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2339" w14:textId="77777777" w:rsidR="00C708A3" w:rsidRPr="00D4247A" w:rsidRDefault="00C708A3" w:rsidP="00C708A3">
      <w:pPr>
        <w:spacing w:after="0" w:line="240" w:lineRule="auto"/>
        <w:rPr>
          <w:rFonts w:ascii="Times New Roman" w:eastAsia="Times New Roman" w:hAnsi="Times New Roman" w:cs="Times New Roman"/>
          <w:lang w:val="lt-LT"/>
        </w:rPr>
      </w:pPr>
    </w:p>
    <w:p w14:paraId="300DF5B5" w14:textId="77777777" w:rsidR="00C708A3" w:rsidRPr="00D4247A" w:rsidRDefault="00C708A3" w:rsidP="00C708A3">
      <w:pPr>
        <w:spacing w:after="0" w:line="240" w:lineRule="auto"/>
        <w:rPr>
          <w:rFonts w:ascii="Times New Roman" w:eastAsia="Times New Roman" w:hAnsi="Times New Roman" w:cs="Times New Roman"/>
          <w:lang w:val="lt-LT"/>
        </w:rPr>
      </w:pPr>
    </w:p>
    <w:p w14:paraId="2297FCD8" w14:textId="77777777" w:rsidR="00C708A3" w:rsidRPr="00D4247A" w:rsidRDefault="00C708A3" w:rsidP="00C708A3">
      <w:pPr>
        <w:spacing w:after="0" w:line="240" w:lineRule="auto"/>
        <w:rPr>
          <w:rFonts w:ascii="Times New Roman" w:eastAsia="Times New Roman" w:hAnsi="Times New Roman" w:cs="Times New Roman"/>
          <w:lang w:val="lt-LT"/>
        </w:rPr>
      </w:pPr>
    </w:p>
    <w:p w14:paraId="3BCBA703" w14:textId="77777777" w:rsidR="00C708A3" w:rsidRPr="00D4247A" w:rsidRDefault="00C708A3" w:rsidP="00C708A3">
      <w:pPr>
        <w:spacing w:after="0" w:line="240" w:lineRule="auto"/>
        <w:rPr>
          <w:rFonts w:ascii="Times New Roman" w:eastAsia="Times New Roman" w:hAnsi="Times New Roman" w:cs="Times New Roman"/>
          <w:lang w:val="lt-LT"/>
        </w:rPr>
      </w:pPr>
    </w:p>
    <w:p w14:paraId="0ED2EEF1" w14:textId="77777777" w:rsidR="00C708A3" w:rsidRPr="00D4247A" w:rsidRDefault="00C708A3" w:rsidP="00C708A3">
      <w:pPr>
        <w:spacing w:after="0" w:line="240" w:lineRule="auto"/>
        <w:rPr>
          <w:rFonts w:ascii="Times New Roman" w:eastAsia="Times New Roman" w:hAnsi="Times New Roman" w:cs="Times New Roman"/>
          <w:lang w:val="lt-LT"/>
        </w:rPr>
      </w:pPr>
    </w:p>
    <w:p w14:paraId="4D2546A7" w14:textId="77777777" w:rsidR="00C708A3" w:rsidRPr="00D4247A" w:rsidRDefault="00C708A3" w:rsidP="00C708A3">
      <w:pPr>
        <w:spacing w:after="0" w:line="240" w:lineRule="auto"/>
        <w:rPr>
          <w:rFonts w:ascii="Times New Roman" w:eastAsia="Times New Roman" w:hAnsi="Times New Roman" w:cs="Times New Roman"/>
          <w:lang w:val="lt-LT"/>
        </w:rPr>
      </w:pPr>
    </w:p>
    <w:p w14:paraId="2A1449DD" w14:textId="77777777" w:rsidR="00C708A3" w:rsidRPr="00D4247A" w:rsidRDefault="00C708A3" w:rsidP="00C708A3">
      <w:pPr>
        <w:spacing w:after="0" w:line="240" w:lineRule="auto"/>
        <w:rPr>
          <w:rFonts w:ascii="Times New Roman" w:eastAsia="Times New Roman" w:hAnsi="Times New Roman" w:cs="Times New Roman"/>
          <w:lang w:val="lt-LT"/>
        </w:rPr>
      </w:pPr>
    </w:p>
    <w:p w14:paraId="67626AEA" w14:textId="77777777" w:rsidR="00C708A3" w:rsidRPr="00D4247A" w:rsidRDefault="00C708A3" w:rsidP="00C708A3">
      <w:pPr>
        <w:spacing w:after="0" w:line="240" w:lineRule="auto"/>
        <w:rPr>
          <w:rFonts w:ascii="Times New Roman" w:eastAsia="Times New Roman" w:hAnsi="Times New Roman" w:cs="Times New Roman"/>
          <w:lang w:val="lt-LT"/>
        </w:rPr>
      </w:pPr>
    </w:p>
    <w:p w14:paraId="45AC85B9" w14:textId="77777777" w:rsidR="00C708A3" w:rsidRPr="00D4247A" w:rsidRDefault="00C708A3" w:rsidP="00C708A3">
      <w:pPr>
        <w:spacing w:after="0" w:line="240" w:lineRule="auto"/>
        <w:rPr>
          <w:rFonts w:ascii="Times New Roman" w:eastAsia="Times New Roman" w:hAnsi="Times New Roman" w:cs="Times New Roman"/>
          <w:lang w:val="lt-LT"/>
        </w:rPr>
      </w:pPr>
    </w:p>
    <w:p w14:paraId="0692E792" w14:textId="77777777" w:rsidR="00C708A3" w:rsidRPr="00D4247A" w:rsidRDefault="00C708A3" w:rsidP="00C708A3">
      <w:pPr>
        <w:spacing w:after="0" w:line="240" w:lineRule="auto"/>
        <w:rPr>
          <w:rFonts w:ascii="Times New Roman" w:eastAsia="Times New Roman" w:hAnsi="Times New Roman" w:cs="Times New Roman"/>
          <w:lang w:val="lt-LT"/>
        </w:rPr>
      </w:pPr>
    </w:p>
    <w:p w14:paraId="4CCA8BF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167E72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A1BC95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708DAD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9C02CB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C8054C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24035A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456EA5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569A92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18B464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71447C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013187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79DEE9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0D6BF3D"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0" w:name="_Toc129243221"/>
      <w:bookmarkStart w:id="1" w:name="_Toc129243096"/>
      <w:r w:rsidRPr="00D4247A">
        <w:rPr>
          <w:rFonts w:ascii="Times New Roman" w:eastAsia="Calibri" w:hAnsi="Times New Roman" w:cs="Times New Roman"/>
          <w:b/>
          <w:bCs/>
          <w:caps/>
          <w:lang w:val="lt-LT"/>
        </w:rPr>
        <w:t>I PRIEDAS</w:t>
      </w:r>
      <w:bookmarkEnd w:id="0"/>
      <w:bookmarkEnd w:id="1"/>
    </w:p>
    <w:p w14:paraId="797383B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F8FF2F1"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2" w:name="_Toc129243222"/>
      <w:bookmarkStart w:id="3" w:name="_Toc129243097"/>
      <w:r w:rsidRPr="00D4247A">
        <w:rPr>
          <w:rFonts w:ascii="Times New Roman" w:eastAsia="Calibri" w:hAnsi="Times New Roman" w:cs="Times New Roman"/>
          <w:b/>
          <w:bCs/>
          <w:caps/>
          <w:lang w:val="lt-LT"/>
        </w:rPr>
        <w:t>PREPARATO CHARAKTERISTIKŲ SANTRAUKA</w:t>
      </w:r>
      <w:bookmarkEnd w:id="2"/>
      <w:bookmarkEnd w:id="3"/>
    </w:p>
    <w:p w14:paraId="3067F912" w14:textId="739F0DC0"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r w:rsidRPr="00D4247A">
        <w:rPr>
          <w:rFonts w:ascii="Times New Roman" w:eastAsia="Times New Roman" w:hAnsi="Times New Roman" w:cs="Times New Roman"/>
          <w:lang w:val="lt-LT"/>
        </w:rPr>
        <w:br w:type="page"/>
      </w:r>
      <w:bookmarkStart w:id="4" w:name="_Toc129243223"/>
      <w:bookmarkStart w:id="5" w:name="_Toc129243098"/>
      <w:r w:rsidRPr="00D4247A">
        <w:rPr>
          <w:rFonts w:ascii="Times New Roman" w:eastAsia="Times New Roman" w:hAnsi="Times New Roman" w:cs="Times New Roman"/>
          <w:b/>
          <w:bCs/>
          <w:lang w:val="lt-LT"/>
        </w:rPr>
        <w:lastRenderedPageBreak/>
        <w:t>1.</w:t>
      </w:r>
      <w:r w:rsidRPr="00D4247A">
        <w:rPr>
          <w:rFonts w:ascii="Times New Roman" w:eastAsia="Times New Roman" w:hAnsi="Times New Roman" w:cs="Times New Roman"/>
          <w:b/>
          <w:bCs/>
          <w:lang w:val="lt-LT"/>
        </w:rPr>
        <w:tab/>
        <w:t>VAISTINIO PREPARATO PAVADINIMAS</w:t>
      </w:r>
      <w:bookmarkEnd w:id="4"/>
      <w:bookmarkEnd w:id="5"/>
    </w:p>
    <w:p w14:paraId="1FCAE22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5520DD7"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40 </w:t>
      </w:r>
      <w:proofErr w:type="spellStart"/>
      <w:r w:rsidR="00C708A3" w:rsidRPr="00D4247A">
        <w:rPr>
          <w:rFonts w:ascii="Times New Roman" w:eastAsia="Calibri" w:hAnsi="Times New Roman" w:cs="Times New Roman"/>
          <w:color w:val="000000"/>
          <w:lang w:val="lt-LT"/>
        </w:rPr>
        <w:t>mikrogramų</w:t>
      </w:r>
      <w:proofErr w:type="spellEnd"/>
      <w:r w:rsidR="00C708A3" w:rsidRPr="00D4247A">
        <w:rPr>
          <w:rFonts w:ascii="Times New Roman" w:eastAsia="Calibri" w:hAnsi="Times New Roman" w:cs="Times New Roman"/>
          <w:color w:val="000000"/>
          <w:lang w:val="lt-LT"/>
        </w:rPr>
        <w:t>/ml akių lašai (tirpalas)</w:t>
      </w:r>
    </w:p>
    <w:p w14:paraId="77E9C2A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DDC65F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B3FA517"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6" w:name="_Toc129243224"/>
      <w:bookmarkStart w:id="7" w:name="_Toc129243099"/>
      <w:r w:rsidRPr="00D4247A">
        <w:rPr>
          <w:rFonts w:ascii="Times New Roman" w:eastAsia="Times New Roman" w:hAnsi="Times New Roman" w:cs="Times New Roman"/>
          <w:b/>
          <w:bCs/>
          <w:lang w:val="lt-LT"/>
        </w:rPr>
        <w:t>2.</w:t>
      </w:r>
      <w:r w:rsidRPr="00D4247A">
        <w:rPr>
          <w:rFonts w:ascii="Times New Roman" w:eastAsia="Times New Roman" w:hAnsi="Times New Roman" w:cs="Times New Roman"/>
          <w:b/>
          <w:bCs/>
          <w:lang w:val="lt-LT"/>
        </w:rPr>
        <w:tab/>
        <w:t>KOKYBINĖ IR KIEKYBINĖ SUDĖTIS</w:t>
      </w:r>
      <w:bookmarkEnd w:id="6"/>
      <w:bookmarkEnd w:id="7"/>
    </w:p>
    <w:p w14:paraId="03AD5BB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CA3645A" w14:textId="77777777" w:rsidR="00C708A3" w:rsidRPr="00D4247A" w:rsidRDefault="00C708A3" w:rsidP="00C708A3">
      <w:pPr>
        <w:spacing w:after="0" w:line="240" w:lineRule="auto"/>
        <w:ind w:left="567" w:hanging="567"/>
        <w:rPr>
          <w:rFonts w:ascii="Times New Roman" w:eastAsia="Times New Roman" w:hAnsi="Times New Roman" w:cs="Times New Roman"/>
          <w:lang w:val="lt-LT"/>
        </w:rPr>
      </w:pPr>
      <w:r w:rsidRPr="00D4247A">
        <w:rPr>
          <w:rFonts w:ascii="Times New Roman" w:eastAsia="Times New Roman" w:hAnsi="Times New Roman" w:cs="Times New Roman"/>
          <w:lang w:val="lt-LT"/>
        </w:rPr>
        <w:t xml:space="preserve">Kiekviename tirpalo </w:t>
      </w:r>
      <w:r w:rsidR="00691064" w:rsidRPr="00D4247A">
        <w:rPr>
          <w:rFonts w:ascii="Times New Roman" w:eastAsia="Times New Roman" w:hAnsi="Times New Roman" w:cs="Times New Roman"/>
          <w:lang w:val="lt-LT"/>
        </w:rPr>
        <w:t xml:space="preserve">ml </w:t>
      </w:r>
      <w:r w:rsidRPr="00D4247A">
        <w:rPr>
          <w:rFonts w:ascii="Times New Roman" w:eastAsia="Times New Roman" w:hAnsi="Times New Roman" w:cs="Times New Roman"/>
          <w:lang w:val="lt-LT"/>
        </w:rPr>
        <w:t>yra 40 </w:t>
      </w:r>
      <w:proofErr w:type="spellStart"/>
      <w:r w:rsidRPr="00D4247A">
        <w:rPr>
          <w:rFonts w:ascii="Times New Roman" w:eastAsia="Times New Roman" w:hAnsi="Times New Roman" w:cs="Times New Roman"/>
          <w:lang w:val="lt-LT"/>
        </w:rPr>
        <w:t>mikrogramų</w:t>
      </w:r>
      <w:proofErr w:type="spellEnd"/>
      <w:r w:rsidRPr="00D4247A">
        <w:rPr>
          <w:rFonts w:ascii="Times New Roman" w:eastAsia="Times New Roman" w:hAnsi="Times New Roman" w:cs="Times New Roman"/>
          <w:lang w:val="lt-LT"/>
        </w:rPr>
        <w:t xml:space="preserve">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w:t>
      </w:r>
    </w:p>
    <w:p w14:paraId="134D9C60" w14:textId="77777777" w:rsidR="00C708A3" w:rsidRPr="00D4247A" w:rsidRDefault="007C1ED8" w:rsidP="00C708A3">
      <w:pPr>
        <w:spacing w:after="0" w:line="240" w:lineRule="auto"/>
        <w:ind w:left="567" w:hanging="567"/>
        <w:rPr>
          <w:rFonts w:ascii="Times New Roman" w:eastAsia="Times New Roman" w:hAnsi="Times New Roman" w:cs="Times New Roman"/>
          <w:lang w:val="lt-LT"/>
        </w:rPr>
      </w:pPr>
      <w:r w:rsidRPr="00D4247A">
        <w:rPr>
          <w:rFonts w:ascii="Times New Roman" w:eastAsia="Times New Roman" w:hAnsi="Times New Roman" w:cs="Times New Roman"/>
          <w:lang w:val="lt-LT"/>
        </w:rPr>
        <w:t>Kiekviename</w:t>
      </w:r>
      <w:r w:rsidR="00C708A3" w:rsidRPr="00D4247A">
        <w:rPr>
          <w:rFonts w:ascii="Times New Roman" w:eastAsia="Times New Roman" w:hAnsi="Times New Roman" w:cs="Times New Roman"/>
          <w:lang w:val="lt-LT"/>
        </w:rPr>
        <w:t xml:space="preserve"> tirpalo laše yra 1,2 </w:t>
      </w:r>
      <w:proofErr w:type="spellStart"/>
      <w:r w:rsidR="00C708A3" w:rsidRPr="00D4247A">
        <w:rPr>
          <w:rFonts w:ascii="Times New Roman" w:eastAsia="Times New Roman" w:hAnsi="Times New Roman" w:cs="Times New Roman"/>
          <w:lang w:val="lt-LT"/>
        </w:rPr>
        <w:t>mikrogramo</w:t>
      </w:r>
      <w:proofErr w:type="spellEnd"/>
      <w:r w:rsidR="00C708A3" w:rsidRPr="00D4247A">
        <w:rPr>
          <w:rFonts w:ascii="Times New Roman" w:eastAsia="Times New Roman" w:hAnsi="Times New Roman" w:cs="Times New Roman"/>
          <w:lang w:val="lt-LT"/>
        </w:rPr>
        <w:t xml:space="preserve"> </w:t>
      </w:r>
      <w:proofErr w:type="spellStart"/>
      <w:r w:rsidR="00C708A3" w:rsidRPr="00D4247A">
        <w:rPr>
          <w:rFonts w:ascii="Times New Roman" w:eastAsia="Times New Roman" w:hAnsi="Times New Roman" w:cs="Times New Roman"/>
          <w:lang w:val="lt-LT"/>
        </w:rPr>
        <w:t>travoprosto</w:t>
      </w:r>
      <w:proofErr w:type="spellEnd"/>
      <w:r w:rsidR="00C708A3" w:rsidRPr="00D4247A">
        <w:rPr>
          <w:rFonts w:ascii="Times New Roman" w:eastAsia="Times New Roman" w:hAnsi="Times New Roman" w:cs="Times New Roman"/>
          <w:lang w:val="lt-LT"/>
        </w:rPr>
        <w:t>.</w:t>
      </w:r>
    </w:p>
    <w:p w14:paraId="2374D3E3" w14:textId="77777777" w:rsidR="00C708A3" w:rsidRPr="00D4247A" w:rsidRDefault="00C708A3" w:rsidP="00C708A3">
      <w:pPr>
        <w:spacing w:after="0" w:line="240" w:lineRule="auto"/>
        <w:ind w:left="567" w:hanging="567"/>
        <w:rPr>
          <w:rFonts w:ascii="Times New Roman" w:eastAsia="Times New Roman" w:hAnsi="Times New Roman" w:cs="Times New Roman"/>
          <w:lang w:val="lt-LT"/>
        </w:rPr>
      </w:pPr>
    </w:p>
    <w:p w14:paraId="53F16A1B" w14:textId="77777777" w:rsidR="00691064" w:rsidRPr="00D4247A" w:rsidRDefault="00C708A3" w:rsidP="00691064">
      <w:pPr>
        <w:pStyle w:val="Betarp"/>
        <w:rPr>
          <w:rFonts w:ascii="Times New Roman" w:hAnsi="Times New Roman"/>
        </w:rPr>
      </w:pPr>
      <w:r w:rsidRPr="00D4247A">
        <w:rPr>
          <w:rFonts w:ascii="Times New Roman" w:eastAsia="Times New Roman" w:hAnsi="Times New Roman"/>
          <w:u w:val="single"/>
        </w:rPr>
        <w:t>Pagalbinės medžiagos, kurių poveikis žinomas:</w:t>
      </w:r>
      <w:r w:rsidR="00691064" w:rsidRPr="00271C25">
        <w:rPr>
          <w:rFonts w:ascii="Times New Roman" w:eastAsia="Times New Roman" w:hAnsi="Times New Roman"/>
        </w:rPr>
        <w:t xml:space="preserve"> </w:t>
      </w:r>
      <w:proofErr w:type="spellStart"/>
      <w:r w:rsidR="00691064" w:rsidRPr="00271C25">
        <w:rPr>
          <w:rFonts w:ascii="Times New Roman" w:eastAsia="Times New Roman" w:hAnsi="Times New Roman"/>
        </w:rPr>
        <w:t>m</w:t>
      </w:r>
      <w:r w:rsidR="00691064" w:rsidRPr="00D4247A">
        <w:rPr>
          <w:rFonts w:ascii="Times New Roman" w:hAnsi="Times New Roman"/>
        </w:rPr>
        <w:t>akrogolglicerolio</w:t>
      </w:r>
      <w:proofErr w:type="spellEnd"/>
      <w:r w:rsidR="00691064" w:rsidRPr="00D4247A">
        <w:rPr>
          <w:rFonts w:ascii="Times New Roman" w:hAnsi="Times New Roman"/>
        </w:rPr>
        <w:t xml:space="preserve"> </w:t>
      </w:r>
      <w:proofErr w:type="spellStart"/>
      <w:r w:rsidR="00691064" w:rsidRPr="00D4247A">
        <w:rPr>
          <w:rFonts w:ascii="Times New Roman" w:hAnsi="Times New Roman"/>
        </w:rPr>
        <w:t>hidroksistearatas</w:t>
      </w:r>
      <w:proofErr w:type="spellEnd"/>
      <w:r w:rsidR="00691064" w:rsidRPr="00D4247A">
        <w:rPr>
          <w:rFonts w:ascii="Times New Roman" w:hAnsi="Times New Roman"/>
        </w:rPr>
        <w:t xml:space="preserve"> 40 (</w:t>
      </w:r>
      <w:proofErr w:type="spellStart"/>
      <w:r w:rsidR="00691064" w:rsidRPr="00D4247A">
        <w:rPr>
          <w:rFonts w:ascii="Times New Roman" w:hAnsi="Times New Roman"/>
        </w:rPr>
        <w:t>polioksilo</w:t>
      </w:r>
      <w:proofErr w:type="spellEnd"/>
      <w:r w:rsidR="00691064" w:rsidRPr="00D4247A">
        <w:rPr>
          <w:rFonts w:ascii="Times New Roman" w:hAnsi="Times New Roman"/>
        </w:rPr>
        <w:t xml:space="preserve"> </w:t>
      </w:r>
      <w:proofErr w:type="spellStart"/>
      <w:r w:rsidR="00691064" w:rsidRPr="00D4247A">
        <w:rPr>
          <w:rFonts w:ascii="Times New Roman" w:hAnsi="Times New Roman"/>
        </w:rPr>
        <w:t>hidrinto</w:t>
      </w:r>
      <w:proofErr w:type="spellEnd"/>
      <w:r w:rsidR="00691064" w:rsidRPr="00D4247A">
        <w:rPr>
          <w:rFonts w:ascii="Times New Roman" w:hAnsi="Times New Roman"/>
        </w:rPr>
        <w:t xml:space="preserve"> ricinos aliejaus).</w:t>
      </w:r>
    </w:p>
    <w:p w14:paraId="6F8061F3" w14:textId="77777777" w:rsidR="00691064" w:rsidRPr="00D4247A" w:rsidRDefault="00691064" w:rsidP="00E21925">
      <w:pPr>
        <w:pStyle w:val="Betarp"/>
        <w:rPr>
          <w:rFonts w:ascii="Times New Roman" w:eastAsia="Times New Roman" w:hAnsi="Times New Roman"/>
          <w:snapToGrid w:val="0"/>
        </w:rPr>
      </w:pPr>
      <w:r w:rsidRPr="00D4247A">
        <w:rPr>
          <w:rFonts w:ascii="Times New Roman" w:eastAsia="Times New Roman" w:hAnsi="Times New Roman"/>
          <w:snapToGrid w:val="0"/>
        </w:rPr>
        <w:t xml:space="preserve">Kiekviename tirpalo ml yra 2 mg </w:t>
      </w:r>
      <w:proofErr w:type="spellStart"/>
      <w:r w:rsidRPr="00D4247A">
        <w:rPr>
          <w:rFonts w:ascii="Times New Roman" w:eastAsia="Times New Roman" w:hAnsi="Times New Roman"/>
          <w:snapToGrid w:val="0"/>
        </w:rPr>
        <w:t>makrogolglicerolio</w:t>
      </w:r>
      <w:proofErr w:type="spellEnd"/>
      <w:r w:rsidRPr="00D4247A">
        <w:rPr>
          <w:rFonts w:ascii="Times New Roman" w:eastAsia="Times New Roman" w:hAnsi="Times New Roman"/>
          <w:snapToGrid w:val="0"/>
        </w:rPr>
        <w:t xml:space="preserve"> </w:t>
      </w:r>
      <w:proofErr w:type="spellStart"/>
      <w:r w:rsidRPr="00D4247A">
        <w:rPr>
          <w:rFonts w:ascii="Times New Roman" w:eastAsia="Times New Roman" w:hAnsi="Times New Roman"/>
          <w:snapToGrid w:val="0"/>
        </w:rPr>
        <w:t>hidroksistearato</w:t>
      </w:r>
      <w:proofErr w:type="spellEnd"/>
      <w:r w:rsidRPr="00D4247A">
        <w:rPr>
          <w:rFonts w:ascii="Times New Roman" w:eastAsia="Times New Roman" w:hAnsi="Times New Roman"/>
          <w:snapToGrid w:val="0"/>
        </w:rPr>
        <w:t xml:space="preserve"> 40 (</w:t>
      </w:r>
      <w:proofErr w:type="spellStart"/>
      <w:r w:rsidRPr="00D4247A">
        <w:rPr>
          <w:rFonts w:ascii="Times New Roman" w:hAnsi="Times New Roman"/>
        </w:rPr>
        <w:t>polioksilo</w:t>
      </w:r>
      <w:proofErr w:type="spellEnd"/>
      <w:r w:rsidRPr="00D4247A">
        <w:rPr>
          <w:rFonts w:ascii="Times New Roman" w:hAnsi="Times New Roman"/>
        </w:rPr>
        <w:t xml:space="preserve"> </w:t>
      </w:r>
      <w:proofErr w:type="spellStart"/>
      <w:r w:rsidRPr="00D4247A">
        <w:rPr>
          <w:rFonts w:ascii="Times New Roman" w:hAnsi="Times New Roman"/>
        </w:rPr>
        <w:t>hidrinto</w:t>
      </w:r>
      <w:proofErr w:type="spellEnd"/>
      <w:r w:rsidRPr="00D4247A">
        <w:rPr>
          <w:rFonts w:ascii="Times New Roman" w:hAnsi="Times New Roman"/>
        </w:rPr>
        <w:t xml:space="preserve"> ricinos aliejaus).</w:t>
      </w:r>
    </w:p>
    <w:p w14:paraId="2B3AA6CF" w14:textId="77777777" w:rsidR="007C1ED8" w:rsidRPr="00D4247A" w:rsidRDefault="007C1ED8" w:rsidP="00C708A3">
      <w:pPr>
        <w:spacing w:after="0" w:line="240" w:lineRule="auto"/>
        <w:rPr>
          <w:rFonts w:ascii="Times New Roman" w:eastAsia="Calibri" w:hAnsi="Times New Roman" w:cs="Times New Roman"/>
          <w:color w:val="000000"/>
          <w:lang w:val="lt-LT"/>
        </w:rPr>
      </w:pPr>
    </w:p>
    <w:p w14:paraId="041E0CAC"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Visos pagalbinės medžiagos išvardytos 6.1 skyriuje.</w:t>
      </w:r>
    </w:p>
    <w:p w14:paraId="0FD8E22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E699AF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46A9534"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8" w:name="_Toc129243225"/>
      <w:bookmarkStart w:id="9" w:name="_Toc129243100"/>
      <w:r w:rsidRPr="00D4247A">
        <w:rPr>
          <w:rFonts w:ascii="Times New Roman" w:eastAsia="Times New Roman" w:hAnsi="Times New Roman" w:cs="Times New Roman"/>
          <w:b/>
          <w:bCs/>
          <w:lang w:val="lt-LT"/>
        </w:rPr>
        <w:t>3.</w:t>
      </w:r>
      <w:r w:rsidRPr="00D4247A">
        <w:rPr>
          <w:rFonts w:ascii="Times New Roman" w:eastAsia="Times New Roman" w:hAnsi="Times New Roman" w:cs="Times New Roman"/>
          <w:b/>
          <w:bCs/>
          <w:lang w:val="lt-LT"/>
        </w:rPr>
        <w:tab/>
        <w:t>FARMACINĖ FORMA</w:t>
      </w:r>
      <w:bookmarkEnd w:id="8"/>
      <w:bookmarkEnd w:id="9"/>
    </w:p>
    <w:p w14:paraId="07EAAA7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09A17AE"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Akių lašai (tirpalas)</w:t>
      </w:r>
    </w:p>
    <w:p w14:paraId="428B4B7F"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Bespalvis, skaidrus tirpalas</w:t>
      </w:r>
      <w:r w:rsidR="00691064" w:rsidRPr="00D4247A">
        <w:rPr>
          <w:rFonts w:ascii="Times New Roman" w:eastAsia="Calibri" w:hAnsi="Times New Roman" w:cs="Times New Roman"/>
          <w:color w:val="000000"/>
          <w:lang w:val="lt-LT"/>
        </w:rPr>
        <w:t>.</w:t>
      </w:r>
    </w:p>
    <w:p w14:paraId="74DC267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CBBBF0D" w14:textId="77777777" w:rsidR="00691064" w:rsidRPr="00D4247A" w:rsidRDefault="00691064" w:rsidP="00691064">
      <w:pPr>
        <w:tabs>
          <w:tab w:val="left" w:pos="567"/>
        </w:tabs>
        <w:spacing w:after="0" w:line="260" w:lineRule="exact"/>
        <w:rPr>
          <w:rFonts w:ascii="Times New Roman" w:eastAsia="Times New Roman" w:hAnsi="Times New Roman" w:cs="Times New Roman"/>
          <w:snapToGrid w:val="0"/>
          <w:lang w:val="lt-LT"/>
        </w:rPr>
      </w:pPr>
      <w:r w:rsidRPr="00D4247A">
        <w:rPr>
          <w:rFonts w:ascii="Times New Roman" w:eastAsia="Times New Roman" w:hAnsi="Times New Roman" w:cs="Times New Roman"/>
          <w:snapToGrid w:val="0"/>
          <w:lang w:val="lt-LT"/>
        </w:rPr>
        <w:t>pH: 6,3–7,3</w:t>
      </w:r>
    </w:p>
    <w:p w14:paraId="099D3543" w14:textId="0E3D8EC3" w:rsidR="00691064" w:rsidRPr="00D4247A" w:rsidRDefault="00691064" w:rsidP="00691064">
      <w:pPr>
        <w:tabs>
          <w:tab w:val="left" w:pos="567"/>
        </w:tabs>
        <w:spacing w:after="0" w:line="260" w:lineRule="exact"/>
        <w:rPr>
          <w:rFonts w:ascii="Times New Roman" w:eastAsia="Times New Roman" w:hAnsi="Times New Roman" w:cs="Times New Roman"/>
          <w:snapToGrid w:val="0"/>
          <w:lang w:val="lt-LT"/>
        </w:rPr>
      </w:pPr>
      <w:proofErr w:type="spellStart"/>
      <w:r w:rsidRPr="00D4247A">
        <w:rPr>
          <w:rFonts w:ascii="Times New Roman" w:eastAsia="Times New Roman" w:hAnsi="Times New Roman" w:cs="Times New Roman"/>
          <w:snapToGrid w:val="0"/>
          <w:lang w:val="lt-LT"/>
        </w:rPr>
        <w:t>Osmoliališkumas</w:t>
      </w:r>
      <w:proofErr w:type="spellEnd"/>
      <w:r w:rsidRPr="00D4247A">
        <w:rPr>
          <w:rFonts w:ascii="Times New Roman" w:eastAsia="Times New Roman" w:hAnsi="Times New Roman" w:cs="Times New Roman"/>
          <w:snapToGrid w:val="0"/>
          <w:lang w:val="lt-LT"/>
        </w:rPr>
        <w:t>: 260 – 310</w:t>
      </w:r>
      <w:r w:rsidR="002516F9">
        <w:rPr>
          <w:rFonts w:ascii="Times New Roman" w:eastAsia="Times New Roman" w:hAnsi="Times New Roman" w:cs="Times New Roman"/>
          <w:snapToGrid w:val="0"/>
          <w:lang w:val="lt-LT"/>
        </w:rPr>
        <w:t> </w:t>
      </w:r>
      <w:proofErr w:type="spellStart"/>
      <w:r w:rsidRPr="00D4247A">
        <w:rPr>
          <w:rFonts w:ascii="Times New Roman" w:eastAsia="Times New Roman" w:hAnsi="Times New Roman" w:cs="Times New Roman"/>
          <w:snapToGrid w:val="0"/>
          <w:lang w:val="lt-LT"/>
        </w:rPr>
        <w:t>mOsm</w:t>
      </w:r>
      <w:proofErr w:type="spellEnd"/>
      <w:r w:rsidRPr="00D4247A">
        <w:rPr>
          <w:rFonts w:ascii="Times New Roman" w:eastAsia="Times New Roman" w:hAnsi="Times New Roman" w:cs="Times New Roman"/>
          <w:snapToGrid w:val="0"/>
          <w:lang w:val="lt-LT"/>
        </w:rPr>
        <w:t>/kg</w:t>
      </w:r>
    </w:p>
    <w:p w14:paraId="6F10EF27" w14:textId="77777777" w:rsidR="00691064" w:rsidRPr="00D4247A" w:rsidRDefault="00691064" w:rsidP="00C708A3">
      <w:pPr>
        <w:spacing w:after="0" w:line="240" w:lineRule="auto"/>
        <w:rPr>
          <w:rFonts w:ascii="Times New Roman" w:eastAsia="Calibri" w:hAnsi="Times New Roman" w:cs="Times New Roman"/>
          <w:color w:val="000000"/>
          <w:lang w:val="lt-LT"/>
        </w:rPr>
      </w:pPr>
    </w:p>
    <w:p w14:paraId="77B3A4A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1BF78E6"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10" w:name="_Toc129243226"/>
      <w:bookmarkStart w:id="11" w:name="_Toc129243101"/>
      <w:r w:rsidRPr="00D4247A">
        <w:rPr>
          <w:rFonts w:ascii="Times New Roman" w:eastAsia="Times New Roman" w:hAnsi="Times New Roman" w:cs="Times New Roman"/>
          <w:b/>
          <w:bCs/>
          <w:lang w:val="lt-LT"/>
        </w:rPr>
        <w:t>4.</w:t>
      </w:r>
      <w:r w:rsidRPr="00D4247A">
        <w:rPr>
          <w:rFonts w:ascii="Times New Roman" w:eastAsia="Times New Roman" w:hAnsi="Times New Roman" w:cs="Times New Roman"/>
          <w:b/>
          <w:bCs/>
          <w:lang w:val="lt-LT"/>
        </w:rPr>
        <w:tab/>
        <w:t>KLINIKINĖ INFORMACIJA</w:t>
      </w:r>
      <w:bookmarkEnd w:id="10"/>
      <w:bookmarkEnd w:id="11"/>
    </w:p>
    <w:p w14:paraId="698DE33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353E3F9"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12" w:name="_Toc129243227"/>
      <w:bookmarkStart w:id="13" w:name="_Toc129243102"/>
      <w:r w:rsidRPr="00D4247A">
        <w:rPr>
          <w:rFonts w:ascii="Times New Roman" w:eastAsia="Times New Roman" w:hAnsi="Times New Roman" w:cs="Times New Roman"/>
          <w:b/>
          <w:bCs/>
          <w:kern w:val="28"/>
          <w:lang w:val="lt-LT"/>
        </w:rPr>
        <w:t>4.1</w:t>
      </w:r>
      <w:r w:rsidRPr="00D4247A">
        <w:rPr>
          <w:rFonts w:ascii="Times New Roman" w:eastAsia="Times New Roman" w:hAnsi="Times New Roman" w:cs="Times New Roman"/>
          <w:b/>
          <w:bCs/>
          <w:kern w:val="28"/>
          <w:lang w:val="lt-LT"/>
        </w:rPr>
        <w:tab/>
        <w:t>Terapinės indikacijos</w:t>
      </w:r>
      <w:bookmarkEnd w:id="12"/>
      <w:bookmarkEnd w:id="13"/>
    </w:p>
    <w:p w14:paraId="445D732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01701F3"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Padidėjusio akispūdžio mažinimas suaugusiems pacientams, sergantiems akies hipertenzija arba atviro kampo glaukoma (žr. 5.1 skyrių).</w:t>
      </w:r>
    </w:p>
    <w:p w14:paraId="1DB297E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77A3D7A"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Padidėjusio akispūdžio mažinimas vaikams nuo 2 mėnesių iki mažiau kaip 18 metų, sergantiems akių hipertenzija arba vaikų glaukoma (žr. 5.1 skyrių).</w:t>
      </w:r>
    </w:p>
    <w:p w14:paraId="579552E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6994840" w14:textId="77777777" w:rsidR="00C708A3" w:rsidRPr="00FC106C"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14" w:name="_Toc129243228"/>
      <w:bookmarkStart w:id="15" w:name="_Toc129243103"/>
      <w:r w:rsidRPr="00D4247A">
        <w:rPr>
          <w:rFonts w:ascii="Times New Roman" w:eastAsia="Times New Roman" w:hAnsi="Times New Roman" w:cs="Times New Roman"/>
          <w:b/>
          <w:bCs/>
          <w:kern w:val="28"/>
          <w:lang w:val="lt-LT"/>
        </w:rPr>
        <w:t>4.2</w:t>
      </w:r>
      <w:r w:rsidRPr="00D4247A">
        <w:rPr>
          <w:rFonts w:ascii="Times New Roman" w:eastAsia="Times New Roman" w:hAnsi="Times New Roman" w:cs="Times New Roman"/>
          <w:b/>
          <w:bCs/>
          <w:kern w:val="28"/>
          <w:lang w:val="lt-LT"/>
        </w:rPr>
        <w:tab/>
        <w:t>Dozavimas ir vartojimo metodas</w:t>
      </w:r>
      <w:bookmarkEnd w:id="14"/>
      <w:bookmarkEnd w:id="15"/>
    </w:p>
    <w:p w14:paraId="11756FC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14F0049"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Dozavimas</w:t>
      </w:r>
    </w:p>
    <w:p w14:paraId="2ECAD12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5C79153" w14:textId="77777777" w:rsidR="00C708A3" w:rsidRPr="00D4247A" w:rsidRDefault="00C708A3" w:rsidP="00C708A3">
      <w:pPr>
        <w:spacing w:after="0" w:line="240" w:lineRule="auto"/>
        <w:rPr>
          <w:rFonts w:ascii="Times New Roman" w:eastAsia="Calibri" w:hAnsi="Times New Roman" w:cs="Times New Roman"/>
          <w:i/>
          <w:color w:val="000000"/>
          <w:lang w:val="lt-LT"/>
        </w:rPr>
      </w:pPr>
      <w:r w:rsidRPr="00D4247A">
        <w:rPr>
          <w:rFonts w:ascii="Times New Roman" w:eastAsia="Calibri" w:hAnsi="Times New Roman" w:cs="Times New Roman"/>
          <w:i/>
          <w:iCs/>
          <w:color w:val="000000"/>
          <w:lang w:val="lt-LT"/>
        </w:rPr>
        <w:t xml:space="preserve">Suaugusiesiems, įskaitant senyvus </w:t>
      </w:r>
      <w:r w:rsidR="00D4247A">
        <w:rPr>
          <w:rFonts w:ascii="Times New Roman" w:eastAsia="Calibri" w:hAnsi="Times New Roman" w:cs="Times New Roman"/>
          <w:i/>
          <w:iCs/>
          <w:color w:val="000000"/>
          <w:lang w:val="lt-LT"/>
        </w:rPr>
        <w:t>pacientus</w:t>
      </w:r>
    </w:p>
    <w:p w14:paraId="441EFF29"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Dozė yra vienas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lašas kartą per parą, sulašinamas į gydomos (-ų) akies (-</w:t>
      </w:r>
      <w:proofErr w:type="spellStart"/>
      <w:r w:rsidRPr="00D4247A">
        <w:rPr>
          <w:rFonts w:ascii="Times New Roman" w:eastAsia="Calibri" w:hAnsi="Times New Roman" w:cs="Times New Roman"/>
          <w:color w:val="000000"/>
          <w:lang w:val="lt-LT"/>
        </w:rPr>
        <w:t>ių</w:t>
      </w:r>
      <w:proofErr w:type="spellEnd"/>
      <w:r w:rsidRPr="00D4247A">
        <w:rPr>
          <w:rFonts w:ascii="Times New Roman" w:eastAsia="Calibri" w:hAnsi="Times New Roman" w:cs="Times New Roman"/>
          <w:color w:val="000000"/>
          <w:lang w:val="lt-LT"/>
        </w:rPr>
        <w:t>) junginės maišelį.</w:t>
      </w:r>
    </w:p>
    <w:p w14:paraId="742F91D9"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Geriausias efektas pasiekiamas, jei dozė sulašinama vakare.</w:t>
      </w:r>
    </w:p>
    <w:p w14:paraId="5FFB166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E96A4D0" w14:textId="42DFA21C"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Sulašinus rekomenduojama užspausti ašarinį nosies lataką arba švelniai prispausti voką. Taip galima sumažinti sisteminę </w:t>
      </w:r>
      <w:r w:rsidR="00A7355A">
        <w:rPr>
          <w:rFonts w:ascii="Times New Roman" w:eastAsia="Calibri" w:hAnsi="Times New Roman" w:cs="Times New Roman"/>
          <w:color w:val="000000"/>
          <w:lang w:val="lt-LT"/>
        </w:rPr>
        <w:t>ant</w:t>
      </w:r>
      <w:r w:rsidRPr="00D4247A">
        <w:rPr>
          <w:rFonts w:ascii="Times New Roman" w:eastAsia="Calibri" w:hAnsi="Times New Roman" w:cs="Times New Roman"/>
          <w:color w:val="000000"/>
          <w:lang w:val="lt-LT"/>
        </w:rPr>
        <w:t xml:space="preserve"> ak</w:t>
      </w:r>
      <w:r w:rsidR="00A7355A">
        <w:rPr>
          <w:rFonts w:ascii="Times New Roman" w:eastAsia="Calibri" w:hAnsi="Times New Roman" w:cs="Times New Roman"/>
          <w:color w:val="000000"/>
          <w:lang w:val="lt-LT"/>
        </w:rPr>
        <w:t>ies</w:t>
      </w:r>
      <w:r w:rsidRPr="00D4247A">
        <w:rPr>
          <w:rFonts w:ascii="Times New Roman" w:eastAsia="Calibri" w:hAnsi="Times New Roman" w:cs="Times New Roman"/>
          <w:color w:val="000000"/>
          <w:lang w:val="lt-LT"/>
        </w:rPr>
        <w:t xml:space="preserve"> sulašinto vaistinio preparato absorbciją ir dėl to gali sumažėti sisteminis nepageidaujamas poveikis.</w:t>
      </w:r>
    </w:p>
    <w:p w14:paraId="343D990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A2476BD"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Jei naudojamas daugiau kaip vienas lokalaus poveikio vaistinis preparatas akims, tarp vaistinių preparatų lašinimo turi praeiti ne mažiau kaip 5 minutės (žr. 4.5 skyrių).</w:t>
      </w:r>
      <w:r w:rsidR="00167FA0" w:rsidRPr="00D4247A">
        <w:rPr>
          <w:rFonts w:ascii="Times New Roman" w:eastAsia="Calibri" w:hAnsi="Times New Roman" w:cs="Times New Roman"/>
          <w:color w:val="000000"/>
          <w:lang w:val="lt-LT"/>
        </w:rPr>
        <w:t xml:space="preserve"> Akių tepalai turi būti vartojami vėliausiai.</w:t>
      </w:r>
    </w:p>
    <w:p w14:paraId="23EBF84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EA12199" w14:textId="31F63B74"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Jei dozė praleidžiama, gydymas turi būti tęsiamas nuo kitos dozės kaip suplanuota. Dozė turi neviršyti vieno lašo </w:t>
      </w:r>
      <w:r w:rsidR="00A7355A">
        <w:rPr>
          <w:rFonts w:ascii="Times New Roman" w:eastAsia="Calibri" w:hAnsi="Times New Roman" w:cs="Times New Roman"/>
          <w:color w:val="000000"/>
          <w:lang w:val="lt-LT"/>
        </w:rPr>
        <w:t>ant</w:t>
      </w:r>
      <w:r w:rsidRPr="00D4247A">
        <w:rPr>
          <w:rFonts w:ascii="Times New Roman" w:eastAsia="Calibri" w:hAnsi="Times New Roman" w:cs="Times New Roman"/>
          <w:color w:val="000000"/>
          <w:lang w:val="lt-LT"/>
        </w:rPr>
        <w:t xml:space="preserve"> gydom</w:t>
      </w:r>
      <w:r w:rsidR="00A7355A">
        <w:rPr>
          <w:rFonts w:ascii="Times New Roman" w:eastAsia="Calibri" w:hAnsi="Times New Roman" w:cs="Times New Roman"/>
          <w:color w:val="000000"/>
          <w:lang w:val="lt-LT"/>
        </w:rPr>
        <w:t>os</w:t>
      </w:r>
      <w:r w:rsidRPr="00D4247A">
        <w:rPr>
          <w:rFonts w:ascii="Times New Roman" w:eastAsia="Calibri" w:hAnsi="Times New Roman" w:cs="Times New Roman"/>
          <w:color w:val="000000"/>
          <w:lang w:val="lt-LT"/>
        </w:rPr>
        <w:t xml:space="preserve"> (-</w:t>
      </w:r>
      <w:r w:rsidR="00A7355A">
        <w:rPr>
          <w:rFonts w:ascii="Times New Roman" w:eastAsia="Calibri" w:hAnsi="Times New Roman" w:cs="Times New Roman"/>
          <w:color w:val="000000"/>
          <w:lang w:val="lt-LT"/>
        </w:rPr>
        <w:t>ų</w:t>
      </w:r>
      <w:r w:rsidRPr="00D4247A">
        <w:rPr>
          <w:rFonts w:ascii="Times New Roman" w:eastAsia="Calibri" w:hAnsi="Times New Roman" w:cs="Times New Roman"/>
          <w:color w:val="000000"/>
          <w:lang w:val="lt-LT"/>
        </w:rPr>
        <w:t>) ak</w:t>
      </w:r>
      <w:r w:rsidR="00A7355A">
        <w:rPr>
          <w:rFonts w:ascii="Times New Roman" w:eastAsia="Calibri" w:hAnsi="Times New Roman" w:cs="Times New Roman"/>
          <w:color w:val="000000"/>
          <w:lang w:val="lt-LT"/>
        </w:rPr>
        <w:t>ies</w:t>
      </w:r>
      <w:r w:rsidRPr="00D4247A">
        <w:rPr>
          <w:rFonts w:ascii="Times New Roman" w:eastAsia="Calibri" w:hAnsi="Times New Roman" w:cs="Times New Roman"/>
          <w:color w:val="000000"/>
          <w:lang w:val="lt-LT"/>
        </w:rPr>
        <w:t xml:space="preserve"> (-</w:t>
      </w:r>
      <w:r w:rsidR="00A7355A">
        <w:rPr>
          <w:rFonts w:ascii="Times New Roman" w:eastAsia="Calibri" w:hAnsi="Times New Roman" w:cs="Times New Roman"/>
          <w:color w:val="000000"/>
          <w:lang w:val="lt-LT"/>
        </w:rPr>
        <w:t>ų</w:t>
      </w:r>
      <w:r w:rsidRPr="00D4247A">
        <w:rPr>
          <w:rFonts w:ascii="Times New Roman" w:eastAsia="Calibri" w:hAnsi="Times New Roman" w:cs="Times New Roman"/>
          <w:color w:val="000000"/>
          <w:lang w:val="lt-LT"/>
        </w:rPr>
        <w:t>) per parą.</w:t>
      </w:r>
    </w:p>
    <w:p w14:paraId="7692C7F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80D4ED3"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lastRenderedPageBreak/>
        <w:t xml:space="preserve">Keičiant kitą oftalmologinį glaukomos gydymui skirtą vaistinį preparatą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kito vaistinio preparato vartojimą reikia nutraukti ir kitą parą pradėti lašinti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w:t>
      </w:r>
    </w:p>
    <w:p w14:paraId="3195F29C" w14:textId="77777777" w:rsidR="00C708A3" w:rsidRPr="00D4247A" w:rsidRDefault="00C708A3" w:rsidP="009E40E2">
      <w:pPr>
        <w:spacing w:after="0" w:line="240" w:lineRule="auto"/>
        <w:rPr>
          <w:rFonts w:ascii="Times New Roman" w:eastAsia="Calibri" w:hAnsi="Times New Roman" w:cs="Times New Roman"/>
          <w:color w:val="000000"/>
          <w:lang w:val="lt-LT"/>
        </w:rPr>
      </w:pPr>
    </w:p>
    <w:p w14:paraId="60890B2F" w14:textId="4E53915B" w:rsidR="00C708A3" w:rsidRPr="00D4247A" w:rsidRDefault="00C708A3" w:rsidP="009E40E2">
      <w:pPr>
        <w:spacing w:after="0" w:line="240" w:lineRule="auto"/>
        <w:rPr>
          <w:rFonts w:ascii="Times New Roman" w:eastAsia="Calibri" w:hAnsi="Times New Roman" w:cs="Times New Roman"/>
          <w:i/>
          <w:color w:val="000000"/>
          <w:lang w:val="lt-LT"/>
        </w:rPr>
      </w:pPr>
      <w:r w:rsidRPr="00D4247A">
        <w:rPr>
          <w:rFonts w:ascii="Times New Roman" w:eastAsia="Calibri" w:hAnsi="Times New Roman" w:cs="Times New Roman"/>
          <w:i/>
          <w:iCs/>
          <w:color w:val="000000"/>
          <w:lang w:val="lt-LT"/>
        </w:rPr>
        <w:t xml:space="preserve">Pacientams, kurių kepenų </w:t>
      </w:r>
      <w:r w:rsidR="00385CB8">
        <w:rPr>
          <w:rFonts w:ascii="Times New Roman" w:eastAsia="Calibri" w:hAnsi="Times New Roman" w:cs="Times New Roman"/>
          <w:i/>
          <w:iCs/>
          <w:color w:val="000000"/>
          <w:lang w:val="lt-LT"/>
        </w:rPr>
        <w:t>a</w:t>
      </w:r>
      <w:r w:rsidRPr="00D4247A">
        <w:rPr>
          <w:rFonts w:ascii="Times New Roman" w:eastAsia="Calibri" w:hAnsi="Times New Roman" w:cs="Times New Roman"/>
          <w:i/>
          <w:iCs/>
          <w:color w:val="000000"/>
          <w:lang w:val="lt-LT"/>
        </w:rPr>
        <w:t>r inkstų funkcija sutrikusi</w:t>
      </w:r>
    </w:p>
    <w:p w14:paraId="047EF2FA" w14:textId="40F4A457" w:rsidR="00C708A3" w:rsidRPr="00D4247A" w:rsidRDefault="006A3D57" w:rsidP="009E40E2">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buvo tirtas su pacientais, sergančiais lengvu, vidutiniu ir sunkiu kepenų nepakankamumu bei lengvu, vidutiniu ir sunkiu inkstų nepakankamumu (kreatinino klirensas</w:t>
      </w:r>
      <w:r w:rsidR="006F3295">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color w:val="000000"/>
          <w:lang w:val="lt-LT"/>
        </w:rPr>
        <w:t>14 ml/min.). Šiems pacientams dozių koreguoti nereikia (žr. 5.2 skyrių).</w:t>
      </w:r>
    </w:p>
    <w:p w14:paraId="153C1FB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E9865A0" w14:textId="77777777" w:rsidR="00C708A3" w:rsidRPr="00D4247A" w:rsidRDefault="00C708A3" w:rsidP="00C708A3">
      <w:pPr>
        <w:spacing w:after="0" w:line="240" w:lineRule="auto"/>
        <w:rPr>
          <w:rFonts w:ascii="Times New Roman" w:eastAsia="Calibri" w:hAnsi="Times New Roman" w:cs="Times New Roman"/>
          <w:i/>
          <w:color w:val="000000"/>
          <w:lang w:val="lt-LT"/>
        </w:rPr>
      </w:pPr>
      <w:r w:rsidRPr="00D4247A">
        <w:rPr>
          <w:rFonts w:ascii="Times New Roman" w:eastAsia="Calibri" w:hAnsi="Times New Roman" w:cs="Times New Roman"/>
          <w:i/>
          <w:color w:val="000000"/>
          <w:lang w:val="lt-LT"/>
        </w:rPr>
        <w:t>Vaikų populiacija</w:t>
      </w:r>
    </w:p>
    <w:p w14:paraId="777F77EC"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Vaikams nuo 2 mėnesių iki mažiau kaip 18 metų amžiaus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galima vartoti tokiomis pačiomis dozėmis, kaip ir suaugusiesiems. Vis dėlto duomenų apie nuo 2 mėnesių iki mažiau kaip 3 metų amžiaus pacientų gydymą yra nedaug (turima duomenų apie 9 pacientus) </w:t>
      </w:r>
      <w:bookmarkStart w:id="16" w:name="_Hlk40191416"/>
      <w:r w:rsidRPr="00D4247A">
        <w:rPr>
          <w:rFonts w:ascii="Times New Roman" w:eastAsia="Calibri" w:hAnsi="Times New Roman" w:cs="Times New Roman"/>
          <w:color w:val="000000"/>
          <w:lang w:val="lt-LT"/>
        </w:rPr>
        <w:t>(žr. 5.1 skyrių)</w:t>
      </w:r>
      <w:bookmarkEnd w:id="16"/>
      <w:r w:rsidRPr="00D4247A">
        <w:rPr>
          <w:rFonts w:ascii="Times New Roman" w:eastAsia="Calibri" w:hAnsi="Times New Roman" w:cs="Times New Roman"/>
          <w:color w:val="000000"/>
          <w:lang w:val="lt-LT"/>
        </w:rPr>
        <w:t>.</w:t>
      </w:r>
    </w:p>
    <w:p w14:paraId="70289FE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18B54D5" w14:textId="77777777" w:rsidR="00C708A3" w:rsidRPr="00D4247A" w:rsidRDefault="00C708A3"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saugumas ir veiksmingumas jaunesniems kaip 2 mėnesių vaikams neištirti. Duomenų nėra.</w:t>
      </w:r>
    </w:p>
    <w:p w14:paraId="3942493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EFFBB04"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Vartojimo metodas</w:t>
      </w:r>
    </w:p>
    <w:p w14:paraId="73B661D7"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Vartoti ant akių.</w:t>
      </w:r>
    </w:p>
    <w:p w14:paraId="36D469B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DE79D6C" w14:textId="77777777" w:rsidR="00FD0CB1" w:rsidRPr="00D4247A" w:rsidRDefault="00FD0CB1" w:rsidP="00FD0CB1">
      <w:pPr>
        <w:tabs>
          <w:tab w:val="left" w:pos="567"/>
        </w:tabs>
        <w:spacing w:after="0" w:line="260" w:lineRule="exact"/>
        <w:rPr>
          <w:rFonts w:ascii="Times New Roman" w:eastAsia="Times New Roman" w:hAnsi="Times New Roman" w:cs="Times New Roman"/>
          <w:snapToGrid w:val="0"/>
          <w:lang w:val="lt-LT"/>
        </w:rPr>
      </w:pPr>
      <w:r w:rsidRPr="00D4247A">
        <w:rPr>
          <w:rFonts w:ascii="Times New Roman" w:eastAsia="Times New Roman" w:hAnsi="Times New Roman" w:cs="Times New Roman"/>
          <w:snapToGrid w:val="0"/>
          <w:lang w:val="lt-LT"/>
        </w:rPr>
        <w:t>Informacija apie kontaktinius lęšius nešiojančius pacientus pateikta 4.4 skyriuje.</w:t>
      </w:r>
    </w:p>
    <w:p w14:paraId="098EDDDA" w14:textId="77777777" w:rsidR="00FD0CB1" w:rsidRPr="00D4247A" w:rsidRDefault="00FD0CB1" w:rsidP="00C708A3">
      <w:pPr>
        <w:spacing w:after="0" w:line="240" w:lineRule="auto"/>
        <w:rPr>
          <w:rFonts w:ascii="Times New Roman" w:eastAsia="Calibri" w:hAnsi="Times New Roman" w:cs="Times New Roman"/>
          <w:color w:val="000000"/>
          <w:lang w:val="lt-LT"/>
        </w:rPr>
      </w:pPr>
    </w:p>
    <w:p w14:paraId="48E1AEB7"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Pacientas turi nuimti apsauginį </w:t>
      </w:r>
      <w:r w:rsidR="00271C25">
        <w:rPr>
          <w:rFonts w:ascii="Times New Roman" w:eastAsia="Calibri" w:hAnsi="Times New Roman" w:cs="Times New Roman"/>
          <w:color w:val="000000"/>
          <w:lang w:val="lt-LT"/>
        </w:rPr>
        <w:t>dangtelį</w:t>
      </w:r>
      <w:r w:rsidRPr="00D4247A">
        <w:rPr>
          <w:rFonts w:ascii="Times New Roman" w:eastAsia="Calibri" w:hAnsi="Times New Roman" w:cs="Times New Roman"/>
          <w:color w:val="000000"/>
          <w:lang w:val="lt-LT"/>
        </w:rPr>
        <w:t xml:space="preserve"> prieš pradėdamas varto</w:t>
      </w:r>
      <w:r w:rsidR="00FD0CB1" w:rsidRPr="00D4247A">
        <w:rPr>
          <w:rFonts w:ascii="Times New Roman" w:eastAsia="Calibri" w:hAnsi="Times New Roman" w:cs="Times New Roman"/>
          <w:color w:val="000000"/>
          <w:lang w:val="lt-LT"/>
        </w:rPr>
        <w:t>jimą.</w:t>
      </w:r>
    </w:p>
    <w:p w14:paraId="14F87701"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Kad nebūtų užterštas lašinimo antgalis ir tirpalas, reikia saugotis, kad buteliuko lašinimo antgaliu nebūtų paliesti vokai, aplinkiniai audiniai ir kiti paviršiai.</w:t>
      </w:r>
    </w:p>
    <w:p w14:paraId="1AFA10A5" w14:textId="77777777" w:rsidR="00D4247A" w:rsidRDefault="00D4247A" w:rsidP="00C708A3">
      <w:pPr>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17" w:name="_Toc129243229"/>
      <w:bookmarkStart w:id="18" w:name="_Toc129243104"/>
    </w:p>
    <w:p w14:paraId="065D5506"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r w:rsidRPr="00D4247A">
        <w:rPr>
          <w:rFonts w:ascii="Times New Roman" w:eastAsia="Times New Roman" w:hAnsi="Times New Roman" w:cs="Times New Roman"/>
          <w:b/>
          <w:bCs/>
          <w:kern w:val="28"/>
          <w:lang w:val="lt-LT"/>
        </w:rPr>
        <w:t>4.3</w:t>
      </w:r>
      <w:r w:rsidRPr="00D4247A">
        <w:rPr>
          <w:rFonts w:ascii="Times New Roman" w:eastAsia="Times New Roman" w:hAnsi="Times New Roman" w:cs="Times New Roman"/>
          <w:b/>
          <w:bCs/>
          <w:kern w:val="28"/>
          <w:lang w:val="lt-LT"/>
        </w:rPr>
        <w:tab/>
        <w:t>Kontraindikacijos</w:t>
      </w:r>
      <w:bookmarkEnd w:id="17"/>
      <w:bookmarkEnd w:id="18"/>
    </w:p>
    <w:p w14:paraId="45937AC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5DB1072"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Padidėjęs jautrumas veikliajai arba bet kuriai 6.1 skyriuje nurodytai pagalbinei medžiagai.</w:t>
      </w:r>
    </w:p>
    <w:p w14:paraId="0012B69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8F28149"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19" w:name="_Toc129243230"/>
      <w:bookmarkStart w:id="20" w:name="_Toc129243105"/>
      <w:r w:rsidRPr="00D4247A">
        <w:rPr>
          <w:rFonts w:ascii="Times New Roman" w:eastAsia="Times New Roman" w:hAnsi="Times New Roman" w:cs="Times New Roman"/>
          <w:b/>
          <w:bCs/>
          <w:kern w:val="28"/>
          <w:lang w:val="lt-LT"/>
        </w:rPr>
        <w:t>4.4</w:t>
      </w:r>
      <w:r w:rsidRPr="00D4247A">
        <w:rPr>
          <w:rFonts w:ascii="Times New Roman" w:eastAsia="Times New Roman" w:hAnsi="Times New Roman" w:cs="Times New Roman"/>
          <w:b/>
          <w:bCs/>
          <w:kern w:val="28"/>
          <w:lang w:val="lt-LT"/>
        </w:rPr>
        <w:tab/>
        <w:t>Specialūs įspėjimai ir atsargumo priemonės</w:t>
      </w:r>
      <w:bookmarkEnd w:id="19"/>
      <w:bookmarkEnd w:id="20"/>
    </w:p>
    <w:p w14:paraId="3A56B89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BF475FD" w14:textId="77777777" w:rsidR="00C708A3" w:rsidRPr="00D4247A" w:rsidRDefault="00C708A3" w:rsidP="00C708A3">
      <w:pPr>
        <w:widowControl w:val="0"/>
        <w:autoSpaceDE w:val="0"/>
        <w:autoSpaceDN w:val="0"/>
        <w:adjustRightInd w:val="0"/>
        <w:spacing w:after="0" w:line="240" w:lineRule="auto"/>
        <w:rPr>
          <w:rFonts w:ascii="Times New Roman" w:eastAsia="Times New Roman" w:hAnsi="Times New Roman" w:cs="Times New Roman"/>
          <w:u w:val="single"/>
          <w:lang w:val="lt-LT"/>
        </w:rPr>
      </w:pPr>
      <w:r w:rsidRPr="00D4247A">
        <w:rPr>
          <w:rFonts w:ascii="Times New Roman" w:eastAsia="Times New Roman" w:hAnsi="Times New Roman" w:cs="Times New Roman"/>
          <w:u w:val="single"/>
          <w:lang w:val="lt-LT"/>
        </w:rPr>
        <w:t>Akių spalvos pokytis</w:t>
      </w:r>
    </w:p>
    <w:p w14:paraId="5C5F2B6C" w14:textId="0451853C" w:rsidR="00C708A3" w:rsidRPr="00D4247A" w:rsidRDefault="006A3D57" w:rsidP="00C708A3">
      <w:pPr>
        <w:widowControl w:val="0"/>
        <w:autoSpaceDE w:val="0"/>
        <w:autoSpaceDN w:val="0"/>
        <w:adjustRightInd w:val="0"/>
        <w:spacing w:after="0" w:line="240" w:lineRule="auto"/>
        <w:rPr>
          <w:rFonts w:ascii="Times New Roman" w:eastAsia="Calibri" w:hAnsi="Times New Roman" w:cs="Times New Roman"/>
          <w:lang w:val="lt-LT"/>
        </w:rPr>
      </w:pPr>
      <w:proofErr w:type="spellStart"/>
      <w:r w:rsidRPr="00D4247A">
        <w:rPr>
          <w:rFonts w:ascii="Times New Roman" w:eastAsia="Times New Roman" w:hAnsi="Times New Roman" w:cs="Times New Roman"/>
          <w:lang w:val="lt-LT"/>
        </w:rPr>
        <w:t>Traslor</w:t>
      </w:r>
      <w:proofErr w:type="spellEnd"/>
      <w:r w:rsidR="00C708A3" w:rsidRPr="00D4247A">
        <w:rPr>
          <w:rFonts w:ascii="Times New Roman" w:eastAsia="Times New Roman" w:hAnsi="Times New Roman" w:cs="Times New Roman"/>
          <w:lang w:val="lt-LT"/>
        </w:rPr>
        <w:t xml:space="preserve">, didindamas </w:t>
      </w:r>
      <w:proofErr w:type="spellStart"/>
      <w:r w:rsidR="00C708A3" w:rsidRPr="00D4247A">
        <w:rPr>
          <w:rFonts w:ascii="Times New Roman" w:eastAsia="Times New Roman" w:hAnsi="Times New Roman" w:cs="Times New Roman"/>
          <w:lang w:val="lt-LT"/>
        </w:rPr>
        <w:t>melanosomų</w:t>
      </w:r>
      <w:proofErr w:type="spellEnd"/>
      <w:r w:rsidR="00C708A3" w:rsidRPr="00D4247A">
        <w:rPr>
          <w:rFonts w:ascii="Times New Roman" w:eastAsia="Times New Roman" w:hAnsi="Times New Roman" w:cs="Times New Roman"/>
          <w:lang w:val="lt-LT"/>
        </w:rPr>
        <w:t xml:space="preserve"> (pigmento granulių) skaičių </w:t>
      </w:r>
      <w:proofErr w:type="spellStart"/>
      <w:r w:rsidR="00C708A3" w:rsidRPr="00D4247A">
        <w:rPr>
          <w:rFonts w:ascii="Times New Roman" w:eastAsia="Times New Roman" w:hAnsi="Times New Roman" w:cs="Times New Roman"/>
          <w:lang w:val="lt-LT"/>
        </w:rPr>
        <w:t>melanocituose</w:t>
      </w:r>
      <w:proofErr w:type="spellEnd"/>
      <w:r w:rsidR="00C708A3" w:rsidRPr="00D4247A">
        <w:rPr>
          <w:rFonts w:ascii="Times New Roman" w:eastAsia="Times New Roman" w:hAnsi="Times New Roman" w:cs="Times New Roman"/>
          <w:lang w:val="lt-LT"/>
        </w:rPr>
        <w:t xml:space="preserve">, gali palaipsniui pakeisti akių spalvą. Prieš pradedant gydymą, pacientas turi būti informuotas, kad gali negrįžtamai pasikeisti jo akių spalva. Vienos akies gydymo pasekmės gali būti negrįžtama </w:t>
      </w:r>
      <w:proofErr w:type="spellStart"/>
      <w:r w:rsidR="00C708A3" w:rsidRPr="00D4247A">
        <w:rPr>
          <w:rFonts w:ascii="Times New Roman" w:eastAsia="Times New Roman" w:hAnsi="Times New Roman" w:cs="Times New Roman"/>
          <w:lang w:val="lt-LT"/>
        </w:rPr>
        <w:t>heterochromija</w:t>
      </w:r>
      <w:proofErr w:type="spellEnd"/>
      <w:r w:rsidR="00C708A3" w:rsidRPr="00D4247A">
        <w:rPr>
          <w:rFonts w:ascii="Times New Roman" w:eastAsia="Times New Roman" w:hAnsi="Times New Roman" w:cs="Times New Roman"/>
          <w:lang w:val="lt-LT"/>
        </w:rPr>
        <w:t xml:space="preserve">. Ilgalaikis poveikis </w:t>
      </w:r>
      <w:proofErr w:type="spellStart"/>
      <w:r w:rsidR="00C708A3" w:rsidRPr="00D4247A">
        <w:rPr>
          <w:rFonts w:ascii="Times New Roman" w:eastAsia="Times New Roman" w:hAnsi="Times New Roman" w:cs="Times New Roman"/>
          <w:lang w:val="lt-LT"/>
        </w:rPr>
        <w:t>melanocitams</w:t>
      </w:r>
      <w:proofErr w:type="spellEnd"/>
      <w:r w:rsidR="00C708A3" w:rsidRPr="00D4247A">
        <w:rPr>
          <w:rFonts w:ascii="Times New Roman" w:eastAsia="Times New Roman" w:hAnsi="Times New Roman" w:cs="Times New Roman"/>
          <w:lang w:val="lt-LT"/>
        </w:rPr>
        <w:t xml:space="preserve"> ir to pasekmės šiuo metu yra nežinomi. Rainelės spalva keičiasi lėtai ir šis pokytis gali būti nepastebimas kelis mėnesius ar metus. Akių spalvos pasikeitimas dažniausiai buvo pastebėtas pacientams su mišrios spalvos rainelėmis, </w:t>
      </w:r>
      <w:proofErr w:type="spellStart"/>
      <w:r w:rsidR="00C708A3" w:rsidRPr="00D4247A">
        <w:rPr>
          <w:rFonts w:ascii="Times New Roman" w:eastAsia="Times New Roman" w:hAnsi="Times New Roman" w:cs="Times New Roman"/>
          <w:lang w:val="lt-LT"/>
        </w:rPr>
        <w:t>t.y</w:t>
      </w:r>
      <w:proofErr w:type="spellEnd"/>
      <w:r w:rsidR="00C708A3" w:rsidRPr="00D4247A">
        <w:rPr>
          <w:rFonts w:ascii="Times New Roman" w:eastAsia="Times New Roman" w:hAnsi="Times New Roman" w:cs="Times New Roman"/>
          <w:lang w:val="lt-LT"/>
        </w:rPr>
        <w:t xml:space="preserve">. mėlynai-rudomis, pilkai-rudomis, geltonai-rudomis ir žaliai-rudomis, tačiau jis buvo pastebėtas ir pacientams su rudomis akimis. Paprastai ruda pigmentacija apie vyzdį plinta </w:t>
      </w:r>
      <w:proofErr w:type="spellStart"/>
      <w:r w:rsidR="00C708A3" w:rsidRPr="00D4247A">
        <w:rPr>
          <w:rFonts w:ascii="Times New Roman" w:eastAsia="Times New Roman" w:hAnsi="Times New Roman" w:cs="Times New Roman"/>
          <w:lang w:val="lt-LT"/>
        </w:rPr>
        <w:t>koncentriškai</w:t>
      </w:r>
      <w:proofErr w:type="spellEnd"/>
      <w:r w:rsidR="00C708A3" w:rsidRPr="00D4247A">
        <w:rPr>
          <w:rFonts w:ascii="Times New Roman" w:eastAsia="Times New Roman" w:hAnsi="Times New Roman" w:cs="Times New Roman"/>
          <w:lang w:val="lt-LT"/>
        </w:rPr>
        <w:t xml:space="preserve"> link gydomos akies periferijos, tačiau ir visa rainelė arba jos dalis gali tapti rudesnė. Nutraukus gydymą, nebuvo pastebėtas tolesnis rainelės </w:t>
      </w:r>
      <w:r w:rsidR="006F3295" w:rsidRPr="00D4247A">
        <w:rPr>
          <w:rFonts w:ascii="Times New Roman" w:eastAsia="Times New Roman" w:hAnsi="Times New Roman" w:cs="Times New Roman"/>
          <w:lang w:val="lt-LT"/>
        </w:rPr>
        <w:t xml:space="preserve">rudos </w:t>
      </w:r>
      <w:r w:rsidR="00C708A3" w:rsidRPr="00D4247A">
        <w:rPr>
          <w:rFonts w:ascii="Times New Roman" w:eastAsia="Times New Roman" w:hAnsi="Times New Roman" w:cs="Times New Roman"/>
          <w:lang w:val="lt-LT"/>
        </w:rPr>
        <w:t>pigmentacijos didėjimas.</w:t>
      </w:r>
    </w:p>
    <w:p w14:paraId="4A11B722"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p>
    <w:p w14:paraId="24AB7895" w14:textId="77777777" w:rsidR="00C708A3" w:rsidRPr="00D4247A" w:rsidRDefault="00C708A3" w:rsidP="00C708A3">
      <w:pPr>
        <w:widowControl w:val="0"/>
        <w:autoSpaceDE w:val="0"/>
        <w:autoSpaceDN w:val="0"/>
        <w:adjustRightInd w:val="0"/>
        <w:spacing w:after="0" w:line="240" w:lineRule="auto"/>
        <w:rPr>
          <w:rFonts w:ascii="Times New Roman" w:eastAsia="Times New Roman" w:hAnsi="Times New Roman" w:cs="Times New Roman"/>
          <w:u w:val="single"/>
          <w:lang w:val="lt-LT"/>
        </w:rPr>
      </w:pPr>
      <w:proofErr w:type="spellStart"/>
      <w:r w:rsidRPr="00D4247A">
        <w:rPr>
          <w:rFonts w:ascii="Times New Roman" w:eastAsia="Times New Roman" w:hAnsi="Times New Roman" w:cs="Times New Roman"/>
          <w:u w:val="single"/>
          <w:lang w:val="lt-LT"/>
        </w:rPr>
        <w:t>Periorbitalinės</w:t>
      </w:r>
      <w:proofErr w:type="spellEnd"/>
      <w:r w:rsidRPr="00D4247A">
        <w:rPr>
          <w:rFonts w:ascii="Times New Roman" w:eastAsia="Times New Roman" w:hAnsi="Times New Roman" w:cs="Times New Roman"/>
          <w:u w:val="single"/>
          <w:lang w:val="lt-LT"/>
        </w:rPr>
        <w:t xml:space="preserve"> srities ir akių vokų pokytis</w:t>
      </w:r>
    </w:p>
    <w:p w14:paraId="613DAED0"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lang w:val="lt-LT"/>
        </w:rPr>
        <w:t xml:space="preserve">Kontroliuojamų klinikinių tyrimų metu 0,4 % pacientų buvo pastebėtas su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 xml:space="preserve"> vartojimu susijęs odos prie akių ir (arba) vokų odos patamsėjimas.</w:t>
      </w:r>
      <w:r w:rsidRPr="00D4247A">
        <w:rPr>
          <w:rFonts w:ascii="Times New Roman" w:hAnsi="Times New Roman" w:cs="Times New Roman"/>
          <w:lang w:val="lt-LT"/>
        </w:rPr>
        <w:t xml:space="preserve"> </w:t>
      </w:r>
      <w:proofErr w:type="spellStart"/>
      <w:r w:rsidRPr="00D4247A">
        <w:rPr>
          <w:rFonts w:ascii="Times New Roman" w:eastAsia="Times New Roman" w:hAnsi="Times New Roman" w:cs="Times New Roman"/>
          <w:lang w:val="lt-LT"/>
        </w:rPr>
        <w:t>Periorbitalinės</w:t>
      </w:r>
      <w:proofErr w:type="spellEnd"/>
      <w:r w:rsidRPr="00D4247A">
        <w:rPr>
          <w:rFonts w:ascii="Times New Roman" w:eastAsia="Times New Roman" w:hAnsi="Times New Roman" w:cs="Times New Roman"/>
          <w:lang w:val="lt-LT"/>
        </w:rPr>
        <w:t xml:space="preserve"> srities ir akių vokų pokyčių, įskaitant akies voko vagelės pagilėjimą, atvejų buvo ir vartojant prostaglandino analogų.</w:t>
      </w:r>
    </w:p>
    <w:p w14:paraId="166854BB"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p>
    <w:p w14:paraId="3B874461" w14:textId="5B7B5854"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proofErr w:type="spellStart"/>
      <w:r w:rsidRPr="00D4247A">
        <w:rPr>
          <w:rFonts w:ascii="Times New Roman" w:eastAsia="Times New Roman" w:hAnsi="Times New Roman" w:cs="Times New Roman"/>
          <w:lang w:val="lt-LT"/>
        </w:rPr>
        <w:t>Travoprostas</w:t>
      </w:r>
      <w:proofErr w:type="spellEnd"/>
      <w:r w:rsidRPr="00D4247A">
        <w:rPr>
          <w:rFonts w:ascii="Times New Roman" w:eastAsia="Times New Roman" w:hAnsi="Times New Roman" w:cs="Times New Roman"/>
          <w:lang w:val="lt-LT"/>
        </w:rPr>
        <w:t xml:space="preserve"> gali palaipsniui keisti gydomos(-ų) akies(-</w:t>
      </w:r>
      <w:proofErr w:type="spellStart"/>
      <w:r w:rsidRPr="00D4247A">
        <w:rPr>
          <w:rFonts w:ascii="Times New Roman" w:eastAsia="Times New Roman" w:hAnsi="Times New Roman" w:cs="Times New Roman"/>
          <w:lang w:val="lt-LT"/>
        </w:rPr>
        <w:t>ių</w:t>
      </w:r>
      <w:proofErr w:type="spellEnd"/>
      <w:r w:rsidRPr="00D4247A">
        <w:rPr>
          <w:rFonts w:ascii="Times New Roman" w:eastAsia="Times New Roman" w:hAnsi="Times New Roman" w:cs="Times New Roman"/>
          <w:lang w:val="lt-LT"/>
        </w:rPr>
        <w:t xml:space="preserve">) blakstienas; beveik pusei klinikiniuose tyrimuose dalyvavusių pacientų buvo pastebėti šie pokyčiai: blakstienų ilgio, storio, pigmentacijos ir (arba) skaičiaus padidėjimas. Blakstienų pokyčių </w:t>
      </w:r>
      <w:r w:rsidR="006F3295" w:rsidRPr="00D4247A">
        <w:rPr>
          <w:rFonts w:ascii="Times New Roman" w:eastAsia="Times New Roman" w:hAnsi="Times New Roman" w:cs="Times New Roman"/>
          <w:lang w:val="lt-LT"/>
        </w:rPr>
        <w:t xml:space="preserve">mechanizmas </w:t>
      </w:r>
      <w:r w:rsidRPr="00D4247A">
        <w:rPr>
          <w:rFonts w:ascii="Times New Roman" w:eastAsia="Times New Roman" w:hAnsi="Times New Roman" w:cs="Times New Roman"/>
          <w:lang w:val="lt-LT"/>
        </w:rPr>
        <w:t>ir ilgalaik</w:t>
      </w:r>
      <w:r w:rsidR="006F3295">
        <w:rPr>
          <w:rFonts w:ascii="Times New Roman" w:eastAsia="Times New Roman" w:hAnsi="Times New Roman" w:cs="Times New Roman"/>
          <w:lang w:val="lt-LT"/>
        </w:rPr>
        <w:t>ės</w:t>
      </w:r>
      <w:r w:rsidRPr="00D4247A">
        <w:rPr>
          <w:rFonts w:ascii="Times New Roman" w:eastAsia="Times New Roman" w:hAnsi="Times New Roman" w:cs="Times New Roman"/>
          <w:lang w:val="lt-LT"/>
        </w:rPr>
        <w:t xml:space="preserve"> jų pasekm</w:t>
      </w:r>
      <w:r w:rsidR="006F3295">
        <w:rPr>
          <w:rFonts w:ascii="Times New Roman" w:eastAsia="Times New Roman" w:hAnsi="Times New Roman" w:cs="Times New Roman"/>
          <w:lang w:val="lt-LT"/>
        </w:rPr>
        <w:t>ės</w:t>
      </w:r>
      <w:r w:rsidRPr="00D4247A">
        <w:rPr>
          <w:rFonts w:ascii="Times New Roman" w:eastAsia="Times New Roman" w:hAnsi="Times New Roman" w:cs="Times New Roman"/>
          <w:lang w:val="lt-LT"/>
        </w:rPr>
        <w:t xml:space="preserve"> šiuo metu yra nežinom</w:t>
      </w:r>
      <w:r w:rsidR="006F3295">
        <w:rPr>
          <w:rFonts w:ascii="Times New Roman" w:eastAsia="Times New Roman" w:hAnsi="Times New Roman" w:cs="Times New Roman"/>
          <w:lang w:val="lt-LT"/>
        </w:rPr>
        <w:t>i</w:t>
      </w:r>
      <w:r w:rsidRPr="00D4247A">
        <w:rPr>
          <w:rFonts w:ascii="Times New Roman" w:eastAsia="Times New Roman" w:hAnsi="Times New Roman" w:cs="Times New Roman"/>
          <w:lang w:val="lt-LT"/>
        </w:rPr>
        <w:t>.</w:t>
      </w:r>
    </w:p>
    <w:p w14:paraId="4F570ACA"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p>
    <w:p w14:paraId="5945C125"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lang w:val="lt-LT"/>
        </w:rPr>
        <w:t xml:space="preserve">Tyrimai su beždžionėmis parodė, kad </w:t>
      </w:r>
      <w:proofErr w:type="spellStart"/>
      <w:r w:rsidRPr="00D4247A">
        <w:rPr>
          <w:rFonts w:ascii="Times New Roman" w:eastAsia="Times New Roman" w:hAnsi="Times New Roman" w:cs="Times New Roman"/>
          <w:lang w:val="lt-LT"/>
        </w:rPr>
        <w:t>travoprostas</w:t>
      </w:r>
      <w:proofErr w:type="spellEnd"/>
      <w:r w:rsidRPr="00D4247A">
        <w:rPr>
          <w:rFonts w:ascii="Times New Roman" w:eastAsia="Times New Roman" w:hAnsi="Times New Roman" w:cs="Times New Roman"/>
          <w:lang w:val="lt-LT"/>
        </w:rPr>
        <w:t xml:space="preserve"> sukelia nežymų voko plyšio padidėjimą. Tačiau šis poveikis nebuvo pastebėtas klinikinių tyrimų metu ir yra laikomas būdingu tik atskirai rūšiai.</w:t>
      </w:r>
    </w:p>
    <w:p w14:paraId="640F9982"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p>
    <w:p w14:paraId="4580EDBD"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lang w:val="lt-LT"/>
        </w:rPr>
        <w:t xml:space="preserve">Nėra duomenų apie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 xml:space="preserve"> poveikį esant akių uždegimui, taip pat esant </w:t>
      </w:r>
      <w:proofErr w:type="spellStart"/>
      <w:r w:rsidRPr="00D4247A">
        <w:rPr>
          <w:rFonts w:ascii="Times New Roman" w:eastAsia="Times New Roman" w:hAnsi="Times New Roman" w:cs="Times New Roman"/>
          <w:lang w:val="lt-LT"/>
        </w:rPr>
        <w:t>neovaskulinei</w:t>
      </w:r>
      <w:proofErr w:type="spellEnd"/>
      <w:r w:rsidRPr="00D4247A">
        <w:rPr>
          <w:rFonts w:ascii="Times New Roman" w:eastAsia="Times New Roman" w:hAnsi="Times New Roman" w:cs="Times New Roman"/>
          <w:lang w:val="lt-LT"/>
        </w:rPr>
        <w:t xml:space="preserve">, uždaro </w:t>
      </w:r>
      <w:r w:rsidRPr="00D4247A">
        <w:rPr>
          <w:rFonts w:ascii="Times New Roman" w:eastAsia="Times New Roman" w:hAnsi="Times New Roman" w:cs="Times New Roman"/>
          <w:lang w:val="lt-LT"/>
        </w:rPr>
        <w:lastRenderedPageBreak/>
        <w:t xml:space="preserve">kampo, siauro kampo ar įgimtai glaukomai, ir tik nepakankami duomenys esant </w:t>
      </w:r>
      <w:proofErr w:type="spellStart"/>
      <w:r w:rsidRPr="00D4247A">
        <w:rPr>
          <w:rFonts w:ascii="Times New Roman" w:eastAsia="Times New Roman" w:hAnsi="Times New Roman" w:cs="Times New Roman"/>
          <w:lang w:val="lt-LT"/>
        </w:rPr>
        <w:t>egzoftalmui</w:t>
      </w:r>
      <w:proofErr w:type="spellEnd"/>
      <w:r w:rsidRPr="00D4247A">
        <w:rPr>
          <w:rFonts w:ascii="Times New Roman" w:eastAsia="Times New Roman" w:hAnsi="Times New Roman" w:cs="Times New Roman"/>
          <w:lang w:val="lt-LT"/>
        </w:rPr>
        <w:t xml:space="preserve"> dėl </w:t>
      </w:r>
      <w:proofErr w:type="spellStart"/>
      <w:r w:rsidRPr="00D4247A">
        <w:rPr>
          <w:rFonts w:ascii="Times New Roman" w:eastAsia="Times New Roman" w:hAnsi="Times New Roman" w:cs="Times New Roman"/>
          <w:lang w:val="lt-LT"/>
        </w:rPr>
        <w:t>distirozės</w:t>
      </w:r>
      <w:proofErr w:type="spellEnd"/>
      <w:r w:rsidRPr="00D4247A">
        <w:rPr>
          <w:rFonts w:ascii="Times New Roman" w:eastAsia="Times New Roman" w:hAnsi="Times New Roman" w:cs="Times New Roman"/>
          <w:lang w:val="lt-LT"/>
        </w:rPr>
        <w:t>, atviro kampo glaukomai pacientams su dirbtiniu lęšiuku (</w:t>
      </w:r>
      <w:proofErr w:type="spellStart"/>
      <w:r w:rsidRPr="00D4247A">
        <w:rPr>
          <w:rFonts w:ascii="Times New Roman" w:eastAsia="Times New Roman" w:hAnsi="Times New Roman" w:cs="Times New Roman"/>
          <w:lang w:val="lt-LT"/>
        </w:rPr>
        <w:t>pseudofakija</w:t>
      </w:r>
      <w:proofErr w:type="spellEnd"/>
      <w:r w:rsidRPr="00D4247A">
        <w:rPr>
          <w:rFonts w:ascii="Times New Roman" w:eastAsia="Times New Roman" w:hAnsi="Times New Roman" w:cs="Times New Roman"/>
          <w:lang w:val="lt-LT"/>
        </w:rPr>
        <w:t xml:space="preserve">) ir pigmentinei arba </w:t>
      </w:r>
      <w:proofErr w:type="spellStart"/>
      <w:r w:rsidRPr="00D4247A">
        <w:rPr>
          <w:rFonts w:ascii="Times New Roman" w:eastAsia="Times New Roman" w:hAnsi="Times New Roman" w:cs="Times New Roman"/>
          <w:lang w:val="lt-LT"/>
        </w:rPr>
        <w:t>pseudoeksfoliacinei</w:t>
      </w:r>
      <w:proofErr w:type="spellEnd"/>
      <w:r w:rsidRPr="00D4247A">
        <w:rPr>
          <w:rFonts w:ascii="Times New Roman" w:eastAsia="Times New Roman" w:hAnsi="Times New Roman" w:cs="Times New Roman"/>
          <w:lang w:val="lt-LT"/>
        </w:rPr>
        <w:t xml:space="preserve"> glaukomai.</w:t>
      </w:r>
      <w:r w:rsidRPr="00D4247A">
        <w:rPr>
          <w:rFonts w:ascii="Times New Roman" w:hAnsi="Times New Roman" w:cs="Times New Roman"/>
          <w:lang w:val="lt-LT"/>
        </w:rPr>
        <w:t xml:space="preserve">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 xml:space="preserve"> reikia atsargiai vartoti pacientams, kuriems yra aktyvus akies vidaus uždegimas.</w:t>
      </w:r>
    </w:p>
    <w:p w14:paraId="7E2D3982"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p>
    <w:p w14:paraId="280425DE" w14:textId="77777777" w:rsidR="00C708A3" w:rsidRPr="00D4247A" w:rsidRDefault="00C708A3" w:rsidP="00C708A3">
      <w:pPr>
        <w:widowControl w:val="0"/>
        <w:autoSpaceDE w:val="0"/>
        <w:autoSpaceDN w:val="0"/>
        <w:adjustRightInd w:val="0"/>
        <w:spacing w:after="0" w:line="240" w:lineRule="auto"/>
        <w:rPr>
          <w:rFonts w:ascii="Times New Roman" w:eastAsia="Times New Roman" w:hAnsi="Times New Roman" w:cs="Times New Roman"/>
          <w:u w:val="single"/>
          <w:lang w:val="lt-LT"/>
        </w:rPr>
      </w:pPr>
      <w:r w:rsidRPr="00D4247A">
        <w:rPr>
          <w:rFonts w:ascii="Times New Roman" w:eastAsia="Times New Roman" w:hAnsi="Times New Roman" w:cs="Times New Roman"/>
          <w:u w:val="single"/>
          <w:lang w:val="lt-LT"/>
        </w:rPr>
        <w:t xml:space="preserve">Pacientai, kuriems yra </w:t>
      </w:r>
      <w:proofErr w:type="spellStart"/>
      <w:r w:rsidRPr="00D4247A">
        <w:rPr>
          <w:rFonts w:ascii="Times New Roman" w:eastAsia="Times New Roman" w:hAnsi="Times New Roman" w:cs="Times New Roman"/>
          <w:u w:val="single"/>
          <w:lang w:val="lt-LT"/>
        </w:rPr>
        <w:t>afakija</w:t>
      </w:r>
      <w:proofErr w:type="spellEnd"/>
    </w:p>
    <w:p w14:paraId="422D7005" w14:textId="25F86ECD"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lang w:val="lt-LT"/>
        </w:rPr>
        <w:t>Gauta pranešimų apie geltonosios dėmės edemos atvejus gydymo prostaglandino F2α analogais metu. Pacientams be natūralaus lęšiuko, pacientams su dirbtiniu lęšiuku ir plyšusia užpakalinės kameros lęšiuko kapsule arba priekinės kameros lęšiuk</w:t>
      </w:r>
      <w:r w:rsidR="00317A8A">
        <w:rPr>
          <w:rFonts w:ascii="Times New Roman" w:eastAsia="Times New Roman" w:hAnsi="Times New Roman" w:cs="Times New Roman"/>
          <w:lang w:val="lt-LT"/>
        </w:rPr>
        <w:t>ais</w:t>
      </w:r>
      <w:r w:rsidRPr="00D4247A">
        <w:rPr>
          <w:rFonts w:ascii="Times New Roman" w:eastAsia="Times New Roman" w:hAnsi="Times New Roman" w:cs="Times New Roman"/>
          <w:lang w:val="lt-LT"/>
        </w:rPr>
        <w:t xml:space="preserve"> bei pacientams su žinomais </w:t>
      </w:r>
      <w:proofErr w:type="spellStart"/>
      <w:r w:rsidRPr="00D4247A">
        <w:rPr>
          <w:rFonts w:ascii="Times New Roman" w:eastAsia="Times New Roman" w:hAnsi="Times New Roman" w:cs="Times New Roman"/>
          <w:lang w:val="lt-LT"/>
        </w:rPr>
        <w:t>cistoidinės</w:t>
      </w:r>
      <w:proofErr w:type="spellEnd"/>
      <w:r w:rsidRPr="00D4247A">
        <w:rPr>
          <w:rFonts w:ascii="Times New Roman" w:eastAsia="Times New Roman" w:hAnsi="Times New Roman" w:cs="Times New Roman"/>
          <w:lang w:val="lt-LT"/>
        </w:rPr>
        <w:t xml:space="preserve"> </w:t>
      </w:r>
      <w:proofErr w:type="spellStart"/>
      <w:r w:rsidRPr="00D4247A">
        <w:rPr>
          <w:rFonts w:ascii="Times New Roman" w:eastAsia="Times New Roman" w:hAnsi="Times New Roman" w:cs="Times New Roman"/>
          <w:lang w:val="lt-LT"/>
        </w:rPr>
        <w:t>makulos</w:t>
      </w:r>
      <w:proofErr w:type="spellEnd"/>
      <w:r w:rsidRPr="00D4247A">
        <w:rPr>
          <w:rFonts w:ascii="Times New Roman" w:eastAsia="Times New Roman" w:hAnsi="Times New Roman" w:cs="Times New Roman"/>
          <w:lang w:val="lt-LT"/>
        </w:rPr>
        <w:t xml:space="preserve"> edemos rizikos faktoriais rekomenduojama </w:t>
      </w:r>
      <w:proofErr w:type="spellStart"/>
      <w:r w:rsidR="006A3D57" w:rsidRPr="00D4247A">
        <w:rPr>
          <w:rFonts w:ascii="Times New Roman" w:eastAsia="Times New Roman" w:hAnsi="Times New Roman" w:cs="Times New Roman"/>
          <w:lang w:val="lt-LT"/>
        </w:rPr>
        <w:t>Traslor</w:t>
      </w:r>
      <w:proofErr w:type="spellEnd"/>
      <w:r w:rsidRPr="00D4247A">
        <w:rPr>
          <w:rFonts w:ascii="Times New Roman" w:eastAsia="Times New Roman" w:hAnsi="Times New Roman" w:cs="Times New Roman"/>
          <w:lang w:val="lt-LT"/>
        </w:rPr>
        <w:t xml:space="preserve"> naudoti atsargiai.</w:t>
      </w:r>
    </w:p>
    <w:p w14:paraId="642F3666" w14:textId="77777777" w:rsidR="00C708A3" w:rsidRPr="00D4247A" w:rsidRDefault="00C708A3" w:rsidP="00C708A3">
      <w:pPr>
        <w:widowControl w:val="0"/>
        <w:autoSpaceDE w:val="0"/>
        <w:autoSpaceDN w:val="0"/>
        <w:adjustRightInd w:val="0"/>
        <w:spacing w:after="0" w:line="240" w:lineRule="auto"/>
        <w:rPr>
          <w:rFonts w:ascii="Times New Roman" w:eastAsia="Times New Roman" w:hAnsi="Times New Roman" w:cs="Times New Roman"/>
          <w:lang w:val="lt-LT"/>
        </w:rPr>
      </w:pPr>
    </w:p>
    <w:p w14:paraId="0246C4F2" w14:textId="77777777" w:rsidR="00C708A3" w:rsidRPr="00D4247A" w:rsidRDefault="00C708A3" w:rsidP="00C708A3">
      <w:pPr>
        <w:widowControl w:val="0"/>
        <w:autoSpaceDE w:val="0"/>
        <w:autoSpaceDN w:val="0"/>
        <w:adjustRightInd w:val="0"/>
        <w:spacing w:after="0" w:line="240" w:lineRule="auto"/>
        <w:rPr>
          <w:rFonts w:ascii="Times New Roman" w:eastAsia="Times New Roman" w:hAnsi="Times New Roman" w:cs="Times New Roman"/>
          <w:u w:val="single"/>
          <w:lang w:val="lt-LT"/>
        </w:rPr>
      </w:pPr>
      <w:r w:rsidRPr="00D4247A">
        <w:rPr>
          <w:rFonts w:ascii="Times New Roman" w:eastAsia="Times New Roman" w:hAnsi="Times New Roman" w:cs="Times New Roman"/>
          <w:u w:val="single"/>
          <w:lang w:val="lt-LT"/>
        </w:rPr>
        <w:t xml:space="preserve">Iritas ar </w:t>
      </w:r>
      <w:proofErr w:type="spellStart"/>
      <w:r w:rsidRPr="00D4247A">
        <w:rPr>
          <w:rFonts w:ascii="Times New Roman" w:eastAsia="Times New Roman" w:hAnsi="Times New Roman" w:cs="Times New Roman"/>
          <w:u w:val="single"/>
          <w:lang w:val="lt-LT"/>
        </w:rPr>
        <w:t>uveitas</w:t>
      </w:r>
      <w:proofErr w:type="spellEnd"/>
    </w:p>
    <w:p w14:paraId="6FFE1BE1"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lang w:val="lt-LT"/>
        </w:rPr>
        <w:t xml:space="preserve">Pacientai su žinomais polinkio į irito ar </w:t>
      </w:r>
      <w:proofErr w:type="spellStart"/>
      <w:r w:rsidRPr="00D4247A">
        <w:rPr>
          <w:rFonts w:ascii="Times New Roman" w:eastAsia="Times New Roman" w:hAnsi="Times New Roman" w:cs="Times New Roman"/>
          <w:lang w:val="lt-LT"/>
        </w:rPr>
        <w:t>uveito</w:t>
      </w:r>
      <w:proofErr w:type="spellEnd"/>
      <w:r w:rsidRPr="00D4247A">
        <w:rPr>
          <w:rFonts w:ascii="Times New Roman" w:eastAsia="Times New Roman" w:hAnsi="Times New Roman" w:cs="Times New Roman"/>
          <w:lang w:val="lt-LT"/>
        </w:rPr>
        <w:t xml:space="preserve"> rizikos faktoriais </w:t>
      </w:r>
      <w:proofErr w:type="spellStart"/>
      <w:r w:rsidR="006A3D57" w:rsidRPr="00D4247A">
        <w:rPr>
          <w:rFonts w:ascii="Times New Roman" w:eastAsia="Times New Roman" w:hAnsi="Times New Roman" w:cs="Times New Roman"/>
          <w:lang w:val="lt-LT"/>
        </w:rPr>
        <w:t>Traslor</w:t>
      </w:r>
      <w:proofErr w:type="spellEnd"/>
      <w:r w:rsidRPr="00D4247A">
        <w:rPr>
          <w:rFonts w:ascii="Times New Roman" w:eastAsia="Times New Roman" w:hAnsi="Times New Roman" w:cs="Times New Roman"/>
          <w:lang w:val="lt-LT"/>
        </w:rPr>
        <w:t xml:space="preserve"> turi vartoti atsargiai.</w:t>
      </w:r>
    </w:p>
    <w:p w14:paraId="028067C7"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p>
    <w:p w14:paraId="1319EA07" w14:textId="77777777" w:rsidR="00C708A3" w:rsidRPr="00D4247A" w:rsidRDefault="00C708A3" w:rsidP="00C708A3">
      <w:pPr>
        <w:widowControl w:val="0"/>
        <w:autoSpaceDE w:val="0"/>
        <w:autoSpaceDN w:val="0"/>
        <w:adjustRightInd w:val="0"/>
        <w:spacing w:after="0" w:line="240" w:lineRule="auto"/>
        <w:rPr>
          <w:rFonts w:ascii="Times New Roman" w:eastAsia="Times New Roman" w:hAnsi="Times New Roman" w:cs="Times New Roman"/>
          <w:u w:val="single"/>
          <w:lang w:val="lt-LT"/>
        </w:rPr>
      </w:pPr>
      <w:r w:rsidRPr="00D4247A">
        <w:rPr>
          <w:rFonts w:ascii="Times New Roman" w:eastAsia="Times New Roman" w:hAnsi="Times New Roman" w:cs="Times New Roman"/>
          <w:u w:val="single"/>
          <w:lang w:val="lt-LT"/>
        </w:rPr>
        <w:t>Kontaktas su oda</w:t>
      </w:r>
    </w:p>
    <w:p w14:paraId="6433D2E1" w14:textId="46BF719C"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lang w:val="lt-LT"/>
        </w:rPr>
        <w:t xml:space="preserve">Reikia vengti odos kontakto su </w:t>
      </w:r>
      <w:proofErr w:type="spellStart"/>
      <w:r w:rsidR="006A3D57" w:rsidRPr="00D4247A">
        <w:rPr>
          <w:rFonts w:ascii="Times New Roman" w:eastAsia="Times New Roman" w:hAnsi="Times New Roman" w:cs="Times New Roman"/>
          <w:lang w:val="lt-LT"/>
        </w:rPr>
        <w:t>Traslor</w:t>
      </w:r>
      <w:proofErr w:type="spellEnd"/>
      <w:r w:rsidRPr="00D4247A">
        <w:rPr>
          <w:rFonts w:ascii="Times New Roman" w:eastAsia="Times New Roman" w:hAnsi="Times New Roman" w:cs="Times New Roman"/>
          <w:lang w:val="lt-LT"/>
        </w:rPr>
        <w:t xml:space="preserve">, nes tyrimai su triušiais pademonstravo, kad </w:t>
      </w:r>
      <w:proofErr w:type="spellStart"/>
      <w:r w:rsidRPr="00D4247A">
        <w:rPr>
          <w:rFonts w:ascii="Times New Roman" w:eastAsia="Times New Roman" w:hAnsi="Times New Roman" w:cs="Times New Roman"/>
          <w:lang w:val="lt-LT"/>
        </w:rPr>
        <w:t>travoprostas</w:t>
      </w:r>
      <w:proofErr w:type="spellEnd"/>
      <w:r w:rsidRPr="00D4247A">
        <w:rPr>
          <w:rFonts w:ascii="Times New Roman" w:eastAsia="Times New Roman" w:hAnsi="Times New Roman" w:cs="Times New Roman"/>
          <w:lang w:val="lt-LT"/>
        </w:rPr>
        <w:t xml:space="preserve"> absorbuoja</w:t>
      </w:r>
      <w:r w:rsidR="00317A8A">
        <w:rPr>
          <w:rFonts w:ascii="Times New Roman" w:eastAsia="Times New Roman" w:hAnsi="Times New Roman" w:cs="Times New Roman"/>
          <w:lang w:val="lt-LT"/>
        </w:rPr>
        <w:t>mas</w:t>
      </w:r>
      <w:r w:rsidRPr="00D4247A">
        <w:rPr>
          <w:rFonts w:ascii="Times New Roman" w:eastAsia="Times New Roman" w:hAnsi="Times New Roman" w:cs="Times New Roman"/>
          <w:lang w:val="lt-LT"/>
        </w:rPr>
        <w:t xml:space="preserve"> per odą.</w:t>
      </w:r>
    </w:p>
    <w:p w14:paraId="332DE565"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p>
    <w:p w14:paraId="02C61D80" w14:textId="08324ED2"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lang w:val="lt-LT"/>
        </w:rPr>
        <w:t xml:space="preserve">Prostaglandinai ir prostaglandino analogai yra biologiškai aktyvios medžiagos, kurios gali </w:t>
      </w:r>
      <w:r w:rsidR="00317A8A">
        <w:rPr>
          <w:rFonts w:ascii="Times New Roman" w:eastAsia="Times New Roman" w:hAnsi="Times New Roman" w:cs="Times New Roman"/>
          <w:lang w:val="lt-LT"/>
        </w:rPr>
        <w:t>b</w:t>
      </w:r>
      <w:r w:rsidR="00FD6936">
        <w:rPr>
          <w:rFonts w:ascii="Times New Roman" w:eastAsia="Times New Roman" w:hAnsi="Times New Roman" w:cs="Times New Roman"/>
          <w:lang w:val="lt-LT"/>
        </w:rPr>
        <w:t>ū</w:t>
      </w:r>
      <w:r w:rsidR="00317A8A">
        <w:rPr>
          <w:rFonts w:ascii="Times New Roman" w:eastAsia="Times New Roman" w:hAnsi="Times New Roman" w:cs="Times New Roman"/>
          <w:lang w:val="lt-LT"/>
        </w:rPr>
        <w:t xml:space="preserve">ti </w:t>
      </w:r>
      <w:r w:rsidRPr="00D4247A">
        <w:rPr>
          <w:rFonts w:ascii="Times New Roman" w:eastAsia="Times New Roman" w:hAnsi="Times New Roman" w:cs="Times New Roman"/>
          <w:lang w:val="lt-LT"/>
        </w:rPr>
        <w:t>absorbuo</w:t>
      </w:r>
      <w:r w:rsidR="00317A8A">
        <w:rPr>
          <w:rFonts w:ascii="Times New Roman" w:eastAsia="Times New Roman" w:hAnsi="Times New Roman" w:cs="Times New Roman"/>
          <w:lang w:val="lt-LT"/>
        </w:rPr>
        <w:t>jamos</w:t>
      </w:r>
      <w:r w:rsidRPr="00D4247A">
        <w:rPr>
          <w:rFonts w:ascii="Times New Roman" w:eastAsia="Times New Roman" w:hAnsi="Times New Roman" w:cs="Times New Roman"/>
          <w:lang w:val="lt-LT"/>
        </w:rPr>
        <w:t xml:space="preserve"> per odą. Nėščios ir planuojančios pastoti moterys turi imtis atitinkamų atsargumo priemonių, kad </w:t>
      </w:r>
      <w:r w:rsidR="000A6E96">
        <w:rPr>
          <w:rFonts w:ascii="Times New Roman" w:eastAsia="Times New Roman" w:hAnsi="Times New Roman" w:cs="Times New Roman"/>
          <w:lang w:val="lt-LT"/>
        </w:rPr>
        <w:t xml:space="preserve">būtų </w:t>
      </w:r>
      <w:r w:rsidRPr="00D4247A">
        <w:rPr>
          <w:rFonts w:ascii="Times New Roman" w:eastAsia="Times New Roman" w:hAnsi="Times New Roman" w:cs="Times New Roman"/>
          <w:lang w:val="lt-LT"/>
        </w:rPr>
        <w:t>išvengt</w:t>
      </w:r>
      <w:r w:rsidR="000A6E96">
        <w:rPr>
          <w:rFonts w:ascii="Times New Roman" w:eastAsia="Times New Roman" w:hAnsi="Times New Roman" w:cs="Times New Roman"/>
          <w:lang w:val="lt-LT"/>
        </w:rPr>
        <w:t>a</w:t>
      </w:r>
      <w:r w:rsidRPr="00D4247A">
        <w:rPr>
          <w:rFonts w:ascii="Times New Roman" w:eastAsia="Times New Roman" w:hAnsi="Times New Roman" w:cs="Times New Roman"/>
          <w:lang w:val="lt-LT"/>
        </w:rPr>
        <w:t xml:space="preserve"> tiesioginio sąlyčio su buteliuko turiniu. Jei tas kontaktas su buteliuko turiniu netikėtai įvyko, reikia nedelsiant kruopščiai nuplauti kontaktavusį odos paviršių.</w:t>
      </w:r>
    </w:p>
    <w:p w14:paraId="056667C2" w14:textId="77777777" w:rsidR="00C708A3" w:rsidRPr="00D4247A" w:rsidRDefault="00C708A3" w:rsidP="00C708A3">
      <w:pPr>
        <w:widowControl w:val="0"/>
        <w:autoSpaceDE w:val="0"/>
        <w:autoSpaceDN w:val="0"/>
        <w:adjustRightInd w:val="0"/>
        <w:spacing w:after="0" w:line="240" w:lineRule="auto"/>
        <w:rPr>
          <w:rFonts w:ascii="Times New Roman" w:eastAsia="Calibri" w:hAnsi="Times New Roman" w:cs="Times New Roman"/>
          <w:lang w:val="lt-LT"/>
        </w:rPr>
      </w:pPr>
    </w:p>
    <w:p w14:paraId="44A7300E"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Vaikų populiacija</w:t>
      </w:r>
    </w:p>
    <w:p w14:paraId="5CEB6ADB"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Duomenų apie pacientų nuo 2 mėnesių iki mažiau kaip 3 metų gydymo veiksmingumą ir saugumą yra nedaug (turima duomenų apie 9 pacientus) (žr. 5.1 skyrių). Duomenų apie jaunesnius kaip 2 mėnesių vaikus nėra.</w:t>
      </w:r>
    </w:p>
    <w:p w14:paraId="4E6F460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DDF292E"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Jaunesniems kaip 3 metų vaikams, kurie dažniausiai serga </w:t>
      </w:r>
      <w:r w:rsidR="00271C25" w:rsidRPr="00D4247A">
        <w:rPr>
          <w:rFonts w:ascii="Times New Roman" w:eastAsia="Calibri" w:hAnsi="Times New Roman" w:cs="Times New Roman"/>
          <w:color w:val="000000"/>
          <w:lang w:val="lt-LT"/>
        </w:rPr>
        <w:t xml:space="preserve">PĮG </w:t>
      </w:r>
      <w:r w:rsidR="00271C25">
        <w:rPr>
          <w:rFonts w:ascii="Times New Roman" w:eastAsia="Calibri" w:hAnsi="Times New Roman" w:cs="Times New Roman"/>
          <w:color w:val="000000"/>
          <w:lang w:val="lt-LT"/>
        </w:rPr>
        <w:t>(</w:t>
      </w:r>
      <w:r w:rsidRPr="00D4247A">
        <w:rPr>
          <w:rFonts w:ascii="Times New Roman" w:eastAsia="Calibri" w:hAnsi="Times New Roman" w:cs="Times New Roman"/>
          <w:color w:val="000000"/>
          <w:lang w:val="lt-LT"/>
        </w:rPr>
        <w:t>pirmine įgyta glaukoma</w:t>
      </w:r>
      <w:r w:rsidR="00271C25">
        <w:rPr>
          <w:rFonts w:ascii="Times New Roman" w:eastAsia="Calibri" w:hAnsi="Times New Roman" w:cs="Times New Roman"/>
          <w:color w:val="000000"/>
          <w:lang w:val="lt-LT"/>
        </w:rPr>
        <w:t>)</w:t>
      </w:r>
      <w:r w:rsidRPr="00D4247A">
        <w:rPr>
          <w:rFonts w:ascii="Times New Roman" w:eastAsia="Calibri" w:hAnsi="Times New Roman" w:cs="Times New Roman"/>
          <w:color w:val="000000"/>
          <w:lang w:val="lt-LT"/>
        </w:rPr>
        <w:t xml:space="preserve">, pirmojo pasirinkimo gydymu išlieka operacija (pvz., </w:t>
      </w:r>
      <w:proofErr w:type="spellStart"/>
      <w:r w:rsidRPr="00D4247A">
        <w:rPr>
          <w:rFonts w:ascii="Times New Roman" w:eastAsia="Calibri" w:hAnsi="Times New Roman" w:cs="Times New Roman"/>
          <w:color w:val="000000"/>
          <w:lang w:val="lt-LT"/>
        </w:rPr>
        <w:t>trabekulotomija</w:t>
      </w:r>
      <w:proofErr w:type="spellEnd"/>
      <w:r w:rsidR="0000177C">
        <w:rPr>
          <w:rFonts w:ascii="Times New Roman" w:eastAsia="Calibri" w:hAnsi="Times New Roman" w:cs="Times New Roman"/>
          <w:color w:val="000000"/>
          <w:lang w:val="lt-LT"/>
        </w:rPr>
        <w:t> </w:t>
      </w:r>
      <w:r w:rsidRPr="00D4247A">
        <w:rPr>
          <w:rFonts w:ascii="Times New Roman" w:eastAsia="Calibri" w:hAnsi="Times New Roman" w:cs="Times New Roman"/>
          <w:color w:val="000000"/>
          <w:lang w:val="lt-LT"/>
        </w:rPr>
        <w:t>/</w:t>
      </w:r>
      <w:r w:rsidR="0000177C">
        <w:rPr>
          <w:rFonts w:ascii="Times New Roman" w:eastAsia="Calibri" w:hAnsi="Times New Roman" w:cs="Times New Roman"/>
          <w:color w:val="000000"/>
          <w:lang w:val="lt-LT"/>
        </w:rPr>
        <w:t> </w:t>
      </w:r>
      <w:proofErr w:type="spellStart"/>
      <w:r w:rsidRPr="00D4247A">
        <w:rPr>
          <w:rFonts w:ascii="Times New Roman" w:eastAsia="Calibri" w:hAnsi="Times New Roman" w:cs="Times New Roman"/>
          <w:color w:val="000000"/>
          <w:lang w:val="lt-LT"/>
        </w:rPr>
        <w:t>goniotomija</w:t>
      </w:r>
      <w:proofErr w:type="spellEnd"/>
      <w:r w:rsidRPr="00D4247A">
        <w:rPr>
          <w:rFonts w:ascii="Times New Roman" w:eastAsia="Calibri" w:hAnsi="Times New Roman" w:cs="Times New Roman"/>
          <w:color w:val="000000"/>
          <w:lang w:val="lt-LT"/>
        </w:rPr>
        <w:t>).</w:t>
      </w:r>
    </w:p>
    <w:p w14:paraId="153B95F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9F5E14E"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Duomenų apie ilgalaikio vaikų gydymo saugumą nėra.</w:t>
      </w:r>
    </w:p>
    <w:p w14:paraId="58D1315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C5FE0A7" w14:textId="77777777" w:rsidR="00FD0CB1" w:rsidRPr="00D4247A" w:rsidRDefault="00FD0CB1" w:rsidP="00FD0CB1">
      <w:pPr>
        <w:tabs>
          <w:tab w:val="left" w:pos="567"/>
        </w:tabs>
        <w:spacing w:after="0" w:line="260" w:lineRule="exact"/>
        <w:rPr>
          <w:rFonts w:ascii="Times New Roman" w:eastAsia="Times New Roman" w:hAnsi="Times New Roman" w:cs="Times New Roman"/>
          <w:snapToGrid w:val="0"/>
          <w:u w:val="single"/>
          <w:lang w:val="lt-LT"/>
        </w:rPr>
      </w:pPr>
      <w:r w:rsidRPr="00D4247A">
        <w:rPr>
          <w:rFonts w:ascii="Times New Roman" w:eastAsia="Times New Roman" w:hAnsi="Times New Roman" w:cs="Times New Roman"/>
          <w:snapToGrid w:val="0"/>
          <w:u w:val="single"/>
          <w:lang w:val="lt-LT"/>
        </w:rPr>
        <w:t>Kontaktiniai lęšiai</w:t>
      </w:r>
    </w:p>
    <w:p w14:paraId="353A4A06" w14:textId="77777777" w:rsidR="00FD0CB1" w:rsidRPr="00D4247A" w:rsidRDefault="00FD0CB1">
      <w:pPr>
        <w:tabs>
          <w:tab w:val="left" w:pos="567"/>
        </w:tabs>
        <w:spacing w:after="0" w:line="260" w:lineRule="exact"/>
        <w:rPr>
          <w:rFonts w:ascii="Times New Roman" w:eastAsia="Times New Roman" w:hAnsi="Times New Roman" w:cs="Times New Roman"/>
          <w:snapToGrid w:val="0"/>
          <w:lang w:val="lt-LT"/>
        </w:rPr>
      </w:pPr>
      <w:r w:rsidRPr="00D4247A">
        <w:rPr>
          <w:rFonts w:ascii="Times New Roman" w:eastAsia="Times New Roman" w:hAnsi="Times New Roman" w:cs="Times New Roman"/>
          <w:snapToGrid w:val="0"/>
          <w:lang w:val="lt-LT"/>
        </w:rPr>
        <w:t xml:space="preserve">Pacientams turi būti nurodyta prieš lašinant </w:t>
      </w:r>
      <w:proofErr w:type="spellStart"/>
      <w:r w:rsidRPr="00D4247A">
        <w:rPr>
          <w:rFonts w:ascii="Times New Roman" w:eastAsia="Times New Roman" w:hAnsi="Times New Roman" w:cs="Times New Roman"/>
          <w:snapToGrid w:val="0"/>
          <w:lang w:val="lt-LT"/>
        </w:rPr>
        <w:t>Traslor</w:t>
      </w:r>
      <w:proofErr w:type="spellEnd"/>
      <w:r w:rsidRPr="00D4247A">
        <w:rPr>
          <w:rFonts w:ascii="Times New Roman" w:eastAsia="Times New Roman" w:hAnsi="Times New Roman" w:cs="Times New Roman"/>
          <w:snapToGrid w:val="0"/>
          <w:lang w:val="lt-LT"/>
        </w:rPr>
        <w:t xml:space="preserve"> išsiimti kontaktinius lęšius ir po vaistinio preparato sulašinimo, prieš įsidedant lęšius, palaukti 15 minučių.</w:t>
      </w:r>
    </w:p>
    <w:p w14:paraId="18369CA0" w14:textId="77777777" w:rsidR="00FD0CB1" w:rsidRPr="00D4247A" w:rsidRDefault="00FD0CB1" w:rsidP="00E21925">
      <w:pPr>
        <w:autoSpaceDE w:val="0"/>
        <w:autoSpaceDN w:val="0"/>
        <w:adjustRightInd w:val="0"/>
        <w:spacing w:after="0" w:line="240" w:lineRule="auto"/>
        <w:rPr>
          <w:rFonts w:ascii="Times New Roman" w:hAnsi="Times New Roman" w:cs="Times New Roman"/>
          <w:lang w:val="lt-LT" w:eastAsia="es-ES"/>
        </w:rPr>
      </w:pPr>
    </w:p>
    <w:p w14:paraId="022374CE" w14:textId="77777777" w:rsidR="00FD0CB1" w:rsidRPr="00D4247A" w:rsidRDefault="00FD0CB1" w:rsidP="00FD0CB1">
      <w:pPr>
        <w:tabs>
          <w:tab w:val="left" w:pos="567"/>
        </w:tabs>
        <w:spacing w:after="0" w:line="260" w:lineRule="exact"/>
        <w:rPr>
          <w:rFonts w:ascii="Times New Roman" w:eastAsia="Times New Roman" w:hAnsi="Times New Roman" w:cs="Times New Roman"/>
          <w:snapToGrid w:val="0"/>
          <w:u w:val="single"/>
          <w:lang w:val="lt-LT"/>
        </w:rPr>
      </w:pPr>
      <w:r w:rsidRPr="00D4247A">
        <w:rPr>
          <w:rFonts w:ascii="Times New Roman" w:eastAsia="Times New Roman" w:hAnsi="Times New Roman" w:cs="Times New Roman"/>
          <w:snapToGrid w:val="0"/>
          <w:u w:val="single"/>
          <w:lang w:val="lt-LT"/>
        </w:rPr>
        <w:t>Pagalbinės medžiagos</w:t>
      </w:r>
    </w:p>
    <w:p w14:paraId="2544ABAC" w14:textId="77777777" w:rsidR="00FD0CB1" w:rsidRPr="00D4247A" w:rsidRDefault="00FD0CB1" w:rsidP="00FD0CB1">
      <w:pPr>
        <w:tabs>
          <w:tab w:val="left" w:pos="567"/>
        </w:tabs>
        <w:spacing w:after="0" w:line="260" w:lineRule="exact"/>
        <w:rPr>
          <w:rFonts w:ascii="Times New Roman" w:eastAsia="Times New Roman" w:hAnsi="Times New Roman" w:cs="Times New Roman"/>
          <w:snapToGrid w:val="0"/>
          <w:lang w:val="lt-LT"/>
        </w:rPr>
      </w:pPr>
      <w:proofErr w:type="spellStart"/>
      <w:r w:rsidRPr="00D4247A">
        <w:rPr>
          <w:rFonts w:ascii="Times New Roman" w:eastAsia="Times New Roman" w:hAnsi="Times New Roman" w:cs="Times New Roman"/>
          <w:snapToGrid w:val="0"/>
          <w:lang w:val="lt-LT"/>
        </w:rPr>
        <w:t>Traslor</w:t>
      </w:r>
      <w:proofErr w:type="spellEnd"/>
      <w:r w:rsidRPr="00D4247A">
        <w:rPr>
          <w:rFonts w:ascii="Times New Roman" w:eastAsia="Times New Roman" w:hAnsi="Times New Roman" w:cs="Times New Roman"/>
          <w:snapToGrid w:val="0"/>
          <w:lang w:val="lt-LT"/>
        </w:rPr>
        <w:t xml:space="preserve"> sudėtyje yra </w:t>
      </w:r>
      <w:proofErr w:type="spellStart"/>
      <w:r w:rsidRPr="00D4247A">
        <w:rPr>
          <w:rFonts w:ascii="Times New Roman" w:eastAsia="Times New Roman" w:hAnsi="Times New Roman" w:cs="Times New Roman"/>
          <w:snapToGrid w:val="0"/>
          <w:lang w:val="lt-LT"/>
        </w:rPr>
        <w:t>makrogolglicerolio</w:t>
      </w:r>
      <w:proofErr w:type="spellEnd"/>
      <w:r w:rsidRPr="00D4247A">
        <w:rPr>
          <w:rFonts w:ascii="Times New Roman" w:eastAsia="Times New Roman" w:hAnsi="Times New Roman" w:cs="Times New Roman"/>
          <w:snapToGrid w:val="0"/>
          <w:lang w:val="lt-LT"/>
        </w:rPr>
        <w:t xml:space="preserve"> </w:t>
      </w:r>
      <w:proofErr w:type="spellStart"/>
      <w:r w:rsidRPr="00D4247A">
        <w:rPr>
          <w:rFonts w:ascii="Times New Roman" w:eastAsia="Times New Roman" w:hAnsi="Times New Roman" w:cs="Times New Roman"/>
          <w:snapToGrid w:val="0"/>
          <w:lang w:val="lt-LT"/>
        </w:rPr>
        <w:t>hidroksistearato</w:t>
      </w:r>
      <w:proofErr w:type="spellEnd"/>
      <w:r w:rsidRPr="00D4247A">
        <w:rPr>
          <w:rFonts w:ascii="Times New Roman" w:eastAsia="Times New Roman" w:hAnsi="Times New Roman" w:cs="Times New Roman"/>
          <w:snapToGrid w:val="0"/>
          <w:lang w:val="lt-LT"/>
        </w:rPr>
        <w:t xml:space="preserve"> 40 (</w:t>
      </w:r>
      <w:proofErr w:type="spellStart"/>
      <w:r w:rsidRPr="00D4247A">
        <w:rPr>
          <w:rFonts w:ascii="Times New Roman" w:hAnsi="Times New Roman" w:cs="Times New Roman"/>
          <w:lang w:val="lt-LT"/>
        </w:rPr>
        <w:t>polioksilo</w:t>
      </w:r>
      <w:proofErr w:type="spellEnd"/>
      <w:r w:rsidRPr="00D4247A">
        <w:rPr>
          <w:rFonts w:ascii="Times New Roman" w:hAnsi="Times New Roman" w:cs="Times New Roman"/>
          <w:lang w:val="lt-LT"/>
        </w:rPr>
        <w:t xml:space="preserve"> </w:t>
      </w:r>
      <w:proofErr w:type="spellStart"/>
      <w:r w:rsidRPr="00D4247A">
        <w:rPr>
          <w:rFonts w:ascii="Times New Roman" w:hAnsi="Times New Roman" w:cs="Times New Roman"/>
          <w:lang w:val="lt-LT"/>
        </w:rPr>
        <w:t>hidrinto</w:t>
      </w:r>
      <w:proofErr w:type="spellEnd"/>
      <w:r w:rsidRPr="00D4247A">
        <w:rPr>
          <w:rFonts w:ascii="Times New Roman" w:hAnsi="Times New Roman" w:cs="Times New Roman"/>
          <w:lang w:val="lt-LT"/>
        </w:rPr>
        <w:t xml:space="preserve"> ricinos aliejaus)</w:t>
      </w:r>
      <w:r w:rsidRPr="00D4247A">
        <w:rPr>
          <w:rFonts w:ascii="Times New Roman" w:eastAsia="Times New Roman" w:hAnsi="Times New Roman" w:cs="Times New Roman"/>
          <w:snapToGrid w:val="0"/>
          <w:lang w:val="lt-LT"/>
        </w:rPr>
        <w:t>, kuris gali sukelti odos reakcijų.</w:t>
      </w:r>
    </w:p>
    <w:p w14:paraId="567ABF1A" w14:textId="77777777" w:rsidR="00FD0CB1" w:rsidRPr="00D4247A" w:rsidRDefault="00FD0CB1" w:rsidP="00C708A3">
      <w:pPr>
        <w:spacing w:after="0" w:line="240" w:lineRule="auto"/>
        <w:rPr>
          <w:rFonts w:ascii="Times New Roman" w:eastAsia="Calibri" w:hAnsi="Times New Roman" w:cs="Times New Roman"/>
          <w:color w:val="000000"/>
          <w:lang w:val="lt-LT"/>
        </w:rPr>
      </w:pPr>
    </w:p>
    <w:p w14:paraId="3E021C37"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21" w:name="_Toc129243231"/>
      <w:bookmarkStart w:id="22" w:name="_Toc129243106"/>
      <w:r w:rsidRPr="00D4247A">
        <w:rPr>
          <w:rFonts w:ascii="Times New Roman" w:eastAsia="Times New Roman" w:hAnsi="Times New Roman" w:cs="Times New Roman"/>
          <w:b/>
          <w:bCs/>
          <w:kern w:val="28"/>
          <w:lang w:val="lt-LT"/>
        </w:rPr>
        <w:t>4.5</w:t>
      </w:r>
      <w:r w:rsidRPr="00D4247A">
        <w:rPr>
          <w:rFonts w:ascii="Times New Roman" w:eastAsia="Times New Roman" w:hAnsi="Times New Roman" w:cs="Times New Roman"/>
          <w:b/>
          <w:bCs/>
          <w:kern w:val="28"/>
          <w:lang w:val="lt-LT"/>
        </w:rPr>
        <w:tab/>
        <w:t>Sąveika su kitais vaistiniais preparatais ir kitokia sąveika</w:t>
      </w:r>
      <w:bookmarkEnd w:id="21"/>
      <w:bookmarkEnd w:id="22"/>
    </w:p>
    <w:p w14:paraId="720146A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600DC0C"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Sąveikos tyrimų neatlikta.</w:t>
      </w:r>
    </w:p>
    <w:p w14:paraId="5A068E9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8998668" w14:textId="77777777" w:rsidR="00C708A3" w:rsidRPr="00D4247A" w:rsidRDefault="00C708A3" w:rsidP="00A73C61">
      <w:pPr>
        <w:tabs>
          <w:tab w:val="left" w:pos="567"/>
        </w:tabs>
        <w:spacing w:after="0" w:line="240" w:lineRule="auto"/>
        <w:ind w:left="567" w:hanging="567"/>
        <w:outlineLvl w:val="2"/>
        <w:rPr>
          <w:rFonts w:ascii="Times New Roman" w:eastAsia="Calibri" w:hAnsi="Times New Roman" w:cs="Times New Roman"/>
          <w:b/>
          <w:kern w:val="28"/>
          <w:lang w:val="lt-LT"/>
        </w:rPr>
      </w:pPr>
      <w:bookmarkStart w:id="23" w:name="_Toc129243232"/>
      <w:bookmarkStart w:id="24" w:name="_Toc129243107"/>
      <w:r w:rsidRPr="00D4247A">
        <w:rPr>
          <w:rFonts w:ascii="Times New Roman" w:eastAsia="Times New Roman" w:hAnsi="Times New Roman" w:cs="Times New Roman"/>
          <w:b/>
          <w:bCs/>
          <w:kern w:val="28"/>
          <w:lang w:val="lt-LT"/>
        </w:rPr>
        <w:t>4.6</w:t>
      </w:r>
      <w:r w:rsidRPr="00D4247A">
        <w:rPr>
          <w:rFonts w:ascii="Times New Roman" w:eastAsia="Times New Roman" w:hAnsi="Times New Roman" w:cs="Times New Roman"/>
          <w:b/>
          <w:bCs/>
          <w:kern w:val="28"/>
          <w:lang w:val="lt-LT"/>
        </w:rPr>
        <w:tab/>
        <w:t>Vaisingumas, nėštumo ir žindymo laikotarpis</w:t>
      </w:r>
      <w:bookmarkEnd w:id="23"/>
      <w:bookmarkEnd w:id="24"/>
    </w:p>
    <w:p w14:paraId="44C6232A" w14:textId="77777777" w:rsidR="00C708A3" w:rsidRPr="00D4247A" w:rsidRDefault="00C708A3" w:rsidP="00A73C61">
      <w:pPr>
        <w:spacing w:after="0" w:line="240" w:lineRule="auto"/>
        <w:rPr>
          <w:rFonts w:ascii="Times New Roman" w:eastAsia="Calibri" w:hAnsi="Times New Roman" w:cs="Times New Roman"/>
          <w:color w:val="000000"/>
          <w:lang w:val="lt-LT"/>
        </w:rPr>
      </w:pPr>
    </w:p>
    <w:p w14:paraId="003FE4DE" w14:textId="77777777" w:rsidR="00C708A3" w:rsidRPr="00D4247A" w:rsidRDefault="00C708A3" w:rsidP="00A73C61">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Vaisingos moterys, kontracepcija</w:t>
      </w:r>
    </w:p>
    <w:p w14:paraId="2E3BCDA0" w14:textId="77777777" w:rsidR="00C708A3" w:rsidRPr="00D4247A" w:rsidRDefault="006A3D57" w:rsidP="00A73C61">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neturi </w:t>
      </w:r>
      <w:r w:rsidR="00642134" w:rsidRPr="00D4247A">
        <w:rPr>
          <w:rFonts w:ascii="Times New Roman" w:eastAsia="Calibri" w:hAnsi="Times New Roman" w:cs="Times New Roman"/>
          <w:color w:val="000000"/>
          <w:lang w:val="lt-LT"/>
        </w:rPr>
        <w:t>vartoti</w:t>
      </w:r>
      <w:r w:rsidR="00C708A3" w:rsidRPr="00D4247A">
        <w:rPr>
          <w:rFonts w:ascii="Times New Roman" w:eastAsia="Calibri" w:hAnsi="Times New Roman" w:cs="Times New Roman"/>
          <w:color w:val="000000"/>
          <w:lang w:val="lt-LT"/>
        </w:rPr>
        <w:t xml:space="preserve"> moterys, kurios </w:t>
      </w:r>
      <w:r w:rsidR="005A7EDB" w:rsidRPr="00D4247A">
        <w:rPr>
          <w:rFonts w:ascii="Times New Roman" w:eastAsia="Calibri" w:hAnsi="Times New Roman" w:cs="Times New Roman"/>
          <w:color w:val="000000"/>
          <w:lang w:val="lt-LT"/>
        </w:rPr>
        <w:t xml:space="preserve">yra </w:t>
      </w:r>
      <w:r w:rsidR="00C708A3" w:rsidRPr="00D4247A">
        <w:rPr>
          <w:rFonts w:ascii="Times New Roman" w:eastAsia="Calibri" w:hAnsi="Times New Roman" w:cs="Times New Roman"/>
          <w:color w:val="000000"/>
          <w:lang w:val="lt-LT"/>
        </w:rPr>
        <w:t>nėščios</w:t>
      </w:r>
      <w:r w:rsidR="005A7EDB" w:rsidRPr="00D4247A">
        <w:rPr>
          <w:rFonts w:ascii="Times New Roman" w:eastAsia="Calibri" w:hAnsi="Times New Roman" w:cs="Times New Roman"/>
          <w:color w:val="000000"/>
          <w:lang w:val="lt-LT"/>
        </w:rPr>
        <w:t xml:space="preserve"> arba gali pastoti</w:t>
      </w:r>
      <w:r w:rsidR="00C708A3" w:rsidRPr="00D4247A">
        <w:rPr>
          <w:rFonts w:ascii="Times New Roman" w:eastAsia="Calibri" w:hAnsi="Times New Roman" w:cs="Times New Roman"/>
          <w:color w:val="000000"/>
          <w:lang w:val="lt-LT"/>
        </w:rPr>
        <w:t>, nebent jos naudotų tinkamas kontracepcijos priemones (žr. 5.3 skyrių).</w:t>
      </w:r>
    </w:p>
    <w:p w14:paraId="474C36B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1DBC633" w14:textId="77777777" w:rsidR="00C708A3" w:rsidRPr="00D4247A" w:rsidRDefault="00C708A3" w:rsidP="00026976">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Nėštumas</w:t>
      </w:r>
    </w:p>
    <w:p w14:paraId="774F6372" w14:textId="77777777" w:rsidR="00C708A3" w:rsidRPr="00D4247A" w:rsidRDefault="00C708A3" w:rsidP="00026976">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Travoprostui</w:t>
      </w:r>
      <w:proofErr w:type="spellEnd"/>
      <w:r w:rsidRPr="00D4247A">
        <w:rPr>
          <w:rFonts w:ascii="Times New Roman" w:eastAsia="Calibri" w:hAnsi="Times New Roman" w:cs="Times New Roman"/>
          <w:color w:val="000000"/>
          <w:lang w:val="lt-LT"/>
        </w:rPr>
        <w:t xml:space="preserve"> būdingas žalingas farmakologinis poveikis nėštumui ir (arba) vaisiui arba naujagimiui.</w:t>
      </w:r>
    </w:p>
    <w:p w14:paraId="3BA71336"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nėštumo metu vartoti negalima, išskyrus neabejotinai būtinus atvejus.</w:t>
      </w:r>
    </w:p>
    <w:p w14:paraId="1398CFC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867612D" w14:textId="77777777" w:rsidR="00C708A3" w:rsidRPr="00D4247A" w:rsidRDefault="00C708A3" w:rsidP="00026976">
      <w:pPr>
        <w:keepNext/>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lastRenderedPageBreak/>
        <w:t>Žindymas</w:t>
      </w:r>
    </w:p>
    <w:p w14:paraId="6107E66B" w14:textId="77777777" w:rsidR="00C708A3" w:rsidRPr="00D4247A" w:rsidRDefault="00C708A3" w:rsidP="00026976">
      <w:pPr>
        <w:keepNext/>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Nėra žinoma, ar </w:t>
      </w:r>
      <w:proofErr w:type="spellStart"/>
      <w:r w:rsidRPr="00D4247A">
        <w:rPr>
          <w:rFonts w:ascii="Times New Roman" w:eastAsia="Calibri" w:hAnsi="Times New Roman" w:cs="Times New Roman"/>
          <w:color w:val="000000"/>
          <w:lang w:val="lt-LT"/>
        </w:rPr>
        <w:t>travoprostas</w:t>
      </w:r>
      <w:proofErr w:type="spellEnd"/>
      <w:r w:rsidRPr="00D4247A">
        <w:rPr>
          <w:rFonts w:ascii="Times New Roman" w:eastAsia="Calibri" w:hAnsi="Times New Roman" w:cs="Times New Roman"/>
          <w:color w:val="000000"/>
          <w:lang w:val="lt-LT"/>
        </w:rPr>
        <w:t xml:space="preserve"> iš akių lašų patenka į moters pieną. Tyrimai su gyvūnais parodė, kad </w:t>
      </w:r>
      <w:proofErr w:type="spellStart"/>
      <w:r w:rsidRPr="00D4247A">
        <w:rPr>
          <w:rFonts w:ascii="Times New Roman" w:eastAsia="Calibri" w:hAnsi="Times New Roman" w:cs="Times New Roman"/>
          <w:color w:val="000000"/>
          <w:lang w:val="lt-LT"/>
        </w:rPr>
        <w:t>travoprostas</w:t>
      </w:r>
      <w:proofErr w:type="spellEnd"/>
      <w:r w:rsidRPr="00D4247A">
        <w:rPr>
          <w:rFonts w:ascii="Times New Roman" w:eastAsia="Calibri" w:hAnsi="Times New Roman" w:cs="Times New Roman"/>
          <w:color w:val="000000"/>
          <w:lang w:val="lt-LT"/>
        </w:rPr>
        <w:t xml:space="preserve"> ir jo metabolizmo produktai į pieną patenka. Vartoti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žindančioms motinoms nerekomenduojama.</w:t>
      </w:r>
    </w:p>
    <w:p w14:paraId="071F865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F72826A"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Vaisingumas</w:t>
      </w:r>
    </w:p>
    <w:p w14:paraId="4701F42C"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Duomenų apie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poveikį žmogaus vaisingumui nėra. Tyrimų su gyvūnais metu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dozė, 250 kartų didesnė už didžiausią žmonėms rekomenduojamą ant akių vartojamą dozę, poveikio </w:t>
      </w:r>
      <w:r w:rsidR="00D76390" w:rsidRPr="00D4247A">
        <w:rPr>
          <w:rFonts w:ascii="Times New Roman" w:eastAsia="Calibri" w:hAnsi="Times New Roman" w:cs="Times New Roman"/>
          <w:color w:val="000000"/>
          <w:lang w:val="lt-LT"/>
        </w:rPr>
        <w:t>vaisingumui</w:t>
      </w:r>
      <w:r w:rsidRPr="00D4247A">
        <w:rPr>
          <w:rFonts w:ascii="Times New Roman" w:eastAsia="Calibri" w:hAnsi="Times New Roman" w:cs="Times New Roman"/>
          <w:color w:val="000000"/>
          <w:lang w:val="lt-LT"/>
        </w:rPr>
        <w:t xml:space="preserve"> nesukėlė.</w:t>
      </w:r>
    </w:p>
    <w:p w14:paraId="310129C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4ABAEED"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25" w:name="_Toc129243233"/>
      <w:bookmarkStart w:id="26" w:name="_Toc129243108"/>
      <w:r w:rsidRPr="00D4247A">
        <w:rPr>
          <w:rFonts w:ascii="Times New Roman" w:eastAsia="Times New Roman" w:hAnsi="Times New Roman" w:cs="Times New Roman"/>
          <w:b/>
          <w:bCs/>
          <w:kern w:val="28"/>
          <w:lang w:val="lt-LT"/>
        </w:rPr>
        <w:t>4.7</w:t>
      </w:r>
      <w:r w:rsidRPr="00D4247A">
        <w:rPr>
          <w:rFonts w:ascii="Times New Roman" w:eastAsia="Times New Roman" w:hAnsi="Times New Roman" w:cs="Times New Roman"/>
          <w:b/>
          <w:bCs/>
          <w:kern w:val="28"/>
          <w:lang w:val="lt-LT"/>
        </w:rPr>
        <w:tab/>
        <w:t>Poveikis gebėjimui vairuoti ir valdyti mechanizmus</w:t>
      </w:r>
      <w:bookmarkEnd w:id="25"/>
      <w:bookmarkEnd w:id="26"/>
    </w:p>
    <w:p w14:paraId="19627D7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273D6A8"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gebėjimo vairuoti ir valdyti mechanizmus neveikia arba veikia nereikšmingai, tačiau kaip ir bet kokių akių lašų </w:t>
      </w:r>
      <w:r w:rsidR="0000177C">
        <w:rPr>
          <w:rFonts w:ascii="Times New Roman" w:eastAsia="Calibri" w:hAnsi="Times New Roman" w:cs="Times New Roman"/>
          <w:color w:val="000000"/>
          <w:lang w:val="lt-LT"/>
        </w:rPr>
        <w:t xml:space="preserve">vartojimo </w:t>
      </w:r>
      <w:r w:rsidR="00C708A3" w:rsidRPr="00D4247A">
        <w:rPr>
          <w:rFonts w:ascii="Times New Roman" w:eastAsia="Calibri" w:hAnsi="Times New Roman" w:cs="Times New Roman"/>
          <w:color w:val="000000"/>
          <w:lang w:val="lt-LT"/>
        </w:rPr>
        <w:t xml:space="preserve">atveju, laikinas </w:t>
      </w:r>
      <w:r w:rsidR="00744160" w:rsidRPr="00D4247A">
        <w:rPr>
          <w:rFonts w:ascii="Times New Roman" w:eastAsia="Calibri" w:hAnsi="Times New Roman" w:cs="Times New Roman"/>
          <w:color w:val="000000"/>
          <w:lang w:val="lt-LT"/>
        </w:rPr>
        <w:t>neryškus regėjimas</w:t>
      </w:r>
      <w:r w:rsidR="00C708A3" w:rsidRPr="00D4247A">
        <w:rPr>
          <w:rFonts w:ascii="Times New Roman" w:eastAsia="Calibri" w:hAnsi="Times New Roman" w:cs="Times New Roman"/>
          <w:color w:val="000000"/>
          <w:lang w:val="lt-LT"/>
        </w:rPr>
        <w:t xml:space="preserve"> arba kiti regėjimo sutrikimai gali turėti įtakos gebėjimui vairuoti arba valdyti mechanizmus. Jei sulašinus lašus regėjimas tampa neryškus, prieš vairuodamas ar valdydamas mechanizmus pacientas turi palaukti, kol regėjimas pasidarys ryškus.</w:t>
      </w:r>
    </w:p>
    <w:p w14:paraId="60FECD1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A0FA289"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27" w:name="_Toc129243234"/>
      <w:bookmarkStart w:id="28" w:name="_Toc129243109"/>
      <w:r w:rsidRPr="00D4247A">
        <w:rPr>
          <w:rFonts w:ascii="Times New Roman" w:eastAsia="Times New Roman" w:hAnsi="Times New Roman" w:cs="Times New Roman"/>
          <w:b/>
          <w:bCs/>
          <w:kern w:val="28"/>
          <w:lang w:val="lt-LT"/>
        </w:rPr>
        <w:t>4.8</w:t>
      </w:r>
      <w:r w:rsidRPr="00D4247A">
        <w:rPr>
          <w:rFonts w:ascii="Times New Roman" w:eastAsia="Times New Roman" w:hAnsi="Times New Roman" w:cs="Times New Roman"/>
          <w:b/>
          <w:bCs/>
          <w:kern w:val="28"/>
          <w:lang w:val="lt-LT"/>
        </w:rPr>
        <w:tab/>
        <w:t>Nepageidaujamas poveikis</w:t>
      </w:r>
      <w:bookmarkEnd w:id="27"/>
      <w:bookmarkEnd w:id="28"/>
    </w:p>
    <w:p w14:paraId="34DB22C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5D32C26" w14:textId="77777777" w:rsidR="00C708A3" w:rsidRPr="00D4247A" w:rsidRDefault="00C708A3" w:rsidP="00C708A3">
      <w:pPr>
        <w:spacing w:after="0" w:line="240" w:lineRule="auto"/>
        <w:rPr>
          <w:rFonts w:ascii="Times New Roman" w:eastAsia="Times New Roman" w:hAnsi="Times New Roman" w:cs="Times New Roman"/>
          <w:u w:val="single"/>
          <w:lang w:val="lt-LT"/>
        </w:rPr>
      </w:pPr>
      <w:r w:rsidRPr="00D4247A">
        <w:rPr>
          <w:rFonts w:ascii="Times New Roman" w:eastAsia="Times New Roman" w:hAnsi="Times New Roman" w:cs="Times New Roman"/>
          <w:u w:val="single"/>
          <w:lang w:val="lt-LT"/>
        </w:rPr>
        <w:t>Saugumo duomenų santrauka</w:t>
      </w:r>
    </w:p>
    <w:p w14:paraId="21519C8D" w14:textId="77777777" w:rsidR="00C708A3" w:rsidRPr="00D4247A" w:rsidRDefault="00C708A3" w:rsidP="00C708A3">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 xml:space="preserve">Klinikinių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 xml:space="preserve"> tyrimų metu dažniausios nepageidaujamos reakcijos buvo akių </w:t>
      </w:r>
      <w:proofErr w:type="spellStart"/>
      <w:r w:rsidRPr="00D4247A">
        <w:rPr>
          <w:rFonts w:ascii="Times New Roman" w:eastAsia="Times New Roman" w:hAnsi="Times New Roman" w:cs="Times New Roman"/>
          <w:lang w:val="lt-LT"/>
        </w:rPr>
        <w:t>hiperemija</w:t>
      </w:r>
      <w:proofErr w:type="spellEnd"/>
      <w:r w:rsidRPr="00D4247A">
        <w:rPr>
          <w:rFonts w:ascii="Times New Roman" w:eastAsia="Times New Roman" w:hAnsi="Times New Roman" w:cs="Times New Roman"/>
          <w:lang w:val="lt-LT"/>
        </w:rPr>
        <w:t xml:space="preserve"> ir rainelės </w:t>
      </w:r>
      <w:proofErr w:type="spellStart"/>
      <w:r w:rsidRPr="00D4247A">
        <w:rPr>
          <w:rFonts w:ascii="Times New Roman" w:eastAsia="Times New Roman" w:hAnsi="Times New Roman" w:cs="Times New Roman"/>
          <w:lang w:val="lt-LT"/>
        </w:rPr>
        <w:t>hiperpigmentacija</w:t>
      </w:r>
      <w:proofErr w:type="spellEnd"/>
      <w:r w:rsidRPr="00D4247A">
        <w:rPr>
          <w:rFonts w:ascii="Times New Roman" w:eastAsia="Times New Roman" w:hAnsi="Times New Roman" w:cs="Times New Roman"/>
          <w:lang w:val="lt-LT"/>
        </w:rPr>
        <w:t xml:space="preserve"> (jos atsirado atitinkamai 20 % ir 6 % pacientų).</w:t>
      </w:r>
    </w:p>
    <w:p w14:paraId="52EF9288" w14:textId="77777777" w:rsidR="00C708A3" w:rsidRPr="00D4247A" w:rsidRDefault="00C708A3" w:rsidP="00C708A3">
      <w:pPr>
        <w:spacing w:after="0" w:line="240" w:lineRule="auto"/>
        <w:rPr>
          <w:rFonts w:ascii="Times New Roman" w:eastAsia="Times New Roman" w:hAnsi="Times New Roman" w:cs="Times New Roman"/>
          <w:lang w:val="lt-LT"/>
        </w:rPr>
      </w:pPr>
    </w:p>
    <w:p w14:paraId="4BD545EB" w14:textId="77777777" w:rsidR="00C708A3" w:rsidRPr="00D4247A" w:rsidRDefault="00C708A3" w:rsidP="00C708A3">
      <w:pPr>
        <w:spacing w:after="0" w:line="240" w:lineRule="auto"/>
        <w:rPr>
          <w:rFonts w:ascii="Times New Roman" w:eastAsia="Times New Roman" w:hAnsi="Times New Roman" w:cs="Times New Roman"/>
          <w:u w:val="single"/>
          <w:lang w:val="lt-LT"/>
        </w:rPr>
      </w:pPr>
      <w:r w:rsidRPr="00D4247A">
        <w:rPr>
          <w:rFonts w:ascii="Times New Roman" w:eastAsia="Times New Roman" w:hAnsi="Times New Roman" w:cs="Times New Roman"/>
          <w:u w:val="single"/>
          <w:lang w:val="lt-LT"/>
        </w:rPr>
        <w:t>Nepageidaujamų reakcijų santrauka lentelėje</w:t>
      </w:r>
    </w:p>
    <w:p w14:paraId="4FE83265" w14:textId="77777777" w:rsidR="00C708A3" w:rsidRPr="00D4247A" w:rsidRDefault="00C708A3" w:rsidP="00C708A3">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įvertintas pagal turimus duomenis). Kiekvienoje dažnio grupėje nepageidaujamos reakcijos pateiktos mažėjančio sunkumo tvarka. Duomenų apie nepageidaujamas reakcijas gauta klinikinių tyrimų metu</w:t>
      </w:r>
      <w:r w:rsidRPr="00D4247A">
        <w:rPr>
          <w:rFonts w:ascii="Times New Roman" w:eastAsia="Calibri" w:hAnsi="Times New Roman" w:cs="Times New Roman"/>
          <w:lang w:val="lt-LT"/>
        </w:rPr>
        <w:t xml:space="preserve"> ir </w:t>
      </w:r>
      <w:r w:rsidRPr="00D4247A">
        <w:rPr>
          <w:rFonts w:ascii="Times New Roman" w:eastAsia="Times New Roman" w:hAnsi="Times New Roman" w:cs="Times New Roman"/>
          <w:lang w:val="lt-LT"/>
        </w:rPr>
        <w:t xml:space="preserve">po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 xml:space="preserve"> patekimo į rinką.</w:t>
      </w:r>
    </w:p>
    <w:p w14:paraId="19E2275B" w14:textId="77777777" w:rsidR="00C708A3" w:rsidRPr="00D4247A" w:rsidRDefault="00C708A3" w:rsidP="00C708A3">
      <w:pPr>
        <w:spacing w:after="0" w:line="240" w:lineRule="auto"/>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2734"/>
        <w:gridCol w:w="1947"/>
        <w:gridCol w:w="4379"/>
      </w:tblGrid>
      <w:tr w:rsidR="00C708A3" w:rsidRPr="00D4247A" w14:paraId="5D5FBCC9" w14:textId="77777777" w:rsidTr="00026976">
        <w:tc>
          <w:tcPr>
            <w:tcW w:w="2802" w:type="dxa"/>
          </w:tcPr>
          <w:p w14:paraId="140C9FA9" w14:textId="77777777" w:rsidR="00C708A3" w:rsidRPr="00D4247A" w:rsidRDefault="00C708A3" w:rsidP="007C1ED8">
            <w:pPr>
              <w:contextualSpacing/>
              <w:jc w:val="center"/>
              <w:rPr>
                <w:rFonts w:ascii="Times New Roman" w:eastAsia="Calibri" w:hAnsi="Times New Roman" w:cs="Times New Roman"/>
                <w:b/>
                <w:lang w:val="lt-LT"/>
              </w:rPr>
            </w:pPr>
            <w:r w:rsidRPr="00D4247A">
              <w:rPr>
                <w:rFonts w:ascii="Times New Roman" w:eastAsia="Calibri" w:hAnsi="Times New Roman" w:cs="Times New Roman"/>
                <w:b/>
                <w:lang w:val="lt-LT"/>
              </w:rPr>
              <w:t>Organų sistemos klasė</w:t>
            </w:r>
          </w:p>
        </w:tc>
        <w:tc>
          <w:tcPr>
            <w:tcW w:w="1984" w:type="dxa"/>
          </w:tcPr>
          <w:p w14:paraId="4355C274" w14:textId="77777777" w:rsidR="00C708A3" w:rsidRPr="00D4247A" w:rsidRDefault="00C708A3" w:rsidP="007C1ED8">
            <w:pPr>
              <w:contextualSpacing/>
              <w:jc w:val="center"/>
              <w:rPr>
                <w:rFonts w:ascii="Times New Roman" w:eastAsia="Calibri" w:hAnsi="Times New Roman" w:cs="Times New Roman"/>
                <w:b/>
                <w:lang w:val="lt-LT"/>
              </w:rPr>
            </w:pPr>
            <w:r w:rsidRPr="00D4247A">
              <w:rPr>
                <w:rFonts w:ascii="Times New Roman" w:eastAsia="Calibri" w:hAnsi="Times New Roman" w:cs="Times New Roman"/>
                <w:b/>
                <w:lang w:val="lt-LT"/>
              </w:rPr>
              <w:t>Dažnis</w:t>
            </w:r>
          </w:p>
        </w:tc>
        <w:tc>
          <w:tcPr>
            <w:tcW w:w="4502" w:type="dxa"/>
          </w:tcPr>
          <w:p w14:paraId="4C11AE7D" w14:textId="77777777" w:rsidR="00C708A3" w:rsidRPr="00D4247A" w:rsidRDefault="00C708A3" w:rsidP="007C1ED8">
            <w:pPr>
              <w:contextualSpacing/>
              <w:jc w:val="center"/>
              <w:rPr>
                <w:rFonts w:ascii="Times New Roman" w:eastAsia="Calibri" w:hAnsi="Times New Roman" w:cs="Times New Roman"/>
                <w:b/>
                <w:lang w:val="lt-LT"/>
              </w:rPr>
            </w:pPr>
            <w:r w:rsidRPr="00D4247A">
              <w:rPr>
                <w:rFonts w:ascii="Times New Roman" w:eastAsia="Calibri" w:hAnsi="Times New Roman" w:cs="Times New Roman"/>
                <w:b/>
                <w:lang w:val="lt-LT"/>
              </w:rPr>
              <w:t>Nepageidaujamos reakcijos</w:t>
            </w:r>
          </w:p>
        </w:tc>
      </w:tr>
      <w:tr w:rsidR="00744160" w:rsidRPr="00D4247A" w14:paraId="6F0D9FBB" w14:textId="77777777" w:rsidTr="00026976">
        <w:tc>
          <w:tcPr>
            <w:tcW w:w="2802" w:type="dxa"/>
          </w:tcPr>
          <w:p w14:paraId="3CDA60E2" w14:textId="77777777" w:rsidR="00744160" w:rsidRPr="00D4247A" w:rsidRDefault="00744160" w:rsidP="007C1ED8">
            <w:pPr>
              <w:contextualSpacing/>
              <w:jc w:val="center"/>
              <w:rPr>
                <w:rFonts w:ascii="Times New Roman" w:eastAsia="Calibri" w:hAnsi="Times New Roman" w:cs="Times New Roman"/>
                <w:b/>
                <w:lang w:val="lt-LT"/>
              </w:rPr>
            </w:pPr>
            <w:r w:rsidRPr="00D4247A">
              <w:rPr>
                <w:rFonts w:ascii="Times New Roman" w:eastAsia="Calibri" w:hAnsi="Times New Roman" w:cs="Times New Roman"/>
                <w:lang w:val="lt-LT"/>
              </w:rPr>
              <w:t>Imuninės sistemos sutrikimai</w:t>
            </w:r>
          </w:p>
        </w:tc>
        <w:tc>
          <w:tcPr>
            <w:tcW w:w="1984" w:type="dxa"/>
          </w:tcPr>
          <w:p w14:paraId="20C38D3A" w14:textId="77777777" w:rsidR="00744160" w:rsidRPr="00D4247A" w:rsidRDefault="00744160" w:rsidP="007101AD">
            <w:pPr>
              <w:contextualSpacing/>
              <w:rPr>
                <w:rFonts w:ascii="Times New Roman" w:eastAsia="Calibri" w:hAnsi="Times New Roman" w:cs="Times New Roman"/>
                <w:b/>
                <w:lang w:val="lt-LT"/>
              </w:rPr>
            </w:pPr>
            <w:r w:rsidRPr="00D4247A">
              <w:rPr>
                <w:rFonts w:ascii="Times New Roman" w:eastAsia="Calibri" w:hAnsi="Times New Roman" w:cs="Times New Roman"/>
                <w:lang w:val="lt-LT"/>
              </w:rPr>
              <w:t>Nedažnas</w:t>
            </w:r>
          </w:p>
        </w:tc>
        <w:tc>
          <w:tcPr>
            <w:tcW w:w="4502" w:type="dxa"/>
          </w:tcPr>
          <w:p w14:paraId="090DBCB8" w14:textId="77777777" w:rsidR="00744160" w:rsidRPr="00D4247A" w:rsidRDefault="00744160" w:rsidP="007101AD">
            <w:pPr>
              <w:contextualSpacing/>
              <w:rPr>
                <w:rFonts w:ascii="Times New Roman" w:eastAsia="Calibri" w:hAnsi="Times New Roman" w:cs="Times New Roman"/>
                <w:b/>
                <w:lang w:val="lt-LT"/>
              </w:rPr>
            </w:pPr>
            <w:r w:rsidRPr="00D4247A">
              <w:rPr>
                <w:rFonts w:ascii="Times New Roman" w:eastAsia="Calibri" w:hAnsi="Times New Roman" w:cs="Times New Roman"/>
                <w:lang w:val="lt-LT"/>
              </w:rPr>
              <w:t>Padidėjęs jautrumas, sezoninė alergija</w:t>
            </w:r>
          </w:p>
        </w:tc>
      </w:tr>
      <w:tr w:rsidR="00744160" w:rsidRPr="00D4247A" w14:paraId="7447A287" w14:textId="77777777" w:rsidTr="00026976">
        <w:tc>
          <w:tcPr>
            <w:tcW w:w="2802" w:type="dxa"/>
          </w:tcPr>
          <w:p w14:paraId="78B5AE4F"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Psichikos sutrikimai</w:t>
            </w:r>
          </w:p>
        </w:tc>
        <w:tc>
          <w:tcPr>
            <w:tcW w:w="1984" w:type="dxa"/>
          </w:tcPr>
          <w:p w14:paraId="6CED03C2" w14:textId="77777777" w:rsidR="00744160" w:rsidRPr="00D4247A" w:rsidRDefault="006E67F5" w:rsidP="006E67F5">
            <w:pPr>
              <w:contextualSpacing/>
              <w:rPr>
                <w:rFonts w:ascii="Times New Roman" w:eastAsia="Calibri" w:hAnsi="Times New Roman" w:cs="Times New Roman"/>
                <w:lang w:val="lt-LT"/>
              </w:rPr>
            </w:pPr>
            <w:r w:rsidRPr="00D4247A">
              <w:rPr>
                <w:rFonts w:ascii="Times New Roman" w:eastAsia="Calibri" w:hAnsi="Times New Roman" w:cs="Times New Roman"/>
                <w:lang w:val="lt-LT"/>
              </w:rPr>
              <w:t>N</w:t>
            </w:r>
            <w:r w:rsidR="00744160" w:rsidRPr="00D4247A">
              <w:rPr>
                <w:rFonts w:ascii="Times New Roman" w:eastAsia="Calibri" w:hAnsi="Times New Roman" w:cs="Times New Roman"/>
                <w:lang w:val="lt-LT"/>
              </w:rPr>
              <w:t>ežinomas</w:t>
            </w:r>
          </w:p>
        </w:tc>
        <w:tc>
          <w:tcPr>
            <w:tcW w:w="4502" w:type="dxa"/>
          </w:tcPr>
          <w:p w14:paraId="5BB61B71"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Depresija, nerimas, nemiga</w:t>
            </w:r>
          </w:p>
        </w:tc>
      </w:tr>
      <w:tr w:rsidR="00744160" w:rsidRPr="00D4247A" w14:paraId="589E622E" w14:textId="77777777" w:rsidTr="00026976">
        <w:tc>
          <w:tcPr>
            <w:tcW w:w="2802" w:type="dxa"/>
            <w:vMerge w:val="restart"/>
          </w:tcPr>
          <w:p w14:paraId="7B330522"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Nervų sistemos sutrikimai</w:t>
            </w:r>
          </w:p>
        </w:tc>
        <w:tc>
          <w:tcPr>
            <w:tcW w:w="1984" w:type="dxa"/>
          </w:tcPr>
          <w:p w14:paraId="6F58DF5C"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Nedažnas</w:t>
            </w:r>
          </w:p>
        </w:tc>
        <w:tc>
          <w:tcPr>
            <w:tcW w:w="4502" w:type="dxa"/>
          </w:tcPr>
          <w:p w14:paraId="3F7DCFEC" w14:textId="77777777" w:rsidR="00744160" w:rsidRPr="00D4247A" w:rsidRDefault="00744160" w:rsidP="00744160">
            <w:pPr>
              <w:contextualSpacing/>
              <w:rPr>
                <w:rFonts w:ascii="Times New Roman" w:eastAsia="Calibri" w:hAnsi="Times New Roman" w:cs="Times New Roman"/>
                <w:lang w:val="lt-LT"/>
              </w:rPr>
            </w:pPr>
            <w:r w:rsidRPr="00D4247A">
              <w:rPr>
                <w:rFonts w:ascii="Times New Roman" w:eastAsia="Calibri" w:hAnsi="Times New Roman" w:cs="Times New Roman"/>
                <w:lang w:val="lt-LT"/>
              </w:rPr>
              <w:t>Galvos skausmas</w:t>
            </w:r>
          </w:p>
        </w:tc>
      </w:tr>
      <w:tr w:rsidR="00744160" w:rsidRPr="005157B5" w14:paraId="340C3C63" w14:textId="77777777" w:rsidTr="00026976">
        <w:tc>
          <w:tcPr>
            <w:tcW w:w="2802" w:type="dxa"/>
            <w:vMerge/>
          </w:tcPr>
          <w:p w14:paraId="4F29698F"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02C36D8B"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Retas</w:t>
            </w:r>
          </w:p>
        </w:tc>
        <w:tc>
          <w:tcPr>
            <w:tcW w:w="4502" w:type="dxa"/>
          </w:tcPr>
          <w:p w14:paraId="1E4E11C4" w14:textId="0D0677BA" w:rsidR="00744160" w:rsidRPr="00A73C61" w:rsidRDefault="00744160" w:rsidP="00EE7F73">
            <w:pPr>
              <w:contextualSpacing/>
              <w:rPr>
                <w:rFonts w:ascii="Times New Roman" w:hAnsi="Times New Roman"/>
                <w:lang w:val="lt-LT"/>
              </w:rPr>
            </w:pPr>
            <w:r w:rsidRPr="00D4247A">
              <w:rPr>
                <w:rFonts w:ascii="Times New Roman" w:eastAsia="Calibri" w:hAnsi="Times New Roman" w:cs="Times New Roman"/>
                <w:lang w:val="lt-LT"/>
              </w:rPr>
              <w:t>Svaigulys, regėjimo lauko defektas,</w:t>
            </w:r>
            <w:r w:rsidR="00FD6936">
              <w:rPr>
                <w:rFonts w:ascii="Times New Roman" w:eastAsia="Calibri" w:hAnsi="Times New Roman" w:cs="Times New Roman"/>
                <w:lang w:val="lt-LT"/>
              </w:rPr>
              <w:t xml:space="preserve"> </w:t>
            </w:r>
            <w:proofErr w:type="spellStart"/>
            <w:r w:rsidR="00FD6936">
              <w:rPr>
                <w:rFonts w:ascii="Times New Roman" w:eastAsia="Calibri" w:hAnsi="Times New Roman" w:cs="Times New Roman"/>
                <w:lang w:val="lt-LT"/>
              </w:rPr>
              <w:t>disgeuzija</w:t>
            </w:r>
            <w:proofErr w:type="spellEnd"/>
            <w:r w:rsidR="00FD6936">
              <w:rPr>
                <w:rFonts w:ascii="Times New Roman" w:eastAsia="Calibri" w:hAnsi="Times New Roman" w:cs="Times New Roman"/>
                <w:lang w:val="lt-LT"/>
              </w:rPr>
              <w:t xml:space="preserve"> (skonio sutrikimas)</w:t>
            </w:r>
            <w:r w:rsidRPr="00D4247A">
              <w:rPr>
                <w:rFonts w:ascii="Times New Roman" w:eastAsia="Calibri" w:hAnsi="Times New Roman" w:cs="Times New Roman"/>
                <w:lang w:val="lt-LT"/>
              </w:rPr>
              <w:t xml:space="preserve"> </w:t>
            </w:r>
          </w:p>
        </w:tc>
      </w:tr>
      <w:tr w:rsidR="00744160" w:rsidRPr="00D4247A" w14:paraId="799277C3" w14:textId="77777777" w:rsidTr="00026976">
        <w:tc>
          <w:tcPr>
            <w:tcW w:w="2802" w:type="dxa"/>
            <w:vMerge w:val="restart"/>
          </w:tcPr>
          <w:p w14:paraId="54756493"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Akių sutrikimai</w:t>
            </w:r>
          </w:p>
        </w:tc>
        <w:tc>
          <w:tcPr>
            <w:tcW w:w="1984" w:type="dxa"/>
          </w:tcPr>
          <w:p w14:paraId="36A0479A"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Labai dažnas</w:t>
            </w:r>
          </w:p>
        </w:tc>
        <w:tc>
          <w:tcPr>
            <w:tcW w:w="4502" w:type="dxa"/>
          </w:tcPr>
          <w:p w14:paraId="3DE79D83"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 xml:space="preserve">Akių </w:t>
            </w:r>
            <w:proofErr w:type="spellStart"/>
            <w:r w:rsidRPr="00D4247A">
              <w:rPr>
                <w:rFonts w:ascii="Times New Roman" w:eastAsia="Calibri" w:hAnsi="Times New Roman" w:cs="Times New Roman"/>
                <w:lang w:val="lt-LT"/>
              </w:rPr>
              <w:t>hiperemija</w:t>
            </w:r>
            <w:proofErr w:type="spellEnd"/>
          </w:p>
        </w:tc>
      </w:tr>
      <w:tr w:rsidR="00744160" w:rsidRPr="005157B5" w14:paraId="77130208" w14:textId="77777777" w:rsidTr="00026976">
        <w:tc>
          <w:tcPr>
            <w:tcW w:w="2802" w:type="dxa"/>
            <w:vMerge/>
          </w:tcPr>
          <w:p w14:paraId="0309777E"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1D39D5CC"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Dažnas</w:t>
            </w:r>
          </w:p>
        </w:tc>
        <w:tc>
          <w:tcPr>
            <w:tcW w:w="4502" w:type="dxa"/>
          </w:tcPr>
          <w:p w14:paraId="4ECBAF5A" w14:textId="4C2BDF34"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 xml:space="preserve">Rainelės </w:t>
            </w:r>
            <w:proofErr w:type="spellStart"/>
            <w:r w:rsidRPr="00D4247A">
              <w:rPr>
                <w:rFonts w:ascii="Times New Roman" w:eastAsia="Calibri" w:hAnsi="Times New Roman" w:cs="Times New Roman"/>
                <w:lang w:val="lt-LT"/>
              </w:rPr>
              <w:t>hiperpigmentacija</w:t>
            </w:r>
            <w:proofErr w:type="spellEnd"/>
            <w:r w:rsidRPr="00D4247A">
              <w:rPr>
                <w:rFonts w:ascii="Times New Roman" w:eastAsia="Calibri" w:hAnsi="Times New Roman" w:cs="Times New Roman"/>
                <w:lang w:val="lt-LT"/>
              </w:rPr>
              <w:t>, akies skausmas, akies diskomfortas, akies sausumas, akies niež</w:t>
            </w:r>
            <w:r w:rsidR="003E5535">
              <w:rPr>
                <w:rFonts w:ascii="Times New Roman" w:eastAsia="Calibri" w:hAnsi="Times New Roman" w:cs="Times New Roman"/>
                <w:lang w:val="lt-LT"/>
              </w:rPr>
              <w:t>ėjimas</w:t>
            </w:r>
            <w:r w:rsidRPr="00D4247A">
              <w:rPr>
                <w:rFonts w:ascii="Times New Roman" w:eastAsia="Calibri" w:hAnsi="Times New Roman" w:cs="Times New Roman"/>
                <w:lang w:val="lt-LT"/>
              </w:rPr>
              <w:t>, akies dirginimas</w:t>
            </w:r>
          </w:p>
        </w:tc>
      </w:tr>
      <w:tr w:rsidR="00744160" w:rsidRPr="005157B5" w14:paraId="26149A1A" w14:textId="77777777" w:rsidTr="00026976">
        <w:tc>
          <w:tcPr>
            <w:tcW w:w="2802" w:type="dxa"/>
            <w:vMerge/>
          </w:tcPr>
          <w:p w14:paraId="2F41F427"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104050C4"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Nedažnas</w:t>
            </w:r>
          </w:p>
        </w:tc>
        <w:tc>
          <w:tcPr>
            <w:tcW w:w="4502" w:type="dxa"/>
          </w:tcPr>
          <w:p w14:paraId="0E672574" w14:textId="4A1EB66A" w:rsidR="00744160" w:rsidRPr="00D4247A" w:rsidRDefault="00744160" w:rsidP="009741B1">
            <w:pPr>
              <w:contextualSpacing/>
              <w:rPr>
                <w:rFonts w:ascii="Times New Roman" w:eastAsia="Calibri" w:hAnsi="Times New Roman" w:cs="Times New Roman"/>
                <w:lang w:val="lt-LT"/>
              </w:rPr>
            </w:pPr>
            <w:r w:rsidRPr="00D4247A">
              <w:rPr>
                <w:rFonts w:ascii="Times New Roman" w:eastAsia="Calibri" w:hAnsi="Times New Roman" w:cs="Times New Roman"/>
                <w:lang w:val="lt-LT"/>
              </w:rPr>
              <w:t xml:space="preserve">Ragenos erozija, </w:t>
            </w:r>
            <w:proofErr w:type="spellStart"/>
            <w:r w:rsidRPr="00D4247A">
              <w:rPr>
                <w:rFonts w:ascii="Times New Roman" w:eastAsia="Calibri" w:hAnsi="Times New Roman" w:cs="Times New Roman"/>
                <w:lang w:val="lt-LT"/>
              </w:rPr>
              <w:t>uveitas</w:t>
            </w:r>
            <w:proofErr w:type="spellEnd"/>
            <w:r w:rsidRPr="00D4247A">
              <w:rPr>
                <w:rFonts w:ascii="Times New Roman" w:eastAsia="Calibri" w:hAnsi="Times New Roman" w:cs="Times New Roman"/>
                <w:lang w:val="lt-LT"/>
              </w:rPr>
              <w:t xml:space="preserve">, iritas, priekinės akies kameros uždegimas, </w:t>
            </w:r>
            <w:proofErr w:type="spellStart"/>
            <w:r w:rsidRPr="00D4247A">
              <w:rPr>
                <w:rFonts w:ascii="Times New Roman" w:eastAsia="Calibri" w:hAnsi="Times New Roman" w:cs="Times New Roman"/>
                <w:lang w:val="lt-LT"/>
              </w:rPr>
              <w:t>keratitas</w:t>
            </w:r>
            <w:proofErr w:type="spellEnd"/>
            <w:r w:rsidRPr="00D4247A">
              <w:rPr>
                <w:rFonts w:ascii="Times New Roman" w:eastAsia="Calibri" w:hAnsi="Times New Roman" w:cs="Times New Roman"/>
                <w:lang w:val="lt-LT"/>
              </w:rPr>
              <w:t xml:space="preserve">, taškinis </w:t>
            </w:r>
            <w:proofErr w:type="spellStart"/>
            <w:r w:rsidRPr="00D4247A">
              <w:rPr>
                <w:rFonts w:ascii="Times New Roman" w:eastAsia="Calibri" w:hAnsi="Times New Roman" w:cs="Times New Roman"/>
                <w:lang w:val="lt-LT"/>
              </w:rPr>
              <w:t>keratitas</w:t>
            </w:r>
            <w:proofErr w:type="spellEnd"/>
            <w:r w:rsidRPr="00D4247A">
              <w:rPr>
                <w:rFonts w:ascii="Times New Roman" w:eastAsia="Calibri" w:hAnsi="Times New Roman" w:cs="Times New Roman"/>
                <w:lang w:val="lt-LT"/>
              </w:rPr>
              <w:t xml:space="preserve">, </w:t>
            </w:r>
            <w:proofErr w:type="spellStart"/>
            <w:r w:rsidRPr="00D4247A">
              <w:rPr>
                <w:rFonts w:ascii="Times New Roman" w:eastAsia="Calibri" w:hAnsi="Times New Roman" w:cs="Times New Roman"/>
                <w:lang w:val="lt-LT"/>
              </w:rPr>
              <w:t>fotofobija</w:t>
            </w:r>
            <w:proofErr w:type="spellEnd"/>
            <w:r w:rsidRPr="00D4247A">
              <w:rPr>
                <w:rFonts w:ascii="Times New Roman" w:eastAsia="Calibri" w:hAnsi="Times New Roman" w:cs="Times New Roman"/>
                <w:lang w:val="lt-LT"/>
              </w:rPr>
              <w:t xml:space="preserve">, išskyros iš akies, blefaritas, voko </w:t>
            </w:r>
            <w:proofErr w:type="spellStart"/>
            <w:r w:rsidRPr="00D4247A">
              <w:rPr>
                <w:rFonts w:ascii="Times New Roman" w:eastAsia="Calibri" w:hAnsi="Times New Roman" w:cs="Times New Roman"/>
                <w:lang w:val="lt-LT"/>
              </w:rPr>
              <w:t>eritema</w:t>
            </w:r>
            <w:proofErr w:type="spellEnd"/>
            <w:r w:rsidRPr="00D4247A">
              <w:rPr>
                <w:rFonts w:ascii="Times New Roman" w:eastAsia="Calibri" w:hAnsi="Times New Roman" w:cs="Times New Roman"/>
                <w:lang w:val="lt-LT"/>
              </w:rPr>
              <w:t xml:space="preserve">, </w:t>
            </w:r>
            <w:proofErr w:type="spellStart"/>
            <w:r w:rsidRPr="00D4247A">
              <w:rPr>
                <w:rFonts w:ascii="Times New Roman" w:eastAsia="Calibri" w:hAnsi="Times New Roman" w:cs="Times New Roman"/>
                <w:lang w:val="lt-LT"/>
              </w:rPr>
              <w:t>periorbitalinė</w:t>
            </w:r>
            <w:proofErr w:type="spellEnd"/>
            <w:r w:rsidRPr="00D4247A">
              <w:rPr>
                <w:rFonts w:ascii="Times New Roman" w:eastAsia="Calibri" w:hAnsi="Times New Roman" w:cs="Times New Roman"/>
                <w:lang w:val="lt-LT"/>
              </w:rPr>
              <w:t xml:space="preserve"> edema, voko niež</w:t>
            </w:r>
            <w:r w:rsidR="002B2722">
              <w:rPr>
                <w:rFonts w:ascii="Times New Roman" w:eastAsia="Calibri" w:hAnsi="Times New Roman" w:cs="Times New Roman"/>
                <w:lang w:val="lt-LT"/>
              </w:rPr>
              <w:t>ėjimas</w:t>
            </w:r>
            <w:r w:rsidRPr="00D4247A">
              <w:rPr>
                <w:rFonts w:ascii="Times New Roman" w:eastAsia="Calibri" w:hAnsi="Times New Roman" w:cs="Times New Roman"/>
                <w:lang w:val="lt-LT"/>
              </w:rPr>
              <w:t xml:space="preserve">, regėjimo aštrumo sumažėjimas, </w:t>
            </w:r>
            <w:r w:rsidR="009741B1" w:rsidRPr="00D4247A">
              <w:rPr>
                <w:rFonts w:ascii="Times New Roman" w:eastAsia="Calibri" w:hAnsi="Times New Roman" w:cs="Times New Roman"/>
                <w:lang w:val="lt-LT"/>
              </w:rPr>
              <w:t>neryškus regėjimas</w:t>
            </w:r>
            <w:r w:rsidRPr="00D4247A">
              <w:rPr>
                <w:rFonts w:ascii="Times New Roman" w:eastAsia="Calibri" w:hAnsi="Times New Roman" w:cs="Times New Roman"/>
                <w:lang w:val="lt-LT"/>
              </w:rPr>
              <w:t>, sustiprėjęs ašarojimas, konjunktyvitas, voko išvirtimas, katarakta, plutelė ant voko krašto, blakstienų augimas</w:t>
            </w:r>
          </w:p>
        </w:tc>
      </w:tr>
      <w:tr w:rsidR="00744160" w:rsidRPr="005157B5" w14:paraId="275D6380" w14:textId="77777777" w:rsidTr="00026976">
        <w:tc>
          <w:tcPr>
            <w:tcW w:w="2802" w:type="dxa"/>
            <w:vMerge/>
          </w:tcPr>
          <w:p w14:paraId="7F688B71"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68BA7080"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Retas</w:t>
            </w:r>
          </w:p>
        </w:tc>
        <w:tc>
          <w:tcPr>
            <w:tcW w:w="4502" w:type="dxa"/>
          </w:tcPr>
          <w:p w14:paraId="537AC17B" w14:textId="77777777" w:rsidR="00744160" w:rsidRPr="00D4247A" w:rsidRDefault="00744160" w:rsidP="009741B1">
            <w:pPr>
              <w:contextualSpacing/>
              <w:rPr>
                <w:rFonts w:ascii="Times New Roman" w:eastAsia="Calibri" w:hAnsi="Times New Roman" w:cs="Times New Roman"/>
                <w:lang w:val="lt-LT"/>
              </w:rPr>
            </w:pPr>
            <w:proofErr w:type="spellStart"/>
            <w:r w:rsidRPr="00D4247A">
              <w:rPr>
                <w:rFonts w:ascii="Times New Roman" w:eastAsia="Calibri" w:hAnsi="Times New Roman" w:cs="Times New Roman"/>
                <w:lang w:val="lt-LT"/>
              </w:rPr>
              <w:t>Iridociklitas</w:t>
            </w:r>
            <w:proofErr w:type="spellEnd"/>
            <w:r w:rsidRPr="00D4247A">
              <w:rPr>
                <w:rFonts w:ascii="Times New Roman" w:eastAsia="Calibri" w:hAnsi="Times New Roman" w:cs="Times New Roman"/>
                <w:lang w:val="lt-LT"/>
              </w:rPr>
              <w:t xml:space="preserve">, </w:t>
            </w:r>
            <w:r w:rsidR="009741B1" w:rsidRPr="00D4247A">
              <w:rPr>
                <w:rFonts w:ascii="Times New Roman" w:eastAsia="Times New Roman" w:hAnsi="Times New Roman" w:cs="Times New Roman"/>
                <w:lang w:val="lt-LT" w:bidi="en-US"/>
              </w:rPr>
              <w:t xml:space="preserve">akies paprastoji pūslelinė, </w:t>
            </w:r>
            <w:r w:rsidRPr="00D4247A">
              <w:rPr>
                <w:rFonts w:ascii="Times New Roman" w:eastAsia="Calibri" w:hAnsi="Times New Roman" w:cs="Times New Roman"/>
                <w:lang w:val="lt-LT"/>
              </w:rPr>
              <w:t xml:space="preserve">akies uždegimas, </w:t>
            </w:r>
            <w:proofErr w:type="spellStart"/>
            <w:r w:rsidRPr="00D4247A">
              <w:rPr>
                <w:rFonts w:ascii="Times New Roman" w:eastAsia="Calibri" w:hAnsi="Times New Roman" w:cs="Times New Roman"/>
                <w:lang w:val="lt-LT"/>
              </w:rPr>
              <w:t>fotopsija</w:t>
            </w:r>
            <w:proofErr w:type="spellEnd"/>
            <w:r w:rsidRPr="00D4247A">
              <w:rPr>
                <w:rFonts w:ascii="Times New Roman" w:eastAsia="Calibri" w:hAnsi="Times New Roman" w:cs="Times New Roman"/>
                <w:lang w:val="lt-LT"/>
              </w:rPr>
              <w:t xml:space="preserve">, vokų egzema, junginės edema, ratilų matymas, junginės folikulai, akies </w:t>
            </w:r>
            <w:proofErr w:type="spellStart"/>
            <w:r w:rsidRPr="00D4247A">
              <w:rPr>
                <w:rFonts w:ascii="Times New Roman" w:eastAsia="Calibri" w:hAnsi="Times New Roman" w:cs="Times New Roman"/>
                <w:lang w:val="lt-LT"/>
              </w:rPr>
              <w:t>hipoestezija</w:t>
            </w:r>
            <w:proofErr w:type="spellEnd"/>
            <w:r w:rsidRPr="00D4247A">
              <w:rPr>
                <w:rFonts w:ascii="Times New Roman" w:eastAsia="Calibri" w:hAnsi="Times New Roman" w:cs="Times New Roman"/>
                <w:lang w:val="lt-LT"/>
              </w:rPr>
              <w:t xml:space="preserve">, </w:t>
            </w:r>
            <w:proofErr w:type="spellStart"/>
            <w:r w:rsidRPr="00D4247A">
              <w:rPr>
                <w:rFonts w:ascii="Times New Roman" w:eastAsia="Calibri" w:hAnsi="Times New Roman" w:cs="Times New Roman"/>
                <w:lang w:val="lt-LT"/>
              </w:rPr>
              <w:t>meibomianitas</w:t>
            </w:r>
            <w:proofErr w:type="spellEnd"/>
            <w:r w:rsidRPr="00D4247A">
              <w:rPr>
                <w:rFonts w:ascii="Times New Roman" w:eastAsia="Calibri" w:hAnsi="Times New Roman" w:cs="Times New Roman"/>
                <w:lang w:val="lt-LT"/>
              </w:rPr>
              <w:t xml:space="preserve">, priekinės </w:t>
            </w:r>
            <w:r w:rsidRPr="00D4247A">
              <w:rPr>
                <w:rFonts w:ascii="Times New Roman" w:eastAsia="Calibri" w:hAnsi="Times New Roman" w:cs="Times New Roman"/>
                <w:lang w:val="lt-LT"/>
              </w:rPr>
              <w:lastRenderedPageBreak/>
              <w:t xml:space="preserve">kameros pigmentacija, </w:t>
            </w:r>
            <w:proofErr w:type="spellStart"/>
            <w:r w:rsidRPr="00D4247A">
              <w:rPr>
                <w:rFonts w:ascii="Times New Roman" w:eastAsia="Calibri" w:hAnsi="Times New Roman" w:cs="Times New Roman"/>
                <w:lang w:val="lt-LT"/>
              </w:rPr>
              <w:t>midriazė</w:t>
            </w:r>
            <w:proofErr w:type="spellEnd"/>
            <w:r w:rsidRPr="00D4247A">
              <w:rPr>
                <w:rFonts w:ascii="Times New Roman" w:eastAsia="Calibri" w:hAnsi="Times New Roman" w:cs="Times New Roman"/>
                <w:lang w:val="lt-LT"/>
              </w:rPr>
              <w:t xml:space="preserve">, </w:t>
            </w:r>
            <w:r w:rsidR="009741B1" w:rsidRPr="00D4247A">
              <w:rPr>
                <w:rFonts w:ascii="Times New Roman" w:eastAsia="Calibri" w:hAnsi="Times New Roman" w:cs="Times New Roman"/>
                <w:lang w:val="lt-LT"/>
              </w:rPr>
              <w:t xml:space="preserve">regėjimo silpnumas, </w:t>
            </w:r>
            <w:proofErr w:type="spellStart"/>
            <w:r w:rsidR="009741B1" w:rsidRPr="00D4247A">
              <w:rPr>
                <w:rFonts w:ascii="Times New Roman" w:eastAsia="Calibri" w:hAnsi="Times New Roman" w:cs="Times New Roman"/>
                <w:lang w:val="lt-LT"/>
              </w:rPr>
              <w:t>astenopija</w:t>
            </w:r>
            <w:proofErr w:type="spellEnd"/>
            <w:r w:rsidR="009741B1" w:rsidRPr="00D4247A">
              <w:rPr>
                <w:rFonts w:ascii="Times New Roman" w:eastAsia="Calibri" w:hAnsi="Times New Roman" w:cs="Times New Roman"/>
                <w:lang w:val="lt-LT"/>
              </w:rPr>
              <w:t xml:space="preserve">, </w:t>
            </w:r>
            <w:r w:rsidR="009741B1" w:rsidRPr="00D4247A">
              <w:rPr>
                <w:rFonts w:ascii="Times New Roman" w:eastAsia="Times New Roman" w:hAnsi="Times New Roman" w:cs="Times New Roman"/>
                <w:lang w:val="lt-LT" w:bidi="en-US"/>
              </w:rPr>
              <w:t xml:space="preserve">blakstienų </w:t>
            </w:r>
            <w:proofErr w:type="spellStart"/>
            <w:r w:rsidR="009741B1" w:rsidRPr="00D4247A">
              <w:rPr>
                <w:rFonts w:ascii="Times New Roman" w:eastAsia="Times New Roman" w:hAnsi="Times New Roman" w:cs="Times New Roman"/>
                <w:lang w:val="lt-LT" w:bidi="en-US"/>
              </w:rPr>
              <w:t>hiperpigmentacija</w:t>
            </w:r>
            <w:proofErr w:type="spellEnd"/>
            <w:r w:rsidR="009741B1" w:rsidRPr="00D4247A">
              <w:rPr>
                <w:rFonts w:ascii="Times New Roman" w:eastAsia="Times New Roman" w:hAnsi="Times New Roman" w:cs="Times New Roman"/>
                <w:lang w:val="lt-LT" w:bidi="en-US"/>
              </w:rPr>
              <w:t xml:space="preserve">, </w:t>
            </w:r>
            <w:r w:rsidRPr="00D4247A">
              <w:rPr>
                <w:rFonts w:ascii="Times New Roman" w:eastAsia="Calibri" w:hAnsi="Times New Roman" w:cs="Times New Roman"/>
                <w:lang w:val="lt-LT"/>
              </w:rPr>
              <w:t>blakstienų sustorėjimas</w:t>
            </w:r>
          </w:p>
        </w:tc>
      </w:tr>
      <w:tr w:rsidR="00744160" w:rsidRPr="005157B5" w14:paraId="28366436" w14:textId="77777777" w:rsidTr="00026976">
        <w:tc>
          <w:tcPr>
            <w:tcW w:w="2802" w:type="dxa"/>
            <w:vMerge/>
          </w:tcPr>
          <w:p w14:paraId="44BEFAD8"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6DAA0609" w14:textId="77777777" w:rsidR="00744160" w:rsidRPr="00D4247A" w:rsidRDefault="006E67F5"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w:t>
            </w:r>
            <w:r w:rsidR="00744160" w:rsidRPr="00D4247A">
              <w:rPr>
                <w:rFonts w:ascii="Times New Roman" w:eastAsia="Calibri" w:hAnsi="Times New Roman" w:cs="Times New Roman"/>
                <w:lang w:val="lt-LT"/>
              </w:rPr>
              <w:t>ežinomas</w:t>
            </w:r>
          </w:p>
        </w:tc>
        <w:tc>
          <w:tcPr>
            <w:tcW w:w="4502" w:type="dxa"/>
          </w:tcPr>
          <w:p w14:paraId="2EB671BE" w14:textId="77777777" w:rsidR="00744160" w:rsidRPr="00D4247A" w:rsidRDefault="00744160" w:rsidP="009741B1">
            <w:pPr>
              <w:contextualSpacing/>
              <w:rPr>
                <w:rFonts w:ascii="Times New Roman" w:eastAsia="Calibri" w:hAnsi="Times New Roman" w:cs="Times New Roman"/>
                <w:lang w:val="lt-LT"/>
              </w:rPr>
            </w:pPr>
            <w:r w:rsidRPr="00D4247A">
              <w:rPr>
                <w:rFonts w:ascii="Times New Roman" w:eastAsia="Calibri" w:hAnsi="Times New Roman" w:cs="Times New Roman"/>
                <w:lang w:val="lt-LT"/>
              </w:rPr>
              <w:t xml:space="preserve">Geltonosios dėmės edema, </w:t>
            </w:r>
            <w:r w:rsidR="009741B1" w:rsidRPr="00D4247A">
              <w:rPr>
                <w:rFonts w:ascii="Times New Roman" w:eastAsia="Times New Roman" w:hAnsi="Times New Roman" w:cs="Times New Roman"/>
                <w:lang w:val="lt-LT" w:bidi="en-US"/>
              </w:rPr>
              <w:t xml:space="preserve"> pagilėjusi voko vaga</w:t>
            </w:r>
          </w:p>
        </w:tc>
      </w:tr>
      <w:tr w:rsidR="00744160" w:rsidRPr="005157B5" w14:paraId="77DB4886" w14:textId="77777777" w:rsidTr="00026976">
        <w:tc>
          <w:tcPr>
            <w:tcW w:w="2802" w:type="dxa"/>
          </w:tcPr>
          <w:p w14:paraId="49AF2B75"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Ausų ir labirintų sutrikimai</w:t>
            </w:r>
          </w:p>
        </w:tc>
        <w:tc>
          <w:tcPr>
            <w:tcW w:w="1984" w:type="dxa"/>
          </w:tcPr>
          <w:p w14:paraId="6022F80D" w14:textId="77777777" w:rsidR="00744160" w:rsidRPr="00D4247A" w:rsidRDefault="006E67F5"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w:t>
            </w:r>
            <w:r w:rsidR="00744160" w:rsidRPr="00D4247A">
              <w:rPr>
                <w:rFonts w:ascii="Times New Roman" w:eastAsia="Calibri" w:hAnsi="Times New Roman" w:cs="Times New Roman"/>
                <w:lang w:val="lt-LT"/>
              </w:rPr>
              <w:t>ežinomas</w:t>
            </w:r>
          </w:p>
        </w:tc>
        <w:tc>
          <w:tcPr>
            <w:tcW w:w="4502" w:type="dxa"/>
          </w:tcPr>
          <w:p w14:paraId="3892EEAE"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Galvos svaigimas (</w:t>
            </w:r>
            <w:proofErr w:type="spellStart"/>
            <w:r w:rsidRPr="00D4247A">
              <w:rPr>
                <w:rFonts w:ascii="Times New Roman" w:eastAsia="Calibri" w:hAnsi="Times New Roman" w:cs="Times New Roman"/>
                <w:i/>
                <w:lang w:val="lt-LT"/>
              </w:rPr>
              <w:t>vertigo</w:t>
            </w:r>
            <w:proofErr w:type="spellEnd"/>
            <w:r w:rsidRPr="00D4247A">
              <w:rPr>
                <w:rFonts w:ascii="Times New Roman" w:eastAsia="Calibri" w:hAnsi="Times New Roman" w:cs="Times New Roman"/>
                <w:lang w:val="lt-LT"/>
              </w:rPr>
              <w:t>), ūžesys (</w:t>
            </w:r>
            <w:proofErr w:type="spellStart"/>
            <w:r w:rsidRPr="00D4247A">
              <w:rPr>
                <w:rFonts w:ascii="Times New Roman" w:eastAsia="Calibri" w:hAnsi="Times New Roman" w:cs="Times New Roman"/>
                <w:i/>
                <w:lang w:val="lt-LT"/>
              </w:rPr>
              <w:t>tinnitus</w:t>
            </w:r>
            <w:proofErr w:type="spellEnd"/>
            <w:r w:rsidRPr="00D4247A">
              <w:rPr>
                <w:rFonts w:ascii="Times New Roman" w:eastAsia="Calibri" w:hAnsi="Times New Roman" w:cs="Times New Roman"/>
                <w:lang w:val="lt-LT"/>
              </w:rPr>
              <w:t>)</w:t>
            </w:r>
          </w:p>
        </w:tc>
      </w:tr>
      <w:tr w:rsidR="00744160" w:rsidRPr="00D4247A" w14:paraId="350096B0" w14:textId="77777777" w:rsidTr="00026976">
        <w:tc>
          <w:tcPr>
            <w:tcW w:w="2802" w:type="dxa"/>
            <w:vMerge w:val="restart"/>
          </w:tcPr>
          <w:p w14:paraId="327A292D"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Širdies sutrikimai</w:t>
            </w:r>
          </w:p>
        </w:tc>
        <w:tc>
          <w:tcPr>
            <w:tcW w:w="1984" w:type="dxa"/>
          </w:tcPr>
          <w:p w14:paraId="138A7DCA"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Nedažnas</w:t>
            </w:r>
          </w:p>
        </w:tc>
        <w:tc>
          <w:tcPr>
            <w:tcW w:w="4502" w:type="dxa"/>
          </w:tcPr>
          <w:p w14:paraId="43086B13" w14:textId="77777777" w:rsidR="00744160" w:rsidRPr="00D4247A" w:rsidRDefault="00744160" w:rsidP="00D354EE">
            <w:pPr>
              <w:contextualSpacing/>
              <w:rPr>
                <w:rFonts w:ascii="Times New Roman" w:eastAsia="Calibri" w:hAnsi="Times New Roman" w:cs="Times New Roman"/>
                <w:lang w:val="lt-LT"/>
              </w:rPr>
            </w:pPr>
            <w:proofErr w:type="spellStart"/>
            <w:r w:rsidRPr="00D4247A">
              <w:rPr>
                <w:rFonts w:ascii="Times New Roman" w:eastAsia="Calibri" w:hAnsi="Times New Roman" w:cs="Times New Roman"/>
                <w:lang w:val="lt-LT"/>
              </w:rPr>
              <w:t>Palpitacij</w:t>
            </w:r>
            <w:r w:rsidR="00D354EE" w:rsidRPr="00D4247A">
              <w:rPr>
                <w:rFonts w:ascii="Times New Roman" w:eastAsia="Calibri" w:hAnsi="Times New Roman" w:cs="Times New Roman"/>
                <w:lang w:val="lt-LT"/>
              </w:rPr>
              <w:t>os</w:t>
            </w:r>
            <w:proofErr w:type="spellEnd"/>
          </w:p>
        </w:tc>
      </w:tr>
      <w:tr w:rsidR="00744160" w:rsidRPr="005157B5" w14:paraId="3CA9230A" w14:textId="77777777" w:rsidTr="00026976">
        <w:tc>
          <w:tcPr>
            <w:tcW w:w="2802" w:type="dxa"/>
            <w:vMerge/>
          </w:tcPr>
          <w:p w14:paraId="72A1AF28"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3FC98DD6"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Retas</w:t>
            </w:r>
          </w:p>
        </w:tc>
        <w:tc>
          <w:tcPr>
            <w:tcW w:w="4502" w:type="dxa"/>
          </w:tcPr>
          <w:p w14:paraId="325331C5"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Nereguliarus širdies ritmas, širdies susitraukimų suretėjimas</w:t>
            </w:r>
          </w:p>
        </w:tc>
      </w:tr>
      <w:tr w:rsidR="00744160" w:rsidRPr="005157B5" w14:paraId="7BC63E7A" w14:textId="77777777" w:rsidTr="00026976">
        <w:tc>
          <w:tcPr>
            <w:tcW w:w="2802" w:type="dxa"/>
            <w:vMerge/>
          </w:tcPr>
          <w:p w14:paraId="3FB2139F"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2DA77E33" w14:textId="77777777" w:rsidR="00744160" w:rsidRPr="00D4247A" w:rsidRDefault="006E67F5"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w:t>
            </w:r>
            <w:r w:rsidR="00744160" w:rsidRPr="00D4247A">
              <w:rPr>
                <w:rFonts w:ascii="Times New Roman" w:eastAsia="Calibri" w:hAnsi="Times New Roman" w:cs="Times New Roman"/>
                <w:lang w:val="lt-LT"/>
              </w:rPr>
              <w:t>ežinomas</w:t>
            </w:r>
          </w:p>
        </w:tc>
        <w:tc>
          <w:tcPr>
            <w:tcW w:w="4502" w:type="dxa"/>
          </w:tcPr>
          <w:p w14:paraId="0DA1304A"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Krūtinės skausmas, bradikardija, tachikardija</w:t>
            </w:r>
            <w:r w:rsidR="00D354EE" w:rsidRPr="00D4247A">
              <w:rPr>
                <w:rFonts w:ascii="Times New Roman" w:eastAsia="Calibri" w:hAnsi="Times New Roman" w:cs="Times New Roman"/>
                <w:lang w:val="lt-LT"/>
              </w:rPr>
              <w:t>, aritmija</w:t>
            </w:r>
          </w:p>
        </w:tc>
      </w:tr>
      <w:tr w:rsidR="00744160" w:rsidRPr="005157B5" w14:paraId="62FC86DD" w14:textId="77777777" w:rsidTr="00026976">
        <w:tc>
          <w:tcPr>
            <w:tcW w:w="2802" w:type="dxa"/>
          </w:tcPr>
          <w:p w14:paraId="7F57C5FA"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Kraujagyslių sutrikimai</w:t>
            </w:r>
          </w:p>
        </w:tc>
        <w:tc>
          <w:tcPr>
            <w:tcW w:w="1984" w:type="dxa"/>
          </w:tcPr>
          <w:p w14:paraId="65530B2B"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Retas</w:t>
            </w:r>
          </w:p>
        </w:tc>
        <w:tc>
          <w:tcPr>
            <w:tcW w:w="4502" w:type="dxa"/>
          </w:tcPr>
          <w:p w14:paraId="3DE05A7F"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 xml:space="preserve">Sumažėjęs </w:t>
            </w:r>
            <w:proofErr w:type="spellStart"/>
            <w:r w:rsidRPr="00D4247A">
              <w:rPr>
                <w:rFonts w:ascii="Times New Roman" w:eastAsia="Calibri" w:hAnsi="Times New Roman" w:cs="Times New Roman"/>
                <w:lang w:val="lt-LT"/>
              </w:rPr>
              <w:t>diastolinis</w:t>
            </w:r>
            <w:proofErr w:type="spellEnd"/>
            <w:r w:rsidRPr="00D4247A">
              <w:rPr>
                <w:rFonts w:ascii="Times New Roman" w:eastAsia="Calibri" w:hAnsi="Times New Roman" w:cs="Times New Roman"/>
                <w:lang w:val="lt-LT"/>
              </w:rPr>
              <w:t xml:space="preserve"> kraujospūdis, padidėjęs </w:t>
            </w:r>
            <w:proofErr w:type="spellStart"/>
            <w:r w:rsidRPr="00D4247A">
              <w:rPr>
                <w:rFonts w:ascii="Times New Roman" w:eastAsia="Calibri" w:hAnsi="Times New Roman" w:cs="Times New Roman"/>
                <w:lang w:val="lt-LT"/>
              </w:rPr>
              <w:t>sistolinis</w:t>
            </w:r>
            <w:proofErr w:type="spellEnd"/>
            <w:r w:rsidRPr="00D4247A">
              <w:rPr>
                <w:rFonts w:ascii="Times New Roman" w:eastAsia="Calibri" w:hAnsi="Times New Roman" w:cs="Times New Roman"/>
                <w:lang w:val="lt-LT"/>
              </w:rPr>
              <w:t xml:space="preserve"> kraujospūdis, </w:t>
            </w:r>
            <w:proofErr w:type="spellStart"/>
            <w:r w:rsidRPr="00D4247A">
              <w:rPr>
                <w:rFonts w:ascii="Times New Roman" w:eastAsia="Calibri" w:hAnsi="Times New Roman" w:cs="Times New Roman"/>
                <w:lang w:val="lt-LT"/>
              </w:rPr>
              <w:t>hipotenzija</w:t>
            </w:r>
            <w:proofErr w:type="spellEnd"/>
            <w:r w:rsidRPr="00D4247A">
              <w:rPr>
                <w:rFonts w:ascii="Times New Roman" w:eastAsia="Calibri" w:hAnsi="Times New Roman" w:cs="Times New Roman"/>
                <w:lang w:val="lt-LT"/>
              </w:rPr>
              <w:t>, hipertenzija</w:t>
            </w:r>
          </w:p>
        </w:tc>
      </w:tr>
      <w:tr w:rsidR="00744160" w:rsidRPr="005157B5" w14:paraId="745F7A4C" w14:textId="77777777" w:rsidTr="00026976">
        <w:tc>
          <w:tcPr>
            <w:tcW w:w="2802" w:type="dxa"/>
            <w:vMerge w:val="restart"/>
          </w:tcPr>
          <w:p w14:paraId="0CCEA621"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Kvėpavimo sistemos, krūtinės ląstos ir tarpuplaučio sutrikimai</w:t>
            </w:r>
          </w:p>
        </w:tc>
        <w:tc>
          <w:tcPr>
            <w:tcW w:w="1984" w:type="dxa"/>
          </w:tcPr>
          <w:p w14:paraId="6EC7EB4B"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Nedažnas</w:t>
            </w:r>
          </w:p>
        </w:tc>
        <w:tc>
          <w:tcPr>
            <w:tcW w:w="4502" w:type="dxa"/>
          </w:tcPr>
          <w:p w14:paraId="069A9C01" w14:textId="77777777" w:rsidR="00744160" w:rsidRPr="00D4247A" w:rsidRDefault="00365334" w:rsidP="00365334">
            <w:pPr>
              <w:contextualSpacing/>
              <w:rPr>
                <w:rFonts w:ascii="Times New Roman" w:eastAsia="Calibri" w:hAnsi="Times New Roman" w:cs="Times New Roman"/>
                <w:lang w:val="lt-LT"/>
              </w:rPr>
            </w:pPr>
            <w:r w:rsidRPr="00D4247A">
              <w:rPr>
                <w:rFonts w:ascii="Times New Roman" w:eastAsia="Calibri" w:hAnsi="Times New Roman" w:cs="Times New Roman"/>
                <w:lang w:val="lt-LT"/>
              </w:rPr>
              <w:t>Kosulys</w:t>
            </w:r>
            <w:r w:rsidR="00744160" w:rsidRPr="00D4247A">
              <w:rPr>
                <w:rFonts w:ascii="Times New Roman" w:eastAsia="Calibri" w:hAnsi="Times New Roman" w:cs="Times New Roman"/>
                <w:lang w:val="lt-LT"/>
              </w:rPr>
              <w:t>, užsikimšusi nosis, gerklės sudirginimas</w:t>
            </w:r>
          </w:p>
        </w:tc>
      </w:tr>
      <w:tr w:rsidR="00744160" w:rsidRPr="005157B5" w14:paraId="62C8858C" w14:textId="77777777" w:rsidTr="00026976">
        <w:tc>
          <w:tcPr>
            <w:tcW w:w="2802" w:type="dxa"/>
            <w:vMerge/>
          </w:tcPr>
          <w:p w14:paraId="0DE3AEB2"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72B1AA84"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Retas</w:t>
            </w:r>
          </w:p>
        </w:tc>
        <w:tc>
          <w:tcPr>
            <w:tcW w:w="4502" w:type="dxa"/>
          </w:tcPr>
          <w:p w14:paraId="24E79193" w14:textId="77777777" w:rsidR="00744160" w:rsidRPr="00D4247A" w:rsidRDefault="00365334" w:rsidP="00365334">
            <w:pPr>
              <w:contextualSpacing/>
              <w:rPr>
                <w:rFonts w:ascii="Times New Roman" w:eastAsia="Calibri" w:hAnsi="Times New Roman" w:cs="Times New Roman"/>
                <w:lang w:val="lt-LT"/>
              </w:rPr>
            </w:pPr>
            <w:r w:rsidRPr="00D4247A">
              <w:rPr>
                <w:rFonts w:ascii="Times New Roman" w:eastAsia="Calibri" w:hAnsi="Times New Roman" w:cs="Times New Roman"/>
                <w:lang w:val="lt-LT"/>
              </w:rPr>
              <w:t>Dusulys, astma, k</w:t>
            </w:r>
            <w:r w:rsidR="00744160" w:rsidRPr="00D4247A">
              <w:rPr>
                <w:rFonts w:ascii="Times New Roman" w:eastAsia="Calibri" w:hAnsi="Times New Roman" w:cs="Times New Roman"/>
                <w:lang w:val="lt-LT"/>
              </w:rPr>
              <w:t xml:space="preserve">vėpavimo sutrikimas, burnos ir ryklės skausmas, </w:t>
            </w:r>
            <w:proofErr w:type="spellStart"/>
            <w:r w:rsidR="00744160" w:rsidRPr="00D4247A">
              <w:rPr>
                <w:rFonts w:ascii="Times New Roman" w:eastAsia="Calibri" w:hAnsi="Times New Roman" w:cs="Times New Roman"/>
                <w:lang w:val="lt-LT"/>
              </w:rPr>
              <w:t>disfonija</w:t>
            </w:r>
            <w:proofErr w:type="spellEnd"/>
            <w:r w:rsidRPr="00D4247A">
              <w:rPr>
                <w:rFonts w:ascii="Times New Roman" w:eastAsia="Calibri" w:hAnsi="Times New Roman" w:cs="Times New Roman"/>
                <w:lang w:val="lt-LT"/>
              </w:rPr>
              <w:t xml:space="preserve">, </w:t>
            </w:r>
            <w:r w:rsidRPr="00D4247A">
              <w:rPr>
                <w:rFonts w:ascii="Times New Roman" w:hAnsi="Times New Roman" w:cs="Times New Roman"/>
                <w:lang w:val="lt-LT"/>
              </w:rPr>
              <w:t>alerginis rinitas, nosies gleivinės sausumas</w:t>
            </w:r>
          </w:p>
        </w:tc>
      </w:tr>
      <w:tr w:rsidR="00744160" w:rsidRPr="005157B5" w14:paraId="2D29CA83" w14:textId="77777777" w:rsidTr="00026976">
        <w:tc>
          <w:tcPr>
            <w:tcW w:w="2802" w:type="dxa"/>
            <w:vMerge/>
          </w:tcPr>
          <w:p w14:paraId="41B84133"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54AA063C" w14:textId="77777777" w:rsidR="00744160" w:rsidRPr="00D4247A" w:rsidRDefault="006E67F5"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w:t>
            </w:r>
            <w:r w:rsidR="00744160" w:rsidRPr="00D4247A">
              <w:rPr>
                <w:rFonts w:ascii="Times New Roman" w:eastAsia="Calibri" w:hAnsi="Times New Roman" w:cs="Times New Roman"/>
                <w:lang w:val="lt-LT"/>
              </w:rPr>
              <w:t>ežinomas</w:t>
            </w:r>
          </w:p>
        </w:tc>
        <w:tc>
          <w:tcPr>
            <w:tcW w:w="4502" w:type="dxa"/>
          </w:tcPr>
          <w:p w14:paraId="19BE1B4B"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Astmos pasunkėjimas</w:t>
            </w:r>
            <w:r w:rsidR="00365334" w:rsidRPr="00D4247A">
              <w:rPr>
                <w:rFonts w:ascii="Times New Roman" w:eastAsia="Calibri" w:hAnsi="Times New Roman" w:cs="Times New Roman"/>
                <w:lang w:val="lt-LT"/>
              </w:rPr>
              <w:t>, kraujavimas iš nosies</w:t>
            </w:r>
          </w:p>
        </w:tc>
      </w:tr>
      <w:tr w:rsidR="00744160" w:rsidRPr="005157B5" w14:paraId="31A668DF" w14:textId="77777777" w:rsidTr="00026976">
        <w:tc>
          <w:tcPr>
            <w:tcW w:w="2802" w:type="dxa"/>
            <w:vMerge w:val="restart"/>
          </w:tcPr>
          <w:p w14:paraId="374ADB42"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Virškinimo trakto sutrikimai</w:t>
            </w:r>
          </w:p>
        </w:tc>
        <w:tc>
          <w:tcPr>
            <w:tcW w:w="1984" w:type="dxa"/>
          </w:tcPr>
          <w:p w14:paraId="4DCA3A62"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Retas</w:t>
            </w:r>
          </w:p>
        </w:tc>
        <w:tc>
          <w:tcPr>
            <w:tcW w:w="4502" w:type="dxa"/>
          </w:tcPr>
          <w:p w14:paraId="622E9F69" w14:textId="1748E943" w:rsidR="00744160" w:rsidRPr="00D4247A" w:rsidRDefault="00744160" w:rsidP="007C1ED8">
            <w:pPr>
              <w:contextualSpacing/>
              <w:rPr>
                <w:rFonts w:ascii="Times New Roman" w:eastAsia="Calibri" w:hAnsi="Times New Roman" w:cs="Times New Roman"/>
                <w:lang w:val="lt-LT"/>
              </w:rPr>
            </w:pPr>
            <w:proofErr w:type="spellStart"/>
            <w:r w:rsidRPr="00D4247A">
              <w:rPr>
                <w:rFonts w:ascii="Times New Roman" w:eastAsia="Calibri" w:hAnsi="Times New Roman" w:cs="Times New Roman"/>
                <w:lang w:val="lt-LT"/>
              </w:rPr>
              <w:t>Pep</w:t>
            </w:r>
            <w:r w:rsidR="005B1AC5">
              <w:rPr>
                <w:rFonts w:ascii="Times New Roman" w:eastAsia="Calibri" w:hAnsi="Times New Roman" w:cs="Times New Roman"/>
                <w:lang w:val="lt-LT"/>
              </w:rPr>
              <w:t>t</w:t>
            </w:r>
            <w:r w:rsidRPr="00D4247A">
              <w:rPr>
                <w:rFonts w:ascii="Times New Roman" w:eastAsia="Calibri" w:hAnsi="Times New Roman" w:cs="Times New Roman"/>
                <w:lang w:val="lt-LT"/>
              </w:rPr>
              <w:t>inės</w:t>
            </w:r>
            <w:proofErr w:type="spellEnd"/>
            <w:r w:rsidRPr="00D4247A">
              <w:rPr>
                <w:rFonts w:ascii="Times New Roman" w:eastAsia="Calibri" w:hAnsi="Times New Roman" w:cs="Times New Roman"/>
                <w:lang w:val="lt-LT"/>
              </w:rPr>
              <w:t xml:space="preserve"> opos suaktyvėjimas, virškinimo trakto sutrikimai, vidurių užkietėjimas, burnos džiūvimas</w:t>
            </w:r>
          </w:p>
        </w:tc>
      </w:tr>
      <w:tr w:rsidR="00744160" w:rsidRPr="005157B5" w14:paraId="51A2B2A9" w14:textId="77777777" w:rsidTr="00026976">
        <w:tc>
          <w:tcPr>
            <w:tcW w:w="2802" w:type="dxa"/>
            <w:vMerge/>
          </w:tcPr>
          <w:p w14:paraId="5811F1CD"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4376278E" w14:textId="77777777" w:rsidR="00744160" w:rsidRPr="00D4247A" w:rsidRDefault="006E67F5"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w:t>
            </w:r>
            <w:r w:rsidR="00744160" w:rsidRPr="00D4247A">
              <w:rPr>
                <w:rFonts w:ascii="Times New Roman" w:eastAsia="Calibri" w:hAnsi="Times New Roman" w:cs="Times New Roman"/>
                <w:lang w:val="lt-LT"/>
              </w:rPr>
              <w:t>ežinomas</w:t>
            </w:r>
          </w:p>
        </w:tc>
        <w:tc>
          <w:tcPr>
            <w:tcW w:w="4502" w:type="dxa"/>
          </w:tcPr>
          <w:p w14:paraId="26D84383"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Viduriavimas, pilvo skausmas, pykinimas</w:t>
            </w:r>
            <w:r w:rsidR="00365334" w:rsidRPr="00D4247A">
              <w:rPr>
                <w:rFonts w:ascii="Times New Roman" w:eastAsia="Calibri" w:hAnsi="Times New Roman" w:cs="Times New Roman"/>
                <w:lang w:val="lt-LT"/>
              </w:rPr>
              <w:t>, vėmimas</w:t>
            </w:r>
          </w:p>
        </w:tc>
      </w:tr>
      <w:tr w:rsidR="00744160" w:rsidRPr="005157B5" w14:paraId="2347A80D" w14:textId="77777777" w:rsidTr="00026976">
        <w:tc>
          <w:tcPr>
            <w:tcW w:w="2802" w:type="dxa"/>
            <w:vMerge w:val="restart"/>
          </w:tcPr>
          <w:p w14:paraId="69ACCE77"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Odos ir poodinio audinio sutrikimai</w:t>
            </w:r>
          </w:p>
        </w:tc>
        <w:tc>
          <w:tcPr>
            <w:tcW w:w="1984" w:type="dxa"/>
          </w:tcPr>
          <w:p w14:paraId="2579999A"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Nedažnas</w:t>
            </w:r>
          </w:p>
        </w:tc>
        <w:tc>
          <w:tcPr>
            <w:tcW w:w="4502" w:type="dxa"/>
          </w:tcPr>
          <w:p w14:paraId="450671C7"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 xml:space="preserve">Odos </w:t>
            </w:r>
            <w:proofErr w:type="spellStart"/>
            <w:r w:rsidRPr="00D4247A">
              <w:rPr>
                <w:rFonts w:ascii="Times New Roman" w:eastAsia="Calibri" w:hAnsi="Times New Roman" w:cs="Times New Roman"/>
                <w:lang w:val="lt-LT"/>
              </w:rPr>
              <w:t>hiperpigmentacija</w:t>
            </w:r>
            <w:proofErr w:type="spellEnd"/>
            <w:r w:rsidRPr="00D4247A">
              <w:rPr>
                <w:rFonts w:ascii="Times New Roman" w:eastAsia="Calibri" w:hAnsi="Times New Roman" w:cs="Times New Roman"/>
                <w:lang w:val="lt-LT"/>
              </w:rPr>
              <w:t xml:space="preserve"> (aplink akis), odos spalvos pokytis, nenormali plauko struktūra, </w:t>
            </w:r>
            <w:proofErr w:type="spellStart"/>
            <w:r w:rsidRPr="00D4247A">
              <w:rPr>
                <w:rFonts w:ascii="Times New Roman" w:eastAsia="Calibri" w:hAnsi="Times New Roman" w:cs="Times New Roman"/>
                <w:lang w:val="lt-LT"/>
              </w:rPr>
              <w:t>hipertrichozė</w:t>
            </w:r>
            <w:proofErr w:type="spellEnd"/>
          </w:p>
        </w:tc>
      </w:tr>
      <w:tr w:rsidR="00744160" w:rsidRPr="005157B5" w14:paraId="475F5153" w14:textId="77777777" w:rsidTr="00026976">
        <w:tc>
          <w:tcPr>
            <w:tcW w:w="2802" w:type="dxa"/>
            <w:vMerge/>
          </w:tcPr>
          <w:p w14:paraId="0F06BC83"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107AB380"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Retas</w:t>
            </w:r>
          </w:p>
        </w:tc>
        <w:tc>
          <w:tcPr>
            <w:tcW w:w="4502" w:type="dxa"/>
          </w:tcPr>
          <w:p w14:paraId="4E44FB08"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 xml:space="preserve">Alerginis dermatitas, kontaktinis dermatitas, </w:t>
            </w:r>
            <w:proofErr w:type="spellStart"/>
            <w:r w:rsidRPr="00D4247A">
              <w:rPr>
                <w:rFonts w:ascii="Times New Roman" w:eastAsia="Calibri" w:hAnsi="Times New Roman" w:cs="Times New Roman"/>
                <w:lang w:val="lt-LT"/>
              </w:rPr>
              <w:t>eritema</w:t>
            </w:r>
            <w:proofErr w:type="spellEnd"/>
            <w:r w:rsidRPr="00D4247A">
              <w:rPr>
                <w:rFonts w:ascii="Times New Roman" w:eastAsia="Calibri" w:hAnsi="Times New Roman" w:cs="Times New Roman"/>
                <w:lang w:val="lt-LT"/>
              </w:rPr>
              <w:t>, išbėrimas, plaukų spalvos pokyčiai, blakstienų iškritimas</w:t>
            </w:r>
          </w:p>
        </w:tc>
      </w:tr>
      <w:tr w:rsidR="00744160" w:rsidRPr="00D4247A" w14:paraId="6A7038E6" w14:textId="77777777" w:rsidTr="00026976">
        <w:tc>
          <w:tcPr>
            <w:tcW w:w="2802" w:type="dxa"/>
            <w:vMerge/>
          </w:tcPr>
          <w:p w14:paraId="2EBFBAD0" w14:textId="77777777" w:rsidR="00744160" w:rsidRPr="00D4247A" w:rsidRDefault="00744160" w:rsidP="007C1ED8">
            <w:pPr>
              <w:contextualSpacing/>
              <w:rPr>
                <w:rFonts w:ascii="Times New Roman" w:eastAsia="Calibri" w:hAnsi="Times New Roman" w:cs="Times New Roman"/>
                <w:lang w:val="lt-LT"/>
              </w:rPr>
            </w:pPr>
          </w:p>
        </w:tc>
        <w:tc>
          <w:tcPr>
            <w:tcW w:w="1984" w:type="dxa"/>
          </w:tcPr>
          <w:p w14:paraId="0C6E995A" w14:textId="77777777" w:rsidR="00744160" w:rsidRPr="00D4247A" w:rsidRDefault="006E67F5"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w:t>
            </w:r>
            <w:r w:rsidR="00744160" w:rsidRPr="00D4247A">
              <w:rPr>
                <w:rFonts w:ascii="Times New Roman" w:eastAsia="Calibri" w:hAnsi="Times New Roman" w:cs="Times New Roman"/>
                <w:lang w:val="lt-LT"/>
              </w:rPr>
              <w:t>ežinomas</w:t>
            </w:r>
          </w:p>
        </w:tc>
        <w:tc>
          <w:tcPr>
            <w:tcW w:w="4502" w:type="dxa"/>
          </w:tcPr>
          <w:p w14:paraId="09FDD8BB"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Niežėjimas, nenormalus plaukų augimas</w:t>
            </w:r>
          </w:p>
        </w:tc>
      </w:tr>
      <w:tr w:rsidR="00744160" w:rsidRPr="005157B5" w14:paraId="7A44E530" w14:textId="77777777" w:rsidTr="00026976">
        <w:tc>
          <w:tcPr>
            <w:tcW w:w="2802" w:type="dxa"/>
          </w:tcPr>
          <w:p w14:paraId="6E43CDE2"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Skeleto, raumenų ir jungiamojo audinio sutrikimai</w:t>
            </w:r>
          </w:p>
        </w:tc>
        <w:tc>
          <w:tcPr>
            <w:tcW w:w="1984" w:type="dxa"/>
          </w:tcPr>
          <w:p w14:paraId="3A3E3A62"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Retas</w:t>
            </w:r>
          </w:p>
        </w:tc>
        <w:tc>
          <w:tcPr>
            <w:tcW w:w="4502" w:type="dxa"/>
          </w:tcPr>
          <w:p w14:paraId="00528F02"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Raumenų ir kaulų skausmas</w:t>
            </w:r>
            <w:r w:rsidR="006E67F5" w:rsidRPr="00D4247A">
              <w:rPr>
                <w:rFonts w:ascii="Times New Roman" w:eastAsia="Calibri" w:hAnsi="Times New Roman" w:cs="Times New Roman"/>
                <w:lang w:val="lt-LT"/>
              </w:rPr>
              <w:t xml:space="preserve">, </w:t>
            </w:r>
            <w:proofErr w:type="spellStart"/>
            <w:r w:rsidR="006E67F5" w:rsidRPr="00D4247A">
              <w:rPr>
                <w:rFonts w:ascii="Times New Roman" w:eastAsia="Calibri" w:hAnsi="Times New Roman" w:cs="Times New Roman"/>
                <w:lang w:val="lt-LT"/>
              </w:rPr>
              <w:t>artralgija</w:t>
            </w:r>
            <w:proofErr w:type="spellEnd"/>
          </w:p>
        </w:tc>
      </w:tr>
      <w:tr w:rsidR="00744160" w:rsidRPr="00D4247A" w14:paraId="5C914B0C" w14:textId="77777777" w:rsidTr="00026976">
        <w:tc>
          <w:tcPr>
            <w:tcW w:w="2802" w:type="dxa"/>
          </w:tcPr>
          <w:p w14:paraId="40195BC0"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Inkstų ir šlapimo takų sutrikimai</w:t>
            </w:r>
          </w:p>
        </w:tc>
        <w:tc>
          <w:tcPr>
            <w:tcW w:w="1984" w:type="dxa"/>
          </w:tcPr>
          <w:p w14:paraId="27E1999C" w14:textId="77777777" w:rsidR="00744160" w:rsidRPr="00D4247A" w:rsidRDefault="006E67F5"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w:t>
            </w:r>
            <w:r w:rsidR="00744160" w:rsidRPr="00D4247A">
              <w:rPr>
                <w:rFonts w:ascii="Times New Roman" w:eastAsia="Calibri" w:hAnsi="Times New Roman" w:cs="Times New Roman"/>
                <w:lang w:val="lt-LT"/>
              </w:rPr>
              <w:t>ežinomas</w:t>
            </w:r>
          </w:p>
        </w:tc>
        <w:tc>
          <w:tcPr>
            <w:tcW w:w="4502" w:type="dxa"/>
          </w:tcPr>
          <w:p w14:paraId="14CECCBE" w14:textId="77777777" w:rsidR="00744160" w:rsidRPr="00D4247A" w:rsidRDefault="00744160" w:rsidP="007C1ED8">
            <w:pPr>
              <w:contextualSpacing/>
              <w:rPr>
                <w:rFonts w:ascii="Times New Roman" w:eastAsia="Calibri" w:hAnsi="Times New Roman" w:cs="Times New Roman"/>
                <w:lang w:val="lt-LT"/>
              </w:rPr>
            </w:pPr>
            <w:proofErr w:type="spellStart"/>
            <w:r w:rsidRPr="00D4247A">
              <w:rPr>
                <w:rFonts w:ascii="Times New Roman" w:eastAsia="Calibri" w:hAnsi="Times New Roman" w:cs="Times New Roman"/>
                <w:lang w:val="lt-LT"/>
              </w:rPr>
              <w:t>Dizurija</w:t>
            </w:r>
            <w:proofErr w:type="spellEnd"/>
            <w:r w:rsidRPr="00D4247A">
              <w:rPr>
                <w:rFonts w:ascii="Times New Roman" w:eastAsia="Calibri" w:hAnsi="Times New Roman" w:cs="Times New Roman"/>
                <w:lang w:val="lt-LT"/>
              </w:rPr>
              <w:t>, šlapimo nelaikymas</w:t>
            </w:r>
          </w:p>
        </w:tc>
      </w:tr>
      <w:tr w:rsidR="00744160" w:rsidRPr="00D4247A" w14:paraId="587899BF" w14:textId="77777777" w:rsidTr="00026976">
        <w:tc>
          <w:tcPr>
            <w:tcW w:w="2802" w:type="dxa"/>
          </w:tcPr>
          <w:p w14:paraId="4CF8E3C6"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Bendrieji sutrikimai ir vartojimo vietos pažeidimai</w:t>
            </w:r>
          </w:p>
        </w:tc>
        <w:tc>
          <w:tcPr>
            <w:tcW w:w="1984" w:type="dxa"/>
          </w:tcPr>
          <w:p w14:paraId="034709A9"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Retas</w:t>
            </w:r>
          </w:p>
        </w:tc>
        <w:tc>
          <w:tcPr>
            <w:tcW w:w="4502" w:type="dxa"/>
          </w:tcPr>
          <w:p w14:paraId="574A4CFE" w14:textId="77777777" w:rsidR="00744160" w:rsidRPr="00D4247A" w:rsidRDefault="00744160" w:rsidP="007C1ED8">
            <w:pPr>
              <w:contextualSpacing/>
              <w:rPr>
                <w:rFonts w:ascii="Times New Roman" w:eastAsia="Calibri" w:hAnsi="Times New Roman" w:cs="Times New Roman"/>
                <w:lang w:val="lt-LT"/>
              </w:rPr>
            </w:pPr>
            <w:proofErr w:type="spellStart"/>
            <w:r w:rsidRPr="00D4247A">
              <w:rPr>
                <w:rFonts w:ascii="Times New Roman" w:eastAsia="Calibri" w:hAnsi="Times New Roman" w:cs="Times New Roman"/>
                <w:lang w:val="lt-LT"/>
              </w:rPr>
              <w:t>Astenija</w:t>
            </w:r>
            <w:proofErr w:type="spellEnd"/>
          </w:p>
        </w:tc>
      </w:tr>
      <w:tr w:rsidR="00744160" w:rsidRPr="00D4247A" w14:paraId="1FF0104D" w14:textId="77777777" w:rsidTr="00026976">
        <w:tc>
          <w:tcPr>
            <w:tcW w:w="2802" w:type="dxa"/>
          </w:tcPr>
          <w:p w14:paraId="25AF0D54"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Tyrimai</w:t>
            </w:r>
          </w:p>
        </w:tc>
        <w:tc>
          <w:tcPr>
            <w:tcW w:w="1984" w:type="dxa"/>
          </w:tcPr>
          <w:p w14:paraId="479F1A4B" w14:textId="77777777" w:rsidR="00744160" w:rsidRPr="00D4247A" w:rsidRDefault="006E67F5"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N</w:t>
            </w:r>
            <w:r w:rsidR="00744160" w:rsidRPr="00D4247A">
              <w:rPr>
                <w:rFonts w:ascii="Times New Roman" w:eastAsia="Calibri" w:hAnsi="Times New Roman" w:cs="Times New Roman"/>
                <w:lang w:val="lt-LT"/>
              </w:rPr>
              <w:t>ežinomas</w:t>
            </w:r>
          </w:p>
        </w:tc>
        <w:tc>
          <w:tcPr>
            <w:tcW w:w="4502" w:type="dxa"/>
          </w:tcPr>
          <w:p w14:paraId="3DC093BA" w14:textId="77777777" w:rsidR="00744160" w:rsidRPr="00D4247A" w:rsidRDefault="00744160" w:rsidP="007C1ED8">
            <w:pPr>
              <w:contextualSpacing/>
              <w:rPr>
                <w:rFonts w:ascii="Times New Roman" w:eastAsia="Calibri" w:hAnsi="Times New Roman" w:cs="Times New Roman"/>
                <w:lang w:val="lt-LT"/>
              </w:rPr>
            </w:pPr>
            <w:r w:rsidRPr="00D4247A">
              <w:rPr>
                <w:rFonts w:ascii="Times New Roman" w:eastAsia="Calibri" w:hAnsi="Times New Roman" w:cs="Times New Roman"/>
                <w:lang w:val="lt-LT"/>
              </w:rPr>
              <w:t>Prostatai specifinio antigeno kiekio padidėjimas</w:t>
            </w:r>
          </w:p>
        </w:tc>
      </w:tr>
    </w:tbl>
    <w:p w14:paraId="57AE299F" w14:textId="77777777" w:rsidR="00C708A3" w:rsidRPr="00D4247A" w:rsidRDefault="00C708A3" w:rsidP="00C708A3">
      <w:pPr>
        <w:spacing w:after="0" w:line="240" w:lineRule="auto"/>
        <w:rPr>
          <w:rFonts w:ascii="Times New Roman" w:eastAsia="Times New Roman" w:hAnsi="Times New Roman" w:cs="Times New Roman"/>
          <w:lang w:val="lt-LT"/>
        </w:rPr>
      </w:pPr>
    </w:p>
    <w:p w14:paraId="4F7F95D2" w14:textId="77777777" w:rsidR="00C708A3" w:rsidRPr="00D4247A" w:rsidRDefault="00C708A3" w:rsidP="00C708A3">
      <w:pPr>
        <w:spacing w:after="0" w:line="240" w:lineRule="auto"/>
        <w:rPr>
          <w:rFonts w:ascii="Times New Roman" w:eastAsia="Times New Roman" w:hAnsi="Times New Roman" w:cs="Times New Roman"/>
          <w:u w:val="single"/>
          <w:lang w:val="lt-LT"/>
        </w:rPr>
      </w:pPr>
      <w:r w:rsidRPr="00D4247A">
        <w:rPr>
          <w:rFonts w:ascii="Times New Roman" w:eastAsia="Times New Roman" w:hAnsi="Times New Roman" w:cs="Times New Roman"/>
          <w:u w:val="single"/>
          <w:lang w:val="lt-LT"/>
        </w:rPr>
        <w:t>Vaikų populiacija</w:t>
      </w:r>
    </w:p>
    <w:p w14:paraId="6CA38A0E" w14:textId="63296044" w:rsidR="00C708A3" w:rsidRPr="00D4247A" w:rsidRDefault="00C708A3" w:rsidP="00C708A3">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 xml:space="preserve">3 mėnesių trukmės </w:t>
      </w:r>
      <w:r w:rsidR="006F6965">
        <w:rPr>
          <w:rFonts w:ascii="Times New Roman" w:eastAsia="Times New Roman" w:hAnsi="Times New Roman" w:cs="Times New Roman"/>
          <w:lang w:val="lt-LT"/>
        </w:rPr>
        <w:t>III</w:t>
      </w:r>
      <w:r w:rsidRPr="00D4247A">
        <w:rPr>
          <w:rFonts w:ascii="Times New Roman" w:eastAsia="Times New Roman" w:hAnsi="Times New Roman" w:cs="Times New Roman"/>
          <w:lang w:val="lt-LT"/>
        </w:rPr>
        <w:t xml:space="preserve"> fazės tyrimo ir 7 dienų trukmės farmakokinetikos tyrimo, kuriuose dalyvavę 102 vaikai vartojo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 metu</w:t>
      </w:r>
      <w:r w:rsidR="006F6965">
        <w:rPr>
          <w:rFonts w:ascii="Times New Roman" w:eastAsia="Times New Roman" w:hAnsi="Times New Roman" w:cs="Times New Roman"/>
          <w:lang w:val="lt-LT"/>
        </w:rPr>
        <w:t>,</w:t>
      </w:r>
      <w:r w:rsidRPr="00D4247A">
        <w:rPr>
          <w:rFonts w:ascii="Times New Roman" w:eastAsia="Times New Roman" w:hAnsi="Times New Roman" w:cs="Times New Roman"/>
          <w:lang w:val="lt-LT"/>
        </w:rPr>
        <w:t xml:space="preserve"> praneštų nepageidaujamų reakcijų tipas ir pobūdis buvo panašūs į nustatytus suaugusiesiems. Trumpalaikio gydymo saugumo duomenys skirtinguose vaikų pogrupiuose taip pat buvo panašūs (žr. 5.1 skyrių). Dažniausios nepageidaujamos reakcijos, apie kurias pranešta vaikų populiacijoje, buvo akių </w:t>
      </w:r>
      <w:proofErr w:type="spellStart"/>
      <w:r w:rsidRPr="00D4247A">
        <w:rPr>
          <w:rFonts w:ascii="Times New Roman" w:eastAsia="Times New Roman" w:hAnsi="Times New Roman" w:cs="Times New Roman"/>
          <w:lang w:val="lt-LT"/>
        </w:rPr>
        <w:t>hiperemija</w:t>
      </w:r>
      <w:proofErr w:type="spellEnd"/>
      <w:r w:rsidRPr="00D4247A">
        <w:rPr>
          <w:rFonts w:ascii="Times New Roman" w:eastAsia="Times New Roman" w:hAnsi="Times New Roman" w:cs="Times New Roman"/>
          <w:lang w:val="lt-LT"/>
        </w:rPr>
        <w:t xml:space="preserve"> (16,9 %) ir blakstienų augimas (6,5 %). Panašaus 3 mėnesių trukmės suaugusiųjų tyrimo metu tokių reakcijų dažnis buvo atitinkamai 11,4 % ir 0,0 %.</w:t>
      </w:r>
    </w:p>
    <w:p w14:paraId="58F42316" w14:textId="77777777" w:rsidR="00C708A3" w:rsidRPr="00D4247A" w:rsidRDefault="00C708A3" w:rsidP="00C708A3">
      <w:pPr>
        <w:spacing w:after="0" w:line="240" w:lineRule="auto"/>
        <w:rPr>
          <w:rFonts w:ascii="Times New Roman" w:eastAsia="Times New Roman" w:hAnsi="Times New Roman" w:cs="Times New Roman"/>
          <w:lang w:val="lt-LT"/>
        </w:rPr>
      </w:pPr>
    </w:p>
    <w:p w14:paraId="28F2E154" w14:textId="77777777" w:rsidR="00C708A3" w:rsidRPr="00D4247A" w:rsidRDefault="00C708A3" w:rsidP="00C708A3">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Papildomos nepageidaujamos reakcijos, apie kurias pranešta vaikams 3 mėnesių trukmės pediatrinio tyrimo metu (n</w:t>
      </w:r>
      <w:r w:rsidR="005B1AC5">
        <w:rPr>
          <w:rFonts w:ascii="Times New Roman" w:eastAsia="Times New Roman" w:hAnsi="Times New Roman" w:cs="Times New Roman"/>
          <w:lang w:val="lt-LT"/>
        </w:rPr>
        <w:t> </w:t>
      </w:r>
      <w:r w:rsidRPr="00D4247A">
        <w:rPr>
          <w:rFonts w:ascii="Times New Roman" w:eastAsia="Times New Roman" w:hAnsi="Times New Roman" w:cs="Times New Roman"/>
          <w:lang w:val="lt-LT"/>
        </w:rPr>
        <w:t>=</w:t>
      </w:r>
      <w:r w:rsidR="005B1AC5">
        <w:rPr>
          <w:rFonts w:ascii="Times New Roman" w:eastAsia="Times New Roman" w:hAnsi="Times New Roman" w:cs="Times New Roman"/>
          <w:lang w:val="lt-LT"/>
        </w:rPr>
        <w:t> </w:t>
      </w:r>
      <w:r w:rsidRPr="00D4247A">
        <w:rPr>
          <w:rFonts w:ascii="Times New Roman" w:eastAsia="Times New Roman" w:hAnsi="Times New Roman" w:cs="Times New Roman"/>
          <w:lang w:val="lt-LT"/>
        </w:rPr>
        <w:t xml:space="preserve">77), palyginti su nepageidaujamomis reakcijomis, duomenų apie kurias gauta </w:t>
      </w:r>
      <w:r w:rsidRPr="00D4247A">
        <w:rPr>
          <w:rFonts w:ascii="Times New Roman" w:eastAsia="Times New Roman" w:hAnsi="Times New Roman" w:cs="Times New Roman"/>
          <w:lang w:val="lt-LT"/>
        </w:rPr>
        <w:lastRenderedPageBreak/>
        <w:t>panašaus suaugusiųjų tyrimo metu (n</w:t>
      </w:r>
      <w:r w:rsidR="005B1AC5">
        <w:rPr>
          <w:rFonts w:ascii="Times New Roman" w:eastAsia="Times New Roman" w:hAnsi="Times New Roman" w:cs="Times New Roman"/>
          <w:lang w:val="lt-LT"/>
        </w:rPr>
        <w:t> </w:t>
      </w:r>
      <w:r w:rsidRPr="00D4247A">
        <w:rPr>
          <w:rFonts w:ascii="Times New Roman" w:eastAsia="Times New Roman" w:hAnsi="Times New Roman" w:cs="Times New Roman"/>
          <w:lang w:val="lt-LT"/>
        </w:rPr>
        <w:t>=</w:t>
      </w:r>
      <w:r w:rsidR="005B1AC5">
        <w:rPr>
          <w:rFonts w:ascii="Times New Roman" w:eastAsia="Times New Roman" w:hAnsi="Times New Roman" w:cs="Times New Roman"/>
          <w:lang w:val="lt-LT"/>
        </w:rPr>
        <w:t> </w:t>
      </w:r>
      <w:r w:rsidRPr="00D4247A">
        <w:rPr>
          <w:rFonts w:ascii="Times New Roman" w:eastAsia="Times New Roman" w:hAnsi="Times New Roman" w:cs="Times New Roman"/>
          <w:lang w:val="lt-LT"/>
        </w:rPr>
        <w:t xml:space="preserve">185), buvo akies voko </w:t>
      </w:r>
      <w:proofErr w:type="spellStart"/>
      <w:r w:rsidRPr="00D4247A">
        <w:rPr>
          <w:rFonts w:ascii="Times New Roman" w:eastAsia="Times New Roman" w:hAnsi="Times New Roman" w:cs="Times New Roman"/>
          <w:lang w:val="lt-LT"/>
        </w:rPr>
        <w:t>eritema</w:t>
      </w:r>
      <w:proofErr w:type="spellEnd"/>
      <w:r w:rsidRPr="00D4247A">
        <w:rPr>
          <w:rFonts w:ascii="Times New Roman" w:eastAsia="Times New Roman" w:hAnsi="Times New Roman" w:cs="Times New Roman"/>
          <w:lang w:val="lt-LT"/>
        </w:rPr>
        <w:t xml:space="preserve">, </w:t>
      </w:r>
      <w:proofErr w:type="spellStart"/>
      <w:r w:rsidRPr="00D4247A">
        <w:rPr>
          <w:rFonts w:ascii="Times New Roman" w:eastAsia="Times New Roman" w:hAnsi="Times New Roman" w:cs="Times New Roman"/>
          <w:lang w:val="lt-LT"/>
        </w:rPr>
        <w:t>keratitas</w:t>
      </w:r>
      <w:proofErr w:type="spellEnd"/>
      <w:r w:rsidRPr="00D4247A">
        <w:rPr>
          <w:rFonts w:ascii="Times New Roman" w:eastAsia="Times New Roman" w:hAnsi="Times New Roman" w:cs="Times New Roman"/>
          <w:lang w:val="lt-LT"/>
        </w:rPr>
        <w:t xml:space="preserve">, ašarojimo sustiprėjimas ir </w:t>
      </w:r>
      <w:proofErr w:type="spellStart"/>
      <w:r w:rsidRPr="00D4247A">
        <w:rPr>
          <w:rFonts w:ascii="Times New Roman" w:eastAsia="Times New Roman" w:hAnsi="Times New Roman" w:cs="Times New Roman"/>
          <w:lang w:val="lt-LT"/>
        </w:rPr>
        <w:t>fotofobija</w:t>
      </w:r>
      <w:proofErr w:type="spellEnd"/>
      <w:r w:rsidRPr="00D4247A">
        <w:rPr>
          <w:rFonts w:ascii="Times New Roman" w:eastAsia="Times New Roman" w:hAnsi="Times New Roman" w:cs="Times New Roman"/>
          <w:lang w:val="lt-LT"/>
        </w:rPr>
        <w:t xml:space="preserve"> (visais atvejais gauta po vieną pranešimą apie reakcijas, jų dažnis buvo 1,3 % , palyginti su 0,0 % suaugusiesiems).</w:t>
      </w:r>
    </w:p>
    <w:p w14:paraId="08BB214B" w14:textId="77777777" w:rsidR="00C708A3" w:rsidRPr="00D4247A" w:rsidRDefault="00C708A3" w:rsidP="00C708A3">
      <w:pPr>
        <w:spacing w:after="0" w:line="240" w:lineRule="auto"/>
        <w:rPr>
          <w:rFonts w:ascii="Times New Roman" w:eastAsia="Calibri" w:hAnsi="Times New Roman" w:cs="Times New Roman"/>
          <w:lang w:val="lt-LT"/>
        </w:rPr>
      </w:pPr>
    </w:p>
    <w:p w14:paraId="0DF9028E" w14:textId="77777777" w:rsidR="00E33E9F" w:rsidRPr="00D4247A" w:rsidRDefault="00E33E9F" w:rsidP="00E21925">
      <w:pPr>
        <w:tabs>
          <w:tab w:val="left" w:pos="567"/>
        </w:tabs>
        <w:autoSpaceDE w:val="0"/>
        <w:autoSpaceDN w:val="0"/>
        <w:adjustRightInd w:val="0"/>
        <w:spacing w:after="0" w:line="260" w:lineRule="exact"/>
        <w:jc w:val="both"/>
        <w:rPr>
          <w:rFonts w:ascii="Times New Roman" w:hAnsi="Times New Roman" w:cs="Times New Roman"/>
          <w:snapToGrid w:val="0"/>
          <w:u w:val="single"/>
          <w:lang w:val="lt-LT"/>
        </w:rPr>
      </w:pPr>
      <w:r w:rsidRPr="00D4247A">
        <w:rPr>
          <w:rFonts w:ascii="Times New Roman" w:hAnsi="Times New Roman" w:cs="Times New Roman"/>
          <w:noProof/>
          <w:snapToGrid w:val="0"/>
          <w:u w:val="single"/>
          <w:lang w:val="lt-LT"/>
        </w:rPr>
        <w:t>Pranešimas apie įtariamas nepageidaujamas reakcijas</w:t>
      </w:r>
    </w:p>
    <w:p w14:paraId="24E3BFEE" w14:textId="77777777" w:rsidR="00E33E9F" w:rsidRPr="00D4247A" w:rsidRDefault="00E33E9F" w:rsidP="009E40E2">
      <w:pPr>
        <w:tabs>
          <w:tab w:val="left" w:pos="567"/>
        </w:tabs>
        <w:autoSpaceDE w:val="0"/>
        <w:autoSpaceDN w:val="0"/>
        <w:adjustRightInd w:val="0"/>
        <w:spacing w:after="0" w:line="260" w:lineRule="exact"/>
        <w:rPr>
          <w:rFonts w:ascii="Times New Roman" w:hAnsi="Times New Roman" w:cs="Times New Roman"/>
          <w:noProof/>
          <w:snapToGrid w:val="0"/>
          <w:lang w:val="lt-LT"/>
        </w:rPr>
      </w:pPr>
      <w:r w:rsidRPr="00D4247A">
        <w:rPr>
          <w:rFonts w:ascii="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D4247A">
        <w:rPr>
          <w:rFonts w:ascii="Times New Roman" w:hAnsi="Times New Roman" w:cs="Times New Roman"/>
          <w:snapToGrid w:val="0"/>
          <w:lang w:val="lt-LT"/>
        </w:rPr>
        <w:t xml:space="preserve"> </w:t>
      </w:r>
      <w:r w:rsidRPr="00D4247A">
        <w:rPr>
          <w:rFonts w:ascii="Times New Roman" w:hAnsi="Times New Roman" w:cs="Times New Roman"/>
          <w:noProof/>
          <w:snapToGrid w:val="0"/>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D4247A">
          <w:rPr>
            <w:rStyle w:val="Hipersaitas"/>
            <w:noProof/>
            <w:snapToGrid w:val="0"/>
            <w:lang w:val="lt-LT"/>
          </w:rPr>
          <w:t>https://vapris.vvkt.lt/vvkt-web/public/nrvSpecialist</w:t>
        </w:r>
      </w:hyperlink>
      <w:r w:rsidRPr="00D4247A">
        <w:rPr>
          <w:rFonts w:ascii="Times New Roman" w:hAnsi="Times New Roman" w:cs="Times New Roman"/>
          <w:noProof/>
          <w:snapToGrid w:val="0"/>
          <w:lang w:val="lt-LT"/>
        </w:rPr>
        <w:t xml:space="preserve"> arba užpildę Sveikatos priežiūros ar farmacijos specialisto pranešimo apie įtariamą nepageidaujamą reakciją (ĮNR) formą, kuri skelbiama </w:t>
      </w:r>
      <w:hyperlink r:id="rId12" w:history="1">
        <w:r w:rsidRPr="00D4247A">
          <w:rPr>
            <w:rStyle w:val="Hipersaitas"/>
            <w:noProof/>
            <w:snapToGrid w:val="0"/>
            <w:lang w:val="lt-LT"/>
          </w:rPr>
          <w:t>https://www.vvkt.lt/index.php?1399030386</w:t>
        </w:r>
      </w:hyperlink>
      <w:r w:rsidRPr="00D4247A">
        <w:rPr>
          <w:rFonts w:ascii="Times New Roman" w:hAnsi="Times New Roman" w:cs="Times New Roman"/>
          <w:noProof/>
          <w:snapToGrid w:val="0"/>
          <w:lang w:val="lt-LT"/>
        </w:rPr>
        <w:t>, ir atsiųsti elektroniniu paštu (adresu NepageidaujamaR@vvkt.lt).</w:t>
      </w:r>
    </w:p>
    <w:p w14:paraId="5046C5BB" w14:textId="77777777" w:rsidR="00C708A3" w:rsidRPr="00D4247A" w:rsidRDefault="00C708A3" w:rsidP="00E33E9F">
      <w:pPr>
        <w:spacing w:after="0" w:line="240" w:lineRule="auto"/>
        <w:rPr>
          <w:rFonts w:ascii="Times New Roman" w:eastAsia="Calibri" w:hAnsi="Times New Roman" w:cs="Times New Roman"/>
          <w:color w:val="000000"/>
          <w:lang w:val="lt-LT"/>
        </w:rPr>
      </w:pPr>
    </w:p>
    <w:p w14:paraId="461C8095"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29" w:name="_Toc129243235"/>
      <w:bookmarkStart w:id="30" w:name="_Toc129243110"/>
      <w:r w:rsidRPr="00D4247A">
        <w:rPr>
          <w:rFonts w:ascii="Times New Roman" w:eastAsia="Times New Roman" w:hAnsi="Times New Roman" w:cs="Times New Roman"/>
          <w:b/>
          <w:bCs/>
          <w:kern w:val="28"/>
          <w:lang w:val="lt-LT"/>
        </w:rPr>
        <w:t>4.9</w:t>
      </w:r>
      <w:r w:rsidRPr="00D4247A">
        <w:rPr>
          <w:rFonts w:ascii="Times New Roman" w:eastAsia="Times New Roman" w:hAnsi="Times New Roman" w:cs="Times New Roman"/>
          <w:b/>
          <w:bCs/>
          <w:kern w:val="28"/>
          <w:lang w:val="lt-LT"/>
        </w:rPr>
        <w:tab/>
        <w:t>Perdozavimas</w:t>
      </w:r>
      <w:bookmarkEnd w:id="29"/>
      <w:bookmarkEnd w:id="30"/>
    </w:p>
    <w:p w14:paraId="4E7DB25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72E8D44" w14:textId="68DC5FB0" w:rsidR="00C708A3" w:rsidRPr="00D4247A" w:rsidRDefault="00C708A3" w:rsidP="00C708A3">
      <w:pPr>
        <w:spacing w:after="0" w:line="240" w:lineRule="auto"/>
        <w:rPr>
          <w:rFonts w:ascii="Times New Roman" w:eastAsia="Times New Roman" w:hAnsi="Times New Roman" w:cs="Times New Roman"/>
          <w:lang w:val="lt-LT"/>
        </w:rPr>
      </w:pPr>
      <w:r w:rsidRPr="007101AD">
        <w:rPr>
          <w:rFonts w:ascii="Times New Roman" w:eastAsia="Times New Roman" w:hAnsi="Times New Roman" w:cs="Times New Roman"/>
          <w:lang w:val="lt-LT"/>
        </w:rPr>
        <w:t>Nebuvo pastebėta perdozavimo atvejų. Vietiškai vartojant perdozavimas arba toksi</w:t>
      </w:r>
      <w:r w:rsidR="00E33E9F" w:rsidRPr="007101AD">
        <w:rPr>
          <w:rFonts w:ascii="Times New Roman" w:eastAsia="Times New Roman" w:hAnsi="Times New Roman" w:cs="Times New Roman"/>
          <w:lang w:val="lt-LT"/>
        </w:rPr>
        <w:t>nis poveikis</w:t>
      </w:r>
      <w:r w:rsidRPr="007101AD">
        <w:rPr>
          <w:rFonts w:ascii="Times New Roman" w:eastAsia="Times New Roman" w:hAnsi="Times New Roman" w:cs="Times New Roman"/>
          <w:lang w:val="lt-LT"/>
        </w:rPr>
        <w:t xml:space="preserve"> dėl perdozavimo nėra tikėtinas. Vietiškai pavartojus per daug </w:t>
      </w:r>
      <w:proofErr w:type="spellStart"/>
      <w:r w:rsidR="006A3D57" w:rsidRPr="007101AD">
        <w:rPr>
          <w:rFonts w:ascii="Times New Roman" w:eastAsia="Times New Roman" w:hAnsi="Times New Roman" w:cs="Times New Roman"/>
          <w:lang w:val="lt-LT"/>
        </w:rPr>
        <w:t>Traslor</w:t>
      </w:r>
      <w:proofErr w:type="spellEnd"/>
      <w:r w:rsidRPr="007101AD">
        <w:rPr>
          <w:rFonts w:ascii="Times New Roman" w:eastAsia="Times New Roman" w:hAnsi="Times New Roman" w:cs="Times New Roman"/>
          <w:lang w:val="lt-LT"/>
        </w:rPr>
        <w:t xml:space="preserve">, jis gali būti </w:t>
      </w:r>
      <w:r w:rsidR="006F6965">
        <w:rPr>
          <w:rFonts w:ascii="Times New Roman" w:eastAsia="Times New Roman" w:hAnsi="Times New Roman" w:cs="Times New Roman"/>
          <w:lang w:val="lt-LT"/>
        </w:rPr>
        <w:t>nu</w:t>
      </w:r>
      <w:r w:rsidRPr="007101AD">
        <w:rPr>
          <w:rFonts w:ascii="Times New Roman" w:eastAsia="Times New Roman" w:hAnsi="Times New Roman" w:cs="Times New Roman"/>
          <w:lang w:val="lt-LT"/>
        </w:rPr>
        <w:t xml:space="preserve">plautas </w:t>
      </w:r>
      <w:r w:rsidR="006F6965">
        <w:rPr>
          <w:rFonts w:ascii="Times New Roman" w:eastAsia="Times New Roman" w:hAnsi="Times New Roman" w:cs="Times New Roman"/>
          <w:lang w:val="lt-LT"/>
        </w:rPr>
        <w:t>nuo</w:t>
      </w:r>
      <w:r w:rsidRPr="007101AD">
        <w:rPr>
          <w:rFonts w:ascii="Times New Roman" w:eastAsia="Times New Roman" w:hAnsi="Times New Roman" w:cs="Times New Roman"/>
          <w:lang w:val="lt-LT"/>
        </w:rPr>
        <w:t xml:space="preserve"> akies (-</w:t>
      </w:r>
      <w:proofErr w:type="spellStart"/>
      <w:r w:rsidRPr="007101AD">
        <w:rPr>
          <w:rFonts w:ascii="Times New Roman" w:eastAsia="Times New Roman" w:hAnsi="Times New Roman" w:cs="Times New Roman"/>
          <w:lang w:val="lt-LT"/>
        </w:rPr>
        <w:t>ių</w:t>
      </w:r>
      <w:proofErr w:type="spellEnd"/>
      <w:r w:rsidRPr="007101AD">
        <w:rPr>
          <w:rFonts w:ascii="Times New Roman" w:eastAsia="Times New Roman" w:hAnsi="Times New Roman" w:cs="Times New Roman"/>
          <w:lang w:val="lt-LT"/>
        </w:rPr>
        <w:t>) drungnu vandeniu. Įtarus, kad vaistinis preparatas buvo prarytas, gydymas yra simptominis ir palaikomasis.</w:t>
      </w:r>
    </w:p>
    <w:p w14:paraId="5FEE3A4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13D8D3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15EE992"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31" w:name="_Toc129243236"/>
      <w:bookmarkStart w:id="32" w:name="_Toc129243111"/>
      <w:r w:rsidRPr="00D4247A">
        <w:rPr>
          <w:rFonts w:ascii="Times New Roman" w:eastAsia="Times New Roman" w:hAnsi="Times New Roman" w:cs="Times New Roman"/>
          <w:b/>
          <w:bCs/>
          <w:lang w:val="lt-LT"/>
        </w:rPr>
        <w:t>5.</w:t>
      </w:r>
      <w:r w:rsidRPr="00D4247A">
        <w:rPr>
          <w:rFonts w:ascii="Times New Roman" w:eastAsia="Times New Roman" w:hAnsi="Times New Roman" w:cs="Times New Roman"/>
          <w:b/>
          <w:bCs/>
          <w:lang w:val="lt-LT"/>
        </w:rPr>
        <w:tab/>
        <w:t>FARMAKOLOGINĖS SAVYBĖS</w:t>
      </w:r>
      <w:bookmarkEnd w:id="31"/>
      <w:bookmarkEnd w:id="32"/>
    </w:p>
    <w:p w14:paraId="71334C2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7FE0E6C"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33" w:name="_Toc129243237"/>
      <w:bookmarkStart w:id="34" w:name="_Toc129243112"/>
      <w:r w:rsidRPr="00D4247A">
        <w:rPr>
          <w:rFonts w:ascii="Times New Roman" w:eastAsia="Times New Roman" w:hAnsi="Times New Roman" w:cs="Times New Roman"/>
          <w:b/>
          <w:bCs/>
          <w:kern w:val="28"/>
          <w:lang w:val="lt-LT"/>
        </w:rPr>
        <w:t>5.1</w:t>
      </w:r>
      <w:r w:rsidRPr="00D4247A">
        <w:rPr>
          <w:rFonts w:ascii="Times New Roman" w:eastAsia="Times New Roman" w:hAnsi="Times New Roman" w:cs="Times New Roman"/>
          <w:b/>
          <w:bCs/>
          <w:kern w:val="28"/>
          <w:lang w:val="lt-LT"/>
        </w:rPr>
        <w:tab/>
      </w:r>
      <w:proofErr w:type="spellStart"/>
      <w:r w:rsidRPr="00D4247A">
        <w:rPr>
          <w:rFonts w:ascii="Times New Roman" w:eastAsia="Times New Roman" w:hAnsi="Times New Roman" w:cs="Times New Roman"/>
          <w:b/>
          <w:bCs/>
          <w:kern w:val="28"/>
          <w:lang w:val="lt-LT"/>
        </w:rPr>
        <w:t>Farmakodinaminės</w:t>
      </w:r>
      <w:proofErr w:type="spellEnd"/>
      <w:r w:rsidRPr="00D4247A">
        <w:rPr>
          <w:rFonts w:ascii="Times New Roman" w:eastAsia="Times New Roman" w:hAnsi="Times New Roman" w:cs="Times New Roman"/>
          <w:b/>
          <w:bCs/>
          <w:kern w:val="28"/>
          <w:lang w:val="lt-LT"/>
        </w:rPr>
        <w:t xml:space="preserve"> savybės</w:t>
      </w:r>
      <w:bookmarkEnd w:id="33"/>
      <w:bookmarkEnd w:id="34"/>
    </w:p>
    <w:p w14:paraId="487C285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E255D89" w14:textId="77777777" w:rsidR="00C708A3" w:rsidRPr="00D4247A" w:rsidRDefault="00C708A3"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Farmakoterapinė</w:t>
      </w:r>
      <w:proofErr w:type="spellEnd"/>
      <w:r w:rsidRPr="00D4247A">
        <w:rPr>
          <w:rFonts w:ascii="Times New Roman" w:eastAsia="Calibri" w:hAnsi="Times New Roman" w:cs="Times New Roman"/>
          <w:color w:val="000000"/>
          <w:lang w:val="lt-LT"/>
        </w:rPr>
        <w:t xml:space="preserve"> grupė – </w:t>
      </w:r>
      <w:r w:rsidR="00A15E7E">
        <w:rPr>
          <w:rFonts w:ascii="Times New Roman" w:eastAsia="Calibri" w:hAnsi="Times New Roman" w:cs="Times New Roman"/>
          <w:color w:val="000000"/>
          <w:lang w:val="lt-LT"/>
        </w:rPr>
        <w:t xml:space="preserve">oftalmologiniai </w:t>
      </w:r>
      <w:proofErr w:type="spellStart"/>
      <w:r w:rsidRPr="00D4247A">
        <w:rPr>
          <w:rFonts w:ascii="Times New Roman" w:eastAsia="Calibri" w:hAnsi="Times New Roman" w:cs="Times New Roman"/>
          <w:color w:val="000000"/>
          <w:lang w:val="lt-LT"/>
        </w:rPr>
        <w:t>antiglaukominiai</w:t>
      </w:r>
      <w:proofErr w:type="spellEnd"/>
      <w:r w:rsidRPr="00D4247A">
        <w:rPr>
          <w:rFonts w:ascii="Times New Roman" w:eastAsia="Calibri" w:hAnsi="Times New Roman" w:cs="Times New Roman"/>
          <w:color w:val="000000"/>
          <w:lang w:val="lt-LT"/>
        </w:rPr>
        <w:t xml:space="preserve"> vaistiniai preparatai ir </w:t>
      </w:r>
      <w:proofErr w:type="spellStart"/>
      <w:r w:rsidRPr="00D4247A">
        <w:rPr>
          <w:rFonts w:ascii="Times New Roman" w:eastAsia="Calibri" w:hAnsi="Times New Roman" w:cs="Times New Roman"/>
          <w:color w:val="000000"/>
          <w:lang w:val="lt-LT"/>
        </w:rPr>
        <w:t>miotikai</w:t>
      </w:r>
      <w:proofErr w:type="spellEnd"/>
      <w:r w:rsidRPr="00D4247A">
        <w:rPr>
          <w:rFonts w:ascii="Times New Roman" w:eastAsia="Calibri" w:hAnsi="Times New Roman" w:cs="Times New Roman"/>
          <w:color w:val="000000"/>
          <w:lang w:val="lt-LT"/>
        </w:rPr>
        <w:t>,</w:t>
      </w:r>
      <w:r w:rsidRPr="00D4247A" w:rsidDel="00BC2D35">
        <w:rPr>
          <w:rFonts w:ascii="Times New Roman" w:eastAsia="Calibri" w:hAnsi="Times New Roman" w:cs="Times New Roman"/>
          <w:color w:val="000000"/>
          <w:lang w:val="lt-LT"/>
        </w:rPr>
        <w:t xml:space="preserve"> </w:t>
      </w:r>
      <w:r w:rsidRPr="00D4247A">
        <w:rPr>
          <w:rFonts w:ascii="Times New Roman" w:eastAsia="Calibri" w:hAnsi="Times New Roman" w:cs="Times New Roman"/>
          <w:color w:val="000000"/>
          <w:lang w:val="lt-LT"/>
        </w:rPr>
        <w:t>prostaglandino analogai, ATC kodas – S01EE04.</w:t>
      </w:r>
    </w:p>
    <w:p w14:paraId="5A82443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280881D"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Veikimo mechanizmas</w:t>
      </w:r>
    </w:p>
    <w:p w14:paraId="27F2A3F7" w14:textId="77777777" w:rsidR="00C708A3" w:rsidRPr="00D4247A" w:rsidRDefault="00C708A3"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Travoprostas</w:t>
      </w:r>
      <w:proofErr w:type="spellEnd"/>
      <w:r w:rsidRPr="00D4247A">
        <w:rPr>
          <w:rFonts w:ascii="Times New Roman" w:eastAsia="Calibri" w:hAnsi="Times New Roman" w:cs="Times New Roman"/>
          <w:color w:val="000000"/>
          <w:lang w:val="lt-LT"/>
        </w:rPr>
        <w:t xml:space="preserve">, prostaglandino </w:t>
      </w:r>
      <w:r w:rsidR="00E33E9F" w:rsidRPr="00D4247A">
        <w:rPr>
          <w:rFonts w:ascii="Times New Roman" w:eastAsia="Times New Roman" w:hAnsi="Times New Roman" w:cs="Times New Roman"/>
          <w:snapToGrid w:val="0"/>
          <w:lang w:val="lt-LT"/>
        </w:rPr>
        <w:t>F2α</w:t>
      </w:r>
      <w:r w:rsidRPr="00D4247A">
        <w:rPr>
          <w:rFonts w:ascii="Times New Roman" w:eastAsia="Calibri" w:hAnsi="Times New Roman" w:cs="Times New Roman"/>
          <w:color w:val="000000"/>
          <w:lang w:val="lt-LT"/>
        </w:rPr>
        <w:t xml:space="preserve"> analogas, yra labai selektyvus ir visiškas </w:t>
      </w:r>
      <w:proofErr w:type="spellStart"/>
      <w:r w:rsidRPr="00D4247A">
        <w:rPr>
          <w:rFonts w:ascii="Times New Roman" w:eastAsia="Calibri" w:hAnsi="Times New Roman" w:cs="Times New Roman"/>
          <w:color w:val="000000"/>
          <w:lang w:val="lt-LT"/>
        </w:rPr>
        <w:t>agonistas</w:t>
      </w:r>
      <w:proofErr w:type="spellEnd"/>
      <w:r w:rsidRPr="00D4247A">
        <w:rPr>
          <w:rFonts w:ascii="Times New Roman" w:eastAsia="Calibri" w:hAnsi="Times New Roman" w:cs="Times New Roman"/>
          <w:color w:val="000000"/>
          <w:lang w:val="lt-LT"/>
        </w:rPr>
        <w:t xml:space="preserve">, kuriam būdingas stiprus </w:t>
      </w:r>
      <w:proofErr w:type="spellStart"/>
      <w:r w:rsidRPr="00D4247A">
        <w:rPr>
          <w:rFonts w:ascii="Times New Roman" w:eastAsia="Calibri" w:hAnsi="Times New Roman" w:cs="Times New Roman"/>
          <w:color w:val="000000"/>
          <w:lang w:val="lt-LT"/>
        </w:rPr>
        <w:t>afinitetas</w:t>
      </w:r>
      <w:proofErr w:type="spellEnd"/>
      <w:r w:rsidRPr="00D4247A">
        <w:rPr>
          <w:rFonts w:ascii="Times New Roman" w:eastAsia="Calibri" w:hAnsi="Times New Roman" w:cs="Times New Roman"/>
          <w:color w:val="000000"/>
          <w:lang w:val="lt-LT"/>
        </w:rPr>
        <w:t xml:space="preserve"> prostaglandino FP receptoriams, mažina akispūdį didindamas </w:t>
      </w:r>
      <w:r w:rsidRPr="00D51B74">
        <w:rPr>
          <w:rFonts w:ascii="Times New Roman" w:eastAsia="Calibri" w:hAnsi="Times New Roman" w:cs="Times New Roman"/>
          <w:color w:val="000000"/>
          <w:lang w:val="lt-LT"/>
        </w:rPr>
        <w:t>vandeningojo skysčio</w:t>
      </w:r>
      <w:r w:rsidRPr="00D4247A">
        <w:rPr>
          <w:rFonts w:ascii="Times New Roman" w:eastAsia="Calibri" w:hAnsi="Times New Roman" w:cs="Times New Roman"/>
          <w:color w:val="000000"/>
          <w:lang w:val="lt-LT"/>
        </w:rPr>
        <w:t xml:space="preserve"> nutekėjimą per </w:t>
      </w:r>
      <w:proofErr w:type="spellStart"/>
      <w:r w:rsidRPr="00D4247A">
        <w:rPr>
          <w:rFonts w:ascii="Times New Roman" w:eastAsia="Calibri" w:hAnsi="Times New Roman" w:cs="Times New Roman"/>
          <w:color w:val="000000"/>
          <w:lang w:val="lt-LT"/>
        </w:rPr>
        <w:t>trabekulių</w:t>
      </w:r>
      <w:proofErr w:type="spellEnd"/>
      <w:r w:rsidRPr="00D4247A">
        <w:rPr>
          <w:rFonts w:ascii="Times New Roman" w:eastAsia="Calibri" w:hAnsi="Times New Roman" w:cs="Times New Roman"/>
          <w:color w:val="000000"/>
          <w:lang w:val="lt-LT"/>
        </w:rPr>
        <w:t xml:space="preserve"> tinklą ir odenos kraujagyslinio dangalo kanalus. Akispūdžio mažėjimas žmogui prasideda maždaug po 2 valandų po sulašinimo, o maksimalus poveikis pasiekiamas po 12 valandų. Viena doze galima palaikyti žymiai sumažintą akispūdį ilgiau kaip 24 valandas.</w:t>
      </w:r>
    </w:p>
    <w:p w14:paraId="228915F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01D9442"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Klinikinis veiksmingumas ir saugumas</w:t>
      </w:r>
    </w:p>
    <w:p w14:paraId="09CD596F"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Atliekant klinikinį tyrimą, atvirojo kampo glaukoma arba akių hipertenzija sergančių ligonių, kartą per parą, vakare, vartojusių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(su konservantu </w:t>
      </w:r>
      <w:proofErr w:type="spellStart"/>
      <w:r w:rsidRPr="00D4247A">
        <w:rPr>
          <w:rFonts w:ascii="Times New Roman" w:eastAsia="Calibri" w:hAnsi="Times New Roman" w:cs="Times New Roman"/>
          <w:color w:val="000000"/>
          <w:lang w:val="lt-LT"/>
        </w:rPr>
        <w:t>polikvaterniu</w:t>
      </w:r>
      <w:proofErr w:type="spellEnd"/>
      <w:r w:rsidRPr="00D4247A">
        <w:rPr>
          <w:rFonts w:ascii="Times New Roman" w:eastAsia="Calibri" w:hAnsi="Times New Roman" w:cs="Times New Roman"/>
          <w:color w:val="000000"/>
          <w:lang w:val="lt-LT"/>
        </w:rPr>
        <w:t>), akispūdis nuo pradinio 24</w:t>
      </w:r>
      <w:r w:rsidRPr="00D4247A">
        <w:rPr>
          <w:rFonts w:ascii="Times New Roman" w:eastAsia="Calibri" w:hAnsi="Times New Roman" w:cs="Times New Roman"/>
          <w:color w:val="000000"/>
          <w:lang w:val="lt-LT"/>
        </w:rPr>
        <w:noBreakHyphen/>
      </w:r>
      <w:r w:rsidR="00E33E9F" w:rsidRPr="00D4247A">
        <w:rPr>
          <w:rFonts w:ascii="Times New Roman" w:eastAsia="Calibri" w:hAnsi="Times New Roman" w:cs="Times New Roman"/>
          <w:color w:val="000000"/>
          <w:lang w:val="lt-LT"/>
        </w:rPr>
        <w:t>2</w:t>
      </w:r>
      <w:r w:rsidRPr="00D4247A">
        <w:rPr>
          <w:rFonts w:ascii="Times New Roman" w:eastAsia="Calibri" w:hAnsi="Times New Roman" w:cs="Times New Roman"/>
          <w:color w:val="000000"/>
          <w:lang w:val="lt-LT"/>
        </w:rPr>
        <w:t>6 </w:t>
      </w:r>
      <w:proofErr w:type="spellStart"/>
      <w:r w:rsidRPr="00D4247A">
        <w:rPr>
          <w:rFonts w:ascii="Times New Roman" w:eastAsia="Calibri" w:hAnsi="Times New Roman" w:cs="Times New Roman"/>
          <w:color w:val="000000"/>
          <w:lang w:val="lt-LT"/>
        </w:rPr>
        <w:t>mmHg</w:t>
      </w:r>
      <w:proofErr w:type="spellEnd"/>
      <w:r w:rsidRPr="00D4247A">
        <w:rPr>
          <w:rFonts w:ascii="Times New Roman" w:eastAsia="Calibri" w:hAnsi="Times New Roman" w:cs="Times New Roman"/>
          <w:color w:val="000000"/>
          <w:lang w:val="lt-LT"/>
        </w:rPr>
        <w:t xml:space="preserve"> sumažėjo 8</w:t>
      </w:r>
      <w:r w:rsidRPr="00D4247A">
        <w:rPr>
          <w:rFonts w:ascii="Times New Roman" w:eastAsia="Calibri" w:hAnsi="Times New Roman" w:cs="Times New Roman"/>
          <w:color w:val="000000"/>
          <w:lang w:val="lt-LT"/>
        </w:rPr>
        <w:noBreakHyphen/>
        <w:t>9 </w:t>
      </w:r>
      <w:proofErr w:type="spellStart"/>
      <w:r w:rsidRPr="00D4247A">
        <w:rPr>
          <w:rFonts w:ascii="Times New Roman" w:eastAsia="Calibri" w:hAnsi="Times New Roman" w:cs="Times New Roman"/>
          <w:color w:val="000000"/>
          <w:lang w:val="lt-LT"/>
        </w:rPr>
        <w:t>mmHg</w:t>
      </w:r>
      <w:proofErr w:type="spellEnd"/>
      <w:r w:rsidRPr="00D4247A">
        <w:rPr>
          <w:rFonts w:ascii="Times New Roman" w:eastAsia="Calibri" w:hAnsi="Times New Roman" w:cs="Times New Roman"/>
          <w:color w:val="000000"/>
          <w:lang w:val="lt-LT"/>
        </w:rPr>
        <w:t xml:space="preserve"> (maždaug 33 %). Atliekant klinikinius tyrimus buvo surinkti duomenys apie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w:t>
      </w:r>
      <w:r w:rsidR="00E33E9F" w:rsidRPr="00D4247A">
        <w:rPr>
          <w:rFonts w:ascii="Times New Roman" w:eastAsia="Calibri" w:hAnsi="Times New Roman" w:cs="Times New Roman"/>
          <w:color w:val="000000"/>
          <w:lang w:val="lt-LT"/>
        </w:rPr>
        <w:t xml:space="preserve">vartojimą </w:t>
      </w:r>
      <w:r w:rsidRPr="00D4247A">
        <w:rPr>
          <w:rFonts w:ascii="Times New Roman" w:eastAsia="Calibri" w:hAnsi="Times New Roman" w:cs="Times New Roman"/>
          <w:color w:val="000000"/>
          <w:lang w:val="lt-LT"/>
        </w:rPr>
        <w:t xml:space="preserve">su 0,5 % </w:t>
      </w:r>
      <w:proofErr w:type="spellStart"/>
      <w:r w:rsidRPr="00D4247A">
        <w:rPr>
          <w:rFonts w:ascii="Times New Roman" w:eastAsia="Calibri" w:hAnsi="Times New Roman" w:cs="Times New Roman"/>
          <w:color w:val="000000"/>
          <w:lang w:val="lt-LT"/>
        </w:rPr>
        <w:t>timololiu</w:t>
      </w:r>
      <w:proofErr w:type="spellEnd"/>
      <w:r w:rsidRPr="00D4247A">
        <w:rPr>
          <w:rFonts w:ascii="Times New Roman" w:eastAsia="Calibri" w:hAnsi="Times New Roman" w:cs="Times New Roman"/>
          <w:color w:val="000000"/>
          <w:lang w:val="lt-LT"/>
        </w:rPr>
        <w:t xml:space="preserve"> bei šiek tiek duomenų apie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w:t>
      </w:r>
      <w:r w:rsidR="00E33E9F" w:rsidRPr="00D4247A">
        <w:rPr>
          <w:rFonts w:ascii="Times New Roman" w:eastAsia="Calibri" w:hAnsi="Times New Roman" w:cs="Times New Roman"/>
          <w:color w:val="000000"/>
          <w:lang w:val="lt-LT"/>
        </w:rPr>
        <w:t>vartojimą</w:t>
      </w:r>
      <w:r w:rsidRPr="00D4247A">
        <w:rPr>
          <w:rFonts w:ascii="Times New Roman" w:eastAsia="Calibri" w:hAnsi="Times New Roman" w:cs="Times New Roman"/>
          <w:color w:val="000000"/>
          <w:lang w:val="lt-LT"/>
        </w:rPr>
        <w:t xml:space="preserve"> su 0,2 % </w:t>
      </w:r>
      <w:proofErr w:type="spellStart"/>
      <w:r w:rsidRPr="00D4247A">
        <w:rPr>
          <w:rFonts w:ascii="Times New Roman" w:eastAsia="Calibri" w:hAnsi="Times New Roman" w:cs="Times New Roman"/>
          <w:color w:val="000000"/>
          <w:lang w:val="lt-LT"/>
        </w:rPr>
        <w:t>brimonidinu</w:t>
      </w:r>
      <w:proofErr w:type="spellEnd"/>
      <w:r w:rsidRPr="00D4247A">
        <w:rPr>
          <w:rFonts w:ascii="Times New Roman" w:eastAsia="Calibri" w:hAnsi="Times New Roman" w:cs="Times New Roman"/>
          <w:color w:val="000000"/>
          <w:lang w:val="lt-LT"/>
        </w:rPr>
        <w:t xml:space="preserve">; tyrimai parodė suminį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poveikį su šiais vaistiniais preparatais nuo glaukomos. Nėra klinikinių tyrimų duomenų apie preparato naudojimą kartu su kitais akispūdį mažinančiais vaistiniais preparatais.</w:t>
      </w:r>
    </w:p>
    <w:p w14:paraId="25ECA64F" w14:textId="77777777" w:rsidR="00C708A3" w:rsidRPr="00487B15" w:rsidRDefault="00C708A3" w:rsidP="00C708A3">
      <w:pPr>
        <w:spacing w:after="0" w:line="240" w:lineRule="auto"/>
        <w:rPr>
          <w:rFonts w:ascii="Times New Roman" w:eastAsia="Calibri" w:hAnsi="Times New Roman" w:cs="Times New Roman"/>
          <w:color w:val="000000"/>
          <w:lang w:val="lt-LT"/>
        </w:rPr>
      </w:pPr>
    </w:p>
    <w:p w14:paraId="02B4E249"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Antrinė farmakologija</w:t>
      </w:r>
    </w:p>
    <w:p w14:paraId="7059BA95"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Atliekant tyrimus su triušiais </w:t>
      </w:r>
      <w:proofErr w:type="spellStart"/>
      <w:r w:rsidRPr="00D4247A">
        <w:rPr>
          <w:rFonts w:ascii="Times New Roman" w:eastAsia="Calibri" w:hAnsi="Times New Roman" w:cs="Times New Roman"/>
          <w:color w:val="000000"/>
          <w:lang w:val="lt-LT"/>
        </w:rPr>
        <w:t>travoprostas</w:t>
      </w:r>
      <w:proofErr w:type="spellEnd"/>
      <w:r w:rsidRPr="00D4247A">
        <w:rPr>
          <w:rFonts w:ascii="Times New Roman" w:eastAsia="Calibri" w:hAnsi="Times New Roman" w:cs="Times New Roman"/>
          <w:color w:val="000000"/>
          <w:lang w:val="lt-LT"/>
        </w:rPr>
        <w:t xml:space="preserve"> po 7 dienų lašinimo į akis (1,4 </w:t>
      </w:r>
      <w:proofErr w:type="spellStart"/>
      <w:r w:rsidRPr="00D4247A">
        <w:rPr>
          <w:rFonts w:ascii="Times New Roman" w:eastAsia="Calibri" w:hAnsi="Times New Roman" w:cs="Times New Roman"/>
          <w:color w:val="000000"/>
          <w:lang w:val="lt-LT"/>
        </w:rPr>
        <w:t>mikrogramo</w:t>
      </w:r>
      <w:proofErr w:type="spellEnd"/>
      <w:r w:rsidRPr="00D4247A">
        <w:rPr>
          <w:rFonts w:ascii="Times New Roman" w:eastAsia="Calibri" w:hAnsi="Times New Roman" w:cs="Times New Roman"/>
          <w:color w:val="000000"/>
          <w:lang w:val="lt-LT"/>
        </w:rPr>
        <w:t xml:space="preserve"> kartą per parą) žymiai padidino regos nervo disko kraujotaką.</w:t>
      </w:r>
    </w:p>
    <w:p w14:paraId="3D57E73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04D421A"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Vaikų populiacija</w:t>
      </w:r>
    </w:p>
    <w:p w14:paraId="5EEDD096" w14:textId="77777777" w:rsidR="00C708A3" w:rsidRPr="00D4247A" w:rsidRDefault="00C708A3"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veiksmingumas gydant vaikus nuo 2 mėnesių iki mažiau kaip 18 metų buvo įrodytas atlikus 12 savaičių trukmės dvigubai koduotą klinikinį tyrimą, kurio metu lygintas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ir </w:t>
      </w:r>
      <w:proofErr w:type="spellStart"/>
      <w:r w:rsidRPr="00D4247A">
        <w:rPr>
          <w:rFonts w:ascii="Times New Roman" w:eastAsia="Calibri" w:hAnsi="Times New Roman" w:cs="Times New Roman"/>
          <w:color w:val="000000"/>
          <w:lang w:val="lt-LT"/>
        </w:rPr>
        <w:t>timololio</w:t>
      </w:r>
      <w:proofErr w:type="spellEnd"/>
      <w:r w:rsidRPr="00D4247A">
        <w:rPr>
          <w:rFonts w:ascii="Times New Roman" w:eastAsia="Calibri" w:hAnsi="Times New Roman" w:cs="Times New Roman"/>
          <w:color w:val="000000"/>
          <w:lang w:val="lt-LT"/>
        </w:rPr>
        <w:t xml:space="preserve"> poveikis 152 pacientams, kuriems buvo diagnozuota akių hipertenzija arba vaikų glaukoma. Pacientai arba kartą per parą vartojo 0,004 %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arba du kartus per parą vartojo 0,5 % (jaunesni kaip 3 metų vaikai – 0,25 %) </w:t>
      </w:r>
      <w:proofErr w:type="spellStart"/>
      <w:r w:rsidRPr="00D4247A">
        <w:rPr>
          <w:rFonts w:ascii="Times New Roman" w:eastAsia="Calibri" w:hAnsi="Times New Roman" w:cs="Times New Roman"/>
          <w:color w:val="000000"/>
          <w:lang w:val="lt-LT"/>
        </w:rPr>
        <w:t>timololio</w:t>
      </w:r>
      <w:proofErr w:type="spellEnd"/>
      <w:r w:rsidRPr="00D4247A">
        <w:rPr>
          <w:rFonts w:ascii="Times New Roman" w:eastAsia="Calibri" w:hAnsi="Times New Roman" w:cs="Times New Roman"/>
          <w:color w:val="000000"/>
          <w:lang w:val="lt-LT"/>
        </w:rPr>
        <w:t xml:space="preserve">. Pirminė veiksmingumo vertinamoji baigtis buvo akispūdžio pokytis po 12 savaičių lyginant su pradiniu akispūdžiu. Vidutinis akispūdžio sumažėjimas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ir </w:t>
      </w:r>
      <w:proofErr w:type="spellStart"/>
      <w:r w:rsidRPr="00D4247A">
        <w:rPr>
          <w:rFonts w:ascii="Times New Roman" w:eastAsia="Calibri" w:hAnsi="Times New Roman" w:cs="Times New Roman"/>
          <w:color w:val="000000"/>
          <w:lang w:val="lt-LT"/>
        </w:rPr>
        <w:t>timololio</w:t>
      </w:r>
      <w:proofErr w:type="spellEnd"/>
      <w:r w:rsidRPr="00D4247A">
        <w:rPr>
          <w:rFonts w:ascii="Times New Roman" w:eastAsia="Calibri" w:hAnsi="Times New Roman" w:cs="Times New Roman"/>
          <w:color w:val="000000"/>
          <w:lang w:val="lt-LT"/>
        </w:rPr>
        <w:t xml:space="preserve"> vartojusiųjų grupėse buvo panašus (žr. 1 lentelę).</w:t>
      </w:r>
    </w:p>
    <w:p w14:paraId="6467EF1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24D4FEF"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Amžiaus grupėse nuo 3 metų iki jaunesnių kaip 12 metų (n</w:t>
      </w:r>
      <w:r w:rsidR="00487B15">
        <w:rPr>
          <w:rFonts w:ascii="Times New Roman" w:eastAsia="Calibri" w:hAnsi="Times New Roman" w:cs="Times New Roman"/>
          <w:color w:val="000000"/>
          <w:lang w:val="lt-LT"/>
        </w:rPr>
        <w:t> </w:t>
      </w:r>
      <w:r w:rsidRPr="00D4247A">
        <w:rPr>
          <w:rFonts w:ascii="Times New Roman" w:eastAsia="Calibri" w:hAnsi="Times New Roman" w:cs="Times New Roman"/>
          <w:color w:val="000000"/>
          <w:lang w:val="lt-LT"/>
        </w:rPr>
        <w:t>=</w:t>
      </w:r>
      <w:r w:rsidR="00487B15">
        <w:rPr>
          <w:rFonts w:ascii="Times New Roman" w:eastAsia="Calibri" w:hAnsi="Times New Roman" w:cs="Times New Roman"/>
          <w:color w:val="000000"/>
          <w:lang w:val="lt-LT"/>
        </w:rPr>
        <w:t> </w:t>
      </w:r>
      <w:r w:rsidRPr="00D4247A">
        <w:rPr>
          <w:rFonts w:ascii="Times New Roman" w:eastAsia="Calibri" w:hAnsi="Times New Roman" w:cs="Times New Roman"/>
          <w:color w:val="000000"/>
          <w:lang w:val="lt-LT"/>
        </w:rPr>
        <w:t>36) bei nuo 12 metų iki jaunesnių kaip 18 metų (n</w:t>
      </w:r>
      <w:r w:rsidR="00487B15">
        <w:rPr>
          <w:rFonts w:ascii="Times New Roman" w:eastAsia="Calibri" w:hAnsi="Times New Roman" w:cs="Times New Roman"/>
          <w:color w:val="000000"/>
          <w:lang w:val="lt-LT"/>
        </w:rPr>
        <w:t> </w:t>
      </w:r>
      <w:r w:rsidRPr="00D4247A">
        <w:rPr>
          <w:rFonts w:ascii="Times New Roman" w:eastAsia="Calibri" w:hAnsi="Times New Roman" w:cs="Times New Roman"/>
          <w:color w:val="000000"/>
          <w:lang w:val="lt-LT"/>
        </w:rPr>
        <w:t>=</w:t>
      </w:r>
      <w:r w:rsidR="00487B15">
        <w:rPr>
          <w:rFonts w:ascii="Times New Roman" w:eastAsia="Calibri" w:hAnsi="Times New Roman" w:cs="Times New Roman"/>
          <w:color w:val="000000"/>
          <w:lang w:val="lt-LT"/>
        </w:rPr>
        <w:t> </w:t>
      </w:r>
      <w:r w:rsidRPr="00D4247A">
        <w:rPr>
          <w:rFonts w:ascii="Times New Roman" w:eastAsia="Calibri" w:hAnsi="Times New Roman" w:cs="Times New Roman"/>
          <w:color w:val="000000"/>
          <w:lang w:val="lt-LT"/>
        </w:rPr>
        <w:t xml:space="preserve">26) vidutinis akispūdžio sumažėjimas po 12 savaičių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ir </w:t>
      </w:r>
      <w:proofErr w:type="spellStart"/>
      <w:r w:rsidRPr="00D4247A">
        <w:rPr>
          <w:rFonts w:ascii="Times New Roman" w:eastAsia="Calibri" w:hAnsi="Times New Roman" w:cs="Times New Roman"/>
          <w:color w:val="000000"/>
          <w:lang w:val="lt-LT"/>
        </w:rPr>
        <w:t>timololio</w:t>
      </w:r>
      <w:proofErr w:type="spellEnd"/>
      <w:r w:rsidRPr="00D4247A">
        <w:rPr>
          <w:rFonts w:ascii="Times New Roman" w:eastAsia="Calibri" w:hAnsi="Times New Roman" w:cs="Times New Roman"/>
          <w:color w:val="000000"/>
          <w:lang w:val="lt-LT"/>
        </w:rPr>
        <w:t xml:space="preserve"> vartojusiųjų grupėse buvo panašus. Vidutinis akispūdžio sumažėjimas po 12 savaičių pacientų nuo 2 mėnesių ir jaunesnių kaip 3 metų amžiaus grupėje buvo 1,8 </w:t>
      </w:r>
      <w:proofErr w:type="spellStart"/>
      <w:r w:rsidRPr="00D4247A">
        <w:rPr>
          <w:rFonts w:ascii="Times New Roman" w:eastAsia="Calibri" w:hAnsi="Times New Roman" w:cs="Times New Roman"/>
          <w:color w:val="000000"/>
          <w:lang w:val="lt-LT"/>
        </w:rPr>
        <w:t>mmHg</w:t>
      </w:r>
      <w:proofErr w:type="spellEnd"/>
      <w:r w:rsidRPr="00D4247A">
        <w:rPr>
          <w:rFonts w:ascii="Times New Roman" w:eastAsia="Calibri" w:hAnsi="Times New Roman" w:cs="Times New Roman"/>
          <w:color w:val="000000"/>
          <w:lang w:val="lt-LT"/>
        </w:rPr>
        <w:t xml:space="preserve">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vartojusiųjų grupėje ir 7,3 </w:t>
      </w:r>
      <w:proofErr w:type="spellStart"/>
      <w:r w:rsidRPr="00D4247A">
        <w:rPr>
          <w:rFonts w:ascii="Times New Roman" w:eastAsia="Calibri" w:hAnsi="Times New Roman" w:cs="Times New Roman"/>
          <w:color w:val="000000"/>
          <w:lang w:val="lt-LT"/>
        </w:rPr>
        <w:t>mmHg</w:t>
      </w:r>
      <w:proofErr w:type="spellEnd"/>
      <w:r w:rsidRPr="00D4247A">
        <w:rPr>
          <w:rFonts w:ascii="Times New Roman" w:eastAsia="Calibri" w:hAnsi="Times New Roman" w:cs="Times New Roman"/>
          <w:color w:val="000000"/>
          <w:lang w:val="lt-LT"/>
        </w:rPr>
        <w:t xml:space="preserve"> </w:t>
      </w:r>
      <w:proofErr w:type="spellStart"/>
      <w:r w:rsidRPr="00D4247A">
        <w:rPr>
          <w:rFonts w:ascii="Times New Roman" w:eastAsia="Calibri" w:hAnsi="Times New Roman" w:cs="Times New Roman"/>
          <w:color w:val="000000"/>
          <w:lang w:val="lt-LT"/>
        </w:rPr>
        <w:t>timololio</w:t>
      </w:r>
      <w:proofErr w:type="spellEnd"/>
      <w:r w:rsidRPr="00D4247A">
        <w:rPr>
          <w:rFonts w:ascii="Times New Roman" w:eastAsia="Calibri" w:hAnsi="Times New Roman" w:cs="Times New Roman"/>
          <w:color w:val="000000"/>
          <w:lang w:val="lt-LT"/>
        </w:rPr>
        <w:t xml:space="preserve"> vartojusiųjų grupėje. Akispūdžio sumažėjimas šioje amžiaus grupėje buvo paremtas tik 6 </w:t>
      </w:r>
      <w:proofErr w:type="spellStart"/>
      <w:r w:rsidRPr="00D4247A">
        <w:rPr>
          <w:rFonts w:ascii="Times New Roman" w:eastAsia="Calibri" w:hAnsi="Times New Roman" w:cs="Times New Roman"/>
          <w:color w:val="000000"/>
          <w:lang w:val="lt-LT"/>
        </w:rPr>
        <w:t>timololio</w:t>
      </w:r>
      <w:proofErr w:type="spellEnd"/>
      <w:r w:rsidRPr="00D4247A">
        <w:rPr>
          <w:rFonts w:ascii="Times New Roman" w:eastAsia="Calibri" w:hAnsi="Times New Roman" w:cs="Times New Roman"/>
          <w:color w:val="000000"/>
          <w:lang w:val="lt-LT"/>
        </w:rPr>
        <w:t xml:space="preserve"> vartojusiųjų grupės pacientų ir 9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vartojusiųjų grupės pacientų duomenimis, iš jų 4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vartojusiųjų grupės pacientų ir 0 </w:t>
      </w:r>
      <w:proofErr w:type="spellStart"/>
      <w:r w:rsidRPr="00D4247A">
        <w:rPr>
          <w:rFonts w:ascii="Times New Roman" w:eastAsia="Calibri" w:hAnsi="Times New Roman" w:cs="Times New Roman"/>
          <w:color w:val="000000"/>
          <w:lang w:val="lt-LT"/>
        </w:rPr>
        <w:t>timololio</w:t>
      </w:r>
      <w:proofErr w:type="spellEnd"/>
      <w:r w:rsidRPr="00D4247A">
        <w:rPr>
          <w:rFonts w:ascii="Times New Roman" w:eastAsia="Calibri" w:hAnsi="Times New Roman" w:cs="Times New Roman"/>
          <w:color w:val="000000"/>
          <w:lang w:val="lt-LT"/>
        </w:rPr>
        <w:t xml:space="preserve"> vartojusiųjų grupės pacientų vidutinis akispūdis po 12 savaičių reikšmingai nesumažėjo. Duomenų apie jaunesnius kaip 2 mėnesių vaikus nėra.</w:t>
      </w:r>
    </w:p>
    <w:p w14:paraId="6B0024D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F933675"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7101AD">
        <w:rPr>
          <w:rFonts w:ascii="Times New Roman" w:eastAsia="Calibri" w:hAnsi="Times New Roman" w:cs="Times New Roman"/>
          <w:color w:val="000000"/>
          <w:lang w:val="lt-LT"/>
        </w:rPr>
        <w:t>Poveikis akispūdžiui pasireiškė po antrosios gydymo savaitės ir nuosekliai išliko 12 tyrimo savaičių laikotarpiu visose amžiaus grupėse.</w:t>
      </w:r>
    </w:p>
    <w:p w14:paraId="4D9D274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0F9BE78"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1 lentelė. Vidutinio akispūdžio pokyčio (nuo pradinio akispūdžio) (</w:t>
      </w:r>
      <w:proofErr w:type="spellStart"/>
      <w:r w:rsidRPr="00D4247A">
        <w:rPr>
          <w:rFonts w:ascii="Times New Roman" w:eastAsia="Calibri" w:hAnsi="Times New Roman" w:cs="Times New Roman"/>
          <w:color w:val="000000"/>
          <w:lang w:val="lt-LT"/>
        </w:rPr>
        <w:t>mmHg</w:t>
      </w:r>
      <w:proofErr w:type="spellEnd"/>
      <w:r w:rsidRPr="00D4247A">
        <w:rPr>
          <w:rFonts w:ascii="Times New Roman" w:eastAsia="Calibri" w:hAnsi="Times New Roman" w:cs="Times New Roman"/>
          <w:color w:val="000000"/>
          <w:lang w:val="lt-LT"/>
        </w:rPr>
        <w:t>) po 12 savaičių palyginimas</w:t>
      </w:r>
    </w:p>
    <w:p w14:paraId="280CC0FC" w14:textId="77777777" w:rsidR="00C708A3" w:rsidRPr="00D4247A" w:rsidRDefault="00C708A3" w:rsidP="00C708A3">
      <w:pPr>
        <w:spacing w:after="0" w:line="240" w:lineRule="auto"/>
        <w:rPr>
          <w:rFonts w:ascii="Times New Roman" w:eastAsia="Calibri" w:hAnsi="Times New Roman" w:cs="Times New Roman"/>
          <w:color w:val="000000"/>
          <w:lang w:val="lt-LT"/>
        </w:rPr>
      </w:pPr>
    </w:p>
    <w:tbl>
      <w:tblPr>
        <w:tblStyle w:val="Lentelstinklelis"/>
        <w:tblW w:w="0" w:type="auto"/>
        <w:tblLook w:val="04A0" w:firstRow="1" w:lastRow="0" w:firstColumn="1" w:lastColumn="0" w:noHBand="0" w:noVBand="1"/>
      </w:tblPr>
      <w:tblGrid>
        <w:gridCol w:w="1488"/>
        <w:gridCol w:w="1522"/>
        <w:gridCol w:w="1489"/>
        <w:gridCol w:w="1522"/>
        <w:gridCol w:w="1531"/>
        <w:gridCol w:w="1508"/>
      </w:tblGrid>
      <w:tr w:rsidR="00C708A3" w:rsidRPr="00D4247A" w14:paraId="68B42410" w14:textId="77777777" w:rsidTr="00026976">
        <w:tc>
          <w:tcPr>
            <w:tcW w:w="3096" w:type="dxa"/>
            <w:gridSpan w:val="2"/>
          </w:tcPr>
          <w:p w14:paraId="0C5450A7" w14:textId="77777777" w:rsidR="00C708A3" w:rsidRPr="00D4247A" w:rsidRDefault="00C708A3" w:rsidP="007C1ED8">
            <w:pPr>
              <w:jc w:val="center"/>
              <w:rPr>
                <w:rFonts w:ascii="Times New Roman" w:eastAsia="Calibri" w:hAnsi="Times New Roman" w:cs="Times New Roman"/>
                <w:b/>
                <w:color w:val="000000"/>
                <w:lang w:val="lt-LT"/>
              </w:rPr>
            </w:pPr>
            <w:proofErr w:type="spellStart"/>
            <w:r w:rsidRPr="00D4247A">
              <w:rPr>
                <w:rFonts w:ascii="Times New Roman" w:eastAsia="Calibri" w:hAnsi="Times New Roman" w:cs="Times New Roman"/>
                <w:b/>
                <w:color w:val="000000"/>
                <w:lang w:val="lt-LT"/>
              </w:rPr>
              <w:t>Travoprostas</w:t>
            </w:r>
            <w:proofErr w:type="spellEnd"/>
          </w:p>
        </w:tc>
        <w:tc>
          <w:tcPr>
            <w:tcW w:w="3096" w:type="dxa"/>
            <w:gridSpan w:val="2"/>
          </w:tcPr>
          <w:p w14:paraId="19A6C6A0" w14:textId="77777777" w:rsidR="00C708A3" w:rsidRPr="00D4247A" w:rsidRDefault="00C708A3" w:rsidP="007C1ED8">
            <w:pPr>
              <w:jc w:val="center"/>
              <w:rPr>
                <w:rFonts w:ascii="Times New Roman" w:eastAsia="Calibri" w:hAnsi="Times New Roman" w:cs="Times New Roman"/>
                <w:b/>
                <w:color w:val="000000"/>
                <w:lang w:val="lt-LT"/>
              </w:rPr>
            </w:pPr>
            <w:proofErr w:type="spellStart"/>
            <w:r w:rsidRPr="00D4247A">
              <w:rPr>
                <w:rFonts w:ascii="Times New Roman" w:eastAsia="Calibri" w:hAnsi="Times New Roman" w:cs="Times New Roman"/>
                <w:b/>
                <w:color w:val="000000"/>
                <w:lang w:val="lt-LT"/>
              </w:rPr>
              <w:t>Timololis</w:t>
            </w:r>
            <w:proofErr w:type="spellEnd"/>
          </w:p>
        </w:tc>
        <w:tc>
          <w:tcPr>
            <w:tcW w:w="3096" w:type="dxa"/>
            <w:gridSpan w:val="2"/>
          </w:tcPr>
          <w:p w14:paraId="2E1EA531" w14:textId="77777777" w:rsidR="00C708A3" w:rsidRPr="00D4247A" w:rsidRDefault="00C708A3" w:rsidP="007C1ED8">
            <w:pPr>
              <w:rPr>
                <w:rFonts w:ascii="Times New Roman" w:eastAsia="Calibri" w:hAnsi="Times New Roman" w:cs="Times New Roman"/>
                <w:b/>
                <w:color w:val="000000"/>
                <w:lang w:val="lt-LT"/>
              </w:rPr>
            </w:pPr>
          </w:p>
        </w:tc>
      </w:tr>
      <w:tr w:rsidR="00C708A3" w:rsidRPr="00D4247A" w14:paraId="6800CBC9" w14:textId="77777777" w:rsidTr="00026976">
        <w:tc>
          <w:tcPr>
            <w:tcW w:w="1548" w:type="dxa"/>
          </w:tcPr>
          <w:p w14:paraId="61D85CCB" w14:textId="77777777" w:rsidR="00C708A3" w:rsidRPr="00D4247A" w:rsidRDefault="00C708A3" w:rsidP="007C1ED8">
            <w:pPr>
              <w:jc w:val="center"/>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N</w:t>
            </w:r>
          </w:p>
        </w:tc>
        <w:tc>
          <w:tcPr>
            <w:tcW w:w="1548" w:type="dxa"/>
          </w:tcPr>
          <w:p w14:paraId="446CAF90" w14:textId="77777777" w:rsidR="00C708A3" w:rsidRPr="00D4247A" w:rsidRDefault="00C708A3" w:rsidP="007C1ED8">
            <w:pPr>
              <w:jc w:val="center"/>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Vidurkis</w:t>
            </w:r>
          </w:p>
          <w:p w14:paraId="1897FCA9" w14:textId="77777777" w:rsidR="00C708A3" w:rsidRPr="00D4247A" w:rsidRDefault="00C708A3" w:rsidP="007C1ED8">
            <w:pPr>
              <w:jc w:val="center"/>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(SP)</w:t>
            </w:r>
          </w:p>
        </w:tc>
        <w:tc>
          <w:tcPr>
            <w:tcW w:w="1548" w:type="dxa"/>
          </w:tcPr>
          <w:p w14:paraId="19C48E9A" w14:textId="77777777" w:rsidR="00C708A3" w:rsidRPr="00D4247A" w:rsidRDefault="00C708A3" w:rsidP="007C1ED8">
            <w:pPr>
              <w:jc w:val="center"/>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N</w:t>
            </w:r>
          </w:p>
        </w:tc>
        <w:tc>
          <w:tcPr>
            <w:tcW w:w="1548" w:type="dxa"/>
          </w:tcPr>
          <w:p w14:paraId="249F6E0F" w14:textId="77777777" w:rsidR="00C708A3" w:rsidRPr="00D4247A" w:rsidRDefault="00C708A3" w:rsidP="007C1ED8">
            <w:pPr>
              <w:jc w:val="center"/>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Vidurkis</w:t>
            </w:r>
          </w:p>
          <w:p w14:paraId="134DED33" w14:textId="77777777" w:rsidR="00C708A3" w:rsidRPr="00D4247A" w:rsidRDefault="00C708A3" w:rsidP="007C1ED8">
            <w:pPr>
              <w:jc w:val="center"/>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(SP)</w:t>
            </w:r>
          </w:p>
        </w:tc>
        <w:tc>
          <w:tcPr>
            <w:tcW w:w="1548" w:type="dxa"/>
          </w:tcPr>
          <w:p w14:paraId="2F917666" w14:textId="77777777" w:rsidR="00C708A3" w:rsidRPr="00D4247A" w:rsidRDefault="00C708A3" w:rsidP="007C1ED8">
            <w:pPr>
              <w:jc w:val="center"/>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 xml:space="preserve">Vidutinis </w:t>
            </w:r>
            <w:proofErr w:type="spellStart"/>
            <w:r w:rsidRPr="00D4247A">
              <w:rPr>
                <w:rFonts w:ascii="Times New Roman" w:eastAsia="Calibri" w:hAnsi="Times New Roman" w:cs="Times New Roman"/>
                <w:b/>
                <w:color w:val="000000"/>
                <w:lang w:val="lt-LT"/>
              </w:rPr>
              <w:t>skirtumas</w:t>
            </w:r>
            <w:r w:rsidRPr="00D4247A">
              <w:rPr>
                <w:rFonts w:ascii="Times New Roman" w:eastAsia="Calibri" w:hAnsi="Times New Roman" w:cs="Times New Roman"/>
                <w:b/>
                <w:color w:val="000000"/>
                <w:vertAlign w:val="superscript"/>
                <w:lang w:val="lt-LT"/>
              </w:rPr>
              <w:t>a</w:t>
            </w:r>
            <w:proofErr w:type="spellEnd"/>
          </w:p>
        </w:tc>
        <w:tc>
          <w:tcPr>
            <w:tcW w:w="1548" w:type="dxa"/>
          </w:tcPr>
          <w:p w14:paraId="7A77FBB8" w14:textId="77777777" w:rsidR="00C708A3" w:rsidRPr="00D4247A" w:rsidRDefault="00C708A3" w:rsidP="007C1ED8">
            <w:pPr>
              <w:jc w:val="center"/>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(95 % PI)</w:t>
            </w:r>
          </w:p>
        </w:tc>
      </w:tr>
      <w:tr w:rsidR="00C708A3" w:rsidRPr="00D4247A" w14:paraId="63A74338" w14:textId="77777777" w:rsidTr="00026976">
        <w:tc>
          <w:tcPr>
            <w:tcW w:w="1548" w:type="dxa"/>
          </w:tcPr>
          <w:p w14:paraId="0196C74C" w14:textId="77777777" w:rsidR="00C708A3" w:rsidRPr="00D4247A" w:rsidRDefault="00C708A3" w:rsidP="007C1ED8">
            <w:pPr>
              <w:jc w:val="center"/>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53</w:t>
            </w:r>
          </w:p>
        </w:tc>
        <w:tc>
          <w:tcPr>
            <w:tcW w:w="1548" w:type="dxa"/>
          </w:tcPr>
          <w:p w14:paraId="106869F5" w14:textId="694FCAC9" w:rsidR="00C708A3" w:rsidRPr="00D4247A" w:rsidRDefault="006C5908" w:rsidP="007C1ED8">
            <w:pPr>
              <w:jc w:val="center"/>
              <w:rPr>
                <w:rFonts w:ascii="Times New Roman" w:eastAsia="Calibri" w:hAnsi="Times New Roman" w:cs="Times New Roman"/>
                <w:color w:val="000000"/>
                <w:lang w:val="lt-LT"/>
              </w:rPr>
            </w:pPr>
            <w:r>
              <w:rPr>
                <w:rFonts w:ascii="Times New Roman" w:eastAsia="Calibri" w:hAnsi="Times New Roman" w:cs="Times New Roman"/>
                <w:color w:val="000000"/>
                <w:lang w:val="lt-LT"/>
              </w:rPr>
              <w:t>–</w:t>
            </w:r>
            <w:r w:rsidR="00C708A3" w:rsidRPr="00D4247A">
              <w:rPr>
                <w:rFonts w:ascii="Times New Roman" w:eastAsia="Calibri" w:hAnsi="Times New Roman" w:cs="Times New Roman"/>
                <w:color w:val="000000"/>
                <w:lang w:val="lt-LT"/>
              </w:rPr>
              <w:t>6,4</w:t>
            </w:r>
          </w:p>
          <w:p w14:paraId="10B58A17" w14:textId="77777777" w:rsidR="00C708A3" w:rsidRPr="00D4247A" w:rsidRDefault="00C708A3" w:rsidP="007C1ED8">
            <w:pPr>
              <w:jc w:val="center"/>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(1,05)</w:t>
            </w:r>
          </w:p>
        </w:tc>
        <w:tc>
          <w:tcPr>
            <w:tcW w:w="1548" w:type="dxa"/>
          </w:tcPr>
          <w:p w14:paraId="1F7F482C" w14:textId="77777777" w:rsidR="00C708A3" w:rsidRPr="00D4247A" w:rsidRDefault="00C708A3" w:rsidP="007C1ED8">
            <w:pPr>
              <w:jc w:val="center"/>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60</w:t>
            </w:r>
          </w:p>
        </w:tc>
        <w:tc>
          <w:tcPr>
            <w:tcW w:w="1548" w:type="dxa"/>
          </w:tcPr>
          <w:p w14:paraId="71007777" w14:textId="352377C8" w:rsidR="00C708A3" w:rsidRPr="00D4247A" w:rsidRDefault="006C5908" w:rsidP="007C1ED8">
            <w:pPr>
              <w:jc w:val="center"/>
              <w:rPr>
                <w:rFonts w:ascii="Times New Roman" w:eastAsia="Calibri" w:hAnsi="Times New Roman" w:cs="Times New Roman"/>
                <w:color w:val="000000"/>
                <w:lang w:val="lt-LT"/>
              </w:rPr>
            </w:pPr>
            <w:r>
              <w:rPr>
                <w:rFonts w:ascii="Times New Roman" w:eastAsia="Calibri" w:hAnsi="Times New Roman" w:cs="Times New Roman"/>
                <w:color w:val="000000"/>
                <w:lang w:val="lt-LT"/>
              </w:rPr>
              <w:t>–</w:t>
            </w:r>
            <w:r w:rsidR="00C708A3" w:rsidRPr="00D4247A">
              <w:rPr>
                <w:rFonts w:ascii="Times New Roman" w:eastAsia="Calibri" w:hAnsi="Times New Roman" w:cs="Times New Roman"/>
                <w:color w:val="000000"/>
                <w:lang w:val="lt-LT"/>
              </w:rPr>
              <w:t>5,8</w:t>
            </w:r>
          </w:p>
          <w:p w14:paraId="39F4109F" w14:textId="77777777" w:rsidR="00C708A3" w:rsidRPr="00D4247A" w:rsidRDefault="00C708A3" w:rsidP="007C1ED8">
            <w:pPr>
              <w:jc w:val="center"/>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(0,96)</w:t>
            </w:r>
          </w:p>
        </w:tc>
        <w:tc>
          <w:tcPr>
            <w:tcW w:w="1548" w:type="dxa"/>
          </w:tcPr>
          <w:p w14:paraId="632E73B5" w14:textId="77777777" w:rsidR="00C708A3" w:rsidRPr="00D4247A" w:rsidRDefault="00C708A3" w:rsidP="007C1ED8">
            <w:pPr>
              <w:jc w:val="center"/>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-0,5</w:t>
            </w:r>
          </w:p>
        </w:tc>
        <w:tc>
          <w:tcPr>
            <w:tcW w:w="1548" w:type="dxa"/>
          </w:tcPr>
          <w:p w14:paraId="0819DFB1" w14:textId="2CB709AD" w:rsidR="00C708A3" w:rsidRPr="00D4247A" w:rsidRDefault="00C708A3" w:rsidP="007C1ED8">
            <w:pPr>
              <w:jc w:val="center"/>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w:t>
            </w:r>
            <w:r w:rsidR="00BA37FC">
              <w:rPr>
                <w:rFonts w:ascii="Times New Roman" w:eastAsia="Calibri" w:hAnsi="Times New Roman" w:cs="Times New Roman"/>
                <w:color w:val="000000"/>
                <w:lang w:val="lt-LT"/>
              </w:rPr>
              <w:t>–</w:t>
            </w:r>
            <w:r w:rsidRPr="00D4247A">
              <w:rPr>
                <w:rFonts w:ascii="Times New Roman" w:eastAsia="Calibri" w:hAnsi="Times New Roman" w:cs="Times New Roman"/>
                <w:color w:val="000000"/>
                <w:lang w:val="lt-LT"/>
              </w:rPr>
              <w:t>2,1, 1,0)</w:t>
            </w:r>
          </w:p>
        </w:tc>
      </w:tr>
      <w:tr w:rsidR="00C708A3" w:rsidRPr="005157B5" w14:paraId="23B957E6" w14:textId="77777777" w:rsidTr="00026976">
        <w:tc>
          <w:tcPr>
            <w:tcW w:w="9288" w:type="dxa"/>
            <w:gridSpan w:val="6"/>
          </w:tcPr>
          <w:p w14:paraId="22CAA4D8" w14:textId="77777777" w:rsidR="00C708A3" w:rsidRPr="00D4247A" w:rsidRDefault="00C708A3" w:rsidP="007C1ED8">
            <w:pPr>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SP = standartinė paklaida; PI = </w:t>
            </w:r>
            <w:proofErr w:type="spellStart"/>
            <w:r w:rsidRPr="00D4247A">
              <w:rPr>
                <w:rFonts w:ascii="Times New Roman" w:eastAsia="Calibri" w:hAnsi="Times New Roman" w:cs="Times New Roman"/>
                <w:color w:val="000000"/>
                <w:lang w:val="lt-LT"/>
              </w:rPr>
              <w:t>pasikliautinieji</w:t>
            </w:r>
            <w:proofErr w:type="spellEnd"/>
            <w:r w:rsidRPr="00D4247A">
              <w:rPr>
                <w:rFonts w:ascii="Times New Roman" w:eastAsia="Calibri" w:hAnsi="Times New Roman" w:cs="Times New Roman"/>
                <w:color w:val="000000"/>
                <w:lang w:val="lt-LT"/>
              </w:rPr>
              <w:t xml:space="preserve"> intervalai;</w:t>
            </w:r>
          </w:p>
          <w:p w14:paraId="5322C2B7" w14:textId="77777777" w:rsidR="00C708A3" w:rsidRPr="00D4247A" w:rsidRDefault="00C708A3" w:rsidP="007C1ED8">
            <w:pPr>
              <w:rPr>
                <w:rFonts w:ascii="Times New Roman" w:eastAsia="Calibri" w:hAnsi="Times New Roman" w:cs="Times New Roman"/>
                <w:color w:val="000000"/>
                <w:lang w:val="lt-LT"/>
              </w:rPr>
            </w:pPr>
          </w:p>
          <w:p w14:paraId="7794D4EC" w14:textId="77777777" w:rsidR="00C708A3" w:rsidRPr="00D4247A" w:rsidRDefault="00C708A3" w:rsidP="007C1ED8">
            <w:pPr>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vertAlign w:val="superscript"/>
                <w:lang w:val="lt-LT"/>
              </w:rPr>
              <w:t>a</w:t>
            </w:r>
            <w:r w:rsidRPr="00D4247A">
              <w:rPr>
                <w:rFonts w:ascii="Times New Roman" w:eastAsia="Calibri" w:hAnsi="Times New Roman" w:cs="Times New Roman"/>
                <w:color w:val="000000"/>
                <w:lang w:val="lt-LT"/>
              </w:rPr>
              <w:t>Vidutinis</w:t>
            </w:r>
            <w:proofErr w:type="spellEnd"/>
            <w:r w:rsidRPr="00D4247A">
              <w:rPr>
                <w:rFonts w:ascii="Times New Roman" w:eastAsia="Calibri" w:hAnsi="Times New Roman" w:cs="Times New Roman"/>
                <w:color w:val="000000"/>
                <w:lang w:val="lt-LT"/>
              </w:rPr>
              <w:t xml:space="preserve"> skirtumas yra tarp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grupės akispūdžio ir </w:t>
            </w:r>
            <w:proofErr w:type="spellStart"/>
            <w:r w:rsidRPr="00D4247A">
              <w:rPr>
                <w:rFonts w:ascii="Times New Roman" w:eastAsia="Calibri" w:hAnsi="Times New Roman" w:cs="Times New Roman"/>
                <w:color w:val="000000"/>
                <w:lang w:val="lt-LT"/>
              </w:rPr>
              <w:t>timololio</w:t>
            </w:r>
            <w:proofErr w:type="spellEnd"/>
            <w:r w:rsidRPr="00D4247A">
              <w:rPr>
                <w:rFonts w:ascii="Times New Roman" w:eastAsia="Calibri" w:hAnsi="Times New Roman" w:cs="Times New Roman"/>
                <w:color w:val="000000"/>
                <w:lang w:val="lt-LT"/>
              </w:rPr>
              <w:t xml:space="preserve"> grupės akispūdžio. Apskaičiavimas paremtas mažiausių kvadratų vidurkiais, gautais naudojant statistinį modelį, kuris įvertina koreliuojančius akispūdžių matavimus pacientams, kai modelio sluoksniai yra pirminė diagnozė ir pradinis akispūdis.</w:t>
            </w:r>
          </w:p>
        </w:tc>
      </w:tr>
    </w:tbl>
    <w:p w14:paraId="186DD74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8E814D5"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35" w:name="_Toc129243238"/>
      <w:bookmarkStart w:id="36" w:name="_Toc129243113"/>
      <w:r w:rsidRPr="00D4247A">
        <w:rPr>
          <w:rFonts w:ascii="Times New Roman" w:eastAsia="Times New Roman" w:hAnsi="Times New Roman" w:cs="Times New Roman"/>
          <w:b/>
          <w:bCs/>
          <w:kern w:val="28"/>
          <w:lang w:val="lt-LT"/>
        </w:rPr>
        <w:t>5.2</w:t>
      </w:r>
      <w:r w:rsidRPr="00D4247A">
        <w:rPr>
          <w:rFonts w:ascii="Times New Roman" w:eastAsia="Times New Roman" w:hAnsi="Times New Roman" w:cs="Times New Roman"/>
          <w:b/>
          <w:bCs/>
          <w:kern w:val="28"/>
          <w:lang w:val="lt-LT"/>
        </w:rPr>
        <w:tab/>
      </w:r>
      <w:proofErr w:type="spellStart"/>
      <w:r w:rsidRPr="00D4247A">
        <w:rPr>
          <w:rFonts w:ascii="Times New Roman" w:eastAsia="Times New Roman" w:hAnsi="Times New Roman" w:cs="Times New Roman"/>
          <w:b/>
          <w:bCs/>
          <w:kern w:val="28"/>
          <w:lang w:val="lt-LT"/>
        </w:rPr>
        <w:t>Farmakokinetinės</w:t>
      </w:r>
      <w:proofErr w:type="spellEnd"/>
      <w:r w:rsidRPr="00D4247A">
        <w:rPr>
          <w:rFonts w:ascii="Times New Roman" w:eastAsia="Times New Roman" w:hAnsi="Times New Roman" w:cs="Times New Roman"/>
          <w:b/>
          <w:bCs/>
          <w:kern w:val="28"/>
          <w:lang w:val="lt-LT"/>
        </w:rPr>
        <w:t xml:space="preserve"> savybės</w:t>
      </w:r>
      <w:bookmarkEnd w:id="35"/>
      <w:bookmarkEnd w:id="36"/>
    </w:p>
    <w:p w14:paraId="0A74140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2306865" w14:textId="77777777" w:rsidR="00C708A3" w:rsidRPr="007101AD" w:rsidRDefault="00C708A3" w:rsidP="00C708A3">
      <w:pPr>
        <w:spacing w:after="0" w:line="240" w:lineRule="auto"/>
        <w:rPr>
          <w:rFonts w:ascii="Times New Roman" w:eastAsia="Calibri" w:hAnsi="Times New Roman" w:cs="Times New Roman"/>
          <w:color w:val="000000"/>
          <w:u w:val="single"/>
          <w:lang w:val="lt-LT"/>
        </w:rPr>
      </w:pPr>
      <w:r w:rsidRPr="007101AD">
        <w:rPr>
          <w:rFonts w:ascii="Times New Roman" w:eastAsia="Calibri" w:hAnsi="Times New Roman" w:cs="Times New Roman"/>
          <w:color w:val="000000"/>
          <w:u w:val="single"/>
          <w:lang w:val="lt-LT"/>
        </w:rPr>
        <w:t>Absorbcija</w:t>
      </w:r>
    </w:p>
    <w:p w14:paraId="3621B219" w14:textId="77777777" w:rsidR="00C708A3" w:rsidRPr="007101AD" w:rsidRDefault="00C708A3" w:rsidP="00C708A3">
      <w:pPr>
        <w:spacing w:after="0" w:line="240" w:lineRule="auto"/>
        <w:rPr>
          <w:rFonts w:ascii="Times New Roman" w:eastAsia="Calibri" w:hAnsi="Times New Roman" w:cs="Times New Roman"/>
          <w:color w:val="000000"/>
          <w:lang w:val="lt-LT"/>
        </w:rPr>
      </w:pPr>
      <w:proofErr w:type="spellStart"/>
      <w:r w:rsidRPr="007101AD">
        <w:rPr>
          <w:rFonts w:ascii="Times New Roman" w:eastAsia="Calibri" w:hAnsi="Times New Roman" w:cs="Times New Roman"/>
          <w:color w:val="000000"/>
          <w:lang w:val="lt-LT"/>
        </w:rPr>
        <w:t>Travoprostas</w:t>
      </w:r>
      <w:proofErr w:type="spellEnd"/>
      <w:r w:rsidRPr="007101AD">
        <w:rPr>
          <w:rFonts w:ascii="Times New Roman" w:eastAsia="Calibri" w:hAnsi="Times New Roman" w:cs="Times New Roman"/>
          <w:color w:val="000000"/>
          <w:lang w:val="lt-LT"/>
        </w:rPr>
        <w:t xml:space="preserve"> yra </w:t>
      </w:r>
      <w:proofErr w:type="spellStart"/>
      <w:r w:rsidRPr="007101AD">
        <w:rPr>
          <w:rFonts w:ascii="Times New Roman" w:eastAsia="Calibri" w:hAnsi="Times New Roman" w:cs="Times New Roman"/>
          <w:color w:val="000000"/>
          <w:lang w:val="lt-LT"/>
        </w:rPr>
        <w:t>esterinis</w:t>
      </w:r>
      <w:proofErr w:type="spellEnd"/>
      <w:r w:rsidRPr="007101AD">
        <w:rPr>
          <w:rFonts w:ascii="Times New Roman" w:eastAsia="Calibri" w:hAnsi="Times New Roman" w:cs="Times New Roman"/>
          <w:color w:val="000000"/>
          <w:lang w:val="lt-LT"/>
        </w:rPr>
        <w:t xml:space="preserve"> vaistinio preparato pirmtakas. Jis absorbuojamas per rageną, kur izopropilo esteris yra hidrolizuojamas į aktyvią laisvąją rūgštį. Tyrimai su triušiais parodė, kad didžiausia laisvosios rūgšties koncentracija (20 </w:t>
      </w:r>
      <w:proofErr w:type="spellStart"/>
      <w:r w:rsidRPr="007101AD">
        <w:rPr>
          <w:rFonts w:ascii="Times New Roman" w:eastAsia="Calibri" w:hAnsi="Times New Roman" w:cs="Times New Roman"/>
          <w:color w:val="000000"/>
          <w:lang w:val="lt-LT"/>
        </w:rPr>
        <w:t>ng</w:t>
      </w:r>
      <w:proofErr w:type="spellEnd"/>
      <w:r w:rsidRPr="007101AD">
        <w:rPr>
          <w:rFonts w:ascii="Times New Roman" w:eastAsia="Calibri" w:hAnsi="Times New Roman" w:cs="Times New Roman"/>
          <w:color w:val="000000"/>
          <w:lang w:val="lt-LT"/>
        </w:rPr>
        <w:t xml:space="preserve">/ml) vandeningajame skystyje būna po vienos-dviejų valandų sulašinus į akis </w:t>
      </w:r>
      <w:proofErr w:type="spellStart"/>
      <w:r w:rsidRPr="007101AD">
        <w:rPr>
          <w:rFonts w:ascii="Times New Roman" w:eastAsia="Calibri" w:hAnsi="Times New Roman" w:cs="Times New Roman"/>
          <w:color w:val="000000"/>
          <w:lang w:val="lt-LT"/>
        </w:rPr>
        <w:t>travoprosto</w:t>
      </w:r>
      <w:proofErr w:type="spellEnd"/>
      <w:r w:rsidRPr="007101AD">
        <w:rPr>
          <w:rFonts w:ascii="Times New Roman" w:eastAsia="Calibri" w:hAnsi="Times New Roman" w:cs="Times New Roman"/>
          <w:color w:val="000000"/>
          <w:lang w:val="lt-LT"/>
        </w:rPr>
        <w:t>. Vandeningojo skysčio koncentracijos mažėjo maždaug 1,5 valandos pusamžiu.</w:t>
      </w:r>
    </w:p>
    <w:p w14:paraId="45BA46E4" w14:textId="77777777" w:rsidR="00C708A3" w:rsidRPr="007101AD" w:rsidRDefault="00C708A3" w:rsidP="00C708A3">
      <w:pPr>
        <w:spacing w:after="0" w:line="240" w:lineRule="auto"/>
        <w:rPr>
          <w:rFonts w:ascii="Times New Roman" w:eastAsia="Calibri" w:hAnsi="Times New Roman" w:cs="Times New Roman"/>
          <w:color w:val="000000"/>
          <w:lang w:val="lt-LT"/>
        </w:rPr>
      </w:pPr>
    </w:p>
    <w:p w14:paraId="163E828E" w14:textId="77777777" w:rsidR="00C708A3" w:rsidRPr="007101AD" w:rsidRDefault="00C708A3" w:rsidP="00C708A3">
      <w:pPr>
        <w:spacing w:after="0" w:line="240" w:lineRule="auto"/>
        <w:rPr>
          <w:rFonts w:ascii="Times New Roman" w:eastAsia="Calibri" w:hAnsi="Times New Roman" w:cs="Times New Roman"/>
          <w:color w:val="000000"/>
          <w:u w:val="single"/>
          <w:lang w:val="lt-LT"/>
        </w:rPr>
      </w:pPr>
      <w:r w:rsidRPr="007101AD">
        <w:rPr>
          <w:rFonts w:ascii="Times New Roman" w:eastAsia="Calibri" w:hAnsi="Times New Roman" w:cs="Times New Roman"/>
          <w:color w:val="000000"/>
          <w:u w:val="single"/>
          <w:lang w:val="lt-LT"/>
        </w:rPr>
        <w:t>Pasiskirstymas</w:t>
      </w:r>
    </w:p>
    <w:p w14:paraId="7723405F" w14:textId="04FAF968" w:rsidR="00C708A3" w:rsidRPr="00D4247A" w:rsidRDefault="00C708A3" w:rsidP="00C708A3">
      <w:pPr>
        <w:spacing w:after="0" w:line="240" w:lineRule="auto"/>
        <w:rPr>
          <w:rFonts w:ascii="Times New Roman" w:eastAsia="Calibri" w:hAnsi="Times New Roman" w:cs="Times New Roman"/>
          <w:color w:val="000000"/>
          <w:lang w:val="lt-LT"/>
        </w:rPr>
      </w:pPr>
      <w:r w:rsidRPr="007101AD">
        <w:rPr>
          <w:rFonts w:ascii="Times New Roman" w:eastAsia="Calibri" w:hAnsi="Times New Roman" w:cs="Times New Roman"/>
          <w:color w:val="000000"/>
          <w:lang w:val="lt-LT"/>
        </w:rPr>
        <w:t xml:space="preserve">Sulašinus </w:t>
      </w:r>
      <w:proofErr w:type="spellStart"/>
      <w:r w:rsidRPr="007101AD">
        <w:rPr>
          <w:rFonts w:ascii="Times New Roman" w:eastAsia="Calibri" w:hAnsi="Times New Roman" w:cs="Times New Roman"/>
          <w:color w:val="000000"/>
          <w:lang w:val="lt-LT"/>
        </w:rPr>
        <w:t>travoprosto</w:t>
      </w:r>
      <w:proofErr w:type="spellEnd"/>
      <w:r w:rsidRPr="007101AD">
        <w:rPr>
          <w:rFonts w:ascii="Times New Roman" w:eastAsia="Calibri" w:hAnsi="Times New Roman" w:cs="Times New Roman"/>
          <w:color w:val="000000"/>
          <w:lang w:val="lt-LT"/>
        </w:rPr>
        <w:t xml:space="preserve"> į akis sveikiems savanoriams, nustatytas mažas sisteminis aktyvios laisvosios rūgšties poveikis. Didžiausios aktyvios laisvosios rūgšties plazmos koncentracijos (25 </w:t>
      </w:r>
      <w:proofErr w:type="spellStart"/>
      <w:r w:rsidRPr="007101AD">
        <w:rPr>
          <w:rFonts w:ascii="Times New Roman" w:eastAsia="Calibri" w:hAnsi="Times New Roman" w:cs="Times New Roman"/>
          <w:color w:val="000000"/>
          <w:lang w:val="lt-LT"/>
        </w:rPr>
        <w:t>pg</w:t>
      </w:r>
      <w:proofErr w:type="spellEnd"/>
      <w:r w:rsidRPr="007101AD">
        <w:rPr>
          <w:rFonts w:ascii="Times New Roman" w:eastAsia="Calibri" w:hAnsi="Times New Roman" w:cs="Times New Roman"/>
          <w:color w:val="000000"/>
          <w:lang w:val="lt-LT"/>
        </w:rPr>
        <w:t>/ml ar mažiau) buvo pastebėtos praėjus 10</w:t>
      </w:r>
      <w:r w:rsidRPr="007101AD">
        <w:rPr>
          <w:rFonts w:ascii="Times New Roman" w:eastAsia="Calibri" w:hAnsi="Times New Roman" w:cs="Times New Roman"/>
          <w:color w:val="000000"/>
          <w:lang w:val="lt-LT"/>
        </w:rPr>
        <w:noBreakHyphen/>
        <w:t>30 minučių po preparato sulašinimo. Po to plazmos lygis greitai, nepraėjus nė valandai po preparato sulašinimo, tapo mažesnis už 10 </w:t>
      </w:r>
      <w:proofErr w:type="spellStart"/>
      <w:r w:rsidRPr="007101AD">
        <w:rPr>
          <w:rFonts w:ascii="Times New Roman" w:eastAsia="Calibri" w:hAnsi="Times New Roman" w:cs="Times New Roman"/>
          <w:color w:val="000000"/>
          <w:lang w:val="lt-LT"/>
        </w:rPr>
        <w:t>pg</w:t>
      </w:r>
      <w:proofErr w:type="spellEnd"/>
      <w:r w:rsidRPr="007101AD">
        <w:rPr>
          <w:rFonts w:ascii="Times New Roman" w:eastAsia="Calibri" w:hAnsi="Times New Roman" w:cs="Times New Roman"/>
          <w:color w:val="000000"/>
          <w:lang w:val="lt-LT"/>
        </w:rPr>
        <w:t>/ml</w:t>
      </w:r>
      <w:r w:rsidR="00D51B74">
        <w:rPr>
          <w:rFonts w:ascii="Times New Roman" w:eastAsia="Calibri" w:hAnsi="Times New Roman" w:cs="Times New Roman"/>
          <w:color w:val="000000"/>
          <w:lang w:val="lt-LT"/>
        </w:rPr>
        <w:t xml:space="preserve"> </w:t>
      </w:r>
      <w:r w:rsidR="00091488">
        <w:rPr>
          <w:rFonts w:ascii="Times New Roman" w:eastAsia="Calibri" w:hAnsi="Times New Roman" w:cs="Times New Roman"/>
          <w:color w:val="000000"/>
          <w:lang w:val="lt-LT"/>
        </w:rPr>
        <w:t xml:space="preserve">– </w:t>
      </w:r>
      <w:r w:rsidRPr="007101AD">
        <w:rPr>
          <w:rFonts w:ascii="Times New Roman" w:eastAsia="Calibri" w:hAnsi="Times New Roman" w:cs="Times New Roman"/>
          <w:color w:val="000000"/>
          <w:lang w:val="lt-LT"/>
        </w:rPr>
        <w:t>nustatymo ribą. Dėl mažų plazmos koncentracijų bei greito šalinimo sulašinus preparato, aktyvios laisvosios rūgšties pusinės eliminacijos laikas žmoguje negalėjo būti nustatytas.</w:t>
      </w:r>
    </w:p>
    <w:p w14:paraId="1E6984F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11E7C00"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proofErr w:type="spellStart"/>
      <w:r w:rsidRPr="00D4247A">
        <w:rPr>
          <w:rFonts w:ascii="Times New Roman" w:eastAsia="Calibri" w:hAnsi="Times New Roman" w:cs="Times New Roman"/>
          <w:color w:val="000000"/>
          <w:u w:val="single"/>
          <w:lang w:val="lt-LT"/>
        </w:rPr>
        <w:t>Biotransformacija</w:t>
      </w:r>
      <w:proofErr w:type="spellEnd"/>
    </w:p>
    <w:p w14:paraId="1987F367" w14:textId="23C4BCBE"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Metabolizmas yra pagrindinis tiek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tiek aktyvios laisvosios rūgties šalinimo kelias. Sisteminio metabolizmo kelias yra panašus į endogeninio prostaglandino </w:t>
      </w:r>
      <w:r w:rsidR="00041363" w:rsidRPr="00D4247A">
        <w:rPr>
          <w:rFonts w:ascii="Times New Roman" w:eastAsia="Times New Roman" w:hAnsi="Times New Roman" w:cs="Times New Roman"/>
          <w:snapToGrid w:val="0"/>
          <w:lang w:val="lt-LT"/>
        </w:rPr>
        <w:t>F2α</w:t>
      </w:r>
      <w:r w:rsidRPr="00D4247A">
        <w:rPr>
          <w:rFonts w:ascii="Times New Roman" w:eastAsia="Calibri" w:hAnsi="Times New Roman" w:cs="Times New Roman"/>
          <w:color w:val="000000"/>
          <w:lang w:val="lt-LT"/>
        </w:rPr>
        <w:t>, kuris pasižymi 13</w:t>
      </w:r>
      <w:r w:rsidR="00886BAA">
        <w:rPr>
          <w:rFonts w:ascii="Times New Roman" w:eastAsia="Calibri" w:hAnsi="Times New Roman" w:cs="Times New Roman"/>
          <w:color w:val="000000"/>
          <w:lang w:val="lt-LT"/>
        </w:rPr>
        <w:noBreakHyphen/>
      </w:r>
      <w:r w:rsidRPr="00D4247A">
        <w:rPr>
          <w:rFonts w:ascii="Times New Roman" w:eastAsia="Calibri" w:hAnsi="Times New Roman" w:cs="Times New Roman"/>
          <w:color w:val="000000"/>
          <w:lang w:val="lt-LT"/>
        </w:rPr>
        <w:t>14 dvigubos jungties redukcija, 15</w:t>
      </w:r>
      <w:r w:rsidR="00886BAA">
        <w:rPr>
          <w:rFonts w:ascii="Times New Roman" w:eastAsia="Calibri" w:hAnsi="Times New Roman" w:cs="Times New Roman"/>
          <w:color w:val="000000"/>
          <w:lang w:val="lt-LT"/>
        </w:rPr>
        <w:noBreakHyphen/>
      </w:r>
      <w:r w:rsidRPr="00D4247A">
        <w:rPr>
          <w:rFonts w:ascii="Times New Roman" w:eastAsia="Calibri" w:hAnsi="Times New Roman" w:cs="Times New Roman"/>
          <w:color w:val="000000"/>
          <w:lang w:val="lt-LT"/>
        </w:rPr>
        <w:t>hidroksilo oksidacija ir viršutinės grandinės oksidaciniu skaidymu.</w:t>
      </w:r>
    </w:p>
    <w:p w14:paraId="0F91835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C699BE4" w14:textId="77777777" w:rsidR="00C708A3" w:rsidRPr="00D4247A" w:rsidRDefault="00C708A3" w:rsidP="00026976">
      <w:pPr>
        <w:keepNext/>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lastRenderedPageBreak/>
        <w:t>Eliminacija</w:t>
      </w:r>
    </w:p>
    <w:p w14:paraId="5A8E6580" w14:textId="4D898490" w:rsidR="00C708A3" w:rsidRPr="00D4247A" w:rsidRDefault="00C708A3" w:rsidP="00026976">
      <w:pPr>
        <w:keepNext/>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Laisvoji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rūgštis ir jos metabolizmo produktai daugiausia šalinami per inkstus. </w:t>
      </w:r>
      <w:proofErr w:type="spellStart"/>
      <w:r w:rsidRPr="00D4247A">
        <w:rPr>
          <w:rFonts w:ascii="Times New Roman" w:eastAsia="Calibri" w:hAnsi="Times New Roman" w:cs="Times New Roman"/>
          <w:color w:val="000000"/>
          <w:lang w:val="lt-LT"/>
        </w:rPr>
        <w:t>Travoprostas</w:t>
      </w:r>
      <w:proofErr w:type="spellEnd"/>
      <w:r w:rsidRPr="00D4247A">
        <w:rPr>
          <w:rFonts w:ascii="Times New Roman" w:eastAsia="Calibri" w:hAnsi="Times New Roman" w:cs="Times New Roman"/>
          <w:color w:val="000000"/>
          <w:lang w:val="lt-LT"/>
        </w:rPr>
        <w:t xml:space="preserve"> buvo tirtas su pacientais, sergančiais lengvu, vidutiniu ir sunkiu kepenų nepakankamumu bei lengvu, vidutiniu ir dideliu inkstų nepakankamumu (kreatinino klirensas </w:t>
      </w:r>
      <w:r w:rsidR="000D621A">
        <w:rPr>
          <w:rFonts w:ascii="Times New Roman" w:eastAsia="Calibri" w:hAnsi="Times New Roman" w:cs="Times New Roman"/>
          <w:color w:val="000000"/>
          <w:lang w:val="lt-LT"/>
        </w:rPr>
        <w:t>≥</w:t>
      </w:r>
      <w:r w:rsidRPr="00D4247A">
        <w:rPr>
          <w:rFonts w:ascii="Times New Roman" w:eastAsia="Calibri" w:hAnsi="Times New Roman" w:cs="Times New Roman"/>
          <w:color w:val="000000"/>
          <w:lang w:val="lt-LT"/>
        </w:rPr>
        <w:t>14 ml/min). Šiems pacientams dozių koreguoti nereikia.</w:t>
      </w:r>
    </w:p>
    <w:p w14:paraId="23D8BA0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C64EF1D" w14:textId="77777777" w:rsidR="00C708A3" w:rsidRPr="00D4247A" w:rsidRDefault="00C708A3" w:rsidP="00C708A3">
      <w:pPr>
        <w:spacing w:after="0" w:line="240" w:lineRule="auto"/>
        <w:rPr>
          <w:rFonts w:ascii="Times New Roman" w:eastAsia="Calibri" w:hAnsi="Times New Roman" w:cs="Times New Roman"/>
          <w:i/>
          <w:color w:val="000000"/>
          <w:lang w:val="lt-LT"/>
        </w:rPr>
      </w:pPr>
      <w:r w:rsidRPr="00D4247A">
        <w:rPr>
          <w:rFonts w:ascii="Times New Roman" w:eastAsia="Calibri" w:hAnsi="Times New Roman" w:cs="Times New Roman"/>
          <w:i/>
          <w:color w:val="000000"/>
          <w:lang w:val="lt-LT"/>
        </w:rPr>
        <w:t>Vaikų populiacija</w:t>
      </w:r>
    </w:p>
    <w:p w14:paraId="57360633"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Farmakokinetikos tyrimo, kuriame dalyvavo vaikai nuo 2 mėnesių iki mažiau kaip 18 metų, metu buvo nustatyta labai maža laisvosios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rūgšties ekspozicija plazmoje, koncentracija svyravo nuo mažesnės nei 10 </w:t>
      </w:r>
      <w:proofErr w:type="spellStart"/>
      <w:r w:rsidRPr="00D4247A">
        <w:rPr>
          <w:rFonts w:ascii="Times New Roman" w:eastAsia="Calibri" w:hAnsi="Times New Roman" w:cs="Times New Roman"/>
          <w:color w:val="000000"/>
          <w:lang w:val="lt-LT"/>
        </w:rPr>
        <w:t>pg</w:t>
      </w:r>
      <w:proofErr w:type="spellEnd"/>
      <w:r w:rsidRPr="00D4247A">
        <w:rPr>
          <w:rFonts w:ascii="Times New Roman" w:eastAsia="Calibri" w:hAnsi="Times New Roman" w:cs="Times New Roman"/>
          <w:color w:val="000000"/>
          <w:lang w:val="lt-LT"/>
        </w:rPr>
        <w:t>/ml nustatymo ribos iki 54,5 </w:t>
      </w:r>
      <w:proofErr w:type="spellStart"/>
      <w:r w:rsidRPr="00D4247A">
        <w:rPr>
          <w:rFonts w:ascii="Times New Roman" w:eastAsia="Calibri" w:hAnsi="Times New Roman" w:cs="Times New Roman"/>
          <w:color w:val="000000"/>
          <w:lang w:val="lt-LT"/>
        </w:rPr>
        <w:t>pg</w:t>
      </w:r>
      <w:proofErr w:type="spellEnd"/>
      <w:r w:rsidRPr="00D4247A">
        <w:rPr>
          <w:rFonts w:ascii="Times New Roman" w:eastAsia="Calibri" w:hAnsi="Times New Roman" w:cs="Times New Roman"/>
          <w:color w:val="000000"/>
          <w:lang w:val="lt-LT"/>
        </w:rPr>
        <w:t xml:space="preserve">/ml. 4 anksčiau atliktų sisteminės farmakokinetikos suaugusiųjų populiacijoje tyrimų metu laisvosios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rūgšties koncentracija svyravo nuo mažesnės nei nustatymo riba iki 52,0 </w:t>
      </w:r>
      <w:proofErr w:type="spellStart"/>
      <w:r w:rsidRPr="00D4247A">
        <w:rPr>
          <w:rFonts w:ascii="Times New Roman" w:eastAsia="Calibri" w:hAnsi="Times New Roman" w:cs="Times New Roman"/>
          <w:color w:val="000000"/>
          <w:lang w:val="lt-LT"/>
        </w:rPr>
        <w:t>pg</w:t>
      </w:r>
      <w:proofErr w:type="spellEnd"/>
      <w:r w:rsidRPr="00D4247A">
        <w:rPr>
          <w:rFonts w:ascii="Times New Roman" w:eastAsia="Calibri" w:hAnsi="Times New Roman" w:cs="Times New Roman"/>
          <w:color w:val="000000"/>
          <w:lang w:val="lt-LT"/>
        </w:rPr>
        <w:t xml:space="preserve">/ml. Nors dauguma plazmos rodmenų visų tyrimų </w:t>
      </w:r>
    </w:p>
    <w:p w14:paraId="4E98A420"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metu buvo neišmatuojami ir todėl sisteminės ekspozicijos palyginimas skirtingų amžiaus grupių pacientų populiacijose nėra įmanomas, nustatyta bendroji tendencija, kad laisvosios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rūgšties ekspozicija plazmoje po lokalaus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pavartojimo visose vertintose amžiaus  grupėse yra ypač maža.</w:t>
      </w:r>
    </w:p>
    <w:p w14:paraId="50DD320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0D5C8B4"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37" w:name="_Toc129243239"/>
      <w:bookmarkStart w:id="38" w:name="_Toc129243114"/>
      <w:r w:rsidRPr="00D4247A">
        <w:rPr>
          <w:rFonts w:ascii="Times New Roman" w:eastAsia="Times New Roman" w:hAnsi="Times New Roman" w:cs="Times New Roman"/>
          <w:b/>
          <w:bCs/>
          <w:kern w:val="28"/>
          <w:lang w:val="lt-LT"/>
        </w:rPr>
        <w:t>5.3</w:t>
      </w:r>
      <w:r w:rsidRPr="00D4247A">
        <w:rPr>
          <w:rFonts w:ascii="Times New Roman" w:eastAsia="Times New Roman" w:hAnsi="Times New Roman" w:cs="Times New Roman"/>
          <w:b/>
          <w:bCs/>
          <w:kern w:val="28"/>
          <w:lang w:val="lt-LT"/>
        </w:rPr>
        <w:tab/>
      </w:r>
      <w:proofErr w:type="spellStart"/>
      <w:r w:rsidRPr="00D4247A">
        <w:rPr>
          <w:rFonts w:ascii="Times New Roman" w:eastAsia="Times New Roman" w:hAnsi="Times New Roman" w:cs="Times New Roman"/>
          <w:b/>
          <w:bCs/>
          <w:kern w:val="28"/>
          <w:lang w:val="lt-LT"/>
        </w:rPr>
        <w:t>Ikiklinikinių</w:t>
      </w:r>
      <w:proofErr w:type="spellEnd"/>
      <w:r w:rsidRPr="00D4247A">
        <w:rPr>
          <w:rFonts w:ascii="Times New Roman" w:eastAsia="Times New Roman" w:hAnsi="Times New Roman" w:cs="Times New Roman"/>
          <w:b/>
          <w:bCs/>
          <w:kern w:val="28"/>
          <w:lang w:val="lt-LT"/>
        </w:rPr>
        <w:t xml:space="preserve"> saugumo tyrimų duomenys</w:t>
      </w:r>
      <w:bookmarkEnd w:id="37"/>
      <w:bookmarkEnd w:id="38"/>
    </w:p>
    <w:p w14:paraId="3481932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9F64ED9" w14:textId="77777777" w:rsidR="00C708A3" w:rsidRPr="00D4247A" w:rsidRDefault="00C708A3" w:rsidP="00C708A3">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 xml:space="preserve">Toksinio poveikio akims tyrimai su beždžionėmis parodė, kad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 xml:space="preserve"> lašinimas 0,45 </w:t>
      </w:r>
      <w:proofErr w:type="spellStart"/>
      <w:r w:rsidRPr="00D4247A">
        <w:rPr>
          <w:rFonts w:ascii="Times New Roman" w:eastAsia="Times New Roman" w:hAnsi="Times New Roman" w:cs="Times New Roman"/>
          <w:lang w:val="lt-LT"/>
        </w:rPr>
        <w:t>mikrogramo</w:t>
      </w:r>
      <w:proofErr w:type="spellEnd"/>
      <w:r w:rsidRPr="00D4247A">
        <w:rPr>
          <w:rFonts w:ascii="Times New Roman" w:eastAsia="Times New Roman" w:hAnsi="Times New Roman" w:cs="Times New Roman"/>
          <w:lang w:val="lt-LT"/>
        </w:rPr>
        <w:t xml:space="preserve"> dozėmis du kartus per parą sukėlė voko plyšio padidėjimą. Vienerius metus du kartus per parą lašinant iki 0,012 % koncentracijos </w:t>
      </w:r>
      <w:proofErr w:type="spellStart"/>
      <w:r w:rsidRPr="00D4247A">
        <w:rPr>
          <w:rFonts w:ascii="Times New Roman" w:eastAsia="Times New Roman" w:hAnsi="Times New Roman" w:cs="Times New Roman"/>
          <w:lang w:val="lt-LT"/>
        </w:rPr>
        <w:t>travoprostą</w:t>
      </w:r>
      <w:proofErr w:type="spellEnd"/>
      <w:r w:rsidRPr="00D4247A">
        <w:rPr>
          <w:rFonts w:ascii="Times New Roman" w:eastAsia="Times New Roman" w:hAnsi="Times New Roman" w:cs="Times New Roman"/>
          <w:lang w:val="lt-LT"/>
        </w:rPr>
        <w:t xml:space="preserve"> į dešinę beždžionių akį, sisteminio toksiškumo nenustatyta.</w:t>
      </w:r>
    </w:p>
    <w:p w14:paraId="293BD052" w14:textId="77777777" w:rsidR="00C708A3" w:rsidRPr="00D4247A" w:rsidRDefault="00C708A3" w:rsidP="00C708A3">
      <w:pPr>
        <w:spacing w:after="0" w:line="240" w:lineRule="auto"/>
        <w:rPr>
          <w:rFonts w:ascii="Times New Roman" w:eastAsia="Times New Roman" w:hAnsi="Times New Roman" w:cs="Times New Roman"/>
          <w:lang w:val="lt-LT"/>
        </w:rPr>
      </w:pPr>
    </w:p>
    <w:p w14:paraId="76B3AC6F" w14:textId="77777777" w:rsidR="00C708A3" w:rsidRPr="00D4247A" w:rsidRDefault="00C708A3" w:rsidP="00C708A3">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Toksinio poveikio reprodukcijai tyrimai buvo atlikti su žiurkėmis, pelėmis ir triušiais</w:t>
      </w:r>
      <w:r w:rsidR="00301B2F">
        <w:rPr>
          <w:rFonts w:ascii="Times New Roman" w:eastAsia="Times New Roman" w:hAnsi="Times New Roman" w:cs="Times New Roman"/>
          <w:lang w:val="lt-LT"/>
        </w:rPr>
        <w:t>, vartojant</w:t>
      </w:r>
      <w:r w:rsidRPr="00D4247A">
        <w:rPr>
          <w:rFonts w:ascii="Times New Roman" w:eastAsia="Times New Roman" w:hAnsi="Times New Roman" w:cs="Times New Roman"/>
          <w:lang w:val="lt-LT"/>
        </w:rPr>
        <w:t xml:space="preserve"> </w:t>
      </w:r>
      <w:r w:rsidR="001804CF">
        <w:rPr>
          <w:rFonts w:ascii="Times New Roman" w:eastAsia="Times New Roman" w:hAnsi="Times New Roman" w:cs="Times New Roman"/>
          <w:lang w:val="lt-LT"/>
        </w:rPr>
        <w:t xml:space="preserve">vaistinį preparatą </w:t>
      </w:r>
      <w:r w:rsidRPr="00D4247A">
        <w:rPr>
          <w:rFonts w:ascii="Times New Roman" w:eastAsia="Times New Roman" w:hAnsi="Times New Roman" w:cs="Times New Roman"/>
          <w:lang w:val="lt-LT"/>
        </w:rPr>
        <w:t xml:space="preserve">sisteminiu būdu. Gauti duomenys yra susiję su FP receptorių </w:t>
      </w:r>
      <w:proofErr w:type="spellStart"/>
      <w:r w:rsidRPr="00D4247A">
        <w:rPr>
          <w:rFonts w:ascii="Times New Roman" w:eastAsia="Times New Roman" w:hAnsi="Times New Roman" w:cs="Times New Roman"/>
          <w:lang w:val="lt-LT"/>
        </w:rPr>
        <w:t>agonistų</w:t>
      </w:r>
      <w:proofErr w:type="spellEnd"/>
      <w:r w:rsidRPr="00D4247A">
        <w:rPr>
          <w:rFonts w:ascii="Times New Roman" w:eastAsia="Times New Roman" w:hAnsi="Times New Roman" w:cs="Times New Roman"/>
          <w:lang w:val="lt-LT"/>
        </w:rPr>
        <w:t xml:space="preserve"> veikimu gimdoje ir apima labai ankstyvą embrionų mirtingumą, </w:t>
      </w:r>
      <w:proofErr w:type="spellStart"/>
      <w:r w:rsidRPr="00D4247A">
        <w:rPr>
          <w:rFonts w:ascii="Times New Roman" w:eastAsia="Times New Roman" w:hAnsi="Times New Roman" w:cs="Times New Roman"/>
          <w:lang w:val="lt-LT"/>
        </w:rPr>
        <w:t>poimplantacinį</w:t>
      </w:r>
      <w:proofErr w:type="spellEnd"/>
      <w:r w:rsidRPr="00D4247A">
        <w:rPr>
          <w:rFonts w:ascii="Times New Roman" w:eastAsia="Times New Roman" w:hAnsi="Times New Roman" w:cs="Times New Roman"/>
          <w:lang w:val="lt-LT"/>
        </w:rPr>
        <w:t xml:space="preserve"> persileidimą ir toksinį poveikį vaisiui. Nėščioms žiurkėms </w:t>
      </w:r>
      <w:proofErr w:type="spellStart"/>
      <w:r w:rsidRPr="00D4247A">
        <w:rPr>
          <w:rFonts w:ascii="Times New Roman" w:eastAsia="Times New Roman" w:hAnsi="Times New Roman" w:cs="Times New Roman"/>
          <w:lang w:val="lt-LT"/>
        </w:rPr>
        <w:t>organogenezės</w:t>
      </w:r>
      <w:proofErr w:type="spellEnd"/>
      <w:r w:rsidRPr="00D4247A">
        <w:rPr>
          <w:rFonts w:ascii="Times New Roman" w:eastAsia="Times New Roman" w:hAnsi="Times New Roman" w:cs="Times New Roman"/>
          <w:lang w:val="lt-LT"/>
        </w:rPr>
        <w:t xml:space="preserve"> fazėje sistemiškai duodant </w:t>
      </w:r>
      <w:proofErr w:type="spellStart"/>
      <w:r w:rsidRPr="00D4247A">
        <w:rPr>
          <w:rFonts w:ascii="Times New Roman" w:eastAsia="Times New Roman" w:hAnsi="Times New Roman" w:cs="Times New Roman"/>
          <w:lang w:val="lt-LT"/>
        </w:rPr>
        <w:t>travoprostą</w:t>
      </w:r>
      <w:proofErr w:type="spellEnd"/>
      <w:r w:rsidRPr="00D4247A">
        <w:rPr>
          <w:rFonts w:ascii="Times New Roman" w:eastAsia="Times New Roman" w:hAnsi="Times New Roman" w:cs="Times New Roman"/>
          <w:lang w:val="lt-LT"/>
        </w:rPr>
        <w:t xml:space="preserve"> dozėmis daugiau kaip 200 kartų didesnėmis už klinikinę dozę, padaugėjo išsigimimų. Vaikingų žiurkių, kurioms buvo duota </w:t>
      </w:r>
      <w:r w:rsidRPr="00D4247A">
        <w:rPr>
          <w:rFonts w:ascii="Times New Roman" w:eastAsia="Times New Roman" w:hAnsi="Times New Roman" w:cs="Times New Roman"/>
          <w:vertAlign w:val="superscript"/>
          <w:lang w:val="lt-LT"/>
        </w:rPr>
        <w:t>3</w:t>
      </w:r>
      <w:r w:rsidRPr="00D4247A">
        <w:rPr>
          <w:rFonts w:ascii="Times New Roman" w:eastAsia="Times New Roman" w:hAnsi="Times New Roman" w:cs="Times New Roman"/>
          <w:lang w:val="lt-LT"/>
        </w:rPr>
        <w:t xml:space="preserve">H radioaktyvaus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 vaisiaus vandenyse ir vaisiaus audiniuose buvo užfiksuota silpna radiacija. Reprodukcijos ir vystymosi tyrimai parodė galimą įtaką persileidimui, kuris buvo dažnai stebimas žiurkių ir pelių atveju (atitinkamai 180 </w:t>
      </w:r>
      <w:proofErr w:type="spellStart"/>
      <w:r w:rsidRPr="00D4247A">
        <w:rPr>
          <w:rFonts w:ascii="Times New Roman" w:eastAsia="Times New Roman" w:hAnsi="Times New Roman" w:cs="Times New Roman"/>
          <w:lang w:val="lt-LT"/>
        </w:rPr>
        <w:t>pg</w:t>
      </w:r>
      <w:proofErr w:type="spellEnd"/>
      <w:r w:rsidRPr="00D4247A">
        <w:rPr>
          <w:rFonts w:ascii="Times New Roman" w:eastAsia="Times New Roman" w:hAnsi="Times New Roman" w:cs="Times New Roman"/>
          <w:lang w:val="lt-LT"/>
        </w:rPr>
        <w:t>/ml ir 30 </w:t>
      </w:r>
      <w:proofErr w:type="spellStart"/>
      <w:r w:rsidRPr="00D4247A">
        <w:rPr>
          <w:rFonts w:ascii="Times New Roman" w:eastAsia="Times New Roman" w:hAnsi="Times New Roman" w:cs="Times New Roman"/>
          <w:lang w:val="lt-LT"/>
        </w:rPr>
        <w:t>pg</w:t>
      </w:r>
      <w:proofErr w:type="spellEnd"/>
      <w:r w:rsidRPr="00D4247A">
        <w:rPr>
          <w:rFonts w:ascii="Times New Roman" w:eastAsia="Times New Roman" w:hAnsi="Times New Roman" w:cs="Times New Roman"/>
          <w:lang w:val="lt-LT"/>
        </w:rPr>
        <w:t>/ml plazmos), naudojant 1,2–6 kartus už klinikinę dozę (iki 25 </w:t>
      </w:r>
      <w:proofErr w:type="spellStart"/>
      <w:r w:rsidRPr="00D4247A">
        <w:rPr>
          <w:rFonts w:ascii="Times New Roman" w:eastAsia="Times New Roman" w:hAnsi="Times New Roman" w:cs="Times New Roman"/>
          <w:lang w:val="lt-LT"/>
        </w:rPr>
        <w:t>pg</w:t>
      </w:r>
      <w:proofErr w:type="spellEnd"/>
      <w:r w:rsidRPr="00D4247A">
        <w:rPr>
          <w:rFonts w:ascii="Times New Roman" w:eastAsia="Times New Roman" w:hAnsi="Times New Roman" w:cs="Times New Roman"/>
          <w:lang w:val="lt-LT"/>
        </w:rPr>
        <w:t>/ml) didesnes dozes.</w:t>
      </w:r>
    </w:p>
    <w:p w14:paraId="65EB059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441BDE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9203205"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39" w:name="_Toc129243240"/>
      <w:bookmarkStart w:id="40" w:name="_Toc129243115"/>
      <w:r w:rsidRPr="00D4247A">
        <w:rPr>
          <w:rFonts w:ascii="Times New Roman" w:eastAsia="Times New Roman" w:hAnsi="Times New Roman" w:cs="Times New Roman"/>
          <w:b/>
          <w:bCs/>
          <w:lang w:val="lt-LT"/>
        </w:rPr>
        <w:t>6.</w:t>
      </w:r>
      <w:r w:rsidRPr="00D4247A">
        <w:rPr>
          <w:rFonts w:ascii="Times New Roman" w:eastAsia="Times New Roman" w:hAnsi="Times New Roman" w:cs="Times New Roman"/>
          <w:b/>
          <w:bCs/>
          <w:lang w:val="lt-LT"/>
        </w:rPr>
        <w:tab/>
        <w:t>FARMACINĖ INFORMACIJA</w:t>
      </w:r>
      <w:bookmarkEnd w:id="39"/>
      <w:bookmarkEnd w:id="40"/>
    </w:p>
    <w:p w14:paraId="132BCC8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2510672"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41" w:name="_Toc129243241"/>
      <w:bookmarkStart w:id="42" w:name="_Toc129243116"/>
      <w:r w:rsidRPr="00D4247A">
        <w:rPr>
          <w:rFonts w:ascii="Times New Roman" w:eastAsia="Times New Roman" w:hAnsi="Times New Roman" w:cs="Times New Roman"/>
          <w:b/>
          <w:bCs/>
          <w:kern w:val="28"/>
          <w:lang w:val="lt-LT"/>
        </w:rPr>
        <w:t>6.1</w:t>
      </w:r>
      <w:r w:rsidRPr="00D4247A">
        <w:rPr>
          <w:rFonts w:ascii="Times New Roman" w:eastAsia="Times New Roman" w:hAnsi="Times New Roman" w:cs="Times New Roman"/>
          <w:b/>
          <w:bCs/>
          <w:kern w:val="28"/>
          <w:lang w:val="lt-LT"/>
        </w:rPr>
        <w:tab/>
        <w:t>Pagalbinių medžiagų sąrašas</w:t>
      </w:r>
      <w:bookmarkEnd w:id="41"/>
      <w:bookmarkEnd w:id="42"/>
    </w:p>
    <w:p w14:paraId="497102E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F8845D0" w14:textId="77777777" w:rsidR="00041363" w:rsidRPr="00D4247A" w:rsidRDefault="00041363" w:rsidP="00E21925">
      <w:pPr>
        <w:spacing w:after="0"/>
        <w:rPr>
          <w:rFonts w:ascii="Times New Roman" w:hAnsi="Times New Roman" w:cs="Times New Roman"/>
          <w:iCs/>
          <w:lang w:val="lt-LT"/>
        </w:rPr>
      </w:pPr>
      <w:r w:rsidRPr="00D4247A">
        <w:rPr>
          <w:rFonts w:ascii="Times New Roman" w:hAnsi="Times New Roman" w:cs="Times New Roman"/>
          <w:iCs/>
          <w:lang w:val="lt-LT"/>
        </w:rPr>
        <w:t>Boro rūgštis</w:t>
      </w:r>
    </w:p>
    <w:p w14:paraId="79EAE864" w14:textId="77777777" w:rsidR="00041363" w:rsidRPr="00D4247A" w:rsidRDefault="00041363" w:rsidP="00E21925">
      <w:pPr>
        <w:spacing w:after="0"/>
        <w:rPr>
          <w:rFonts w:ascii="Times New Roman" w:hAnsi="Times New Roman" w:cs="Times New Roman"/>
          <w:iCs/>
          <w:lang w:val="lt-LT"/>
        </w:rPr>
      </w:pPr>
      <w:proofErr w:type="spellStart"/>
      <w:r w:rsidRPr="00D4247A">
        <w:rPr>
          <w:rFonts w:ascii="Times New Roman" w:eastAsia="Times New Roman" w:hAnsi="Times New Roman" w:cs="Times New Roman"/>
          <w:lang w:val="lt-LT"/>
        </w:rPr>
        <w:t>M</w:t>
      </w:r>
      <w:r w:rsidRPr="00D4247A">
        <w:rPr>
          <w:rFonts w:ascii="Times New Roman" w:hAnsi="Times New Roman" w:cs="Times New Roman"/>
          <w:lang w:val="lt-LT"/>
        </w:rPr>
        <w:t>akrogolglicerolio</w:t>
      </w:r>
      <w:proofErr w:type="spellEnd"/>
      <w:r w:rsidRPr="00D4247A">
        <w:rPr>
          <w:rFonts w:ascii="Times New Roman" w:hAnsi="Times New Roman" w:cs="Times New Roman"/>
          <w:lang w:val="lt-LT"/>
        </w:rPr>
        <w:t xml:space="preserve"> </w:t>
      </w:r>
      <w:proofErr w:type="spellStart"/>
      <w:r w:rsidRPr="00D4247A">
        <w:rPr>
          <w:rFonts w:ascii="Times New Roman" w:hAnsi="Times New Roman" w:cs="Times New Roman"/>
          <w:lang w:val="lt-LT"/>
        </w:rPr>
        <w:t>hidroksistearatas</w:t>
      </w:r>
      <w:proofErr w:type="spellEnd"/>
      <w:r w:rsidRPr="00D4247A">
        <w:rPr>
          <w:rFonts w:ascii="Times New Roman" w:hAnsi="Times New Roman" w:cs="Times New Roman"/>
          <w:iCs/>
          <w:lang w:val="lt-LT"/>
        </w:rPr>
        <w:t xml:space="preserve"> 40</w:t>
      </w:r>
    </w:p>
    <w:p w14:paraId="43E24E7F" w14:textId="77777777" w:rsidR="00041363" w:rsidRPr="00D4247A" w:rsidRDefault="00041363" w:rsidP="00E21925">
      <w:pPr>
        <w:spacing w:after="0"/>
        <w:rPr>
          <w:rFonts w:ascii="Times New Roman" w:hAnsi="Times New Roman" w:cs="Times New Roman"/>
          <w:iCs/>
          <w:lang w:val="lt-LT"/>
        </w:rPr>
      </w:pPr>
      <w:proofErr w:type="spellStart"/>
      <w:r w:rsidRPr="00D4247A">
        <w:rPr>
          <w:rFonts w:ascii="Times New Roman" w:hAnsi="Times New Roman" w:cs="Times New Roman"/>
          <w:iCs/>
          <w:lang w:val="lt-LT"/>
        </w:rPr>
        <w:t>Propilenglikolis</w:t>
      </w:r>
      <w:proofErr w:type="spellEnd"/>
      <w:r w:rsidRPr="00D4247A">
        <w:rPr>
          <w:rFonts w:ascii="Times New Roman" w:hAnsi="Times New Roman" w:cs="Times New Roman"/>
          <w:iCs/>
          <w:lang w:val="lt-LT"/>
        </w:rPr>
        <w:t xml:space="preserve"> (E1520)</w:t>
      </w:r>
    </w:p>
    <w:p w14:paraId="5BEA35E0" w14:textId="77777777" w:rsidR="00041363" w:rsidRPr="00D4247A" w:rsidRDefault="00041363" w:rsidP="00E21925">
      <w:pPr>
        <w:spacing w:after="0"/>
        <w:rPr>
          <w:rFonts w:ascii="Times New Roman" w:hAnsi="Times New Roman" w:cs="Times New Roman"/>
          <w:iCs/>
          <w:lang w:val="lt-LT"/>
        </w:rPr>
      </w:pPr>
      <w:r w:rsidRPr="00D4247A">
        <w:rPr>
          <w:rFonts w:ascii="Times New Roman" w:hAnsi="Times New Roman" w:cs="Times New Roman"/>
          <w:iCs/>
          <w:lang w:val="lt-LT"/>
        </w:rPr>
        <w:t>Natrio chloridas</w:t>
      </w:r>
    </w:p>
    <w:p w14:paraId="4321C71D" w14:textId="77777777" w:rsidR="00041363" w:rsidRPr="00D4247A" w:rsidRDefault="00041363" w:rsidP="00E21925">
      <w:pPr>
        <w:spacing w:after="0"/>
        <w:rPr>
          <w:rFonts w:ascii="Times New Roman" w:hAnsi="Times New Roman" w:cs="Times New Roman"/>
          <w:iCs/>
          <w:lang w:val="lt-LT"/>
        </w:rPr>
      </w:pPr>
      <w:proofErr w:type="spellStart"/>
      <w:r w:rsidRPr="00D4247A">
        <w:rPr>
          <w:rFonts w:ascii="Times New Roman" w:hAnsi="Times New Roman" w:cs="Times New Roman"/>
          <w:iCs/>
          <w:lang w:val="lt-LT"/>
        </w:rPr>
        <w:t>Manitolis</w:t>
      </w:r>
      <w:proofErr w:type="spellEnd"/>
      <w:r w:rsidRPr="00D4247A">
        <w:rPr>
          <w:rFonts w:ascii="Times New Roman" w:hAnsi="Times New Roman" w:cs="Times New Roman"/>
          <w:iCs/>
          <w:lang w:val="lt-LT"/>
        </w:rPr>
        <w:t xml:space="preserve"> (E421)</w:t>
      </w:r>
    </w:p>
    <w:p w14:paraId="01E07D3A" w14:textId="77777777" w:rsidR="00041363" w:rsidRPr="00D4247A" w:rsidRDefault="00041363" w:rsidP="00E21925">
      <w:pPr>
        <w:spacing w:after="0"/>
        <w:rPr>
          <w:rFonts w:ascii="Times New Roman" w:hAnsi="Times New Roman" w:cs="Times New Roman"/>
          <w:iCs/>
          <w:lang w:val="lt-LT"/>
        </w:rPr>
      </w:pPr>
      <w:r w:rsidRPr="00D4247A">
        <w:rPr>
          <w:rFonts w:ascii="Times New Roman" w:hAnsi="Times New Roman" w:cs="Times New Roman"/>
          <w:iCs/>
          <w:lang w:val="lt-LT"/>
        </w:rPr>
        <w:t xml:space="preserve">Natrio hidroksidas </w:t>
      </w:r>
      <w:r w:rsidRPr="00D4247A">
        <w:rPr>
          <w:rFonts w:ascii="Times New Roman" w:hAnsi="Times New Roman" w:cs="Times New Roman"/>
          <w:lang w:val="lt-LT"/>
        </w:rPr>
        <w:t>(pH koreguoti)</w:t>
      </w:r>
    </w:p>
    <w:p w14:paraId="1C30DDCF" w14:textId="77777777" w:rsidR="00041363" w:rsidRPr="00D4247A" w:rsidRDefault="00041363" w:rsidP="00E21925">
      <w:pPr>
        <w:spacing w:after="0"/>
        <w:rPr>
          <w:rFonts w:ascii="Times New Roman" w:hAnsi="Times New Roman" w:cs="Times New Roman"/>
          <w:iCs/>
          <w:lang w:val="lt-LT"/>
        </w:rPr>
      </w:pPr>
      <w:r w:rsidRPr="00D4247A">
        <w:rPr>
          <w:rFonts w:ascii="Times New Roman" w:hAnsi="Times New Roman" w:cs="Times New Roman"/>
          <w:lang w:val="lt-LT"/>
        </w:rPr>
        <w:t>Vandenilio chlorido rūgštis, praskiesta</w:t>
      </w:r>
      <w:r w:rsidRPr="00D4247A">
        <w:rPr>
          <w:rFonts w:ascii="Times New Roman" w:hAnsi="Times New Roman" w:cs="Times New Roman"/>
          <w:iCs/>
          <w:lang w:val="lt-LT"/>
        </w:rPr>
        <w:t xml:space="preserve"> </w:t>
      </w:r>
      <w:r w:rsidRPr="00D4247A">
        <w:rPr>
          <w:rFonts w:ascii="Times New Roman" w:hAnsi="Times New Roman" w:cs="Times New Roman"/>
          <w:lang w:val="lt-LT"/>
        </w:rPr>
        <w:t>(pH koreguoti)</w:t>
      </w:r>
    </w:p>
    <w:p w14:paraId="19BA0979" w14:textId="77777777" w:rsidR="00041363" w:rsidRPr="00D4247A" w:rsidRDefault="00041363" w:rsidP="00041363">
      <w:pPr>
        <w:spacing w:after="0" w:line="240" w:lineRule="auto"/>
        <w:rPr>
          <w:rFonts w:ascii="Times New Roman" w:eastAsia="Calibri" w:hAnsi="Times New Roman" w:cs="Times New Roman"/>
          <w:color w:val="000000"/>
          <w:lang w:val="lt-LT"/>
        </w:rPr>
      </w:pPr>
      <w:r w:rsidRPr="00D4247A">
        <w:rPr>
          <w:rFonts w:ascii="Times New Roman" w:hAnsi="Times New Roman" w:cs="Times New Roman"/>
          <w:iCs/>
          <w:lang w:val="lt-LT"/>
        </w:rPr>
        <w:t>Išgrynintas vanduo</w:t>
      </w:r>
    </w:p>
    <w:p w14:paraId="110A251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D3D13A2"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43" w:name="_Toc129243242"/>
      <w:bookmarkStart w:id="44" w:name="_Toc129243117"/>
      <w:r w:rsidRPr="00D4247A">
        <w:rPr>
          <w:rFonts w:ascii="Times New Roman" w:eastAsia="Times New Roman" w:hAnsi="Times New Roman" w:cs="Times New Roman"/>
          <w:b/>
          <w:bCs/>
          <w:kern w:val="28"/>
          <w:lang w:val="lt-LT"/>
        </w:rPr>
        <w:t>6.2</w:t>
      </w:r>
      <w:r w:rsidRPr="00D4247A">
        <w:rPr>
          <w:rFonts w:ascii="Times New Roman" w:eastAsia="Times New Roman" w:hAnsi="Times New Roman" w:cs="Times New Roman"/>
          <w:b/>
          <w:bCs/>
          <w:kern w:val="28"/>
          <w:lang w:val="lt-LT"/>
        </w:rPr>
        <w:tab/>
        <w:t>Nesuderinamumas</w:t>
      </w:r>
      <w:bookmarkEnd w:id="43"/>
      <w:bookmarkEnd w:id="44"/>
    </w:p>
    <w:p w14:paraId="3B26FD8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1D7F48F" w14:textId="77777777" w:rsidR="00C708A3" w:rsidRPr="00D4247A" w:rsidRDefault="00C708A3" w:rsidP="00C708A3">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Duomenys nebūtini.</w:t>
      </w:r>
    </w:p>
    <w:p w14:paraId="34CE02B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E4B0E7B"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Buvo atlikti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ir vaistinių preparatų su </w:t>
      </w:r>
      <w:proofErr w:type="spellStart"/>
      <w:r w:rsidRPr="00D4247A">
        <w:rPr>
          <w:rFonts w:ascii="Times New Roman" w:eastAsia="Calibri" w:hAnsi="Times New Roman" w:cs="Times New Roman"/>
          <w:color w:val="000000"/>
          <w:lang w:val="lt-LT"/>
        </w:rPr>
        <w:t>tiomersaliu</w:t>
      </w:r>
      <w:proofErr w:type="spellEnd"/>
      <w:r w:rsidRPr="00D4247A">
        <w:rPr>
          <w:rFonts w:ascii="Times New Roman" w:eastAsia="Calibri" w:hAnsi="Times New Roman" w:cs="Times New Roman"/>
          <w:color w:val="000000"/>
          <w:lang w:val="lt-LT"/>
        </w:rPr>
        <w:t xml:space="preserve"> specifiniai </w:t>
      </w:r>
      <w:proofErr w:type="spellStart"/>
      <w:r w:rsidRPr="00D4247A">
        <w:rPr>
          <w:rFonts w:ascii="Times New Roman" w:eastAsia="Calibri" w:hAnsi="Times New Roman" w:cs="Times New Roman"/>
          <w:i/>
          <w:color w:val="000000"/>
          <w:lang w:val="lt-LT"/>
        </w:rPr>
        <w:t>in</w:t>
      </w:r>
      <w:proofErr w:type="spellEnd"/>
      <w:r w:rsidRPr="00D4247A">
        <w:rPr>
          <w:rFonts w:ascii="Times New Roman" w:eastAsia="Calibri" w:hAnsi="Times New Roman" w:cs="Times New Roman"/>
          <w:i/>
          <w:color w:val="000000"/>
          <w:lang w:val="lt-LT"/>
        </w:rPr>
        <w:t xml:space="preserve"> </w:t>
      </w:r>
      <w:proofErr w:type="spellStart"/>
      <w:r w:rsidRPr="00D4247A">
        <w:rPr>
          <w:rFonts w:ascii="Times New Roman" w:eastAsia="Calibri" w:hAnsi="Times New Roman" w:cs="Times New Roman"/>
          <w:i/>
          <w:color w:val="000000"/>
          <w:lang w:val="lt-LT"/>
        </w:rPr>
        <w:t>vitro</w:t>
      </w:r>
      <w:proofErr w:type="spellEnd"/>
      <w:r w:rsidRPr="00D4247A">
        <w:rPr>
          <w:rFonts w:ascii="Times New Roman" w:eastAsia="Calibri" w:hAnsi="Times New Roman" w:cs="Times New Roman"/>
          <w:color w:val="000000"/>
          <w:lang w:val="lt-LT"/>
        </w:rPr>
        <w:t xml:space="preserve"> sąveikos tyrimai. Nepastebėta jokių nuosėdų.</w:t>
      </w:r>
    </w:p>
    <w:p w14:paraId="0077630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F1E8497"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45" w:name="_Toc129243243"/>
      <w:bookmarkStart w:id="46" w:name="_Toc129243118"/>
      <w:r w:rsidRPr="00D4247A">
        <w:rPr>
          <w:rFonts w:ascii="Times New Roman" w:eastAsia="Times New Roman" w:hAnsi="Times New Roman" w:cs="Times New Roman"/>
          <w:b/>
          <w:bCs/>
          <w:kern w:val="28"/>
          <w:lang w:val="lt-LT"/>
        </w:rPr>
        <w:t>6.3</w:t>
      </w:r>
      <w:r w:rsidRPr="00D4247A">
        <w:rPr>
          <w:rFonts w:ascii="Times New Roman" w:eastAsia="Times New Roman" w:hAnsi="Times New Roman" w:cs="Times New Roman"/>
          <w:b/>
          <w:bCs/>
          <w:kern w:val="28"/>
          <w:lang w:val="lt-LT"/>
        </w:rPr>
        <w:tab/>
        <w:t>Tinkamumo laikas</w:t>
      </w:r>
      <w:bookmarkEnd w:id="45"/>
      <w:bookmarkEnd w:id="46"/>
    </w:p>
    <w:p w14:paraId="50D1838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0AF9C00" w14:textId="77777777" w:rsidR="00041363" w:rsidRPr="00D4247A" w:rsidRDefault="0004136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2 metai</w:t>
      </w:r>
    </w:p>
    <w:p w14:paraId="3C006A31" w14:textId="77777777" w:rsidR="00041363" w:rsidRPr="00D4247A" w:rsidRDefault="00041363" w:rsidP="00C708A3">
      <w:pPr>
        <w:spacing w:after="0" w:line="240" w:lineRule="auto"/>
        <w:rPr>
          <w:rFonts w:ascii="Times New Roman" w:eastAsia="Calibri" w:hAnsi="Times New Roman" w:cs="Times New Roman"/>
          <w:color w:val="000000"/>
          <w:lang w:val="lt-LT"/>
        </w:rPr>
      </w:pPr>
    </w:p>
    <w:p w14:paraId="76F6AA7F" w14:textId="768341C5" w:rsidR="00A55742" w:rsidRPr="00D4247A" w:rsidRDefault="00A55742" w:rsidP="00A55742">
      <w:pPr>
        <w:tabs>
          <w:tab w:val="left" w:pos="567"/>
        </w:tabs>
        <w:suppressAutoHyphens/>
        <w:spacing w:after="0" w:line="240" w:lineRule="auto"/>
        <w:rPr>
          <w:rFonts w:ascii="Times New Roman" w:hAnsi="Times New Roman" w:cs="Times New Roman"/>
          <w:kern w:val="2"/>
          <w:lang w:val="lt-LT"/>
        </w:rPr>
      </w:pPr>
      <w:r w:rsidRPr="00D4247A">
        <w:rPr>
          <w:rFonts w:ascii="Times New Roman" w:hAnsi="Times New Roman" w:cs="Times New Roman"/>
          <w:kern w:val="2"/>
          <w:lang w:val="lt-LT"/>
        </w:rPr>
        <w:t xml:space="preserve">Tinkamumo laikas </w:t>
      </w:r>
      <w:r w:rsidR="00DE2AFF">
        <w:rPr>
          <w:rFonts w:ascii="Times New Roman" w:hAnsi="Times New Roman" w:cs="Times New Roman"/>
          <w:kern w:val="2"/>
          <w:lang w:val="lt-LT"/>
        </w:rPr>
        <w:t xml:space="preserve">po </w:t>
      </w:r>
      <w:proofErr w:type="spellStart"/>
      <w:r w:rsidR="00DE2AFF">
        <w:rPr>
          <w:rFonts w:ascii="Times New Roman" w:hAnsi="Times New Roman" w:cs="Times New Roman"/>
          <w:kern w:val="2"/>
          <w:lang w:val="lt-LT"/>
        </w:rPr>
        <w:t>talpyklės</w:t>
      </w:r>
      <w:proofErr w:type="spellEnd"/>
      <w:r w:rsidR="00DE2AFF">
        <w:rPr>
          <w:rFonts w:ascii="Times New Roman" w:hAnsi="Times New Roman" w:cs="Times New Roman"/>
          <w:kern w:val="2"/>
          <w:lang w:val="lt-LT"/>
        </w:rPr>
        <w:t xml:space="preserve"> </w:t>
      </w:r>
      <w:r w:rsidRPr="00D4247A">
        <w:rPr>
          <w:rFonts w:ascii="Times New Roman" w:hAnsi="Times New Roman" w:cs="Times New Roman"/>
          <w:kern w:val="2"/>
          <w:lang w:val="lt-LT"/>
        </w:rPr>
        <w:t>pirm</w:t>
      </w:r>
      <w:r w:rsidR="00DE2AFF">
        <w:rPr>
          <w:rFonts w:ascii="Times New Roman" w:hAnsi="Times New Roman" w:cs="Times New Roman"/>
          <w:kern w:val="2"/>
          <w:lang w:val="lt-LT"/>
        </w:rPr>
        <w:t>ojo</w:t>
      </w:r>
      <w:r w:rsidRPr="00D4247A">
        <w:rPr>
          <w:rFonts w:ascii="Times New Roman" w:hAnsi="Times New Roman" w:cs="Times New Roman"/>
          <w:kern w:val="2"/>
          <w:lang w:val="lt-LT"/>
        </w:rPr>
        <w:t xml:space="preserve"> atidar</w:t>
      </w:r>
      <w:r w:rsidR="00DE2AFF">
        <w:rPr>
          <w:rFonts w:ascii="Times New Roman" w:hAnsi="Times New Roman" w:cs="Times New Roman"/>
          <w:kern w:val="2"/>
          <w:lang w:val="lt-LT"/>
        </w:rPr>
        <w:t>ymo</w:t>
      </w:r>
      <w:r w:rsidRPr="00D4247A">
        <w:rPr>
          <w:rFonts w:ascii="Times New Roman" w:hAnsi="Times New Roman" w:cs="Times New Roman"/>
          <w:kern w:val="2"/>
          <w:lang w:val="lt-LT"/>
        </w:rPr>
        <w:t>:</w:t>
      </w:r>
    </w:p>
    <w:p w14:paraId="6FF7BC06" w14:textId="3832A1AF" w:rsidR="00A55742" w:rsidRPr="00D4247A" w:rsidRDefault="00A55742" w:rsidP="00A55742">
      <w:pPr>
        <w:tabs>
          <w:tab w:val="left" w:pos="567"/>
        </w:tabs>
        <w:suppressAutoHyphens/>
        <w:spacing w:after="0" w:line="240" w:lineRule="auto"/>
        <w:rPr>
          <w:rFonts w:ascii="Times New Roman" w:hAnsi="Times New Roman" w:cs="Times New Roman"/>
          <w:kern w:val="2"/>
          <w:lang w:val="lt-LT"/>
        </w:rPr>
      </w:pPr>
      <w:r w:rsidRPr="00D4247A">
        <w:rPr>
          <w:rFonts w:ascii="Times New Roman" w:hAnsi="Times New Roman" w:cs="Times New Roman"/>
          <w:kern w:val="2"/>
          <w:lang w:val="lt-LT"/>
        </w:rPr>
        <w:t>2,5</w:t>
      </w:r>
      <w:r w:rsidR="00DE2AFF">
        <w:rPr>
          <w:rFonts w:ascii="Times New Roman" w:hAnsi="Times New Roman" w:cs="Times New Roman"/>
          <w:kern w:val="2"/>
          <w:lang w:val="lt-LT"/>
        </w:rPr>
        <w:t> </w:t>
      </w:r>
      <w:r w:rsidRPr="00D4247A">
        <w:rPr>
          <w:rFonts w:ascii="Times New Roman" w:hAnsi="Times New Roman" w:cs="Times New Roman"/>
          <w:kern w:val="2"/>
          <w:lang w:val="lt-LT"/>
        </w:rPr>
        <w:t xml:space="preserve">ml </w:t>
      </w:r>
      <w:r w:rsidR="00E87B20" w:rsidRPr="00D4247A">
        <w:rPr>
          <w:rFonts w:ascii="Times New Roman" w:hAnsi="Times New Roman" w:cs="Times New Roman"/>
          <w:kern w:val="2"/>
          <w:lang w:val="lt-LT"/>
        </w:rPr>
        <w:t xml:space="preserve">buteliukui </w:t>
      </w:r>
      <w:r w:rsidRPr="00D4247A">
        <w:rPr>
          <w:rFonts w:ascii="Times New Roman" w:hAnsi="Times New Roman" w:cs="Times New Roman"/>
          <w:kern w:val="2"/>
          <w:lang w:val="lt-LT"/>
        </w:rPr>
        <w:t>- 30</w:t>
      </w:r>
      <w:r w:rsidR="00DE2AFF">
        <w:rPr>
          <w:rFonts w:ascii="Times New Roman" w:hAnsi="Times New Roman" w:cs="Times New Roman"/>
          <w:kern w:val="2"/>
          <w:lang w:val="lt-LT"/>
        </w:rPr>
        <w:t> </w:t>
      </w:r>
      <w:r w:rsidRPr="00D4247A">
        <w:rPr>
          <w:rFonts w:ascii="Times New Roman" w:hAnsi="Times New Roman" w:cs="Times New Roman"/>
          <w:kern w:val="2"/>
          <w:lang w:val="lt-LT"/>
        </w:rPr>
        <w:t>parų</w:t>
      </w:r>
    </w:p>
    <w:p w14:paraId="0DF535FB" w14:textId="09717751" w:rsidR="00A55742" w:rsidRPr="004C41B4" w:rsidRDefault="00A55742" w:rsidP="00A55742">
      <w:pPr>
        <w:tabs>
          <w:tab w:val="left" w:pos="567"/>
        </w:tabs>
        <w:suppressAutoHyphens/>
        <w:spacing w:after="0" w:line="240" w:lineRule="auto"/>
        <w:rPr>
          <w:rFonts w:ascii="Times New Roman" w:hAnsi="Times New Roman" w:cs="Times New Roman"/>
          <w:bCs/>
          <w:kern w:val="2"/>
          <w:lang w:val="lt-LT"/>
        </w:rPr>
      </w:pPr>
      <w:r w:rsidRPr="00D4247A">
        <w:rPr>
          <w:rFonts w:ascii="Times New Roman" w:hAnsi="Times New Roman" w:cs="Times New Roman"/>
          <w:kern w:val="2"/>
          <w:lang w:val="lt-LT"/>
        </w:rPr>
        <w:t>7,5</w:t>
      </w:r>
      <w:r w:rsidR="00DE2AFF">
        <w:rPr>
          <w:rFonts w:ascii="Times New Roman" w:hAnsi="Times New Roman" w:cs="Times New Roman"/>
          <w:kern w:val="2"/>
          <w:lang w:val="lt-LT"/>
        </w:rPr>
        <w:t> </w:t>
      </w:r>
      <w:r w:rsidRPr="00D4247A">
        <w:rPr>
          <w:rFonts w:ascii="Times New Roman" w:hAnsi="Times New Roman" w:cs="Times New Roman"/>
          <w:kern w:val="2"/>
          <w:lang w:val="lt-LT"/>
        </w:rPr>
        <w:t xml:space="preserve">ml </w:t>
      </w:r>
      <w:r w:rsidR="00E87B20" w:rsidRPr="00D4247A">
        <w:rPr>
          <w:rFonts w:ascii="Times New Roman" w:hAnsi="Times New Roman" w:cs="Times New Roman"/>
          <w:kern w:val="2"/>
          <w:lang w:val="lt-LT"/>
        </w:rPr>
        <w:t xml:space="preserve">buteliukui </w:t>
      </w:r>
      <w:r w:rsidRPr="00D4247A">
        <w:rPr>
          <w:rFonts w:ascii="Times New Roman" w:hAnsi="Times New Roman" w:cs="Times New Roman"/>
          <w:kern w:val="2"/>
          <w:lang w:val="lt-LT"/>
        </w:rPr>
        <w:t>- 90 parų.</w:t>
      </w:r>
    </w:p>
    <w:p w14:paraId="1324A52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FE03070"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47" w:name="_Toc129243244"/>
      <w:bookmarkStart w:id="48" w:name="_Toc129243119"/>
      <w:r w:rsidRPr="00D4247A">
        <w:rPr>
          <w:rFonts w:ascii="Times New Roman" w:eastAsia="Times New Roman" w:hAnsi="Times New Roman" w:cs="Times New Roman"/>
          <w:b/>
          <w:bCs/>
          <w:kern w:val="28"/>
          <w:lang w:val="lt-LT"/>
        </w:rPr>
        <w:t>6.4</w:t>
      </w:r>
      <w:r w:rsidRPr="00D4247A">
        <w:rPr>
          <w:rFonts w:ascii="Times New Roman" w:eastAsia="Times New Roman" w:hAnsi="Times New Roman" w:cs="Times New Roman"/>
          <w:b/>
          <w:bCs/>
          <w:kern w:val="28"/>
          <w:lang w:val="lt-LT"/>
        </w:rPr>
        <w:tab/>
        <w:t>Specialios laikymo sąlygos</w:t>
      </w:r>
      <w:bookmarkEnd w:id="47"/>
      <w:bookmarkEnd w:id="48"/>
    </w:p>
    <w:p w14:paraId="56AF3B2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B7C90B3" w14:textId="77777777" w:rsidR="00E87B20" w:rsidRPr="00D4247A" w:rsidRDefault="00E87B20" w:rsidP="00C708A3">
      <w:pPr>
        <w:spacing w:after="0" w:line="240" w:lineRule="auto"/>
        <w:rPr>
          <w:rFonts w:ascii="Times New Roman" w:eastAsia="Times New Roman" w:hAnsi="Times New Roman" w:cs="Times New Roman"/>
          <w:noProof/>
          <w:lang w:val="lt-LT"/>
        </w:rPr>
      </w:pPr>
      <w:r w:rsidRPr="00D4247A">
        <w:rPr>
          <w:rFonts w:ascii="Times New Roman" w:hAnsi="Times New Roman" w:cs="Times New Roman"/>
          <w:snapToGrid w:val="0"/>
          <w:lang w:val="lt-LT"/>
        </w:rPr>
        <w:t xml:space="preserve">Šio vaistinio preparato laikymui specialių temperatūros sąlygų nereikalaujama. </w:t>
      </w:r>
      <w:r w:rsidR="00C708A3" w:rsidRPr="00D4247A">
        <w:rPr>
          <w:rFonts w:ascii="Times New Roman" w:eastAsia="Times New Roman" w:hAnsi="Times New Roman" w:cs="Times New Roman"/>
          <w:noProof/>
          <w:lang w:val="lt-LT"/>
        </w:rPr>
        <w:t>Laikyti gamintojo pakuotėje, kad vaistinis preparatas būtų apsaugotas nuo šviesos.</w:t>
      </w:r>
    </w:p>
    <w:p w14:paraId="14C7D47C" w14:textId="77777777" w:rsidR="00C708A3" w:rsidRDefault="00E87B20" w:rsidP="00C708A3">
      <w:pPr>
        <w:spacing w:after="0" w:line="240" w:lineRule="auto"/>
        <w:rPr>
          <w:rFonts w:ascii="Times New Roman" w:hAnsi="Times New Roman" w:cs="Times New Roman"/>
          <w:snapToGrid w:val="0"/>
          <w:lang w:val="lt-LT"/>
        </w:rPr>
      </w:pPr>
      <w:r w:rsidRPr="00D4247A">
        <w:rPr>
          <w:rFonts w:ascii="Times New Roman" w:hAnsi="Times New Roman" w:cs="Times New Roman"/>
          <w:snapToGrid w:val="0"/>
          <w:lang w:val="lt-LT"/>
        </w:rPr>
        <w:t>Negalima užšaldyti.</w:t>
      </w:r>
    </w:p>
    <w:p w14:paraId="512F4807" w14:textId="77777777" w:rsidR="0091016E" w:rsidRDefault="0091016E" w:rsidP="00C708A3">
      <w:pPr>
        <w:spacing w:after="0" w:line="240" w:lineRule="auto"/>
        <w:rPr>
          <w:rFonts w:ascii="Times New Roman" w:eastAsia="Times New Roman" w:hAnsi="Times New Roman" w:cs="Times New Roman"/>
          <w:noProof/>
          <w:lang w:val="lt-LT"/>
        </w:rPr>
      </w:pPr>
    </w:p>
    <w:p w14:paraId="1DEB0A1D" w14:textId="60FB0F81" w:rsidR="0091016E" w:rsidRPr="00D4247A" w:rsidRDefault="0091016E" w:rsidP="0091016E">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Po pirmojo atidarymo buteliuką laikyti gamintojo pakuotėje, kad vaist</w:t>
      </w:r>
      <w:r w:rsidR="00761401">
        <w:rPr>
          <w:rFonts w:ascii="Times New Roman" w:eastAsia="Times New Roman" w:hAnsi="Times New Roman" w:cs="Times New Roman"/>
          <w:noProof/>
          <w:lang w:val="lt-LT"/>
        </w:rPr>
        <w:t>inis</w:t>
      </w:r>
      <w:r>
        <w:rPr>
          <w:rFonts w:ascii="Times New Roman" w:eastAsia="Times New Roman" w:hAnsi="Times New Roman" w:cs="Times New Roman"/>
          <w:noProof/>
          <w:lang w:val="lt-LT"/>
        </w:rPr>
        <w:t xml:space="preserve"> </w:t>
      </w:r>
      <w:r w:rsidR="00761401">
        <w:rPr>
          <w:rFonts w:ascii="Times New Roman" w:eastAsia="Times New Roman" w:hAnsi="Times New Roman" w:cs="Times New Roman"/>
          <w:noProof/>
          <w:lang w:val="lt-LT"/>
        </w:rPr>
        <w:t xml:space="preserve">preparatas </w:t>
      </w:r>
      <w:r>
        <w:rPr>
          <w:rFonts w:ascii="Times New Roman" w:eastAsia="Times New Roman" w:hAnsi="Times New Roman" w:cs="Times New Roman"/>
          <w:noProof/>
          <w:lang w:val="lt-LT"/>
        </w:rPr>
        <w:t>būtų apsaugotas nuo šviesos.</w:t>
      </w:r>
    </w:p>
    <w:p w14:paraId="5CEFBEA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4719E0C"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kern w:val="28"/>
          <w:lang w:val="lt-LT"/>
        </w:rPr>
      </w:pPr>
      <w:bookmarkStart w:id="49" w:name="_Toc129243245"/>
      <w:bookmarkStart w:id="50" w:name="_Toc129243120"/>
      <w:r w:rsidRPr="00D4247A">
        <w:rPr>
          <w:rFonts w:ascii="Times New Roman" w:eastAsia="Times New Roman" w:hAnsi="Times New Roman" w:cs="Times New Roman"/>
          <w:b/>
          <w:bCs/>
          <w:kern w:val="28"/>
          <w:lang w:val="lt-LT"/>
        </w:rPr>
        <w:t>6.5</w:t>
      </w:r>
      <w:r w:rsidRPr="00D4247A">
        <w:rPr>
          <w:rFonts w:ascii="Times New Roman" w:eastAsia="Times New Roman" w:hAnsi="Times New Roman" w:cs="Times New Roman"/>
          <w:b/>
          <w:bCs/>
          <w:kern w:val="28"/>
          <w:lang w:val="lt-LT"/>
        </w:rPr>
        <w:tab/>
      </w:r>
      <w:proofErr w:type="spellStart"/>
      <w:r w:rsidRPr="00D4247A">
        <w:rPr>
          <w:rFonts w:ascii="Times New Roman" w:eastAsia="Times New Roman" w:hAnsi="Times New Roman" w:cs="Times New Roman"/>
          <w:b/>
          <w:bCs/>
          <w:kern w:val="28"/>
          <w:lang w:val="lt-LT"/>
        </w:rPr>
        <w:t>Talpyklės</w:t>
      </w:r>
      <w:proofErr w:type="spellEnd"/>
      <w:r w:rsidRPr="00D4247A">
        <w:rPr>
          <w:rFonts w:ascii="Times New Roman" w:eastAsia="Times New Roman" w:hAnsi="Times New Roman" w:cs="Times New Roman"/>
          <w:b/>
          <w:bCs/>
          <w:kern w:val="28"/>
          <w:lang w:val="lt-LT"/>
        </w:rPr>
        <w:t xml:space="preserve"> pobūdis ir jos turinys</w:t>
      </w:r>
      <w:bookmarkEnd w:id="49"/>
      <w:bookmarkEnd w:id="50"/>
    </w:p>
    <w:p w14:paraId="45C937F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37486BF" w14:textId="6673C2DD" w:rsidR="00E87B20" w:rsidRPr="00D4247A" w:rsidRDefault="00E87B20" w:rsidP="00E87B20">
      <w:pPr>
        <w:spacing w:after="0"/>
        <w:rPr>
          <w:rFonts w:ascii="Times New Roman" w:hAnsi="Times New Roman" w:cs="Times New Roman"/>
          <w:lang w:val="lt-LT"/>
        </w:rPr>
      </w:pPr>
      <w:r w:rsidRPr="00D4247A">
        <w:rPr>
          <w:rFonts w:ascii="Times New Roman" w:hAnsi="Times New Roman" w:cs="Times New Roman"/>
          <w:lang w:val="lt-LT"/>
        </w:rPr>
        <w:t xml:space="preserve">Pakuotėje yra DTPE buteliukas su </w:t>
      </w:r>
      <w:proofErr w:type="spellStart"/>
      <w:r w:rsidRPr="00D4247A">
        <w:rPr>
          <w:rFonts w:ascii="Times New Roman" w:hAnsi="Times New Roman" w:cs="Times New Roman"/>
          <w:lang w:val="lt-LT"/>
        </w:rPr>
        <w:t>daugiadoziu</w:t>
      </w:r>
      <w:proofErr w:type="spellEnd"/>
      <w:r w:rsidRPr="00D4247A">
        <w:rPr>
          <w:rFonts w:ascii="Times New Roman" w:hAnsi="Times New Roman" w:cs="Times New Roman"/>
          <w:lang w:val="lt-LT"/>
        </w:rPr>
        <w:t xml:space="preserve"> (PP, DTPE, MTPE) </w:t>
      </w:r>
      <w:proofErr w:type="spellStart"/>
      <w:r w:rsidRPr="00D4247A">
        <w:rPr>
          <w:rFonts w:ascii="Times New Roman" w:hAnsi="Times New Roman" w:cs="Times New Roman"/>
          <w:lang w:val="lt-LT"/>
        </w:rPr>
        <w:t>aplikatoriumi</w:t>
      </w:r>
      <w:proofErr w:type="spellEnd"/>
      <w:r w:rsidRPr="00D4247A">
        <w:rPr>
          <w:rFonts w:ascii="Times New Roman" w:hAnsi="Times New Roman" w:cs="Times New Roman"/>
          <w:lang w:val="lt-LT"/>
        </w:rPr>
        <w:t xml:space="preserve"> su </w:t>
      </w:r>
      <w:r w:rsidR="002079AE">
        <w:rPr>
          <w:rFonts w:ascii="Times New Roman" w:hAnsi="Times New Roman" w:cs="Times New Roman"/>
          <w:lang w:val="lt-LT"/>
        </w:rPr>
        <w:t>pompa</w:t>
      </w:r>
      <w:r w:rsidRPr="00D4247A">
        <w:rPr>
          <w:rFonts w:ascii="Times New Roman" w:hAnsi="Times New Roman" w:cs="Times New Roman"/>
          <w:lang w:val="lt-LT"/>
        </w:rPr>
        <w:t>, DTPE dangteliu ir PP piršto įtvaru.</w:t>
      </w:r>
    </w:p>
    <w:p w14:paraId="386237EF" w14:textId="77777777" w:rsidR="00E87B20" w:rsidRPr="00D4247A" w:rsidRDefault="00E87B20" w:rsidP="00E87B20">
      <w:pPr>
        <w:spacing w:after="0"/>
        <w:rPr>
          <w:rFonts w:ascii="Times New Roman" w:hAnsi="Times New Roman" w:cs="Times New Roman"/>
          <w:lang w:val="lt-LT"/>
        </w:rPr>
      </w:pPr>
    </w:p>
    <w:p w14:paraId="2B08B0E7" w14:textId="0CEC06A0" w:rsidR="00E87B20" w:rsidRPr="00D4247A" w:rsidRDefault="00E87B20" w:rsidP="00E87B20">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Kiekviename 10</w:t>
      </w:r>
      <w:r w:rsidR="002079AE">
        <w:rPr>
          <w:rFonts w:ascii="Times New Roman" w:eastAsia="Times New Roman" w:hAnsi="Times New Roman" w:cs="Times New Roman"/>
          <w:lang w:val="lt-LT"/>
        </w:rPr>
        <w:t> </w:t>
      </w:r>
      <w:r w:rsidRPr="00D4247A">
        <w:rPr>
          <w:rFonts w:ascii="Times New Roman" w:eastAsia="Times New Roman" w:hAnsi="Times New Roman" w:cs="Times New Roman"/>
          <w:lang w:val="lt-LT"/>
        </w:rPr>
        <w:t>ml buteliuke yra atitinkamai 2,5 ml arba 7,5 ml tirpalo.</w:t>
      </w:r>
    </w:p>
    <w:p w14:paraId="07776909" w14:textId="77777777" w:rsidR="00E87B20" w:rsidRPr="00D4247A" w:rsidRDefault="00E87B20" w:rsidP="00E87B20">
      <w:pPr>
        <w:spacing w:after="0"/>
        <w:rPr>
          <w:rFonts w:ascii="Times New Roman" w:hAnsi="Times New Roman" w:cs="Times New Roman"/>
          <w:lang w:val="lt-LT"/>
        </w:rPr>
      </w:pPr>
      <w:r w:rsidRPr="00D4247A">
        <w:rPr>
          <w:rFonts w:ascii="Times New Roman" w:hAnsi="Times New Roman" w:cs="Times New Roman"/>
          <w:lang w:val="lt-LT"/>
        </w:rPr>
        <w:t>Kartono dėžutėje yra 1 buteliukas.</w:t>
      </w:r>
    </w:p>
    <w:p w14:paraId="0B052CF4" w14:textId="77777777" w:rsidR="00E87B20" w:rsidRPr="00D4247A" w:rsidRDefault="00E87B20" w:rsidP="00E87B20">
      <w:pPr>
        <w:spacing w:after="0"/>
        <w:rPr>
          <w:rFonts w:ascii="Times New Roman" w:hAnsi="Times New Roman" w:cs="Times New Roman"/>
          <w:lang w:val="lt-LT"/>
        </w:rPr>
      </w:pPr>
    </w:p>
    <w:p w14:paraId="609A4655" w14:textId="77777777" w:rsidR="00E87B20" w:rsidRPr="00D4247A" w:rsidRDefault="00E87B20" w:rsidP="00E87B20">
      <w:pPr>
        <w:spacing w:after="0"/>
        <w:rPr>
          <w:rFonts w:ascii="Times New Roman" w:hAnsi="Times New Roman" w:cs="Times New Roman"/>
          <w:lang w:val="lt-LT"/>
        </w:rPr>
      </w:pPr>
      <w:r w:rsidRPr="00D4247A">
        <w:rPr>
          <w:rFonts w:ascii="Times New Roman" w:hAnsi="Times New Roman" w:cs="Times New Roman"/>
          <w:lang w:val="lt-LT"/>
        </w:rPr>
        <w:t>Gali būti tiekiamos ne visų dydžių pakuotės.</w:t>
      </w:r>
    </w:p>
    <w:p w14:paraId="198925D7" w14:textId="77777777" w:rsidR="00C708A3" w:rsidRPr="00D4247A" w:rsidRDefault="00C708A3" w:rsidP="00C708A3">
      <w:pPr>
        <w:spacing w:after="0" w:line="240" w:lineRule="auto"/>
        <w:rPr>
          <w:rFonts w:ascii="Times New Roman" w:eastAsia="Times New Roman" w:hAnsi="Times New Roman" w:cs="Times New Roman"/>
          <w:color w:val="000000"/>
          <w:lang w:val="lt-LT"/>
        </w:rPr>
      </w:pPr>
    </w:p>
    <w:p w14:paraId="3D7D5F5B" w14:textId="77777777" w:rsidR="00C708A3" w:rsidRPr="00D4247A" w:rsidRDefault="00C708A3" w:rsidP="00C708A3">
      <w:pPr>
        <w:tabs>
          <w:tab w:val="left" w:pos="567"/>
        </w:tabs>
        <w:spacing w:after="0" w:line="240" w:lineRule="auto"/>
        <w:ind w:left="567" w:hanging="567"/>
        <w:outlineLvl w:val="2"/>
        <w:rPr>
          <w:rFonts w:ascii="Times New Roman" w:eastAsia="Calibri" w:hAnsi="Times New Roman" w:cs="Times New Roman"/>
          <w:b/>
          <w:color w:val="000000"/>
          <w:kern w:val="28"/>
          <w:lang w:val="lt-LT"/>
        </w:rPr>
      </w:pPr>
      <w:bookmarkStart w:id="51" w:name="_Toc129243246"/>
      <w:bookmarkStart w:id="52" w:name="_Toc129243121"/>
      <w:r w:rsidRPr="00D4247A">
        <w:rPr>
          <w:rFonts w:ascii="Times New Roman" w:eastAsia="Times New Roman" w:hAnsi="Times New Roman" w:cs="Times New Roman"/>
          <w:b/>
          <w:bCs/>
          <w:color w:val="000000"/>
          <w:kern w:val="28"/>
          <w:lang w:val="lt-LT"/>
        </w:rPr>
        <w:t>6.6</w:t>
      </w:r>
      <w:r w:rsidRPr="00D4247A">
        <w:rPr>
          <w:rFonts w:ascii="Times New Roman" w:eastAsia="Times New Roman" w:hAnsi="Times New Roman" w:cs="Times New Roman"/>
          <w:b/>
          <w:bCs/>
          <w:color w:val="000000"/>
          <w:kern w:val="28"/>
          <w:lang w:val="lt-LT"/>
        </w:rPr>
        <w:tab/>
        <w:t>Specialūs reikalavimai atliekoms tvarkyti</w:t>
      </w:r>
      <w:bookmarkEnd w:id="51"/>
      <w:bookmarkEnd w:id="52"/>
    </w:p>
    <w:p w14:paraId="0DBFED0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6F48CD2"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Specialių reikalavimų nėra.</w:t>
      </w:r>
    </w:p>
    <w:p w14:paraId="3ECB0A0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E4BF800"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Nesuvartotą vaistinį preparatą ar atliekas reikia tvarkyti laikantis vietinių reikalavimų.</w:t>
      </w:r>
    </w:p>
    <w:p w14:paraId="1375C27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7B2E88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58EBEC9" w14:textId="77777777" w:rsidR="00C708A3" w:rsidRPr="00D4247A" w:rsidRDefault="00C708A3" w:rsidP="00C708A3">
      <w:pPr>
        <w:tabs>
          <w:tab w:val="left" w:pos="567"/>
        </w:tabs>
        <w:spacing w:after="0" w:line="240" w:lineRule="auto"/>
        <w:ind w:left="567" w:hanging="567"/>
        <w:outlineLvl w:val="1"/>
        <w:rPr>
          <w:rFonts w:ascii="Times New Roman" w:eastAsia="Times New Roman" w:hAnsi="Times New Roman" w:cs="Times New Roman"/>
          <w:b/>
          <w:bCs/>
          <w:lang w:val="lt-LT"/>
        </w:rPr>
      </w:pPr>
      <w:bookmarkStart w:id="53" w:name="_Toc129243247"/>
      <w:bookmarkStart w:id="54" w:name="_Toc129243122"/>
      <w:r w:rsidRPr="00D4247A">
        <w:rPr>
          <w:rFonts w:ascii="Times New Roman" w:eastAsia="Times New Roman" w:hAnsi="Times New Roman" w:cs="Times New Roman"/>
          <w:b/>
          <w:bCs/>
          <w:lang w:val="lt-LT"/>
        </w:rPr>
        <w:t>7.</w:t>
      </w:r>
      <w:r w:rsidRPr="00D4247A">
        <w:rPr>
          <w:rFonts w:ascii="Times New Roman" w:eastAsia="Times New Roman" w:hAnsi="Times New Roman" w:cs="Times New Roman"/>
          <w:b/>
          <w:bCs/>
          <w:lang w:val="lt-LT"/>
        </w:rPr>
        <w:tab/>
      </w:r>
      <w:bookmarkEnd w:id="53"/>
      <w:bookmarkEnd w:id="54"/>
      <w:r w:rsidRPr="00D4247A">
        <w:rPr>
          <w:rFonts w:ascii="Times New Roman" w:eastAsia="Times New Roman" w:hAnsi="Times New Roman" w:cs="Times New Roman"/>
          <w:b/>
          <w:bCs/>
          <w:lang w:val="lt-LT"/>
        </w:rPr>
        <w:t>REGISTRUOTOJAS</w:t>
      </w:r>
    </w:p>
    <w:p w14:paraId="2039ECA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9388F05" w14:textId="77777777" w:rsidR="009E40E2" w:rsidRPr="00A74051" w:rsidRDefault="009E40E2" w:rsidP="009E40E2">
      <w:pPr>
        <w:spacing w:after="0" w:line="240" w:lineRule="auto"/>
        <w:rPr>
          <w:rFonts w:ascii="Times New Roman" w:hAnsi="Times New Roman" w:cs="Times New Roman"/>
        </w:rPr>
      </w:pPr>
      <w:r w:rsidRPr="00A74051">
        <w:rPr>
          <w:rFonts w:ascii="Times New Roman" w:hAnsi="Times New Roman" w:cs="Times New Roman"/>
        </w:rPr>
        <w:t>Zakłady Farmaceutyczne POLPHARMA S.A.</w:t>
      </w:r>
    </w:p>
    <w:p w14:paraId="39D3902E" w14:textId="77777777" w:rsidR="009E40E2" w:rsidRPr="00A74051" w:rsidRDefault="009E40E2" w:rsidP="009E40E2">
      <w:pPr>
        <w:spacing w:after="0" w:line="240" w:lineRule="auto"/>
        <w:rPr>
          <w:rFonts w:ascii="Times New Roman" w:hAnsi="Times New Roman" w:cs="Times New Roman"/>
          <w:color w:val="000000"/>
        </w:rPr>
      </w:pPr>
      <w:r w:rsidRPr="00A74051">
        <w:rPr>
          <w:rFonts w:ascii="Times New Roman" w:hAnsi="Times New Roman" w:cs="Times New Roman"/>
          <w:color w:val="000000"/>
        </w:rPr>
        <w:t>ul. Pelplińska 19</w:t>
      </w:r>
    </w:p>
    <w:p w14:paraId="044EF4A1" w14:textId="77777777" w:rsidR="009E40E2" w:rsidRPr="00A74051" w:rsidRDefault="009E40E2" w:rsidP="009E40E2">
      <w:pPr>
        <w:spacing w:after="0" w:line="240" w:lineRule="auto"/>
        <w:rPr>
          <w:rFonts w:ascii="Times New Roman" w:hAnsi="Times New Roman" w:cs="Times New Roman"/>
          <w:color w:val="000000"/>
        </w:rPr>
      </w:pPr>
      <w:r w:rsidRPr="00A74051">
        <w:rPr>
          <w:rFonts w:ascii="Times New Roman" w:hAnsi="Times New Roman" w:cs="Times New Roman"/>
          <w:color w:val="000000"/>
        </w:rPr>
        <w:t>83-200 Starogard Gdański</w:t>
      </w:r>
    </w:p>
    <w:p w14:paraId="640B75A4" w14:textId="77777777" w:rsidR="00C708A3" w:rsidRPr="00D4247A" w:rsidRDefault="00C708A3" w:rsidP="009E40E2">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Lenkija</w:t>
      </w:r>
    </w:p>
    <w:p w14:paraId="26ACF46A" w14:textId="77777777" w:rsidR="00C708A3" w:rsidRPr="00D4247A" w:rsidRDefault="00C708A3" w:rsidP="009E40E2">
      <w:pPr>
        <w:spacing w:after="0" w:line="240" w:lineRule="auto"/>
        <w:rPr>
          <w:rFonts w:ascii="Times New Roman" w:eastAsia="Calibri" w:hAnsi="Times New Roman" w:cs="Times New Roman"/>
          <w:color w:val="000000"/>
          <w:lang w:val="lt-LT"/>
        </w:rPr>
      </w:pPr>
    </w:p>
    <w:p w14:paraId="5429463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E76D523"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55" w:name="_Toc129243248"/>
      <w:bookmarkStart w:id="56" w:name="_Toc129243123"/>
      <w:r w:rsidRPr="00D4247A">
        <w:rPr>
          <w:rFonts w:ascii="Times New Roman" w:eastAsia="Times New Roman" w:hAnsi="Times New Roman" w:cs="Times New Roman"/>
          <w:b/>
          <w:bCs/>
          <w:lang w:val="lt-LT"/>
        </w:rPr>
        <w:t>8.</w:t>
      </w:r>
      <w:r w:rsidRPr="00D4247A">
        <w:rPr>
          <w:rFonts w:ascii="Times New Roman" w:eastAsia="Times New Roman" w:hAnsi="Times New Roman" w:cs="Times New Roman"/>
          <w:b/>
          <w:bCs/>
          <w:lang w:val="lt-LT"/>
        </w:rPr>
        <w:tab/>
        <w:t>REGISTRACIJOS PAŽYMĖJIMO NUMERIS</w:t>
      </w:r>
      <w:bookmarkEnd w:id="55"/>
      <w:bookmarkEnd w:id="56"/>
      <w:r w:rsidRPr="00D4247A">
        <w:rPr>
          <w:rFonts w:ascii="Times New Roman" w:eastAsia="Times New Roman" w:hAnsi="Times New Roman" w:cs="Times New Roman"/>
          <w:b/>
          <w:bCs/>
          <w:lang w:val="lt-LT"/>
        </w:rPr>
        <w:t xml:space="preserve"> (-IAI)</w:t>
      </w:r>
    </w:p>
    <w:p w14:paraId="3FDB8BE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034DAF7" w14:textId="72AEC076" w:rsidR="00D04AC9" w:rsidRPr="00D04AC9" w:rsidRDefault="00D04AC9" w:rsidP="00D04AC9">
      <w:pPr>
        <w:spacing w:after="0" w:line="240" w:lineRule="auto"/>
        <w:rPr>
          <w:rFonts w:ascii="Times New Roman" w:eastAsia="Calibri" w:hAnsi="Times New Roman" w:cs="Times New Roman"/>
          <w:color w:val="000000"/>
          <w:lang w:val="lt-LT"/>
        </w:rPr>
      </w:pPr>
      <w:r w:rsidRPr="00D04AC9">
        <w:rPr>
          <w:rFonts w:ascii="Times New Roman" w:eastAsia="Calibri" w:hAnsi="Times New Roman" w:cs="Times New Roman"/>
          <w:color w:val="000000"/>
          <w:lang w:val="lt-LT"/>
        </w:rPr>
        <w:t>LT/1/22/4878/001 – 2,5 ml</w:t>
      </w:r>
      <w:r>
        <w:rPr>
          <w:rFonts w:ascii="Times New Roman" w:eastAsia="Calibri" w:hAnsi="Times New Roman" w:cs="Times New Roman"/>
          <w:color w:val="000000"/>
          <w:lang w:val="lt-LT"/>
        </w:rPr>
        <w:t>, N1</w:t>
      </w:r>
    </w:p>
    <w:p w14:paraId="023A2A95" w14:textId="52506E92" w:rsidR="002079AE" w:rsidRDefault="00D04AC9" w:rsidP="00D04AC9">
      <w:pPr>
        <w:spacing w:after="0" w:line="240" w:lineRule="auto"/>
        <w:rPr>
          <w:rFonts w:ascii="Times New Roman" w:eastAsia="Calibri" w:hAnsi="Times New Roman" w:cs="Times New Roman"/>
          <w:color w:val="000000"/>
          <w:lang w:val="lt-LT"/>
        </w:rPr>
      </w:pPr>
      <w:r w:rsidRPr="00D04AC9">
        <w:rPr>
          <w:rFonts w:ascii="Times New Roman" w:eastAsia="Calibri" w:hAnsi="Times New Roman" w:cs="Times New Roman"/>
          <w:color w:val="000000"/>
          <w:lang w:val="lt-LT"/>
        </w:rPr>
        <w:t>LT/1/22/4878/002 –</w:t>
      </w:r>
      <w:r>
        <w:rPr>
          <w:rFonts w:ascii="Times New Roman" w:eastAsia="Calibri" w:hAnsi="Times New Roman" w:cs="Times New Roman"/>
          <w:color w:val="000000"/>
          <w:lang w:val="lt-LT"/>
        </w:rPr>
        <w:t xml:space="preserve"> </w:t>
      </w:r>
      <w:r w:rsidRPr="00D04AC9">
        <w:rPr>
          <w:rFonts w:ascii="Times New Roman" w:eastAsia="Calibri" w:hAnsi="Times New Roman" w:cs="Times New Roman"/>
          <w:color w:val="000000"/>
          <w:lang w:val="lt-LT"/>
        </w:rPr>
        <w:t>7,5 ml, N1</w:t>
      </w:r>
    </w:p>
    <w:p w14:paraId="65825C9A" w14:textId="77777777" w:rsidR="00D04AC9" w:rsidRPr="00D4247A" w:rsidRDefault="00D04AC9" w:rsidP="00D04AC9">
      <w:pPr>
        <w:spacing w:after="0" w:line="240" w:lineRule="auto"/>
        <w:rPr>
          <w:rFonts w:ascii="Times New Roman" w:eastAsia="Calibri" w:hAnsi="Times New Roman" w:cs="Times New Roman"/>
          <w:color w:val="000000"/>
          <w:lang w:val="lt-LT"/>
        </w:rPr>
      </w:pPr>
    </w:p>
    <w:p w14:paraId="0C804D0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118CB09"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57" w:name="_Toc129243249"/>
      <w:bookmarkStart w:id="58" w:name="_Toc129243124"/>
      <w:r w:rsidRPr="00D4247A">
        <w:rPr>
          <w:rFonts w:ascii="Times New Roman" w:eastAsia="Times New Roman" w:hAnsi="Times New Roman" w:cs="Times New Roman"/>
          <w:b/>
          <w:bCs/>
          <w:lang w:val="lt-LT"/>
        </w:rPr>
        <w:t>9.</w:t>
      </w:r>
      <w:r w:rsidRPr="00D4247A">
        <w:rPr>
          <w:rFonts w:ascii="Times New Roman" w:eastAsia="Times New Roman" w:hAnsi="Times New Roman" w:cs="Times New Roman"/>
          <w:b/>
          <w:bCs/>
          <w:lang w:val="lt-LT"/>
        </w:rPr>
        <w:tab/>
        <w:t>REGISTRAVIMO / PERREGISTRAVIMO DATA</w:t>
      </w:r>
      <w:bookmarkEnd w:id="57"/>
      <w:bookmarkEnd w:id="58"/>
    </w:p>
    <w:p w14:paraId="1F31E48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8194947" w14:textId="0D9BED16" w:rsidR="00E87B20" w:rsidRPr="00D4247A" w:rsidRDefault="00E87B20" w:rsidP="00E87B20">
      <w:pPr>
        <w:spacing w:after="0"/>
        <w:rPr>
          <w:rFonts w:ascii="Times New Roman" w:hAnsi="Times New Roman" w:cs="Times New Roman"/>
          <w:snapToGrid w:val="0"/>
          <w:lang w:val="lt-LT"/>
        </w:rPr>
      </w:pPr>
      <w:r w:rsidRPr="00D4247A">
        <w:rPr>
          <w:rFonts w:ascii="Times New Roman" w:hAnsi="Times New Roman" w:cs="Times New Roman"/>
          <w:noProof/>
          <w:snapToGrid w:val="0"/>
          <w:lang w:val="lt-LT"/>
        </w:rPr>
        <w:t xml:space="preserve">Registravimo data </w:t>
      </w:r>
      <w:r w:rsidR="00D04AC9">
        <w:rPr>
          <w:rFonts w:ascii="Times New Roman" w:hAnsi="Times New Roman" w:cs="Times New Roman"/>
          <w:noProof/>
          <w:snapToGrid w:val="0"/>
          <w:lang w:val="lt-LT"/>
        </w:rPr>
        <w:t>2022 m. sausio 24 d.</w:t>
      </w:r>
    </w:p>
    <w:p w14:paraId="5D1D0165" w14:textId="1872B823" w:rsidR="00C708A3" w:rsidRDefault="00026976" w:rsidP="00C708A3">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Paskutinio perregistravimo data</w:t>
      </w:r>
      <w:r w:rsidR="00BC7F9A">
        <w:rPr>
          <w:rFonts w:ascii="Times New Roman" w:eastAsia="Calibri" w:hAnsi="Times New Roman" w:cs="Times New Roman"/>
          <w:color w:val="000000"/>
          <w:lang w:val="lt-LT"/>
        </w:rPr>
        <w:t xml:space="preserve"> 2026 m. balandžio 20 d.</w:t>
      </w:r>
    </w:p>
    <w:p w14:paraId="7BAC1D8C" w14:textId="77777777" w:rsidR="00026976" w:rsidRPr="00D4247A" w:rsidRDefault="00026976" w:rsidP="00C708A3">
      <w:pPr>
        <w:spacing w:after="0" w:line="240" w:lineRule="auto"/>
        <w:rPr>
          <w:rFonts w:ascii="Times New Roman" w:eastAsia="Calibri" w:hAnsi="Times New Roman" w:cs="Times New Roman"/>
          <w:color w:val="000000"/>
          <w:lang w:val="lt-LT"/>
        </w:rPr>
      </w:pPr>
    </w:p>
    <w:p w14:paraId="3CCB64B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1E2D4CF"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59" w:name="_Toc129243250"/>
      <w:bookmarkStart w:id="60" w:name="_Toc129243125"/>
      <w:r w:rsidRPr="00D4247A">
        <w:rPr>
          <w:rFonts w:ascii="Times New Roman" w:eastAsia="Times New Roman" w:hAnsi="Times New Roman" w:cs="Times New Roman"/>
          <w:b/>
          <w:bCs/>
          <w:lang w:val="lt-LT"/>
        </w:rPr>
        <w:t>10.</w:t>
      </w:r>
      <w:r w:rsidRPr="00D4247A">
        <w:rPr>
          <w:rFonts w:ascii="Times New Roman" w:eastAsia="Times New Roman" w:hAnsi="Times New Roman" w:cs="Times New Roman"/>
          <w:b/>
          <w:bCs/>
          <w:lang w:val="lt-LT"/>
        </w:rPr>
        <w:tab/>
        <w:t>TEKSTO PERŽIŪROS DATA</w:t>
      </w:r>
      <w:bookmarkEnd w:id="59"/>
      <w:bookmarkEnd w:id="60"/>
    </w:p>
    <w:p w14:paraId="560AE25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3FB78B6" w14:textId="3B82CE82" w:rsidR="00C708A3" w:rsidRPr="00D4247A" w:rsidRDefault="00BC7F9A" w:rsidP="00C708A3">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2026 m. balandžio 20 d.</w:t>
      </w:r>
    </w:p>
    <w:p w14:paraId="0152A8FA" w14:textId="77777777" w:rsidR="00E87B20" w:rsidRPr="00D4247A" w:rsidRDefault="00E87B20" w:rsidP="00C708A3">
      <w:pPr>
        <w:spacing w:after="0" w:line="240" w:lineRule="auto"/>
        <w:rPr>
          <w:rFonts w:ascii="Times New Roman" w:eastAsia="Calibri" w:hAnsi="Times New Roman" w:cs="Times New Roman"/>
          <w:color w:val="000000"/>
          <w:lang w:val="lt-LT"/>
        </w:rPr>
      </w:pPr>
    </w:p>
    <w:p w14:paraId="5B291D8A"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Išsami informacija apie šį vaistinį preparatą pateikiama Valstybinės vaistų kontrolės tarnybos prie Lietuvos Respublikos sveikatos apsaugos ministerijos tinklalapyje </w:t>
      </w:r>
      <w:hyperlink r:id="rId13" w:history="1">
        <w:r w:rsidRPr="00D4247A">
          <w:rPr>
            <w:rFonts w:ascii="Times New Roman" w:eastAsia="Calibri" w:hAnsi="Times New Roman" w:cs="Times New Roman"/>
            <w:color w:val="0000FF"/>
            <w:u w:val="single"/>
            <w:lang w:val="lt-LT"/>
          </w:rPr>
          <w:t>http://www.vvkt.lt</w:t>
        </w:r>
      </w:hyperlink>
      <w:r w:rsidRPr="00D4247A">
        <w:rPr>
          <w:rFonts w:ascii="Times New Roman" w:eastAsia="Calibri" w:hAnsi="Times New Roman" w:cs="Times New Roman"/>
          <w:color w:val="000000"/>
          <w:lang w:val="lt-LT"/>
        </w:rPr>
        <w:br w:type="page"/>
      </w:r>
    </w:p>
    <w:p w14:paraId="535F231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3D29E4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20F9B2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BBF32C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10CDF4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5DF7E7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A04625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53E8BA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B7FBDB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E9EC71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C497A0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9DA435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557403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F48753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9C5D85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60A144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BB9570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04CF3B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32ED8F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74791D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FB2D1D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A287AFF" w14:textId="77777777" w:rsidR="00C708A3" w:rsidRPr="00D4247A" w:rsidRDefault="00C708A3" w:rsidP="00C708A3">
      <w:pPr>
        <w:tabs>
          <w:tab w:val="left" w:pos="567"/>
        </w:tabs>
        <w:spacing w:after="0" w:line="240" w:lineRule="auto"/>
        <w:outlineLvl w:val="0"/>
        <w:rPr>
          <w:rFonts w:ascii="Times New Roman" w:eastAsia="Calibri" w:hAnsi="Times New Roman" w:cs="Times New Roman"/>
          <w:b/>
          <w:caps/>
          <w:lang w:val="lt-LT"/>
        </w:rPr>
      </w:pPr>
      <w:bookmarkStart w:id="61" w:name="_Toc129243253"/>
      <w:bookmarkStart w:id="62" w:name="_Toc129243128"/>
    </w:p>
    <w:p w14:paraId="0E035F55" w14:textId="77777777" w:rsidR="00C708A3" w:rsidRPr="00D4247A" w:rsidRDefault="00C708A3" w:rsidP="00C708A3">
      <w:pPr>
        <w:tabs>
          <w:tab w:val="left" w:pos="567"/>
        </w:tabs>
        <w:spacing w:after="0" w:line="240" w:lineRule="auto"/>
        <w:jc w:val="center"/>
        <w:outlineLvl w:val="0"/>
        <w:rPr>
          <w:rFonts w:ascii="Times New Roman" w:eastAsia="Calibri" w:hAnsi="Times New Roman" w:cs="Times New Roman"/>
          <w:b/>
          <w:bCs/>
          <w:caps/>
          <w:lang w:val="lt-LT"/>
        </w:rPr>
      </w:pPr>
    </w:p>
    <w:p w14:paraId="326CF96D" w14:textId="77777777" w:rsidR="00C708A3" w:rsidRPr="00D4247A" w:rsidRDefault="00C708A3" w:rsidP="00C708A3">
      <w:pPr>
        <w:tabs>
          <w:tab w:val="left" w:pos="567"/>
        </w:tabs>
        <w:spacing w:after="0" w:line="240" w:lineRule="auto"/>
        <w:jc w:val="center"/>
        <w:outlineLvl w:val="0"/>
        <w:rPr>
          <w:rFonts w:ascii="Times New Roman" w:eastAsia="Calibri" w:hAnsi="Times New Roman" w:cs="Times New Roman"/>
          <w:b/>
          <w:caps/>
          <w:lang w:val="lt-LT"/>
        </w:rPr>
      </w:pPr>
      <w:r w:rsidRPr="00D4247A">
        <w:rPr>
          <w:rFonts w:ascii="Times New Roman" w:eastAsia="Calibri" w:hAnsi="Times New Roman" w:cs="Times New Roman"/>
          <w:b/>
          <w:bCs/>
          <w:caps/>
          <w:lang w:val="lt-LT"/>
        </w:rPr>
        <w:t>II PRIEDAS</w:t>
      </w:r>
      <w:bookmarkEnd w:id="61"/>
      <w:bookmarkEnd w:id="62"/>
    </w:p>
    <w:p w14:paraId="19A99142"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9364F78"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caps/>
          <w:lang w:val="lt-LT"/>
        </w:rPr>
      </w:pPr>
      <w:r w:rsidRPr="00D4247A">
        <w:rPr>
          <w:rFonts w:ascii="Times New Roman" w:eastAsia="Calibri" w:hAnsi="Times New Roman" w:cs="Times New Roman"/>
          <w:b/>
          <w:bCs/>
          <w:caps/>
          <w:lang w:val="lt-LT"/>
        </w:rPr>
        <w:t>REGISTRACIJOS SĄLYGOS</w:t>
      </w:r>
    </w:p>
    <w:p w14:paraId="539374C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AF4BDE1" w14:textId="77777777" w:rsidR="00C708A3" w:rsidRPr="00D4247A" w:rsidRDefault="00C708A3" w:rsidP="00C708A3">
      <w:pPr>
        <w:spacing w:after="0" w:line="240" w:lineRule="auto"/>
        <w:ind w:left="1701" w:hanging="567"/>
        <w:rPr>
          <w:rFonts w:ascii="Times New Roman" w:eastAsia="Calibri" w:hAnsi="Times New Roman" w:cs="Times New Roman"/>
          <w:b/>
          <w:highlight w:val="yellow"/>
          <w:lang w:val="lt-LT"/>
        </w:rPr>
      </w:pPr>
      <w:r w:rsidRPr="00D4247A">
        <w:rPr>
          <w:rFonts w:ascii="Times New Roman" w:eastAsia="Times New Roman" w:hAnsi="Times New Roman" w:cs="Times New Roman"/>
          <w:b/>
          <w:lang w:val="lt-LT"/>
        </w:rPr>
        <w:t>A.</w:t>
      </w:r>
      <w:r w:rsidRPr="00D4247A">
        <w:rPr>
          <w:rFonts w:ascii="Times New Roman" w:eastAsia="Times New Roman" w:hAnsi="Times New Roman" w:cs="Times New Roman"/>
          <w:b/>
          <w:bCs/>
          <w:lang w:val="lt-LT"/>
        </w:rPr>
        <w:tab/>
        <w:t>GAMINTOJAS (-AI), ATSAKINGAS (-I) UŽ SERIJŲ IŠLEIDIMĄ</w:t>
      </w:r>
    </w:p>
    <w:p w14:paraId="7A253FAB" w14:textId="77777777" w:rsidR="00C708A3" w:rsidRPr="00D4247A" w:rsidRDefault="00C708A3" w:rsidP="00C708A3">
      <w:pPr>
        <w:spacing w:after="0" w:line="240" w:lineRule="auto"/>
        <w:ind w:left="1701" w:hanging="567"/>
        <w:rPr>
          <w:rFonts w:ascii="Times New Roman" w:eastAsia="Calibri" w:hAnsi="Times New Roman" w:cs="Times New Roman"/>
          <w:color w:val="000000"/>
          <w:highlight w:val="yellow"/>
          <w:lang w:val="lt-LT"/>
        </w:rPr>
      </w:pPr>
    </w:p>
    <w:p w14:paraId="020888A6" w14:textId="77777777" w:rsidR="00C708A3" w:rsidRPr="00D4247A" w:rsidRDefault="00C708A3" w:rsidP="00C708A3">
      <w:pPr>
        <w:spacing w:after="0" w:line="240" w:lineRule="auto"/>
        <w:ind w:left="1701" w:hanging="567"/>
        <w:rPr>
          <w:rFonts w:ascii="Times New Roman" w:eastAsia="Calibri" w:hAnsi="Times New Roman" w:cs="Times New Roman"/>
          <w:b/>
          <w:lang w:val="lt-LT"/>
        </w:rPr>
      </w:pPr>
      <w:r w:rsidRPr="00D4247A">
        <w:rPr>
          <w:rFonts w:ascii="Times New Roman" w:eastAsia="Times New Roman" w:hAnsi="Times New Roman" w:cs="Times New Roman"/>
          <w:b/>
          <w:bCs/>
          <w:lang w:val="lt-LT"/>
        </w:rPr>
        <w:t>B.</w:t>
      </w:r>
      <w:r w:rsidRPr="00D4247A">
        <w:rPr>
          <w:rFonts w:ascii="Times New Roman" w:eastAsia="Times New Roman" w:hAnsi="Times New Roman" w:cs="Times New Roman"/>
          <w:b/>
          <w:bCs/>
          <w:lang w:val="lt-LT"/>
        </w:rPr>
        <w:tab/>
        <w:t>TIEKIMO IR VARTOJIMO SĄLYGOS AR APRIBOJIMAI</w:t>
      </w:r>
    </w:p>
    <w:p w14:paraId="1C6EEFCB" w14:textId="77777777" w:rsidR="00C708A3" w:rsidRPr="00D4247A" w:rsidRDefault="00C708A3" w:rsidP="00C708A3">
      <w:pPr>
        <w:spacing w:after="0" w:line="240" w:lineRule="auto"/>
        <w:ind w:left="1701" w:hanging="567"/>
        <w:rPr>
          <w:rFonts w:ascii="Times New Roman" w:eastAsia="Calibri" w:hAnsi="Times New Roman" w:cs="Times New Roman"/>
          <w:color w:val="000000"/>
          <w:highlight w:val="yellow"/>
          <w:lang w:val="lt-LT"/>
        </w:rPr>
      </w:pPr>
    </w:p>
    <w:p w14:paraId="66F20E05"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r w:rsidRPr="00D4247A">
        <w:rPr>
          <w:rFonts w:ascii="Times New Roman" w:eastAsia="Times New Roman" w:hAnsi="Times New Roman" w:cs="Times New Roman"/>
          <w:lang w:val="lt-LT"/>
        </w:rPr>
        <w:br w:type="page"/>
      </w:r>
      <w:r w:rsidRPr="00D4247A">
        <w:rPr>
          <w:rFonts w:ascii="Times New Roman" w:eastAsia="Times New Roman" w:hAnsi="Times New Roman" w:cs="Times New Roman"/>
          <w:b/>
          <w:bCs/>
          <w:lang w:val="lt-LT"/>
        </w:rPr>
        <w:lastRenderedPageBreak/>
        <w:t>A.</w:t>
      </w:r>
      <w:r w:rsidRPr="00D4247A">
        <w:rPr>
          <w:rFonts w:ascii="Times New Roman" w:eastAsia="Times New Roman" w:hAnsi="Times New Roman" w:cs="Times New Roman"/>
          <w:b/>
          <w:bCs/>
          <w:lang w:val="lt-LT"/>
        </w:rPr>
        <w:tab/>
        <w:t>GAMINTOJAS (-AI), ATSAKINGAS (-I) UŽ SERIJŲ IŠLEIDIMĄ</w:t>
      </w:r>
    </w:p>
    <w:p w14:paraId="6F10CD66" w14:textId="77777777" w:rsidR="00C708A3" w:rsidRPr="00D4247A" w:rsidRDefault="00C708A3" w:rsidP="00C708A3">
      <w:pPr>
        <w:spacing w:after="0" w:line="240" w:lineRule="auto"/>
        <w:rPr>
          <w:rFonts w:ascii="Times New Roman" w:eastAsia="Calibri" w:hAnsi="Times New Roman" w:cs="Times New Roman"/>
          <w:color w:val="000000"/>
          <w:highlight w:val="yellow"/>
          <w:lang w:val="lt-LT"/>
        </w:rPr>
      </w:pPr>
    </w:p>
    <w:p w14:paraId="72A4BE5C" w14:textId="77777777" w:rsidR="00C708A3" w:rsidRPr="00D4247A" w:rsidRDefault="00C708A3" w:rsidP="00C708A3">
      <w:pPr>
        <w:spacing w:after="0" w:line="240" w:lineRule="auto"/>
        <w:rPr>
          <w:rFonts w:ascii="Times New Roman" w:eastAsia="Times New Roman" w:hAnsi="Times New Roman" w:cs="Times New Roman"/>
          <w:u w:val="single"/>
          <w:lang w:val="lt-LT"/>
        </w:rPr>
      </w:pPr>
      <w:r w:rsidRPr="00D4247A">
        <w:rPr>
          <w:rFonts w:ascii="Times New Roman" w:eastAsia="Times New Roman" w:hAnsi="Times New Roman" w:cs="Times New Roman"/>
          <w:u w:val="single"/>
          <w:lang w:val="lt-LT"/>
        </w:rPr>
        <w:t>Gamintojo (-ų), atsakingo (-ų) už serijų išleidimą, pavadinimas (-ai) ir adresas (-ai)</w:t>
      </w:r>
    </w:p>
    <w:p w14:paraId="3527B67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F8F2A53" w14:textId="77777777" w:rsidR="00A347E2" w:rsidRPr="00D4247A" w:rsidRDefault="00A347E2" w:rsidP="00E21925">
      <w:pPr>
        <w:spacing w:after="0"/>
        <w:rPr>
          <w:rFonts w:ascii="Times New Roman" w:hAnsi="Times New Roman" w:cs="Times New Roman"/>
          <w:lang w:val="lt-LT"/>
        </w:rPr>
      </w:pPr>
      <w:proofErr w:type="spellStart"/>
      <w:r w:rsidRPr="00D4247A">
        <w:rPr>
          <w:rFonts w:ascii="Times New Roman" w:hAnsi="Times New Roman" w:cs="Times New Roman"/>
          <w:lang w:val="lt-LT"/>
        </w:rPr>
        <w:t>Jadran</w:t>
      </w:r>
      <w:proofErr w:type="spellEnd"/>
      <w:r w:rsidRPr="00D4247A">
        <w:rPr>
          <w:rFonts w:ascii="Times New Roman" w:hAnsi="Times New Roman" w:cs="Times New Roman"/>
          <w:lang w:val="lt-LT"/>
        </w:rPr>
        <w:t xml:space="preserve"> - </w:t>
      </w:r>
      <w:proofErr w:type="spellStart"/>
      <w:r w:rsidRPr="00D4247A">
        <w:rPr>
          <w:rFonts w:ascii="Times New Roman" w:hAnsi="Times New Roman" w:cs="Times New Roman"/>
          <w:lang w:val="lt-LT"/>
        </w:rPr>
        <w:t>Galenski</w:t>
      </w:r>
      <w:proofErr w:type="spellEnd"/>
      <w:r w:rsidRPr="00D4247A">
        <w:rPr>
          <w:rFonts w:ascii="Times New Roman" w:hAnsi="Times New Roman" w:cs="Times New Roman"/>
          <w:lang w:val="lt-LT"/>
        </w:rPr>
        <w:t xml:space="preserve"> </w:t>
      </w:r>
      <w:proofErr w:type="spellStart"/>
      <w:r w:rsidRPr="00D4247A">
        <w:rPr>
          <w:rFonts w:ascii="Times New Roman" w:hAnsi="Times New Roman" w:cs="Times New Roman"/>
          <w:lang w:val="lt-LT"/>
        </w:rPr>
        <w:t>Laboratorij</w:t>
      </w:r>
      <w:proofErr w:type="spellEnd"/>
      <w:r w:rsidRPr="00D4247A">
        <w:rPr>
          <w:rFonts w:ascii="Times New Roman" w:hAnsi="Times New Roman" w:cs="Times New Roman"/>
          <w:lang w:val="lt-LT"/>
        </w:rPr>
        <w:t xml:space="preserve"> </w:t>
      </w:r>
      <w:proofErr w:type="spellStart"/>
      <w:r w:rsidRPr="00D4247A">
        <w:rPr>
          <w:rFonts w:ascii="Times New Roman" w:hAnsi="Times New Roman" w:cs="Times New Roman"/>
          <w:lang w:val="lt-LT"/>
        </w:rPr>
        <w:t>d.d</w:t>
      </w:r>
      <w:proofErr w:type="spellEnd"/>
      <w:r w:rsidRPr="00D4247A">
        <w:rPr>
          <w:rFonts w:ascii="Times New Roman" w:hAnsi="Times New Roman" w:cs="Times New Roman"/>
          <w:lang w:val="lt-LT"/>
        </w:rPr>
        <w:t>.</w:t>
      </w:r>
    </w:p>
    <w:p w14:paraId="4257961B" w14:textId="77777777" w:rsidR="00A347E2" w:rsidRPr="00D4247A" w:rsidRDefault="00A347E2" w:rsidP="00E21925">
      <w:pPr>
        <w:spacing w:after="0"/>
        <w:rPr>
          <w:rFonts w:ascii="Times New Roman" w:hAnsi="Times New Roman" w:cs="Times New Roman"/>
          <w:lang w:val="lt-LT"/>
        </w:rPr>
      </w:pPr>
      <w:proofErr w:type="spellStart"/>
      <w:r w:rsidRPr="00D4247A">
        <w:rPr>
          <w:rFonts w:ascii="Times New Roman" w:hAnsi="Times New Roman" w:cs="Times New Roman"/>
          <w:lang w:val="lt-LT"/>
        </w:rPr>
        <w:t>Svilno</w:t>
      </w:r>
      <w:proofErr w:type="spellEnd"/>
      <w:r w:rsidRPr="00D4247A">
        <w:rPr>
          <w:rFonts w:ascii="Times New Roman" w:hAnsi="Times New Roman" w:cs="Times New Roman"/>
          <w:lang w:val="lt-LT"/>
        </w:rPr>
        <w:t xml:space="preserve"> 20</w:t>
      </w:r>
    </w:p>
    <w:p w14:paraId="35266F7D" w14:textId="77777777" w:rsidR="00A347E2" w:rsidRPr="00D4247A" w:rsidRDefault="00A347E2" w:rsidP="00E21925">
      <w:pPr>
        <w:spacing w:after="0"/>
        <w:rPr>
          <w:rFonts w:ascii="Times New Roman" w:hAnsi="Times New Roman" w:cs="Times New Roman"/>
          <w:lang w:val="lt-LT"/>
        </w:rPr>
      </w:pPr>
      <w:r w:rsidRPr="00D4247A">
        <w:rPr>
          <w:rFonts w:ascii="Times New Roman" w:hAnsi="Times New Roman" w:cs="Times New Roman"/>
          <w:lang w:val="lt-LT"/>
        </w:rPr>
        <w:t xml:space="preserve">51000 </w:t>
      </w:r>
      <w:proofErr w:type="spellStart"/>
      <w:r w:rsidRPr="00D4247A">
        <w:rPr>
          <w:rFonts w:ascii="Times New Roman" w:hAnsi="Times New Roman" w:cs="Times New Roman"/>
          <w:lang w:val="lt-LT"/>
        </w:rPr>
        <w:t>Rijeka</w:t>
      </w:r>
      <w:proofErr w:type="spellEnd"/>
    </w:p>
    <w:p w14:paraId="1E8FD48C" w14:textId="77777777" w:rsidR="00A347E2" w:rsidRPr="00D4247A" w:rsidRDefault="00A347E2" w:rsidP="00E21925">
      <w:pPr>
        <w:spacing w:after="0"/>
        <w:rPr>
          <w:rFonts w:ascii="Times New Roman" w:hAnsi="Times New Roman" w:cs="Times New Roman"/>
          <w:highlight w:val="yellow"/>
          <w:lang w:val="lt-LT"/>
        </w:rPr>
      </w:pPr>
      <w:r w:rsidRPr="00D4247A">
        <w:rPr>
          <w:rFonts w:ascii="Times New Roman" w:hAnsi="Times New Roman" w:cs="Times New Roman"/>
          <w:lang w:val="lt-LT"/>
        </w:rPr>
        <w:t>Kroatija</w:t>
      </w:r>
    </w:p>
    <w:p w14:paraId="0ED9B2F0" w14:textId="77777777" w:rsidR="00C708A3" w:rsidRPr="00D4247A" w:rsidRDefault="00C708A3" w:rsidP="00C708A3">
      <w:pPr>
        <w:spacing w:after="0" w:line="240" w:lineRule="auto"/>
        <w:rPr>
          <w:rFonts w:ascii="Times New Roman" w:eastAsia="Times New Roman" w:hAnsi="Times New Roman" w:cs="Times New Roman"/>
          <w:lang w:val="lt-LT"/>
        </w:rPr>
      </w:pPr>
    </w:p>
    <w:p w14:paraId="50B25DE1" w14:textId="77777777" w:rsidR="00C708A3" w:rsidRPr="00D4247A" w:rsidRDefault="00C708A3" w:rsidP="00C708A3">
      <w:pPr>
        <w:spacing w:after="0" w:line="240" w:lineRule="auto"/>
        <w:rPr>
          <w:rFonts w:ascii="Times New Roman" w:eastAsia="Calibri" w:hAnsi="Times New Roman" w:cs="Times New Roman"/>
          <w:color w:val="000000"/>
          <w:highlight w:val="yellow"/>
          <w:lang w:val="lt-LT"/>
        </w:rPr>
      </w:pPr>
    </w:p>
    <w:p w14:paraId="65C85F85"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63" w:name="_Toc129243254"/>
      <w:bookmarkStart w:id="64" w:name="_Toc129243129"/>
      <w:r w:rsidRPr="00D4247A">
        <w:rPr>
          <w:rFonts w:ascii="Times New Roman" w:eastAsia="Times New Roman" w:hAnsi="Times New Roman" w:cs="Times New Roman"/>
          <w:b/>
          <w:bCs/>
          <w:lang w:val="lt-LT"/>
        </w:rPr>
        <w:t>B.</w:t>
      </w:r>
      <w:r w:rsidRPr="00D4247A">
        <w:rPr>
          <w:rFonts w:ascii="Times New Roman" w:eastAsia="Times New Roman" w:hAnsi="Times New Roman" w:cs="Times New Roman"/>
          <w:b/>
          <w:bCs/>
          <w:lang w:val="lt-LT"/>
        </w:rPr>
        <w:tab/>
      </w:r>
      <w:bookmarkEnd w:id="63"/>
      <w:bookmarkEnd w:id="64"/>
      <w:r w:rsidRPr="00D4247A">
        <w:rPr>
          <w:rFonts w:ascii="Times New Roman" w:eastAsia="Times New Roman" w:hAnsi="Times New Roman" w:cs="Times New Roman"/>
          <w:b/>
          <w:bCs/>
          <w:lang w:val="lt-LT"/>
        </w:rPr>
        <w:t>TIEKIMO IR VARTOJIMO SĄLYGOS AR APRIBOJIMAI</w:t>
      </w:r>
    </w:p>
    <w:p w14:paraId="530568E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1963BDD"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Receptinis vaistinis preparatas.</w:t>
      </w:r>
    </w:p>
    <w:p w14:paraId="4B834DD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74F53E2" w14:textId="77777777" w:rsidR="00C708A3" w:rsidRPr="00D4247A" w:rsidRDefault="00C708A3" w:rsidP="00C708A3">
      <w:pPr>
        <w:spacing w:after="0" w:line="240" w:lineRule="auto"/>
        <w:rPr>
          <w:rFonts w:ascii="Times New Roman" w:eastAsia="Calibri" w:hAnsi="Times New Roman" w:cs="Times New Roman"/>
          <w:color w:val="000000"/>
          <w:highlight w:val="yellow"/>
          <w:lang w:val="lt-LT"/>
        </w:rPr>
      </w:pPr>
    </w:p>
    <w:p w14:paraId="0951BFD9"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br w:type="page"/>
      </w:r>
    </w:p>
    <w:p w14:paraId="2039AAE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F5DDC7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EDFDA2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CC1265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8E7DFF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2871DA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48A833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0D98BB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4D182B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4903F6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CDE4B7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701A1F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4AE7D9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515821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52CA40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C9D0A5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FA3749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CBD9B4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0FAD06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118EE0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471809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15F74E7" w14:textId="77777777" w:rsidR="00C708A3" w:rsidRPr="00D4247A" w:rsidRDefault="00C708A3" w:rsidP="00C708A3">
      <w:pPr>
        <w:tabs>
          <w:tab w:val="left" w:pos="567"/>
        </w:tabs>
        <w:spacing w:after="0" w:line="240" w:lineRule="auto"/>
        <w:outlineLvl w:val="0"/>
        <w:rPr>
          <w:rFonts w:ascii="Times New Roman" w:eastAsia="Calibri" w:hAnsi="Times New Roman" w:cs="Times New Roman"/>
          <w:b/>
          <w:caps/>
          <w:lang w:val="lt-LT"/>
        </w:rPr>
      </w:pPr>
      <w:bookmarkStart w:id="65" w:name="_Toc129243259"/>
      <w:bookmarkStart w:id="66" w:name="_Toc129243134"/>
    </w:p>
    <w:p w14:paraId="56149D68" w14:textId="77777777" w:rsidR="00C708A3" w:rsidRPr="00D4247A" w:rsidRDefault="00C708A3" w:rsidP="00C708A3">
      <w:pPr>
        <w:tabs>
          <w:tab w:val="left" w:pos="567"/>
        </w:tabs>
        <w:spacing w:after="0" w:line="240" w:lineRule="auto"/>
        <w:jc w:val="center"/>
        <w:outlineLvl w:val="0"/>
        <w:rPr>
          <w:rFonts w:ascii="Times New Roman" w:eastAsia="Calibri" w:hAnsi="Times New Roman" w:cs="Times New Roman"/>
          <w:b/>
          <w:bCs/>
          <w:caps/>
          <w:lang w:val="lt-LT"/>
        </w:rPr>
      </w:pPr>
    </w:p>
    <w:p w14:paraId="6FE7704D" w14:textId="77777777" w:rsidR="00C708A3" w:rsidRPr="00D4247A" w:rsidRDefault="00C708A3" w:rsidP="00C708A3">
      <w:pPr>
        <w:tabs>
          <w:tab w:val="left" w:pos="567"/>
        </w:tabs>
        <w:spacing w:after="0" w:line="240" w:lineRule="auto"/>
        <w:jc w:val="center"/>
        <w:outlineLvl w:val="0"/>
        <w:rPr>
          <w:rFonts w:ascii="Times New Roman" w:eastAsia="Calibri" w:hAnsi="Times New Roman" w:cs="Times New Roman"/>
          <w:b/>
          <w:caps/>
          <w:lang w:val="lt-LT"/>
        </w:rPr>
      </w:pPr>
      <w:r w:rsidRPr="00D4247A">
        <w:rPr>
          <w:rFonts w:ascii="Times New Roman" w:eastAsia="Calibri" w:hAnsi="Times New Roman" w:cs="Times New Roman"/>
          <w:b/>
          <w:bCs/>
          <w:caps/>
          <w:lang w:val="lt-LT"/>
        </w:rPr>
        <w:t>III PRIEDAS</w:t>
      </w:r>
      <w:bookmarkEnd w:id="65"/>
      <w:bookmarkEnd w:id="66"/>
    </w:p>
    <w:p w14:paraId="1CCC2BC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FB8BAEC"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7" w:name="_Toc129243260"/>
      <w:bookmarkStart w:id="68" w:name="_Toc129243135"/>
      <w:r w:rsidRPr="00D4247A">
        <w:rPr>
          <w:rFonts w:ascii="Times New Roman" w:eastAsia="Calibri" w:hAnsi="Times New Roman" w:cs="Times New Roman"/>
          <w:b/>
          <w:bCs/>
          <w:caps/>
          <w:lang w:val="lt-LT"/>
        </w:rPr>
        <w:t>ŽENKLINIMAS IR PAKUOTĖS LAPELIS</w:t>
      </w:r>
      <w:bookmarkEnd w:id="67"/>
      <w:bookmarkEnd w:id="68"/>
    </w:p>
    <w:p w14:paraId="4CE7E812"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br w:type="page"/>
      </w:r>
    </w:p>
    <w:p w14:paraId="77BEC96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D42B1C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2AB860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9406BF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77AC4E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BE0108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DE60F1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DDE94E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F02C20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7D9454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54489D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169DCE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54C0F7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1FA0CA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0C3CEA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2DC167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057A53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D6AB0E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110C6E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BAAC4D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14D2AF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8752F0D" w14:textId="77777777" w:rsidR="00C708A3" w:rsidRPr="00D4247A" w:rsidRDefault="00C708A3" w:rsidP="00C708A3">
      <w:pPr>
        <w:tabs>
          <w:tab w:val="left" w:pos="567"/>
        </w:tabs>
        <w:spacing w:after="0" w:line="240" w:lineRule="auto"/>
        <w:outlineLvl w:val="0"/>
        <w:rPr>
          <w:rFonts w:ascii="Times New Roman" w:eastAsia="Calibri" w:hAnsi="Times New Roman" w:cs="Times New Roman"/>
          <w:b/>
          <w:caps/>
          <w:lang w:val="lt-LT"/>
        </w:rPr>
      </w:pPr>
      <w:bookmarkStart w:id="69" w:name="_Toc129243261"/>
      <w:bookmarkStart w:id="70" w:name="_Toc129243136"/>
    </w:p>
    <w:p w14:paraId="029AD4ED"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bCs/>
          <w:caps/>
          <w:lang w:val="lt-LT"/>
        </w:rPr>
      </w:pPr>
    </w:p>
    <w:p w14:paraId="08E73B5A"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caps/>
          <w:lang w:val="lt-LT"/>
        </w:rPr>
      </w:pPr>
      <w:r w:rsidRPr="00D4247A">
        <w:rPr>
          <w:rFonts w:ascii="Times New Roman" w:eastAsia="Calibri" w:hAnsi="Times New Roman" w:cs="Times New Roman"/>
          <w:b/>
          <w:bCs/>
          <w:caps/>
          <w:lang w:val="lt-LT"/>
        </w:rPr>
        <w:t>A. ŽENKLINIMAS</w:t>
      </w:r>
      <w:bookmarkEnd w:id="69"/>
      <w:bookmarkEnd w:id="70"/>
    </w:p>
    <w:p w14:paraId="29DCA877"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br w:type="page"/>
      </w:r>
    </w:p>
    <w:p w14:paraId="1137B39E"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lastRenderedPageBreak/>
        <w:t>INFORMACIJA ANT IŠORINĖS PAKUOTĖS</w:t>
      </w:r>
    </w:p>
    <w:p w14:paraId="20F26930"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0EBA1BC9"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KARTONO DĖŽUTĖ</w:t>
      </w:r>
    </w:p>
    <w:p w14:paraId="14C8B8D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367BE8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E04F587"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1.</w:t>
      </w:r>
      <w:r w:rsidRPr="00D4247A">
        <w:rPr>
          <w:rFonts w:ascii="Times New Roman" w:eastAsia="Calibri" w:hAnsi="Times New Roman" w:cs="Times New Roman"/>
          <w:b/>
          <w:bCs/>
          <w:noProof/>
          <w:lang w:val="lt-LT"/>
        </w:rPr>
        <w:tab/>
        <w:t>VAISTINIO PREPARATO PAVADINIMAS</w:t>
      </w:r>
    </w:p>
    <w:p w14:paraId="4F4C325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9349FB5"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40 </w:t>
      </w:r>
      <w:proofErr w:type="spellStart"/>
      <w:r w:rsidR="00C708A3" w:rsidRPr="00D4247A">
        <w:rPr>
          <w:rFonts w:ascii="Times New Roman" w:eastAsia="Calibri" w:hAnsi="Times New Roman" w:cs="Times New Roman"/>
          <w:color w:val="000000"/>
          <w:lang w:val="lt-LT"/>
        </w:rPr>
        <w:t>mikrogramų</w:t>
      </w:r>
      <w:proofErr w:type="spellEnd"/>
      <w:r w:rsidR="00C708A3" w:rsidRPr="00D4247A">
        <w:rPr>
          <w:rFonts w:ascii="Times New Roman" w:eastAsia="Calibri" w:hAnsi="Times New Roman" w:cs="Times New Roman"/>
          <w:color w:val="000000"/>
          <w:lang w:val="lt-LT"/>
        </w:rPr>
        <w:t>/ml akių lašai (tirpalas)</w:t>
      </w:r>
    </w:p>
    <w:p w14:paraId="32DFA3A5" w14:textId="77777777" w:rsidR="00C708A3" w:rsidRPr="00D4247A" w:rsidRDefault="007279C1" w:rsidP="00C708A3">
      <w:pPr>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color w:val="000000"/>
          <w:lang w:val="lt-LT"/>
        </w:rPr>
        <w:t>travoprostas</w:t>
      </w:r>
      <w:proofErr w:type="spellEnd"/>
    </w:p>
    <w:p w14:paraId="4895AFF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18C1AA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6E6570C"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2.</w:t>
      </w:r>
      <w:r w:rsidRPr="00D4247A">
        <w:rPr>
          <w:rFonts w:ascii="Times New Roman" w:eastAsia="Calibri" w:hAnsi="Times New Roman" w:cs="Times New Roman"/>
          <w:b/>
          <w:bCs/>
          <w:noProof/>
          <w:lang w:val="lt-LT"/>
        </w:rPr>
        <w:tab/>
        <w:t>VEIKLIOJI</w:t>
      </w:r>
      <w:r w:rsidR="00D27930">
        <w:rPr>
          <w:rFonts w:ascii="Times New Roman" w:eastAsia="Calibri" w:hAnsi="Times New Roman" w:cs="Times New Roman"/>
          <w:b/>
          <w:bCs/>
          <w:noProof/>
          <w:lang w:val="lt-LT"/>
        </w:rPr>
        <w:t xml:space="preserve"> (-IOS)</w:t>
      </w:r>
      <w:r w:rsidRPr="00D4247A">
        <w:rPr>
          <w:rFonts w:ascii="Times New Roman" w:eastAsia="Calibri" w:hAnsi="Times New Roman" w:cs="Times New Roman"/>
          <w:b/>
          <w:bCs/>
          <w:noProof/>
          <w:lang w:val="lt-LT"/>
        </w:rPr>
        <w:t xml:space="preserve"> MEDŽIAGA</w:t>
      </w:r>
      <w:r w:rsidR="00D27930">
        <w:rPr>
          <w:rFonts w:ascii="Times New Roman" w:eastAsia="Calibri" w:hAnsi="Times New Roman" w:cs="Times New Roman"/>
          <w:b/>
          <w:bCs/>
          <w:noProof/>
          <w:lang w:val="lt-LT"/>
        </w:rPr>
        <w:t xml:space="preserve"> (-OS)</w:t>
      </w:r>
      <w:r w:rsidRPr="00D4247A">
        <w:rPr>
          <w:rFonts w:ascii="Times New Roman" w:eastAsia="Calibri" w:hAnsi="Times New Roman" w:cs="Times New Roman"/>
          <w:b/>
          <w:bCs/>
          <w:noProof/>
          <w:lang w:val="lt-LT"/>
        </w:rPr>
        <w:t xml:space="preserve"> IR JOS</w:t>
      </w:r>
      <w:r w:rsidR="00D27930">
        <w:rPr>
          <w:rFonts w:ascii="Times New Roman" w:eastAsia="Calibri" w:hAnsi="Times New Roman" w:cs="Times New Roman"/>
          <w:b/>
          <w:bCs/>
          <w:noProof/>
          <w:lang w:val="lt-LT"/>
        </w:rPr>
        <w:t xml:space="preserve"> (-Ų)</w:t>
      </w:r>
      <w:r w:rsidRPr="00D4247A">
        <w:rPr>
          <w:rFonts w:ascii="Times New Roman" w:eastAsia="Calibri" w:hAnsi="Times New Roman" w:cs="Times New Roman"/>
          <w:b/>
          <w:bCs/>
          <w:noProof/>
          <w:lang w:val="lt-LT"/>
        </w:rPr>
        <w:t xml:space="preserve"> KIEKIS</w:t>
      </w:r>
      <w:r w:rsidR="00D27930">
        <w:rPr>
          <w:rFonts w:ascii="Times New Roman" w:eastAsia="Calibri" w:hAnsi="Times New Roman" w:cs="Times New Roman"/>
          <w:b/>
          <w:bCs/>
          <w:noProof/>
          <w:lang w:val="lt-LT"/>
        </w:rPr>
        <w:t xml:space="preserve"> (-IAI)</w:t>
      </w:r>
    </w:p>
    <w:p w14:paraId="2DA648E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F4825E1" w14:textId="77777777" w:rsidR="00C708A3" w:rsidRPr="00D4247A" w:rsidRDefault="00C708A3" w:rsidP="00C708A3">
      <w:pPr>
        <w:spacing w:after="0" w:line="240" w:lineRule="auto"/>
        <w:ind w:left="567" w:hanging="567"/>
        <w:rPr>
          <w:rFonts w:ascii="Times New Roman" w:eastAsia="Times New Roman" w:hAnsi="Times New Roman" w:cs="Times New Roman"/>
          <w:lang w:val="lt-LT"/>
        </w:rPr>
      </w:pPr>
      <w:r w:rsidRPr="00D4247A">
        <w:rPr>
          <w:rFonts w:ascii="Times New Roman" w:eastAsia="Times New Roman" w:hAnsi="Times New Roman" w:cs="Times New Roman"/>
          <w:lang w:val="lt-LT"/>
        </w:rPr>
        <w:t xml:space="preserve">Kiekviename tirpalo </w:t>
      </w:r>
      <w:r w:rsidR="006A3D57" w:rsidRPr="00D4247A">
        <w:rPr>
          <w:rFonts w:ascii="Times New Roman" w:eastAsia="Times New Roman" w:hAnsi="Times New Roman" w:cs="Times New Roman"/>
          <w:lang w:val="lt-LT"/>
        </w:rPr>
        <w:t xml:space="preserve">ml </w:t>
      </w:r>
      <w:r w:rsidRPr="00D4247A">
        <w:rPr>
          <w:rFonts w:ascii="Times New Roman" w:eastAsia="Times New Roman" w:hAnsi="Times New Roman" w:cs="Times New Roman"/>
          <w:lang w:val="lt-LT"/>
        </w:rPr>
        <w:t>yra 40 </w:t>
      </w:r>
      <w:proofErr w:type="spellStart"/>
      <w:r w:rsidRPr="00D4247A">
        <w:rPr>
          <w:rFonts w:ascii="Times New Roman" w:eastAsia="Times New Roman" w:hAnsi="Times New Roman" w:cs="Times New Roman"/>
          <w:lang w:val="lt-LT"/>
        </w:rPr>
        <w:t>mikrogramų</w:t>
      </w:r>
      <w:proofErr w:type="spellEnd"/>
      <w:r w:rsidRPr="00D4247A">
        <w:rPr>
          <w:rFonts w:ascii="Times New Roman" w:eastAsia="Times New Roman" w:hAnsi="Times New Roman" w:cs="Times New Roman"/>
          <w:lang w:val="lt-LT"/>
        </w:rPr>
        <w:t xml:space="preserve"> </w:t>
      </w:r>
      <w:proofErr w:type="spellStart"/>
      <w:r w:rsidRPr="00D4247A">
        <w:rPr>
          <w:rFonts w:ascii="Times New Roman" w:eastAsia="Times New Roman" w:hAnsi="Times New Roman" w:cs="Times New Roman"/>
          <w:lang w:val="lt-LT"/>
        </w:rPr>
        <w:t>travoprosto</w:t>
      </w:r>
      <w:proofErr w:type="spellEnd"/>
      <w:r w:rsidRPr="00D4247A">
        <w:rPr>
          <w:rFonts w:ascii="Times New Roman" w:eastAsia="Times New Roman" w:hAnsi="Times New Roman" w:cs="Times New Roman"/>
          <w:lang w:val="lt-LT"/>
        </w:rPr>
        <w:t>.</w:t>
      </w:r>
    </w:p>
    <w:p w14:paraId="6DE1FFA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2199E7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BE1B56A"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D4247A">
        <w:rPr>
          <w:rFonts w:ascii="Times New Roman" w:eastAsia="Calibri" w:hAnsi="Times New Roman" w:cs="Times New Roman"/>
          <w:b/>
          <w:bCs/>
          <w:noProof/>
          <w:lang w:val="lt-LT"/>
        </w:rPr>
        <w:t>3.</w:t>
      </w:r>
      <w:r w:rsidRPr="00D4247A">
        <w:rPr>
          <w:rFonts w:ascii="Times New Roman" w:eastAsia="Calibri" w:hAnsi="Times New Roman" w:cs="Times New Roman"/>
          <w:b/>
          <w:bCs/>
          <w:noProof/>
          <w:lang w:val="lt-LT"/>
        </w:rPr>
        <w:tab/>
        <w:t>PAGALBINIŲ MEDŽIAGŲ SĄRAŠAS</w:t>
      </w:r>
    </w:p>
    <w:p w14:paraId="1CF9907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D27902D" w14:textId="31C4BC6D" w:rsidR="00C708A3" w:rsidRPr="00D4247A" w:rsidRDefault="00AA24CF"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Pagalbinės medžiagos: </w:t>
      </w:r>
      <w:r>
        <w:rPr>
          <w:rFonts w:ascii="Times New Roman" w:eastAsia="Calibri" w:hAnsi="Times New Roman" w:cs="Times New Roman"/>
          <w:color w:val="000000"/>
          <w:lang w:val="lt-LT"/>
        </w:rPr>
        <w:t>b</w:t>
      </w:r>
      <w:r w:rsidR="006A3D57" w:rsidRPr="00D4247A">
        <w:rPr>
          <w:rFonts w:ascii="Times New Roman" w:hAnsi="Times New Roman" w:cs="Times New Roman"/>
          <w:iCs/>
          <w:lang w:val="lt-LT"/>
        </w:rPr>
        <w:t xml:space="preserve">oro rūgštis, </w:t>
      </w:r>
      <w:proofErr w:type="spellStart"/>
      <w:r w:rsidR="006A3D57" w:rsidRPr="00D4247A">
        <w:rPr>
          <w:rFonts w:ascii="Times New Roman" w:hAnsi="Times New Roman" w:cs="Times New Roman"/>
          <w:iCs/>
          <w:lang w:val="lt-LT"/>
        </w:rPr>
        <w:t>m</w:t>
      </w:r>
      <w:r w:rsidR="006A3D57" w:rsidRPr="00D4247A">
        <w:rPr>
          <w:rFonts w:ascii="Times New Roman" w:hAnsi="Times New Roman" w:cs="Times New Roman"/>
          <w:lang w:val="lt-LT"/>
        </w:rPr>
        <w:t>akrogolglicerolio</w:t>
      </w:r>
      <w:proofErr w:type="spellEnd"/>
      <w:r w:rsidR="006A3D57" w:rsidRPr="00D4247A">
        <w:rPr>
          <w:rFonts w:ascii="Times New Roman" w:hAnsi="Times New Roman" w:cs="Times New Roman"/>
          <w:lang w:val="lt-LT"/>
        </w:rPr>
        <w:t xml:space="preserve"> </w:t>
      </w:r>
      <w:proofErr w:type="spellStart"/>
      <w:r w:rsidR="006A3D57" w:rsidRPr="00D4247A">
        <w:rPr>
          <w:rFonts w:ascii="Times New Roman" w:hAnsi="Times New Roman" w:cs="Times New Roman"/>
          <w:lang w:val="lt-LT"/>
        </w:rPr>
        <w:t>hidroksistearatas</w:t>
      </w:r>
      <w:proofErr w:type="spellEnd"/>
      <w:r w:rsidR="006A3D57" w:rsidRPr="00D4247A">
        <w:rPr>
          <w:rFonts w:ascii="Times New Roman" w:hAnsi="Times New Roman" w:cs="Times New Roman"/>
          <w:iCs/>
          <w:lang w:val="lt-LT"/>
        </w:rPr>
        <w:t xml:space="preserve"> 40, </w:t>
      </w:r>
      <w:proofErr w:type="spellStart"/>
      <w:r w:rsidR="006A3D57" w:rsidRPr="00D4247A">
        <w:rPr>
          <w:rFonts w:ascii="Times New Roman" w:hAnsi="Times New Roman" w:cs="Times New Roman"/>
          <w:iCs/>
          <w:lang w:val="lt-LT"/>
        </w:rPr>
        <w:t>propilenglikolis</w:t>
      </w:r>
      <w:proofErr w:type="spellEnd"/>
      <w:r w:rsidR="006A3D57" w:rsidRPr="00D4247A">
        <w:rPr>
          <w:rFonts w:ascii="Times New Roman" w:hAnsi="Times New Roman" w:cs="Times New Roman"/>
          <w:iCs/>
          <w:lang w:val="lt-LT"/>
        </w:rPr>
        <w:t xml:space="preserve"> (E1520), natrio chloridas, </w:t>
      </w:r>
      <w:proofErr w:type="spellStart"/>
      <w:r w:rsidR="006A3D57" w:rsidRPr="00D4247A">
        <w:rPr>
          <w:rFonts w:ascii="Times New Roman" w:hAnsi="Times New Roman" w:cs="Times New Roman"/>
          <w:iCs/>
          <w:lang w:val="lt-LT"/>
        </w:rPr>
        <w:t>manitolis</w:t>
      </w:r>
      <w:proofErr w:type="spellEnd"/>
      <w:r w:rsidR="006A3D57" w:rsidRPr="00D4247A">
        <w:rPr>
          <w:rFonts w:ascii="Times New Roman" w:hAnsi="Times New Roman" w:cs="Times New Roman"/>
          <w:iCs/>
          <w:lang w:val="lt-LT"/>
        </w:rPr>
        <w:t xml:space="preserve"> (E421), natrio hidroksidas, v</w:t>
      </w:r>
      <w:r w:rsidR="006A3D57" w:rsidRPr="00D4247A">
        <w:rPr>
          <w:rFonts w:ascii="Times New Roman" w:hAnsi="Times New Roman" w:cs="Times New Roman"/>
          <w:lang w:val="lt-LT"/>
        </w:rPr>
        <w:t>andenilio chlorido rūgštis, praskiesta, i</w:t>
      </w:r>
      <w:r w:rsidR="006A3D57" w:rsidRPr="00D4247A">
        <w:rPr>
          <w:rFonts w:ascii="Times New Roman" w:hAnsi="Times New Roman" w:cs="Times New Roman"/>
          <w:iCs/>
          <w:lang w:val="lt-LT"/>
        </w:rPr>
        <w:t>šgrynintas vanduo.</w:t>
      </w:r>
      <w:r w:rsidR="004C41B4">
        <w:rPr>
          <w:rFonts w:ascii="Times New Roman" w:hAnsi="Times New Roman" w:cs="Times New Roman"/>
          <w:iCs/>
          <w:lang w:val="lt-LT"/>
        </w:rPr>
        <w:t xml:space="preserve"> </w:t>
      </w:r>
      <w:r w:rsidR="00C708A3" w:rsidRPr="00D4247A">
        <w:rPr>
          <w:rFonts w:ascii="Times New Roman" w:eastAsia="Calibri" w:hAnsi="Times New Roman" w:cs="Times New Roman"/>
          <w:color w:val="000000"/>
          <w:lang w:val="lt-LT"/>
        </w:rPr>
        <w:t>Daugiau informacijos pateikta pakuotės lapelyje.</w:t>
      </w:r>
    </w:p>
    <w:p w14:paraId="61D2E69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2E5EDD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9E19ADB"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4.</w:t>
      </w:r>
      <w:r w:rsidRPr="00D4247A">
        <w:rPr>
          <w:rFonts w:ascii="Times New Roman" w:eastAsia="Calibri" w:hAnsi="Times New Roman" w:cs="Times New Roman"/>
          <w:b/>
          <w:bCs/>
          <w:noProof/>
          <w:lang w:val="lt-LT"/>
        </w:rPr>
        <w:tab/>
        <w:t>FARMACINĖ FORMA IR KIEKIS PAKUOTĖJE</w:t>
      </w:r>
    </w:p>
    <w:p w14:paraId="5EFEB04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BBD8336" w14:textId="77777777" w:rsidR="00C708A3" w:rsidRPr="00D4247A" w:rsidRDefault="00C708A3" w:rsidP="00C708A3">
      <w:pPr>
        <w:spacing w:after="0" w:line="240" w:lineRule="auto"/>
        <w:rPr>
          <w:rFonts w:ascii="Times New Roman" w:eastAsia="Times New Roman" w:hAnsi="Times New Roman" w:cs="Times New Roman"/>
          <w:noProof/>
          <w:lang w:val="lt-LT"/>
        </w:rPr>
      </w:pPr>
      <w:r w:rsidRPr="00D4247A">
        <w:rPr>
          <w:rFonts w:ascii="Times New Roman" w:eastAsia="Times New Roman" w:hAnsi="Times New Roman" w:cs="Times New Roman"/>
          <w:noProof/>
          <w:highlight w:val="lightGray"/>
          <w:lang w:val="lt-LT"/>
        </w:rPr>
        <w:t>Akių lašai (tirpalas)</w:t>
      </w:r>
    </w:p>
    <w:p w14:paraId="605F8C47" w14:textId="77777777" w:rsidR="009E40E2" w:rsidRDefault="009E40E2" w:rsidP="00C708A3">
      <w:pPr>
        <w:spacing w:after="0" w:line="240" w:lineRule="auto"/>
        <w:rPr>
          <w:rFonts w:ascii="Times New Roman" w:eastAsia="Calibri" w:hAnsi="Times New Roman" w:cs="Times New Roman"/>
          <w:color w:val="000000"/>
          <w:lang w:val="lt-LT"/>
        </w:rPr>
      </w:pPr>
    </w:p>
    <w:p w14:paraId="4C955BBB"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1 buteliukas, kuriame yra 2,5 ml tirpalo</w:t>
      </w:r>
    </w:p>
    <w:p w14:paraId="18ECE9E8" w14:textId="77777777" w:rsidR="006A3D57" w:rsidRPr="00D4247A" w:rsidRDefault="006A3D57" w:rsidP="006A3D57">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highlight w:val="lightGray"/>
          <w:lang w:val="lt-LT"/>
        </w:rPr>
        <w:t>1 buteliukas, kuriame yra 7,5 ml tirpalo</w:t>
      </w:r>
    </w:p>
    <w:p w14:paraId="53D61C0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7FD517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C2A384A"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D4247A">
        <w:rPr>
          <w:rFonts w:ascii="Times New Roman" w:eastAsia="Calibri" w:hAnsi="Times New Roman" w:cs="Times New Roman"/>
          <w:b/>
          <w:bCs/>
          <w:noProof/>
          <w:lang w:val="lt-LT"/>
        </w:rPr>
        <w:t>5.</w:t>
      </w:r>
      <w:r w:rsidRPr="00D4247A">
        <w:rPr>
          <w:rFonts w:ascii="Times New Roman" w:eastAsia="Calibri" w:hAnsi="Times New Roman" w:cs="Times New Roman"/>
          <w:b/>
          <w:bCs/>
          <w:noProof/>
          <w:lang w:val="lt-LT"/>
        </w:rPr>
        <w:tab/>
        <w:t>VARTOJIMO METODAS IR BŪDAS (-AI)</w:t>
      </w:r>
    </w:p>
    <w:p w14:paraId="6ABE395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EAB6D65" w14:textId="77777777" w:rsidR="006A3D57"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Vartoti ant akių.</w:t>
      </w:r>
    </w:p>
    <w:p w14:paraId="31906F8B"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Prieš vartojimą perskaitykite pakuotės lapelį.</w:t>
      </w:r>
    </w:p>
    <w:p w14:paraId="0D13F5A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1C3A61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9C79074"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lang w:val="lt-LT"/>
        </w:rPr>
      </w:pPr>
      <w:r w:rsidRPr="00D4247A">
        <w:rPr>
          <w:rFonts w:ascii="Times New Roman" w:eastAsia="Calibri" w:hAnsi="Times New Roman" w:cs="Times New Roman"/>
          <w:b/>
          <w:bCs/>
          <w:noProof/>
          <w:lang w:val="lt-LT"/>
        </w:rPr>
        <w:t>6.</w:t>
      </w:r>
      <w:r w:rsidRPr="00D4247A">
        <w:rPr>
          <w:rFonts w:ascii="Times New Roman" w:eastAsia="Calibri" w:hAnsi="Times New Roman" w:cs="Times New Roman"/>
          <w:b/>
          <w:bCs/>
          <w:noProof/>
          <w:lang w:val="lt-LT"/>
        </w:rPr>
        <w:tab/>
        <w:t>SPECIALUS ĮSPĖJIMAS, KAD VAISTINĮ PREPARATĄ BŪTINA LAIKYTI VAIKAMS NEPASTEBIMOJE IR NEPASIEKIAMOJE VIETOJE</w:t>
      </w:r>
    </w:p>
    <w:p w14:paraId="57FD92A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5EFC259"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Laikyti vaikams nepastebimoje ir nepasiekiamoje vietoje.</w:t>
      </w:r>
    </w:p>
    <w:p w14:paraId="49FF943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CE5F18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C707375"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D4247A">
        <w:rPr>
          <w:rFonts w:ascii="Times New Roman" w:eastAsia="Calibri" w:hAnsi="Times New Roman" w:cs="Times New Roman"/>
          <w:b/>
          <w:bCs/>
          <w:noProof/>
          <w:lang w:val="lt-LT"/>
        </w:rPr>
        <w:t>7.</w:t>
      </w:r>
      <w:r w:rsidRPr="00D4247A">
        <w:rPr>
          <w:rFonts w:ascii="Times New Roman" w:eastAsia="Calibri" w:hAnsi="Times New Roman" w:cs="Times New Roman"/>
          <w:b/>
          <w:bCs/>
          <w:noProof/>
          <w:lang w:val="lt-LT"/>
        </w:rPr>
        <w:tab/>
        <w:t>KITAS (-I) SPECIALUS (-ŪS) ĮSPĖJIMAS (-AI) (JEI REIKIA)</w:t>
      </w:r>
    </w:p>
    <w:p w14:paraId="110A230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CEF718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8E23C28"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D4247A">
        <w:rPr>
          <w:rFonts w:ascii="Times New Roman" w:eastAsia="Calibri" w:hAnsi="Times New Roman" w:cs="Times New Roman"/>
          <w:b/>
          <w:bCs/>
          <w:noProof/>
          <w:lang w:val="lt-LT"/>
        </w:rPr>
        <w:t>8.</w:t>
      </w:r>
      <w:r w:rsidRPr="00D4247A">
        <w:rPr>
          <w:rFonts w:ascii="Times New Roman" w:eastAsia="Calibri" w:hAnsi="Times New Roman" w:cs="Times New Roman"/>
          <w:b/>
          <w:bCs/>
          <w:noProof/>
          <w:lang w:val="lt-LT"/>
        </w:rPr>
        <w:tab/>
        <w:t>TINKAMUMO LAIKAS</w:t>
      </w:r>
    </w:p>
    <w:p w14:paraId="3A2A794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A7BCC8D"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EXP: </w:t>
      </w:r>
      <w:r w:rsidR="009E40E2">
        <w:rPr>
          <w:rFonts w:ascii="Times New Roman" w:eastAsia="Calibri" w:hAnsi="Times New Roman" w:cs="Times New Roman"/>
          <w:color w:val="000000"/>
          <w:lang w:val="lt-LT"/>
        </w:rPr>
        <w:t>{</w:t>
      </w:r>
      <w:proofErr w:type="spellStart"/>
      <w:r w:rsidRPr="00D4247A">
        <w:rPr>
          <w:rFonts w:ascii="Times New Roman" w:eastAsia="Calibri" w:hAnsi="Times New Roman" w:cs="Times New Roman"/>
          <w:color w:val="000000"/>
          <w:lang w:val="lt-LT"/>
        </w:rPr>
        <w:t>mm.MMMM</w:t>
      </w:r>
      <w:proofErr w:type="spellEnd"/>
      <w:r w:rsidR="009E40E2">
        <w:rPr>
          <w:rFonts w:ascii="Times New Roman" w:eastAsia="Calibri" w:hAnsi="Times New Roman" w:cs="Times New Roman"/>
          <w:color w:val="000000"/>
          <w:lang w:val="lt-LT"/>
        </w:rPr>
        <w:t>}</w:t>
      </w:r>
    </w:p>
    <w:p w14:paraId="4A62E755" w14:textId="77777777" w:rsidR="008D6E1A" w:rsidRDefault="008D6E1A" w:rsidP="00C708A3">
      <w:pPr>
        <w:spacing w:after="0" w:line="240" w:lineRule="auto"/>
        <w:rPr>
          <w:rFonts w:ascii="Times New Roman" w:eastAsia="Calibri" w:hAnsi="Times New Roman" w:cs="Times New Roman"/>
          <w:color w:val="000000"/>
          <w:lang w:val="lt-LT"/>
        </w:rPr>
      </w:pPr>
    </w:p>
    <w:p w14:paraId="4F5184DD"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Išmesti praėjus </w:t>
      </w:r>
      <w:r w:rsidR="006A3D57" w:rsidRPr="00D4247A">
        <w:rPr>
          <w:rFonts w:ascii="Times New Roman" w:eastAsia="Calibri" w:hAnsi="Times New Roman" w:cs="Times New Roman"/>
          <w:color w:val="000000"/>
          <w:lang w:val="lt-LT"/>
        </w:rPr>
        <w:t>30 parų</w:t>
      </w:r>
      <w:r w:rsidRPr="00D4247A">
        <w:rPr>
          <w:rFonts w:ascii="Times New Roman" w:eastAsia="Calibri" w:hAnsi="Times New Roman" w:cs="Times New Roman"/>
          <w:color w:val="000000"/>
          <w:lang w:val="lt-LT"/>
        </w:rPr>
        <w:t xml:space="preserve"> po pirmojo atidarymo.</w:t>
      </w:r>
    </w:p>
    <w:p w14:paraId="0562FC16"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Atidaryta:</w:t>
      </w:r>
    </w:p>
    <w:p w14:paraId="416D9DC0" w14:textId="77777777" w:rsidR="006A3D57" w:rsidRPr="00D4247A" w:rsidRDefault="006A3D57" w:rsidP="006A3D57">
      <w:pPr>
        <w:spacing w:after="0" w:line="240" w:lineRule="auto"/>
        <w:rPr>
          <w:rFonts w:ascii="Times New Roman" w:eastAsia="Calibri" w:hAnsi="Times New Roman" w:cs="Times New Roman"/>
          <w:color w:val="000000"/>
          <w:highlight w:val="lightGray"/>
          <w:lang w:val="lt-LT"/>
        </w:rPr>
      </w:pPr>
    </w:p>
    <w:p w14:paraId="2549ACB6" w14:textId="77777777" w:rsidR="006A3D57" w:rsidRPr="00D4247A" w:rsidRDefault="006A3D57" w:rsidP="006A3D57">
      <w:pPr>
        <w:spacing w:after="0" w:line="240" w:lineRule="auto"/>
        <w:rPr>
          <w:rFonts w:ascii="Times New Roman" w:eastAsia="Calibri" w:hAnsi="Times New Roman" w:cs="Times New Roman"/>
          <w:color w:val="000000"/>
          <w:highlight w:val="lightGray"/>
          <w:lang w:val="lt-LT"/>
        </w:rPr>
      </w:pPr>
      <w:r w:rsidRPr="00D4247A">
        <w:rPr>
          <w:rFonts w:ascii="Times New Roman" w:eastAsia="Calibri" w:hAnsi="Times New Roman" w:cs="Times New Roman"/>
          <w:color w:val="000000"/>
          <w:highlight w:val="lightGray"/>
          <w:lang w:val="lt-LT"/>
        </w:rPr>
        <w:t>Išmesti praėjus 90 parų po pirmojo atidarymo.</w:t>
      </w:r>
    </w:p>
    <w:p w14:paraId="1673936B" w14:textId="77777777" w:rsidR="006A3D57" w:rsidRPr="00D4247A" w:rsidRDefault="006A3D57" w:rsidP="006A3D57">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highlight w:val="lightGray"/>
          <w:lang w:val="lt-LT"/>
        </w:rPr>
        <w:t>Atidaryta:</w:t>
      </w:r>
    </w:p>
    <w:p w14:paraId="6AEB266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A2DB9B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739F859"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9.</w:t>
      </w:r>
      <w:r w:rsidRPr="00D4247A">
        <w:rPr>
          <w:rFonts w:ascii="Times New Roman" w:eastAsia="Calibri" w:hAnsi="Times New Roman" w:cs="Times New Roman"/>
          <w:b/>
          <w:bCs/>
          <w:noProof/>
          <w:lang w:val="lt-LT"/>
        </w:rPr>
        <w:tab/>
        <w:t>SPECIALIOS LAIKYMO SĄLYGOS</w:t>
      </w:r>
    </w:p>
    <w:p w14:paraId="75F92C8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32DE160" w14:textId="77777777" w:rsidR="006A3D57" w:rsidRDefault="00C708A3" w:rsidP="006A3D57">
      <w:pPr>
        <w:spacing w:after="0" w:line="240" w:lineRule="auto"/>
        <w:rPr>
          <w:rFonts w:ascii="Times New Roman" w:hAnsi="Times New Roman" w:cs="Times New Roman"/>
          <w:snapToGrid w:val="0"/>
          <w:lang w:val="lt-LT"/>
        </w:rPr>
      </w:pPr>
      <w:r w:rsidRPr="00D4247A">
        <w:rPr>
          <w:rFonts w:ascii="Times New Roman" w:eastAsia="Times New Roman" w:hAnsi="Times New Roman" w:cs="Times New Roman"/>
          <w:noProof/>
          <w:lang w:val="lt-LT"/>
        </w:rPr>
        <w:t>Laikyti gamintojo pakuotėje, kad vaistas būtų apsaugotas nuo šviesos.</w:t>
      </w:r>
      <w:r w:rsidR="006A3D57" w:rsidRPr="00D4247A">
        <w:rPr>
          <w:rFonts w:ascii="Times New Roman" w:eastAsia="Times New Roman" w:hAnsi="Times New Roman" w:cs="Times New Roman"/>
          <w:noProof/>
          <w:lang w:val="lt-LT"/>
        </w:rPr>
        <w:t xml:space="preserve"> </w:t>
      </w:r>
      <w:r w:rsidR="006A3D57" w:rsidRPr="00D4247A">
        <w:rPr>
          <w:rFonts w:ascii="Times New Roman" w:hAnsi="Times New Roman" w:cs="Times New Roman"/>
          <w:snapToGrid w:val="0"/>
          <w:lang w:val="lt-LT"/>
        </w:rPr>
        <w:t>Negalima užšaldyti.</w:t>
      </w:r>
    </w:p>
    <w:p w14:paraId="422C11D7" w14:textId="77777777" w:rsidR="00720B42" w:rsidRPr="00D4247A" w:rsidRDefault="00720B42" w:rsidP="006A3D57">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 xml:space="preserve">Po pirmojo atidarymo buteliuką laikyti gamintojo pakuotėje, kad vaistas būtų apsaugotas nuo šviesos. </w:t>
      </w:r>
    </w:p>
    <w:p w14:paraId="2FB54996" w14:textId="77777777" w:rsidR="00C708A3" w:rsidRPr="00720B42" w:rsidRDefault="00C708A3" w:rsidP="00C708A3">
      <w:pPr>
        <w:spacing w:after="0" w:line="240" w:lineRule="auto"/>
        <w:rPr>
          <w:rFonts w:ascii="Times New Roman" w:eastAsia="Calibri" w:hAnsi="Times New Roman" w:cs="Times New Roman"/>
          <w:color w:val="000000"/>
          <w:lang w:val="lt-LT"/>
        </w:rPr>
      </w:pPr>
    </w:p>
    <w:p w14:paraId="58D4C93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6385F5A"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lang w:val="lt-LT"/>
        </w:rPr>
      </w:pPr>
      <w:r w:rsidRPr="00D4247A">
        <w:rPr>
          <w:rFonts w:ascii="Times New Roman" w:eastAsia="Calibri" w:hAnsi="Times New Roman" w:cs="Times New Roman"/>
          <w:b/>
          <w:bCs/>
          <w:noProof/>
          <w:lang w:val="lt-LT"/>
        </w:rPr>
        <w:t>10.</w:t>
      </w:r>
      <w:r w:rsidRPr="00D4247A">
        <w:rPr>
          <w:rFonts w:ascii="Times New Roman" w:eastAsia="Calibri" w:hAnsi="Times New Roman" w:cs="Times New Roman"/>
          <w:b/>
          <w:bCs/>
          <w:noProof/>
          <w:lang w:val="lt-LT"/>
        </w:rPr>
        <w:tab/>
        <w:t>SPECIALIOS ATSARGUMO PRIEMONĖS DĖL NESUVARTOTO VAISTINIO PREPARATO AR JO ATLIEKŲ TVARKYMO (JEI REIKIA)</w:t>
      </w:r>
    </w:p>
    <w:p w14:paraId="6BAF031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41786D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59BCF94"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11.</w:t>
      </w:r>
      <w:r w:rsidRPr="00D4247A">
        <w:rPr>
          <w:rFonts w:ascii="Times New Roman" w:eastAsia="Calibri" w:hAnsi="Times New Roman" w:cs="Times New Roman"/>
          <w:b/>
          <w:bCs/>
          <w:noProof/>
          <w:lang w:val="lt-LT"/>
        </w:rPr>
        <w:tab/>
        <w:t>REGISTRUOTOJO PAVADINIMAS IR ADRESAS</w:t>
      </w:r>
    </w:p>
    <w:p w14:paraId="4577177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4CBFAA3" w14:textId="77777777" w:rsidR="00C708A3" w:rsidRPr="00D4247A" w:rsidRDefault="00C708A3" w:rsidP="009E40E2">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w:t>
      </w:r>
      <w:proofErr w:type="spellStart"/>
      <w:r w:rsidRPr="00D4247A">
        <w:rPr>
          <w:rFonts w:ascii="Times New Roman" w:eastAsia="Calibri" w:hAnsi="Times New Roman" w:cs="Times New Roman"/>
          <w:color w:val="000000"/>
          <w:lang w:val="lt-LT"/>
        </w:rPr>
        <w:t>logo</w:t>
      </w:r>
      <w:proofErr w:type="spellEnd"/>
      <w:r w:rsidRPr="00D4247A">
        <w:rPr>
          <w:rFonts w:ascii="Times New Roman" w:eastAsia="Calibri" w:hAnsi="Times New Roman" w:cs="Times New Roman"/>
          <w:color w:val="000000"/>
          <w:lang w:val="lt-LT"/>
        </w:rPr>
        <w:t>) POLPHARMA</w:t>
      </w:r>
    </w:p>
    <w:p w14:paraId="205B00DB" w14:textId="77777777" w:rsidR="009E40E2" w:rsidRDefault="009E40E2" w:rsidP="009E40E2">
      <w:pPr>
        <w:spacing w:after="0" w:line="240" w:lineRule="auto"/>
        <w:rPr>
          <w:rFonts w:ascii="Times New Roman" w:hAnsi="Times New Roman" w:cs="Times New Roman"/>
          <w:lang w:val="lt-LT"/>
        </w:rPr>
      </w:pPr>
    </w:p>
    <w:p w14:paraId="5E3C8987" w14:textId="77777777" w:rsidR="009E40E2" w:rsidRPr="00A74051" w:rsidRDefault="009E40E2" w:rsidP="009E40E2">
      <w:pPr>
        <w:spacing w:after="0" w:line="240" w:lineRule="auto"/>
        <w:rPr>
          <w:rFonts w:ascii="Times New Roman" w:hAnsi="Times New Roman" w:cs="Times New Roman"/>
        </w:rPr>
      </w:pPr>
      <w:r w:rsidRPr="00A74051">
        <w:rPr>
          <w:rFonts w:ascii="Times New Roman" w:hAnsi="Times New Roman" w:cs="Times New Roman"/>
        </w:rPr>
        <w:t>Zakłady Farmaceutyczne POLPHARMA S.A.</w:t>
      </w:r>
    </w:p>
    <w:p w14:paraId="5374F42E" w14:textId="77777777" w:rsidR="009E40E2" w:rsidRPr="00A74051" w:rsidRDefault="009E40E2" w:rsidP="009E40E2">
      <w:pPr>
        <w:spacing w:after="0" w:line="240" w:lineRule="auto"/>
        <w:rPr>
          <w:rFonts w:ascii="Times New Roman" w:hAnsi="Times New Roman" w:cs="Times New Roman"/>
          <w:color w:val="000000"/>
        </w:rPr>
      </w:pPr>
      <w:r w:rsidRPr="00A74051">
        <w:rPr>
          <w:rFonts w:ascii="Times New Roman" w:hAnsi="Times New Roman" w:cs="Times New Roman"/>
          <w:color w:val="000000"/>
        </w:rPr>
        <w:t>ul. Pelplińska 19</w:t>
      </w:r>
    </w:p>
    <w:p w14:paraId="48C87761" w14:textId="77777777" w:rsidR="009E40E2" w:rsidRPr="00A74051" w:rsidRDefault="009E40E2" w:rsidP="009E40E2">
      <w:pPr>
        <w:spacing w:after="0" w:line="240" w:lineRule="auto"/>
        <w:rPr>
          <w:rFonts w:ascii="Times New Roman" w:hAnsi="Times New Roman" w:cs="Times New Roman"/>
          <w:color w:val="000000"/>
        </w:rPr>
      </w:pPr>
      <w:r w:rsidRPr="00A74051">
        <w:rPr>
          <w:rFonts w:ascii="Times New Roman" w:hAnsi="Times New Roman" w:cs="Times New Roman"/>
          <w:color w:val="000000"/>
        </w:rPr>
        <w:t>83-200 Starogard Gdański</w:t>
      </w:r>
    </w:p>
    <w:p w14:paraId="4D98A8F1" w14:textId="77777777" w:rsidR="00C708A3" w:rsidRPr="00D4247A" w:rsidRDefault="00C708A3" w:rsidP="009E40E2">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Lenkija</w:t>
      </w:r>
    </w:p>
    <w:p w14:paraId="7496042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A2B68B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E5D5F8B"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12.</w:t>
      </w:r>
      <w:r w:rsidRPr="00D4247A">
        <w:rPr>
          <w:rFonts w:ascii="Times New Roman" w:eastAsia="Calibri" w:hAnsi="Times New Roman" w:cs="Times New Roman"/>
          <w:b/>
          <w:bCs/>
          <w:noProof/>
          <w:lang w:val="lt-LT"/>
        </w:rPr>
        <w:tab/>
        <w:t>REGISTRACIJOS PAŽYMĖJIMO NUMERIS (-IAI)</w:t>
      </w:r>
    </w:p>
    <w:p w14:paraId="4F27254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008C7EE" w14:textId="77777777" w:rsidR="00D04AC9" w:rsidRPr="00D04AC9" w:rsidRDefault="00D04AC9" w:rsidP="00D04AC9">
      <w:pPr>
        <w:spacing w:after="0" w:line="240" w:lineRule="auto"/>
        <w:rPr>
          <w:rFonts w:ascii="Times New Roman" w:eastAsia="Calibri" w:hAnsi="Times New Roman" w:cs="Times New Roman"/>
          <w:color w:val="000000"/>
          <w:highlight w:val="lightGray"/>
          <w:lang w:val="lt-LT"/>
        </w:rPr>
      </w:pPr>
      <w:r w:rsidRPr="00D04AC9">
        <w:rPr>
          <w:rFonts w:ascii="Times New Roman" w:eastAsia="Calibri" w:hAnsi="Times New Roman" w:cs="Times New Roman"/>
          <w:color w:val="000000"/>
          <w:lang w:val="lt-LT"/>
        </w:rPr>
        <w:t xml:space="preserve">LT/1/22/4878/001 </w:t>
      </w:r>
      <w:r w:rsidRPr="00D04AC9">
        <w:rPr>
          <w:rFonts w:ascii="Times New Roman" w:eastAsia="Calibri" w:hAnsi="Times New Roman" w:cs="Times New Roman"/>
          <w:color w:val="000000"/>
          <w:highlight w:val="lightGray"/>
          <w:lang w:val="lt-LT"/>
        </w:rPr>
        <w:t>– 2,5 ml, N1</w:t>
      </w:r>
    </w:p>
    <w:p w14:paraId="0DE82F01" w14:textId="3BEAB932" w:rsidR="00CE1CAA" w:rsidRPr="00D04AC9" w:rsidRDefault="00D04AC9" w:rsidP="00D04AC9">
      <w:pPr>
        <w:spacing w:after="0" w:line="240" w:lineRule="auto"/>
        <w:rPr>
          <w:rFonts w:ascii="Times New Roman" w:eastAsia="Calibri" w:hAnsi="Times New Roman" w:cs="Times New Roman"/>
          <w:color w:val="000000"/>
          <w:highlight w:val="lightGray"/>
          <w:lang w:val="lt-LT"/>
        </w:rPr>
      </w:pPr>
      <w:r w:rsidRPr="00D04AC9">
        <w:rPr>
          <w:rFonts w:ascii="Times New Roman" w:eastAsia="Calibri" w:hAnsi="Times New Roman" w:cs="Times New Roman"/>
          <w:color w:val="000000"/>
          <w:highlight w:val="lightGray"/>
          <w:lang w:val="lt-LT"/>
        </w:rPr>
        <w:t>LT/1/22/4878/002 – 7,5 ml, N1</w:t>
      </w:r>
    </w:p>
    <w:p w14:paraId="36CF94CC" w14:textId="77777777" w:rsidR="00D04AC9" w:rsidRPr="00D4247A" w:rsidRDefault="00D04AC9" w:rsidP="00D04AC9">
      <w:pPr>
        <w:spacing w:after="0" w:line="240" w:lineRule="auto"/>
        <w:rPr>
          <w:rFonts w:ascii="Times New Roman" w:eastAsia="Calibri" w:hAnsi="Times New Roman" w:cs="Times New Roman"/>
          <w:color w:val="000000"/>
          <w:lang w:val="lt-LT"/>
        </w:rPr>
      </w:pPr>
    </w:p>
    <w:p w14:paraId="1F5FF1A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EC5BD80"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13.</w:t>
      </w:r>
      <w:r w:rsidRPr="00D4247A">
        <w:rPr>
          <w:rFonts w:ascii="Times New Roman" w:eastAsia="Calibri" w:hAnsi="Times New Roman" w:cs="Times New Roman"/>
          <w:b/>
          <w:bCs/>
          <w:noProof/>
          <w:lang w:val="lt-LT"/>
        </w:rPr>
        <w:tab/>
        <w:t>SERIJOS NUMERIS</w:t>
      </w:r>
    </w:p>
    <w:p w14:paraId="4303B5A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05DE0C8"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Lot:</w:t>
      </w:r>
    </w:p>
    <w:p w14:paraId="2C8502D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5CAD61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182F183"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14.</w:t>
      </w:r>
      <w:r w:rsidRPr="00D4247A">
        <w:rPr>
          <w:rFonts w:ascii="Times New Roman" w:eastAsia="Calibri" w:hAnsi="Times New Roman" w:cs="Times New Roman"/>
          <w:b/>
          <w:bCs/>
          <w:noProof/>
          <w:lang w:val="lt-LT"/>
        </w:rPr>
        <w:tab/>
        <w:t>PARDAVIMO (IŠDAVIMO) TVARKA</w:t>
      </w:r>
    </w:p>
    <w:p w14:paraId="2778164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4FBFDB5"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Receptinis vaistas.</w:t>
      </w:r>
    </w:p>
    <w:p w14:paraId="1240E70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EEB4B4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3B315C5"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15.</w:t>
      </w:r>
      <w:r w:rsidRPr="00D4247A">
        <w:rPr>
          <w:rFonts w:ascii="Times New Roman" w:eastAsia="Calibri" w:hAnsi="Times New Roman" w:cs="Times New Roman"/>
          <w:b/>
          <w:bCs/>
          <w:noProof/>
          <w:lang w:val="lt-LT"/>
        </w:rPr>
        <w:tab/>
        <w:t>VARTOJIMO INSTRUKCIJA</w:t>
      </w:r>
    </w:p>
    <w:p w14:paraId="0856E48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88A179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4B6C734"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16.</w:t>
      </w:r>
      <w:r w:rsidRPr="00D4247A">
        <w:rPr>
          <w:rFonts w:ascii="Times New Roman" w:eastAsia="Calibri" w:hAnsi="Times New Roman" w:cs="Times New Roman"/>
          <w:b/>
          <w:bCs/>
          <w:noProof/>
          <w:lang w:val="lt-LT"/>
        </w:rPr>
        <w:tab/>
        <w:t>INFORMACIJA BRAILIO RAŠTU</w:t>
      </w:r>
    </w:p>
    <w:p w14:paraId="6304F23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FCC8656"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p>
    <w:p w14:paraId="744A7C1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88758F1" w14:textId="77777777" w:rsidR="00C708A3" w:rsidRPr="00D4247A" w:rsidRDefault="00C708A3" w:rsidP="00C708A3">
      <w:pPr>
        <w:tabs>
          <w:tab w:val="left" w:pos="567"/>
        </w:tabs>
        <w:spacing w:after="0" w:line="260" w:lineRule="exact"/>
        <w:rPr>
          <w:rFonts w:ascii="Times New Roman" w:eastAsia="Times New Roman" w:hAnsi="Times New Roman" w:cs="Times New Roman"/>
          <w:noProof/>
          <w:shd w:val="clear" w:color="auto" w:fill="CCCCCC"/>
          <w:lang w:val="lt-LT"/>
        </w:rPr>
      </w:pPr>
    </w:p>
    <w:p w14:paraId="2B6C069F" w14:textId="77777777" w:rsidR="00C708A3" w:rsidRPr="00D4247A" w:rsidRDefault="00C708A3" w:rsidP="008D6E1A">
      <w:pPr>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D4247A">
        <w:rPr>
          <w:rFonts w:ascii="Times New Roman" w:eastAsia="Times New Roman" w:hAnsi="Times New Roman" w:cs="Times New Roman"/>
          <w:b/>
          <w:noProof/>
          <w:snapToGrid w:val="0"/>
          <w:lang w:val="lt-LT"/>
        </w:rPr>
        <w:t>17.</w:t>
      </w:r>
      <w:r w:rsidRPr="00D4247A">
        <w:rPr>
          <w:rFonts w:ascii="Times New Roman" w:eastAsia="Times New Roman" w:hAnsi="Times New Roman" w:cs="Times New Roman"/>
          <w:b/>
          <w:noProof/>
          <w:snapToGrid w:val="0"/>
          <w:lang w:val="lt-LT"/>
        </w:rPr>
        <w:tab/>
        <w:t>UNIKALUS IDENTIFIKATORIUS – 2D BRŪKŠNINIS KODAS</w:t>
      </w:r>
    </w:p>
    <w:p w14:paraId="6A46B8E8" w14:textId="77777777" w:rsidR="00C708A3" w:rsidRPr="00D4247A" w:rsidRDefault="00C708A3" w:rsidP="00C708A3">
      <w:pPr>
        <w:tabs>
          <w:tab w:val="left" w:pos="567"/>
        </w:tabs>
        <w:spacing w:after="0" w:line="260" w:lineRule="exact"/>
        <w:rPr>
          <w:rFonts w:ascii="Times New Roman" w:eastAsia="Times New Roman" w:hAnsi="Times New Roman" w:cs="Times New Roman"/>
          <w:noProof/>
          <w:snapToGrid w:val="0"/>
          <w:lang w:val="lt-LT"/>
        </w:rPr>
      </w:pPr>
    </w:p>
    <w:p w14:paraId="3630907F" w14:textId="77777777" w:rsidR="00C708A3" w:rsidRPr="00D4247A" w:rsidRDefault="00C708A3" w:rsidP="00C708A3">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D4247A">
        <w:rPr>
          <w:rFonts w:ascii="Times New Roman" w:eastAsia="Times New Roman" w:hAnsi="Times New Roman" w:cs="Times New Roman"/>
          <w:noProof/>
          <w:snapToGrid w:val="0"/>
          <w:highlight w:val="lightGray"/>
          <w:lang w:val="lt-LT"/>
        </w:rPr>
        <w:t>2D brūkšninis kodas su nurodytu unikaliu identifikatoriumi.</w:t>
      </w:r>
    </w:p>
    <w:p w14:paraId="0024276A" w14:textId="77777777" w:rsidR="00C708A3" w:rsidRPr="00D4247A" w:rsidRDefault="00C708A3" w:rsidP="00C708A3">
      <w:pPr>
        <w:tabs>
          <w:tab w:val="left" w:pos="567"/>
        </w:tabs>
        <w:spacing w:after="0" w:line="260" w:lineRule="exact"/>
        <w:rPr>
          <w:rFonts w:ascii="Times New Roman" w:eastAsia="Times New Roman" w:hAnsi="Times New Roman" w:cs="Times New Roman"/>
          <w:noProof/>
          <w:snapToGrid w:val="0"/>
          <w:lang w:val="lt-LT"/>
        </w:rPr>
      </w:pPr>
    </w:p>
    <w:p w14:paraId="0608C7BB" w14:textId="77777777" w:rsidR="00C708A3" w:rsidRPr="00D4247A" w:rsidRDefault="00C708A3" w:rsidP="00C708A3">
      <w:pPr>
        <w:tabs>
          <w:tab w:val="left" w:pos="567"/>
        </w:tabs>
        <w:spacing w:after="0" w:line="260" w:lineRule="exact"/>
        <w:rPr>
          <w:rFonts w:ascii="Times New Roman" w:eastAsia="Times New Roman" w:hAnsi="Times New Roman" w:cs="Times New Roman"/>
          <w:noProof/>
          <w:snapToGrid w:val="0"/>
          <w:lang w:val="lt-LT"/>
        </w:rPr>
      </w:pPr>
    </w:p>
    <w:p w14:paraId="19E30995" w14:textId="77777777" w:rsidR="00C708A3" w:rsidRPr="00D4247A" w:rsidRDefault="00C708A3" w:rsidP="00C708A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D4247A">
        <w:rPr>
          <w:rFonts w:ascii="Times New Roman" w:eastAsia="Times New Roman" w:hAnsi="Times New Roman" w:cs="Times New Roman"/>
          <w:b/>
          <w:noProof/>
          <w:snapToGrid w:val="0"/>
          <w:lang w:val="lt-LT"/>
        </w:rPr>
        <w:t>18.</w:t>
      </w:r>
      <w:r w:rsidRPr="00D4247A">
        <w:rPr>
          <w:rFonts w:ascii="Times New Roman" w:eastAsia="Times New Roman" w:hAnsi="Times New Roman" w:cs="Times New Roman"/>
          <w:b/>
          <w:noProof/>
          <w:snapToGrid w:val="0"/>
          <w:lang w:val="lt-LT"/>
        </w:rPr>
        <w:tab/>
        <w:t>UNIKALUS IDENTIFIKATORIUS – ŽMONĖMS SUPRANTAMI DUOMENYS</w:t>
      </w:r>
    </w:p>
    <w:p w14:paraId="35F36744" w14:textId="77777777" w:rsidR="00C708A3" w:rsidRPr="00D4247A" w:rsidRDefault="00C708A3" w:rsidP="00C708A3">
      <w:pPr>
        <w:tabs>
          <w:tab w:val="left" w:pos="567"/>
        </w:tabs>
        <w:spacing w:after="0" w:line="260" w:lineRule="exact"/>
        <w:rPr>
          <w:rFonts w:ascii="Times New Roman" w:eastAsia="Times New Roman" w:hAnsi="Times New Roman" w:cs="Times New Roman"/>
          <w:noProof/>
          <w:snapToGrid w:val="0"/>
          <w:lang w:val="lt-LT"/>
        </w:rPr>
      </w:pPr>
    </w:p>
    <w:p w14:paraId="55CD6FF6" w14:textId="77777777" w:rsidR="00C708A3" w:rsidRPr="00D4247A" w:rsidRDefault="00C708A3" w:rsidP="00C708A3">
      <w:pPr>
        <w:tabs>
          <w:tab w:val="left" w:pos="567"/>
        </w:tabs>
        <w:spacing w:after="0" w:line="260" w:lineRule="exact"/>
        <w:rPr>
          <w:rFonts w:ascii="Times New Roman" w:eastAsia="Times New Roman" w:hAnsi="Times New Roman" w:cs="Times New Roman"/>
          <w:snapToGrid w:val="0"/>
          <w:lang w:val="lt-LT"/>
        </w:rPr>
      </w:pPr>
      <w:r w:rsidRPr="00D4247A">
        <w:rPr>
          <w:rFonts w:ascii="Times New Roman" w:eastAsia="Times New Roman" w:hAnsi="Times New Roman" w:cs="Times New Roman"/>
          <w:snapToGrid w:val="0"/>
          <w:lang w:val="lt-LT"/>
        </w:rPr>
        <w:t>PC: {numeris}</w:t>
      </w:r>
    </w:p>
    <w:p w14:paraId="454D00D7" w14:textId="77777777" w:rsidR="00C708A3" w:rsidRPr="00D4247A" w:rsidRDefault="00C708A3" w:rsidP="00C708A3">
      <w:pPr>
        <w:tabs>
          <w:tab w:val="left" w:pos="567"/>
        </w:tabs>
        <w:spacing w:after="0" w:line="260" w:lineRule="exact"/>
        <w:rPr>
          <w:rFonts w:ascii="Times New Roman" w:eastAsia="Times New Roman" w:hAnsi="Times New Roman" w:cs="Times New Roman"/>
          <w:snapToGrid w:val="0"/>
          <w:lang w:val="lt-LT"/>
        </w:rPr>
      </w:pPr>
      <w:r w:rsidRPr="00D4247A">
        <w:rPr>
          <w:rFonts w:ascii="Times New Roman" w:eastAsia="Times New Roman" w:hAnsi="Times New Roman" w:cs="Times New Roman"/>
          <w:snapToGrid w:val="0"/>
          <w:lang w:val="lt-LT"/>
        </w:rPr>
        <w:lastRenderedPageBreak/>
        <w:t>SN: {numeris}</w:t>
      </w:r>
    </w:p>
    <w:p w14:paraId="36261518"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Times New Roman" w:hAnsi="Times New Roman" w:cs="Times New Roman"/>
          <w:snapToGrid w:val="0"/>
          <w:highlight w:val="lightGray"/>
          <w:lang w:val="lt-LT"/>
        </w:rPr>
        <w:t>NN: {numeris}</w:t>
      </w:r>
    </w:p>
    <w:p w14:paraId="6E03FD27"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br w:type="page"/>
      </w:r>
    </w:p>
    <w:p w14:paraId="2A13AD4B"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lastRenderedPageBreak/>
        <w:t>MINIMALI INFORMACIJA ANT MAŽŲ VIDINIŲPAKUOČIŲ</w:t>
      </w:r>
    </w:p>
    <w:p w14:paraId="4FEBCDEB"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244788A3"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BUTELIUKO ETIKETĖ</w:t>
      </w:r>
    </w:p>
    <w:p w14:paraId="6751AE0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38D3F9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CCC8A66"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1.</w:t>
      </w:r>
      <w:r w:rsidRPr="00D4247A">
        <w:rPr>
          <w:rFonts w:ascii="Times New Roman" w:eastAsia="Calibri" w:hAnsi="Times New Roman" w:cs="Times New Roman"/>
          <w:b/>
          <w:bCs/>
          <w:noProof/>
          <w:lang w:val="lt-LT"/>
        </w:rPr>
        <w:tab/>
        <w:t>VAISTINIO PREPARATO PAVADINIMAS IR VARTOJIMO BŪDAS (-AI)</w:t>
      </w:r>
    </w:p>
    <w:p w14:paraId="6DE6340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36713F6"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40 </w:t>
      </w:r>
      <w:proofErr w:type="spellStart"/>
      <w:r w:rsidR="00C708A3" w:rsidRPr="00D4247A">
        <w:rPr>
          <w:rFonts w:ascii="Times New Roman" w:eastAsia="Calibri" w:hAnsi="Times New Roman" w:cs="Times New Roman"/>
          <w:color w:val="000000"/>
          <w:lang w:val="lt-LT"/>
        </w:rPr>
        <w:t>mikrogramų</w:t>
      </w:r>
      <w:proofErr w:type="spellEnd"/>
      <w:r w:rsidR="00C708A3" w:rsidRPr="00D4247A">
        <w:rPr>
          <w:rFonts w:ascii="Times New Roman" w:eastAsia="Calibri" w:hAnsi="Times New Roman" w:cs="Times New Roman"/>
          <w:color w:val="000000"/>
          <w:lang w:val="lt-LT"/>
        </w:rPr>
        <w:t>/ml akių lašai (tirpalas)</w:t>
      </w:r>
    </w:p>
    <w:p w14:paraId="1475A45A" w14:textId="77777777" w:rsidR="00C708A3" w:rsidRPr="00D4247A" w:rsidRDefault="00AA272C" w:rsidP="00C708A3">
      <w:pPr>
        <w:spacing w:after="0" w:line="240" w:lineRule="auto"/>
        <w:rPr>
          <w:rFonts w:ascii="Times New Roman" w:eastAsia="Calibri" w:hAnsi="Times New Roman" w:cs="Times New Roman"/>
          <w:color w:val="000000"/>
          <w:lang w:val="lt-LT"/>
        </w:rPr>
      </w:pPr>
      <w:proofErr w:type="spellStart"/>
      <w:r>
        <w:rPr>
          <w:rFonts w:ascii="Times New Roman" w:eastAsia="Calibri" w:hAnsi="Times New Roman" w:cs="Times New Roman"/>
          <w:color w:val="000000"/>
          <w:lang w:val="lt-LT"/>
        </w:rPr>
        <w:t>travoprostas</w:t>
      </w:r>
      <w:proofErr w:type="spellEnd"/>
    </w:p>
    <w:p w14:paraId="002EDE53" w14:textId="77777777" w:rsidR="00266D00" w:rsidRPr="00D4247A" w:rsidRDefault="00266D00" w:rsidP="00C708A3">
      <w:pPr>
        <w:spacing w:after="0" w:line="240" w:lineRule="auto"/>
        <w:rPr>
          <w:rFonts w:ascii="Times New Roman" w:eastAsia="Calibri" w:hAnsi="Times New Roman" w:cs="Times New Roman"/>
          <w:color w:val="000000"/>
          <w:lang w:val="lt-LT"/>
        </w:rPr>
      </w:pPr>
    </w:p>
    <w:p w14:paraId="2113D086"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Vartoti ant akių.</w:t>
      </w:r>
    </w:p>
    <w:p w14:paraId="10336B4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FA6D59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E5DAD91"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2.</w:t>
      </w:r>
      <w:r w:rsidRPr="00D4247A">
        <w:rPr>
          <w:rFonts w:ascii="Times New Roman" w:eastAsia="Calibri" w:hAnsi="Times New Roman" w:cs="Times New Roman"/>
          <w:b/>
          <w:bCs/>
          <w:noProof/>
          <w:lang w:val="lt-LT"/>
        </w:rPr>
        <w:tab/>
        <w:t>VARTOJIMO METODAS</w:t>
      </w:r>
    </w:p>
    <w:p w14:paraId="6F2A0D6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B501E0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B9CB9A7"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4247A">
        <w:rPr>
          <w:rFonts w:ascii="Times New Roman" w:eastAsia="Calibri" w:hAnsi="Times New Roman" w:cs="Times New Roman"/>
          <w:b/>
          <w:bCs/>
          <w:noProof/>
          <w:lang w:val="lt-LT"/>
        </w:rPr>
        <w:t>3.</w:t>
      </w:r>
      <w:r w:rsidRPr="00D4247A">
        <w:rPr>
          <w:rFonts w:ascii="Times New Roman" w:eastAsia="Calibri" w:hAnsi="Times New Roman" w:cs="Times New Roman"/>
          <w:b/>
          <w:bCs/>
          <w:noProof/>
          <w:lang w:val="lt-LT"/>
        </w:rPr>
        <w:tab/>
        <w:t>TINKAMUMO LAIKAS</w:t>
      </w:r>
    </w:p>
    <w:p w14:paraId="168AFD9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D2FF727"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EXP </w:t>
      </w:r>
      <w:r w:rsidR="005E5312">
        <w:rPr>
          <w:rFonts w:ascii="Times New Roman" w:eastAsia="Calibri" w:hAnsi="Times New Roman" w:cs="Times New Roman"/>
          <w:color w:val="000000"/>
          <w:lang w:val="lt-LT"/>
        </w:rPr>
        <w:t>{</w:t>
      </w:r>
      <w:proofErr w:type="spellStart"/>
      <w:r w:rsidRPr="00D4247A">
        <w:rPr>
          <w:rFonts w:ascii="Times New Roman" w:eastAsia="Calibri" w:hAnsi="Times New Roman" w:cs="Times New Roman"/>
          <w:color w:val="000000"/>
          <w:lang w:val="lt-LT"/>
        </w:rPr>
        <w:t>mm.MMMM</w:t>
      </w:r>
      <w:proofErr w:type="spellEnd"/>
      <w:r w:rsidR="005E5312">
        <w:rPr>
          <w:rFonts w:ascii="Times New Roman" w:eastAsia="Calibri" w:hAnsi="Times New Roman" w:cs="Times New Roman"/>
          <w:color w:val="000000"/>
          <w:lang w:val="lt-LT"/>
        </w:rPr>
        <w:t>}</w:t>
      </w:r>
    </w:p>
    <w:p w14:paraId="642976D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5C0469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C618CDC"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D4247A">
        <w:rPr>
          <w:rFonts w:ascii="Times New Roman" w:eastAsia="Calibri" w:hAnsi="Times New Roman" w:cs="Times New Roman"/>
          <w:b/>
          <w:bCs/>
          <w:noProof/>
          <w:lang w:val="lt-LT"/>
        </w:rPr>
        <w:t>4.</w:t>
      </w:r>
      <w:r w:rsidRPr="00D4247A">
        <w:rPr>
          <w:rFonts w:ascii="Times New Roman" w:eastAsia="Calibri" w:hAnsi="Times New Roman" w:cs="Times New Roman"/>
          <w:b/>
          <w:bCs/>
          <w:noProof/>
          <w:lang w:val="lt-LT"/>
        </w:rPr>
        <w:tab/>
        <w:t>SERIJOS NUMERIS</w:t>
      </w:r>
    </w:p>
    <w:p w14:paraId="2565CAF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D28F113"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Lot</w:t>
      </w:r>
    </w:p>
    <w:p w14:paraId="36B5435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2E5277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C28B9CF"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D4247A">
        <w:rPr>
          <w:rFonts w:ascii="Times New Roman" w:eastAsia="Calibri" w:hAnsi="Times New Roman" w:cs="Times New Roman"/>
          <w:b/>
          <w:bCs/>
          <w:noProof/>
          <w:lang w:val="lt-LT"/>
        </w:rPr>
        <w:t>5.</w:t>
      </w:r>
      <w:r w:rsidRPr="00D4247A">
        <w:rPr>
          <w:rFonts w:ascii="Times New Roman" w:eastAsia="Calibri" w:hAnsi="Times New Roman" w:cs="Times New Roman"/>
          <w:b/>
          <w:bCs/>
          <w:noProof/>
          <w:lang w:val="lt-LT"/>
        </w:rPr>
        <w:tab/>
        <w:t>KIEKIS (MASĖ, TŪRIS ARBA VIENETAI)</w:t>
      </w:r>
    </w:p>
    <w:p w14:paraId="116CF40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BDB2C88"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2,5 ml</w:t>
      </w:r>
    </w:p>
    <w:p w14:paraId="42480B6A" w14:textId="599950D1" w:rsidR="00266D00" w:rsidRPr="00D4247A" w:rsidRDefault="00266D00"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highlight w:val="lightGray"/>
          <w:lang w:val="lt-LT"/>
        </w:rPr>
        <w:t>7,5</w:t>
      </w:r>
      <w:r w:rsidR="000036DD">
        <w:rPr>
          <w:rFonts w:ascii="Times New Roman" w:eastAsia="Calibri" w:hAnsi="Times New Roman" w:cs="Times New Roman"/>
          <w:color w:val="000000"/>
          <w:highlight w:val="lightGray"/>
          <w:lang w:val="lt-LT"/>
        </w:rPr>
        <w:t> </w:t>
      </w:r>
      <w:r w:rsidRPr="00D4247A">
        <w:rPr>
          <w:rFonts w:ascii="Times New Roman" w:eastAsia="Calibri" w:hAnsi="Times New Roman" w:cs="Times New Roman"/>
          <w:color w:val="000000"/>
          <w:highlight w:val="lightGray"/>
          <w:lang w:val="lt-LT"/>
        </w:rPr>
        <w:t>ml</w:t>
      </w:r>
    </w:p>
    <w:p w14:paraId="60EAA93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56A764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0494137" w14:textId="77777777" w:rsidR="00C708A3" w:rsidRPr="00D4247A" w:rsidRDefault="00C708A3" w:rsidP="00C708A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val="lt-LT"/>
        </w:rPr>
      </w:pPr>
      <w:r w:rsidRPr="00D4247A">
        <w:rPr>
          <w:rFonts w:ascii="Times New Roman" w:eastAsia="Calibri" w:hAnsi="Times New Roman" w:cs="Times New Roman"/>
          <w:b/>
          <w:bCs/>
          <w:noProof/>
          <w:lang w:val="lt-LT"/>
        </w:rPr>
        <w:t>6.</w:t>
      </w:r>
      <w:r w:rsidRPr="00D4247A">
        <w:rPr>
          <w:rFonts w:ascii="Times New Roman" w:eastAsia="Calibri" w:hAnsi="Times New Roman" w:cs="Times New Roman"/>
          <w:b/>
          <w:bCs/>
          <w:noProof/>
          <w:lang w:val="lt-LT"/>
        </w:rPr>
        <w:tab/>
        <w:t>KITA</w:t>
      </w:r>
    </w:p>
    <w:p w14:paraId="15579B4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CEC7A10"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br w:type="page"/>
      </w:r>
    </w:p>
    <w:p w14:paraId="7713916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4BE2DC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EEF13D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4D821A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290C12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64E4D0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4ED11C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5CFE73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3E626B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F67E60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FEFEF6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2BF6AD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47213E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771F99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A8178B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401C4C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2E7B3A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DE3FD1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E7112A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2E5837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9F103D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E2CE489" w14:textId="77777777" w:rsidR="00C708A3" w:rsidRPr="00D4247A" w:rsidRDefault="00C708A3" w:rsidP="00C708A3">
      <w:pPr>
        <w:tabs>
          <w:tab w:val="left" w:pos="567"/>
        </w:tabs>
        <w:spacing w:after="0" w:line="240" w:lineRule="auto"/>
        <w:outlineLvl w:val="0"/>
        <w:rPr>
          <w:rFonts w:ascii="Times New Roman" w:eastAsia="Calibri" w:hAnsi="Times New Roman" w:cs="Times New Roman"/>
          <w:b/>
          <w:caps/>
          <w:lang w:val="lt-LT"/>
        </w:rPr>
      </w:pPr>
      <w:bookmarkStart w:id="71" w:name="_Toc129243262"/>
      <w:bookmarkStart w:id="72" w:name="_Toc129243137"/>
    </w:p>
    <w:p w14:paraId="5B4833A9"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bCs/>
          <w:caps/>
          <w:lang w:val="lt-LT"/>
        </w:rPr>
      </w:pPr>
    </w:p>
    <w:p w14:paraId="7BF2B6B4"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caps/>
          <w:lang w:val="lt-LT"/>
        </w:rPr>
      </w:pPr>
      <w:r w:rsidRPr="00D4247A">
        <w:rPr>
          <w:rFonts w:ascii="Times New Roman" w:eastAsia="Calibri" w:hAnsi="Times New Roman" w:cs="Times New Roman"/>
          <w:b/>
          <w:bCs/>
          <w:caps/>
          <w:lang w:val="lt-LT"/>
        </w:rPr>
        <w:t>B. PAKUOTĖS LAPELIS</w:t>
      </w:r>
      <w:bookmarkEnd w:id="71"/>
      <w:bookmarkEnd w:id="72"/>
    </w:p>
    <w:p w14:paraId="29580F34" w14:textId="77777777"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caps/>
          <w:lang w:val="lt-LT"/>
        </w:rPr>
      </w:pPr>
      <w:r w:rsidRPr="00D4247A">
        <w:rPr>
          <w:rFonts w:ascii="Times New Roman" w:eastAsia="Calibri" w:hAnsi="Times New Roman" w:cs="Times New Roman"/>
          <w:lang w:val="lt-LT"/>
        </w:rPr>
        <w:br w:type="page"/>
      </w:r>
      <w:r w:rsidRPr="00D4247A">
        <w:rPr>
          <w:rFonts w:ascii="Times New Roman" w:eastAsia="Calibri" w:hAnsi="Times New Roman" w:cs="Times New Roman"/>
          <w:b/>
          <w:bCs/>
          <w:caps/>
          <w:lang w:val="lt-LT"/>
        </w:rPr>
        <w:lastRenderedPageBreak/>
        <w:t>p</w:t>
      </w:r>
      <w:r w:rsidRPr="00D4247A">
        <w:rPr>
          <w:rFonts w:ascii="Times New Roman" w:eastAsia="Calibri" w:hAnsi="Times New Roman" w:cs="Times New Roman"/>
          <w:b/>
          <w:bCs/>
          <w:lang w:val="lt-LT"/>
        </w:rPr>
        <w:t>akuotės lapelis: informacija pacientui</w:t>
      </w:r>
    </w:p>
    <w:p w14:paraId="324C027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906D756" w14:textId="77777777" w:rsidR="00C708A3" w:rsidRPr="00D4247A" w:rsidRDefault="006A3D57" w:rsidP="00C708A3">
      <w:pPr>
        <w:spacing w:after="0" w:line="240" w:lineRule="auto"/>
        <w:jc w:val="center"/>
        <w:rPr>
          <w:rFonts w:ascii="Times New Roman" w:eastAsia="Calibri" w:hAnsi="Times New Roman" w:cs="Times New Roman"/>
          <w:b/>
          <w:color w:val="000000"/>
          <w:lang w:val="lt-LT"/>
        </w:rPr>
      </w:pPr>
      <w:proofErr w:type="spellStart"/>
      <w:r w:rsidRPr="00D4247A">
        <w:rPr>
          <w:rFonts w:ascii="Times New Roman" w:eastAsia="Calibri" w:hAnsi="Times New Roman" w:cs="Times New Roman"/>
          <w:b/>
          <w:bCs/>
          <w:color w:val="000000"/>
          <w:lang w:val="lt-LT"/>
        </w:rPr>
        <w:t>Traslor</w:t>
      </w:r>
      <w:proofErr w:type="spellEnd"/>
      <w:r w:rsidR="00C708A3" w:rsidRPr="00D4247A">
        <w:rPr>
          <w:rFonts w:ascii="Times New Roman" w:eastAsia="Calibri" w:hAnsi="Times New Roman" w:cs="Times New Roman"/>
          <w:b/>
          <w:bCs/>
          <w:color w:val="000000"/>
          <w:lang w:val="lt-LT"/>
        </w:rPr>
        <w:t xml:space="preserve"> 40 </w:t>
      </w:r>
      <w:proofErr w:type="spellStart"/>
      <w:r w:rsidR="00C708A3" w:rsidRPr="00D4247A">
        <w:rPr>
          <w:rFonts w:ascii="Times New Roman" w:eastAsia="Calibri" w:hAnsi="Times New Roman" w:cs="Times New Roman"/>
          <w:b/>
          <w:bCs/>
          <w:color w:val="000000"/>
          <w:lang w:val="lt-LT"/>
        </w:rPr>
        <w:t>mikrogramų</w:t>
      </w:r>
      <w:proofErr w:type="spellEnd"/>
      <w:r w:rsidR="00C708A3" w:rsidRPr="00D4247A">
        <w:rPr>
          <w:rFonts w:ascii="Times New Roman" w:eastAsia="Calibri" w:hAnsi="Times New Roman" w:cs="Times New Roman"/>
          <w:b/>
          <w:bCs/>
          <w:color w:val="000000"/>
          <w:lang w:val="lt-LT"/>
        </w:rPr>
        <w:t>/ml akių lašai (tirpalas)</w:t>
      </w:r>
    </w:p>
    <w:p w14:paraId="067FC4C1" w14:textId="77777777" w:rsidR="00C708A3" w:rsidRPr="00D4247A" w:rsidRDefault="00266D00" w:rsidP="00C708A3">
      <w:pPr>
        <w:spacing w:after="0" w:line="240" w:lineRule="auto"/>
        <w:jc w:val="center"/>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w:t>
      </w:r>
      <w:r w:rsidR="00C708A3" w:rsidRPr="00D4247A">
        <w:rPr>
          <w:rFonts w:ascii="Times New Roman" w:eastAsia="Calibri" w:hAnsi="Times New Roman" w:cs="Times New Roman"/>
          <w:color w:val="000000"/>
          <w:lang w:val="lt-LT"/>
        </w:rPr>
        <w:t>ravoprostas</w:t>
      </w:r>
      <w:proofErr w:type="spellEnd"/>
    </w:p>
    <w:p w14:paraId="6EABD0A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070FE92" w14:textId="77777777" w:rsidR="00C708A3" w:rsidRPr="00D4247A" w:rsidRDefault="00C708A3" w:rsidP="00C708A3">
      <w:pPr>
        <w:spacing w:after="0" w:line="240" w:lineRule="auto"/>
        <w:rPr>
          <w:rFonts w:ascii="Times New Roman" w:eastAsia="Calibri" w:hAnsi="Times New Roman" w:cs="Times New Roman"/>
          <w:b/>
          <w:color w:val="000000"/>
          <w:lang w:val="lt-LT"/>
        </w:rPr>
      </w:pPr>
      <w:r w:rsidRPr="00D4247A">
        <w:rPr>
          <w:rFonts w:ascii="Times New Roman" w:eastAsia="Calibri" w:hAnsi="Times New Roman" w:cs="Times New Roman"/>
          <w:b/>
          <w:bCs/>
          <w:color w:val="000000"/>
          <w:lang w:val="lt-LT"/>
        </w:rPr>
        <w:t>Atidžiai perskaitykite visą šį lapelį, prieš pradėdami vartoti vaistą, nes jame pateikiama Jums svarbi informacija.</w:t>
      </w:r>
    </w:p>
    <w:p w14:paraId="19E307C6" w14:textId="77777777" w:rsidR="00C708A3" w:rsidRPr="00D4247A" w:rsidRDefault="00C708A3" w:rsidP="00C708A3">
      <w:pPr>
        <w:numPr>
          <w:ilvl w:val="0"/>
          <w:numId w:val="5"/>
        </w:numPr>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Neišmeskite šio lapelio, nes vėl gali prireikti jį perskaityti.</w:t>
      </w:r>
    </w:p>
    <w:p w14:paraId="35ADFD83" w14:textId="77777777" w:rsidR="00C708A3" w:rsidRPr="00D4247A" w:rsidRDefault="00C708A3" w:rsidP="00C708A3">
      <w:pPr>
        <w:numPr>
          <w:ilvl w:val="0"/>
          <w:numId w:val="5"/>
        </w:numPr>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Jeigu kiltų daugiau klausimų, kreipkitės į gydytoją arba vaistininką.</w:t>
      </w:r>
    </w:p>
    <w:p w14:paraId="6EE36879" w14:textId="77777777" w:rsidR="00C708A3" w:rsidRPr="00D4247A" w:rsidRDefault="00C708A3" w:rsidP="00C708A3">
      <w:pPr>
        <w:numPr>
          <w:ilvl w:val="0"/>
          <w:numId w:val="5"/>
        </w:numPr>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Šis vaistas skirtas tik Jums, todėl kitiems žmonėms jo duoti negalima. Vaistas gali jiems pakenkti (net tiems, kurių ligos požymiai yra tokie patys kaip Jūsų).</w:t>
      </w:r>
    </w:p>
    <w:p w14:paraId="252BDAA7" w14:textId="77777777" w:rsidR="00C708A3" w:rsidRPr="00D4247A" w:rsidRDefault="00C708A3" w:rsidP="00C708A3">
      <w:pPr>
        <w:numPr>
          <w:ilvl w:val="0"/>
          <w:numId w:val="5"/>
        </w:numPr>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Jeigu pasireiškė šalutinis poveikis (net jeigu jis šiame lapelyje nenurodytas), kreipkitės į</w:t>
      </w:r>
      <w:r w:rsidR="008D6E1A">
        <w:rPr>
          <w:rFonts w:ascii="Times New Roman" w:eastAsia="Calibri" w:hAnsi="Times New Roman" w:cs="Times New Roman"/>
          <w:color w:val="000000"/>
          <w:lang w:val="lt-LT"/>
        </w:rPr>
        <w:t> </w:t>
      </w:r>
      <w:r w:rsidRPr="00D4247A">
        <w:rPr>
          <w:rFonts w:ascii="Times New Roman" w:eastAsia="Calibri" w:hAnsi="Times New Roman" w:cs="Times New Roman"/>
          <w:color w:val="000000"/>
          <w:lang w:val="lt-LT"/>
        </w:rPr>
        <w:t>gydytoją arba vaistininką. Žr. 4 skyrių.</w:t>
      </w:r>
    </w:p>
    <w:p w14:paraId="1E6FF35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7D70CB3" w14:textId="77777777" w:rsidR="00C708A3" w:rsidRPr="00D4247A" w:rsidRDefault="00C708A3" w:rsidP="00C708A3">
      <w:pPr>
        <w:spacing w:after="0" w:line="240" w:lineRule="auto"/>
        <w:rPr>
          <w:rFonts w:ascii="Times New Roman" w:eastAsia="Calibri" w:hAnsi="Times New Roman" w:cs="Times New Roman"/>
          <w:b/>
          <w:color w:val="000000"/>
          <w:lang w:val="lt-LT"/>
        </w:rPr>
      </w:pPr>
      <w:r w:rsidRPr="00D4247A">
        <w:rPr>
          <w:rFonts w:ascii="Times New Roman" w:eastAsia="Calibri" w:hAnsi="Times New Roman" w:cs="Times New Roman"/>
          <w:b/>
          <w:bCs/>
          <w:color w:val="000000"/>
          <w:lang w:val="lt-LT"/>
        </w:rPr>
        <w:t>Apie ką rašoma šiame lapelyje?</w:t>
      </w:r>
    </w:p>
    <w:p w14:paraId="200EFC6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9F6D3C9"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1.</w:t>
      </w:r>
      <w:r w:rsidRPr="00D4247A">
        <w:rPr>
          <w:rFonts w:ascii="Times New Roman" w:eastAsia="Calibri" w:hAnsi="Times New Roman" w:cs="Times New Roman"/>
          <w:color w:val="000000"/>
          <w:lang w:val="lt-LT"/>
        </w:rPr>
        <w:tab/>
        <w:t xml:space="preserve">Kas yra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ir kam jis vartojamas</w:t>
      </w:r>
    </w:p>
    <w:p w14:paraId="0D27BF55"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2.</w:t>
      </w:r>
      <w:r w:rsidRPr="00D4247A">
        <w:rPr>
          <w:rFonts w:ascii="Times New Roman" w:eastAsia="Calibri" w:hAnsi="Times New Roman" w:cs="Times New Roman"/>
          <w:color w:val="000000"/>
          <w:lang w:val="lt-LT"/>
        </w:rPr>
        <w:tab/>
        <w:t xml:space="preserve">Kas žinotina prieš vartojant </w:t>
      </w:r>
      <w:proofErr w:type="spellStart"/>
      <w:r w:rsidR="006A3D57" w:rsidRPr="00D4247A">
        <w:rPr>
          <w:rFonts w:ascii="Times New Roman" w:eastAsia="Calibri" w:hAnsi="Times New Roman" w:cs="Times New Roman"/>
          <w:color w:val="000000"/>
          <w:lang w:val="lt-LT"/>
        </w:rPr>
        <w:t>Traslor</w:t>
      </w:r>
      <w:proofErr w:type="spellEnd"/>
    </w:p>
    <w:p w14:paraId="48E3D65A"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3.</w:t>
      </w:r>
      <w:r w:rsidRPr="00D4247A">
        <w:rPr>
          <w:rFonts w:ascii="Times New Roman" w:eastAsia="Calibri" w:hAnsi="Times New Roman" w:cs="Times New Roman"/>
          <w:color w:val="000000"/>
          <w:lang w:val="lt-LT"/>
        </w:rPr>
        <w:tab/>
        <w:t xml:space="preserve">Kaip vartoti </w:t>
      </w:r>
      <w:proofErr w:type="spellStart"/>
      <w:r w:rsidR="006A3D57" w:rsidRPr="00D4247A">
        <w:rPr>
          <w:rFonts w:ascii="Times New Roman" w:eastAsia="Calibri" w:hAnsi="Times New Roman" w:cs="Times New Roman"/>
          <w:color w:val="000000"/>
          <w:lang w:val="lt-LT"/>
        </w:rPr>
        <w:t>Traslor</w:t>
      </w:r>
      <w:proofErr w:type="spellEnd"/>
    </w:p>
    <w:p w14:paraId="67A3168E"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4.</w:t>
      </w:r>
      <w:r w:rsidRPr="00D4247A">
        <w:rPr>
          <w:rFonts w:ascii="Times New Roman" w:eastAsia="Calibri" w:hAnsi="Times New Roman" w:cs="Times New Roman"/>
          <w:color w:val="000000"/>
          <w:lang w:val="lt-LT"/>
        </w:rPr>
        <w:tab/>
        <w:t>Galimas šalutinis poveikis</w:t>
      </w:r>
    </w:p>
    <w:p w14:paraId="76A539F2"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5.</w:t>
      </w:r>
      <w:r w:rsidRPr="00D4247A">
        <w:rPr>
          <w:rFonts w:ascii="Times New Roman" w:eastAsia="Calibri" w:hAnsi="Times New Roman" w:cs="Times New Roman"/>
          <w:color w:val="000000"/>
          <w:lang w:val="lt-LT"/>
        </w:rPr>
        <w:tab/>
        <w:t xml:space="preserve">Kaip laikyti </w:t>
      </w:r>
      <w:proofErr w:type="spellStart"/>
      <w:r w:rsidR="006A3D57" w:rsidRPr="00D4247A">
        <w:rPr>
          <w:rFonts w:ascii="Times New Roman" w:eastAsia="Calibri" w:hAnsi="Times New Roman" w:cs="Times New Roman"/>
          <w:color w:val="000000"/>
          <w:lang w:val="lt-LT"/>
        </w:rPr>
        <w:t>Traslor</w:t>
      </w:r>
      <w:proofErr w:type="spellEnd"/>
    </w:p>
    <w:p w14:paraId="3BACFC7D"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6.</w:t>
      </w:r>
      <w:r w:rsidRPr="00D4247A">
        <w:rPr>
          <w:rFonts w:ascii="Times New Roman" w:eastAsia="Calibri" w:hAnsi="Times New Roman" w:cs="Times New Roman"/>
          <w:color w:val="000000"/>
          <w:lang w:val="lt-LT"/>
        </w:rPr>
        <w:tab/>
        <w:t>Pakuotės turinys ir kita informacija</w:t>
      </w:r>
    </w:p>
    <w:p w14:paraId="765F1FB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A51E88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351A275"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73" w:name="_Toc129243264"/>
      <w:bookmarkStart w:id="74" w:name="_Toc129243139"/>
      <w:r w:rsidRPr="00D4247A">
        <w:rPr>
          <w:rFonts w:ascii="Times New Roman" w:eastAsia="Times New Roman" w:hAnsi="Times New Roman" w:cs="Times New Roman"/>
          <w:b/>
          <w:bCs/>
          <w:lang w:val="lt-LT"/>
        </w:rPr>
        <w:t>1.</w:t>
      </w:r>
      <w:r w:rsidRPr="00D4247A">
        <w:rPr>
          <w:rFonts w:ascii="Times New Roman" w:eastAsia="Times New Roman" w:hAnsi="Times New Roman" w:cs="Times New Roman"/>
          <w:b/>
          <w:bCs/>
          <w:lang w:val="lt-LT"/>
        </w:rPr>
        <w:tab/>
      </w:r>
      <w:bookmarkEnd w:id="73"/>
      <w:bookmarkEnd w:id="74"/>
      <w:r w:rsidRPr="00D4247A">
        <w:rPr>
          <w:rFonts w:ascii="Times New Roman" w:eastAsia="Times New Roman" w:hAnsi="Times New Roman" w:cs="Times New Roman"/>
          <w:b/>
          <w:bCs/>
          <w:lang w:val="lt-LT"/>
        </w:rPr>
        <w:t xml:space="preserve">Kas yra </w:t>
      </w:r>
      <w:proofErr w:type="spellStart"/>
      <w:r w:rsidR="006A3D57" w:rsidRPr="00D4247A">
        <w:rPr>
          <w:rFonts w:ascii="Times New Roman" w:eastAsia="Times New Roman" w:hAnsi="Times New Roman" w:cs="Times New Roman"/>
          <w:b/>
          <w:bCs/>
          <w:lang w:val="lt-LT"/>
        </w:rPr>
        <w:t>Traslor</w:t>
      </w:r>
      <w:proofErr w:type="spellEnd"/>
      <w:r w:rsidRPr="00D4247A">
        <w:rPr>
          <w:rFonts w:ascii="Times New Roman" w:eastAsia="Times New Roman" w:hAnsi="Times New Roman" w:cs="Times New Roman"/>
          <w:b/>
          <w:bCs/>
          <w:lang w:val="lt-LT"/>
        </w:rPr>
        <w:t xml:space="preserve"> ir kam jis vartojamas</w:t>
      </w:r>
    </w:p>
    <w:p w14:paraId="1DD25D8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A5B3480"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b/>
          <w:color w:val="000000"/>
          <w:lang w:val="lt-LT"/>
        </w:rPr>
        <w:t xml:space="preserve">sudėtyje yra </w:t>
      </w:r>
      <w:proofErr w:type="spellStart"/>
      <w:r w:rsidR="00C708A3" w:rsidRPr="00D4247A">
        <w:rPr>
          <w:rFonts w:ascii="Times New Roman" w:eastAsia="Calibri" w:hAnsi="Times New Roman" w:cs="Times New Roman"/>
          <w:b/>
          <w:color w:val="000000"/>
          <w:lang w:val="lt-LT"/>
        </w:rPr>
        <w:t>travoprosto</w:t>
      </w:r>
      <w:proofErr w:type="spellEnd"/>
      <w:r w:rsidR="00C708A3" w:rsidRPr="00D4247A">
        <w:rPr>
          <w:rFonts w:ascii="Times New Roman" w:eastAsia="Calibri" w:hAnsi="Times New Roman" w:cs="Times New Roman"/>
          <w:color w:val="000000"/>
          <w:lang w:val="lt-LT"/>
        </w:rPr>
        <w:t xml:space="preserve">, vieno iš vaistų, vadinamų prostaglandino analogais. Jis mažina akispūdį. Jį galima naudoti vieną arba su kitais lašais, pvz., beta </w:t>
      </w:r>
      <w:proofErr w:type="spellStart"/>
      <w:r w:rsidR="00C708A3" w:rsidRPr="00D4247A">
        <w:rPr>
          <w:rFonts w:ascii="Times New Roman" w:eastAsia="Calibri" w:hAnsi="Times New Roman" w:cs="Times New Roman"/>
          <w:color w:val="000000"/>
          <w:lang w:val="lt-LT"/>
        </w:rPr>
        <w:t>adrenoblokatoriais</w:t>
      </w:r>
      <w:proofErr w:type="spellEnd"/>
      <w:r w:rsidR="00C708A3" w:rsidRPr="00D4247A">
        <w:rPr>
          <w:rFonts w:ascii="Times New Roman" w:eastAsia="Calibri" w:hAnsi="Times New Roman" w:cs="Times New Roman"/>
          <w:color w:val="000000"/>
          <w:lang w:val="lt-LT"/>
        </w:rPr>
        <w:t>, taip pat mažinančiais akispūdį.</w:t>
      </w:r>
    </w:p>
    <w:p w14:paraId="07F9E34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890C6EE" w14:textId="77777777" w:rsidR="00C708A3" w:rsidRPr="00D4247A" w:rsidRDefault="006A3D57" w:rsidP="00C708A3">
      <w:pPr>
        <w:spacing w:after="0" w:line="240" w:lineRule="auto"/>
        <w:rPr>
          <w:rFonts w:ascii="Times New Roman" w:eastAsia="Calibri" w:hAnsi="Times New Roman" w:cs="Times New Roman"/>
          <w:b/>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b/>
          <w:color w:val="000000"/>
          <w:lang w:val="lt-LT"/>
        </w:rPr>
        <w:t>vartojama padidėjusiam akispūdžiui mažinti suaugusiems žmonėms, paaugliams ir 2 mėnesių bei vyresniems vaikams.</w:t>
      </w:r>
      <w:r w:rsidR="00C708A3" w:rsidRPr="00D4247A">
        <w:rPr>
          <w:rFonts w:ascii="Times New Roman" w:eastAsia="Calibri" w:hAnsi="Times New Roman" w:cs="Times New Roman"/>
          <w:color w:val="000000"/>
          <w:lang w:val="lt-LT"/>
        </w:rPr>
        <w:t xml:space="preserve"> Per didelis akispūdis gali sukelti ligą, vadinamą </w:t>
      </w:r>
      <w:r w:rsidR="00C708A3" w:rsidRPr="00D4247A">
        <w:rPr>
          <w:rFonts w:ascii="Times New Roman" w:eastAsia="Calibri" w:hAnsi="Times New Roman" w:cs="Times New Roman"/>
          <w:b/>
          <w:color w:val="000000"/>
          <w:lang w:val="lt-LT"/>
        </w:rPr>
        <w:t>glaukoma.</w:t>
      </w:r>
    </w:p>
    <w:p w14:paraId="052C4B6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F55E8C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DCF7713"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75" w:name="_Toc129243265"/>
      <w:bookmarkStart w:id="76" w:name="_Toc129243140"/>
      <w:r w:rsidRPr="00D4247A">
        <w:rPr>
          <w:rFonts w:ascii="Times New Roman" w:eastAsia="Times New Roman" w:hAnsi="Times New Roman" w:cs="Times New Roman"/>
          <w:b/>
          <w:bCs/>
          <w:lang w:val="lt-LT"/>
        </w:rPr>
        <w:t>2.</w:t>
      </w:r>
      <w:r w:rsidRPr="00D4247A">
        <w:rPr>
          <w:rFonts w:ascii="Times New Roman" w:eastAsia="Times New Roman" w:hAnsi="Times New Roman" w:cs="Times New Roman"/>
          <w:b/>
          <w:bCs/>
          <w:lang w:val="lt-LT"/>
        </w:rPr>
        <w:tab/>
      </w:r>
      <w:bookmarkEnd w:id="75"/>
      <w:bookmarkEnd w:id="76"/>
      <w:r w:rsidRPr="00D4247A">
        <w:rPr>
          <w:rFonts w:ascii="Times New Roman" w:eastAsia="Times New Roman" w:hAnsi="Times New Roman" w:cs="Times New Roman"/>
          <w:b/>
          <w:bCs/>
          <w:lang w:val="lt-LT"/>
        </w:rPr>
        <w:t xml:space="preserve">Kas žinotina prieš vartojant </w:t>
      </w:r>
      <w:proofErr w:type="spellStart"/>
      <w:r w:rsidR="006A3D57" w:rsidRPr="00D4247A">
        <w:rPr>
          <w:rFonts w:ascii="Times New Roman" w:eastAsia="Times New Roman" w:hAnsi="Times New Roman" w:cs="Times New Roman"/>
          <w:b/>
          <w:bCs/>
          <w:lang w:val="lt-LT"/>
        </w:rPr>
        <w:t>Traslor</w:t>
      </w:r>
      <w:proofErr w:type="spellEnd"/>
    </w:p>
    <w:p w14:paraId="4B1805D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3A5FA20" w14:textId="77777777" w:rsidR="00C708A3" w:rsidRPr="00D4247A" w:rsidRDefault="006A3D57" w:rsidP="00C708A3">
      <w:pPr>
        <w:spacing w:after="0" w:line="240" w:lineRule="auto"/>
        <w:rPr>
          <w:rFonts w:ascii="Times New Roman" w:eastAsia="Calibri" w:hAnsi="Times New Roman" w:cs="Times New Roman"/>
          <w:b/>
          <w:lang w:val="lt-LT"/>
        </w:rPr>
      </w:pPr>
      <w:proofErr w:type="spellStart"/>
      <w:r w:rsidRPr="00D4247A">
        <w:rPr>
          <w:rFonts w:ascii="Times New Roman" w:eastAsia="Times New Roman" w:hAnsi="Times New Roman" w:cs="Times New Roman"/>
          <w:b/>
          <w:bCs/>
          <w:lang w:val="lt-LT"/>
        </w:rPr>
        <w:t>Traslor</w:t>
      </w:r>
      <w:proofErr w:type="spellEnd"/>
      <w:r w:rsidR="00C708A3" w:rsidRPr="00D4247A">
        <w:rPr>
          <w:rFonts w:ascii="Times New Roman" w:eastAsia="Times New Roman" w:hAnsi="Times New Roman" w:cs="Times New Roman"/>
          <w:b/>
          <w:bCs/>
          <w:lang w:val="lt-LT"/>
        </w:rPr>
        <w:t xml:space="preserve"> vartoti </w:t>
      </w:r>
      <w:r w:rsidR="00266D00" w:rsidRPr="00D4247A">
        <w:rPr>
          <w:rFonts w:ascii="Times New Roman" w:eastAsia="Times New Roman" w:hAnsi="Times New Roman" w:cs="Times New Roman"/>
          <w:b/>
          <w:bCs/>
          <w:lang w:val="lt-LT"/>
        </w:rPr>
        <w:t>draudžiama</w:t>
      </w:r>
      <w:r w:rsidR="00C708A3" w:rsidRPr="00D4247A">
        <w:rPr>
          <w:rFonts w:ascii="Times New Roman" w:eastAsia="Times New Roman" w:hAnsi="Times New Roman" w:cs="Times New Roman"/>
          <w:b/>
          <w:bCs/>
          <w:lang w:val="lt-LT"/>
        </w:rPr>
        <w:t>:</w:t>
      </w:r>
    </w:p>
    <w:p w14:paraId="41798DB8" w14:textId="77777777" w:rsidR="00C708A3" w:rsidRPr="00D4247A" w:rsidRDefault="00C708A3"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jeigu yra alergija</w:t>
      </w:r>
      <w:r w:rsidRPr="00D4247A">
        <w:rPr>
          <w:rFonts w:ascii="Times New Roman" w:eastAsia="Calibri" w:hAnsi="Times New Roman" w:cs="Times New Roman"/>
          <w:color w:val="000000"/>
          <w:lang w:val="lt-LT"/>
        </w:rPr>
        <w:t xml:space="preserve"> </w:t>
      </w:r>
      <w:proofErr w:type="spellStart"/>
      <w:r w:rsidRPr="00D4247A">
        <w:rPr>
          <w:rFonts w:ascii="Times New Roman" w:eastAsia="Calibri" w:hAnsi="Times New Roman" w:cs="Times New Roman"/>
          <w:color w:val="000000"/>
          <w:lang w:val="lt-LT"/>
        </w:rPr>
        <w:t>travoprostui</w:t>
      </w:r>
      <w:proofErr w:type="spellEnd"/>
      <w:r w:rsidRPr="00D4247A">
        <w:rPr>
          <w:rFonts w:ascii="Times New Roman" w:eastAsia="Calibri" w:hAnsi="Times New Roman" w:cs="Times New Roman"/>
          <w:color w:val="000000"/>
          <w:lang w:val="lt-LT"/>
        </w:rPr>
        <w:t xml:space="preserve"> arba bet kuriai pagalbinei šio vaisto medžiagai (jos išvardytos 6 skyriuje).</w:t>
      </w:r>
    </w:p>
    <w:p w14:paraId="6F3E9B7D" w14:textId="77777777" w:rsidR="00C708A3" w:rsidRPr="00D4247A" w:rsidRDefault="00C708A3" w:rsidP="00C708A3">
      <w:pPr>
        <w:spacing w:after="0" w:line="240" w:lineRule="auto"/>
        <w:rPr>
          <w:rFonts w:ascii="Times New Roman" w:eastAsia="Calibri" w:hAnsi="Times New Roman" w:cs="Times New Roman"/>
          <w:lang w:val="lt-LT"/>
        </w:rPr>
      </w:pPr>
      <w:r w:rsidRPr="00D4247A">
        <w:rPr>
          <w:rFonts w:ascii="Times New Roman" w:eastAsia="Calibri" w:hAnsi="Times New Roman" w:cs="Times New Roman"/>
          <w:lang w:val="lt-LT"/>
        </w:rPr>
        <w:t xml:space="preserve">Jei </w:t>
      </w:r>
      <w:r w:rsidR="00266D00" w:rsidRPr="00D4247A">
        <w:rPr>
          <w:rFonts w:ascii="Times New Roman" w:eastAsia="Calibri" w:hAnsi="Times New Roman" w:cs="Times New Roman"/>
          <w:lang w:val="lt-LT"/>
        </w:rPr>
        <w:t>J</w:t>
      </w:r>
      <w:r w:rsidRPr="00D4247A">
        <w:rPr>
          <w:rFonts w:ascii="Times New Roman" w:eastAsia="Calibri" w:hAnsi="Times New Roman" w:cs="Times New Roman"/>
          <w:lang w:val="lt-LT"/>
        </w:rPr>
        <w:t xml:space="preserve">ums tai aktualu, </w:t>
      </w:r>
      <w:r w:rsidR="00266D00" w:rsidRPr="00D4247A">
        <w:rPr>
          <w:rFonts w:ascii="Times New Roman" w:eastAsia="Calibri" w:hAnsi="Times New Roman" w:cs="Times New Roman"/>
          <w:lang w:val="lt-LT"/>
        </w:rPr>
        <w:t>pasitarkite</w:t>
      </w:r>
      <w:r w:rsidRPr="00D4247A">
        <w:rPr>
          <w:rFonts w:ascii="Times New Roman" w:eastAsia="Calibri" w:hAnsi="Times New Roman" w:cs="Times New Roman"/>
          <w:lang w:val="lt-LT"/>
        </w:rPr>
        <w:t xml:space="preserve"> su gydytoju.</w:t>
      </w:r>
    </w:p>
    <w:p w14:paraId="4FE00DD5" w14:textId="77777777" w:rsidR="00C708A3" w:rsidRPr="00D4247A" w:rsidRDefault="00C708A3" w:rsidP="00C708A3">
      <w:pPr>
        <w:spacing w:after="0" w:line="240" w:lineRule="auto"/>
        <w:rPr>
          <w:rFonts w:ascii="Times New Roman" w:eastAsia="Calibri" w:hAnsi="Times New Roman" w:cs="Times New Roman"/>
          <w:lang w:val="lt-LT"/>
        </w:rPr>
      </w:pPr>
    </w:p>
    <w:p w14:paraId="617F954B"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Įspėjimai ir atsargumo priemonės</w:t>
      </w:r>
    </w:p>
    <w:p w14:paraId="768F542E" w14:textId="77777777" w:rsidR="00C708A3" w:rsidRPr="00D4247A" w:rsidRDefault="00C708A3" w:rsidP="00C708A3">
      <w:pPr>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noProof/>
          <w:snapToGrid w:val="0"/>
          <w:lang w:val="lt-LT"/>
        </w:rPr>
        <w:t xml:space="preserve">Pasitarkite su gydytoju arba vaistininku, prieš pradėdami vartoti </w:t>
      </w:r>
      <w:proofErr w:type="spellStart"/>
      <w:r w:rsidR="006A3D57" w:rsidRPr="00D4247A">
        <w:rPr>
          <w:rFonts w:ascii="Times New Roman" w:eastAsia="Times New Roman" w:hAnsi="Times New Roman" w:cs="Times New Roman"/>
          <w:color w:val="000000"/>
          <w:lang w:val="lt-LT"/>
        </w:rPr>
        <w:t>Traslor</w:t>
      </w:r>
      <w:proofErr w:type="spellEnd"/>
      <w:r w:rsidRPr="00D4247A">
        <w:rPr>
          <w:rFonts w:ascii="Times New Roman" w:eastAsia="Times New Roman" w:hAnsi="Times New Roman" w:cs="Times New Roman"/>
          <w:color w:val="000000"/>
          <w:lang w:val="lt-LT"/>
        </w:rPr>
        <w:t>.</w:t>
      </w:r>
    </w:p>
    <w:p w14:paraId="739D652A" w14:textId="5158C763" w:rsidR="00C708A3" w:rsidRPr="00D4247A" w:rsidRDefault="00C708A3"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Dėl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w:t>
      </w:r>
      <w:r w:rsidRPr="00D4247A">
        <w:rPr>
          <w:rFonts w:ascii="Times New Roman" w:eastAsia="Calibri" w:hAnsi="Times New Roman" w:cs="Times New Roman"/>
          <w:b/>
          <w:color w:val="000000"/>
          <w:lang w:val="lt-LT"/>
        </w:rPr>
        <w:t xml:space="preserve">blakstienos gali pasidaryti </w:t>
      </w:r>
      <w:r w:rsidRPr="00D4247A">
        <w:rPr>
          <w:rFonts w:ascii="Times New Roman" w:eastAsia="Calibri" w:hAnsi="Times New Roman" w:cs="Times New Roman"/>
          <w:color w:val="000000"/>
          <w:lang w:val="lt-LT"/>
        </w:rPr>
        <w:t xml:space="preserve">ilgesnės, storesnės, pasidaryti sodresnė jų spalva, jų padaugėti. </w:t>
      </w:r>
      <w:r w:rsidR="00AF71F1" w:rsidRPr="00D4247A">
        <w:rPr>
          <w:rFonts w:ascii="Times New Roman" w:eastAsia="Calibri" w:hAnsi="Times New Roman" w:cs="Times New Roman"/>
          <w:color w:val="000000"/>
          <w:lang w:val="lt-LT"/>
        </w:rPr>
        <w:t>Taip pat</w:t>
      </w:r>
      <w:r w:rsidRPr="00D4247A">
        <w:rPr>
          <w:rFonts w:ascii="Times New Roman" w:eastAsia="Calibri" w:hAnsi="Times New Roman" w:cs="Times New Roman"/>
          <w:color w:val="000000"/>
          <w:lang w:val="lt-LT"/>
        </w:rPr>
        <w:t xml:space="preserve"> buvo stebėt</w:t>
      </w:r>
      <w:r w:rsidR="00213F99">
        <w:rPr>
          <w:rFonts w:ascii="Times New Roman" w:eastAsia="Calibri" w:hAnsi="Times New Roman" w:cs="Times New Roman"/>
          <w:color w:val="000000"/>
          <w:lang w:val="lt-LT"/>
        </w:rPr>
        <w:t>a</w:t>
      </w:r>
      <w:r w:rsidRPr="00D4247A">
        <w:rPr>
          <w:rFonts w:ascii="Times New Roman" w:eastAsia="Calibri" w:hAnsi="Times New Roman" w:cs="Times New Roman"/>
          <w:color w:val="000000"/>
          <w:lang w:val="lt-LT"/>
        </w:rPr>
        <w:t xml:space="preserve"> akių vokų pokyči</w:t>
      </w:r>
      <w:r w:rsidR="00213F99">
        <w:rPr>
          <w:rFonts w:ascii="Times New Roman" w:eastAsia="Calibri" w:hAnsi="Times New Roman" w:cs="Times New Roman"/>
          <w:color w:val="000000"/>
          <w:lang w:val="lt-LT"/>
        </w:rPr>
        <w:t>ų</w:t>
      </w:r>
      <w:r w:rsidRPr="00D4247A">
        <w:rPr>
          <w:rFonts w:ascii="Times New Roman" w:eastAsia="Calibri" w:hAnsi="Times New Roman" w:cs="Times New Roman"/>
          <w:color w:val="000000"/>
          <w:lang w:val="lt-LT"/>
        </w:rPr>
        <w:t>, įskaitant neįprastą plaukų augimą, bei audinių aplink akis pokyči</w:t>
      </w:r>
      <w:r w:rsidR="00213F99">
        <w:rPr>
          <w:rFonts w:ascii="Times New Roman" w:eastAsia="Calibri" w:hAnsi="Times New Roman" w:cs="Times New Roman"/>
          <w:color w:val="000000"/>
          <w:lang w:val="lt-LT"/>
        </w:rPr>
        <w:t>ų</w:t>
      </w:r>
      <w:r w:rsidRPr="00D4247A">
        <w:rPr>
          <w:rFonts w:ascii="Times New Roman" w:eastAsia="Calibri" w:hAnsi="Times New Roman" w:cs="Times New Roman"/>
          <w:color w:val="000000"/>
          <w:lang w:val="lt-LT"/>
        </w:rPr>
        <w:t>.</w:t>
      </w:r>
    </w:p>
    <w:p w14:paraId="783EF138" w14:textId="1F072ECB" w:rsidR="00C708A3" w:rsidRPr="00D4247A" w:rsidRDefault="006A3D57"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b/>
          <w:color w:val="000000"/>
          <w:lang w:val="lt-LT"/>
        </w:rPr>
        <w:t>gali pakeisti rainelės</w:t>
      </w:r>
      <w:r w:rsidR="00C708A3" w:rsidRPr="00D4247A">
        <w:rPr>
          <w:rFonts w:ascii="Times New Roman" w:eastAsia="Calibri" w:hAnsi="Times New Roman" w:cs="Times New Roman"/>
          <w:color w:val="000000"/>
          <w:lang w:val="lt-LT"/>
        </w:rPr>
        <w:t xml:space="preserve"> (spalvotos akies dalies) </w:t>
      </w:r>
      <w:r w:rsidR="00C708A3" w:rsidRPr="00D4247A">
        <w:rPr>
          <w:rFonts w:ascii="Times New Roman" w:eastAsia="Calibri" w:hAnsi="Times New Roman" w:cs="Times New Roman"/>
          <w:b/>
          <w:color w:val="000000"/>
          <w:lang w:val="lt-LT"/>
        </w:rPr>
        <w:t>spalvą</w:t>
      </w:r>
      <w:r w:rsidR="00C708A3" w:rsidRPr="00D4247A">
        <w:rPr>
          <w:rFonts w:ascii="Times New Roman" w:eastAsia="Calibri" w:hAnsi="Times New Roman" w:cs="Times New Roman"/>
          <w:color w:val="000000"/>
          <w:lang w:val="lt-LT"/>
        </w:rPr>
        <w:t>. Šis pasikeitimas gali būti negrįžtamas.</w:t>
      </w:r>
      <w:r w:rsidR="00C708A3" w:rsidRPr="00D4247A">
        <w:rPr>
          <w:rFonts w:ascii="Times New Roman" w:eastAsia="Calibri" w:hAnsi="Times New Roman" w:cs="Times New Roman"/>
          <w:lang w:val="lt-LT"/>
        </w:rPr>
        <w:t xml:space="preserve"> </w:t>
      </w:r>
      <w:r w:rsidR="00C708A3" w:rsidRPr="00D4247A">
        <w:rPr>
          <w:rFonts w:ascii="Times New Roman" w:eastAsia="Calibri" w:hAnsi="Times New Roman" w:cs="Times New Roman"/>
          <w:color w:val="000000"/>
          <w:lang w:val="lt-LT"/>
        </w:rPr>
        <w:t>Be to, gali pakeisti odos aplink akis spalvą.</w:t>
      </w:r>
    </w:p>
    <w:p w14:paraId="21B8E004" w14:textId="77777777" w:rsidR="00C708A3" w:rsidRPr="00D4247A" w:rsidRDefault="00C708A3"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Jei Jums buvo atlikta </w:t>
      </w:r>
      <w:r w:rsidRPr="00D4247A">
        <w:rPr>
          <w:rFonts w:ascii="Times New Roman" w:eastAsia="Calibri" w:hAnsi="Times New Roman" w:cs="Times New Roman"/>
          <w:b/>
          <w:bCs/>
          <w:color w:val="000000"/>
          <w:lang w:val="lt-LT"/>
        </w:rPr>
        <w:t>kataraktos operacija</w:t>
      </w:r>
      <w:r w:rsidRPr="00D4247A">
        <w:rPr>
          <w:rFonts w:ascii="Times New Roman" w:eastAsia="Calibri" w:hAnsi="Times New Roman" w:cs="Times New Roman"/>
          <w:color w:val="000000"/>
          <w:lang w:val="lt-LT"/>
        </w:rPr>
        <w:t xml:space="preserve">, prieš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vartojimą pasitarkite su gydytoju.</w:t>
      </w:r>
    </w:p>
    <w:p w14:paraId="4C76B7DE" w14:textId="77777777" w:rsidR="00C708A3" w:rsidRPr="00D4247A" w:rsidRDefault="00C708A3"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Jei Jums yra ar anksčiau buvo </w:t>
      </w:r>
      <w:r w:rsidRPr="00D4247A">
        <w:rPr>
          <w:rFonts w:ascii="Times New Roman" w:eastAsia="Calibri" w:hAnsi="Times New Roman" w:cs="Times New Roman"/>
          <w:b/>
          <w:bCs/>
          <w:color w:val="000000"/>
          <w:lang w:val="lt-LT"/>
        </w:rPr>
        <w:t xml:space="preserve">akies uždegimas </w:t>
      </w:r>
      <w:r w:rsidRPr="00D4247A">
        <w:rPr>
          <w:rFonts w:ascii="Times New Roman" w:eastAsia="Calibri" w:hAnsi="Times New Roman" w:cs="Times New Roman"/>
          <w:color w:val="000000"/>
          <w:lang w:val="lt-LT"/>
        </w:rPr>
        <w:t xml:space="preserve">(iritas ir </w:t>
      </w:r>
      <w:proofErr w:type="spellStart"/>
      <w:r w:rsidRPr="00D4247A">
        <w:rPr>
          <w:rFonts w:ascii="Times New Roman" w:eastAsia="Calibri" w:hAnsi="Times New Roman" w:cs="Times New Roman"/>
          <w:color w:val="000000"/>
          <w:lang w:val="lt-LT"/>
        </w:rPr>
        <w:t>uveitas</w:t>
      </w:r>
      <w:proofErr w:type="spellEnd"/>
      <w:r w:rsidRPr="00D4247A">
        <w:rPr>
          <w:rFonts w:ascii="Times New Roman" w:eastAsia="Calibri" w:hAnsi="Times New Roman" w:cs="Times New Roman"/>
          <w:color w:val="000000"/>
          <w:lang w:val="lt-LT"/>
        </w:rPr>
        <w:t xml:space="preserve">), prieš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vartojimą pasitarkite su gydytoju.</w:t>
      </w:r>
    </w:p>
    <w:p w14:paraId="0178A541" w14:textId="3EE52E39" w:rsidR="00C708A3" w:rsidRPr="00D4247A" w:rsidRDefault="006A3D57"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w:t>
      </w:r>
      <w:r w:rsidR="00AF71F1" w:rsidRPr="00D4247A">
        <w:rPr>
          <w:rFonts w:ascii="Times New Roman" w:eastAsia="Calibri" w:hAnsi="Times New Roman" w:cs="Times New Roman"/>
          <w:color w:val="000000"/>
          <w:lang w:val="lt-LT"/>
        </w:rPr>
        <w:t>gali retai</w:t>
      </w:r>
      <w:r w:rsidR="00C708A3" w:rsidRPr="00D4247A">
        <w:rPr>
          <w:rFonts w:ascii="Times New Roman" w:eastAsia="Calibri" w:hAnsi="Times New Roman" w:cs="Times New Roman"/>
          <w:color w:val="000000"/>
          <w:lang w:val="lt-LT"/>
        </w:rPr>
        <w:t xml:space="preserve"> sukelti </w:t>
      </w:r>
      <w:r w:rsidR="00C708A3" w:rsidRPr="00D4247A">
        <w:rPr>
          <w:rFonts w:ascii="Times New Roman" w:eastAsia="Calibri" w:hAnsi="Times New Roman" w:cs="Times New Roman"/>
          <w:b/>
          <w:color w:val="000000"/>
          <w:lang w:val="lt-LT"/>
        </w:rPr>
        <w:t>dusulį</w:t>
      </w:r>
      <w:r w:rsidR="00AF71F1" w:rsidRPr="00D4247A">
        <w:rPr>
          <w:rFonts w:ascii="Times New Roman" w:eastAsia="Calibri" w:hAnsi="Times New Roman" w:cs="Times New Roman"/>
          <w:color w:val="000000"/>
          <w:lang w:val="lt-LT"/>
        </w:rPr>
        <w:t xml:space="preserve"> arba</w:t>
      </w:r>
      <w:r w:rsidR="00C708A3" w:rsidRPr="00D4247A">
        <w:rPr>
          <w:rFonts w:ascii="Times New Roman" w:eastAsia="Calibri" w:hAnsi="Times New Roman" w:cs="Times New Roman"/>
          <w:color w:val="000000"/>
          <w:lang w:val="lt-LT"/>
        </w:rPr>
        <w:t xml:space="preserve"> </w:t>
      </w:r>
      <w:r w:rsidR="00213F99">
        <w:rPr>
          <w:rFonts w:ascii="Times New Roman" w:eastAsia="Calibri" w:hAnsi="Times New Roman" w:cs="Times New Roman"/>
          <w:b/>
          <w:color w:val="000000"/>
          <w:lang w:val="lt-LT"/>
        </w:rPr>
        <w:t>gargimą</w:t>
      </w:r>
      <w:r w:rsidR="00213F99"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color w:val="000000"/>
          <w:lang w:val="lt-LT"/>
        </w:rPr>
        <w:t xml:space="preserve">ar sustiprinti </w:t>
      </w:r>
      <w:r w:rsidR="00C708A3" w:rsidRPr="00D4247A">
        <w:rPr>
          <w:rFonts w:ascii="Times New Roman" w:eastAsia="Calibri" w:hAnsi="Times New Roman" w:cs="Times New Roman"/>
          <w:b/>
          <w:color w:val="000000"/>
          <w:lang w:val="lt-LT"/>
        </w:rPr>
        <w:t>astmos</w:t>
      </w:r>
      <w:r w:rsidR="00C708A3" w:rsidRPr="00D4247A">
        <w:rPr>
          <w:rFonts w:ascii="Times New Roman" w:eastAsia="Calibri" w:hAnsi="Times New Roman" w:cs="Times New Roman"/>
          <w:color w:val="000000"/>
          <w:lang w:val="lt-LT"/>
        </w:rPr>
        <w:t xml:space="preserve"> simptomus. Jei jums kelia nerimą kvėpavimo </w:t>
      </w:r>
      <w:r w:rsidR="00213F99">
        <w:rPr>
          <w:rFonts w:ascii="Times New Roman" w:eastAsia="Calibri" w:hAnsi="Times New Roman" w:cs="Times New Roman"/>
          <w:color w:val="000000"/>
          <w:lang w:val="lt-LT"/>
        </w:rPr>
        <w:t>pobūdžio</w:t>
      </w:r>
      <w:r w:rsidR="00213F99"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color w:val="000000"/>
          <w:lang w:val="lt-LT"/>
        </w:rPr>
        <w:t xml:space="preserve">pasikeitimai, atsiradę lašinantis </w:t>
      </w: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kuo greičiau pasitarkite su savo gydytoju.</w:t>
      </w:r>
    </w:p>
    <w:p w14:paraId="0C686DC8" w14:textId="7DA810F1" w:rsidR="00C708A3" w:rsidRPr="00D4247A" w:rsidRDefault="006A3D57"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gali </w:t>
      </w:r>
      <w:r w:rsidR="000D621A">
        <w:rPr>
          <w:rFonts w:ascii="Times New Roman" w:eastAsia="Calibri" w:hAnsi="Times New Roman" w:cs="Times New Roman"/>
          <w:color w:val="000000"/>
          <w:lang w:val="lt-LT"/>
        </w:rPr>
        <w:t xml:space="preserve">būti </w:t>
      </w:r>
      <w:r w:rsidR="00C708A3" w:rsidRPr="00D4247A">
        <w:rPr>
          <w:rFonts w:ascii="Times New Roman" w:eastAsia="Calibri" w:hAnsi="Times New Roman" w:cs="Times New Roman"/>
          <w:b/>
          <w:color w:val="000000"/>
          <w:lang w:val="lt-LT"/>
        </w:rPr>
        <w:t>absorbuo</w:t>
      </w:r>
      <w:r w:rsidR="000D621A">
        <w:rPr>
          <w:rFonts w:ascii="Times New Roman" w:eastAsia="Calibri" w:hAnsi="Times New Roman" w:cs="Times New Roman"/>
          <w:b/>
          <w:color w:val="000000"/>
          <w:lang w:val="lt-LT"/>
        </w:rPr>
        <w:t>jamas</w:t>
      </w:r>
      <w:r w:rsidR="00C708A3" w:rsidRPr="00D4247A">
        <w:rPr>
          <w:rFonts w:ascii="Times New Roman" w:eastAsia="Calibri" w:hAnsi="Times New Roman" w:cs="Times New Roman"/>
          <w:b/>
          <w:color w:val="000000"/>
          <w:lang w:val="lt-LT"/>
        </w:rPr>
        <w:t xml:space="preserve"> per odą.</w:t>
      </w:r>
      <w:r w:rsidR="00C708A3"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b/>
          <w:color w:val="000000"/>
          <w:lang w:val="lt-LT"/>
        </w:rPr>
        <w:t>Jei</w:t>
      </w:r>
      <w:r w:rsidR="00C708A3" w:rsidRPr="00D4247A">
        <w:rPr>
          <w:rFonts w:ascii="Times New Roman" w:eastAsia="Calibri" w:hAnsi="Times New Roman" w:cs="Times New Roman"/>
          <w:color w:val="000000"/>
          <w:lang w:val="lt-LT"/>
        </w:rPr>
        <w:t xml:space="preserve"> vaisto </w:t>
      </w:r>
      <w:r w:rsidR="00C708A3" w:rsidRPr="00D4247A">
        <w:rPr>
          <w:rFonts w:ascii="Times New Roman" w:eastAsia="Calibri" w:hAnsi="Times New Roman" w:cs="Times New Roman"/>
          <w:b/>
          <w:color w:val="000000"/>
          <w:lang w:val="lt-LT"/>
        </w:rPr>
        <w:t>pateko ant odos,</w:t>
      </w:r>
      <w:r w:rsidR="00C708A3" w:rsidRPr="00D4247A">
        <w:rPr>
          <w:rFonts w:ascii="Times New Roman" w:eastAsia="Calibri" w:hAnsi="Times New Roman" w:cs="Times New Roman"/>
          <w:color w:val="000000"/>
          <w:lang w:val="lt-LT"/>
        </w:rPr>
        <w:t xml:space="preserve"> ją reikia nedelsiant </w:t>
      </w:r>
      <w:r w:rsidR="00C708A3" w:rsidRPr="00D4247A">
        <w:rPr>
          <w:rFonts w:ascii="Times New Roman" w:eastAsia="Calibri" w:hAnsi="Times New Roman" w:cs="Times New Roman"/>
          <w:b/>
          <w:color w:val="000000"/>
          <w:lang w:val="lt-LT"/>
        </w:rPr>
        <w:t>nuplauti.</w:t>
      </w:r>
      <w:r w:rsidR="00C708A3" w:rsidRPr="00D4247A">
        <w:rPr>
          <w:rFonts w:ascii="Times New Roman" w:eastAsia="Calibri" w:hAnsi="Times New Roman" w:cs="Times New Roman"/>
          <w:color w:val="000000"/>
          <w:lang w:val="lt-LT"/>
        </w:rPr>
        <w:t xml:space="preserve"> Tai ypač svarbu nėščioms ar planuojančioms pastoti moterims.</w:t>
      </w:r>
    </w:p>
    <w:p w14:paraId="1D4849DB" w14:textId="77777777" w:rsidR="00AF71F1" w:rsidRPr="00D4247A" w:rsidRDefault="00AF71F1" w:rsidP="00E21925">
      <w:pPr>
        <w:numPr>
          <w:ilvl w:val="0"/>
          <w:numId w:val="6"/>
        </w:numPr>
        <w:spacing w:after="0" w:line="240" w:lineRule="auto"/>
        <w:ind w:left="709" w:hanging="709"/>
        <w:rPr>
          <w:rFonts w:ascii="Times New Roman" w:eastAsia="Calibri" w:hAnsi="Times New Roman" w:cs="Times New Roman"/>
          <w:lang w:val="lt-LT"/>
        </w:rPr>
      </w:pPr>
      <w:r w:rsidRPr="00D4247A">
        <w:rPr>
          <w:rFonts w:ascii="Times New Roman" w:eastAsia="Calibri" w:hAnsi="Times New Roman" w:cs="Times New Roman"/>
          <w:bCs/>
          <w:lang w:val="lt-LT"/>
        </w:rPr>
        <w:lastRenderedPageBreak/>
        <w:t>Jei nešiojate kontaktinius lęšius, nelašinkite lašų tuo metu, kai lęšiai įdėti. Po vaisto pavartojimo lęšius vėl galima įdėti ne anksčiau kaip po 15 min</w:t>
      </w:r>
      <w:r w:rsidRPr="00D4247A">
        <w:rPr>
          <w:rFonts w:ascii="Times New Roman" w:eastAsia="Calibri" w:hAnsi="Times New Roman" w:cs="Times New Roman"/>
          <w:lang w:val="lt-LT" w:bidi="en-US"/>
        </w:rPr>
        <w:t>.</w:t>
      </w:r>
    </w:p>
    <w:p w14:paraId="79461E60" w14:textId="77777777" w:rsidR="00AF71F1" w:rsidRPr="00D4247A" w:rsidRDefault="00AF71F1" w:rsidP="008D6E1A">
      <w:pPr>
        <w:spacing w:after="0" w:line="240" w:lineRule="auto"/>
        <w:contextualSpacing/>
        <w:rPr>
          <w:rFonts w:ascii="Times New Roman" w:eastAsia="Calibri" w:hAnsi="Times New Roman" w:cs="Times New Roman"/>
          <w:color w:val="000000"/>
          <w:lang w:val="lt-LT"/>
        </w:rPr>
      </w:pPr>
    </w:p>
    <w:p w14:paraId="120839D5" w14:textId="77777777" w:rsidR="00C708A3" w:rsidRPr="00D4247A" w:rsidRDefault="00C708A3" w:rsidP="00C708A3">
      <w:pPr>
        <w:spacing w:after="0" w:line="240" w:lineRule="auto"/>
        <w:rPr>
          <w:rFonts w:ascii="Times New Roman" w:eastAsia="Calibri" w:hAnsi="Times New Roman" w:cs="Times New Roman"/>
          <w:b/>
          <w:color w:val="000000"/>
          <w:lang w:val="lt-LT"/>
        </w:rPr>
      </w:pPr>
      <w:r w:rsidRPr="00D4247A">
        <w:rPr>
          <w:rFonts w:ascii="Times New Roman" w:eastAsia="Calibri" w:hAnsi="Times New Roman" w:cs="Times New Roman"/>
          <w:b/>
          <w:bCs/>
          <w:color w:val="000000"/>
          <w:lang w:val="lt-LT"/>
        </w:rPr>
        <w:t>Vaikams ir paaugliams</w:t>
      </w:r>
    </w:p>
    <w:p w14:paraId="609F604B"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vaikams nuo 2 mėnesių iki mažiau kaip 18 metų galima vartoti tokiomis pačiomis dozėmis, kaip ir suaugusiesiems. </w:t>
      </w: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ne</w:t>
      </w:r>
      <w:r w:rsidR="00AF71F1" w:rsidRPr="00D4247A">
        <w:rPr>
          <w:rFonts w:ascii="Times New Roman" w:eastAsia="Calibri" w:hAnsi="Times New Roman" w:cs="Times New Roman"/>
          <w:color w:val="000000"/>
          <w:lang w:val="lt-LT"/>
        </w:rPr>
        <w:t>rekomenduojama</w:t>
      </w:r>
      <w:r w:rsidR="00C708A3" w:rsidRPr="00D4247A">
        <w:rPr>
          <w:rFonts w:ascii="Times New Roman" w:eastAsia="Calibri" w:hAnsi="Times New Roman" w:cs="Times New Roman"/>
          <w:color w:val="000000"/>
          <w:lang w:val="lt-LT"/>
        </w:rPr>
        <w:t xml:space="preserve"> vartoti jaunesniems kaip 2 mėnesių vaikams.</w:t>
      </w:r>
    </w:p>
    <w:p w14:paraId="5D3DF4C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CE3BCAD"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 xml:space="preserve">Kiti vaistai ir </w:t>
      </w:r>
      <w:proofErr w:type="spellStart"/>
      <w:r w:rsidR="006A3D57" w:rsidRPr="00D4247A">
        <w:rPr>
          <w:rFonts w:ascii="Times New Roman" w:eastAsia="Times New Roman" w:hAnsi="Times New Roman" w:cs="Times New Roman"/>
          <w:b/>
          <w:bCs/>
          <w:lang w:val="lt-LT"/>
        </w:rPr>
        <w:t>Traslor</w:t>
      </w:r>
      <w:proofErr w:type="spellEnd"/>
    </w:p>
    <w:p w14:paraId="37C9F88A"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Jeigu vartojate ar neseniai vartojote kitų vaistų arba dėl to nesate tikri, apie tai pasakykite gydytojui arba vaistininkui.</w:t>
      </w:r>
    </w:p>
    <w:p w14:paraId="5A5088B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E9ACD38"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Nėštumas, žindymo laikotarpis ir vaisingumas</w:t>
      </w:r>
    </w:p>
    <w:p w14:paraId="73BFC245" w14:textId="77777777" w:rsidR="000672AD" w:rsidRPr="008D6E1A" w:rsidRDefault="000672AD" w:rsidP="00C708A3">
      <w:pPr>
        <w:spacing w:after="0" w:line="240" w:lineRule="auto"/>
        <w:rPr>
          <w:rFonts w:ascii="Times New Roman" w:eastAsia="Calibri" w:hAnsi="Times New Roman" w:cs="Times New Roman"/>
          <w:bCs/>
          <w:color w:val="000000"/>
          <w:lang w:val="lt-LT"/>
        </w:rPr>
      </w:pPr>
    </w:p>
    <w:p w14:paraId="1E8CC49C"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 xml:space="preserve">Nevartokite </w:t>
      </w:r>
      <w:proofErr w:type="spellStart"/>
      <w:r w:rsidR="006A3D57" w:rsidRPr="00D4247A">
        <w:rPr>
          <w:rFonts w:ascii="Times New Roman" w:eastAsia="Calibri" w:hAnsi="Times New Roman" w:cs="Times New Roman"/>
          <w:b/>
          <w:color w:val="000000"/>
          <w:lang w:val="lt-LT"/>
        </w:rPr>
        <w:t>Traslor</w:t>
      </w:r>
      <w:proofErr w:type="spellEnd"/>
      <w:r w:rsidRPr="00D4247A">
        <w:rPr>
          <w:rFonts w:ascii="Times New Roman" w:eastAsia="Calibri" w:hAnsi="Times New Roman" w:cs="Times New Roman"/>
          <w:b/>
          <w:color w:val="000000"/>
          <w:lang w:val="lt-LT"/>
        </w:rPr>
        <w:t>, jei esate nėščia.</w:t>
      </w:r>
      <w:r w:rsidRPr="00D4247A">
        <w:rPr>
          <w:rFonts w:ascii="Times New Roman" w:eastAsia="Calibri" w:hAnsi="Times New Roman" w:cs="Times New Roman"/>
          <w:color w:val="000000"/>
          <w:lang w:val="lt-LT"/>
        </w:rPr>
        <w:t xml:space="preserve"> Jei manote, kad esate nėščia, tuoj pat pasakykite tai savo gydytojui. Jei yra tikimybė pastoti, naudokite tinkamą kontracepciją, kol vartojate vaistus.</w:t>
      </w:r>
    </w:p>
    <w:p w14:paraId="195F4BB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7E9A544"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 xml:space="preserve">Nevartokite </w:t>
      </w:r>
      <w:proofErr w:type="spellStart"/>
      <w:r w:rsidR="006A3D57" w:rsidRPr="00D4247A">
        <w:rPr>
          <w:rFonts w:ascii="Times New Roman" w:eastAsia="Calibri" w:hAnsi="Times New Roman" w:cs="Times New Roman"/>
          <w:b/>
          <w:color w:val="000000"/>
          <w:lang w:val="lt-LT"/>
        </w:rPr>
        <w:t>Traslor</w:t>
      </w:r>
      <w:proofErr w:type="spellEnd"/>
      <w:r w:rsidR="00496238" w:rsidRPr="00D4247A">
        <w:rPr>
          <w:rFonts w:ascii="Times New Roman" w:eastAsia="Calibri" w:hAnsi="Times New Roman" w:cs="Times New Roman"/>
          <w:b/>
          <w:color w:val="000000"/>
          <w:lang w:val="lt-LT"/>
        </w:rPr>
        <w:t>,</w:t>
      </w:r>
      <w:r w:rsidRPr="00D4247A">
        <w:rPr>
          <w:rFonts w:ascii="Times New Roman" w:eastAsia="Calibri" w:hAnsi="Times New Roman" w:cs="Times New Roman"/>
          <w:b/>
          <w:color w:val="000000"/>
          <w:lang w:val="lt-LT"/>
        </w:rPr>
        <w:t xml:space="preserve"> jei maitinate krūtimi.</w:t>
      </w:r>
      <w:r w:rsidRPr="00D4247A">
        <w:rPr>
          <w:rFonts w:ascii="Times New Roman" w:eastAsia="Calibri" w:hAnsi="Times New Roman" w:cs="Times New Roman"/>
          <w:color w:val="000000"/>
          <w:lang w:val="lt-LT"/>
        </w:rPr>
        <w:t xml:space="preserve">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gali patekti į pieną.</w:t>
      </w:r>
    </w:p>
    <w:p w14:paraId="59761B7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3085E27" w14:textId="77777777" w:rsidR="00496238" w:rsidRPr="00D4247A" w:rsidRDefault="00496238" w:rsidP="00496238">
      <w:pPr>
        <w:numPr>
          <w:ilvl w:val="12"/>
          <w:numId w:val="0"/>
        </w:numPr>
        <w:spacing w:after="0" w:line="240" w:lineRule="auto"/>
        <w:rPr>
          <w:rFonts w:ascii="Times New Roman" w:eastAsia="Times New Roman" w:hAnsi="Times New Roman" w:cs="Times New Roman"/>
          <w:snapToGrid w:val="0"/>
          <w:lang w:val="lt-LT"/>
        </w:rPr>
      </w:pPr>
      <w:r w:rsidRPr="00D4247A">
        <w:rPr>
          <w:rFonts w:ascii="Times New Roman" w:eastAsia="Times New Roman" w:hAnsi="Times New Roman" w:cs="Times New Roman"/>
          <w:lang w:val="lt-LT"/>
        </w:rPr>
        <w:t>Pr</w:t>
      </w:r>
      <w:r w:rsidRPr="00D4247A">
        <w:rPr>
          <w:rFonts w:ascii="Times New Roman" w:eastAsia="Times New Roman" w:hAnsi="Times New Roman" w:cs="Times New Roman"/>
          <w:spacing w:val="1"/>
          <w:lang w:val="lt-LT"/>
        </w:rPr>
        <w:t>i</w:t>
      </w:r>
      <w:r w:rsidRPr="00D4247A">
        <w:rPr>
          <w:rFonts w:ascii="Times New Roman" w:eastAsia="Times New Roman" w:hAnsi="Times New Roman" w:cs="Times New Roman"/>
          <w:spacing w:val="-2"/>
          <w:lang w:val="lt-LT"/>
        </w:rPr>
        <w:t>e</w:t>
      </w:r>
      <w:r w:rsidRPr="00D4247A">
        <w:rPr>
          <w:rFonts w:ascii="Times New Roman" w:eastAsia="Times New Roman" w:hAnsi="Times New Roman" w:cs="Times New Roman"/>
          <w:lang w:val="lt-LT"/>
        </w:rPr>
        <w:t xml:space="preserve">š </w:t>
      </w:r>
      <w:r w:rsidRPr="00D4247A">
        <w:rPr>
          <w:rFonts w:ascii="Times New Roman" w:eastAsia="Times New Roman" w:hAnsi="Times New Roman" w:cs="Times New Roman"/>
          <w:spacing w:val="-2"/>
          <w:lang w:val="lt-LT"/>
        </w:rPr>
        <w:t>v</w:t>
      </w:r>
      <w:r w:rsidRPr="00D4247A">
        <w:rPr>
          <w:rFonts w:ascii="Times New Roman" w:eastAsia="Times New Roman" w:hAnsi="Times New Roman" w:cs="Times New Roman"/>
          <w:lang w:val="lt-LT"/>
        </w:rPr>
        <w:t>a</w:t>
      </w:r>
      <w:r w:rsidRPr="00D4247A">
        <w:rPr>
          <w:rFonts w:ascii="Times New Roman" w:eastAsia="Times New Roman" w:hAnsi="Times New Roman" w:cs="Times New Roman"/>
          <w:spacing w:val="1"/>
          <w:lang w:val="lt-LT"/>
        </w:rPr>
        <w:t>r</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3"/>
          <w:lang w:val="lt-LT"/>
        </w:rPr>
        <w:t>o</w:t>
      </w:r>
      <w:r w:rsidRPr="00D4247A">
        <w:rPr>
          <w:rFonts w:ascii="Times New Roman" w:eastAsia="Times New Roman" w:hAnsi="Times New Roman" w:cs="Times New Roman"/>
          <w:lang w:val="lt-LT"/>
        </w:rPr>
        <w:t>ja</w:t>
      </w:r>
      <w:r w:rsidRPr="00D4247A">
        <w:rPr>
          <w:rFonts w:ascii="Times New Roman" w:eastAsia="Times New Roman" w:hAnsi="Times New Roman" w:cs="Times New Roman"/>
          <w:spacing w:val="-2"/>
          <w:lang w:val="lt-LT"/>
        </w:rPr>
        <w:t>n</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1"/>
          <w:lang w:val="lt-LT"/>
        </w:rPr>
        <w:t xml:space="preserve"> </w:t>
      </w:r>
      <w:r w:rsidRPr="00D4247A">
        <w:rPr>
          <w:rFonts w:ascii="Times New Roman" w:eastAsia="Times New Roman" w:hAnsi="Times New Roman" w:cs="Times New Roman"/>
          <w:lang w:val="lt-LT"/>
        </w:rPr>
        <w:t>b</w:t>
      </w:r>
      <w:r w:rsidRPr="00D4247A">
        <w:rPr>
          <w:rFonts w:ascii="Times New Roman" w:eastAsia="Times New Roman" w:hAnsi="Times New Roman" w:cs="Times New Roman"/>
          <w:spacing w:val="-2"/>
          <w:lang w:val="lt-LT"/>
        </w:rPr>
        <w:t>e</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1"/>
          <w:lang w:val="lt-LT"/>
        </w:rPr>
        <w:t xml:space="preserve"> </w:t>
      </w:r>
      <w:r w:rsidRPr="00D4247A">
        <w:rPr>
          <w:rFonts w:ascii="Times New Roman" w:eastAsia="Times New Roman" w:hAnsi="Times New Roman" w:cs="Times New Roman"/>
          <w:spacing w:val="-3"/>
          <w:lang w:val="lt-LT"/>
        </w:rPr>
        <w:t>k</w:t>
      </w:r>
      <w:r w:rsidRPr="00D4247A">
        <w:rPr>
          <w:rFonts w:ascii="Times New Roman" w:eastAsia="Times New Roman" w:hAnsi="Times New Roman" w:cs="Times New Roman"/>
          <w:lang w:val="lt-LT"/>
        </w:rPr>
        <w:t>urį</w:t>
      </w:r>
      <w:r w:rsidRPr="00D4247A">
        <w:rPr>
          <w:rFonts w:ascii="Times New Roman" w:hAnsi="Times New Roman" w:cs="Times New Roman"/>
          <w:spacing w:val="1"/>
          <w:lang w:val="lt-LT"/>
        </w:rPr>
        <w:t xml:space="preserve"> </w:t>
      </w:r>
      <w:r w:rsidRPr="00D4247A">
        <w:rPr>
          <w:rFonts w:ascii="Times New Roman" w:hAnsi="Times New Roman" w:cs="Times New Roman"/>
          <w:spacing w:val="-3"/>
          <w:lang w:val="lt-LT"/>
        </w:rPr>
        <w:t>v</w:t>
      </w:r>
      <w:r w:rsidRPr="00D4247A">
        <w:rPr>
          <w:rFonts w:ascii="Times New Roman" w:hAnsi="Times New Roman" w:cs="Times New Roman"/>
          <w:lang w:val="lt-LT"/>
        </w:rPr>
        <w:t>a</w:t>
      </w:r>
      <w:r w:rsidRPr="00D4247A">
        <w:rPr>
          <w:rFonts w:ascii="Times New Roman" w:hAnsi="Times New Roman" w:cs="Times New Roman"/>
          <w:spacing w:val="-2"/>
          <w:lang w:val="lt-LT"/>
        </w:rPr>
        <w:t>is</w:t>
      </w:r>
      <w:r w:rsidRPr="00D4247A">
        <w:rPr>
          <w:rFonts w:ascii="Times New Roman" w:hAnsi="Times New Roman" w:cs="Times New Roman"/>
          <w:lang w:val="lt-LT"/>
        </w:rPr>
        <w:t xml:space="preserve">tą, </w:t>
      </w:r>
      <w:r w:rsidRPr="00D4247A">
        <w:rPr>
          <w:rFonts w:ascii="Times New Roman" w:eastAsia="Times New Roman" w:hAnsi="Times New Roman" w:cs="Times New Roman"/>
          <w:lang w:val="lt-LT"/>
        </w:rPr>
        <w:t>b</w:t>
      </w:r>
      <w:r w:rsidRPr="00D4247A">
        <w:rPr>
          <w:rFonts w:ascii="Times New Roman" w:eastAsia="Times New Roman" w:hAnsi="Times New Roman" w:cs="Times New Roman"/>
          <w:spacing w:val="-2"/>
          <w:lang w:val="lt-LT"/>
        </w:rPr>
        <w:t>ū</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2"/>
          <w:lang w:val="lt-LT"/>
        </w:rPr>
        <w:t>i</w:t>
      </w:r>
      <w:r w:rsidRPr="00D4247A">
        <w:rPr>
          <w:rFonts w:ascii="Times New Roman" w:eastAsia="Times New Roman" w:hAnsi="Times New Roman" w:cs="Times New Roman"/>
          <w:lang w:val="lt-LT"/>
        </w:rPr>
        <w:t>na p</w:t>
      </w:r>
      <w:r w:rsidRPr="00D4247A">
        <w:rPr>
          <w:rFonts w:ascii="Times New Roman" w:eastAsia="Times New Roman" w:hAnsi="Times New Roman" w:cs="Times New Roman"/>
          <w:spacing w:val="-2"/>
          <w:lang w:val="lt-LT"/>
        </w:rPr>
        <w:t>a</w:t>
      </w:r>
      <w:r w:rsidRPr="00D4247A">
        <w:rPr>
          <w:rFonts w:ascii="Times New Roman" w:eastAsia="Times New Roman" w:hAnsi="Times New Roman" w:cs="Times New Roman"/>
          <w:lang w:val="lt-LT"/>
        </w:rPr>
        <w:t>s</w:t>
      </w:r>
      <w:r w:rsidRPr="00D4247A">
        <w:rPr>
          <w:rFonts w:ascii="Times New Roman" w:eastAsia="Times New Roman" w:hAnsi="Times New Roman" w:cs="Times New Roman"/>
          <w:spacing w:val="-1"/>
          <w:lang w:val="lt-LT"/>
        </w:rPr>
        <w:t>i</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2"/>
          <w:lang w:val="lt-LT"/>
        </w:rPr>
        <w:t>a</w:t>
      </w:r>
      <w:r w:rsidRPr="00D4247A">
        <w:rPr>
          <w:rFonts w:ascii="Times New Roman" w:eastAsia="Times New Roman" w:hAnsi="Times New Roman" w:cs="Times New Roman"/>
          <w:lang w:val="lt-LT"/>
        </w:rPr>
        <w:t>r</w:t>
      </w:r>
      <w:r w:rsidRPr="00D4247A">
        <w:rPr>
          <w:rFonts w:ascii="Times New Roman" w:eastAsia="Times New Roman" w:hAnsi="Times New Roman" w:cs="Times New Roman"/>
          <w:spacing w:val="-2"/>
          <w:lang w:val="lt-LT"/>
        </w:rPr>
        <w:t>t</w:t>
      </w:r>
      <w:r w:rsidRPr="00D4247A">
        <w:rPr>
          <w:rFonts w:ascii="Times New Roman" w:eastAsia="Times New Roman" w:hAnsi="Times New Roman" w:cs="Times New Roman"/>
          <w:lang w:val="lt-LT"/>
        </w:rPr>
        <w:t>i</w:t>
      </w:r>
      <w:r w:rsidRPr="00D4247A">
        <w:rPr>
          <w:rFonts w:ascii="Times New Roman" w:hAnsi="Times New Roman" w:cs="Times New Roman"/>
          <w:spacing w:val="1"/>
          <w:lang w:val="lt-LT"/>
        </w:rPr>
        <w:t xml:space="preserve"> </w:t>
      </w:r>
      <w:r w:rsidRPr="00D4247A">
        <w:rPr>
          <w:rFonts w:ascii="Times New Roman" w:hAnsi="Times New Roman" w:cs="Times New Roman"/>
          <w:lang w:val="lt-LT"/>
        </w:rPr>
        <w:t xml:space="preserve">su </w:t>
      </w:r>
      <w:r w:rsidRPr="00D4247A">
        <w:rPr>
          <w:rFonts w:ascii="Times New Roman" w:hAnsi="Times New Roman" w:cs="Times New Roman"/>
          <w:spacing w:val="-2"/>
          <w:lang w:val="lt-LT"/>
        </w:rPr>
        <w:t>g</w:t>
      </w:r>
      <w:r w:rsidRPr="00D4247A">
        <w:rPr>
          <w:rFonts w:ascii="Times New Roman" w:hAnsi="Times New Roman" w:cs="Times New Roman"/>
          <w:spacing w:val="-3"/>
          <w:lang w:val="lt-LT"/>
        </w:rPr>
        <w:t>y</w:t>
      </w:r>
      <w:r w:rsidRPr="00D4247A">
        <w:rPr>
          <w:rFonts w:ascii="Times New Roman" w:hAnsi="Times New Roman" w:cs="Times New Roman"/>
          <w:lang w:val="lt-LT"/>
        </w:rPr>
        <w:t>d</w:t>
      </w:r>
      <w:r w:rsidRPr="00D4247A">
        <w:rPr>
          <w:rFonts w:ascii="Times New Roman" w:hAnsi="Times New Roman" w:cs="Times New Roman"/>
          <w:spacing w:val="-3"/>
          <w:lang w:val="lt-LT"/>
        </w:rPr>
        <w:t>y</w:t>
      </w:r>
      <w:r w:rsidRPr="00D4247A">
        <w:rPr>
          <w:rFonts w:ascii="Times New Roman" w:hAnsi="Times New Roman" w:cs="Times New Roman"/>
          <w:spacing w:val="3"/>
          <w:lang w:val="lt-LT"/>
        </w:rPr>
        <w:t>t</w:t>
      </w:r>
      <w:r w:rsidRPr="00D4247A">
        <w:rPr>
          <w:rFonts w:ascii="Times New Roman" w:hAnsi="Times New Roman" w:cs="Times New Roman"/>
          <w:spacing w:val="-3"/>
          <w:lang w:val="lt-LT"/>
        </w:rPr>
        <w:t>o</w:t>
      </w:r>
      <w:r w:rsidRPr="00D4247A">
        <w:rPr>
          <w:rFonts w:ascii="Times New Roman" w:hAnsi="Times New Roman" w:cs="Times New Roman"/>
          <w:spacing w:val="3"/>
          <w:lang w:val="lt-LT"/>
        </w:rPr>
        <w:t>j</w:t>
      </w:r>
      <w:r w:rsidRPr="00D4247A">
        <w:rPr>
          <w:rFonts w:ascii="Times New Roman" w:hAnsi="Times New Roman" w:cs="Times New Roman"/>
          <w:lang w:val="lt-LT"/>
        </w:rPr>
        <w:t>u.</w:t>
      </w:r>
    </w:p>
    <w:p w14:paraId="1310C14F" w14:textId="77777777" w:rsidR="000672AD" w:rsidRPr="00D4247A" w:rsidRDefault="000672AD" w:rsidP="00C708A3">
      <w:pPr>
        <w:spacing w:after="0" w:line="240" w:lineRule="auto"/>
        <w:rPr>
          <w:rFonts w:ascii="Times New Roman" w:eastAsia="Times New Roman" w:hAnsi="Times New Roman" w:cs="Times New Roman"/>
          <w:b/>
          <w:bCs/>
          <w:lang w:val="lt-LT"/>
        </w:rPr>
      </w:pPr>
    </w:p>
    <w:p w14:paraId="04D49D97"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Vairavimas ir mechanizmų valdymas</w:t>
      </w:r>
    </w:p>
    <w:p w14:paraId="6BAE4B92" w14:textId="77777777" w:rsidR="00C708A3" w:rsidRPr="008D6E1A" w:rsidRDefault="00C708A3" w:rsidP="00C708A3">
      <w:pPr>
        <w:spacing w:after="0" w:line="240" w:lineRule="auto"/>
        <w:rPr>
          <w:rFonts w:ascii="Times New Roman" w:eastAsia="Calibri" w:hAnsi="Times New Roman" w:cs="Times New Roman"/>
          <w:bCs/>
          <w:lang w:val="lt-LT"/>
        </w:rPr>
      </w:pPr>
      <w:r w:rsidRPr="00D4247A">
        <w:rPr>
          <w:rFonts w:ascii="Times New Roman" w:eastAsia="Times New Roman" w:hAnsi="Times New Roman" w:cs="Times New Roman"/>
          <w:lang w:val="lt-LT"/>
        </w:rPr>
        <w:t xml:space="preserve">Kurį laiką po </w:t>
      </w:r>
      <w:proofErr w:type="spellStart"/>
      <w:r w:rsidR="006A3D57" w:rsidRPr="00D4247A">
        <w:rPr>
          <w:rFonts w:ascii="Times New Roman" w:eastAsia="Times New Roman" w:hAnsi="Times New Roman" w:cs="Times New Roman"/>
          <w:lang w:val="lt-LT"/>
        </w:rPr>
        <w:t>Traslor</w:t>
      </w:r>
      <w:proofErr w:type="spellEnd"/>
      <w:r w:rsidRPr="00D4247A">
        <w:rPr>
          <w:rFonts w:ascii="Times New Roman" w:eastAsia="Times New Roman" w:hAnsi="Times New Roman" w:cs="Times New Roman"/>
          <w:lang w:val="lt-LT"/>
        </w:rPr>
        <w:t xml:space="preserve"> susilašinimo regėjimas gali būti neryškus. Nevairuokite ir nevaldykite mechanizmų, kol šis poveikis praeis.</w:t>
      </w:r>
    </w:p>
    <w:p w14:paraId="1896163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0DE8D99" w14:textId="77777777" w:rsidR="00496238" w:rsidRPr="008D6E1A" w:rsidRDefault="00496238" w:rsidP="00496238">
      <w:pPr>
        <w:spacing w:after="0" w:line="240" w:lineRule="auto"/>
        <w:rPr>
          <w:rFonts w:ascii="Times New Roman" w:eastAsia="Calibri" w:hAnsi="Times New Roman" w:cs="Times New Roman"/>
          <w:bCs/>
          <w:lang w:val="lt-LT"/>
        </w:rPr>
      </w:pPr>
      <w:bookmarkStart w:id="77" w:name="_Toc129243266"/>
      <w:bookmarkStart w:id="78" w:name="_Toc129243141"/>
      <w:proofErr w:type="spellStart"/>
      <w:r w:rsidRPr="00D4247A">
        <w:rPr>
          <w:rFonts w:ascii="Times New Roman" w:eastAsia="Times New Roman" w:hAnsi="Times New Roman" w:cs="Times New Roman"/>
          <w:b/>
          <w:bCs/>
          <w:snapToGrid w:val="0"/>
          <w:lang w:val="lt-LT" w:eastAsia="x-none"/>
        </w:rPr>
        <w:t>Traslor</w:t>
      </w:r>
      <w:proofErr w:type="spellEnd"/>
      <w:r w:rsidRPr="00D4247A">
        <w:rPr>
          <w:rFonts w:ascii="Times New Roman" w:eastAsia="Times New Roman" w:hAnsi="Times New Roman" w:cs="Times New Roman"/>
          <w:b/>
          <w:bCs/>
          <w:snapToGrid w:val="0"/>
          <w:lang w:val="lt-LT" w:eastAsia="x-none"/>
        </w:rPr>
        <w:t xml:space="preserve"> sudėtyje yra </w:t>
      </w:r>
      <w:proofErr w:type="spellStart"/>
      <w:r w:rsidRPr="00D4247A">
        <w:rPr>
          <w:rFonts w:ascii="Times New Roman" w:eastAsia="Calibri" w:hAnsi="Times New Roman" w:cs="Times New Roman"/>
          <w:b/>
          <w:lang w:val="lt-LT"/>
        </w:rPr>
        <w:t>makrogolglicerolio</w:t>
      </w:r>
      <w:proofErr w:type="spellEnd"/>
      <w:r w:rsidRPr="00D4247A">
        <w:rPr>
          <w:rFonts w:ascii="Times New Roman" w:eastAsia="Calibri" w:hAnsi="Times New Roman" w:cs="Times New Roman"/>
          <w:b/>
          <w:lang w:val="lt-LT"/>
        </w:rPr>
        <w:t xml:space="preserve"> </w:t>
      </w:r>
      <w:proofErr w:type="spellStart"/>
      <w:r w:rsidRPr="00D4247A">
        <w:rPr>
          <w:rFonts w:ascii="Times New Roman" w:eastAsia="Calibri" w:hAnsi="Times New Roman" w:cs="Times New Roman"/>
          <w:b/>
          <w:lang w:val="lt-LT"/>
        </w:rPr>
        <w:t>hidroksistearato</w:t>
      </w:r>
      <w:proofErr w:type="spellEnd"/>
      <w:r w:rsidRPr="00D4247A">
        <w:rPr>
          <w:rFonts w:ascii="Times New Roman" w:eastAsia="Calibri" w:hAnsi="Times New Roman" w:cs="Times New Roman"/>
          <w:b/>
          <w:lang w:val="lt-LT"/>
        </w:rPr>
        <w:t xml:space="preserve"> 40</w:t>
      </w:r>
      <w:r w:rsidRPr="00D4247A">
        <w:rPr>
          <w:rFonts w:ascii="Times New Roman" w:eastAsia="Calibri" w:hAnsi="Times New Roman" w:cs="Times New Roman"/>
          <w:lang w:val="lt-LT"/>
        </w:rPr>
        <w:t>,</w:t>
      </w:r>
      <w:r w:rsidRPr="00D4247A">
        <w:rPr>
          <w:rFonts w:ascii="Times New Roman" w:eastAsia="Calibri" w:hAnsi="Times New Roman" w:cs="Times New Roman"/>
          <w:b/>
          <w:lang w:val="lt-LT"/>
        </w:rPr>
        <w:t xml:space="preserve"> </w:t>
      </w:r>
      <w:r w:rsidRPr="00D4247A">
        <w:rPr>
          <w:rFonts w:ascii="Times New Roman" w:eastAsia="Calibri" w:hAnsi="Times New Roman" w:cs="Times New Roman"/>
          <w:lang w:val="lt-LT"/>
        </w:rPr>
        <w:t>kuris gali sukelti odos reakcijų.</w:t>
      </w:r>
    </w:p>
    <w:p w14:paraId="04EB161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9BABB8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BB92813"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r w:rsidRPr="00D4247A">
        <w:rPr>
          <w:rFonts w:ascii="Times New Roman" w:eastAsia="Times New Roman" w:hAnsi="Times New Roman" w:cs="Times New Roman"/>
          <w:b/>
          <w:bCs/>
          <w:lang w:val="lt-LT"/>
        </w:rPr>
        <w:t>3.</w:t>
      </w:r>
      <w:r w:rsidRPr="00D4247A">
        <w:rPr>
          <w:rFonts w:ascii="Times New Roman" w:eastAsia="Times New Roman" w:hAnsi="Times New Roman" w:cs="Times New Roman"/>
          <w:b/>
          <w:bCs/>
          <w:lang w:val="lt-LT"/>
        </w:rPr>
        <w:tab/>
      </w:r>
      <w:bookmarkEnd w:id="77"/>
      <w:bookmarkEnd w:id="78"/>
      <w:r w:rsidRPr="00D4247A">
        <w:rPr>
          <w:rFonts w:ascii="Times New Roman" w:eastAsia="Times New Roman" w:hAnsi="Times New Roman" w:cs="Times New Roman"/>
          <w:b/>
          <w:bCs/>
          <w:lang w:val="lt-LT"/>
        </w:rPr>
        <w:t xml:space="preserve">Kaip vartoti </w:t>
      </w:r>
      <w:proofErr w:type="spellStart"/>
      <w:r w:rsidR="006A3D57" w:rsidRPr="00D4247A">
        <w:rPr>
          <w:rFonts w:ascii="Times New Roman" w:eastAsia="Times New Roman" w:hAnsi="Times New Roman" w:cs="Times New Roman"/>
          <w:b/>
          <w:bCs/>
          <w:lang w:val="lt-LT"/>
        </w:rPr>
        <w:t>Traslor</w:t>
      </w:r>
      <w:proofErr w:type="spellEnd"/>
    </w:p>
    <w:p w14:paraId="2943285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06E3C83"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Visada vartokite šį vaistą tiksliai kaip nurodė Jus ar Jūsų vaiką gydantis gydytojas. Jeigu abejojate, kreipkitės į Jus ar Jūsų vaiką gydantį gydytoją.</w:t>
      </w:r>
    </w:p>
    <w:p w14:paraId="701430F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1A6BF6E" w14:textId="6BF2AAAA"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Rekomenduojama dozė yra</w:t>
      </w:r>
      <w:r w:rsidR="00E21925" w:rsidRPr="00D4247A">
        <w:rPr>
          <w:rFonts w:ascii="Times New Roman" w:eastAsia="Calibri" w:hAnsi="Times New Roman" w:cs="Times New Roman"/>
          <w:color w:val="000000"/>
          <w:lang w:val="lt-LT"/>
        </w:rPr>
        <w:t xml:space="preserve"> vienas</w:t>
      </w:r>
      <w:r w:rsidRPr="00D4247A">
        <w:rPr>
          <w:rFonts w:ascii="Times New Roman" w:eastAsia="Calibri" w:hAnsi="Times New Roman" w:cs="Times New Roman"/>
          <w:color w:val="000000"/>
          <w:lang w:val="lt-LT"/>
        </w:rPr>
        <w:t xml:space="preserve"> lašas </w:t>
      </w:r>
      <w:r w:rsidR="00881789">
        <w:rPr>
          <w:rFonts w:ascii="Times New Roman" w:eastAsia="Calibri" w:hAnsi="Times New Roman" w:cs="Times New Roman"/>
          <w:color w:val="000000"/>
          <w:lang w:val="lt-LT"/>
        </w:rPr>
        <w:t>ant</w:t>
      </w:r>
      <w:r w:rsidRPr="00D4247A">
        <w:rPr>
          <w:rFonts w:ascii="Times New Roman" w:eastAsia="Calibri" w:hAnsi="Times New Roman" w:cs="Times New Roman"/>
          <w:color w:val="000000"/>
          <w:lang w:val="lt-LT"/>
        </w:rPr>
        <w:t xml:space="preserve"> gydom</w:t>
      </w:r>
      <w:r w:rsidR="00881789">
        <w:rPr>
          <w:rFonts w:ascii="Times New Roman" w:eastAsia="Calibri" w:hAnsi="Times New Roman" w:cs="Times New Roman"/>
          <w:color w:val="000000"/>
          <w:lang w:val="lt-LT"/>
        </w:rPr>
        <w:t>os</w:t>
      </w:r>
      <w:r w:rsidRPr="00D4247A">
        <w:rPr>
          <w:rFonts w:ascii="Times New Roman" w:eastAsia="Calibri" w:hAnsi="Times New Roman" w:cs="Times New Roman"/>
          <w:color w:val="000000"/>
          <w:lang w:val="lt-LT"/>
        </w:rPr>
        <w:t xml:space="preserve"> ak</w:t>
      </w:r>
      <w:r w:rsidR="00881789">
        <w:rPr>
          <w:rFonts w:ascii="Times New Roman" w:eastAsia="Calibri" w:hAnsi="Times New Roman" w:cs="Times New Roman"/>
          <w:color w:val="000000"/>
          <w:lang w:val="lt-LT"/>
        </w:rPr>
        <w:t>ies</w:t>
      </w:r>
      <w:r w:rsidRPr="00D4247A">
        <w:rPr>
          <w:rFonts w:ascii="Times New Roman" w:eastAsia="Calibri" w:hAnsi="Times New Roman" w:cs="Times New Roman"/>
          <w:color w:val="000000"/>
          <w:lang w:val="lt-LT"/>
        </w:rPr>
        <w:t xml:space="preserve"> ar aki</w:t>
      </w:r>
      <w:r w:rsidR="00881789">
        <w:rPr>
          <w:rFonts w:ascii="Times New Roman" w:eastAsia="Calibri" w:hAnsi="Times New Roman" w:cs="Times New Roman"/>
          <w:color w:val="000000"/>
          <w:lang w:val="lt-LT"/>
        </w:rPr>
        <w:t>ų</w:t>
      </w:r>
      <w:r w:rsidRPr="00D4247A">
        <w:rPr>
          <w:rFonts w:ascii="Times New Roman" w:eastAsia="Calibri" w:hAnsi="Times New Roman" w:cs="Times New Roman"/>
          <w:color w:val="000000"/>
          <w:lang w:val="lt-LT"/>
        </w:rPr>
        <w:t xml:space="preserve"> kartą per parą - vakare.</w:t>
      </w:r>
    </w:p>
    <w:p w14:paraId="050AC132" w14:textId="6D2B1E1D"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lašinkite </w:t>
      </w:r>
      <w:r w:rsidR="00881789">
        <w:rPr>
          <w:rFonts w:ascii="Times New Roman" w:eastAsia="Calibri" w:hAnsi="Times New Roman" w:cs="Times New Roman"/>
          <w:color w:val="000000"/>
          <w:lang w:val="lt-LT"/>
        </w:rPr>
        <w:t>ant</w:t>
      </w:r>
      <w:r w:rsidR="00C708A3" w:rsidRPr="00D4247A">
        <w:rPr>
          <w:rFonts w:ascii="Times New Roman" w:eastAsia="Calibri" w:hAnsi="Times New Roman" w:cs="Times New Roman"/>
          <w:color w:val="000000"/>
          <w:lang w:val="lt-LT"/>
        </w:rPr>
        <w:t xml:space="preserve"> abi</w:t>
      </w:r>
      <w:r w:rsidR="00881789">
        <w:rPr>
          <w:rFonts w:ascii="Times New Roman" w:eastAsia="Calibri" w:hAnsi="Times New Roman" w:cs="Times New Roman"/>
          <w:color w:val="000000"/>
          <w:lang w:val="lt-LT"/>
        </w:rPr>
        <w:t>ejų</w:t>
      </w:r>
      <w:r w:rsidR="00C708A3" w:rsidRPr="00D4247A">
        <w:rPr>
          <w:rFonts w:ascii="Times New Roman" w:eastAsia="Calibri" w:hAnsi="Times New Roman" w:cs="Times New Roman"/>
          <w:color w:val="000000"/>
          <w:lang w:val="lt-LT"/>
        </w:rPr>
        <w:t xml:space="preserve"> aki</w:t>
      </w:r>
      <w:r w:rsidR="00881789">
        <w:rPr>
          <w:rFonts w:ascii="Times New Roman" w:eastAsia="Calibri" w:hAnsi="Times New Roman" w:cs="Times New Roman"/>
          <w:color w:val="000000"/>
          <w:lang w:val="lt-LT"/>
        </w:rPr>
        <w:t>ų</w:t>
      </w:r>
      <w:r w:rsidR="00C708A3" w:rsidRPr="00D4247A">
        <w:rPr>
          <w:rFonts w:ascii="Times New Roman" w:eastAsia="Calibri" w:hAnsi="Times New Roman" w:cs="Times New Roman"/>
          <w:color w:val="000000"/>
          <w:lang w:val="lt-LT"/>
        </w:rPr>
        <w:t xml:space="preserve"> tik tuo atveju, jei taip nurodė gydytojas. </w:t>
      </w:r>
      <w:r w:rsidR="00E21925" w:rsidRPr="00D4247A">
        <w:rPr>
          <w:rFonts w:ascii="Times New Roman" w:eastAsia="Calibri" w:hAnsi="Times New Roman" w:cs="Times New Roman"/>
          <w:color w:val="000000"/>
          <w:lang w:val="lt-LT"/>
        </w:rPr>
        <w:t>Vaisto</w:t>
      </w:r>
      <w:r w:rsidR="00C708A3" w:rsidRPr="00D4247A">
        <w:rPr>
          <w:rFonts w:ascii="Times New Roman" w:eastAsia="Calibri" w:hAnsi="Times New Roman" w:cs="Times New Roman"/>
          <w:color w:val="000000"/>
          <w:lang w:val="lt-LT"/>
        </w:rPr>
        <w:t xml:space="preserve"> lašinkitės tiek laiko, kiek nurodė Jus ar Jūsų vaiką gydantis gydytojas.</w:t>
      </w:r>
    </w:p>
    <w:p w14:paraId="08A253A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6705296" w14:textId="43614C7A"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galima tik lašinti </w:t>
      </w:r>
      <w:r w:rsidR="00881789">
        <w:rPr>
          <w:rFonts w:ascii="Times New Roman" w:eastAsia="Calibri" w:hAnsi="Times New Roman" w:cs="Times New Roman"/>
          <w:color w:val="000000"/>
          <w:lang w:val="lt-LT"/>
        </w:rPr>
        <w:t>ant</w:t>
      </w:r>
      <w:r w:rsidR="00C708A3" w:rsidRPr="00D4247A">
        <w:rPr>
          <w:rFonts w:ascii="Times New Roman" w:eastAsia="Calibri" w:hAnsi="Times New Roman" w:cs="Times New Roman"/>
          <w:color w:val="000000"/>
          <w:lang w:val="lt-LT"/>
        </w:rPr>
        <w:t xml:space="preserve"> savo ar vaiko ak</w:t>
      </w:r>
      <w:r w:rsidR="00881789">
        <w:rPr>
          <w:rFonts w:ascii="Times New Roman" w:eastAsia="Calibri" w:hAnsi="Times New Roman" w:cs="Times New Roman"/>
          <w:color w:val="000000"/>
          <w:lang w:val="lt-LT"/>
        </w:rPr>
        <w:t>ies</w:t>
      </w:r>
      <w:r w:rsidR="00C708A3" w:rsidRPr="00D4247A">
        <w:rPr>
          <w:rFonts w:ascii="Times New Roman" w:eastAsia="Calibri" w:hAnsi="Times New Roman" w:cs="Times New Roman"/>
          <w:color w:val="000000"/>
          <w:lang w:val="lt-LT"/>
        </w:rPr>
        <w:t xml:space="preserve"> (-</w:t>
      </w:r>
      <w:proofErr w:type="spellStart"/>
      <w:r w:rsidR="00C708A3" w:rsidRPr="00D4247A">
        <w:rPr>
          <w:rFonts w:ascii="Times New Roman" w:eastAsia="Calibri" w:hAnsi="Times New Roman" w:cs="Times New Roman"/>
          <w:color w:val="000000"/>
          <w:lang w:val="lt-LT"/>
        </w:rPr>
        <w:t>i</w:t>
      </w:r>
      <w:r w:rsidR="00881789">
        <w:rPr>
          <w:rFonts w:ascii="Times New Roman" w:eastAsia="Calibri" w:hAnsi="Times New Roman" w:cs="Times New Roman"/>
          <w:color w:val="000000"/>
          <w:lang w:val="lt-LT"/>
        </w:rPr>
        <w:t>ų</w:t>
      </w:r>
      <w:proofErr w:type="spellEnd"/>
      <w:r w:rsidR="00C708A3" w:rsidRPr="00D4247A">
        <w:rPr>
          <w:rFonts w:ascii="Times New Roman" w:eastAsia="Calibri" w:hAnsi="Times New Roman" w:cs="Times New Roman"/>
          <w:color w:val="000000"/>
          <w:lang w:val="lt-LT"/>
        </w:rPr>
        <w:t>).</w:t>
      </w:r>
    </w:p>
    <w:p w14:paraId="2E1D165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CEDE264"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Vartojimo metodas</w:t>
      </w:r>
    </w:p>
    <w:p w14:paraId="3D12DC50" w14:textId="77777777" w:rsidR="00E21925" w:rsidRPr="00D4247A" w:rsidRDefault="00E21925" w:rsidP="00E21925">
      <w:pPr>
        <w:spacing w:after="0" w:line="240" w:lineRule="auto"/>
        <w:rPr>
          <w:rFonts w:ascii="Times New Roman" w:eastAsia="Calibri" w:hAnsi="Times New Roman" w:cs="Times New Roman"/>
          <w:lang w:val="lt-LT"/>
        </w:rPr>
      </w:pPr>
      <w:r w:rsidRPr="00D4247A">
        <w:rPr>
          <w:rFonts w:ascii="Times New Roman" w:eastAsia="Calibri" w:hAnsi="Times New Roman" w:cs="Times New Roman"/>
          <w:lang w:val="lt-LT"/>
        </w:rPr>
        <w:t xml:space="preserve">Norėdami tinkamai vartoti </w:t>
      </w:r>
      <w:proofErr w:type="spellStart"/>
      <w:r w:rsidRPr="00D4247A">
        <w:rPr>
          <w:rFonts w:ascii="Times New Roman" w:eastAsia="Calibri" w:hAnsi="Times New Roman" w:cs="Times New Roman"/>
          <w:lang w:val="lt-LT"/>
        </w:rPr>
        <w:t>Traslor</w:t>
      </w:r>
      <w:proofErr w:type="spellEnd"/>
      <w:r w:rsidRPr="00D4247A">
        <w:rPr>
          <w:rFonts w:ascii="Times New Roman" w:eastAsia="Calibri" w:hAnsi="Times New Roman" w:cs="Times New Roman"/>
          <w:lang w:val="lt-LT"/>
        </w:rPr>
        <w:t>, laikykitės toliau pateikiamų nurodymų:</w:t>
      </w:r>
    </w:p>
    <w:p w14:paraId="179AB591" w14:textId="77777777" w:rsidR="00E21925" w:rsidRPr="00D4247A" w:rsidRDefault="00E21925" w:rsidP="00E21925">
      <w:pPr>
        <w:spacing w:after="0" w:line="240" w:lineRule="auto"/>
        <w:rPr>
          <w:rFonts w:ascii="Times New Roman" w:eastAsia="Calibri" w:hAnsi="Times New Roman" w:cs="Times New Roman"/>
          <w:lang w:val="lt-LT"/>
        </w:rPr>
      </w:pPr>
    </w:p>
    <w:p w14:paraId="2534409D" w14:textId="77777777" w:rsidR="00E21925" w:rsidRPr="00D4247A" w:rsidRDefault="00E21925" w:rsidP="00B120CC">
      <w:pPr>
        <w:tabs>
          <w:tab w:val="left" w:pos="567"/>
        </w:tabs>
        <w:spacing w:after="0" w:line="240" w:lineRule="auto"/>
        <w:rPr>
          <w:rFonts w:ascii="Times New Roman" w:hAnsi="Times New Roman" w:cs="Times New Roman"/>
          <w:lang w:val="lt-LT"/>
        </w:rPr>
      </w:pPr>
      <w:r w:rsidRPr="00D4247A">
        <w:rPr>
          <w:rFonts w:ascii="Times New Roman" w:hAnsi="Times New Roman" w:cs="Times New Roman"/>
          <w:lang w:val="lt-LT"/>
        </w:rPr>
        <w:t>1.</w:t>
      </w:r>
      <w:r w:rsidRPr="00D4247A">
        <w:rPr>
          <w:rFonts w:ascii="Times New Roman" w:hAnsi="Times New Roman" w:cs="Times New Roman"/>
          <w:lang w:val="lt-LT"/>
        </w:rPr>
        <w:tab/>
        <w:t>Nusiplaukite rankas ir patogiai atsisėskite arba atsistokite.</w:t>
      </w:r>
    </w:p>
    <w:p w14:paraId="609F7EB5" w14:textId="77777777" w:rsidR="00E21925" w:rsidRPr="00D4247A" w:rsidRDefault="00E21925" w:rsidP="00B120CC">
      <w:pPr>
        <w:tabs>
          <w:tab w:val="left" w:pos="567"/>
        </w:tabs>
        <w:spacing w:after="0" w:line="240" w:lineRule="auto"/>
        <w:rPr>
          <w:rFonts w:ascii="Times New Roman" w:hAnsi="Times New Roman" w:cs="Times New Roman"/>
          <w:lang w:val="lt-LT"/>
        </w:rPr>
      </w:pPr>
      <w:r w:rsidRPr="00D4247A">
        <w:rPr>
          <w:rFonts w:ascii="Times New Roman" w:hAnsi="Times New Roman" w:cs="Times New Roman"/>
          <w:lang w:val="lt-LT"/>
        </w:rPr>
        <w:t>2.</w:t>
      </w:r>
      <w:r w:rsidRPr="00D4247A">
        <w:rPr>
          <w:rFonts w:ascii="Times New Roman" w:hAnsi="Times New Roman" w:cs="Times New Roman"/>
          <w:lang w:val="lt-LT"/>
        </w:rPr>
        <w:tab/>
        <w:t>Atsukite apsauginį buteliuko dangtelį (1 pav.).</w:t>
      </w:r>
    </w:p>
    <w:p w14:paraId="61CCBE05" w14:textId="77777777" w:rsidR="00E21925" w:rsidRPr="00D4247A" w:rsidRDefault="00E21925" w:rsidP="00B120CC">
      <w:pPr>
        <w:spacing w:after="0" w:line="240" w:lineRule="auto"/>
        <w:ind w:left="567" w:hanging="567"/>
        <w:rPr>
          <w:rFonts w:ascii="Times New Roman" w:hAnsi="Times New Roman" w:cs="Times New Roman"/>
          <w:lang w:val="lt-LT"/>
        </w:rPr>
      </w:pPr>
      <w:r w:rsidRPr="00D4247A">
        <w:rPr>
          <w:rFonts w:ascii="Times New Roman" w:hAnsi="Times New Roman" w:cs="Times New Roman"/>
          <w:lang w:val="lt-LT"/>
        </w:rPr>
        <w:t>3.</w:t>
      </w:r>
      <w:r w:rsidRPr="00D4247A">
        <w:rPr>
          <w:rFonts w:ascii="Times New Roman" w:hAnsi="Times New Roman" w:cs="Times New Roman"/>
          <w:lang w:val="lt-LT"/>
        </w:rPr>
        <w:tab/>
        <w:t xml:space="preserve">Laikykite apverstą buteliuką nykščiu ant buteliuko peties, </w:t>
      </w:r>
      <w:r w:rsidR="003C234D" w:rsidRPr="00D4247A">
        <w:rPr>
          <w:rFonts w:ascii="Times New Roman" w:eastAsia="Times New Roman" w:hAnsi="Times New Roman" w:cs="Times New Roman"/>
          <w:lang w:val="lt-LT"/>
        </w:rPr>
        <w:t>kitais pirštais ant buteliuko dugno</w:t>
      </w:r>
      <w:r w:rsidRPr="00D4247A">
        <w:rPr>
          <w:rFonts w:ascii="Times New Roman" w:hAnsi="Times New Roman" w:cs="Times New Roman"/>
          <w:lang w:val="lt-LT"/>
        </w:rPr>
        <w:t xml:space="preserve"> (2</w:t>
      </w:r>
      <w:r w:rsidR="008D6E1A">
        <w:rPr>
          <w:rFonts w:ascii="Times New Roman" w:hAnsi="Times New Roman" w:cs="Times New Roman"/>
          <w:lang w:val="lt-LT"/>
        </w:rPr>
        <w:t> </w:t>
      </w:r>
      <w:r w:rsidRPr="00D4247A">
        <w:rPr>
          <w:rFonts w:ascii="Times New Roman" w:hAnsi="Times New Roman" w:cs="Times New Roman"/>
          <w:lang w:val="lt-LT"/>
        </w:rPr>
        <w:t>pav.). Prieš pirmąjį naudojimą buteliuką pakartotinai paspauskite, maždaug 13 kartų, kol pasirodys pirmasis lašas.</w:t>
      </w:r>
    </w:p>
    <w:p w14:paraId="06A29E9C" w14:textId="77777777" w:rsidR="00E21925" w:rsidRPr="00D4247A" w:rsidRDefault="00E21925" w:rsidP="00B120CC">
      <w:pPr>
        <w:tabs>
          <w:tab w:val="left" w:pos="567"/>
          <w:tab w:val="left" w:pos="709"/>
        </w:tabs>
        <w:spacing w:after="0" w:line="240" w:lineRule="auto"/>
        <w:ind w:left="567" w:hanging="567"/>
        <w:rPr>
          <w:rFonts w:ascii="Times New Roman" w:hAnsi="Times New Roman" w:cs="Times New Roman"/>
          <w:lang w:val="lt-LT"/>
        </w:rPr>
      </w:pPr>
      <w:r w:rsidRPr="00D4247A">
        <w:rPr>
          <w:rFonts w:ascii="Times New Roman" w:hAnsi="Times New Roman" w:cs="Times New Roman"/>
          <w:lang w:val="lt-LT"/>
        </w:rPr>
        <w:t>4.</w:t>
      </w:r>
      <w:r w:rsidRPr="00D4247A">
        <w:rPr>
          <w:rFonts w:ascii="Times New Roman" w:hAnsi="Times New Roman" w:cs="Times New Roman"/>
          <w:lang w:val="lt-LT"/>
        </w:rPr>
        <w:tab/>
        <w:t>Atloškite galvą atgal ir švelniai patraukite žemyn apatinį voką, kad tarp akies ir voko</w:t>
      </w:r>
      <w:r w:rsidR="008D6E1A">
        <w:rPr>
          <w:rFonts w:ascii="Times New Roman" w:hAnsi="Times New Roman" w:cs="Times New Roman"/>
          <w:lang w:val="lt-LT"/>
        </w:rPr>
        <w:t xml:space="preserve"> </w:t>
      </w:r>
      <w:r w:rsidRPr="00D4247A">
        <w:rPr>
          <w:rFonts w:ascii="Times New Roman" w:hAnsi="Times New Roman" w:cs="Times New Roman"/>
          <w:lang w:val="lt-LT"/>
        </w:rPr>
        <w:t>susidarytų kišenė.</w:t>
      </w:r>
    </w:p>
    <w:p w14:paraId="27AB8384" w14:textId="77777777" w:rsidR="00E21925" w:rsidRPr="00D4247A" w:rsidRDefault="00E21925" w:rsidP="00B120CC">
      <w:pPr>
        <w:tabs>
          <w:tab w:val="left" w:pos="567"/>
          <w:tab w:val="left" w:pos="709"/>
        </w:tabs>
        <w:spacing w:after="0" w:line="240" w:lineRule="auto"/>
        <w:rPr>
          <w:rFonts w:ascii="Times New Roman" w:hAnsi="Times New Roman" w:cs="Times New Roman"/>
          <w:lang w:val="lt-LT"/>
        </w:rPr>
      </w:pPr>
      <w:r w:rsidRPr="00D4247A">
        <w:rPr>
          <w:rFonts w:ascii="Times New Roman" w:hAnsi="Times New Roman" w:cs="Times New Roman"/>
          <w:lang w:val="lt-LT"/>
        </w:rPr>
        <w:t>5.</w:t>
      </w:r>
      <w:r w:rsidRPr="00D4247A">
        <w:rPr>
          <w:rFonts w:ascii="Times New Roman" w:hAnsi="Times New Roman" w:cs="Times New Roman"/>
          <w:lang w:val="lt-LT"/>
        </w:rPr>
        <w:tab/>
        <w:t>Buteliuko viršūnę laikykite arti akies, bet neliesdami jos.</w:t>
      </w:r>
    </w:p>
    <w:p w14:paraId="79E1254F" w14:textId="06DD6653" w:rsidR="00E21925" w:rsidRPr="00D4247A" w:rsidRDefault="00E21925" w:rsidP="00B120CC">
      <w:pPr>
        <w:widowControl w:val="0"/>
        <w:tabs>
          <w:tab w:val="left" w:pos="567"/>
        </w:tabs>
        <w:spacing w:after="0" w:line="269" w:lineRule="exact"/>
        <w:ind w:left="567" w:hanging="567"/>
        <w:rPr>
          <w:rFonts w:ascii="Times New Roman" w:eastAsia="Times New Roman" w:hAnsi="Times New Roman" w:cs="Times New Roman"/>
          <w:lang w:val="lt-LT"/>
        </w:rPr>
      </w:pPr>
      <w:r w:rsidRPr="00D4247A">
        <w:rPr>
          <w:rFonts w:ascii="Times New Roman" w:hAnsi="Times New Roman" w:cs="Times New Roman"/>
          <w:lang w:val="lt-LT"/>
        </w:rPr>
        <w:t>6.</w:t>
      </w:r>
      <w:r w:rsidRPr="00D4247A">
        <w:rPr>
          <w:rFonts w:ascii="Times New Roman" w:hAnsi="Times New Roman" w:cs="Times New Roman"/>
          <w:lang w:val="lt-LT"/>
        </w:rPr>
        <w:tab/>
      </w:r>
      <w:r w:rsidRPr="00D4247A">
        <w:rPr>
          <w:rFonts w:ascii="Times New Roman" w:eastAsia="Times New Roman" w:hAnsi="Times New Roman" w:cs="Times New Roman"/>
          <w:b/>
          <w:bCs/>
          <w:spacing w:val="-2"/>
          <w:lang w:val="lt-LT"/>
        </w:rPr>
        <w:t>N</w:t>
      </w:r>
      <w:r w:rsidRPr="00D4247A">
        <w:rPr>
          <w:rFonts w:ascii="Times New Roman" w:eastAsia="Times New Roman" w:hAnsi="Times New Roman" w:cs="Times New Roman"/>
          <w:b/>
          <w:bCs/>
          <w:lang w:val="lt-LT"/>
        </w:rPr>
        <w:t>e</w:t>
      </w:r>
      <w:r w:rsidRPr="00D4247A">
        <w:rPr>
          <w:rFonts w:ascii="Times New Roman" w:eastAsia="Times New Roman" w:hAnsi="Times New Roman" w:cs="Times New Roman"/>
          <w:b/>
          <w:bCs/>
          <w:spacing w:val="1"/>
          <w:lang w:val="lt-LT"/>
        </w:rPr>
        <w:t>l</w:t>
      </w:r>
      <w:r w:rsidRPr="00D4247A">
        <w:rPr>
          <w:rFonts w:ascii="Times New Roman" w:eastAsia="Times New Roman" w:hAnsi="Times New Roman" w:cs="Times New Roman"/>
          <w:b/>
          <w:bCs/>
          <w:lang w:val="lt-LT"/>
        </w:rPr>
        <w:t>i</w:t>
      </w:r>
      <w:r w:rsidRPr="00D4247A">
        <w:rPr>
          <w:rFonts w:ascii="Times New Roman" w:eastAsia="Times New Roman" w:hAnsi="Times New Roman" w:cs="Times New Roman"/>
          <w:b/>
          <w:bCs/>
          <w:spacing w:val="-2"/>
          <w:lang w:val="lt-LT"/>
        </w:rPr>
        <w:t>e</w:t>
      </w:r>
      <w:r w:rsidRPr="00D4247A">
        <w:rPr>
          <w:rFonts w:ascii="Times New Roman" w:eastAsia="Times New Roman" w:hAnsi="Times New Roman" w:cs="Times New Roman"/>
          <w:b/>
          <w:bCs/>
          <w:lang w:val="lt-LT"/>
        </w:rPr>
        <w:t>sk</w:t>
      </w:r>
      <w:r w:rsidRPr="00D4247A">
        <w:rPr>
          <w:rFonts w:ascii="Times New Roman" w:eastAsia="Times New Roman" w:hAnsi="Times New Roman" w:cs="Times New Roman"/>
          <w:b/>
          <w:bCs/>
          <w:spacing w:val="-2"/>
          <w:lang w:val="lt-LT"/>
        </w:rPr>
        <w:t>i</w:t>
      </w:r>
      <w:r w:rsidRPr="00D4247A">
        <w:rPr>
          <w:rFonts w:ascii="Times New Roman" w:eastAsia="Times New Roman" w:hAnsi="Times New Roman" w:cs="Times New Roman"/>
          <w:b/>
          <w:bCs/>
          <w:lang w:val="lt-LT"/>
        </w:rPr>
        <w:t>te lašintuvu aki</w:t>
      </w:r>
      <w:r w:rsidRPr="00D4247A">
        <w:rPr>
          <w:rFonts w:ascii="Times New Roman" w:eastAsia="Times New Roman" w:hAnsi="Times New Roman" w:cs="Times New Roman"/>
          <w:b/>
          <w:bCs/>
          <w:spacing w:val="-2"/>
          <w:lang w:val="lt-LT"/>
        </w:rPr>
        <w:t>e</w:t>
      </w:r>
      <w:r w:rsidRPr="00D4247A">
        <w:rPr>
          <w:rFonts w:ascii="Times New Roman" w:eastAsia="Times New Roman" w:hAnsi="Times New Roman" w:cs="Times New Roman"/>
          <w:b/>
          <w:bCs/>
          <w:lang w:val="lt-LT"/>
        </w:rPr>
        <w:t>s ar</w:t>
      </w:r>
      <w:r w:rsidRPr="00D4247A">
        <w:rPr>
          <w:rFonts w:ascii="Times New Roman" w:eastAsia="Times New Roman" w:hAnsi="Times New Roman" w:cs="Times New Roman"/>
          <w:b/>
          <w:bCs/>
          <w:spacing w:val="-2"/>
          <w:lang w:val="lt-LT"/>
        </w:rPr>
        <w:t xml:space="preserve"> </w:t>
      </w:r>
      <w:r w:rsidRPr="00D4247A">
        <w:rPr>
          <w:rFonts w:ascii="Times New Roman" w:eastAsia="Times New Roman" w:hAnsi="Times New Roman" w:cs="Times New Roman"/>
          <w:b/>
          <w:bCs/>
          <w:lang w:val="lt-LT"/>
        </w:rPr>
        <w:t xml:space="preserve">voko, aplinkinės srities ar </w:t>
      </w:r>
      <w:r w:rsidRPr="00D4247A">
        <w:rPr>
          <w:rFonts w:ascii="Times New Roman" w:eastAsia="Times New Roman" w:hAnsi="Times New Roman" w:cs="Times New Roman"/>
          <w:b/>
          <w:bCs/>
          <w:spacing w:val="-3"/>
          <w:lang w:val="lt-LT"/>
        </w:rPr>
        <w:t>k</w:t>
      </w:r>
      <w:r w:rsidRPr="00D4247A">
        <w:rPr>
          <w:rFonts w:ascii="Times New Roman" w:eastAsia="Times New Roman" w:hAnsi="Times New Roman" w:cs="Times New Roman"/>
          <w:b/>
          <w:bCs/>
          <w:lang w:val="lt-LT"/>
        </w:rPr>
        <w:t>itų</w:t>
      </w:r>
      <w:r w:rsidRPr="00D4247A">
        <w:rPr>
          <w:rFonts w:ascii="Times New Roman" w:eastAsia="Times New Roman" w:hAnsi="Times New Roman" w:cs="Times New Roman"/>
          <w:b/>
          <w:bCs/>
          <w:spacing w:val="2"/>
          <w:lang w:val="lt-LT"/>
        </w:rPr>
        <w:t xml:space="preserve"> </w:t>
      </w:r>
      <w:r w:rsidRPr="00D4247A">
        <w:rPr>
          <w:rFonts w:ascii="Times New Roman" w:eastAsia="Times New Roman" w:hAnsi="Times New Roman" w:cs="Times New Roman"/>
          <w:b/>
          <w:bCs/>
          <w:lang w:val="lt-LT"/>
        </w:rPr>
        <w:t>pa</w:t>
      </w:r>
      <w:r w:rsidRPr="00D4247A">
        <w:rPr>
          <w:rFonts w:ascii="Times New Roman" w:eastAsia="Times New Roman" w:hAnsi="Times New Roman" w:cs="Times New Roman"/>
          <w:b/>
          <w:bCs/>
          <w:spacing w:val="-3"/>
          <w:lang w:val="lt-LT"/>
        </w:rPr>
        <w:t>v</w:t>
      </w:r>
      <w:r w:rsidRPr="00D4247A">
        <w:rPr>
          <w:rFonts w:ascii="Times New Roman" w:eastAsia="Times New Roman" w:hAnsi="Times New Roman" w:cs="Times New Roman"/>
          <w:b/>
          <w:bCs/>
          <w:lang w:val="lt-LT"/>
        </w:rPr>
        <w:t>i</w:t>
      </w:r>
      <w:r w:rsidRPr="00D4247A">
        <w:rPr>
          <w:rFonts w:ascii="Times New Roman" w:eastAsia="Times New Roman" w:hAnsi="Times New Roman" w:cs="Times New Roman"/>
          <w:b/>
          <w:bCs/>
          <w:spacing w:val="-2"/>
          <w:lang w:val="lt-LT"/>
        </w:rPr>
        <w:t>r</w:t>
      </w:r>
      <w:r w:rsidRPr="00D4247A">
        <w:rPr>
          <w:rFonts w:ascii="Times New Roman" w:eastAsia="Times New Roman" w:hAnsi="Times New Roman" w:cs="Times New Roman"/>
          <w:b/>
          <w:bCs/>
          <w:lang w:val="lt-LT"/>
        </w:rPr>
        <w:t>š</w:t>
      </w:r>
      <w:r w:rsidRPr="00D4247A">
        <w:rPr>
          <w:rFonts w:ascii="Times New Roman" w:eastAsia="Times New Roman" w:hAnsi="Times New Roman" w:cs="Times New Roman"/>
          <w:b/>
          <w:bCs/>
          <w:spacing w:val="-1"/>
          <w:lang w:val="lt-LT"/>
        </w:rPr>
        <w:t>i</w:t>
      </w:r>
      <w:r w:rsidRPr="00D4247A">
        <w:rPr>
          <w:rFonts w:ascii="Times New Roman" w:eastAsia="Times New Roman" w:hAnsi="Times New Roman" w:cs="Times New Roman"/>
          <w:b/>
          <w:bCs/>
          <w:lang w:val="lt-LT"/>
        </w:rPr>
        <w:t>ų. Tai lašus gali už</w:t>
      </w:r>
      <w:r w:rsidR="009C126D">
        <w:rPr>
          <w:rFonts w:ascii="Times New Roman" w:eastAsia="Times New Roman" w:hAnsi="Times New Roman" w:cs="Times New Roman"/>
          <w:b/>
          <w:bCs/>
          <w:lang w:val="lt-LT"/>
        </w:rPr>
        <w:t>teršti</w:t>
      </w:r>
      <w:r w:rsidRPr="00D4247A">
        <w:rPr>
          <w:rFonts w:ascii="Times New Roman" w:eastAsia="Times New Roman" w:hAnsi="Times New Roman" w:cs="Times New Roman"/>
          <w:b/>
          <w:bCs/>
          <w:lang w:val="lt-LT"/>
        </w:rPr>
        <w:t>.</w:t>
      </w:r>
    </w:p>
    <w:p w14:paraId="4D61370B" w14:textId="238CDD47" w:rsidR="00A251F9" w:rsidRPr="00D4247A" w:rsidRDefault="00E21925" w:rsidP="00B120CC">
      <w:pPr>
        <w:tabs>
          <w:tab w:val="left" w:pos="567"/>
        </w:tabs>
        <w:spacing w:after="0"/>
        <w:ind w:left="567" w:hanging="567"/>
        <w:rPr>
          <w:rFonts w:ascii="Times New Roman" w:hAnsi="Times New Roman" w:cs="Times New Roman"/>
          <w:lang w:val="lt-LT"/>
        </w:rPr>
      </w:pPr>
      <w:r w:rsidRPr="00D4247A">
        <w:rPr>
          <w:rFonts w:ascii="Times New Roman" w:hAnsi="Times New Roman" w:cs="Times New Roman"/>
          <w:lang w:val="lt-LT"/>
        </w:rPr>
        <w:t>7.</w:t>
      </w:r>
      <w:r w:rsidRPr="00D4247A">
        <w:rPr>
          <w:rFonts w:ascii="Times New Roman" w:hAnsi="Times New Roman" w:cs="Times New Roman"/>
          <w:lang w:val="lt-LT"/>
        </w:rPr>
        <w:tab/>
      </w:r>
      <w:r w:rsidR="00A251F9" w:rsidRPr="00D4247A">
        <w:rPr>
          <w:rFonts w:ascii="Times New Roman" w:eastAsia="Times New Roman" w:hAnsi="Times New Roman" w:cs="Times New Roman"/>
          <w:color w:val="202124"/>
          <w:lang w:val="lt-LT"/>
        </w:rPr>
        <w:t xml:space="preserve">Laikykite buteliuką, kaip aprašyta aukščiau esančiame </w:t>
      </w:r>
      <w:r w:rsidR="003C234D" w:rsidRPr="00D4247A">
        <w:rPr>
          <w:rFonts w:ascii="Times New Roman" w:eastAsia="Times New Roman" w:hAnsi="Times New Roman" w:cs="Times New Roman"/>
          <w:color w:val="202124"/>
          <w:lang w:val="lt-LT"/>
        </w:rPr>
        <w:t>nurodyme</w:t>
      </w:r>
      <w:r w:rsidR="00A251F9" w:rsidRPr="00D4247A">
        <w:rPr>
          <w:rFonts w:ascii="Times New Roman" w:eastAsia="Times New Roman" w:hAnsi="Times New Roman" w:cs="Times New Roman"/>
          <w:color w:val="202124"/>
          <w:lang w:val="lt-LT"/>
        </w:rPr>
        <w:t xml:space="preserve"> (2 pav.), </w:t>
      </w:r>
      <w:r w:rsidR="003C234D" w:rsidRPr="00D4247A">
        <w:rPr>
          <w:rFonts w:ascii="Times New Roman" w:eastAsia="Times New Roman" w:hAnsi="Times New Roman" w:cs="Times New Roman"/>
          <w:color w:val="202124"/>
          <w:lang w:val="lt-LT"/>
        </w:rPr>
        <w:t>v</w:t>
      </w:r>
      <w:r w:rsidR="00A251F9" w:rsidRPr="00D4247A">
        <w:rPr>
          <w:rFonts w:ascii="Times New Roman" w:eastAsia="Times New Roman" w:hAnsi="Times New Roman" w:cs="Times New Roman"/>
          <w:color w:val="202124"/>
          <w:lang w:val="lt-LT"/>
        </w:rPr>
        <w:t xml:space="preserve">ertikalioje padėtyje virš akies ir švelniai paspauskite </w:t>
      </w:r>
      <w:r w:rsidR="003C234D" w:rsidRPr="00D4247A">
        <w:rPr>
          <w:rFonts w:ascii="Times New Roman" w:eastAsia="Times New Roman" w:hAnsi="Times New Roman" w:cs="Times New Roman"/>
          <w:color w:val="202124"/>
          <w:lang w:val="lt-LT"/>
        </w:rPr>
        <w:t xml:space="preserve">pompos </w:t>
      </w:r>
      <w:r w:rsidR="00A251F9" w:rsidRPr="00D4247A">
        <w:rPr>
          <w:rFonts w:ascii="Times New Roman" w:eastAsia="Times New Roman" w:hAnsi="Times New Roman" w:cs="Times New Roman"/>
          <w:color w:val="202124"/>
          <w:lang w:val="lt-LT"/>
        </w:rPr>
        <w:t xml:space="preserve">mechanizmą, kad įlašintumėte vieną lašą </w:t>
      </w:r>
      <w:r w:rsidR="00881789">
        <w:rPr>
          <w:rFonts w:ascii="Times New Roman" w:eastAsia="Times New Roman" w:hAnsi="Times New Roman" w:cs="Times New Roman"/>
          <w:color w:val="202124"/>
          <w:lang w:val="lt-LT"/>
        </w:rPr>
        <w:t>ant</w:t>
      </w:r>
      <w:r w:rsidR="00A251F9" w:rsidRPr="00D4247A">
        <w:rPr>
          <w:rFonts w:ascii="Times New Roman" w:eastAsia="Times New Roman" w:hAnsi="Times New Roman" w:cs="Times New Roman"/>
          <w:color w:val="202124"/>
          <w:lang w:val="lt-LT"/>
        </w:rPr>
        <w:t xml:space="preserve"> ak</w:t>
      </w:r>
      <w:r w:rsidR="00881789">
        <w:rPr>
          <w:rFonts w:ascii="Times New Roman" w:eastAsia="Times New Roman" w:hAnsi="Times New Roman" w:cs="Times New Roman"/>
          <w:color w:val="202124"/>
          <w:lang w:val="lt-LT"/>
        </w:rPr>
        <w:t>ies</w:t>
      </w:r>
      <w:r w:rsidR="00A251F9" w:rsidRPr="00D4247A">
        <w:rPr>
          <w:rFonts w:ascii="Times New Roman" w:eastAsia="Times New Roman" w:hAnsi="Times New Roman" w:cs="Times New Roman"/>
          <w:color w:val="202124"/>
          <w:lang w:val="lt-LT"/>
        </w:rPr>
        <w:t xml:space="preserve">, tada </w:t>
      </w:r>
      <w:r w:rsidR="003C234D" w:rsidRPr="00D4247A">
        <w:rPr>
          <w:rFonts w:ascii="Times New Roman" w:eastAsia="Times New Roman" w:hAnsi="Times New Roman" w:cs="Times New Roman"/>
          <w:color w:val="202124"/>
          <w:lang w:val="lt-LT"/>
        </w:rPr>
        <w:t>paleiskite</w:t>
      </w:r>
      <w:r w:rsidR="00A251F9" w:rsidRPr="00D4247A">
        <w:rPr>
          <w:rFonts w:ascii="Times New Roman" w:eastAsia="Times New Roman" w:hAnsi="Times New Roman" w:cs="Times New Roman"/>
          <w:color w:val="202124"/>
          <w:lang w:val="lt-LT"/>
        </w:rPr>
        <w:t xml:space="preserve"> apatinį voką (3 pav.).</w:t>
      </w:r>
    </w:p>
    <w:p w14:paraId="258977D7" w14:textId="77777777" w:rsidR="00E21925" w:rsidRPr="00D4247A" w:rsidRDefault="003C234D" w:rsidP="00B120CC">
      <w:pPr>
        <w:tabs>
          <w:tab w:val="left" w:pos="567"/>
        </w:tabs>
        <w:spacing w:after="0" w:line="240" w:lineRule="auto"/>
        <w:ind w:left="567" w:hanging="567"/>
        <w:rPr>
          <w:rFonts w:ascii="Times New Roman" w:eastAsia="Calibri" w:hAnsi="Times New Roman" w:cs="Times New Roman"/>
          <w:lang w:val="lt-LT"/>
        </w:rPr>
      </w:pPr>
      <w:r w:rsidRPr="00D4247A">
        <w:rPr>
          <w:rFonts w:ascii="Times New Roman" w:hAnsi="Times New Roman" w:cs="Times New Roman"/>
          <w:lang w:val="lt-LT"/>
        </w:rPr>
        <w:t>8</w:t>
      </w:r>
      <w:r w:rsidR="00E21925" w:rsidRPr="00D4247A">
        <w:rPr>
          <w:rFonts w:ascii="Times New Roman" w:hAnsi="Times New Roman" w:cs="Times New Roman"/>
          <w:lang w:val="lt-LT"/>
        </w:rPr>
        <w:t>.</w:t>
      </w:r>
      <w:r w:rsidRPr="00D4247A">
        <w:rPr>
          <w:rFonts w:ascii="Times New Roman" w:hAnsi="Times New Roman" w:cs="Times New Roman"/>
          <w:lang w:val="lt-LT"/>
        </w:rPr>
        <w:tab/>
      </w:r>
      <w:r w:rsidR="00E21925" w:rsidRPr="00D4247A">
        <w:rPr>
          <w:rFonts w:ascii="Times New Roman" w:eastAsia="Calibri" w:hAnsi="Times New Roman" w:cs="Times New Roman"/>
          <w:lang w:val="lt-LT"/>
        </w:rPr>
        <w:t>Pirštu užspauskite vidinį pažeistos akies kampą (prie nosies) (4 pav.). Užsimerkite ir laikykite užspaudę 1 minutę.</w:t>
      </w:r>
    </w:p>
    <w:p w14:paraId="25C73A97" w14:textId="484C04F7" w:rsidR="00E21925" w:rsidRPr="00D4247A" w:rsidRDefault="003C234D" w:rsidP="00B120CC">
      <w:pPr>
        <w:tabs>
          <w:tab w:val="left" w:pos="567"/>
        </w:tabs>
        <w:autoSpaceDE w:val="0"/>
        <w:autoSpaceDN w:val="0"/>
        <w:adjustRightInd w:val="0"/>
        <w:spacing w:after="0" w:line="240" w:lineRule="auto"/>
        <w:rPr>
          <w:rFonts w:ascii="Times New Roman" w:eastAsia="Calibri" w:hAnsi="Times New Roman" w:cs="Times New Roman"/>
          <w:lang w:val="lt-LT"/>
        </w:rPr>
      </w:pPr>
      <w:r w:rsidRPr="00D4247A">
        <w:rPr>
          <w:rFonts w:ascii="Times New Roman" w:hAnsi="Times New Roman" w:cs="Times New Roman"/>
          <w:lang w:val="lt-LT"/>
        </w:rPr>
        <w:t>9</w:t>
      </w:r>
      <w:r w:rsidR="00E21925" w:rsidRPr="00D4247A">
        <w:rPr>
          <w:rFonts w:ascii="Times New Roman" w:hAnsi="Times New Roman" w:cs="Times New Roman"/>
          <w:lang w:val="lt-LT"/>
        </w:rPr>
        <w:t>.</w:t>
      </w:r>
      <w:r w:rsidR="00E21925" w:rsidRPr="00D4247A">
        <w:rPr>
          <w:rFonts w:ascii="Times New Roman" w:hAnsi="Times New Roman" w:cs="Times New Roman"/>
          <w:lang w:val="lt-LT"/>
        </w:rPr>
        <w:tab/>
      </w:r>
      <w:r w:rsidR="00E21925" w:rsidRPr="00D4247A">
        <w:rPr>
          <w:rFonts w:ascii="Times New Roman" w:eastAsia="Calibri" w:hAnsi="Times New Roman" w:cs="Times New Roman"/>
          <w:lang w:val="lt-LT"/>
        </w:rPr>
        <w:t xml:space="preserve">Jei gydytojas nurodė, lašinkite vaisto tokiu pat būdu ir </w:t>
      </w:r>
      <w:r w:rsidR="00881789">
        <w:rPr>
          <w:rFonts w:ascii="Times New Roman" w:eastAsia="Calibri" w:hAnsi="Times New Roman" w:cs="Times New Roman"/>
          <w:lang w:val="lt-LT"/>
        </w:rPr>
        <w:t>ant</w:t>
      </w:r>
      <w:r w:rsidR="00E21925" w:rsidRPr="00D4247A">
        <w:rPr>
          <w:rFonts w:ascii="Times New Roman" w:eastAsia="Calibri" w:hAnsi="Times New Roman" w:cs="Times New Roman"/>
          <w:lang w:val="lt-LT"/>
        </w:rPr>
        <w:t xml:space="preserve"> kit</w:t>
      </w:r>
      <w:r w:rsidR="00881789">
        <w:rPr>
          <w:rFonts w:ascii="Times New Roman" w:eastAsia="Calibri" w:hAnsi="Times New Roman" w:cs="Times New Roman"/>
          <w:lang w:val="lt-LT"/>
        </w:rPr>
        <w:t>os</w:t>
      </w:r>
      <w:r w:rsidR="00E21925" w:rsidRPr="00D4247A">
        <w:rPr>
          <w:rFonts w:ascii="Times New Roman" w:eastAsia="Calibri" w:hAnsi="Times New Roman" w:cs="Times New Roman"/>
          <w:lang w:val="lt-LT"/>
        </w:rPr>
        <w:t xml:space="preserve"> ak</w:t>
      </w:r>
      <w:r w:rsidR="00881789">
        <w:rPr>
          <w:rFonts w:ascii="Times New Roman" w:eastAsia="Calibri" w:hAnsi="Times New Roman" w:cs="Times New Roman"/>
          <w:lang w:val="lt-LT"/>
        </w:rPr>
        <w:t>ies</w:t>
      </w:r>
      <w:r w:rsidR="00E21925" w:rsidRPr="00D4247A">
        <w:rPr>
          <w:rFonts w:ascii="Times New Roman" w:eastAsia="Calibri" w:hAnsi="Times New Roman" w:cs="Times New Roman"/>
          <w:lang w:val="lt-LT"/>
        </w:rPr>
        <w:t>.</w:t>
      </w:r>
    </w:p>
    <w:p w14:paraId="671F7145" w14:textId="77777777" w:rsidR="003C234D" w:rsidRPr="00D4247A" w:rsidRDefault="003C234D" w:rsidP="00B120CC">
      <w:pPr>
        <w:tabs>
          <w:tab w:val="left" w:pos="0"/>
          <w:tab w:val="left" w:pos="567"/>
        </w:tabs>
        <w:spacing w:after="0" w:line="240" w:lineRule="auto"/>
        <w:rPr>
          <w:rFonts w:ascii="Times New Roman" w:hAnsi="Times New Roman" w:cs="Times New Roman"/>
          <w:lang w:val="lt-LT"/>
        </w:rPr>
      </w:pPr>
      <w:r w:rsidRPr="00D4247A">
        <w:rPr>
          <w:rFonts w:ascii="Times New Roman" w:hAnsi="Times New Roman" w:cs="Times New Roman"/>
          <w:lang w:val="lt-LT"/>
        </w:rPr>
        <w:lastRenderedPageBreak/>
        <w:t>10</w:t>
      </w:r>
      <w:r w:rsidR="00E21925" w:rsidRPr="00D4247A">
        <w:rPr>
          <w:rFonts w:ascii="Times New Roman" w:hAnsi="Times New Roman" w:cs="Times New Roman"/>
          <w:lang w:val="lt-LT"/>
        </w:rPr>
        <w:t>.</w:t>
      </w:r>
      <w:r w:rsidR="00E21925" w:rsidRPr="00D4247A">
        <w:rPr>
          <w:rFonts w:ascii="Times New Roman" w:hAnsi="Times New Roman" w:cs="Times New Roman"/>
          <w:lang w:val="lt-LT"/>
        </w:rPr>
        <w:tab/>
        <w:t>Užsukite buteliuko dangtelį.</w:t>
      </w:r>
    </w:p>
    <w:p w14:paraId="3C4949AB" w14:textId="434C2D38" w:rsidR="003C234D" w:rsidRPr="00D4247A" w:rsidRDefault="003C234D" w:rsidP="00B120CC">
      <w:pPr>
        <w:tabs>
          <w:tab w:val="left" w:pos="0"/>
          <w:tab w:val="left" w:pos="567"/>
        </w:tabs>
        <w:spacing w:after="0" w:line="240" w:lineRule="auto"/>
        <w:rPr>
          <w:rFonts w:ascii="Times New Roman" w:hAnsi="Times New Roman" w:cs="Times New Roman"/>
          <w:lang w:val="lt-LT"/>
        </w:rPr>
      </w:pPr>
      <w:r w:rsidRPr="00D4247A">
        <w:rPr>
          <w:rFonts w:ascii="Times New Roman" w:hAnsi="Times New Roman" w:cs="Times New Roman"/>
          <w:lang w:val="lt-LT"/>
        </w:rPr>
        <w:t>11.</w:t>
      </w:r>
      <w:r w:rsidRPr="00D4247A">
        <w:rPr>
          <w:rFonts w:ascii="Times New Roman" w:hAnsi="Times New Roman" w:cs="Times New Roman"/>
          <w:lang w:val="lt-LT"/>
        </w:rPr>
        <w:tab/>
      </w:r>
      <w:r w:rsidRPr="00D4247A">
        <w:rPr>
          <w:rFonts w:ascii="Times New Roman" w:eastAsia="Times New Roman" w:hAnsi="Times New Roman" w:cs="Times New Roman"/>
          <w:bCs/>
          <w:lang w:val="lt-LT"/>
        </w:rPr>
        <w:t xml:space="preserve">Jei lašas nepataikė </w:t>
      </w:r>
      <w:r w:rsidR="00881789">
        <w:rPr>
          <w:rFonts w:ascii="Times New Roman" w:eastAsia="Times New Roman" w:hAnsi="Times New Roman" w:cs="Times New Roman"/>
          <w:bCs/>
          <w:lang w:val="lt-LT"/>
        </w:rPr>
        <w:t>ant</w:t>
      </w:r>
      <w:r w:rsidRPr="00D4247A">
        <w:rPr>
          <w:rFonts w:ascii="Times New Roman" w:eastAsia="Times New Roman" w:hAnsi="Times New Roman" w:cs="Times New Roman"/>
          <w:bCs/>
          <w:lang w:val="lt-LT"/>
        </w:rPr>
        <w:t xml:space="preserve"> ak</w:t>
      </w:r>
      <w:r w:rsidR="00881789">
        <w:rPr>
          <w:rFonts w:ascii="Times New Roman" w:eastAsia="Times New Roman" w:hAnsi="Times New Roman" w:cs="Times New Roman"/>
          <w:bCs/>
          <w:lang w:val="lt-LT"/>
        </w:rPr>
        <w:t>ies</w:t>
      </w:r>
      <w:r w:rsidRPr="00D4247A">
        <w:rPr>
          <w:rFonts w:ascii="Times New Roman" w:eastAsia="Times New Roman" w:hAnsi="Times New Roman" w:cs="Times New Roman"/>
          <w:bCs/>
          <w:lang w:val="lt-LT"/>
        </w:rPr>
        <w:t>, pabandykite dar kartą</w:t>
      </w:r>
      <w:r w:rsidRPr="00D4247A">
        <w:rPr>
          <w:rFonts w:ascii="Times New Roman" w:eastAsia="Times New Roman" w:hAnsi="Times New Roman" w:cs="Times New Roman"/>
          <w:lang w:val="lt-LT"/>
        </w:rPr>
        <w:t>.</w:t>
      </w:r>
    </w:p>
    <w:p w14:paraId="629C0AA6" w14:textId="77777777" w:rsidR="003C234D" w:rsidRPr="00D4247A" w:rsidRDefault="003C234D" w:rsidP="00E21925">
      <w:pPr>
        <w:tabs>
          <w:tab w:val="left" w:pos="284"/>
        </w:tabs>
        <w:spacing w:after="0" w:line="240" w:lineRule="auto"/>
        <w:rPr>
          <w:rFonts w:ascii="Times New Roman" w:hAnsi="Times New Roman" w:cs="Times New Roman"/>
          <w:lang w:val="lt-LT"/>
        </w:rPr>
      </w:pPr>
    </w:p>
    <w:p w14:paraId="175160DE" w14:textId="77777777" w:rsidR="00E21925" w:rsidRPr="00D4247A" w:rsidRDefault="00E21925" w:rsidP="00E21925">
      <w:pPr>
        <w:spacing w:after="0" w:line="240" w:lineRule="auto"/>
        <w:rPr>
          <w:rFonts w:ascii="Times New Roman" w:hAnsi="Times New Roman" w:cs="Times New Roman"/>
          <w:lang w:val="lt-LT"/>
        </w:rPr>
      </w:pPr>
    </w:p>
    <w:p w14:paraId="27FDE0F8" w14:textId="77777777" w:rsidR="00E21925" w:rsidRPr="00D4247A" w:rsidRDefault="00E21925" w:rsidP="00E21925">
      <w:pPr>
        <w:pStyle w:val="prastasiniatinklio"/>
        <w:spacing w:before="0" w:beforeAutospacing="0" w:after="0" w:afterAutospacing="0"/>
        <w:rPr>
          <w:sz w:val="22"/>
          <w:szCs w:val="22"/>
          <w:lang w:val="lt-LT"/>
        </w:rPr>
      </w:pPr>
      <w:r w:rsidRPr="00D4247A">
        <w:rPr>
          <w:noProof/>
          <w:sz w:val="22"/>
          <w:szCs w:val="22"/>
          <w:lang w:val="lt-LT" w:eastAsia="lt-LT"/>
        </w:rPr>
        <w:drawing>
          <wp:inline distT="0" distB="0" distL="0" distR="0" wp14:anchorId="4ED68591" wp14:editId="16CED961">
            <wp:extent cx="1004152" cy="1435100"/>
            <wp:effectExtent l="0" t="0" r="571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0386" cy="1444010"/>
                    </a:xfrm>
                    <a:prstGeom prst="rect">
                      <a:avLst/>
                    </a:prstGeom>
                    <a:noFill/>
                    <a:ln>
                      <a:noFill/>
                    </a:ln>
                  </pic:spPr>
                </pic:pic>
              </a:graphicData>
            </a:graphic>
          </wp:inline>
        </w:drawing>
      </w:r>
      <w:r w:rsidRPr="00D4247A">
        <w:rPr>
          <w:sz w:val="22"/>
          <w:szCs w:val="22"/>
          <w:lang w:val="lt-LT"/>
        </w:rPr>
        <w:tab/>
      </w:r>
      <w:r w:rsidRPr="00D4247A">
        <w:rPr>
          <w:noProof/>
          <w:sz w:val="22"/>
          <w:szCs w:val="22"/>
          <w:lang w:val="lt-LT" w:eastAsia="lt-LT"/>
        </w:rPr>
        <w:drawing>
          <wp:inline distT="0" distB="0" distL="0" distR="0" wp14:anchorId="18761F94" wp14:editId="06A6333B">
            <wp:extent cx="850205" cy="1327150"/>
            <wp:effectExtent l="0" t="0" r="762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2955" cy="1347052"/>
                    </a:xfrm>
                    <a:prstGeom prst="rect">
                      <a:avLst/>
                    </a:prstGeom>
                    <a:noFill/>
                    <a:ln>
                      <a:noFill/>
                    </a:ln>
                  </pic:spPr>
                </pic:pic>
              </a:graphicData>
            </a:graphic>
          </wp:inline>
        </w:drawing>
      </w:r>
      <w:r w:rsidRPr="00D4247A">
        <w:rPr>
          <w:sz w:val="22"/>
          <w:szCs w:val="22"/>
          <w:lang w:val="lt-LT"/>
        </w:rPr>
        <w:tab/>
      </w:r>
      <w:r w:rsidRPr="00D4247A">
        <w:rPr>
          <w:sz w:val="22"/>
          <w:szCs w:val="22"/>
          <w:lang w:val="lt-LT"/>
        </w:rPr>
        <w:tab/>
      </w:r>
      <w:r w:rsidRPr="00D4247A">
        <w:rPr>
          <w:noProof/>
          <w:sz w:val="22"/>
          <w:szCs w:val="22"/>
          <w:lang w:val="lt-LT" w:eastAsia="lt-LT"/>
        </w:rPr>
        <w:drawing>
          <wp:inline distT="0" distB="0" distL="0" distR="0" wp14:anchorId="31081655" wp14:editId="19244619">
            <wp:extent cx="933450" cy="1293091"/>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0216" cy="1316316"/>
                    </a:xfrm>
                    <a:prstGeom prst="rect">
                      <a:avLst/>
                    </a:prstGeom>
                    <a:noFill/>
                    <a:ln>
                      <a:noFill/>
                    </a:ln>
                  </pic:spPr>
                </pic:pic>
              </a:graphicData>
            </a:graphic>
          </wp:inline>
        </w:drawing>
      </w:r>
      <w:r w:rsidRPr="00D4247A">
        <w:rPr>
          <w:sz w:val="22"/>
          <w:szCs w:val="22"/>
          <w:lang w:val="lt-LT"/>
        </w:rPr>
        <w:tab/>
      </w:r>
      <w:r w:rsidRPr="00D4247A">
        <w:rPr>
          <w:noProof/>
          <w:sz w:val="22"/>
          <w:szCs w:val="22"/>
          <w:lang w:val="lt-LT" w:eastAsia="lt-LT"/>
        </w:rPr>
        <w:drawing>
          <wp:inline distT="0" distB="0" distL="0" distR="0" wp14:anchorId="1E75095E" wp14:editId="0AF5191E">
            <wp:extent cx="861241" cy="12382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33" cy="1255635"/>
                    </a:xfrm>
                    <a:prstGeom prst="rect">
                      <a:avLst/>
                    </a:prstGeom>
                    <a:noFill/>
                    <a:ln>
                      <a:noFill/>
                    </a:ln>
                  </pic:spPr>
                </pic:pic>
              </a:graphicData>
            </a:graphic>
          </wp:inline>
        </w:drawing>
      </w:r>
    </w:p>
    <w:p w14:paraId="51AC4609" w14:textId="77777777" w:rsidR="00E21925" w:rsidRPr="00D4247A" w:rsidRDefault="00E21925" w:rsidP="00E21925">
      <w:pPr>
        <w:tabs>
          <w:tab w:val="left" w:pos="567"/>
        </w:tabs>
        <w:suppressAutoHyphens/>
        <w:spacing w:after="0" w:line="260" w:lineRule="exact"/>
        <w:rPr>
          <w:rFonts w:ascii="Times New Roman" w:hAnsi="Times New Roman" w:cs="Times New Roman"/>
          <w:kern w:val="2"/>
          <w:lang w:val="lt-LT"/>
        </w:rPr>
      </w:pPr>
      <w:r w:rsidRPr="00D4247A">
        <w:rPr>
          <w:rFonts w:ascii="Times New Roman" w:hAnsi="Times New Roman" w:cs="Times New Roman"/>
          <w:kern w:val="2"/>
          <w:lang w:val="lt-LT"/>
        </w:rPr>
        <w:t xml:space="preserve">      1 pav.</w:t>
      </w:r>
      <w:r w:rsidRPr="00D4247A">
        <w:rPr>
          <w:rFonts w:ascii="Times New Roman" w:hAnsi="Times New Roman" w:cs="Times New Roman"/>
          <w:kern w:val="2"/>
          <w:lang w:val="lt-LT"/>
        </w:rPr>
        <w:tab/>
      </w:r>
      <w:r w:rsidRPr="00D4247A">
        <w:rPr>
          <w:rFonts w:ascii="Times New Roman" w:hAnsi="Times New Roman" w:cs="Times New Roman"/>
          <w:kern w:val="2"/>
          <w:lang w:val="lt-LT"/>
        </w:rPr>
        <w:tab/>
        <w:t xml:space="preserve">       2 pav.</w:t>
      </w:r>
      <w:r w:rsidRPr="00D4247A">
        <w:rPr>
          <w:rFonts w:ascii="Times New Roman" w:hAnsi="Times New Roman" w:cs="Times New Roman"/>
          <w:kern w:val="2"/>
          <w:lang w:val="lt-LT"/>
        </w:rPr>
        <w:tab/>
      </w:r>
      <w:r w:rsidRPr="00D4247A">
        <w:rPr>
          <w:rFonts w:ascii="Times New Roman" w:hAnsi="Times New Roman" w:cs="Times New Roman"/>
          <w:kern w:val="2"/>
          <w:lang w:val="lt-LT"/>
        </w:rPr>
        <w:tab/>
      </w:r>
      <w:r w:rsidRPr="00D4247A">
        <w:rPr>
          <w:rFonts w:ascii="Times New Roman" w:hAnsi="Times New Roman" w:cs="Times New Roman"/>
          <w:kern w:val="2"/>
          <w:lang w:val="lt-LT"/>
        </w:rPr>
        <w:tab/>
        <w:t>3 pav.</w:t>
      </w:r>
      <w:r w:rsidRPr="00D4247A">
        <w:rPr>
          <w:rFonts w:ascii="Times New Roman" w:hAnsi="Times New Roman" w:cs="Times New Roman"/>
          <w:kern w:val="2"/>
          <w:lang w:val="lt-LT"/>
        </w:rPr>
        <w:tab/>
      </w:r>
      <w:r w:rsidRPr="00D4247A">
        <w:rPr>
          <w:rFonts w:ascii="Times New Roman" w:hAnsi="Times New Roman" w:cs="Times New Roman"/>
          <w:kern w:val="2"/>
          <w:lang w:val="lt-LT"/>
        </w:rPr>
        <w:tab/>
      </w:r>
      <w:r w:rsidRPr="00D4247A">
        <w:rPr>
          <w:rFonts w:ascii="Times New Roman" w:hAnsi="Times New Roman" w:cs="Times New Roman"/>
          <w:kern w:val="2"/>
          <w:lang w:val="lt-LT"/>
        </w:rPr>
        <w:tab/>
        <w:t>4 pav.</w:t>
      </w:r>
    </w:p>
    <w:p w14:paraId="5907AD19" w14:textId="77777777" w:rsidR="00E21925" w:rsidRPr="00D4247A" w:rsidRDefault="00E21925" w:rsidP="00E21925">
      <w:pPr>
        <w:numPr>
          <w:ilvl w:val="12"/>
          <w:numId w:val="0"/>
        </w:numPr>
        <w:spacing w:after="0" w:line="240" w:lineRule="auto"/>
        <w:ind w:right="-2"/>
        <w:outlineLvl w:val="0"/>
        <w:rPr>
          <w:rFonts w:ascii="Times New Roman" w:hAnsi="Times New Roman" w:cs="Times New Roman"/>
          <w:b/>
          <w:kern w:val="2"/>
          <w:lang w:val="lt-LT"/>
        </w:rPr>
      </w:pPr>
    </w:p>
    <w:p w14:paraId="16886C28" w14:textId="77777777" w:rsidR="00C708A3" w:rsidRPr="00D4247A" w:rsidRDefault="00E21925" w:rsidP="00C708A3">
      <w:pPr>
        <w:spacing w:after="0" w:line="240" w:lineRule="auto"/>
        <w:rPr>
          <w:rFonts w:ascii="Times New Roman" w:eastAsia="Calibri" w:hAnsi="Times New Roman" w:cs="Times New Roman"/>
          <w:color w:val="000000"/>
          <w:lang w:val="lt-LT"/>
        </w:rPr>
      </w:pPr>
      <w:r w:rsidRPr="00D4247A">
        <w:rPr>
          <w:rFonts w:ascii="Times New Roman" w:eastAsia="Times New Roman" w:hAnsi="Times New Roman" w:cs="Times New Roman"/>
          <w:lang w:val="lt-LT" w:eastAsia="de-DE"/>
        </w:rPr>
        <w:t xml:space="preserve">Vienu metu naudokite tik vieną vaisto buteliuką. </w:t>
      </w:r>
    </w:p>
    <w:p w14:paraId="0AA9E65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2F76197"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Jei Jūs ar Jūsų vaikas vartojate ir kitokių akims skirtų vaistų</w:t>
      </w:r>
      <w:r w:rsidRPr="00D4247A">
        <w:rPr>
          <w:rFonts w:ascii="Times New Roman" w:eastAsia="Calibri" w:hAnsi="Times New Roman" w:cs="Times New Roman"/>
          <w:color w:val="000000"/>
          <w:lang w:val="lt-LT"/>
        </w:rPr>
        <w:t xml:space="preserve">, pvz., akių lašų ar akių tepalo, tarp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ir kitų akims skirtų vaistų vartojimo turi praeiti mažiausiai 5 minutės.</w:t>
      </w:r>
      <w:r w:rsidR="003C234D" w:rsidRPr="00D4247A">
        <w:rPr>
          <w:rFonts w:ascii="Times New Roman" w:eastAsia="Calibri" w:hAnsi="Times New Roman" w:cs="Times New Roman"/>
          <w:color w:val="000000"/>
          <w:lang w:val="lt-LT"/>
        </w:rPr>
        <w:t xml:space="preserve"> Akių tepalą reikia </w:t>
      </w:r>
      <w:r w:rsidR="00E23250" w:rsidRPr="00D4247A">
        <w:rPr>
          <w:rFonts w:ascii="Times New Roman" w:eastAsia="Calibri" w:hAnsi="Times New Roman" w:cs="Times New Roman"/>
          <w:color w:val="000000"/>
          <w:lang w:val="lt-LT"/>
        </w:rPr>
        <w:t>vartoti vėliausiai.</w:t>
      </w:r>
    </w:p>
    <w:p w14:paraId="5767B59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0AE7CF5" w14:textId="77777777" w:rsidR="00C708A3" w:rsidRPr="00D4247A" w:rsidRDefault="00C708A3" w:rsidP="00C708A3">
      <w:pPr>
        <w:spacing w:after="0" w:line="240" w:lineRule="auto"/>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 xml:space="preserve">Ką daryti Jums ar Jūsų vaikui pavartojus per didelę </w:t>
      </w:r>
      <w:proofErr w:type="spellStart"/>
      <w:r w:rsidR="006A3D57" w:rsidRPr="00D4247A">
        <w:rPr>
          <w:rFonts w:ascii="Times New Roman" w:eastAsia="Calibri" w:hAnsi="Times New Roman" w:cs="Times New Roman"/>
          <w:b/>
          <w:color w:val="000000"/>
          <w:lang w:val="lt-LT"/>
        </w:rPr>
        <w:t>Traslor</w:t>
      </w:r>
      <w:proofErr w:type="spellEnd"/>
      <w:r w:rsidRPr="00D4247A">
        <w:rPr>
          <w:rFonts w:ascii="Times New Roman" w:eastAsia="Calibri" w:hAnsi="Times New Roman" w:cs="Times New Roman"/>
          <w:b/>
          <w:color w:val="000000"/>
          <w:lang w:val="lt-LT"/>
        </w:rPr>
        <w:t xml:space="preserve"> dozę?</w:t>
      </w:r>
    </w:p>
    <w:p w14:paraId="00FC9CB2"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Visą vaistą </w:t>
      </w:r>
      <w:r w:rsidRPr="00D4247A">
        <w:rPr>
          <w:rFonts w:ascii="Times New Roman" w:eastAsia="Calibri" w:hAnsi="Times New Roman" w:cs="Times New Roman"/>
          <w:b/>
          <w:color w:val="000000"/>
          <w:lang w:val="lt-LT"/>
        </w:rPr>
        <w:t>išskalaukite</w:t>
      </w:r>
      <w:r w:rsidRPr="00D4247A">
        <w:rPr>
          <w:rFonts w:ascii="Times New Roman" w:eastAsia="Calibri" w:hAnsi="Times New Roman" w:cs="Times New Roman"/>
          <w:color w:val="000000"/>
          <w:lang w:val="lt-LT"/>
        </w:rPr>
        <w:t xml:space="preserve"> šiltu vandeniu. Nelašinkite daugiau iki kito įprastinio lašinimo laiko.</w:t>
      </w:r>
    </w:p>
    <w:p w14:paraId="76141C6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C9256AF" w14:textId="77777777" w:rsidR="00E23250" w:rsidRPr="00D4247A" w:rsidRDefault="00E23250" w:rsidP="00E23250">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D4247A">
        <w:rPr>
          <w:rFonts w:ascii="Times New Roman" w:eastAsia="Times New Roman" w:hAnsi="Times New Roman" w:cs="Times New Roman"/>
          <w:b/>
          <w:bCs/>
          <w:snapToGrid w:val="0"/>
          <w:lang w:val="lt-LT" w:eastAsia="x-none"/>
        </w:rPr>
        <w:t xml:space="preserve">Pamiršus pavartoti </w:t>
      </w:r>
      <w:proofErr w:type="spellStart"/>
      <w:r w:rsidRPr="00D4247A">
        <w:rPr>
          <w:rFonts w:ascii="Times New Roman" w:eastAsia="Times New Roman" w:hAnsi="Times New Roman" w:cs="Times New Roman"/>
          <w:b/>
          <w:bCs/>
          <w:snapToGrid w:val="0"/>
          <w:lang w:val="lt-LT" w:eastAsia="x-none"/>
        </w:rPr>
        <w:t>Traslor</w:t>
      </w:r>
      <w:proofErr w:type="spellEnd"/>
    </w:p>
    <w:p w14:paraId="15147708" w14:textId="2C4510CB" w:rsidR="00E23250" w:rsidRPr="00D4247A" w:rsidRDefault="00E23250" w:rsidP="00E23250">
      <w:pPr>
        <w:numPr>
          <w:ilvl w:val="12"/>
          <w:numId w:val="0"/>
        </w:numPr>
        <w:spacing w:after="0" w:line="240" w:lineRule="auto"/>
        <w:ind w:right="-2"/>
        <w:rPr>
          <w:rFonts w:ascii="Times New Roman" w:eastAsia="Times New Roman" w:hAnsi="Times New Roman" w:cs="Times New Roman"/>
          <w:snapToGrid w:val="0"/>
          <w:lang w:val="lt-LT"/>
        </w:rPr>
      </w:pPr>
      <w:r w:rsidRPr="00D4247A">
        <w:rPr>
          <w:rFonts w:ascii="Times New Roman" w:eastAsia="Times New Roman" w:hAnsi="Times New Roman" w:cs="Times New Roman"/>
          <w:snapToGrid w:val="0"/>
          <w:lang w:val="lt-LT"/>
        </w:rPr>
        <w:t xml:space="preserve">Sulašinkite kitą dozę, kaip suplanuota. </w:t>
      </w:r>
      <w:r w:rsidRPr="00D4247A">
        <w:rPr>
          <w:rFonts w:ascii="Times New Roman" w:eastAsia="Times New Roman" w:hAnsi="Times New Roman" w:cs="Times New Roman"/>
          <w:b/>
          <w:snapToGrid w:val="0"/>
          <w:lang w:val="lt-LT"/>
        </w:rPr>
        <w:t>Negalima vartoti dvigubos dozės</w:t>
      </w:r>
      <w:r w:rsidRPr="00D4247A">
        <w:rPr>
          <w:rFonts w:ascii="Times New Roman" w:eastAsia="Times New Roman" w:hAnsi="Times New Roman" w:cs="Times New Roman"/>
          <w:snapToGrid w:val="0"/>
          <w:lang w:val="lt-LT"/>
        </w:rPr>
        <w:t xml:space="preserve"> norint kompensuoti praleistą dozę. Nevartokite daugiau kaip vieno lašo </w:t>
      </w:r>
      <w:r w:rsidR="00333C34">
        <w:rPr>
          <w:rFonts w:ascii="Times New Roman" w:eastAsia="Times New Roman" w:hAnsi="Times New Roman" w:cs="Times New Roman"/>
          <w:snapToGrid w:val="0"/>
          <w:lang w:val="lt-LT"/>
        </w:rPr>
        <w:t>ant</w:t>
      </w:r>
      <w:r w:rsidRPr="00D4247A">
        <w:rPr>
          <w:rFonts w:ascii="Times New Roman" w:eastAsia="Times New Roman" w:hAnsi="Times New Roman" w:cs="Times New Roman"/>
          <w:snapToGrid w:val="0"/>
          <w:lang w:val="lt-LT"/>
        </w:rPr>
        <w:t xml:space="preserve"> gydom</w:t>
      </w:r>
      <w:r w:rsidR="00333C34">
        <w:rPr>
          <w:rFonts w:ascii="Times New Roman" w:eastAsia="Times New Roman" w:hAnsi="Times New Roman" w:cs="Times New Roman"/>
          <w:snapToGrid w:val="0"/>
          <w:lang w:val="lt-LT"/>
        </w:rPr>
        <w:t>os</w:t>
      </w:r>
      <w:r w:rsidRPr="00D4247A">
        <w:rPr>
          <w:rFonts w:ascii="Times New Roman" w:eastAsia="Times New Roman" w:hAnsi="Times New Roman" w:cs="Times New Roman"/>
          <w:snapToGrid w:val="0"/>
          <w:lang w:val="lt-LT"/>
        </w:rPr>
        <w:t xml:space="preserve"> ak</w:t>
      </w:r>
      <w:r w:rsidR="00333C34">
        <w:rPr>
          <w:rFonts w:ascii="Times New Roman" w:eastAsia="Times New Roman" w:hAnsi="Times New Roman" w:cs="Times New Roman"/>
          <w:snapToGrid w:val="0"/>
          <w:lang w:val="lt-LT"/>
        </w:rPr>
        <w:t>ies</w:t>
      </w:r>
      <w:r w:rsidRPr="00D4247A">
        <w:rPr>
          <w:rFonts w:ascii="Times New Roman" w:eastAsia="Times New Roman" w:hAnsi="Times New Roman" w:cs="Times New Roman"/>
          <w:snapToGrid w:val="0"/>
          <w:lang w:val="lt-LT"/>
        </w:rPr>
        <w:t xml:space="preserve"> (-</w:t>
      </w:r>
      <w:proofErr w:type="spellStart"/>
      <w:r w:rsidRPr="00D4247A">
        <w:rPr>
          <w:rFonts w:ascii="Times New Roman" w:eastAsia="Times New Roman" w:hAnsi="Times New Roman" w:cs="Times New Roman"/>
          <w:snapToGrid w:val="0"/>
          <w:lang w:val="lt-LT"/>
        </w:rPr>
        <w:t>i</w:t>
      </w:r>
      <w:r w:rsidR="00333C34">
        <w:rPr>
          <w:rFonts w:ascii="Times New Roman" w:eastAsia="Times New Roman" w:hAnsi="Times New Roman" w:cs="Times New Roman"/>
          <w:snapToGrid w:val="0"/>
          <w:lang w:val="lt-LT"/>
        </w:rPr>
        <w:t>ų</w:t>
      </w:r>
      <w:proofErr w:type="spellEnd"/>
      <w:r w:rsidRPr="00D4247A">
        <w:rPr>
          <w:rFonts w:ascii="Times New Roman" w:eastAsia="Times New Roman" w:hAnsi="Times New Roman" w:cs="Times New Roman"/>
          <w:snapToGrid w:val="0"/>
          <w:lang w:val="lt-LT"/>
        </w:rPr>
        <w:t>) per vieną parą.</w:t>
      </w:r>
    </w:p>
    <w:p w14:paraId="4D272055" w14:textId="77777777" w:rsidR="00E23250" w:rsidRPr="00D4247A" w:rsidRDefault="00E23250" w:rsidP="00E23250">
      <w:pPr>
        <w:numPr>
          <w:ilvl w:val="12"/>
          <w:numId w:val="0"/>
        </w:numPr>
        <w:spacing w:after="0" w:line="240" w:lineRule="auto"/>
        <w:ind w:right="-2"/>
        <w:rPr>
          <w:rFonts w:ascii="Times New Roman" w:eastAsia="Times New Roman" w:hAnsi="Times New Roman" w:cs="Times New Roman"/>
          <w:snapToGrid w:val="0"/>
          <w:lang w:val="lt-LT"/>
        </w:rPr>
      </w:pPr>
    </w:p>
    <w:p w14:paraId="71104015" w14:textId="77777777" w:rsidR="00E23250" w:rsidRPr="00D4247A" w:rsidRDefault="00E23250" w:rsidP="00026976">
      <w:pPr>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D4247A">
        <w:rPr>
          <w:rFonts w:ascii="Times New Roman" w:eastAsia="Times New Roman" w:hAnsi="Times New Roman" w:cs="Times New Roman"/>
          <w:b/>
          <w:bCs/>
          <w:snapToGrid w:val="0"/>
          <w:lang w:val="lt-LT" w:eastAsia="x-none"/>
        </w:rPr>
        <w:t xml:space="preserve">Nustojus vartoti </w:t>
      </w:r>
      <w:proofErr w:type="spellStart"/>
      <w:r w:rsidRPr="00D4247A">
        <w:rPr>
          <w:rFonts w:ascii="Times New Roman" w:eastAsia="Times New Roman" w:hAnsi="Times New Roman" w:cs="Times New Roman"/>
          <w:b/>
          <w:bCs/>
          <w:snapToGrid w:val="0"/>
          <w:lang w:val="lt-LT" w:eastAsia="x-none"/>
        </w:rPr>
        <w:t>Traslor</w:t>
      </w:r>
      <w:proofErr w:type="spellEnd"/>
    </w:p>
    <w:p w14:paraId="579F0FC0" w14:textId="5E9FEE0D" w:rsidR="00E23250" w:rsidRPr="00D4247A" w:rsidRDefault="00E23250" w:rsidP="00026976">
      <w:pPr>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D4247A">
        <w:rPr>
          <w:rFonts w:ascii="Times New Roman" w:eastAsia="Times New Roman" w:hAnsi="Times New Roman" w:cs="Times New Roman"/>
          <w:bCs/>
          <w:snapToGrid w:val="0"/>
          <w:lang w:val="lt-LT" w:eastAsia="x-none"/>
        </w:rPr>
        <w:t xml:space="preserve">Nenutraukite </w:t>
      </w:r>
      <w:proofErr w:type="spellStart"/>
      <w:r w:rsidRPr="00D4247A">
        <w:rPr>
          <w:rFonts w:ascii="Times New Roman" w:eastAsia="Times New Roman" w:hAnsi="Times New Roman" w:cs="Times New Roman"/>
          <w:bCs/>
          <w:snapToGrid w:val="0"/>
          <w:lang w:val="lt-LT" w:eastAsia="x-none"/>
        </w:rPr>
        <w:t>Traslor</w:t>
      </w:r>
      <w:proofErr w:type="spellEnd"/>
      <w:r w:rsidRPr="00D4247A">
        <w:rPr>
          <w:rFonts w:ascii="Times New Roman" w:eastAsia="Times New Roman" w:hAnsi="Times New Roman" w:cs="Times New Roman"/>
          <w:bCs/>
          <w:snapToGrid w:val="0"/>
          <w:lang w:val="lt-LT" w:eastAsia="x-none"/>
        </w:rPr>
        <w:t xml:space="preserve"> vartojimo prieš tai nepasitarę su Jus ar Jūsų vaiką gydančiu gydytoju, nes</w:t>
      </w:r>
      <w:r w:rsidR="00FF6E61">
        <w:rPr>
          <w:rFonts w:ascii="Times New Roman" w:eastAsia="Times New Roman" w:hAnsi="Times New Roman" w:cs="Times New Roman"/>
          <w:bCs/>
          <w:snapToGrid w:val="0"/>
          <w:lang w:val="lt-LT" w:eastAsia="x-none"/>
        </w:rPr>
        <w:t xml:space="preserve"> </w:t>
      </w:r>
      <w:r w:rsidRPr="00D4247A">
        <w:rPr>
          <w:rFonts w:ascii="Times New Roman" w:eastAsia="Times New Roman" w:hAnsi="Times New Roman" w:cs="Times New Roman"/>
          <w:bCs/>
          <w:snapToGrid w:val="0"/>
          <w:lang w:val="lt-LT" w:eastAsia="x-none"/>
        </w:rPr>
        <w:t>Jūsų ar Jūsų vaiko akispūdis bus nekontroliuojamas ir dėl to galima prarasti regėjimą.</w:t>
      </w:r>
    </w:p>
    <w:p w14:paraId="0C2C166A" w14:textId="77777777" w:rsidR="00E23250" w:rsidRPr="00D4247A" w:rsidRDefault="00E23250" w:rsidP="00026976">
      <w:pPr>
        <w:tabs>
          <w:tab w:val="left" w:pos="567"/>
        </w:tabs>
        <w:spacing w:after="0" w:line="260" w:lineRule="exact"/>
        <w:jc w:val="both"/>
        <w:outlineLvl w:val="3"/>
        <w:rPr>
          <w:rFonts w:ascii="Times New Roman" w:eastAsia="Times New Roman" w:hAnsi="Times New Roman" w:cs="Times New Roman"/>
          <w:bCs/>
          <w:snapToGrid w:val="0"/>
          <w:lang w:val="lt-LT" w:eastAsia="x-none"/>
        </w:rPr>
      </w:pPr>
    </w:p>
    <w:p w14:paraId="126495EF" w14:textId="77777777" w:rsidR="00E23250" w:rsidRPr="00D4247A" w:rsidRDefault="00E23250" w:rsidP="00E23250">
      <w:pPr>
        <w:numPr>
          <w:ilvl w:val="12"/>
          <w:numId w:val="0"/>
        </w:numPr>
        <w:spacing w:after="0" w:line="240" w:lineRule="auto"/>
        <w:ind w:right="-29"/>
        <w:rPr>
          <w:rFonts w:ascii="Times New Roman" w:eastAsia="Times New Roman" w:hAnsi="Times New Roman" w:cs="Times New Roman"/>
          <w:snapToGrid w:val="0"/>
          <w:lang w:val="lt-LT"/>
        </w:rPr>
      </w:pPr>
      <w:r w:rsidRPr="00D4247A">
        <w:rPr>
          <w:rFonts w:ascii="Times New Roman" w:eastAsia="Times New Roman" w:hAnsi="Times New Roman" w:cs="Times New Roman"/>
          <w:snapToGrid w:val="0"/>
          <w:lang w:val="lt-LT"/>
        </w:rPr>
        <w:t>Jeigu kiltų daugiau klausimų dėl šio vaisto vartojimo, kreipkitės į Jus ar Jūsų vaiką gydantį gydytoją arba vaistininką.</w:t>
      </w:r>
    </w:p>
    <w:p w14:paraId="37D8B8D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0388AE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43524CB"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79" w:name="_Toc129243267"/>
      <w:bookmarkStart w:id="80" w:name="_Toc129243142"/>
      <w:r w:rsidRPr="00D4247A">
        <w:rPr>
          <w:rFonts w:ascii="Times New Roman" w:eastAsia="Times New Roman" w:hAnsi="Times New Roman" w:cs="Times New Roman"/>
          <w:b/>
          <w:bCs/>
          <w:lang w:val="lt-LT"/>
        </w:rPr>
        <w:t>4.</w:t>
      </w:r>
      <w:r w:rsidRPr="00D4247A">
        <w:rPr>
          <w:rFonts w:ascii="Times New Roman" w:eastAsia="Times New Roman" w:hAnsi="Times New Roman" w:cs="Times New Roman"/>
          <w:b/>
          <w:bCs/>
          <w:lang w:val="lt-LT"/>
        </w:rPr>
        <w:tab/>
      </w:r>
      <w:bookmarkEnd w:id="79"/>
      <w:bookmarkEnd w:id="80"/>
      <w:r w:rsidRPr="00D4247A">
        <w:rPr>
          <w:rFonts w:ascii="Times New Roman" w:eastAsia="Times New Roman" w:hAnsi="Times New Roman" w:cs="Times New Roman"/>
          <w:b/>
          <w:bCs/>
          <w:lang w:val="lt-LT"/>
        </w:rPr>
        <w:t>Galimas šalutinis poveikis</w:t>
      </w:r>
    </w:p>
    <w:p w14:paraId="65D1630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CD0D0DF"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Šis vaistas, kaip ir visi kiti, gali sukelti šalutinį poveikį, nors jis pasireiškia ne visiems žmonėms.</w:t>
      </w:r>
    </w:p>
    <w:p w14:paraId="61E9BFD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F72A514"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Jei šalutinis poveikis nėra stiprus, galima ir toliau vartoti šiuos lašus. Jeigu jums dėl ko nors neramu, kreipkitės į gydytoją arba vaistininką. Nenutraukite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vartojimo nepasitarę su savo gydytoju.</w:t>
      </w:r>
    </w:p>
    <w:p w14:paraId="4C33CCA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A3EFB15"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Nustatytas toliau išvardytas su </w:t>
      </w:r>
      <w:proofErr w:type="spellStart"/>
      <w:r w:rsidR="00E23250"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vartojimu susijęs šalutinis poveikis.</w:t>
      </w:r>
    </w:p>
    <w:p w14:paraId="5D333B5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178ED1A" w14:textId="77777777" w:rsidR="00E23250" w:rsidRPr="00D4247A" w:rsidRDefault="00E23250" w:rsidP="000672AD">
      <w:pPr>
        <w:tabs>
          <w:tab w:val="left" w:pos="567"/>
        </w:tabs>
        <w:spacing w:after="0"/>
        <w:rPr>
          <w:rFonts w:ascii="Times New Roman" w:hAnsi="Times New Roman" w:cs="Times New Roman"/>
          <w:b/>
          <w:bCs/>
          <w:noProof/>
          <w:snapToGrid w:val="0"/>
          <w:lang w:val="lt-LT"/>
        </w:rPr>
      </w:pPr>
      <w:r w:rsidRPr="00D4247A">
        <w:rPr>
          <w:rFonts w:ascii="Times New Roman" w:hAnsi="Times New Roman" w:cs="Times New Roman"/>
          <w:b/>
          <w:bCs/>
          <w:noProof/>
          <w:snapToGrid w:val="0"/>
          <w:lang w:val="lt-LT"/>
        </w:rPr>
        <w:t>Labai dažni šalutinio poveikio reiškiniai (gali pasireikšti ne rečiau kaip 1 iš 10 asmenų):</w:t>
      </w:r>
    </w:p>
    <w:p w14:paraId="672CA628" w14:textId="77777777" w:rsidR="00C708A3" w:rsidRPr="00D4247A" w:rsidRDefault="00C708A3" w:rsidP="000C167B">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 akies paraudimas.</w:t>
      </w:r>
    </w:p>
    <w:p w14:paraId="36EF30B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12C8A57" w14:textId="77777777" w:rsidR="004632C7" w:rsidRPr="00D4247A" w:rsidRDefault="004632C7" w:rsidP="000672AD">
      <w:pPr>
        <w:tabs>
          <w:tab w:val="left" w:pos="567"/>
        </w:tabs>
        <w:spacing w:after="0"/>
        <w:rPr>
          <w:rFonts w:ascii="Times New Roman" w:hAnsi="Times New Roman" w:cs="Times New Roman"/>
          <w:b/>
          <w:bCs/>
          <w:noProof/>
          <w:snapToGrid w:val="0"/>
          <w:lang w:val="lt-LT"/>
        </w:rPr>
      </w:pPr>
      <w:r w:rsidRPr="00D4247A">
        <w:rPr>
          <w:rFonts w:ascii="Times New Roman" w:hAnsi="Times New Roman" w:cs="Times New Roman"/>
          <w:b/>
          <w:bCs/>
          <w:noProof/>
          <w:snapToGrid w:val="0"/>
          <w:lang w:val="lt-LT"/>
        </w:rPr>
        <w:t>Dažni šalutinio poveikio reiškiniai (gali pasireikšti rečiau kaip 1 iš 10 asmenų):</w:t>
      </w:r>
    </w:p>
    <w:p w14:paraId="74C3E55F" w14:textId="1685E266" w:rsidR="00C708A3" w:rsidRPr="00D4247A" w:rsidRDefault="00C708A3" w:rsidP="004632C7">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w:t>
      </w:r>
      <w:r w:rsidR="004632C7" w:rsidRPr="00622B62">
        <w:rPr>
          <w:rFonts w:ascii="Times New Roman" w:eastAsia="Calibri" w:hAnsi="Times New Roman" w:cs="Times New Roman"/>
          <w:color w:val="000000"/>
          <w:lang w:val="lt-LT"/>
        </w:rPr>
        <w:t xml:space="preserve"> </w:t>
      </w:r>
      <w:r w:rsidRPr="00D4247A">
        <w:rPr>
          <w:rFonts w:ascii="Times New Roman" w:eastAsia="Calibri" w:hAnsi="Times New Roman" w:cs="Times New Roman"/>
          <w:color w:val="000000"/>
          <w:lang w:val="lt-LT"/>
        </w:rPr>
        <w:t xml:space="preserve">rainelės (spalvotosios akies dalies) spalvos pokyčiai, akies skausmas, nemalonus pojūtis akyje, akies sausumas, akies niežėjimas, akies dirginimas. </w:t>
      </w:r>
    </w:p>
    <w:p w14:paraId="1A436F7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816F454" w14:textId="77777777" w:rsidR="004632C7" w:rsidRPr="00D4247A" w:rsidRDefault="004632C7" w:rsidP="000672AD">
      <w:pPr>
        <w:tabs>
          <w:tab w:val="left" w:pos="567"/>
        </w:tabs>
        <w:spacing w:after="0"/>
        <w:rPr>
          <w:rFonts w:ascii="Times New Roman" w:hAnsi="Times New Roman" w:cs="Times New Roman"/>
          <w:b/>
          <w:bCs/>
          <w:noProof/>
          <w:snapToGrid w:val="0"/>
          <w:lang w:val="lt-LT"/>
        </w:rPr>
      </w:pPr>
      <w:r w:rsidRPr="00D4247A">
        <w:rPr>
          <w:rFonts w:ascii="Times New Roman" w:hAnsi="Times New Roman" w:cs="Times New Roman"/>
          <w:b/>
          <w:bCs/>
          <w:noProof/>
          <w:snapToGrid w:val="0"/>
          <w:lang w:val="lt-LT"/>
        </w:rPr>
        <w:t xml:space="preserve">Nedažni šalutinio poveikio reiškiniai (gali pasireikšti rečiau kaip 1 iš 100 asmenų): </w:t>
      </w:r>
    </w:p>
    <w:p w14:paraId="13A80FC9" w14:textId="4BEC7E54"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 xml:space="preserve">: ragenos sutrikimas, akies uždegimas, rainelės uždegimas, akies vidaus uždegimas, akies paviršiaus uždegimas su paviršiaus pažeidimu arbe be jo, jautrumas šviesai, išskyros iš akies, akies voko uždegimas, akies voko paraudimas, patinimas aplink akį, akies voko </w:t>
      </w:r>
      <w:r w:rsidRPr="00FD6936">
        <w:rPr>
          <w:rFonts w:ascii="Times New Roman" w:eastAsia="Calibri" w:hAnsi="Times New Roman" w:cs="Times New Roman"/>
          <w:color w:val="000000"/>
          <w:lang w:val="lt-LT"/>
        </w:rPr>
        <w:t>niežėjimas</w:t>
      </w:r>
      <w:r w:rsidRPr="00D4247A">
        <w:rPr>
          <w:rFonts w:ascii="Times New Roman" w:eastAsia="Calibri" w:hAnsi="Times New Roman" w:cs="Times New Roman"/>
          <w:color w:val="000000"/>
          <w:lang w:val="lt-LT"/>
        </w:rPr>
        <w:t xml:space="preserve">, </w:t>
      </w:r>
      <w:r w:rsidR="004632C7" w:rsidRPr="00D4247A">
        <w:rPr>
          <w:rFonts w:ascii="Times New Roman" w:eastAsia="Calibri" w:hAnsi="Times New Roman" w:cs="Times New Roman"/>
          <w:color w:val="000000"/>
          <w:lang w:val="lt-LT"/>
        </w:rPr>
        <w:t>neryškus regėjimas</w:t>
      </w:r>
      <w:r w:rsidRPr="00D4247A">
        <w:rPr>
          <w:rFonts w:ascii="Times New Roman" w:eastAsia="Calibri" w:hAnsi="Times New Roman" w:cs="Times New Roman"/>
          <w:color w:val="000000"/>
          <w:lang w:val="lt-LT"/>
        </w:rPr>
        <w:t xml:space="preserve">, ašarojimo sustiprėjimas, junginės infekcija ar uždegimas (konjunktyvitas), nenormalus </w:t>
      </w:r>
      <w:r w:rsidRPr="00D4247A">
        <w:rPr>
          <w:rFonts w:ascii="Times New Roman" w:eastAsia="Calibri" w:hAnsi="Times New Roman" w:cs="Times New Roman"/>
          <w:color w:val="000000"/>
          <w:lang w:val="lt-LT"/>
        </w:rPr>
        <w:lastRenderedPageBreak/>
        <w:t xml:space="preserve">apatinio akies voko išvirtimas į išorę, akies </w:t>
      </w:r>
      <w:proofErr w:type="spellStart"/>
      <w:r w:rsidRPr="00D4247A">
        <w:rPr>
          <w:rFonts w:ascii="Times New Roman" w:eastAsia="Calibri" w:hAnsi="Times New Roman" w:cs="Times New Roman"/>
          <w:color w:val="000000"/>
          <w:lang w:val="lt-LT"/>
        </w:rPr>
        <w:t>drumstumas</w:t>
      </w:r>
      <w:proofErr w:type="spellEnd"/>
      <w:r w:rsidRPr="00D4247A">
        <w:rPr>
          <w:rFonts w:ascii="Times New Roman" w:eastAsia="Calibri" w:hAnsi="Times New Roman" w:cs="Times New Roman"/>
          <w:color w:val="000000"/>
          <w:lang w:val="lt-LT"/>
        </w:rPr>
        <w:t>, voko plutelės susidarymas, blakstienų augimas.</w:t>
      </w:r>
    </w:p>
    <w:p w14:paraId="3172609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BF17BFF" w14:textId="70A1F59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Bendrasis šalutinis poveikis</w:t>
      </w:r>
      <w:r w:rsidRPr="00D4247A">
        <w:rPr>
          <w:rFonts w:ascii="Times New Roman" w:eastAsia="Calibri" w:hAnsi="Times New Roman" w:cs="Times New Roman"/>
          <w:color w:val="000000"/>
          <w:lang w:val="lt-LT"/>
        </w:rPr>
        <w:t xml:space="preserve">: alergijos simptomų sustiprėjimas, galvos skausmas, </w:t>
      </w:r>
      <w:r w:rsidR="004632C7" w:rsidRPr="00D4247A">
        <w:rPr>
          <w:rFonts w:ascii="Times New Roman" w:eastAsia="Calibri" w:hAnsi="Times New Roman" w:cs="Times New Roman"/>
          <w:color w:val="000000"/>
          <w:lang w:val="lt-LT"/>
        </w:rPr>
        <w:t>neritmiškas širdies plakimas, kosulys,</w:t>
      </w:r>
      <w:r w:rsidRPr="00D4247A">
        <w:rPr>
          <w:rFonts w:ascii="Times New Roman" w:eastAsia="Calibri" w:hAnsi="Times New Roman" w:cs="Times New Roman"/>
          <w:color w:val="000000"/>
          <w:lang w:val="lt-LT"/>
        </w:rPr>
        <w:t xml:space="preserve"> nosies užgulimas, gerklės dirginimas, odos aplink akį (</w:t>
      </w:r>
      <w:r w:rsidRPr="00D4247A">
        <w:rPr>
          <w:rFonts w:ascii="Times New Roman" w:eastAsia="Calibri" w:hAnsi="Times New Roman" w:cs="Times New Roman"/>
          <w:color w:val="000000"/>
          <w:lang w:val="lt-LT"/>
        </w:rPr>
        <w:noBreakHyphen/>
      </w:r>
      <w:proofErr w:type="spellStart"/>
      <w:r w:rsidRPr="00D4247A">
        <w:rPr>
          <w:rFonts w:ascii="Times New Roman" w:eastAsia="Calibri" w:hAnsi="Times New Roman" w:cs="Times New Roman"/>
          <w:color w:val="000000"/>
          <w:lang w:val="lt-LT"/>
        </w:rPr>
        <w:t>is</w:t>
      </w:r>
      <w:proofErr w:type="spellEnd"/>
      <w:r w:rsidRPr="00D4247A">
        <w:rPr>
          <w:rFonts w:ascii="Times New Roman" w:eastAsia="Calibri" w:hAnsi="Times New Roman" w:cs="Times New Roman"/>
          <w:color w:val="000000"/>
          <w:lang w:val="lt-LT"/>
        </w:rPr>
        <w:t>) patamsėjimas, odos patamsėjimas, nenormali plaukų struktūra, per</w:t>
      </w:r>
      <w:r w:rsidR="009C126D">
        <w:rPr>
          <w:rFonts w:ascii="Times New Roman" w:eastAsia="Calibri" w:hAnsi="Times New Roman" w:cs="Times New Roman"/>
          <w:color w:val="000000"/>
          <w:lang w:val="lt-LT"/>
        </w:rPr>
        <w:t>teklinis</w:t>
      </w:r>
      <w:r w:rsidRPr="00D4247A">
        <w:rPr>
          <w:rFonts w:ascii="Times New Roman" w:eastAsia="Calibri" w:hAnsi="Times New Roman" w:cs="Times New Roman"/>
          <w:color w:val="000000"/>
          <w:lang w:val="lt-LT"/>
        </w:rPr>
        <w:t xml:space="preserve"> plaukų augimas.</w:t>
      </w:r>
    </w:p>
    <w:p w14:paraId="4A2E9D0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94A387B" w14:textId="77777777" w:rsidR="004632C7" w:rsidRPr="00D4247A" w:rsidRDefault="004632C7" w:rsidP="007101AD">
      <w:pPr>
        <w:tabs>
          <w:tab w:val="left" w:pos="567"/>
        </w:tabs>
        <w:spacing w:after="0"/>
        <w:rPr>
          <w:rFonts w:ascii="Times New Roman" w:eastAsia="Segoe UI Emoji" w:hAnsi="Times New Roman" w:cs="Times New Roman"/>
          <w:b/>
          <w:bCs/>
          <w:noProof/>
          <w:snapToGrid w:val="0"/>
          <w:lang w:val="lt-LT"/>
        </w:rPr>
      </w:pPr>
      <w:r w:rsidRPr="00D4247A">
        <w:rPr>
          <w:rFonts w:ascii="Times New Roman" w:hAnsi="Times New Roman" w:cs="Times New Roman"/>
          <w:b/>
          <w:bCs/>
          <w:noProof/>
          <w:snapToGrid w:val="0"/>
          <w:lang w:val="lt-LT"/>
        </w:rPr>
        <w:t xml:space="preserve">Reti šalutinio poveikio reiškiniai (gali pasireikšti rečiau kaip 1 iš 1 000 asmenų): </w:t>
      </w:r>
    </w:p>
    <w:p w14:paraId="2F65AFF6" w14:textId="087E9E6A" w:rsidR="00C708A3" w:rsidRPr="00D4247A" w:rsidRDefault="00C708A3" w:rsidP="0071408A">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 xml:space="preserve">: blyksinčių šviesų pojūtis, akies vokų egzema, </w:t>
      </w:r>
      <w:r w:rsidR="004632C7" w:rsidRPr="00D4247A">
        <w:rPr>
          <w:rFonts w:ascii="Times New Roman" w:eastAsia="Calibri" w:hAnsi="Times New Roman" w:cs="Times New Roman"/>
          <w:bCs/>
          <w:lang w:val="lt-LT"/>
        </w:rPr>
        <w:t>nenormalioje padėtyje esančios</w:t>
      </w:r>
      <w:r w:rsidR="009C126D">
        <w:rPr>
          <w:rFonts w:ascii="Times New Roman" w:eastAsia="Calibri" w:hAnsi="Times New Roman" w:cs="Times New Roman"/>
          <w:bCs/>
          <w:lang w:val="lt-LT"/>
        </w:rPr>
        <w:t>,</w:t>
      </w:r>
      <w:r w:rsidR="004632C7" w:rsidRPr="00D4247A">
        <w:rPr>
          <w:rFonts w:ascii="Times New Roman" w:eastAsia="Calibri" w:hAnsi="Times New Roman" w:cs="Times New Roman"/>
          <w:bCs/>
          <w:lang w:val="lt-LT"/>
        </w:rPr>
        <w:t xml:space="preserve"> atgal link akies augančios blakstienos,</w:t>
      </w:r>
      <w:r w:rsidR="004632C7" w:rsidRPr="00D4247A">
        <w:rPr>
          <w:rFonts w:ascii="Times New Roman" w:eastAsia="Calibri" w:hAnsi="Times New Roman" w:cs="Times New Roman"/>
          <w:color w:val="000000"/>
          <w:lang w:val="lt-LT"/>
        </w:rPr>
        <w:t xml:space="preserve"> </w:t>
      </w:r>
      <w:r w:rsidRPr="00D4247A">
        <w:rPr>
          <w:rFonts w:ascii="Times New Roman" w:eastAsia="Calibri" w:hAnsi="Times New Roman" w:cs="Times New Roman"/>
          <w:color w:val="000000"/>
          <w:lang w:val="lt-LT"/>
        </w:rPr>
        <w:t xml:space="preserve">akies patinimas, </w:t>
      </w:r>
      <w:r w:rsidR="004632C7" w:rsidRPr="00D4247A">
        <w:rPr>
          <w:rFonts w:ascii="Times New Roman" w:eastAsia="Calibri" w:hAnsi="Times New Roman" w:cs="Times New Roman"/>
          <w:color w:val="000000"/>
          <w:lang w:val="lt-LT"/>
        </w:rPr>
        <w:t xml:space="preserve">regos pablogėjimas, </w:t>
      </w:r>
      <w:r w:rsidRPr="00D4247A">
        <w:rPr>
          <w:rFonts w:ascii="Times New Roman" w:eastAsia="Calibri" w:hAnsi="Times New Roman" w:cs="Times New Roman"/>
          <w:color w:val="000000"/>
          <w:lang w:val="lt-LT"/>
        </w:rPr>
        <w:t>ratilų matymas, akies jautrumo sumažėjimas, akies vokų liaukų uždegimas, pigmentacija akies viduje, vyzdži</w:t>
      </w:r>
      <w:r w:rsidR="000C167B" w:rsidRPr="00D4247A">
        <w:rPr>
          <w:rFonts w:ascii="Times New Roman" w:eastAsia="Calibri" w:hAnsi="Times New Roman" w:cs="Times New Roman"/>
          <w:color w:val="000000"/>
          <w:lang w:val="lt-LT"/>
        </w:rPr>
        <w:t>o</w:t>
      </w:r>
      <w:r w:rsidRPr="00D4247A">
        <w:rPr>
          <w:rFonts w:ascii="Times New Roman" w:eastAsia="Calibri" w:hAnsi="Times New Roman" w:cs="Times New Roman"/>
          <w:color w:val="000000"/>
          <w:lang w:val="lt-LT"/>
        </w:rPr>
        <w:t xml:space="preserve"> padidėjimas, blakstien</w:t>
      </w:r>
      <w:r w:rsidR="009C126D">
        <w:rPr>
          <w:rFonts w:ascii="Times New Roman" w:eastAsia="Calibri" w:hAnsi="Times New Roman" w:cs="Times New Roman"/>
          <w:color w:val="000000"/>
          <w:lang w:val="lt-LT"/>
        </w:rPr>
        <w:t>ų</w:t>
      </w:r>
      <w:r w:rsidR="000C167B" w:rsidRPr="00D4247A">
        <w:rPr>
          <w:rFonts w:ascii="Times New Roman" w:eastAsia="Calibri" w:hAnsi="Times New Roman" w:cs="Times New Roman"/>
          <w:color w:val="000000"/>
          <w:lang w:val="lt-LT"/>
        </w:rPr>
        <w:t xml:space="preserve"> sustorėjimas, </w:t>
      </w:r>
      <w:r w:rsidR="009C126D" w:rsidRPr="00D4247A">
        <w:rPr>
          <w:rFonts w:ascii="Times New Roman" w:eastAsia="Calibri" w:hAnsi="Times New Roman" w:cs="Times New Roman"/>
          <w:color w:val="000000"/>
          <w:lang w:val="lt-LT"/>
        </w:rPr>
        <w:t>blakstien</w:t>
      </w:r>
      <w:r w:rsidR="009C126D">
        <w:rPr>
          <w:rFonts w:ascii="Times New Roman" w:eastAsia="Calibri" w:hAnsi="Times New Roman" w:cs="Times New Roman"/>
          <w:color w:val="000000"/>
          <w:lang w:val="lt-LT"/>
        </w:rPr>
        <w:t>ų</w:t>
      </w:r>
      <w:r w:rsidR="009C126D" w:rsidRPr="00D4247A">
        <w:rPr>
          <w:rFonts w:ascii="Times New Roman" w:eastAsia="Calibri" w:hAnsi="Times New Roman" w:cs="Times New Roman"/>
          <w:color w:val="000000"/>
          <w:lang w:val="lt-LT"/>
        </w:rPr>
        <w:t xml:space="preserve"> </w:t>
      </w:r>
      <w:r w:rsidR="000C167B" w:rsidRPr="00D4247A">
        <w:rPr>
          <w:rFonts w:ascii="Times New Roman" w:eastAsia="Calibri" w:hAnsi="Times New Roman" w:cs="Times New Roman"/>
          <w:color w:val="000000"/>
          <w:lang w:val="lt-LT"/>
        </w:rPr>
        <w:t>spalvos pokytis, akių nuovargis.</w:t>
      </w:r>
    </w:p>
    <w:p w14:paraId="6B1C2BC8" w14:textId="77777777" w:rsidR="0071408A" w:rsidRDefault="0071408A" w:rsidP="00C708A3">
      <w:pPr>
        <w:spacing w:after="0" w:line="240" w:lineRule="auto"/>
        <w:rPr>
          <w:rFonts w:ascii="Times New Roman" w:eastAsia="Calibri" w:hAnsi="Times New Roman" w:cs="Times New Roman"/>
          <w:i/>
          <w:color w:val="000000"/>
          <w:lang w:val="lt-LT"/>
        </w:rPr>
      </w:pPr>
    </w:p>
    <w:p w14:paraId="32C8996F" w14:textId="6F6CFEFD"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Bendrasis šalutinis poveikis</w:t>
      </w:r>
      <w:r w:rsidRPr="00D4247A">
        <w:rPr>
          <w:rFonts w:ascii="Times New Roman" w:eastAsia="Calibri" w:hAnsi="Times New Roman" w:cs="Times New Roman"/>
          <w:color w:val="000000"/>
          <w:lang w:val="lt-LT"/>
        </w:rPr>
        <w:t xml:space="preserve">: virusinė akies infekcija, </w:t>
      </w:r>
      <w:r w:rsidR="00774B36" w:rsidRPr="00D4247A">
        <w:rPr>
          <w:rFonts w:ascii="Times New Roman" w:eastAsia="Calibri" w:hAnsi="Times New Roman" w:cs="Times New Roman"/>
          <w:color w:val="000000"/>
          <w:lang w:val="lt-LT"/>
        </w:rPr>
        <w:t xml:space="preserve">svaigulys, </w:t>
      </w:r>
      <w:r w:rsidRPr="00D4247A">
        <w:rPr>
          <w:rFonts w:ascii="Times New Roman" w:eastAsia="Calibri" w:hAnsi="Times New Roman" w:cs="Times New Roman"/>
          <w:color w:val="000000"/>
          <w:lang w:val="lt-LT"/>
        </w:rPr>
        <w:t xml:space="preserve">blogo skonio pojūtis, nereguliarus ar suretėjęs širdies plakimas, padidėjęs ar sumažėjęs kraujospūdis, </w:t>
      </w:r>
      <w:r w:rsidR="00774B36" w:rsidRPr="00D4247A">
        <w:rPr>
          <w:rFonts w:ascii="Times New Roman" w:eastAsia="Calibri" w:hAnsi="Times New Roman" w:cs="Times New Roman"/>
          <w:color w:val="000000"/>
          <w:lang w:val="lt-LT"/>
        </w:rPr>
        <w:t>dusulys</w:t>
      </w:r>
      <w:r w:rsidRPr="00D4247A">
        <w:rPr>
          <w:rFonts w:ascii="Times New Roman" w:eastAsia="Calibri" w:hAnsi="Times New Roman" w:cs="Times New Roman"/>
          <w:color w:val="000000"/>
          <w:lang w:val="lt-LT"/>
        </w:rPr>
        <w:t xml:space="preserve">, </w:t>
      </w:r>
      <w:r w:rsidR="00774B36" w:rsidRPr="00D4247A">
        <w:rPr>
          <w:rFonts w:ascii="Times New Roman" w:eastAsia="Calibri" w:hAnsi="Times New Roman" w:cs="Times New Roman"/>
          <w:color w:val="000000"/>
          <w:lang w:val="lt-LT"/>
        </w:rPr>
        <w:t xml:space="preserve">astma, nosies alergija ar uždegimas, nosies sausumas, </w:t>
      </w:r>
      <w:r w:rsidRPr="00D4247A">
        <w:rPr>
          <w:rFonts w:ascii="Times New Roman" w:eastAsia="Calibri" w:hAnsi="Times New Roman" w:cs="Times New Roman"/>
          <w:color w:val="000000"/>
          <w:lang w:val="lt-LT"/>
        </w:rPr>
        <w:t xml:space="preserve">balso pokytis, virškinimo trakto sutrikimas ar opa, vidurių užkietėjimas, burnos džiūvimas, odos paraudimas ar </w:t>
      </w:r>
      <w:r w:rsidRPr="00FD6936">
        <w:rPr>
          <w:rFonts w:ascii="Times New Roman" w:eastAsia="Calibri" w:hAnsi="Times New Roman" w:cs="Times New Roman"/>
          <w:color w:val="000000"/>
          <w:lang w:val="lt-LT"/>
        </w:rPr>
        <w:t>niežėjimas</w:t>
      </w:r>
      <w:r w:rsidRPr="00D4247A">
        <w:rPr>
          <w:rFonts w:ascii="Times New Roman" w:eastAsia="Calibri" w:hAnsi="Times New Roman" w:cs="Times New Roman"/>
          <w:color w:val="000000"/>
          <w:lang w:val="lt-LT"/>
        </w:rPr>
        <w:t xml:space="preserve">, išbėrimas, plaukų spalvos pokytis, blakstienų netekimas, </w:t>
      </w:r>
      <w:r w:rsidR="00774B36" w:rsidRPr="00D4247A">
        <w:rPr>
          <w:rFonts w:ascii="Times New Roman" w:eastAsia="Calibri" w:hAnsi="Times New Roman" w:cs="Times New Roman"/>
          <w:color w:val="000000"/>
          <w:lang w:val="lt-LT"/>
        </w:rPr>
        <w:t xml:space="preserve">sąnarių skausmas, </w:t>
      </w:r>
      <w:r w:rsidRPr="00D4247A">
        <w:rPr>
          <w:rFonts w:ascii="Times New Roman" w:eastAsia="Calibri" w:hAnsi="Times New Roman" w:cs="Times New Roman"/>
          <w:color w:val="000000"/>
          <w:lang w:val="lt-LT"/>
        </w:rPr>
        <w:t>skeleto raumenų skausmas, bendrasis silpnumas.</w:t>
      </w:r>
    </w:p>
    <w:p w14:paraId="54B301E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25BE44F" w14:textId="77777777" w:rsidR="00774B36" w:rsidRPr="00D4247A" w:rsidRDefault="00774B36" w:rsidP="000672AD">
      <w:pPr>
        <w:tabs>
          <w:tab w:val="left" w:pos="567"/>
        </w:tabs>
        <w:spacing w:after="0"/>
        <w:rPr>
          <w:rFonts w:ascii="Times New Roman" w:hAnsi="Times New Roman" w:cs="Times New Roman"/>
          <w:b/>
          <w:bCs/>
          <w:noProof/>
          <w:snapToGrid w:val="0"/>
          <w:lang w:val="lt-LT"/>
        </w:rPr>
      </w:pPr>
      <w:r w:rsidRPr="00D4247A">
        <w:rPr>
          <w:rFonts w:ascii="Times New Roman" w:hAnsi="Times New Roman" w:cs="Times New Roman"/>
          <w:b/>
          <w:bCs/>
          <w:noProof/>
          <w:snapToGrid w:val="0"/>
          <w:lang w:val="lt-LT"/>
        </w:rPr>
        <w:t xml:space="preserve">Šalutinio poveikio reiškiniai, kurių dažnis nežinomas (negali būti apskaičiuotas pagal turimus duomenis): </w:t>
      </w:r>
    </w:p>
    <w:p w14:paraId="4A52A728"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 užpakalinės akies uždegimas, akių įdubimas.</w:t>
      </w:r>
    </w:p>
    <w:p w14:paraId="5FE3782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4847895" w14:textId="27CB5C8E"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Bendrasis šalutinis poveikis</w:t>
      </w:r>
      <w:r w:rsidRPr="00D4247A">
        <w:rPr>
          <w:rFonts w:ascii="Times New Roman" w:eastAsia="Calibri" w:hAnsi="Times New Roman" w:cs="Times New Roman"/>
          <w:color w:val="000000"/>
          <w:lang w:val="lt-LT"/>
        </w:rPr>
        <w:t xml:space="preserve">: depresija, nerimas, </w:t>
      </w:r>
      <w:r w:rsidR="00774B36" w:rsidRPr="00D4247A">
        <w:rPr>
          <w:rFonts w:ascii="Times New Roman" w:eastAsia="Calibri" w:hAnsi="Times New Roman" w:cs="Times New Roman"/>
          <w:color w:val="000000"/>
          <w:lang w:val="lt-LT"/>
        </w:rPr>
        <w:t xml:space="preserve">nemiga, </w:t>
      </w:r>
      <w:r w:rsidRPr="00D4247A">
        <w:rPr>
          <w:rFonts w:ascii="Times New Roman" w:eastAsia="Calibri" w:hAnsi="Times New Roman" w:cs="Times New Roman"/>
          <w:color w:val="000000"/>
          <w:lang w:val="lt-LT"/>
        </w:rPr>
        <w:t xml:space="preserve">nesamų judesių pojūtis, spengimas ausyse, krūtinės skausmas, </w:t>
      </w:r>
      <w:r w:rsidR="00A14A63" w:rsidRPr="00D4247A">
        <w:rPr>
          <w:rFonts w:ascii="Times New Roman" w:eastAsia="Calibri" w:hAnsi="Times New Roman" w:cs="Times New Roman"/>
          <w:color w:val="000000"/>
          <w:lang w:val="lt-LT"/>
        </w:rPr>
        <w:t xml:space="preserve">nenormalus širdies ritmas, padažnėjęs širdies plakimas, </w:t>
      </w:r>
      <w:r w:rsidRPr="00D4247A">
        <w:rPr>
          <w:rFonts w:ascii="Times New Roman" w:eastAsia="Calibri" w:hAnsi="Times New Roman" w:cs="Times New Roman"/>
          <w:color w:val="000000"/>
          <w:lang w:val="lt-LT"/>
        </w:rPr>
        <w:t xml:space="preserve">astmos pasunkėjimas, viduriavimas, </w:t>
      </w:r>
      <w:r w:rsidR="00A14A63" w:rsidRPr="00D4247A">
        <w:rPr>
          <w:rFonts w:ascii="Times New Roman" w:eastAsia="Calibri" w:hAnsi="Times New Roman" w:cs="Times New Roman"/>
          <w:color w:val="000000"/>
          <w:lang w:val="lt-LT"/>
        </w:rPr>
        <w:t xml:space="preserve">kraujavimas iš nosies, </w:t>
      </w:r>
      <w:r w:rsidRPr="00D4247A">
        <w:rPr>
          <w:rFonts w:ascii="Times New Roman" w:eastAsia="Calibri" w:hAnsi="Times New Roman" w:cs="Times New Roman"/>
          <w:color w:val="000000"/>
          <w:lang w:val="lt-LT"/>
        </w:rPr>
        <w:t xml:space="preserve">pilvo skausmas, pykinimas, </w:t>
      </w:r>
      <w:r w:rsidR="00A14A63" w:rsidRPr="00D4247A">
        <w:rPr>
          <w:rFonts w:ascii="Times New Roman" w:eastAsia="Calibri" w:hAnsi="Times New Roman" w:cs="Times New Roman"/>
          <w:color w:val="000000"/>
          <w:lang w:val="lt-LT"/>
        </w:rPr>
        <w:t xml:space="preserve">vėmimas, </w:t>
      </w:r>
      <w:r w:rsidRPr="00FD6936">
        <w:rPr>
          <w:rFonts w:ascii="Times New Roman" w:eastAsia="Calibri" w:hAnsi="Times New Roman" w:cs="Times New Roman"/>
          <w:color w:val="000000"/>
          <w:lang w:val="lt-LT"/>
        </w:rPr>
        <w:t>niežėjimas</w:t>
      </w:r>
      <w:r w:rsidRPr="00D4247A">
        <w:rPr>
          <w:rFonts w:ascii="Times New Roman" w:eastAsia="Calibri" w:hAnsi="Times New Roman" w:cs="Times New Roman"/>
          <w:color w:val="000000"/>
          <w:lang w:val="lt-LT"/>
        </w:rPr>
        <w:t>, nenormalus plaukų augimas, skausmingas ar nevalingas šlapinimasis, padidėjęs prostatos vėžio žymens kiekis.</w:t>
      </w:r>
    </w:p>
    <w:p w14:paraId="5912C9D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0D7060A" w14:textId="77777777" w:rsidR="00C708A3" w:rsidRPr="00D4247A" w:rsidRDefault="00A14A63"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Travoprosto</w:t>
      </w:r>
      <w:proofErr w:type="spellEnd"/>
      <w:r w:rsidR="00C708A3" w:rsidRPr="00D4247A">
        <w:rPr>
          <w:rFonts w:ascii="Times New Roman" w:eastAsia="Calibri" w:hAnsi="Times New Roman" w:cs="Times New Roman"/>
          <w:color w:val="000000"/>
          <w:lang w:val="lt-LT"/>
        </w:rPr>
        <w:t xml:space="preserve"> vartojantiems vaikams ir paaugliams dažniausiai pasireiškiantis šalutinis poveikis yra akių paraudimas ar blakstienų augimas. Abu šie šalutiniai reiškiniai vaikams ir paaugliams pasireiškė dažniau nei suaugusiesiems.</w:t>
      </w:r>
    </w:p>
    <w:p w14:paraId="140F96E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51D23FD" w14:textId="77777777" w:rsidR="00C708A3" w:rsidRPr="00D4247A" w:rsidRDefault="00C708A3" w:rsidP="00C708A3">
      <w:pPr>
        <w:tabs>
          <w:tab w:val="left" w:pos="567"/>
        </w:tabs>
        <w:spacing w:after="0" w:line="240" w:lineRule="auto"/>
        <w:rPr>
          <w:rFonts w:ascii="Times New Roman" w:eastAsia="Times New Roman" w:hAnsi="Times New Roman" w:cs="Times New Roman"/>
          <w:b/>
          <w:bCs/>
          <w:snapToGrid w:val="0"/>
          <w:lang w:val="lt-LT"/>
        </w:rPr>
      </w:pPr>
      <w:r w:rsidRPr="00D4247A">
        <w:rPr>
          <w:rFonts w:ascii="Times New Roman" w:eastAsia="Times New Roman" w:hAnsi="Times New Roman" w:cs="Times New Roman"/>
          <w:b/>
          <w:bCs/>
          <w:noProof/>
          <w:snapToGrid w:val="0"/>
          <w:lang w:val="lt-LT"/>
        </w:rPr>
        <w:t>Pranešimas apie šalutinį poveikį</w:t>
      </w:r>
    </w:p>
    <w:p w14:paraId="39FA755B" w14:textId="77777777" w:rsidR="00A14A63" w:rsidRPr="00D4247A" w:rsidRDefault="00A14A63" w:rsidP="000672AD">
      <w:pPr>
        <w:tabs>
          <w:tab w:val="left" w:pos="567"/>
        </w:tabs>
        <w:spacing w:after="0" w:line="260" w:lineRule="exact"/>
        <w:rPr>
          <w:rFonts w:ascii="Times New Roman" w:hAnsi="Times New Roman" w:cs="Times New Roman"/>
          <w:snapToGrid w:val="0"/>
          <w:lang w:val="lt-LT"/>
        </w:rPr>
      </w:pPr>
      <w:r w:rsidRPr="00D4247A">
        <w:rPr>
          <w:rFonts w:ascii="Times New Roman" w:hAnsi="Times New Roman" w:cs="Times New Roman"/>
          <w:snapToGrid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Pr="00D4247A">
          <w:rPr>
            <w:rStyle w:val="Hipersaitas"/>
            <w:snapToGrid w:val="0"/>
            <w:lang w:val="lt-LT"/>
          </w:rPr>
          <w:t>https://vapris.vvkt.lt/vvkt-web/public/nrv</w:t>
        </w:r>
      </w:hyperlink>
      <w:r w:rsidRPr="00D4247A">
        <w:rPr>
          <w:rFonts w:ascii="Times New Roman" w:hAnsi="Times New Roman" w:cs="Times New Roman"/>
          <w:snapToGrid w:val="0"/>
          <w:lang w:val="lt-LT"/>
        </w:rPr>
        <w:t xml:space="preserve"> arba užpildant Paciento pranešimo apie įtariamą nepageidaujamą reakciją (ĮNR) formą, kuri skelbiama </w:t>
      </w:r>
      <w:hyperlink r:id="rId19" w:history="1">
        <w:r w:rsidRPr="00D4247A">
          <w:rPr>
            <w:rStyle w:val="Hipersaitas"/>
            <w:snapToGrid w:val="0"/>
            <w:lang w:val="lt-LT"/>
          </w:rPr>
          <w:t>https://www.vvkt.lt/index.php?4004286486</w:t>
        </w:r>
      </w:hyperlink>
      <w:r w:rsidRPr="00D4247A">
        <w:rPr>
          <w:rFonts w:ascii="Times New Roman" w:hAnsi="Times New Roman" w:cs="Times New Roman"/>
          <w:snapToGrid w:val="0"/>
          <w:lang w:val="lt-LT"/>
        </w:rPr>
        <w:t xml:space="preserve">, ir atsiunčiant elektroniniu paštu (adresu </w:t>
      </w:r>
      <w:hyperlink r:id="rId20" w:history="1">
        <w:r w:rsidRPr="00D4247A">
          <w:rPr>
            <w:rStyle w:val="Hipersaitas"/>
            <w:snapToGrid w:val="0"/>
            <w:lang w:val="lt-LT"/>
          </w:rPr>
          <w:t>NepageidaujamaR@vvkt.lt</w:t>
        </w:r>
      </w:hyperlink>
      <w:r w:rsidRPr="00D4247A">
        <w:rPr>
          <w:rFonts w:ascii="Times New Roman" w:hAnsi="Times New Roman" w:cs="Times New Roman"/>
          <w:snapToGrid w:val="0"/>
          <w:lang w:val="lt-LT"/>
        </w:rPr>
        <w:t>) arba nemokamu telefonu 8 800 73 568. Pranešdami apie šalutinį poveikį galite mums padėti gauti daugiau informacijos apie šio vaisto saugumą.</w:t>
      </w:r>
    </w:p>
    <w:p w14:paraId="5874F2B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990E58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6C112C0" w14:textId="77777777" w:rsidR="00C708A3" w:rsidRPr="00D4247A" w:rsidRDefault="00C708A3" w:rsidP="00B96233">
      <w:pPr>
        <w:keepNext/>
        <w:tabs>
          <w:tab w:val="left" w:pos="567"/>
        </w:tabs>
        <w:spacing w:after="0" w:line="240" w:lineRule="auto"/>
        <w:ind w:left="567" w:hanging="567"/>
        <w:outlineLvl w:val="1"/>
        <w:rPr>
          <w:rFonts w:ascii="Times New Roman" w:eastAsia="Calibri" w:hAnsi="Times New Roman" w:cs="Times New Roman"/>
          <w:b/>
          <w:lang w:val="lt-LT"/>
        </w:rPr>
      </w:pPr>
      <w:bookmarkStart w:id="81" w:name="_Toc129243268"/>
      <w:bookmarkStart w:id="82" w:name="_Toc129243143"/>
      <w:r w:rsidRPr="00D4247A">
        <w:rPr>
          <w:rFonts w:ascii="Times New Roman" w:eastAsia="Times New Roman" w:hAnsi="Times New Roman" w:cs="Times New Roman"/>
          <w:b/>
          <w:bCs/>
          <w:lang w:val="lt-LT"/>
        </w:rPr>
        <w:t>5.</w:t>
      </w:r>
      <w:r w:rsidRPr="00D4247A">
        <w:rPr>
          <w:rFonts w:ascii="Times New Roman" w:eastAsia="Times New Roman" w:hAnsi="Times New Roman" w:cs="Times New Roman"/>
          <w:b/>
          <w:bCs/>
          <w:lang w:val="lt-LT"/>
        </w:rPr>
        <w:tab/>
      </w:r>
      <w:bookmarkEnd w:id="81"/>
      <w:bookmarkEnd w:id="82"/>
      <w:r w:rsidRPr="00D4247A">
        <w:rPr>
          <w:rFonts w:ascii="Times New Roman" w:eastAsia="Times New Roman" w:hAnsi="Times New Roman" w:cs="Times New Roman"/>
          <w:b/>
          <w:bCs/>
          <w:lang w:val="lt-LT"/>
        </w:rPr>
        <w:t xml:space="preserve">Kaip laikyti </w:t>
      </w:r>
      <w:proofErr w:type="spellStart"/>
      <w:r w:rsidR="006A3D57" w:rsidRPr="00D4247A">
        <w:rPr>
          <w:rFonts w:ascii="Times New Roman" w:eastAsia="Times New Roman" w:hAnsi="Times New Roman" w:cs="Times New Roman"/>
          <w:b/>
          <w:bCs/>
          <w:lang w:val="lt-LT"/>
        </w:rPr>
        <w:t>Traslor</w:t>
      </w:r>
      <w:proofErr w:type="spellEnd"/>
    </w:p>
    <w:p w14:paraId="17F932E2" w14:textId="77777777" w:rsidR="00C708A3" w:rsidRPr="00D4247A" w:rsidRDefault="00C708A3" w:rsidP="00B96233">
      <w:pPr>
        <w:keepNext/>
        <w:spacing w:after="0" w:line="240" w:lineRule="auto"/>
        <w:rPr>
          <w:rFonts w:ascii="Times New Roman" w:eastAsia="Calibri" w:hAnsi="Times New Roman" w:cs="Times New Roman"/>
          <w:color w:val="000000"/>
          <w:lang w:val="lt-LT"/>
        </w:rPr>
      </w:pPr>
    </w:p>
    <w:p w14:paraId="4E21C77E" w14:textId="77777777" w:rsidR="00C708A3" w:rsidRPr="00D4247A" w:rsidRDefault="00C708A3" w:rsidP="00B96233">
      <w:pPr>
        <w:keepNext/>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Šį vaistą laikykite vaikams nepastebimoje ir nepasiekiamoje vietoje.</w:t>
      </w:r>
    </w:p>
    <w:p w14:paraId="00EEF9E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AF4DCB1"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Ant buteliuko etiketės ir kartono dėžutės po „EXP“ nurodytam tinkamumo laikui pasibaigus, šio vaisto vartoti negalima. Vaistas tinkamas vartoti iki paskutinės nurodyto mėnesio dienos.</w:t>
      </w:r>
    </w:p>
    <w:p w14:paraId="4EC355B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6BCCDD0" w14:textId="77777777" w:rsidR="00C708A3" w:rsidRDefault="003F1677" w:rsidP="00C708A3">
      <w:pPr>
        <w:spacing w:after="0" w:line="240" w:lineRule="auto"/>
        <w:rPr>
          <w:rFonts w:ascii="Times New Roman" w:eastAsia="Times New Roman" w:hAnsi="Times New Roman" w:cs="Times New Roman"/>
          <w:noProof/>
          <w:lang w:val="lt-LT"/>
        </w:rPr>
      </w:pPr>
      <w:r w:rsidRPr="00D4247A">
        <w:rPr>
          <w:rFonts w:ascii="Times New Roman" w:hAnsi="Times New Roman" w:cs="Times New Roman"/>
          <w:snapToGrid w:val="0"/>
          <w:lang w:val="lt-LT"/>
        </w:rPr>
        <w:t xml:space="preserve">Šio vaisto laikymui specialių temperatūros sąlygų nereikalaujama. </w:t>
      </w:r>
      <w:r w:rsidR="00C708A3" w:rsidRPr="00D4247A">
        <w:rPr>
          <w:rFonts w:ascii="Times New Roman" w:eastAsia="Times New Roman" w:hAnsi="Times New Roman" w:cs="Times New Roman"/>
          <w:noProof/>
          <w:lang w:val="lt-LT"/>
        </w:rPr>
        <w:t>Laikyti gamintojo pakuotėje, kad vaistas būtų apsaugotas nuo šviesos.</w:t>
      </w:r>
      <w:r w:rsidRPr="00D4247A">
        <w:rPr>
          <w:rFonts w:ascii="Times New Roman" w:eastAsia="Times New Roman" w:hAnsi="Times New Roman" w:cs="Times New Roman"/>
          <w:noProof/>
          <w:lang w:val="lt-LT"/>
        </w:rPr>
        <w:t xml:space="preserve"> Negalima užšaldyti.</w:t>
      </w:r>
    </w:p>
    <w:p w14:paraId="0430671A" w14:textId="77777777" w:rsidR="007C5185" w:rsidRDefault="007C5185" w:rsidP="00C708A3">
      <w:pPr>
        <w:spacing w:after="0" w:line="240" w:lineRule="auto"/>
        <w:rPr>
          <w:rFonts w:ascii="Times New Roman" w:eastAsia="Times New Roman" w:hAnsi="Times New Roman" w:cs="Times New Roman"/>
          <w:noProof/>
          <w:lang w:val="lt-LT"/>
        </w:rPr>
      </w:pPr>
    </w:p>
    <w:p w14:paraId="4FF00F4F" w14:textId="77777777" w:rsidR="007C5185" w:rsidRPr="00D4247A" w:rsidRDefault="007C5185" w:rsidP="007C5185">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Po pirmojo atidarymo buteliuką laiky</w:t>
      </w:r>
      <w:r w:rsidR="000E3BA9">
        <w:rPr>
          <w:rFonts w:ascii="Times New Roman" w:eastAsia="Times New Roman" w:hAnsi="Times New Roman" w:cs="Times New Roman"/>
          <w:noProof/>
          <w:lang w:val="lt-LT"/>
        </w:rPr>
        <w:t>ki</w:t>
      </w:r>
      <w:r>
        <w:rPr>
          <w:rFonts w:ascii="Times New Roman" w:eastAsia="Times New Roman" w:hAnsi="Times New Roman" w:cs="Times New Roman"/>
          <w:noProof/>
          <w:lang w:val="lt-LT"/>
        </w:rPr>
        <w:t>t</w:t>
      </w:r>
      <w:r w:rsidR="000E3BA9">
        <w:rPr>
          <w:rFonts w:ascii="Times New Roman" w:eastAsia="Times New Roman" w:hAnsi="Times New Roman" w:cs="Times New Roman"/>
          <w:noProof/>
          <w:lang w:val="lt-LT"/>
        </w:rPr>
        <w:t>e</w:t>
      </w:r>
      <w:r>
        <w:rPr>
          <w:rFonts w:ascii="Times New Roman" w:eastAsia="Times New Roman" w:hAnsi="Times New Roman" w:cs="Times New Roman"/>
          <w:noProof/>
          <w:lang w:val="lt-LT"/>
        </w:rPr>
        <w:t xml:space="preserve"> gamintojo pakuotėje, kad vaistas būtų apsaugotas nuo šviesos.</w:t>
      </w:r>
    </w:p>
    <w:p w14:paraId="478832C0" w14:textId="77777777" w:rsidR="00C708A3" w:rsidRPr="00D4247A" w:rsidRDefault="00C708A3" w:rsidP="00C708A3">
      <w:pPr>
        <w:spacing w:after="0" w:line="240" w:lineRule="auto"/>
        <w:rPr>
          <w:rFonts w:ascii="Times New Roman" w:eastAsia="Times New Roman" w:hAnsi="Times New Roman" w:cs="Times New Roman"/>
          <w:lang w:val="lt-LT"/>
        </w:rPr>
      </w:pPr>
    </w:p>
    <w:p w14:paraId="4F0FBC8D" w14:textId="2DF2D01A" w:rsidR="00C708A3" w:rsidRPr="00D4247A" w:rsidRDefault="003F1677" w:rsidP="00C708A3">
      <w:pPr>
        <w:spacing w:after="0" w:line="240" w:lineRule="auto"/>
        <w:rPr>
          <w:rFonts w:ascii="Times New Roman" w:eastAsia="Calibri" w:hAnsi="Times New Roman" w:cs="Times New Roman"/>
          <w:color w:val="000000"/>
          <w:lang w:val="lt-LT"/>
        </w:rPr>
      </w:pPr>
      <w:r w:rsidRPr="00D4247A">
        <w:rPr>
          <w:rFonts w:ascii="Times New Roman" w:eastAsia="Times New Roman" w:hAnsi="Times New Roman" w:cs="Times New Roman"/>
          <w:lang w:val="lt-LT"/>
        </w:rPr>
        <w:lastRenderedPageBreak/>
        <w:t>Buteliuką, kuriame yra 2,5</w:t>
      </w:r>
      <w:r w:rsidR="00DD3CA5">
        <w:rPr>
          <w:rFonts w:ascii="Times New Roman" w:eastAsia="Times New Roman" w:hAnsi="Times New Roman" w:cs="Times New Roman"/>
          <w:lang w:val="lt-LT"/>
        </w:rPr>
        <w:t> </w:t>
      </w:r>
      <w:r w:rsidRPr="00D4247A">
        <w:rPr>
          <w:rFonts w:ascii="Times New Roman" w:eastAsia="Times New Roman" w:hAnsi="Times New Roman" w:cs="Times New Roman"/>
          <w:lang w:val="lt-LT"/>
        </w:rPr>
        <w:t>ml tirpalo turite išmesti praėjus 30 parų po pirmojo atidarymo</w:t>
      </w:r>
      <w:r w:rsidR="00DD3CA5">
        <w:rPr>
          <w:rFonts w:ascii="Times New Roman" w:eastAsia="Times New Roman" w:hAnsi="Times New Roman" w:cs="Times New Roman"/>
          <w:lang w:val="lt-LT"/>
        </w:rPr>
        <w:t>,</w:t>
      </w:r>
      <w:r w:rsidRPr="00D4247A">
        <w:rPr>
          <w:rFonts w:ascii="Times New Roman" w:eastAsia="Times New Roman" w:hAnsi="Times New Roman" w:cs="Times New Roman"/>
          <w:lang w:val="lt-LT"/>
        </w:rPr>
        <w:t xml:space="preserve"> </w:t>
      </w:r>
      <w:r w:rsidR="00DD3CA5">
        <w:rPr>
          <w:rFonts w:ascii="Times New Roman" w:eastAsia="Times New Roman" w:hAnsi="Times New Roman" w:cs="Times New Roman"/>
          <w:lang w:val="lt-LT"/>
        </w:rPr>
        <w:t xml:space="preserve">o </w:t>
      </w:r>
      <w:r w:rsidRPr="00D4247A">
        <w:rPr>
          <w:rFonts w:ascii="Times New Roman" w:eastAsia="Times New Roman" w:hAnsi="Times New Roman" w:cs="Times New Roman"/>
          <w:lang w:val="lt-LT"/>
        </w:rPr>
        <w:t>buteliuką, kuriame yra 7,5</w:t>
      </w:r>
      <w:r w:rsidR="00DD3CA5">
        <w:rPr>
          <w:rFonts w:ascii="Times New Roman" w:eastAsia="Times New Roman" w:hAnsi="Times New Roman" w:cs="Times New Roman"/>
          <w:lang w:val="lt-LT"/>
        </w:rPr>
        <w:t> </w:t>
      </w:r>
      <w:r w:rsidRPr="00D4247A">
        <w:rPr>
          <w:rFonts w:ascii="Times New Roman" w:eastAsia="Times New Roman" w:hAnsi="Times New Roman" w:cs="Times New Roman"/>
          <w:lang w:val="lt-LT"/>
        </w:rPr>
        <w:t>ml tirpalo turite išmesti praėjus 90 parų po pirmojo atidarymo, kad būtų apsisaugota nuo infekcijos bei naudoti naują buteliuką. Ant dėžutės tam skirtoje vietoje įrašykite buteliuko atidarymo datą.</w:t>
      </w:r>
    </w:p>
    <w:p w14:paraId="29C14E08" w14:textId="77777777" w:rsidR="0071408A" w:rsidRDefault="0071408A" w:rsidP="00C708A3">
      <w:pPr>
        <w:spacing w:after="0" w:line="240" w:lineRule="auto"/>
        <w:rPr>
          <w:rFonts w:ascii="Times New Roman" w:eastAsia="Calibri" w:hAnsi="Times New Roman" w:cs="Times New Roman"/>
          <w:color w:val="000000"/>
          <w:lang w:val="lt-LT"/>
        </w:rPr>
      </w:pPr>
    </w:p>
    <w:p w14:paraId="77DB5674"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Vaistų negalima išmesti į kanalizaciją arba su buitinėmis atliekomis. Kaip išmesti nereikalingus vaistus, klauskite vaistininko. Šios priemonės padės apsaugoti aplinką.</w:t>
      </w:r>
    </w:p>
    <w:p w14:paraId="3490A04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B6141E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D2ABFD1"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83" w:name="_Toc129243269"/>
      <w:bookmarkStart w:id="84" w:name="_Toc129243144"/>
      <w:r w:rsidRPr="00D4247A">
        <w:rPr>
          <w:rFonts w:ascii="Times New Roman" w:eastAsia="Times New Roman" w:hAnsi="Times New Roman" w:cs="Times New Roman"/>
          <w:b/>
          <w:bCs/>
          <w:lang w:val="lt-LT"/>
        </w:rPr>
        <w:t>6.</w:t>
      </w:r>
      <w:r w:rsidRPr="00D4247A">
        <w:rPr>
          <w:rFonts w:ascii="Times New Roman" w:eastAsia="Times New Roman" w:hAnsi="Times New Roman" w:cs="Times New Roman"/>
          <w:b/>
          <w:bCs/>
          <w:lang w:val="lt-LT"/>
        </w:rPr>
        <w:tab/>
      </w:r>
      <w:bookmarkEnd w:id="83"/>
      <w:bookmarkEnd w:id="84"/>
      <w:r w:rsidRPr="00D4247A">
        <w:rPr>
          <w:rFonts w:ascii="Times New Roman" w:eastAsia="Times New Roman" w:hAnsi="Times New Roman" w:cs="Times New Roman"/>
          <w:b/>
          <w:bCs/>
          <w:lang w:val="lt-LT"/>
        </w:rPr>
        <w:t>Pakuotės turinys ir kita informacija</w:t>
      </w:r>
    </w:p>
    <w:p w14:paraId="7C0DA0E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1E26794" w14:textId="77777777" w:rsidR="00C708A3" w:rsidRPr="00D4247A" w:rsidRDefault="006A3D57" w:rsidP="00C708A3">
      <w:pPr>
        <w:spacing w:after="0" w:line="240" w:lineRule="auto"/>
        <w:rPr>
          <w:rFonts w:ascii="Times New Roman" w:eastAsia="Calibri" w:hAnsi="Times New Roman" w:cs="Times New Roman"/>
          <w:b/>
          <w:lang w:val="lt-LT"/>
        </w:rPr>
      </w:pPr>
      <w:proofErr w:type="spellStart"/>
      <w:r w:rsidRPr="00D4247A">
        <w:rPr>
          <w:rFonts w:ascii="Times New Roman" w:eastAsia="Times New Roman" w:hAnsi="Times New Roman" w:cs="Times New Roman"/>
          <w:b/>
          <w:bCs/>
          <w:lang w:val="lt-LT"/>
        </w:rPr>
        <w:t>Traslor</w:t>
      </w:r>
      <w:proofErr w:type="spellEnd"/>
      <w:r w:rsidR="00C708A3" w:rsidRPr="00D4247A">
        <w:rPr>
          <w:rFonts w:ascii="Times New Roman" w:eastAsia="Times New Roman" w:hAnsi="Times New Roman" w:cs="Times New Roman"/>
          <w:b/>
          <w:bCs/>
          <w:lang w:val="lt-LT"/>
        </w:rPr>
        <w:t xml:space="preserve"> sudėtis</w:t>
      </w:r>
    </w:p>
    <w:p w14:paraId="55AC724E" w14:textId="77777777" w:rsidR="00C708A3" w:rsidRPr="00D4247A" w:rsidRDefault="00C708A3" w:rsidP="00C708A3">
      <w:pPr>
        <w:numPr>
          <w:ilvl w:val="0"/>
          <w:numId w:val="7"/>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Veiklioji medžiaga yra </w:t>
      </w:r>
      <w:proofErr w:type="spellStart"/>
      <w:r w:rsidRPr="00D4247A">
        <w:rPr>
          <w:rFonts w:ascii="Times New Roman" w:eastAsia="Calibri" w:hAnsi="Times New Roman" w:cs="Times New Roman"/>
          <w:color w:val="000000"/>
          <w:lang w:val="lt-LT"/>
        </w:rPr>
        <w:t>travoprostas</w:t>
      </w:r>
      <w:proofErr w:type="spellEnd"/>
      <w:r w:rsidRPr="00D4247A">
        <w:rPr>
          <w:rFonts w:ascii="Times New Roman" w:eastAsia="Calibri" w:hAnsi="Times New Roman" w:cs="Times New Roman"/>
          <w:color w:val="000000"/>
          <w:lang w:val="lt-LT"/>
        </w:rPr>
        <w:t xml:space="preserve">. Kiekviename tirpalo </w:t>
      </w:r>
      <w:r w:rsidR="000672AD" w:rsidRPr="00D4247A">
        <w:rPr>
          <w:rFonts w:ascii="Times New Roman" w:eastAsia="Calibri" w:hAnsi="Times New Roman" w:cs="Times New Roman"/>
          <w:color w:val="000000"/>
          <w:lang w:val="lt-LT"/>
        </w:rPr>
        <w:t xml:space="preserve">ml </w:t>
      </w:r>
      <w:r w:rsidRPr="00D4247A">
        <w:rPr>
          <w:rFonts w:ascii="Times New Roman" w:eastAsia="Calibri" w:hAnsi="Times New Roman" w:cs="Times New Roman"/>
          <w:color w:val="000000"/>
          <w:lang w:val="lt-LT"/>
        </w:rPr>
        <w:t>yra 40 </w:t>
      </w:r>
      <w:proofErr w:type="spellStart"/>
      <w:r w:rsidRPr="00D4247A">
        <w:rPr>
          <w:rFonts w:ascii="Times New Roman" w:eastAsia="Calibri" w:hAnsi="Times New Roman" w:cs="Times New Roman"/>
          <w:color w:val="000000"/>
          <w:lang w:val="lt-LT"/>
        </w:rPr>
        <w:t>mikrogramų</w:t>
      </w:r>
      <w:proofErr w:type="spellEnd"/>
      <w:r w:rsidRPr="00D4247A">
        <w:rPr>
          <w:rFonts w:ascii="Times New Roman" w:eastAsia="Calibri" w:hAnsi="Times New Roman" w:cs="Times New Roman"/>
          <w:color w:val="000000"/>
          <w:lang w:val="lt-LT"/>
        </w:rPr>
        <w:t xml:space="preserve">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w:t>
      </w:r>
    </w:p>
    <w:p w14:paraId="53A9F67F" w14:textId="77777777" w:rsidR="000672AD" w:rsidRPr="00D4247A" w:rsidRDefault="00C708A3" w:rsidP="000672AD">
      <w:pPr>
        <w:pStyle w:val="Sraopastraipa"/>
        <w:numPr>
          <w:ilvl w:val="0"/>
          <w:numId w:val="10"/>
        </w:numPr>
        <w:spacing w:after="0" w:line="240" w:lineRule="auto"/>
        <w:ind w:hanging="720"/>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Pagalbinės medžiagos yra </w:t>
      </w:r>
      <w:r w:rsidR="000672AD" w:rsidRPr="00D4247A">
        <w:rPr>
          <w:rFonts w:ascii="Times New Roman" w:eastAsia="Calibri" w:hAnsi="Times New Roman" w:cs="Times New Roman"/>
          <w:color w:val="000000"/>
          <w:lang w:val="lt-LT"/>
        </w:rPr>
        <w:t>b</w:t>
      </w:r>
      <w:r w:rsidR="000672AD" w:rsidRPr="00D4247A">
        <w:rPr>
          <w:rFonts w:ascii="Times New Roman" w:hAnsi="Times New Roman" w:cs="Times New Roman"/>
          <w:iCs/>
          <w:lang w:val="lt-LT"/>
        </w:rPr>
        <w:t xml:space="preserve">oro rūgštis, </w:t>
      </w:r>
      <w:proofErr w:type="spellStart"/>
      <w:r w:rsidR="000672AD" w:rsidRPr="00D4247A">
        <w:rPr>
          <w:rFonts w:ascii="Times New Roman" w:hAnsi="Times New Roman" w:cs="Times New Roman"/>
          <w:iCs/>
          <w:lang w:val="lt-LT"/>
        </w:rPr>
        <w:t>m</w:t>
      </w:r>
      <w:r w:rsidR="000672AD" w:rsidRPr="00D4247A">
        <w:rPr>
          <w:rFonts w:ascii="Times New Roman" w:hAnsi="Times New Roman" w:cs="Times New Roman"/>
          <w:lang w:val="lt-LT"/>
        </w:rPr>
        <w:t>akrogolglicerolio</w:t>
      </w:r>
      <w:proofErr w:type="spellEnd"/>
      <w:r w:rsidR="000672AD" w:rsidRPr="00D4247A">
        <w:rPr>
          <w:rFonts w:ascii="Times New Roman" w:hAnsi="Times New Roman" w:cs="Times New Roman"/>
          <w:lang w:val="lt-LT"/>
        </w:rPr>
        <w:t xml:space="preserve"> </w:t>
      </w:r>
      <w:proofErr w:type="spellStart"/>
      <w:r w:rsidR="000672AD" w:rsidRPr="00D4247A">
        <w:rPr>
          <w:rFonts w:ascii="Times New Roman" w:hAnsi="Times New Roman" w:cs="Times New Roman"/>
          <w:lang w:val="lt-LT"/>
        </w:rPr>
        <w:t>hidroksistearatas</w:t>
      </w:r>
      <w:proofErr w:type="spellEnd"/>
      <w:r w:rsidR="000672AD" w:rsidRPr="00D4247A">
        <w:rPr>
          <w:rFonts w:ascii="Times New Roman" w:hAnsi="Times New Roman" w:cs="Times New Roman"/>
          <w:iCs/>
          <w:lang w:val="lt-LT"/>
        </w:rPr>
        <w:t xml:space="preserve"> 40, </w:t>
      </w:r>
      <w:proofErr w:type="spellStart"/>
      <w:r w:rsidR="000672AD" w:rsidRPr="00D4247A">
        <w:rPr>
          <w:rFonts w:ascii="Times New Roman" w:hAnsi="Times New Roman" w:cs="Times New Roman"/>
          <w:iCs/>
          <w:lang w:val="lt-LT"/>
        </w:rPr>
        <w:t>propilenglikolis</w:t>
      </w:r>
      <w:proofErr w:type="spellEnd"/>
      <w:r w:rsidR="000672AD" w:rsidRPr="00D4247A">
        <w:rPr>
          <w:rFonts w:ascii="Times New Roman" w:hAnsi="Times New Roman" w:cs="Times New Roman"/>
          <w:iCs/>
          <w:lang w:val="lt-LT"/>
        </w:rPr>
        <w:t xml:space="preserve"> (E1520), natrio chloridas, </w:t>
      </w:r>
      <w:proofErr w:type="spellStart"/>
      <w:r w:rsidR="000672AD" w:rsidRPr="00D4247A">
        <w:rPr>
          <w:rFonts w:ascii="Times New Roman" w:hAnsi="Times New Roman" w:cs="Times New Roman"/>
          <w:iCs/>
          <w:lang w:val="lt-LT"/>
        </w:rPr>
        <w:t>manitolis</w:t>
      </w:r>
      <w:proofErr w:type="spellEnd"/>
      <w:r w:rsidR="000672AD" w:rsidRPr="00D4247A">
        <w:rPr>
          <w:rFonts w:ascii="Times New Roman" w:hAnsi="Times New Roman" w:cs="Times New Roman"/>
          <w:iCs/>
          <w:lang w:val="lt-LT"/>
        </w:rPr>
        <w:t xml:space="preserve"> (E421), natrio hidroksidas </w:t>
      </w:r>
      <w:r w:rsidR="000672AD" w:rsidRPr="00D4247A">
        <w:rPr>
          <w:rFonts w:ascii="Times New Roman" w:hAnsi="Times New Roman" w:cs="Times New Roman"/>
          <w:lang w:val="lt-LT"/>
        </w:rPr>
        <w:t>(pH koreguoti), vandenilio chlorido rūgštis, praskiesta</w:t>
      </w:r>
      <w:r w:rsidR="000672AD" w:rsidRPr="00D4247A">
        <w:rPr>
          <w:rFonts w:ascii="Times New Roman" w:hAnsi="Times New Roman" w:cs="Times New Roman"/>
          <w:iCs/>
          <w:lang w:val="lt-LT"/>
        </w:rPr>
        <w:t xml:space="preserve"> </w:t>
      </w:r>
      <w:r w:rsidR="000672AD" w:rsidRPr="00D4247A">
        <w:rPr>
          <w:rFonts w:ascii="Times New Roman" w:hAnsi="Times New Roman" w:cs="Times New Roman"/>
          <w:lang w:val="lt-LT"/>
        </w:rPr>
        <w:t>(pH koreguoti), i</w:t>
      </w:r>
      <w:r w:rsidR="000672AD" w:rsidRPr="00D4247A">
        <w:rPr>
          <w:rFonts w:ascii="Times New Roman" w:hAnsi="Times New Roman" w:cs="Times New Roman"/>
          <w:iCs/>
          <w:lang w:val="lt-LT"/>
        </w:rPr>
        <w:t>šgrynintas vanduo.</w:t>
      </w:r>
    </w:p>
    <w:p w14:paraId="3A62500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8A44FD0" w14:textId="77777777" w:rsidR="00C708A3" w:rsidRPr="00D4247A" w:rsidRDefault="006A3D57" w:rsidP="00C708A3">
      <w:pPr>
        <w:spacing w:after="0" w:line="240" w:lineRule="auto"/>
        <w:rPr>
          <w:rFonts w:ascii="Times New Roman" w:eastAsia="Calibri" w:hAnsi="Times New Roman" w:cs="Times New Roman"/>
          <w:b/>
          <w:lang w:val="lt-LT"/>
        </w:rPr>
      </w:pPr>
      <w:proofErr w:type="spellStart"/>
      <w:r w:rsidRPr="00D4247A">
        <w:rPr>
          <w:rFonts w:ascii="Times New Roman" w:eastAsia="Times New Roman" w:hAnsi="Times New Roman" w:cs="Times New Roman"/>
          <w:b/>
          <w:bCs/>
          <w:lang w:val="lt-LT"/>
        </w:rPr>
        <w:t>Traslor</w:t>
      </w:r>
      <w:proofErr w:type="spellEnd"/>
      <w:r w:rsidR="00C708A3" w:rsidRPr="00D4247A">
        <w:rPr>
          <w:rFonts w:ascii="Times New Roman" w:eastAsia="Times New Roman" w:hAnsi="Times New Roman" w:cs="Times New Roman"/>
          <w:b/>
          <w:bCs/>
          <w:lang w:val="lt-LT"/>
        </w:rPr>
        <w:t xml:space="preserve"> išvaizda ir kiekis pakuotėje</w:t>
      </w:r>
    </w:p>
    <w:p w14:paraId="0296DEC5" w14:textId="77777777" w:rsidR="00B53E68"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yra skaidrus, bespalvis tirpalas</w:t>
      </w:r>
      <w:r w:rsidR="00B53E68" w:rsidRPr="00D4247A">
        <w:rPr>
          <w:rFonts w:ascii="Times New Roman" w:eastAsia="Calibri" w:hAnsi="Times New Roman" w:cs="Times New Roman"/>
          <w:color w:val="000000"/>
          <w:lang w:val="lt-LT"/>
        </w:rPr>
        <w:t>.</w:t>
      </w:r>
    </w:p>
    <w:p w14:paraId="70ECD6DF" w14:textId="4172873B" w:rsidR="00B53E68" w:rsidRPr="00D4247A" w:rsidRDefault="00B53E68" w:rsidP="00B53E68">
      <w:pPr>
        <w:spacing w:after="0"/>
        <w:rPr>
          <w:rFonts w:ascii="Times New Roman" w:hAnsi="Times New Roman" w:cs="Times New Roman"/>
          <w:lang w:val="lt-LT"/>
        </w:rPr>
      </w:pPr>
      <w:r w:rsidRPr="00D4247A">
        <w:rPr>
          <w:rFonts w:ascii="Times New Roman" w:hAnsi="Times New Roman" w:cs="Times New Roman"/>
          <w:lang w:val="lt-LT"/>
        </w:rPr>
        <w:t xml:space="preserve">Pakuotėje yra DTPE buteliukas su </w:t>
      </w:r>
      <w:proofErr w:type="spellStart"/>
      <w:r w:rsidRPr="00D4247A">
        <w:rPr>
          <w:rFonts w:ascii="Times New Roman" w:hAnsi="Times New Roman" w:cs="Times New Roman"/>
          <w:lang w:val="lt-LT"/>
        </w:rPr>
        <w:t>daugiadoziu</w:t>
      </w:r>
      <w:proofErr w:type="spellEnd"/>
      <w:r w:rsidRPr="00D4247A">
        <w:rPr>
          <w:rFonts w:ascii="Times New Roman" w:hAnsi="Times New Roman" w:cs="Times New Roman"/>
          <w:lang w:val="lt-LT"/>
        </w:rPr>
        <w:t xml:space="preserve"> (PP, DTPE, MTPE) </w:t>
      </w:r>
      <w:proofErr w:type="spellStart"/>
      <w:r w:rsidRPr="00D4247A">
        <w:rPr>
          <w:rFonts w:ascii="Times New Roman" w:hAnsi="Times New Roman" w:cs="Times New Roman"/>
          <w:lang w:val="lt-LT"/>
        </w:rPr>
        <w:t>aplikatoriumi</w:t>
      </w:r>
      <w:proofErr w:type="spellEnd"/>
      <w:r w:rsidRPr="00D4247A">
        <w:rPr>
          <w:rFonts w:ascii="Times New Roman" w:hAnsi="Times New Roman" w:cs="Times New Roman"/>
          <w:lang w:val="lt-LT"/>
        </w:rPr>
        <w:t xml:space="preserve"> su </w:t>
      </w:r>
      <w:r w:rsidR="00DD3CA5">
        <w:rPr>
          <w:rFonts w:ascii="Times New Roman" w:hAnsi="Times New Roman" w:cs="Times New Roman"/>
          <w:lang w:val="lt-LT"/>
        </w:rPr>
        <w:t>pompa</w:t>
      </w:r>
      <w:r w:rsidRPr="00D4247A">
        <w:rPr>
          <w:rFonts w:ascii="Times New Roman" w:hAnsi="Times New Roman" w:cs="Times New Roman"/>
          <w:lang w:val="lt-LT"/>
        </w:rPr>
        <w:t xml:space="preserve">, DTPE dangteliu ir PP piršto įtvaru. </w:t>
      </w:r>
    </w:p>
    <w:p w14:paraId="48FC28C4" w14:textId="0CC4AC73" w:rsidR="00B53E68" w:rsidRPr="00D4247A" w:rsidRDefault="00B53E68" w:rsidP="00B53E68">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Kiekviename 10</w:t>
      </w:r>
      <w:r w:rsidR="00DD3CA5">
        <w:rPr>
          <w:rFonts w:ascii="Times New Roman" w:eastAsia="Times New Roman" w:hAnsi="Times New Roman" w:cs="Times New Roman"/>
          <w:lang w:val="lt-LT"/>
        </w:rPr>
        <w:t> </w:t>
      </w:r>
      <w:r w:rsidRPr="00D4247A">
        <w:rPr>
          <w:rFonts w:ascii="Times New Roman" w:eastAsia="Times New Roman" w:hAnsi="Times New Roman" w:cs="Times New Roman"/>
          <w:lang w:val="lt-LT"/>
        </w:rPr>
        <w:t>ml buteliuke yra atitinkamai 2,5 ml arba 7,5 ml tirpalo.</w:t>
      </w:r>
    </w:p>
    <w:p w14:paraId="0CB4CC6F" w14:textId="77777777" w:rsidR="00C708A3" w:rsidRPr="00D4247A" w:rsidRDefault="00B53E68" w:rsidP="00C20F82">
      <w:pPr>
        <w:spacing w:after="0"/>
        <w:rPr>
          <w:rFonts w:ascii="Times New Roman" w:eastAsia="Calibri" w:hAnsi="Times New Roman" w:cs="Times New Roman"/>
          <w:color w:val="000000"/>
          <w:lang w:val="lt-LT"/>
        </w:rPr>
      </w:pPr>
      <w:r w:rsidRPr="00D4247A">
        <w:rPr>
          <w:rFonts w:ascii="Times New Roman" w:hAnsi="Times New Roman" w:cs="Times New Roman"/>
          <w:lang w:val="lt-LT"/>
        </w:rPr>
        <w:t>Kartono dėžutėje yra 1 buteliukas.</w:t>
      </w:r>
      <w:r w:rsidR="00C20F82" w:rsidRPr="00D4247A">
        <w:rPr>
          <w:rFonts w:ascii="Times New Roman" w:hAnsi="Times New Roman" w:cs="Times New Roman"/>
          <w:lang w:val="lt-LT"/>
        </w:rPr>
        <w:t xml:space="preserve"> </w:t>
      </w:r>
      <w:r w:rsidR="00C708A3" w:rsidRPr="00D4247A">
        <w:rPr>
          <w:rFonts w:ascii="Times New Roman" w:eastAsia="Calibri" w:hAnsi="Times New Roman" w:cs="Times New Roman"/>
          <w:color w:val="000000"/>
          <w:lang w:val="lt-LT"/>
        </w:rPr>
        <w:t>Gali būti tiekiamos ne visų dydžių pakuotės.</w:t>
      </w:r>
    </w:p>
    <w:p w14:paraId="0F138104" w14:textId="77777777" w:rsidR="00C708A3" w:rsidRPr="00B96233" w:rsidRDefault="00C708A3" w:rsidP="00C708A3">
      <w:pPr>
        <w:spacing w:after="0" w:line="240" w:lineRule="auto"/>
        <w:rPr>
          <w:rFonts w:ascii="Times New Roman" w:eastAsia="Calibri" w:hAnsi="Times New Roman" w:cs="Times New Roman"/>
          <w:bCs/>
          <w:lang w:val="lt-LT"/>
        </w:rPr>
      </w:pPr>
    </w:p>
    <w:p w14:paraId="7A491CE3"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Registruotojas ir gamintojas</w:t>
      </w:r>
    </w:p>
    <w:p w14:paraId="61E637A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7F135C4" w14:textId="77777777" w:rsidR="00C708A3" w:rsidRPr="00D4247A" w:rsidRDefault="00C708A3" w:rsidP="00C708A3">
      <w:pPr>
        <w:spacing w:after="0" w:line="240" w:lineRule="auto"/>
        <w:rPr>
          <w:rFonts w:ascii="Times New Roman" w:eastAsia="Times New Roman" w:hAnsi="Times New Roman" w:cs="Times New Roman"/>
          <w:iCs/>
          <w:lang w:val="lt-LT"/>
        </w:rPr>
      </w:pPr>
      <w:r w:rsidRPr="00D4247A">
        <w:rPr>
          <w:rFonts w:ascii="Times New Roman" w:eastAsia="Times New Roman" w:hAnsi="Times New Roman" w:cs="Times New Roman"/>
          <w:iCs/>
          <w:lang w:val="lt-LT"/>
        </w:rPr>
        <w:t>Registruotojas</w:t>
      </w:r>
    </w:p>
    <w:p w14:paraId="5BA879F7" w14:textId="77777777" w:rsidR="000176D0" w:rsidRPr="00A74051" w:rsidRDefault="000176D0" w:rsidP="000176D0">
      <w:pPr>
        <w:spacing w:after="0" w:line="240" w:lineRule="auto"/>
        <w:rPr>
          <w:rFonts w:ascii="Times New Roman" w:hAnsi="Times New Roman" w:cs="Times New Roman"/>
        </w:rPr>
      </w:pPr>
      <w:r w:rsidRPr="00A74051">
        <w:rPr>
          <w:rFonts w:ascii="Times New Roman" w:hAnsi="Times New Roman" w:cs="Times New Roman"/>
        </w:rPr>
        <w:t>Zakłady Farmaceutyczne POLPHARMA S.A.</w:t>
      </w:r>
    </w:p>
    <w:p w14:paraId="695BE9CC" w14:textId="77777777" w:rsidR="000176D0" w:rsidRPr="00A74051" w:rsidRDefault="000176D0" w:rsidP="000176D0">
      <w:pPr>
        <w:spacing w:after="0" w:line="240" w:lineRule="auto"/>
        <w:rPr>
          <w:rFonts w:ascii="Times New Roman" w:hAnsi="Times New Roman" w:cs="Times New Roman"/>
          <w:color w:val="000000"/>
        </w:rPr>
      </w:pPr>
      <w:r w:rsidRPr="00A74051">
        <w:rPr>
          <w:rFonts w:ascii="Times New Roman" w:hAnsi="Times New Roman" w:cs="Times New Roman"/>
          <w:color w:val="000000"/>
        </w:rPr>
        <w:t>ul. Pelplińska 19</w:t>
      </w:r>
    </w:p>
    <w:p w14:paraId="062514A0" w14:textId="77777777" w:rsidR="000176D0" w:rsidRPr="00A74051" w:rsidRDefault="000176D0" w:rsidP="000176D0">
      <w:pPr>
        <w:spacing w:after="0" w:line="240" w:lineRule="auto"/>
        <w:rPr>
          <w:rFonts w:ascii="Times New Roman" w:hAnsi="Times New Roman" w:cs="Times New Roman"/>
          <w:color w:val="000000"/>
        </w:rPr>
      </w:pPr>
      <w:r w:rsidRPr="00A74051">
        <w:rPr>
          <w:rFonts w:ascii="Times New Roman" w:hAnsi="Times New Roman" w:cs="Times New Roman"/>
          <w:color w:val="000000"/>
        </w:rPr>
        <w:t>83-200 Starogard Gdański</w:t>
      </w:r>
    </w:p>
    <w:p w14:paraId="5794E59C" w14:textId="77777777" w:rsidR="000176D0" w:rsidRPr="00D4247A" w:rsidRDefault="000176D0" w:rsidP="000176D0">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Lenkija</w:t>
      </w:r>
    </w:p>
    <w:p w14:paraId="0639875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808C248" w14:textId="77777777" w:rsidR="00C708A3" w:rsidRPr="00D4247A" w:rsidRDefault="00C708A3" w:rsidP="00C708A3">
      <w:pPr>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iCs/>
          <w:lang w:val="lt-LT"/>
        </w:rPr>
        <w:t>Gamintojas</w:t>
      </w:r>
    </w:p>
    <w:p w14:paraId="3312232B" w14:textId="77777777" w:rsidR="00B53E68" w:rsidRPr="00D4247A" w:rsidRDefault="00B53E68" w:rsidP="00B53E68">
      <w:pPr>
        <w:spacing w:after="0"/>
        <w:rPr>
          <w:rFonts w:ascii="Times New Roman" w:hAnsi="Times New Roman" w:cs="Times New Roman"/>
          <w:lang w:val="lt-LT"/>
        </w:rPr>
      </w:pPr>
      <w:proofErr w:type="spellStart"/>
      <w:r w:rsidRPr="00D4247A">
        <w:rPr>
          <w:rFonts w:ascii="Times New Roman" w:hAnsi="Times New Roman" w:cs="Times New Roman"/>
          <w:lang w:val="lt-LT"/>
        </w:rPr>
        <w:t>Jadran</w:t>
      </w:r>
      <w:proofErr w:type="spellEnd"/>
      <w:r w:rsidRPr="00D4247A">
        <w:rPr>
          <w:rFonts w:ascii="Times New Roman" w:hAnsi="Times New Roman" w:cs="Times New Roman"/>
          <w:lang w:val="lt-LT"/>
        </w:rPr>
        <w:t xml:space="preserve"> - </w:t>
      </w:r>
      <w:proofErr w:type="spellStart"/>
      <w:r w:rsidRPr="00D4247A">
        <w:rPr>
          <w:rFonts w:ascii="Times New Roman" w:hAnsi="Times New Roman" w:cs="Times New Roman"/>
          <w:lang w:val="lt-LT"/>
        </w:rPr>
        <w:t>Galenski</w:t>
      </w:r>
      <w:proofErr w:type="spellEnd"/>
      <w:r w:rsidRPr="00D4247A">
        <w:rPr>
          <w:rFonts w:ascii="Times New Roman" w:hAnsi="Times New Roman" w:cs="Times New Roman"/>
          <w:lang w:val="lt-LT"/>
        </w:rPr>
        <w:t xml:space="preserve"> </w:t>
      </w:r>
      <w:proofErr w:type="spellStart"/>
      <w:r w:rsidRPr="00D4247A">
        <w:rPr>
          <w:rFonts w:ascii="Times New Roman" w:hAnsi="Times New Roman" w:cs="Times New Roman"/>
          <w:lang w:val="lt-LT"/>
        </w:rPr>
        <w:t>Laboratorij</w:t>
      </w:r>
      <w:proofErr w:type="spellEnd"/>
      <w:r w:rsidRPr="00D4247A">
        <w:rPr>
          <w:rFonts w:ascii="Times New Roman" w:hAnsi="Times New Roman" w:cs="Times New Roman"/>
          <w:lang w:val="lt-LT"/>
        </w:rPr>
        <w:t xml:space="preserve"> </w:t>
      </w:r>
      <w:proofErr w:type="spellStart"/>
      <w:r w:rsidRPr="00D4247A">
        <w:rPr>
          <w:rFonts w:ascii="Times New Roman" w:hAnsi="Times New Roman" w:cs="Times New Roman"/>
          <w:lang w:val="lt-LT"/>
        </w:rPr>
        <w:t>d.d</w:t>
      </w:r>
      <w:proofErr w:type="spellEnd"/>
      <w:r w:rsidRPr="00D4247A">
        <w:rPr>
          <w:rFonts w:ascii="Times New Roman" w:hAnsi="Times New Roman" w:cs="Times New Roman"/>
          <w:lang w:val="lt-LT"/>
        </w:rPr>
        <w:t>.</w:t>
      </w:r>
    </w:p>
    <w:p w14:paraId="59DBE862" w14:textId="77777777" w:rsidR="00B53E68" w:rsidRPr="00D4247A" w:rsidRDefault="00B53E68" w:rsidP="00B53E68">
      <w:pPr>
        <w:spacing w:after="0"/>
        <w:rPr>
          <w:rFonts w:ascii="Times New Roman" w:hAnsi="Times New Roman" w:cs="Times New Roman"/>
          <w:lang w:val="lt-LT"/>
        </w:rPr>
      </w:pPr>
      <w:proofErr w:type="spellStart"/>
      <w:r w:rsidRPr="00D4247A">
        <w:rPr>
          <w:rFonts w:ascii="Times New Roman" w:hAnsi="Times New Roman" w:cs="Times New Roman"/>
          <w:lang w:val="lt-LT"/>
        </w:rPr>
        <w:t>Svilno</w:t>
      </w:r>
      <w:proofErr w:type="spellEnd"/>
      <w:r w:rsidRPr="00D4247A">
        <w:rPr>
          <w:rFonts w:ascii="Times New Roman" w:hAnsi="Times New Roman" w:cs="Times New Roman"/>
          <w:lang w:val="lt-LT"/>
        </w:rPr>
        <w:t xml:space="preserve"> 20</w:t>
      </w:r>
    </w:p>
    <w:p w14:paraId="646EE78B" w14:textId="77777777" w:rsidR="00B53E68" w:rsidRPr="00D4247A" w:rsidRDefault="00B53E68" w:rsidP="00B53E68">
      <w:pPr>
        <w:spacing w:after="0"/>
        <w:rPr>
          <w:rFonts w:ascii="Times New Roman" w:hAnsi="Times New Roman" w:cs="Times New Roman"/>
          <w:lang w:val="lt-LT"/>
        </w:rPr>
      </w:pPr>
      <w:r w:rsidRPr="00D4247A">
        <w:rPr>
          <w:rFonts w:ascii="Times New Roman" w:hAnsi="Times New Roman" w:cs="Times New Roman"/>
          <w:lang w:val="lt-LT"/>
        </w:rPr>
        <w:t xml:space="preserve">51000 </w:t>
      </w:r>
      <w:proofErr w:type="spellStart"/>
      <w:r w:rsidRPr="00D4247A">
        <w:rPr>
          <w:rFonts w:ascii="Times New Roman" w:hAnsi="Times New Roman" w:cs="Times New Roman"/>
          <w:lang w:val="lt-LT"/>
        </w:rPr>
        <w:t>Rijeka</w:t>
      </w:r>
      <w:proofErr w:type="spellEnd"/>
    </w:p>
    <w:p w14:paraId="0DB5A793" w14:textId="77777777" w:rsidR="00B53E68" w:rsidRPr="00D4247A" w:rsidRDefault="00B53E68" w:rsidP="00B53E68">
      <w:pPr>
        <w:spacing w:after="0"/>
        <w:rPr>
          <w:rFonts w:ascii="Times New Roman" w:hAnsi="Times New Roman" w:cs="Times New Roman"/>
          <w:highlight w:val="yellow"/>
          <w:lang w:val="lt-LT"/>
        </w:rPr>
      </w:pPr>
      <w:r w:rsidRPr="00D4247A">
        <w:rPr>
          <w:rFonts w:ascii="Times New Roman" w:hAnsi="Times New Roman" w:cs="Times New Roman"/>
          <w:lang w:val="lt-LT"/>
        </w:rPr>
        <w:t>Kroatija</w:t>
      </w:r>
    </w:p>
    <w:p w14:paraId="0CEA715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90B06A0"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Jeigu apie šį vaistą norite sužinoti daugiau, kreipkitės į vietinį registruotojo atstovą:</w:t>
      </w:r>
    </w:p>
    <w:p w14:paraId="5709F0CE" w14:textId="77777777" w:rsidR="00C20F82" w:rsidRPr="00D4247A" w:rsidRDefault="00C20F82" w:rsidP="00C20F82">
      <w:pPr>
        <w:spacing w:after="0"/>
        <w:rPr>
          <w:rFonts w:ascii="Times New Roman" w:hAnsi="Times New Roman" w:cs="Times New Roman"/>
          <w:lang w:val="lt-LT"/>
        </w:rPr>
      </w:pPr>
      <w:r w:rsidRPr="00D4247A">
        <w:rPr>
          <w:rFonts w:ascii="Times New Roman" w:hAnsi="Times New Roman" w:cs="Times New Roman"/>
          <w:lang w:val="lt-LT"/>
        </w:rPr>
        <w:t>POLPHARMA S.A. atstovybė Lietuvoje</w:t>
      </w:r>
    </w:p>
    <w:p w14:paraId="3367F005" w14:textId="77777777" w:rsidR="00C20F82" w:rsidRPr="00D4247A" w:rsidRDefault="00C20F82" w:rsidP="00C20F82">
      <w:pPr>
        <w:spacing w:after="0"/>
        <w:rPr>
          <w:rFonts w:ascii="Times New Roman" w:hAnsi="Times New Roman" w:cs="Times New Roman"/>
          <w:lang w:val="lt-LT"/>
        </w:rPr>
      </w:pPr>
      <w:proofErr w:type="spellStart"/>
      <w:r w:rsidRPr="00D4247A">
        <w:rPr>
          <w:rFonts w:ascii="Times New Roman" w:hAnsi="Times New Roman" w:cs="Times New Roman"/>
          <w:lang w:val="lt-LT"/>
        </w:rPr>
        <w:t>E.Ožeškienės</w:t>
      </w:r>
      <w:proofErr w:type="spellEnd"/>
      <w:r w:rsidRPr="00D4247A">
        <w:rPr>
          <w:rFonts w:ascii="Times New Roman" w:hAnsi="Times New Roman" w:cs="Times New Roman"/>
          <w:lang w:val="lt-LT"/>
        </w:rPr>
        <w:t xml:space="preserve"> g. 18A</w:t>
      </w:r>
    </w:p>
    <w:p w14:paraId="356FB9D9" w14:textId="77777777" w:rsidR="00C20F82" w:rsidRPr="00D4247A" w:rsidRDefault="00C20F82" w:rsidP="00C20F82">
      <w:pPr>
        <w:spacing w:after="0"/>
        <w:rPr>
          <w:rFonts w:ascii="Times New Roman" w:hAnsi="Times New Roman" w:cs="Times New Roman"/>
          <w:lang w:val="lt-LT"/>
        </w:rPr>
      </w:pPr>
      <w:r w:rsidRPr="00D4247A">
        <w:rPr>
          <w:rFonts w:ascii="Times New Roman" w:hAnsi="Times New Roman" w:cs="Times New Roman"/>
          <w:lang w:val="lt-LT"/>
        </w:rPr>
        <w:t>LT-44254 Kaunas</w:t>
      </w:r>
    </w:p>
    <w:p w14:paraId="1A397EFE" w14:textId="77777777" w:rsidR="00C20F82" w:rsidRPr="00D4247A" w:rsidRDefault="00C20F82" w:rsidP="00C20F82">
      <w:pPr>
        <w:spacing w:after="0"/>
        <w:rPr>
          <w:rFonts w:ascii="Times New Roman" w:hAnsi="Times New Roman" w:cs="Times New Roman"/>
          <w:lang w:val="lt-LT"/>
        </w:rPr>
      </w:pPr>
      <w:r w:rsidRPr="00D4247A">
        <w:rPr>
          <w:rFonts w:ascii="Times New Roman" w:hAnsi="Times New Roman" w:cs="Times New Roman"/>
          <w:lang w:val="lt-LT"/>
        </w:rPr>
        <w:t>Tel. +370 37 325131</w:t>
      </w:r>
    </w:p>
    <w:p w14:paraId="2AC9A2DA" w14:textId="77777777" w:rsidR="00C20F82" w:rsidRPr="00D4247A" w:rsidRDefault="00C20F82" w:rsidP="00C20F82">
      <w:pPr>
        <w:tabs>
          <w:tab w:val="left" w:pos="567"/>
        </w:tabs>
        <w:suppressAutoHyphens/>
        <w:spacing w:after="0" w:line="240" w:lineRule="auto"/>
        <w:rPr>
          <w:rFonts w:ascii="Times New Roman" w:hAnsi="Times New Roman" w:cs="Times New Roman"/>
          <w:kern w:val="2"/>
          <w:lang w:val="lt-LT"/>
        </w:rPr>
      </w:pPr>
    </w:p>
    <w:p w14:paraId="1479511A" w14:textId="77777777" w:rsidR="00C20F82" w:rsidRPr="00D4247A" w:rsidRDefault="00C20F82" w:rsidP="00C20F82">
      <w:pPr>
        <w:numPr>
          <w:ilvl w:val="12"/>
          <w:numId w:val="0"/>
        </w:numPr>
        <w:tabs>
          <w:tab w:val="left" w:pos="567"/>
        </w:tabs>
        <w:spacing w:after="0" w:line="260" w:lineRule="exact"/>
        <w:rPr>
          <w:rFonts w:ascii="Times New Roman" w:hAnsi="Times New Roman" w:cs="Times New Roman"/>
          <w:snapToGrid w:val="0"/>
          <w:lang w:val="lt-LT"/>
        </w:rPr>
      </w:pPr>
      <w:r w:rsidRPr="00D4247A">
        <w:rPr>
          <w:rFonts w:ascii="Times New Roman" w:hAnsi="Times New Roman" w:cs="Times New Roman"/>
          <w:b/>
          <w:snapToGrid w:val="0"/>
          <w:lang w:val="lt-LT"/>
        </w:rPr>
        <w:t>Šis vaistas Europos ekonominės erdvės valstybėse narėse registruotas tokiais pavadinimais:</w:t>
      </w:r>
    </w:p>
    <w:p w14:paraId="0D290600" w14:textId="77777777" w:rsidR="000176D0" w:rsidRPr="00D4247A" w:rsidRDefault="000176D0" w:rsidP="000176D0">
      <w:pPr>
        <w:pStyle w:val="Default"/>
        <w:rPr>
          <w:rFonts w:eastAsiaTheme="minorHAnsi"/>
          <w:sz w:val="22"/>
          <w:szCs w:val="22"/>
          <w:lang w:val="lt-LT"/>
        </w:rPr>
      </w:pPr>
      <w:r w:rsidRPr="00D4247A">
        <w:rPr>
          <w:sz w:val="22"/>
          <w:szCs w:val="22"/>
          <w:lang w:val="lt-LT"/>
        </w:rPr>
        <w:t>Bulgarija</w:t>
      </w:r>
      <w:r w:rsidRPr="00D4247A">
        <w:rPr>
          <w:sz w:val="22"/>
          <w:szCs w:val="22"/>
          <w:lang w:val="lt-LT"/>
        </w:rPr>
        <w:tab/>
      </w:r>
      <w:bookmarkStart w:id="85" w:name="_Hlk85441090"/>
      <w:proofErr w:type="spellStart"/>
      <w:r w:rsidRPr="00D4247A">
        <w:rPr>
          <w:snapToGrid w:val="0"/>
          <w:sz w:val="22"/>
          <w:szCs w:val="22"/>
          <w:lang w:val="lt-LT"/>
        </w:rPr>
        <w:t>T</w:t>
      </w:r>
      <w:r w:rsidRPr="00D4247A">
        <w:rPr>
          <w:sz w:val="22"/>
          <w:szCs w:val="22"/>
          <w:lang w:val="lt-LT"/>
        </w:rPr>
        <w:t>раслор</w:t>
      </w:r>
      <w:bookmarkEnd w:id="85"/>
      <w:proofErr w:type="spellEnd"/>
    </w:p>
    <w:p w14:paraId="79D7E046" w14:textId="614B31EB" w:rsidR="00C20F82" w:rsidRPr="00D4247A" w:rsidRDefault="00C20F82" w:rsidP="00C20F82">
      <w:pPr>
        <w:pStyle w:val="Default"/>
        <w:rPr>
          <w:sz w:val="22"/>
          <w:szCs w:val="22"/>
          <w:lang w:val="lt-LT"/>
        </w:rPr>
      </w:pPr>
      <w:r w:rsidRPr="00D4247A">
        <w:rPr>
          <w:snapToGrid w:val="0"/>
          <w:sz w:val="22"/>
          <w:szCs w:val="22"/>
          <w:lang w:val="lt-LT"/>
        </w:rPr>
        <w:t>Latvija</w:t>
      </w:r>
      <w:r w:rsidRPr="00D4247A">
        <w:rPr>
          <w:snapToGrid w:val="0"/>
          <w:sz w:val="22"/>
          <w:szCs w:val="22"/>
          <w:lang w:val="lt-LT"/>
        </w:rPr>
        <w:tab/>
      </w:r>
      <w:r w:rsidRPr="00D4247A">
        <w:rPr>
          <w:snapToGrid w:val="0"/>
          <w:sz w:val="22"/>
          <w:szCs w:val="22"/>
          <w:lang w:val="lt-LT"/>
        </w:rPr>
        <w:tab/>
      </w:r>
      <w:proofErr w:type="spellStart"/>
      <w:r w:rsidRPr="00D4247A">
        <w:rPr>
          <w:snapToGrid w:val="0"/>
          <w:sz w:val="22"/>
          <w:szCs w:val="22"/>
          <w:lang w:val="lt-LT"/>
        </w:rPr>
        <w:t>T</w:t>
      </w:r>
      <w:r w:rsidRPr="00D4247A">
        <w:rPr>
          <w:sz w:val="22"/>
          <w:szCs w:val="22"/>
          <w:lang w:val="lt-LT"/>
        </w:rPr>
        <w:t>raslor</w:t>
      </w:r>
      <w:proofErr w:type="spellEnd"/>
      <w:r w:rsidRPr="00D4247A">
        <w:rPr>
          <w:sz w:val="22"/>
          <w:szCs w:val="22"/>
          <w:lang w:val="lt-LT"/>
        </w:rPr>
        <w:t xml:space="preserve"> 40 </w:t>
      </w:r>
      <w:proofErr w:type="spellStart"/>
      <w:r w:rsidR="00ED734B" w:rsidRPr="00622B62">
        <w:rPr>
          <w:rFonts w:eastAsia="Calibri"/>
          <w:spacing w:val="-2"/>
          <w:lang w:val="lt-LT"/>
        </w:rPr>
        <w:t>mikrogrami</w:t>
      </w:r>
      <w:proofErr w:type="spellEnd"/>
      <w:r w:rsidRPr="00D4247A">
        <w:rPr>
          <w:sz w:val="22"/>
          <w:szCs w:val="22"/>
          <w:lang w:val="lt-LT"/>
        </w:rPr>
        <w:t xml:space="preserve">/ml </w:t>
      </w:r>
      <w:proofErr w:type="spellStart"/>
      <w:r w:rsidRPr="00D4247A">
        <w:rPr>
          <w:sz w:val="22"/>
          <w:szCs w:val="22"/>
          <w:lang w:val="lt-LT"/>
        </w:rPr>
        <w:t>acu</w:t>
      </w:r>
      <w:proofErr w:type="spellEnd"/>
      <w:r w:rsidRPr="00D4247A">
        <w:rPr>
          <w:sz w:val="22"/>
          <w:szCs w:val="22"/>
          <w:lang w:val="lt-LT"/>
        </w:rPr>
        <w:t xml:space="preserve"> </w:t>
      </w:r>
      <w:proofErr w:type="spellStart"/>
      <w:r w:rsidRPr="00D4247A">
        <w:rPr>
          <w:sz w:val="22"/>
          <w:szCs w:val="22"/>
          <w:lang w:val="lt-LT"/>
        </w:rPr>
        <w:t>pilieni</w:t>
      </w:r>
      <w:proofErr w:type="spellEnd"/>
      <w:r w:rsidRPr="00D4247A">
        <w:rPr>
          <w:sz w:val="22"/>
          <w:szCs w:val="22"/>
          <w:lang w:val="lt-LT"/>
        </w:rPr>
        <w:t xml:space="preserve"> </w:t>
      </w:r>
      <w:proofErr w:type="spellStart"/>
      <w:r w:rsidRPr="00D4247A">
        <w:rPr>
          <w:sz w:val="22"/>
          <w:szCs w:val="22"/>
          <w:lang w:val="lt-LT"/>
        </w:rPr>
        <w:t>šķīdums</w:t>
      </w:r>
      <w:proofErr w:type="spellEnd"/>
    </w:p>
    <w:p w14:paraId="69C3D90F" w14:textId="77777777" w:rsidR="00C20F82" w:rsidRPr="00D4247A" w:rsidRDefault="00C20F82" w:rsidP="00C20F82">
      <w:pPr>
        <w:numPr>
          <w:ilvl w:val="12"/>
          <w:numId w:val="0"/>
        </w:numPr>
        <w:spacing w:after="0" w:line="240" w:lineRule="auto"/>
        <w:ind w:right="-2"/>
        <w:outlineLvl w:val="0"/>
        <w:rPr>
          <w:rFonts w:ascii="Times New Roman" w:eastAsia="Times New Roman" w:hAnsi="Times New Roman" w:cs="Times New Roman"/>
          <w:noProof/>
          <w:lang w:val="lt-LT"/>
        </w:rPr>
      </w:pPr>
      <w:r w:rsidRPr="00D4247A">
        <w:rPr>
          <w:rFonts w:ascii="Times New Roman" w:hAnsi="Times New Roman" w:cs="Times New Roman"/>
          <w:snapToGrid w:val="0"/>
          <w:lang w:val="lt-LT"/>
        </w:rPr>
        <w:t>Lietuva</w:t>
      </w:r>
      <w:r w:rsidRPr="00D4247A">
        <w:rPr>
          <w:rFonts w:ascii="Times New Roman" w:hAnsi="Times New Roman" w:cs="Times New Roman"/>
          <w:snapToGrid w:val="0"/>
          <w:lang w:val="lt-LT"/>
        </w:rPr>
        <w:tab/>
      </w:r>
      <w:r w:rsidRPr="00D4247A">
        <w:rPr>
          <w:rFonts w:ascii="Times New Roman" w:hAnsi="Times New Roman" w:cs="Times New Roman"/>
          <w:snapToGrid w:val="0"/>
          <w:lang w:val="lt-LT"/>
        </w:rPr>
        <w:tab/>
      </w:r>
      <w:r w:rsidRPr="00D4247A">
        <w:rPr>
          <w:rFonts w:ascii="Times New Roman" w:eastAsia="Times New Roman" w:hAnsi="Times New Roman" w:cs="Times New Roman"/>
          <w:noProof/>
          <w:lang w:val="lt-LT"/>
        </w:rPr>
        <w:t>Traslor 40 mikrogramų/ml akių lašai (tirpalas)</w:t>
      </w:r>
    </w:p>
    <w:p w14:paraId="196B0991" w14:textId="77777777" w:rsidR="00C708A3" w:rsidRPr="00D4247A" w:rsidRDefault="00C708A3" w:rsidP="00C708A3">
      <w:pPr>
        <w:tabs>
          <w:tab w:val="left" w:pos="3119"/>
          <w:tab w:val="left" w:pos="5954"/>
        </w:tabs>
        <w:spacing w:after="0" w:line="240" w:lineRule="auto"/>
        <w:rPr>
          <w:rFonts w:ascii="Times New Roman" w:eastAsia="Calibri" w:hAnsi="Times New Roman" w:cs="Times New Roman"/>
          <w:b/>
          <w:lang w:val="lt-LT"/>
        </w:rPr>
      </w:pPr>
    </w:p>
    <w:p w14:paraId="3A5AAF7B" w14:textId="1127102F" w:rsidR="00C708A3" w:rsidRPr="00D4247A" w:rsidRDefault="00C708A3" w:rsidP="00C708A3">
      <w:pPr>
        <w:spacing w:after="0" w:line="240" w:lineRule="auto"/>
        <w:rPr>
          <w:rFonts w:ascii="Times New Roman" w:eastAsia="Calibri" w:hAnsi="Times New Roman" w:cs="Times New Roman"/>
          <w:color w:val="000000"/>
          <w:lang w:val="lt-LT"/>
        </w:rPr>
      </w:pPr>
    </w:p>
    <w:p w14:paraId="440AD72D" w14:textId="0A4877B0" w:rsidR="00C708A3" w:rsidRPr="00D4247A" w:rsidRDefault="00C708A3" w:rsidP="00C708A3">
      <w:pPr>
        <w:numPr>
          <w:ilvl w:val="12"/>
          <w:numId w:val="0"/>
        </w:numPr>
        <w:spacing w:after="0" w:line="240" w:lineRule="auto"/>
        <w:ind w:right="-2"/>
        <w:rPr>
          <w:rFonts w:ascii="Times New Roman" w:eastAsia="Times New Roman" w:hAnsi="Times New Roman" w:cs="Times New Roman"/>
          <w:b/>
          <w:bCs/>
          <w:snapToGrid w:val="0"/>
          <w:lang w:val="lt-LT"/>
        </w:rPr>
      </w:pPr>
      <w:r w:rsidRPr="00D4247A">
        <w:rPr>
          <w:rFonts w:ascii="Times New Roman" w:eastAsia="Times New Roman" w:hAnsi="Times New Roman" w:cs="Times New Roman"/>
          <w:b/>
          <w:bCs/>
          <w:snapToGrid w:val="0"/>
          <w:lang w:val="lt-LT"/>
        </w:rPr>
        <w:t>Šis pakuotės lapelis paskutinį kartą peržiūrėtas</w:t>
      </w:r>
      <w:r w:rsidR="00BC7F9A">
        <w:rPr>
          <w:rFonts w:ascii="Times New Roman" w:eastAsia="Times New Roman" w:hAnsi="Times New Roman" w:cs="Times New Roman"/>
          <w:b/>
          <w:bCs/>
          <w:snapToGrid w:val="0"/>
          <w:lang w:val="lt-LT"/>
        </w:rPr>
        <w:t xml:space="preserve"> 2026-04-20</w:t>
      </w:r>
      <w:r w:rsidR="00C20F82" w:rsidRPr="00D4247A">
        <w:rPr>
          <w:rFonts w:ascii="Times New Roman" w:hAnsi="Times New Roman" w:cs="Times New Roman"/>
          <w:snapToGrid w:val="0"/>
          <w:lang w:val="lt-LT"/>
        </w:rPr>
        <w:t>.</w:t>
      </w:r>
    </w:p>
    <w:p w14:paraId="6EEDBCDA" w14:textId="77777777" w:rsidR="00C708A3" w:rsidRPr="00D4247A" w:rsidRDefault="00C708A3" w:rsidP="00C708A3">
      <w:pPr>
        <w:spacing w:after="0" w:line="240" w:lineRule="auto"/>
        <w:rPr>
          <w:rFonts w:ascii="Times New Roman" w:eastAsia="Times New Roman" w:hAnsi="Times New Roman" w:cs="Times New Roman"/>
          <w:lang w:val="lt-LT"/>
        </w:rPr>
      </w:pPr>
    </w:p>
    <w:p w14:paraId="3172D96D" w14:textId="77777777" w:rsidR="00C708A3" w:rsidRPr="00D4247A" w:rsidRDefault="00C708A3" w:rsidP="00C708A3">
      <w:pPr>
        <w:spacing w:after="0" w:line="240" w:lineRule="auto"/>
        <w:rPr>
          <w:rFonts w:ascii="Times New Roman" w:eastAsia="Times New Roman" w:hAnsi="Times New Roman" w:cs="Times New Roman"/>
          <w:lang w:val="lt-LT"/>
        </w:rPr>
      </w:pPr>
    </w:p>
    <w:p w14:paraId="1E0C0989" w14:textId="77777777" w:rsidR="0010104E" w:rsidRPr="000176D0" w:rsidRDefault="00C708A3" w:rsidP="000176D0">
      <w:pPr>
        <w:spacing w:after="0" w:line="240" w:lineRule="auto"/>
        <w:rPr>
          <w:rFonts w:ascii="Times New Roman" w:eastAsia="Times New Roman" w:hAnsi="Times New Roman" w:cs="Times New Roman"/>
          <w:highlight w:val="yellow"/>
          <w:lang w:val="lt-LT"/>
        </w:rPr>
      </w:pPr>
      <w:r w:rsidRPr="00D4247A">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21" w:history="1">
        <w:r w:rsidRPr="00D4247A">
          <w:rPr>
            <w:rFonts w:ascii="Times New Roman" w:eastAsia="Calibri" w:hAnsi="Times New Roman" w:cs="Times New Roman"/>
            <w:color w:val="0000FF"/>
            <w:u w:val="single"/>
            <w:lang w:val="lt-LT"/>
          </w:rPr>
          <w:t>http://www.vvkt.lt/</w:t>
        </w:r>
      </w:hyperlink>
      <w:r w:rsidRPr="00D4247A">
        <w:rPr>
          <w:rFonts w:ascii="Times New Roman" w:eastAsia="Times New Roman" w:hAnsi="Times New Roman" w:cs="Times New Roman"/>
          <w:lang w:val="lt-LT"/>
        </w:rPr>
        <w:t>.</w:t>
      </w:r>
    </w:p>
    <w:sectPr w:rsidR="0010104E" w:rsidRPr="000176D0" w:rsidSect="00A73C61">
      <w:headerReference w:type="even" r:id="rId22"/>
      <w:headerReference w:type="default" r:id="rId23"/>
      <w:footerReference w:type="even" r:id="rId24"/>
      <w:footerReference w:type="default" r:id="rId25"/>
      <w:headerReference w:type="first" r:id="rId26"/>
      <w:footerReference w:type="first" r:id="rId2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A4A6" w14:textId="77777777" w:rsidR="00634062" w:rsidRDefault="00634062">
      <w:pPr>
        <w:spacing w:after="0" w:line="240" w:lineRule="auto"/>
      </w:pPr>
      <w:r>
        <w:separator/>
      </w:r>
    </w:p>
  </w:endnote>
  <w:endnote w:type="continuationSeparator" w:id="0">
    <w:p w14:paraId="276AB223" w14:textId="77777777" w:rsidR="00634062" w:rsidRDefault="00634062">
      <w:pPr>
        <w:spacing w:after="0" w:line="240" w:lineRule="auto"/>
      </w:pPr>
      <w:r>
        <w:continuationSeparator/>
      </w:r>
    </w:p>
  </w:endnote>
  <w:endnote w:type="continuationNotice" w:id="1">
    <w:p w14:paraId="24218E08" w14:textId="77777777" w:rsidR="00634062" w:rsidRDefault="00634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DE6F" w14:textId="77777777" w:rsidR="009170E8" w:rsidRDefault="009170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1391" w14:textId="28DA7F15" w:rsidR="009170E8" w:rsidRPr="005265AC" w:rsidRDefault="009170E8" w:rsidP="005265AC">
    <w:pPr>
      <w:pStyle w:val="Porat"/>
      <w:jc w:val="center"/>
      <w:rPr>
        <w:sz w:val="22"/>
        <w:szCs w:val="22"/>
      </w:rPr>
    </w:pPr>
    <w:r w:rsidRPr="002E408B">
      <w:rPr>
        <w:sz w:val="22"/>
        <w:szCs w:val="22"/>
      </w:rPr>
      <w:fldChar w:fldCharType="begin"/>
    </w:r>
    <w:r w:rsidRPr="002E408B">
      <w:rPr>
        <w:sz w:val="22"/>
        <w:szCs w:val="22"/>
      </w:rPr>
      <w:instrText>PAGE   \* MERGEFORMAT</w:instrText>
    </w:r>
    <w:r w:rsidRPr="002E408B">
      <w:rPr>
        <w:sz w:val="22"/>
        <w:szCs w:val="22"/>
      </w:rPr>
      <w:fldChar w:fldCharType="separate"/>
    </w:r>
    <w:r w:rsidR="00D04AC9">
      <w:rPr>
        <w:noProof/>
        <w:sz w:val="22"/>
        <w:szCs w:val="22"/>
      </w:rPr>
      <w:t>2</w:t>
    </w:r>
    <w:r w:rsidR="00D04AC9">
      <w:rPr>
        <w:noProof/>
        <w:sz w:val="22"/>
        <w:szCs w:val="22"/>
      </w:rPr>
      <w:t>4</w:t>
    </w:r>
    <w:r w:rsidRPr="002E408B">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9BB7" w14:textId="77777777" w:rsidR="009170E8" w:rsidRDefault="009170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10BC" w14:textId="77777777" w:rsidR="00634062" w:rsidRDefault="00634062">
      <w:pPr>
        <w:spacing w:after="0" w:line="240" w:lineRule="auto"/>
      </w:pPr>
      <w:r>
        <w:separator/>
      </w:r>
    </w:p>
  </w:footnote>
  <w:footnote w:type="continuationSeparator" w:id="0">
    <w:p w14:paraId="320FEE84" w14:textId="77777777" w:rsidR="00634062" w:rsidRDefault="00634062">
      <w:pPr>
        <w:spacing w:after="0" w:line="240" w:lineRule="auto"/>
      </w:pPr>
      <w:r>
        <w:continuationSeparator/>
      </w:r>
    </w:p>
  </w:footnote>
  <w:footnote w:type="continuationNotice" w:id="1">
    <w:p w14:paraId="71B07214" w14:textId="77777777" w:rsidR="00634062" w:rsidRDefault="00634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5D5A" w14:textId="77777777" w:rsidR="009170E8" w:rsidRDefault="009170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6FBB" w14:textId="77777777" w:rsidR="009170E8" w:rsidRDefault="009170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D7D0" w14:textId="77777777" w:rsidR="009170E8" w:rsidRDefault="009170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266C"/>
    <w:multiLevelType w:val="hybridMultilevel"/>
    <w:tmpl w:val="20D0249C"/>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4B263BE1"/>
    <w:multiLevelType w:val="hybridMultilevel"/>
    <w:tmpl w:val="B1E64BE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4DBE3E61"/>
    <w:multiLevelType w:val="hybridMultilevel"/>
    <w:tmpl w:val="7C869FC2"/>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51AD100F"/>
    <w:multiLevelType w:val="hybridMultilevel"/>
    <w:tmpl w:val="62082764"/>
    <w:lvl w:ilvl="0" w:tplc="257A206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6" w15:restartNumberingAfterBreak="0">
    <w:nsid w:val="60AE2FF0"/>
    <w:multiLevelType w:val="hybridMultilevel"/>
    <w:tmpl w:val="23FE1E34"/>
    <w:lvl w:ilvl="0" w:tplc="B770D9E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F6B86"/>
    <w:multiLevelType w:val="hybridMultilevel"/>
    <w:tmpl w:val="9B569970"/>
    <w:lvl w:ilvl="0" w:tplc="257A206C">
      <w:start w:val="1"/>
      <w:numFmt w:val="bullet"/>
      <w:lvlText w:val=""/>
      <w:lvlJc w:val="left"/>
      <w:pPr>
        <w:tabs>
          <w:tab w:val="num" w:pos="2203"/>
        </w:tabs>
        <w:ind w:left="2203" w:hanging="360"/>
      </w:pPr>
      <w:rPr>
        <w:rFonts w:ascii="Symbol" w:hAnsi="Symbol" w:hint="default"/>
        <w:color w:val="auto"/>
      </w:rPr>
    </w:lvl>
    <w:lvl w:ilvl="1" w:tplc="04090003">
      <w:start w:val="1"/>
      <w:numFmt w:val="bullet"/>
      <w:lvlText w:val="o"/>
      <w:lvlJc w:val="left"/>
      <w:pPr>
        <w:tabs>
          <w:tab w:val="num" w:pos="2203"/>
        </w:tabs>
        <w:ind w:left="2203" w:hanging="360"/>
      </w:pPr>
      <w:rPr>
        <w:rFonts w:ascii="Courier New" w:hAnsi="Courier New" w:cs="Times New Roman" w:hint="default"/>
      </w:rPr>
    </w:lvl>
    <w:lvl w:ilvl="2" w:tplc="04090005">
      <w:start w:val="1"/>
      <w:numFmt w:val="bullet"/>
      <w:lvlText w:val=""/>
      <w:lvlJc w:val="left"/>
      <w:pPr>
        <w:tabs>
          <w:tab w:val="num" w:pos="2923"/>
        </w:tabs>
        <w:ind w:left="2923" w:hanging="360"/>
      </w:pPr>
      <w:rPr>
        <w:rFonts w:ascii="Wingdings" w:hAnsi="Wingdings" w:hint="default"/>
      </w:rPr>
    </w:lvl>
    <w:lvl w:ilvl="3" w:tplc="04090001">
      <w:start w:val="1"/>
      <w:numFmt w:val="bullet"/>
      <w:lvlText w:val=""/>
      <w:lvlJc w:val="left"/>
      <w:pPr>
        <w:tabs>
          <w:tab w:val="num" w:pos="3643"/>
        </w:tabs>
        <w:ind w:left="3643" w:hanging="360"/>
      </w:pPr>
      <w:rPr>
        <w:rFonts w:ascii="Symbol" w:hAnsi="Symbol" w:hint="default"/>
      </w:rPr>
    </w:lvl>
    <w:lvl w:ilvl="4" w:tplc="04090003">
      <w:start w:val="1"/>
      <w:numFmt w:val="bullet"/>
      <w:lvlText w:val="o"/>
      <w:lvlJc w:val="left"/>
      <w:pPr>
        <w:tabs>
          <w:tab w:val="num" w:pos="4363"/>
        </w:tabs>
        <w:ind w:left="4363" w:hanging="360"/>
      </w:pPr>
      <w:rPr>
        <w:rFonts w:ascii="Courier New" w:hAnsi="Courier New" w:cs="Times New Roman" w:hint="default"/>
      </w:rPr>
    </w:lvl>
    <w:lvl w:ilvl="5" w:tplc="04090005">
      <w:start w:val="1"/>
      <w:numFmt w:val="bullet"/>
      <w:lvlText w:val=""/>
      <w:lvlJc w:val="left"/>
      <w:pPr>
        <w:tabs>
          <w:tab w:val="num" w:pos="5083"/>
        </w:tabs>
        <w:ind w:left="5083" w:hanging="360"/>
      </w:pPr>
      <w:rPr>
        <w:rFonts w:ascii="Wingdings" w:hAnsi="Wingdings" w:hint="default"/>
      </w:rPr>
    </w:lvl>
    <w:lvl w:ilvl="6" w:tplc="04090001">
      <w:start w:val="1"/>
      <w:numFmt w:val="bullet"/>
      <w:lvlText w:val=""/>
      <w:lvlJc w:val="left"/>
      <w:pPr>
        <w:tabs>
          <w:tab w:val="num" w:pos="5803"/>
        </w:tabs>
        <w:ind w:left="5803" w:hanging="360"/>
      </w:pPr>
      <w:rPr>
        <w:rFonts w:ascii="Symbol" w:hAnsi="Symbol" w:hint="default"/>
      </w:rPr>
    </w:lvl>
    <w:lvl w:ilvl="7" w:tplc="04090003">
      <w:start w:val="1"/>
      <w:numFmt w:val="bullet"/>
      <w:lvlText w:val="o"/>
      <w:lvlJc w:val="left"/>
      <w:pPr>
        <w:tabs>
          <w:tab w:val="num" w:pos="6523"/>
        </w:tabs>
        <w:ind w:left="6523" w:hanging="360"/>
      </w:pPr>
      <w:rPr>
        <w:rFonts w:ascii="Courier New" w:hAnsi="Courier New" w:cs="Times New Roman" w:hint="default"/>
      </w:rPr>
    </w:lvl>
    <w:lvl w:ilvl="8" w:tplc="04090005">
      <w:start w:val="1"/>
      <w:numFmt w:val="bullet"/>
      <w:lvlText w:val=""/>
      <w:lvlJc w:val="left"/>
      <w:pPr>
        <w:tabs>
          <w:tab w:val="num" w:pos="7243"/>
        </w:tabs>
        <w:ind w:left="7243" w:hanging="360"/>
      </w:pPr>
      <w:rPr>
        <w:rFonts w:ascii="Wingdings" w:hAnsi="Wingdings" w:hint="default"/>
      </w:rPr>
    </w:lvl>
  </w:abstractNum>
  <w:abstractNum w:abstractNumId="8" w15:restartNumberingAfterBreak="0">
    <w:nsid w:val="72311213"/>
    <w:multiLevelType w:val="hybridMultilevel"/>
    <w:tmpl w:val="10F259A4"/>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5183996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289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7976208">
    <w:abstractNumId w:val="2"/>
  </w:num>
  <w:num w:numId="4" w16cid:durableId="1064716538">
    <w:abstractNumId w:val="3"/>
  </w:num>
  <w:num w:numId="5" w16cid:durableId="1342778408">
    <w:abstractNumId w:val="4"/>
  </w:num>
  <w:num w:numId="6" w16cid:durableId="811215715">
    <w:abstractNumId w:val="0"/>
  </w:num>
  <w:num w:numId="7" w16cid:durableId="384063261">
    <w:abstractNumId w:val="8"/>
  </w:num>
  <w:num w:numId="8" w16cid:durableId="629092200">
    <w:abstractNumId w:val="7"/>
  </w:num>
  <w:num w:numId="9" w16cid:durableId="1557010154">
    <w:abstractNumId w:val="5"/>
  </w:num>
  <w:num w:numId="10" w16cid:durableId="264309325">
    <w:abstractNumId w:val="6"/>
  </w:num>
  <w:num w:numId="11" w16cid:durableId="1347293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A3"/>
    <w:rsid w:val="0000177C"/>
    <w:rsid w:val="000036DD"/>
    <w:rsid w:val="000176D0"/>
    <w:rsid w:val="00026976"/>
    <w:rsid w:val="00041363"/>
    <w:rsid w:val="000672AD"/>
    <w:rsid w:val="00073D84"/>
    <w:rsid w:val="00091488"/>
    <w:rsid w:val="000A3503"/>
    <w:rsid w:val="000A6E96"/>
    <w:rsid w:val="000C167B"/>
    <w:rsid w:val="000D621A"/>
    <w:rsid w:val="000E3BA9"/>
    <w:rsid w:val="0010104E"/>
    <w:rsid w:val="00167FA0"/>
    <w:rsid w:val="001804CF"/>
    <w:rsid w:val="001C3D83"/>
    <w:rsid w:val="001D28BB"/>
    <w:rsid w:val="001D66BD"/>
    <w:rsid w:val="002079AE"/>
    <w:rsid w:val="00213F99"/>
    <w:rsid w:val="00246D68"/>
    <w:rsid w:val="002516F9"/>
    <w:rsid w:val="00266D00"/>
    <w:rsid w:val="00271C25"/>
    <w:rsid w:val="002A3B5A"/>
    <w:rsid w:val="002B2722"/>
    <w:rsid w:val="002C2332"/>
    <w:rsid w:val="002D31A7"/>
    <w:rsid w:val="00301B2F"/>
    <w:rsid w:val="00317A8A"/>
    <w:rsid w:val="00333C34"/>
    <w:rsid w:val="00365334"/>
    <w:rsid w:val="003670FE"/>
    <w:rsid w:val="00385CB8"/>
    <w:rsid w:val="003C234D"/>
    <w:rsid w:val="003E5535"/>
    <w:rsid w:val="003F1677"/>
    <w:rsid w:val="003F4791"/>
    <w:rsid w:val="00427EA8"/>
    <w:rsid w:val="004632C7"/>
    <w:rsid w:val="00487B15"/>
    <w:rsid w:val="00496238"/>
    <w:rsid w:val="004C41B4"/>
    <w:rsid w:val="004D2CDA"/>
    <w:rsid w:val="00506228"/>
    <w:rsid w:val="005157B5"/>
    <w:rsid w:val="0052426F"/>
    <w:rsid w:val="00525DE0"/>
    <w:rsid w:val="005265AC"/>
    <w:rsid w:val="005A7EDB"/>
    <w:rsid w:val="005B1AC5"/>
    <w:rsid w:val="005E5312"/>
    <w:rsid w:val="00622B62"/>
    <w:rsid w:val="00634062"/>
    <w:rsid w:val="00642134"/>
    <w:rsid w:val="00652E02"/>
    <w:rsid w:val="00691064"/>
    <w:rsid w:val="006A3D57"/>
    <w:rsid w:val="006B7F97"/>
    <w:rsid w:val="006C4762"/>
    <w:rsid w:val="006C5908"/>
    <w:rsid w:val="006D48F7"/>
    <w:rsid w:val="006E52A4"/>
    <w:rsid w:val="006E67F5"/>
    <w:rsid w:val="006F3295"/>
    <w:rsid w:val="006F62E2"/>
    <w:rsid w:val="006F6965"/>
    <w:rsid w:val="007101AD"/>
    <w:rsid w:val="0071408A"/>
    <w:rsid w:val="00720B42"/>
    <w:rsid w:val="00721A36"/>
    <w:rsid w:val="007279C1"/>
    <w:rsid w:val="00731C6B"/>
    <w:rsid w:val="00744160"/>
    <w:rsid w:val="00746771"/>
    <w:rsid w:val="00761401"/>
    <w:rsid w:val="00774B36"/>
    <w:rsid w:val="0078307F"/>
    <w:rsid w:val="007920D0"/>
    <w:rsid w:val="007C1ED8"/>
    <w:rsid w:val="007C5185"/>
    <w:rsid w:val="007D06B4"/>
    <w:rsid w:val="00817E48"/>
    <w:rsid w:val="008255A8"/>
    <w:rsid w:val="00881789"/>
    <w:rsid w:val="00886BAA"/>
    <w:rsid w:val="008C7290"/>
    <w:rsid w:val="008D6E1A"/>
    <w:rsid w:val="0091016E"/>
    <w:rsid w:val="009170E8"/>
    <w:rsid w:val="00922652"/>
    <w:rsid w:val="00930D60"/>
    <w:rsid w:val="009505EF"/>
    <w:rsid w:val="009707FD"/>
    <w:rsid w:val="009741B1"/>
    <w:rsid w:val="009A744B"/>
    <w:rsid w:val="009B686F"/>
    <w:rsid w:val="009C126D"/>
    <w:rsid w:val="009E40E2"/>
    <w:rsid w:val="00A1348C"/>
    <w:rsid w:val="00A14A63"/>
    <w:rsid w:val="00A15E7E"/>
    <w:rsid w:val="00A251F9"/>
    <w:rsid w:val="00A347E2"/>
    <w:rsid w:val="00A506DC"/>
    <w:rsid w:val="00A55742"/>
    <w:rsid w:val="00A70CB0"/>
    <w:rsid w:val="00A7355A"/>
    <w:rsid w:val="00A73C61"/>
    <w:rsid w:val="00AA24CF"/>
    <w:rsid w:val="00AA272C"/>
    <w:rsid w:val="00AB0779"/>
    <w:rsid w:val="00AF0E6C"/>
    <w:rsid w:val="00AF71F1"/>
    <w:rsid w:val="00B120CC"/>
    <w:rsid w:val="00B53E68"/>
    <w:rsid w:val="00B55E9C"/>
    <w:rsid w:val="00B96233"/>
    <w:rsid w:val="00BA37FC"/>
    <w:rsid w:val="00BA5728"/>
    <w:rsid w:val="00BB184D"/>
    <w:rsid w:val="00BC7F9A"/>
    <w:rsid w:val="00C20F82"/>
    <w:rsid w:val="00C55C66"/>
    <w:rsid w:val="00C708A3"/>
    <w:rsid w:val="00CA13F8"/>
    <w:rsid w:val="00CD2A3C"/>
    <w:rsid w:val="00CE1CAA"/>
    <w:rsid w:val="00D04AC9"/>
    <w:rsid w:val="00D178B1"/>
    <w:rsid w:val="00D23520"/>
    <w:rsid w:val="00D27930"/>
    <w:rsid w:val="00D354EE"/>
    <w:rsid w:val="00D4247A"/>
    <w:rsid w:val="00D51B74"/>
    <w:rsid w:val="00D76390"/>
    <w:rsid w:val="00D77805"/>
    <w:rsid w:val="00D950A8"/>
    <w:rsid w:val="00DD3CA5"/>
    <w:rsid w:val="00DE2AFF"/>
    <w:rsid w:val="00DF73B8"/>
    <w:rsid w:val="00E21925"/>
    <w:rsid w:val="00E23250"/>
    <w:rsid w:val="00E33E9F"/>
    <w:rsid w:val="00E87B20"/>
    <w:rsid w:val="00E97B79"/>
    <w:rsid w:val="00ED734B"/>
    <w:rsid w:val="00EE7F73"/>
    <w:rsid w:val="00F41954"/>
    <w:rsid w:val="00FC106C"/>
    <w:rsid w:val="00FD0CB1"/>
    <w:rsid w:val="00FD6936"/>
    <w:rsid w:val="00FF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55025"/>
  <w15:docId w15:val="{CB682657-BAB8-41EB-86C3-370736FC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8A3"/>
    <w:pPr>
      <w:spacing w:after="160" w:line="259" w:lineRule="auto"/>
    </w:pPr>
    <w:rPr>
      <w:lang w:val="pl-PL"/>
    </w:rPr>
  </w:style>
  <w:style w:type="paragraph" w:styleId="Antrat1">
    <w:name w:val="heading 1"/>
    <w:basedOn w:val="prastasis"/>
    <w:next w:val="prastasis"/>
    <w:link w:val="Antrat1Diagrama"/>
    <w:uiPriority w:val="99"/>
    <w:qFormat/>
    <w:rsid w:val="00C708A3"/>
    <w:pPr>
      <w:keepNext/>
      <w:keepLines/>
      <w:spacing w:before="480" w:after="0" w:line="240" w:lineRule="auto"/>
      <w:outlineLvl w:val="0"/>
    </w:pPr>
    <w:rPr>
      <w:rFonts w:ascii="Cambria" w:eastAsia="Times New Roman" w:hAnsi="Cambria" w:cs="Cambria"/>
      <w:b/>
      <w:bCs/>
      <w:color w:val="365F91"/>
      <w:sz w:val="28"/>
      <w:szCs w:val="28"/>
      <w:lang w:val="lt-LT"/>
    </w:rPr>
  </w:style>
  <w:style w:type="paragraph" w:styleId="Antrat2">
    <w:name w:val="heading 2"/>
    <w:basedOn w:val="prastasis"/>
    <w:next w:val="prastasis"/>
    <w:link w:val="Antrat2Diagrama"/>
    <w:uiPriority w:val="99"/>
    <w:qFormat/>
    <w:rsid w:val="00C708A3"/>
    <w:pPr>
      <w:keepNext/>
      <w:keepLines/>
      <w:spacing w:before="200" w:after="0" w:line="240" w:lineRule="auto"/>
      <w:outlineLvl w:val="1"/>
    </w:pPr>
    <w:rPr>
      <w:rFonts w:ascii="Cambria" w:eastAsia="Times New Roman" w:hAnsi="Cambria" w:cs="Cambria"/>
      <w:b/>
      <w:bCs/>
      <w:color w:val="4F81BD"/>
      <w:sz w:val="26"/>
      <w:szCs w:val="26"/>
      <w:lang w:val="lt-LT"/>
    </w:rPr>
  </w:style>
  <w:style w:type="paragraph" w:styleId="Antrat3">
    <w:name w:val="heading 3"/>
    <w:basedOn w:val="prastasis"/>
    <w:next w:val="prastasis"/>
    <w:link w:val="Antrat3Diagrama"/>
    <w:uiPriority w:val="99"/>
    <w:qFormat/>
    <w:rsid w:val="00C708A3"/>
    <w:pPr>
      <w:keepNext/>
      <w:keepLines/>
      <w:spacing w:before="200" w:after="0" w:line="240" w:lineRule="auto"/>
      <w:outlineLvl w:val="2"/>
    </w:pPr>
    <w:rPr>
      <w:rFonts w:ascii="Cambria" w:eastAsia="Times New Roman" w:hAnsi="Cambria" w:cs="Cambria"/>
      <w:b/>
      <w:bCs/>
      <w:color w:val="4F81BD"/>
      <w:sz w:val="24"/>
      <w:szCs w:val="24"/>
      <w:lang w:val="lt-LT"/>
    </w:rPr>
  </w:style>
  <w:style w:type="paragraph" w:styleId="Antrat9">
    <w:name w:val="heading 9"/>
    <w:basedOn w:val="prastasis"/>
    <w:next w:val="prastasis"/>
    <w:link w:val="Antrat9Diagrama"/>
    <w:uiPriority w:val="99"/>
    <w:qFormat/>
    <w:rsid w:val="00C708A3"/>
    <w:pPr>
      <w:keepNext/>
      <w:keepLines/>
      <w:spacing w:before="200" w:after="0" w:line="240" w:lineRule="auto"/>
      <w:outlineLvl w:val="8"/>
    </w:pPr>
    <w:rPr>
      <w:rFonts w:ascii="Cambria" w:eastAsia="Times New Roman" w:hAnsi="Cambria" w:cs="Cambria"/>
      <w:i/>
      <w:iCs/>
      <w:color w:val="404040"/>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708A3"/>
    <w:rPr>
      <w:rFonts w:ascii="Cambria" w:eastAsia="Times New Roman" w:hAnsi="Cambria" w:cs="Cambria"/>
      <w:b/>
      <w:bCs/>
      <w:color w:val="365F91"/>
      <w:sz w:val="28"/>
      <w:szCs w:val="28"/>
      <w:lang w:val="lt-LT"/>
    </w:rPr>
  </w:style>
  <w:style w:type="character" w:customStyle="1" w:styleId="Antrat2Diagrama">
    <w:name w:val="Antraštė 2 Diagrama"/>
    <w:basedOn w:val="Numatytasispastraiposriftas"/>
    <w:link w:val="Antrat2"/>
    <w:uiPriority w:val="99"/>
    <w:rsid w:val="00C708A3"/>
    <w:rPr>
      <w:rFonts w:ascii="Cambria" w:eastAsia="Times New Roman" w:hAnsi="Cambria" w:cs="Cambria"/>
      <w:b/>
      <w:bCs/>
      <w:color w:val="4F81BD"/>
      <w:sz w:val="26"/>
      <w:szCs w:val="26"/>
      <w:lang w:val="lt-LT"/>
    </w:rPr>
  </w:style>
  <w:style w:type="character" w:customStyle="1" w:styleId="Antrat3Diagrama">
    <w:name w:val="Antraštė 3 Diagrama"/>
    <w:basedOn w:val="Numatytasispastraiposriftas"/>
    <w:link w:val="Antrat3"/>
    <w:uiPriority w:val="99"/>
    <w:rsid w:val="00C708A3"/>
    <w:rPr>
      <w:rFonts w:ascii="Cambria" w:eastAsia="Times New Roman" w:hAnsi="Cambria" w:cs="Cambria"/>
      <w:b/>
      <w:bCs/>
      <w:color w:val="4F81BD"/>
      <w:sz w:val="24"/>
      <w:szCs w:val="24"/>
      <w:lang w:val="lt-LT"/>
    </w:rPr>
  </w:style>
  <w:style w:type="character" w:customStyle="1" w:styleId="Antrat9Diagrama">
    <w:name w:val="Antraštė 9 Diagrama"/>
    <w:basedOn w:val="Numatytasispastraiposriftas"/>
    <w:link w:val="Antrat9"/>
    <w:uiPriority w:val="99"/>
    <w:rsid w:val="00C708A3"/>
    <w:rPr>
      <w:rFonts w:ascii="Cambria" w:eastAsia="Times New Roman" w:hAnsi="Cambria" w:cs="Cambria"/>
      <w:i/>
      <w:iCs/>
      <w:color w:val="404040"/>
      <w:sz w:val="20"/>
      <w:szCs w:val="20"/>
      <w:lang w:val="lt-LT"/>
    </w:rPr>
  </w:style>
  <w:style w:type="numbering" w:customStyle="1" w:styleId="Bezlisty1">
    <w:name w:val="Bez listy1"/>
    <w:next w:val="Sraonra"/>
    <w:uiPriority w:val="99"/>
    <w:semiHidden/>
    <w:unhideWhenUsed/>
    <w:rsid w:val="00C708A3"/>
  </w:style>
  <w:style w:type="numbering" w:customStyle="1" w:styleId="Bezlisty11">
    <w:name w:val="Bez listy11"/>
    <w:next w:val="Sraonra"/>
    <w:uiPriority w:val="99"/>
    <w:semiHidden/>
    <w:unhideWhenUsed/>
    <w:rsid w:val="00C708A3"/>
  </w:style>
  <w:style w:type="character" w:styleId="Hipersaitas">
    <w:name w:val="Hyperlink"/>
    <w:uiPriority w:val="99"/>
    <w:rsid w:val="00C708A3"/>
    <w:rPr>
      <w:rFonts w:ascii="Times New Roman" w:hAnsi="Times New Roman" w:cs="Times New Roman"/>
      <w:color w:val="0000FF"/>
      <w:u w:val="single"/>
    </w:rPr>
  </w:style>
  <w:style w:type="paragraph" w:styleId="Pagrindinistekstas">
    <w:name w:val="Body Text"/>
    <w:basedOn w:val="prastasis"/>
    <w:link w:val="PagrindinistekstasDiagrama"/>
    <w:uiPriority w:val="99"/>
    <w:rsid w:val="00C708A3"/>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C708A3"/>
    <w:rPr>
      <w:rFonts w:ascii="Times New Roman" w:eastAsia="Times New Roman" w:hAnsi="Times New Roman" w:cs="Times New Roman"/>
      <w:sz w:val="24"/>
      <w:szCs w:val="24"/>
      <w:lang w:val="lt-LT"/>
    </w:rPr>
  </w:style>
  <w:style w:type="paragraph" w:customStyle="1" w:styleId="PI-1EMEASMCA">
    <w:name w:val="PI-1 EMEA_SMCA"/>
    <w:basedOn w:val="Antrat2"/>
    <w:next w:val="BTAnIIEMEASMCA"/>
    <w:autoRedefine/>
    <w:uiPriority w:val="99"/>
    <w:rsid w:val="00C708A3"/>
    <w:pPr>
      <w:keepLines w:val="0"/>
      <w:tabs>
        <w:tab w:val="left" w:pos="567"/>
      </w:tabs>
      <w:spacing w:before="0"/>
      <w:ind w:left="567" w:hanging="567"/>
    </w:pPr>
    <w:rPr>
      <w:rFonts w:ascii="Times New Roman" w:hAnsi="Times New Roman" w:cs="Times New Roman"/>
      <w:color w:val="auto"/>
      <w:sz w:val="22"/>
      <w:szCs w:val="22"/>
    </w:rPr>
  </w:style>
  <w:style w:type="character" w:customStyle="1" w:styleId="PI-1labEMEASMCAChar">
    <w:name w:val="PI-1_lab EMEA_SMCA Char"/>
    <w:link w:val="PI-1labEMEASMCA"/>
    <w:uiPriority w:val="99"/>
    <w:locked/>
    <w:rsid w:val="00C708A3"/>
    <w:rPr>
      <w:rFonts w:ascii="Times New Roman" w:hAnsi="Times New Roman" w:cs="Times New Roman"/>
      <w:b/>
      <w:bCs/>
      <w:noProof/>
      <w:lang w:val="lt-LT"/>
    </w:rPr>
  </w:style>
  <w:style w:type="paragraph" w:customStyle="1" w:styleId="PI-1labEMEASMCA">
    <w:name w:val="PI-1_lab EMEA_SMCA"/>
    <w:basedOn w:val="prastasis"/>
    <w:link w:val="PI-1labEMEASMCAChar"/>
    <w:autoRedefine/>
    <w:uiPriority w:val="99"/>
    <w:rsid w:val="00C708A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bCs/>
      <w:noProof/>
      <w:lang w:val="lt-LT"/>
    </w:rPr>
  </w:style>
  <w:style w:type="paragraph" w:customStyle="1" w:styleId="PI-2EMEASMCA">
    <w:name w:val="PI-2 EMEA_SMCA"/>
    <w:basedOn w:val="Antrat3"/>
    <w:autoRedefine/>
    <w:uiPriority w:val="99"/>
    <w:rsid w:val="00C708A3"/>
    <w:pPr>
      <w:tabs>
        <w:tab w:val="left" w:pos="567"/>
      </w:tabs>
      <w:spacing w:before="0"/>
      <w:ind w:left="567" w:hanging="567"/>
    </w:pPr>
    <w:rPr>
      <w:rFonts w:ascii="Times New Roman" w:hAnsi="Times New Roman" w:cs="Times New Roman"/>
      <w:color w:val="auto"/>
      <w:kern w:val="28"/>
      <w:sz w:val="22"/>
      <w:szCs w:val="22"/>
    </w:rPr>
  </w:style>
  <w:style w:type="character" w:customStyle="1" w:styleId="BTEMEASMCAChar">
    <w:name w:val="BT EMEA_SMCA Char"/>
    <w:link w:val="BTEMEASMCA"/>
    <w:uiPriority w:val="99"/>
    <w:locked/>
    <w:rsid w:val="00C708A3"/>
    <w:rPr>
      <w:rFonts w:ascii="Times New Roman" w:hAnsi="Times New Roman" w:cs="Times New Roman"/>
      <w:color w:val="000000"/>
      <w:lang w:val="lt-LT"/>
    </w:rPr>
  </w:style>
  <w:style w:type="paragraph" w:customStyle="1" w:styleId="BTEMEASMCA">
    <w:name w:val="BT EMEA_SMCA"/>
    <w:basedOn w:val="prastasis"/>
    <w:link w:val="BTEMEASMCAChar"/>
    <w:autoRedefine/>
    <w:uiPriority w:val="99"/>
    <w:rsid w:val="00C708A3"/>
    <w:pPr>
      <w:spacing w:after="0" w:line="240" w:lineRule="auto"/>
    </w:pPr>
    <w:rPr>
      <w:rFonts w:ascii="Times New Roman" w:hAnsi="Times New Roman" w:cs="Times New Roman"/>
      <w:color w:val="000000"/>
      <w:lang w:val="lt-LT"/>
    </w:rPr>
  </w:style>
  <w:style w:type="character" w:customStyle="1" w:styleId="TTEMEASMCAChar">
    <w:name w:val="TT EMEA_SMCA Char"/>
    <w:link w:val="TTEMEASMCA"/>
    <w:uiPriority w:val="99"/>
    <w:locked/>
    <w:rsid w:val="00C708A3"/>
    <w:rPr>
      <w:rFonts w:ascii="Times New Roman" w:hAnsi="Times New Roman" w:cs="Times New Roman"/>
      <w:b/>
      <w:bCs/>
      <w:caps/>
    </w:rPr>
  </w:style>
  <w:style w:type="paragraph" w:customStyle="1" w:styleId="TTEMEASMCA">
    <w:name w:val="TT EMEA_SMCA"/>
    <w:basedOn w:val="Antrat1"/>
    <w:link w:val="TTEMEASMCAChar"/>
    <w:autoRedefine/>
    <w:uiPriority w:val="99"/>
    <w:rsid w:val="00C708A3"/>
    <w:pPr>
      <w:keepNext w:val="0"/>
      <w:keepLines w:val="0"/>
      <w:tabs>
        <w:tab w:val="left" w:pos="567"/>
      </w:tabs>
      <w:spacing w:before="0"/>
      <w:ind w:left="567" w:hanging="567"/>
      <w:jc w:val="center"/>
    </w:pPr>
    <w:rPr>
      <w:rFonts w:ascii="Times New Roman" w:eastAsiaTheme="minorHAnsi" w:hAnsi="Times New Roman" w:cs="Times New Roman"/>
      <w:caps/>
      <w:color w:val="auto"/>
      <w:sz w:val="22"/>
      <w:szCs w:val="22"/>
      <w:lang w:val="en-US"/>
    </w:rPr>
  </w:style>
  <w:style w:type="paragraph" w:customStyle="1" w:styleId="BTAnIIEMEASMCA">
    <w:name w:val="BT(AnII) EMEA_SMCA"/>
    <w:basedOn w:val="Debesliotekstas"/>
    <w:autoRedefine/>
    <w:uiPriority w:val="99"/>
    <w:rsid w:val="00C708A3"/>
  </w:style>
  <w:style w:type="paragraph" w:customStyle="1" w:styleId="BT-EMEASMCA">
    <w:name w:val="BT- EMEA_SMCA"/>
    <w:basedOn w:val="BTEMEASMCA"/>
    <w:autoRedefine/>
    <w:uiPriority w:val="99"/>
    <w:rsid w:val="00C708A3"/>
    <w:pPr>
      <w:numPr>
        <w:numId w:val="1"/>
      </w:numPr>
    </w:pPr>
  </w:style>
  <w:style w:type="paragraph" w:customStyle="1" w:styleId="PI-3EMEASMCA">
    <w:name w:val="PI-3 EMEA_SMCA"/>
    <w:basedOn w:val="prastasis"/>
    <w:autoRedefine/>
    <w:uiPriority w:val="99"/>
    <w:rsid w:val="00C708A3"/>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C708A3"/>
  </w:style>
  <w:style w:type="paragraph" w:customStyle="1" w:styleId="BTbeEMEASMCA">
    <w:name w:val="BT(be) EMEA_SMCA"/>
    <w:basedOn w:val="BTEMEASMCA"/>
    <w:autoRedefine/>
    <w:uiPriority w:val="99"/>
    <w:rsid w:val="00C708A3"/>
    <w:pPr>
      <w:jc w:val="center"/>
    </w:pPr>
    <w:rPr>
      <w:b/>
      <w:bCs/>
    </w:rPr>
  </w:style>
  <w:style w:type="paragraph" w:customStyle="1" w:styleId="BTeEMEASMCA">
    <w:name w:val="BT(e) EMEA_SMCA"/>
    <w:basedOn w:val="BTEMEASMCA"/>
    <w:autoRedefine/>
    <w:uiPriority w:val="99"/>
    <w:rsid w:val="00C708A3"/>
  </w:style>
  <w:style w:type="paragraph" w:customStyle="1" w:styleId="Default">
    <w:name w:val="Default"/>
    <w:rsid w:val="00C708A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
    <w:name w:val="Table Text"/>
    <w:basedOn w:val="prastasis"/>
    <w:uiPriority w:val="99"/>
    <w:rsid w:val="00C708A3"/>
    <w:pPr>
      <w:spacing w:after="0" w:line="240" w:lineRule="auto"/>
    </w:pPr>
    <w:rPr>
      <w:rFonts w:ascii="Times New Roman" w:eastAsia="Times New Roman" w:hAnsi="Times New Roman" w:cs="Times New Roman"/>
      <w:sz w:val="24"/>
      <w:szCs w:val="24"/>
      <w:lang w:val="en-US" w:eastAsia="zh-CN"/>
    </w:rPr>
  </w:style>
  <w:style w:type="paragraph" w:styleId="Debesliotekstas">
    <w:name w:val="Balloon Text"/>
    <w:basedOn w:val="prastasis"/>
    <w:link w:val="DebesliotekstasDiagrama"/>
    <w:uiPriority w:val="99"/>
    <w:semiHidden/>
    <w:rsid w:val="00C708A3"/>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C708A3"/>
    <w:rPr>
      <w:rFonts w:ascii="Tahoma" w:eastAsia="Times New Roman" w:hAnsi="Tahoma" w:cs="Tahoma"/>
      <w:sz w:val="16"/>
      <w:szCs w:val="16"/>
      <w:lang w:val="lt-LT"/>
    </w:rPr>
  </w:style>
  <w:style w:type="paragraph" w:customStyle="1" w:styleId="TableText0">
    <w:name w:val="TableText"/>
    <w:basedOn w:val="Default"/>
    <w:next w:val="Default"/>
    <w:uiPriority w:val="99"/>
    <w:rsid w:val="00C708A3"/>
    <w:pPr>
      <w:widowControl/>
    </w:pPr>
    <w:rPr>
      <w:rFonts w:eastAsia="Calibri"/>
      <w:color w:val="auto"/>
      <w:lang w:val="pl-PL"/>
    </w:rPr>
  </w:style>
  <w:style w:type="character" w:styleId="Komentaronuoroda">
    <w:name w:val="annotation reference"/>
    <w:rsid w:val="00C708A3"/>
    <w:rPr>
      <w:sz w:val="16"/>
      <w:szCs w:val="16"/>
    </w:rPr>
  </w:style>
  <w:style w:type="paragraph" w:styleId="Komentarotekstas">
    <w:name w:val="annotation text"/>
    <w:basedOn w:val="prastasis"/>
    <w:link w:val="KomentarotekstasDiagrama"/>
    <w:rsid w:val="00C708A3"/>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C708A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708A3"/>
    <w:rPr>
      <w:b/>
      <w:bCs/>
    </w:rPr>
  </w:style>
  <w:style w:type="character" w:customStyle="1" w:styleId="KomentarotemaDiagrama">
    <w:name w:val="Komentaro tema Diagrama"/>
    <w:basedOn w:val="KomentarotekstasDiagrama"/>
    <w:link w:val="Komentarotema"/>
    <w:uiPriority w:val="99"/>
    <w:semiHidden/>
    <w:rsid w:val="00C708A3"/>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C708A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C708A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708A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C708A3"/>
    <w:rPr>
      <w:rFonts w:ascii="Times New Roman" w:eastAsia="Times New Roman" w:hAnsi="Times New Roman" w:cs="Times New Roman"/>
      <w:sz w:val="24"/>
      <w:szCs w:val="24"/>
      <w:lang w:val="lt-LT"/>
    </w:rPr>
  </w:style>
  <w:style w:type="paragraph" w:styleId="Betarp">
    <w:name w:val="No Spacing"/>
    <w:uiPriority w:val="1"/>
    <w:qFormat/>
    <w:rsid w:val="00C708A3"/>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C708A3"/>
    <w:pPr>
      <w:spacing w:after="200" w:line="276" w:lineRule="auto"/>
      <w:ind w:left="720"/>
      <w:contextualSpacing/>
    </w:pPr>
  </w:style>
  <w:style w:type="table" w:styleId="Lentelstinklelis">
    <w:name w:val="Table Grid"/>
    <w:basedOn w:val="prastojilentel"/>
    <w:uiPriority w:val="59"/>
    <w:rsid w:val="00C708A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08A3"/>
    <w:pPr>
      <w:spacing w:after="0" w:line="240" w:lineRule="auto"/>
    </w:pPr>
    <w:rPr>
      <w:lang w:val="pl-PL"/>
    </w:rPr>
  </w:style>
  <w:style w:type="paragraph" w:styleId="prastasiniatinklio">
    <w:name w:val="Normal (Web)"/>
    <w:basedOn w:val="prastasis"/>
    <w:unhideWhenUsed/>
    <w:rsid w:val="00E21925"/>
    <w:pPr>
      <w:spacing w:before="100" w:beforeAutospacing="1" w:after="100" w:afterAutospacing="1" w:line="240" w:lineRule="auto"/>
    </w:pPr>
    <w:rPr>
      <w:rFonts w:ascii="Times New Roman" w:hAnsi="Times New Roman" w:cs="Times New Roman"/>
      <w:sz w:val="24"/>
      <w:szCs w:val="24"/>
      <w:lang w:val="en-US"/>
    </w:rPr>
  </w:style>
  <w:style w:type="paragraph" w:styleId="HTMLiankstoformatuotas">
    <w:name w:val="HTML Preformatted"/>
    <w:basedOn w:val="prastasis"/>
    <w:link w:val="HTMLiankstoformatuotasDiagrama"/>
    <w:uiPriority w:val="99"/>
    <w:semiHidden/>
    <w:unhideWhenUsed/>
    <w:rsid w:val="003F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3F1677"/>
    <w:rPr>
      <w:rFonts w:ascii="Courier New" w:eastAsia="Times New Roman" w:hAnsi="Courier New" w:cs="Courier New"/>
      <w:sz w:val="20"/>
      <w:szCs w:val="20"/>
    </w:rPr>
  </w:style>
  <w:style w:type="character" w:customStyle="1" w:styleId="y2iqfc">
    <w:name w:val="y2iqfc"/>
    <w:basedOn w:val="Numatytasispastraiposriftas"/>
    <w:rsid w:val="003F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56523">
      <w:bodyDiv w:val="1"/>
      <w:marLeft w:val="0"/>
      <w:marRight w:val="0"/>
      <w:marTop w:val="0"/>
      <w:marBottom w:val="0"/>
      <w:divBdr>
        <w:top w:val="none" w:sz="0" w:space="0" w:color="auto"/>
        <w:left w:val="none" w:sz="0" w:space="0" w:color="auto"/>
        <w:bottom w:val="none" w:sz="0" w:space="0" w:color="auto"/>
        <w:right w:val="none" w:sz="0" w:space="0" w:color="auto"/>
      </w:divBdr>
    </w:div>
    <w:div w:id="618610236">
      <w:bodyDiv w:val="1"/>
      <w:marLeft w:val="0"/>
      <w:marRight w:val="0"/>
      <w:marTop w:val="0"/>
      <w:marBottom w:val="0"/>
      <w:divBdr>
        <w:top w:val="none" w:sz="0" w:space="0" w:color="auto"/>
        <w:left w:val="none" w:sz="0" w:space="0" w:color="auto"/>
        <w:bottom w:val="none" w:sz="0" w:space="0" w:color="auto"/>
        <w:right w:val="none" w:sz="0" w:space="0" w:color="auto"/>
      </w:divBdr>
    </w:div>
    <w:div w:id="668143049">
      <w:bodyDiv w:val="1"/>
      <w:marLeft w:val="0"/>
      <w:marRight w:val="0"/>
      <w:marTop w:val="0"/>
      <w:marBottom w:val="0"/>
      <w:divBdr>
        <w:top w:val="none" w:sz="0" w:space="0" w:color="auto"/>
        <w:left w:val="none" w:sz="0" w:space="0" w:color="auto"/>
        <w:bottom w:val="none" w:sz="0" w:space="0" w:color="auto"/>
        <w:right w:val="none" w:sz="0" w:space="0" w:color="auto"/>
      </w:divBdr>
    </w:div>
    <w:div w:id="856121308">
      <w:bodyDiv w:val="1"/>
      <w:marLeft w:val="0"/>
      <w:marRight w:val="0"/>
      <w:marTop w:val="0"/>
      <w:marBottom w:val="0"/>
      <w:divBdr>
        <w:top w:val="none" w:sz="0" w:space="0" w:color="auto"/>
        <w:left w:val="none" w:sz="0" w:space="0" w:color="auto"/>
        <w:bottom w:val="none" w:sz="0" w:space="0" w:color="auto"/>
        <w:right w:val="none" w:sz="0" w:space="0" w:color="auto"/>
      </w:divBdr>
    </w:div>
    <w:div w:id="938947792">
      <w:bodyDiv w:val="1"/>
      <w:marLeft w:val="0"/>
      <w:marRight w:val="0"/>
      <w:marTop w:val="0"/>
      <w:marBottom w:val="0"/>
      <w:divBdr>
        <w:top w:val="none" w:sz="0" w:space="0" w:color="auto"/>
        <w:left w:val="none" w:sz="0" w:space="0" w:color="auto"/>
        <w:bottom w:val="none" w:sz="0" w:space="0" w:color="auto"/>
        <w:right w:val="none" w:sz="0" w:space="0" w:color="auto"/>
      </w:divBdr>
    </w:div>
    <w:div w:id="1107232446">
      <w:bodyDiv w:val="1"/>
      <w:marLeft w:val="0"/>
      <w:marRight w:val="0"/>
      <w:marTop w:val="0"/>
      <w:marBottom w:val="0"/>
      <w:divBdr>
        <w:top w:val="none" w:sz="0" w:space="0" w:color="auto"/>
        <w:left w:val="none" w:sz="0" w:space="0" w:color="auto"/>
        <w:bottom w:val="none" w:sz="0" w:space="0" w:color="auto"/>
        <w:right w:val="none" w:sz="0" w:space="0" w:color="auto"/>
      </w:divBdr>
    </w:div>
    <w:div w:id="1296065780">
      <w:bodyDiv w:val="1"/>
      <w:marLeft w:val="0"/>
      <w:marRight w:val="0"/>
      <w:marTop w:val="0"/>
      <w:marBottom w:val="0"/>
      <w:divBdr>
        <w:top w:val="none" w:sz="0" w:space="0" w:color="auto"/>
        <w:left w:val="none" w:sz="0" w:space="0" w:color="auto"/>
        <w:bottom w:val="none" w:sz="0" w:space="0" w:color="auto"/>
        <w:right w:val="none" w:sz="0" w:space="0" w:color="auto"/>
      </w:divBdr>
    </w:div>
    <w:div w:id="1440950466">
      <w:bodyDiv w:val="1"/>
      <w:marLeft w:val="0"/>
      <w:marRight w:val="0"/>
      <w:marTop w:val="0"/>
      <w:marBottom w:val="0"/>
      <w:divBdr>
        <w:top w:val="none" w:sz="0" w:space="0" w:color="auto"/>
        <w:left w:val="none" w:sz="0" w:space="0" w:color="auto"/>
        <w:bottom w:val="none" w:sz="0" w:space="0" w:color="auto"/>
        <w:right w:val="none" w:sz="0" w:space="0" w:color="auto"/>
      </w:divBdr>
    </w:div>
    <w:div w:id="1471635488">
      <w:bodyDiv w:val="1"/>
      <w:marLeft w:val="0"/>
      <w:marRight w:val="0"/>
      <w:marTop w:val="0"/>
      <w:marBottom w:val="0"/>
      <w:divBdr>
        <w:top w:val="none" w:sz="0" w:space="0" w:color="auto"/>
        <w:left w:val="none" w:sz="0" w:space="0" w:color="auto"/>
        <w:bottom w:val="none" w:sz="0" w:space="0" w:color="auto"/>
        <w:right w:val="none" w:sz="0" w:space="0" w:color="auto"/>
      </w:divBdr>
    </w:div>
    <w:div w:id="1596983107">
      <w:bodyDiv w:val="1"/>
      <w:marLeft w:val="0"/>
      <w:marRight w:val="0"/>
      <w:marTop w:val="0"/>
      <w:marBottom w:val="0"/>
      <w:divBdr>
        <w:top w:val="none" w:sz="0" w:space="0" w:color="auto"/>
        <w:left w:val="none" w:sz="0" w:space="0" w:color="auto"/>
        <w:bottom w:val="none" w:sz="0" w:space="0" w:color="auto"/>
        <w:right w:val="none" w:sz="0" w:space="0" w:color="auto"/>
      </w:divBdr>
    </w:div>
    <w:div w:id="1835296869">
      <w:bodyDiv w:val="1"/>
      <w:marLeft w:val="0"/>
      <w:marRight w:val="0"/>
      <w:marTop w:val="0"/>
      <w:marBottom w:val="0"/>
      <w:divBdr>
        <w:top w:val="none" w:sz="0" w:space="0" w:color="auto"/>
        <w:left w:val="none" w:sz="0" w:space="0" w:color="auto"/>
        <w:bottom w:val="none" w:sz="0" w:space="0" w:color="auto"/>
        <w:right w:val="none" w:sz="0" w:space="0" w:color="auto"/>
      </w:divBdr>
    </w:div>
    <w:div w:id="1899634762">
      <w:bodyDiv w:val="1"/>
      <w:marLeft w:val="0"/>
      <w:marRight w:val="0"/>
      <w:marTop w:val="0"/>
      <w:marBottom w:val="0"/>
      <w:divBdr>
        <w:top w:val="none" w:sz="0" w:space="0" w:color="auto"/>
        <w:left w:val="none" w:sz="0" w:space="0" w:color="auto"/>
        <w:bottom w:val="none" w:sz="0" w:space="0" w:color="auto"/>
        <w:right w:val="none" w:sz="0" w:space="0" w:color="auto"/>
      </w:divBdr>
    </w:div>
    <w:div w:id="1955945345">
      <w:bodyDiv w:val="1"/>
      <w:marLeft w:val="0"/>
      <w:marRight w:val="0"/>
      <w:marTop w:val="0"/>
      <w:marBottom w:val="0"/>
      <w:divBdr>
        <w:top w:val="none" w:sz="0" w:space="0" w:color="auto"/>
        <w:left w:val="none" w:sz="0" w:space="0" w:color="auto"/>
        <w:bottom w:val="none" w:sz="0" w:space="0" w:color="auto"/>
        <w:right w:val="none" w:sz="0" w:space="0" w:color="auto"/>
      </w:divBdr>
    </w:div>
    <w:div w:id="1981378552">
      <w:bodyDiv w:val="1"/>
      <w:marLeft w:val="0"/>
      <w:marRight w:val="0"/>
      <w:marTop w:val="0"/>
      <w:marBottom w:val="0"/>
      <w:divBdr>
        <w:top w:val="none" w:sz="0" w:space="0" w:color="auto"/>
        <w:left w:val="none" w:sz="0" w:space="0" w:color="auto"/>
        <w:bottom w:val="none" w:sz="0" w:space="0" w:color="auto"/>
        <w:right w:val="none" w:sz="0" w:space="0" w:color="auto"/>
      </w:divBdr>
    </w:div>
    <w:div w:id="2096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s://vapris.vvkt.lt/vvkt-web/public/nr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epageidaujamaR@vvkt.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vkt.lt/index.php?40042864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0C7B-4A8C-4EF1-9A74-26E4209D7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D57B9-92C9-4C2B-B2F9-ED11E6B81215}">
  <ds:schemaRefs>
    <ds:schemaRef ds:uri="http://schemas.microsoft.com/sharepoint/v3/contenttype/forms"/>
  </ds:schemaRefs>
</ds:datastoreItem>
</file>

<file path=customXml/itemProps3.xml><?xml version="1.0" encoding="utf-8"?>
<ds:datastoreItem xmlns:ds="http://schemas.openxmlformats.org/officeDocument/2006/customXml" ds:itemID="{47C9F5FD-ED27-44F8-AB70-F4519A9893C7}">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4.xml><?xml version="1.0" encoding="utf-8"?>
<ds:datastoreItem xmlns:ds="http://schemas.openxmlformats.org/officeDocument/2006/customXml" ds:itemID="{D2B76CA9-9109-471D-87F0-82C3D475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25803</Words>
  <Characters>14709</Characters>
  <Application>Microsoft Office Word</Application>
  <DocSecurity>0</DocSecurity>
  <Lines>122</Lines>
  <Paragraphs>80</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Birutė Valkauskaitė</cp:lastModifiedBy>
  <cp:revision>2</cp:revision>
  <dcterms:created xsi:type="dcterms:W3CDTF">2026-04-21T09:53:00Z</dcterms:created>
  <dcterms:modified xsi:type="dcterms:W3CDTF">2026-04-21T09:53:00Z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2021-10-18T05:58:17Z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5c6065a4-330f-47e7-b05f-a1dc76a5f2cc</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