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E67F9" w14:textId="0FC7039B" w:rsidR="00E83B08" w:rsidRDefault="00E83B08" w:rsidP="00A61A9F">
      <w:pPr>
        <w:pStyle w:val="Pagrindinistekstas"/>
        <w:rPr>
          <w:sz w:val="20"/>
          <w:lang w:val="lt-LT"/>
        </w:rPr>
      </w:pPr>
    </w:p>
    <w:p w14:paraId="60E20887" w14:textId="2AEC3C5B" w:rsidR="00FB48B3" w:rsidRDefault="00FB48B3" w:rsidP="00A61A9F">
      <w:pPr>
        <w:pStyle w:val="Pagrindinistekstas"/>
        <w:rPr>
          <w:sz w:val="20"/>
          <w:lang w:val="lt-LT"/>
        </w:rPr>
      </w:pPr>
    </w:p>
    <w:p w14:paraId="43D428AE" w14:textId="6501B7E7" w:rsidR="00FB48B3" w:rsidRDefault="00FB48B3" w:rsidP="00A61A9F">
      <w:pPr>
        <w:pStyle w:val="Pagrindinistekstas"/>
        <w:rPr>
          <w:sz w:val="20"/>
          <w:lang w:val="lt-LT"/>
        </w:rPr>
      </w:pPr>
    </w:p>
    <w:p w14:paraId="0DF91813" w14:textId="37E55204" w:rsidR="00FB48B3" w:rsidRDefault="00FB48B3" w:rsidP="00A61A9F">
      <w:pPr>
        <w:pStyle w:val="Pagrindinistekstas"/>
        <w:rPr>
          <w:sz w:val="20"/>
          <w:lang w:val="lt-LT"/>
        </w:rPr>
      </w:pPr>
    </w:p>
    <w:p w14:paraId="73882A1C" w14:textId="2C7106B8" w:rsidR="00FB48B3" w:rsidRDefault="00FB48B3" w:rsidP="00A61A9F">
      <w:pPr>
        <w:pStyle w:val="Pagrindinistekstas"/>
        <w:rPr>
          <w:sz w:val="20"/>
          <w:lang w:val="lt-LT"/>
        </w:rPr>
      </w:pPr>
    </w:p>
    <w:p w14:paraId="071B89AE" w14:textId="16C75942" w:rsidR="00FB48B3" w:rsidRDefault="00FB48B3" w:rsidP="00A61A9F">
      <w:pPr>
        <w:pStyle w:val="Pagrindinistekstas"/>
        <w:rPr>
          <w:sz w:val="20"/>
          <w:lang w:val="lt-LT"/>
        </w:rPr>
      </w:pPr>
    </w:p>
    <w:p w14:paraId="78B7F045" w14:textId="4BCAB0D3" w:rsidR="00FB48B3" w:rsidRDefault="00FB48B3" w:rsidP="00A61A9F">
      <w:pPr>
        <w:pStyle w:val="Pagrindinistekstas"/>
        <w:rPr>
          <w:sz w:val="20"/>
          <w:lang w:val="lt-LT"/>
        </w:rPr>
      </w:pPr>
    </w:p>
    <w:p w14:paraId="39EE7ED2" w14:textId="5E7D1BC5" w:rsidR="00FB48B3" w:rsidRDefault="00FB48B3" w:rsidP="00A61A9F">
      <w:pPr>
        <w:pStyle w:val="Pagrindinistekstas"/>
        <w:rPr>
          <w:sz w:val="20"/>
          <w:lang w:val="lt-LT"/>
        </w:rPr>
      </w:pPr>
    </w:p>
    <w:p w14:paraId="13C8C6D3" w14:textId="77777777" w:rsidR="00E83B08" w:rsidRPr="0068188A" w:rsidRDefault="00E83B08" w:rsidP="00A61A9F">
      <w:pPr>
        <w:pStyle w:val="Pagrindinistekstas"/>
        <w:rPr>
          <w:sz w:val="20"/>
          <w:lang w:val="lt-LT"/>
        </w:rPr>
      </w:pPr>
    </w:p>
    <w:p w14:paraId="18804A9F" w14:textId="77777777" w:rsidR="00E83B08" w:rsidRPr="0068188A" w:rsidRDefault="00E83B08" w:rsidP="00A61A9F">
      <w:pPr>
        <w:pStyle w:val="Pagrindinistekstas"/>
        <w:rPr>
          <w:sz w:val="20"/>
          <w:lang w:val="lt-LT"/>
        </w:rPr>
      </w:pPr>
    </w:p>
    <w:p w14:paraId="0CBB718F" w14:textId="77777777" w:rsidR="00E83B08" w:rsidRPr="0068188A" w:rsidRDefault="00E83B08" w:rsidP="00A61A9F">
      <w:pPr>
        <w:pStyle w:val="Pagrindinistekstas"/>
        <w:rPr>
          <w:sz w:val="20"/>
          <w:lang w:val="lt-LT"/>
        </w:rPr>
      </w:pPr>
    </w:p>
    <w:p w14:paraId="0E002C7B" w14:textId="77777777" w:rsidR="00E83B08" w:rsidRPr="0068188A" w:rsidRDefault="00E83B08" w:rsidP="00A61A9F">
      <w:pPr>
        <w:pStyle w:val="Pagrindinistekstas"/>
        <w:rPr>
          <w:sz w:val="20"/>
          <w:lang w:val="lt-LT"/>
        </w:rPr>
      </w:pPr>
    </w:p>
    <w:p w14:paraId="37B720A2" w14:textId="77777777" w:rsidR="00E83B08" w:rsidRPr="0068188A" w:rsidRDefault="00E83B08" w:rsidP="00A61A9F">
      <w:pPr>
        <w:pStyle w:val="Pagrindinistekstas"/>
        <w:rPr>
          <w:sz w:val="20"/>
          <w:lang w:val="lt-LT"/>
        </w:rPr>
      </w:pPr>
    </w:p>
    <w:p w14:paraId="076BB84D" w14:textId="77777777" w:rsidR="00E83B08" w:rsidRPr="0068188A" w:rsidRDefault="00E83B08" w:rsidP="00A61A9F">
      <w:pPr>
        <w:pStyle w:val="Pagrindinistekstas"/>
        <w:rPr>
          <w:sz w:val="20"/>
          <w:lang w:val="lt-LT"/>
        </w:rPr>
      </w:pPr>
    </w:p>
    <w:p w14:paraId="4A8A2675" w14:textId="77777777" w:rsidR="00E83B08" w:rsidRPr="0068188A" w:rsidRDefault="00E83B08" w:rsidP="00A61A9F">
      <w:pPr>
        <w:pStyle w:val="Pagrindinistekstas"/>
        <w:rPr>
          <w:sz w:val="20"/>
          <w:lang w:val="lt-LT"/>
        </w:rPr>
      </w:pPr>
    </w:p>
    <w:p w14:paraId="30F23118" w14:textId="77777777" w:rsidR="00E83B08" w:rsidRPr="0068188A" w:rsidRDefault="00E83B08" w:rsidP="00A61A9F">
      <w:pPr>
        <w:pStyle w:val="Pagrindinistekstas"/>
        <w:rPr>
          <w:sz w:val="20"/>
          <w:lang w:val="lt-LT"/>
        </w:rPr>
      </w:pPr>
    </w:p>
    <w:p w14:paraId="56523059" w14:textId="77777777" w:rsidR="00E83B08" w:rsidRPr="0068188A" w:rsidRDefault="00E83B08" w:rsidP="00A61A9F">
      <w:pPr>
        <w:pStyle w:val="Pagrindinistekstas"/>
        <w:rPr>
          <w:sz w:val="20"/>
          <w:lang w:val="lt-LT"/>
        </w:rPr>
      </w:pPr>
    </w:p>
    <w:p w14:paraId="2A159CE0" w14:textId="77777777" w:rsidR="00E83B08" w:rsidRPr="0068188A" w:rsidRDefault="00E83B08" w:rsidP="00A61A9F">
      <w:pPr>
        <w:pStyle w:val="Pagrindinistekstas"/>
        <w:rPr>
          <w:sz w:val="20"/>
          <w:lang w:val="lt-LT"/>
        </w:rPr>
      </w:pPr>
    </w:p>
    <w:p w14:paraId="1A300F59" w14:textId="77777777" w:rsidR="00E83B08" w:rsidRPr="0068188A" w:rsidRDefault="00E83B08" w:rsidP="00A61A9F">
      <w:pPr>
        <w:pStyle w:val="Pagrindinistekstas"/>
        <w:rPr>
          <w:sz w:val="20"/>
          <w:lang w:val="lt-LT"/>
        </w:rPr>
      </w:pPr>
    </w:p>
    <w:p w14:paraId="40C9983B" w14:textId="77777777" w:rsidR="00E83B08" w:rsidRPr="0068188A" w:rsidRDefault="00E83B08" w:rsidP="00A61A9F">
      <w:pPr>
        <w:pStyle w:val="Pagrindinistekstas"/>
        <w:rPr>
          <w:sz w:val="20"/>
          <w:lang w:val="lt-LT"/>
        </w:rPr>
      </w:pPr>
    </w:p>
    <w:p w14:paraId="10E1F38A" w14:textId="77777777" w:rsidR="00E83B08" w:rsidRPr="0068188A" w:rsidRDefault="00E83B08" w:rsidP="00A61A9F">
      <w:pPr>
        <w:pStyle w:val="Pagrindinistekstas"/>
        <w:rPr>
          <w:sz w:val="20"/>
          <w:lang w:val="lt-LT"/>
        </w:rPr>
      </w:pPr>
    </w:p>
    <w:p w14:paraId="4748C262" w14:textId="77777777" w:rsidR="00E83B08" w:rsidRPr="0068188A" w:rsidRDefault="00E83B08" w:rsidP="00A61A9F">
      <w:pPr>
        <w:pStyle w:val="Pagrindinistekstas"/>
        <w:rPr>
          <w:sz w:val="20"/>
          <w:lang w:val="lt-LT"/>
        </w:rPr>
      </w:pPr>
    </w:p>
    <w:p w14:paraId="4D560DDB" w14:textId="77777777" w:rsidR="00E83B08" w:rsidRPr="0068188A" w:rsidRDefault="00E83B08" w:rsidP="00A61A9F">
      <w:pPr>
        <w:pStyle w:val="Pagrindinistekstas"/>
        <w:rPr>
          <w:sz w:val="20"/>
          <w:lang w:val="lt-LT"/>
        </w:rPr>
      </w:pPr>
    </w:p>
    <w:p w14:paraId="795E65BE" w14:textId="77777777" w:rsidR="00E83B08" w:rsidRPr="0068188A" w:rsidRDefault="00E83B08" w:rsidP="00A61A9F">
      <w:pPr>
        <w:pStyle w:val="Pagrindinistekstas"/>
        <w:rPr>
          <w:sz w:val="20"/>
          <w:lang w:val="lt-LT"/>
        </w:rPr>
      </w:pPr>
    </w:p>
    <w:p w14:paraId="35722C66" w14:textId="77777777" w:rsidR="00E83B08" w:rsidRPr="0068188A" w:rsidRDefault="00E83B08" w:rsidP="00A61A9F">
      <w:pPr>
        <w:pStyle w:val="Pagrindinistekstas"/>
        <w:rPr>
          <w:sz w:val="20"/>
          <w:lang w:val="lt-LT"/>
        </w:rPr>
      </w:pPr>
    </w:p>
    <w:p w14:paraId="781E20FD" w14:textId="77777777" w:rsidR="00E83B08" w:rsidRPr="0068188A" w:rsidRDefault="00E83B08" w:rsidP="00A61A9F">
      <w:pPr>
        <w:pStyle w:val="Pagrindinistekstas"/>
        <w:rPr>
          <w:sz w:val="20"/>
          <w:lang w:val="lt-LT"/>
        </w:rPr>
      </w:pPr>
    </w:p>
    <w:p w14:paraId="36E4853E" w14:textId="77777777" w:rsidR="00E83B08" w:rsidRPr="0068188A" w:rsidRDefault="00E83B08" w:rsidP="00A61A9F">
      <w:pPr>
        <w:pStyle w:val="Pagrindinistekstas"/>
        <w:rPr>
          <w:sz w:val="18"/>
          <w:lang w:val="lt-LT"/>
        </w:rPr>
      </w:pPr>
    </w:p>
    <w:p w14:paraId="77D874C3" w14:textId="77777777" w:rsidR="00E83B08" w:rsidRPr="0068188A" w:rsidRDefault="000C1423" w:rsidP="00A61A9F">
      <w:pPr>
        <w:jc w:val="center"/>
        <w:rPr>
          <w:b/>
          <w:lang w:val="lt-LT"/>
        </w:rPr>
      </w:pPr>
      <w:r w:rsidRPr="0068188A">
        <w:rPr>
          <w:b/>
          <w:lang w:val="lt-LT"/>
        </w:rPr>
        <w:t>I PRIEDAS</w:t>
      </w:r>
    </w:p>
    <w:p w14:paraId="4604437E" w14:textId="77777777" w:rsidR="00E83B08" w:rsidRPr="0068188A" w:rsidRDefault="00E83B08" w:rsidP="00A61A9F">
      <w:pPr>
        <w:pStyle w:val="Pagrindinistekstas"/>
        <w:rPr>
          <w:b/>
          <w:lang w:val="lt-LT"/>
        </w:rPr>
      </w:pPr>
    </w:p>
    <w:p w14:paraId="2C9E0CEB" w14:textId="77777777" w:rsidR="00E83B08" w:rsidRPr="0068188A" w:rsidRDefault="000C1423" w:rsidP="00A61A9F">
      <w:pPr>
        <w:jc w:val="center"/>
        <w:rPr>
          <w:b/>
          <w:lang w:val="lt-LT"/>
        </w:rPr>
      </w:pPr>
      <w:bookmarkStart w:id="0" w:name="PREPARATO_CHARAKTERISTIKŲ_SANTRAUKA"/>
      <w:bookmarkEnd w:id="0"/>
      <w:r w:rsidRPr="0068188A">
        <w:rPr>
          <w:b/>
          <w:lang w:val="lt-LT"/>
        </w:rPr>
        <w:t>PREPARATO CHARAKTERISTIKŲ SANTRAUKA</w:t>
      </w:r>
    </w:p>
    <w:p w14:paraId="46626C89" w14:textId="77777777" w:rsidR="00E83B08" w:rsidRPr="0068188A" w:rsidRDefault="00E83B08" w:rsidP="00A61A9F">
      <w:pPr>
        <w:jc w:val="center"/>
        <w:rPr>
          <w:lang w:val="lt-LT"/>
        </w:rPr>
        <w:sectPr w:rsidR="00E83B08" w:rsidRPr="0068188A" w:rsidSect="0085630A">
          <w:headerReference w:type="even" r:id="rId8"/>
          <w:headerReference w:type="default" r:id="rId9"/>
          <w:footerReference w:type="even" r:id="rId10"/>
          <w:footerReference w:type="default" r:id="rId11"/>
          <w:headerReference w:type="first" r:id="rId12"/>
          <w:footerReference w:type="first" r:id="rId13"/>
          <w:type w:val="continuous"/>
          <w:pgSz w:w="11910" w:h="16840"/>
          <w:pgMar w:top="1134" w:right="1418" w:bottom="1134" w:left="1418" w:header="0" w:footer="629" w:gutter="0"/>
          <w:pgNumType w:start="1"/>
          <w:cols w:space="720"/>
          <w:docGrid w:linePitch="299"/>
        </w:sectPr>
      </w:pPr>
    </w:p>
    <w:p w14:paraId="48EAA374" w14:textId="77777777" w:rsidR="00E83B08" w:rsidRPr="0068188A" w:rsidRDefault="000C1423" w:rsidP="00A61A9F">
      <w:pPr>
        <w:pStyle w:val="Antrat1"/>
        <w:numPr>
          <w:ilvl w:val="0"/>
          <w:numId w:val="28"/>
        </w:numPr>
        <w:ind w:left="540" w:hanging="540"/>
        <w:rPr>
          <w:lang w:val="lt-LT"/>
        </w:rPr>
      </w:pPr>
      <w:r w:rsidRPr="0068188A">
        <w:rPr>
          <w:lang w:val="lt-LT"/>
        </w:rPr>
        <w:lastRenderedPageBreak/>
        <w:t>VAISTINIO PREPARATO PAVADINIMAS</w:t>
      </w:r>
    </w:p>
    <w:p w14:paraId="6C8D7141" w14:textId="77777777" w:rsidR="00E83B08" w:rsidRPr="0068188A" w:rsidRDefault="00E83B08" w:rsidP="00A61A9F">
      <w:pPr>
        <w:pStyle w:val="Pagrindinistekstas"/>
        <w:rPr>
          <w:b/>
          <w:sz w:val="21"/>
          <w:lang w:val="lt-LT"/>
        </w:rPr>
      </w:pPr>
    </w:p>
    <w:p w14:paraId="093EBBD5" w14:textId="659C1E76" w:rsidR="001F6565" w:rsidRPr="0068188A" w:rsidRDefault="0068188A" w:rsidP="001F6565">
      <w:pPr>
        <w:pStyle w:val="Pagrindinistekstas"/>
        <w:rPr>
          <w:lang w:val="lt-LT"/>
        </w:rPr>
      </w:pPr>
      <w:r w:rsidRPr="0068188A">
        <w:rPr>
          <w:lang w:val="lt-LT"/>
        </w:rPr>
        <w:t xml:space="preserve">Ticagrelor </w:t>
      </w:r>
      <w:r w:rsidR="00CC644C">
        <w:rPr>
          <w:lang w:val="lt-LT"/>
        </w:rPr>
        <w:t>Viatris</w:t>
      </w:r>
      <w:r w:rsidR="001F6565" w:rsidRPr="0068188A">
        <w:rPr>
          <w:lang w:val="lt-LT"/>
        </w:rPr>
        <w:t xml:space="preserve"> 90</w:t>
      </w:r>
      <w:r w:rsidR="00616338">
        <w:rPr>
          <w:lang w:val="lt-LT"/>
        </w:rPr>
        <w:t> mg</w:t>
      </w:r>
      <w:r w:rsidR="001F6565" w:rsidRPr="0068188A">
        <w:rPr>
          <w:lang w:val="lt-LT"/>
        </w:rPr>
        <w:t xml:space="preserve"> plėvele dengtos tabletės</w:t>
      </w:r>
    </w:p>
    <w:p w14:paraId="46B89F8A" w14:textId="77777777" w:rsidR="00E83B08" w:rsidRPr="0068188A" w:rsidRDefault="00E83B08" w:rsidP="00A61A9F">
      <w:pPr>
        <w:pStyle w:val="Pagrindinistekstas"/>
        <w:rPr>
          <w:sz w:val="24"/>
          <w:lang w:val="lt-LT"/>
        </w:rPr>
      </w:pPr>
    </w:p>
    <w:p w14:paraId="33CD3DB6" w14:textId="77777777" w:rsidR="00E83B08" w:rsidRPr="0068188A" w:rsidRDefault="00E83B08" w:rsidP="00A61A9F">
      <w:pPr>
        <w:pStyle w:val="Pagrindinistekstas"/>
        <w:rPr>
          <w:sz w:val="20"/>
          <w:lang w:val="lt-LT"/>
        </w:rPr>
      </w:pPr>
    </w:p>
    <w:p w14:paraId="63C53B05" w14:textId="77777777" w:rsidR="00E83B08" w:rsidRPr="0068188A" w:rsidRDefault="000C1423" w:rsidP="00A61A9F">
      <w:pPr>
        <w:pStyle w:val="Antrat1"/>
        <w:numPr>
          <w:ilvl w:val="0"/>
          <w:numId w:val="28"/>
        </w:numPr>
        <w:ind w:left="540" w:hanging="540"/>
        <w:rPr>
          <w:lang w:val="lt-LT"/>
        </w:rPr>
      </w:pPr>
      <w:r w:rsidRPr="0068188A">
        <w:rPr>
          <w:lang w:val="lt-LT"/>
        </w:rPr>
        <w:t>KOKYBINĖ IR KIEKYBINĖ SUDĖTIS</w:t>
      </w:r>
    </w:p>
    <w:p w14:paraId="207608BC" w14:textId="77777777" w:rsidR="00E83B08" w:rsidRPr="0068188A" w:rsidRDefault="00E83B08" w:rsidP="00A61A9F">
      <w:pPr>
        <w:pStyle w:val="Pagrindinistekstas"/>
        <w:rPr>
          <w:b/>
          <w:sz w:val="21"/>
          <w:lang w:val="lt-LT"/>
        </w:rPr>
      </w:pPr>
    </w:p>
    <w:p w14:paraId="6B39C692" w14:textId="77777777" w:rsidR="001F6565" w:rsidRPr="0068188A" w:rsidRDefault="001F6565" w:rsidP="001F6565">
      <w:pPr>
        <w:pStyle w:val="Pagrindinistekstas"/>
        <w:rPr>
          <w:lang w:val="lt-LT"/>
        </w:rPr>
      </w:pPr>
      <w:r w:rsidRPr="0068188A">
        <w:rPr>
          <w:lang w:val="lt-LT"/>
        </w:rPr>
        <w:t>Kiekvienoje plėvele dengtoje tabletėje yra 90</w:t>
      </w:r>
      <w:r w:rsidR="00616338">
        <w:rPr>
          <w:lang w:val="lt-LT"/>
        </w:rPr>
        <w:t> mg</w:t>
      </w:r>
      <w:r w:rsidR="00A63DDB" w:rsidRPr="0068188A">
        <w:rPr>
          <w:lang w:val="lt-LT"/>
        </w:rPr>
        <w:t xml:space="preserve"> tikagreloro</w:t>
      </w:r>
      <w:r w:rsidRPr="0068188A">
        <w:rPr>
          <w:lang w:val="lt-LT"/>
        </w:rPr>
        <w:t>.</w:t>
      </w:r>
    </w:p>
    <w:p w14:paraId="2283CAAC" w14:textId="77777777" w:rsidR="00E83B08" w:rsidRPr="0068188A" w:rsidRDefault="00E83B08" w:rsidP="00A61A9F">
      <w:pPr>
        <w:pStyle w:val="Pagrindinistekstas"/>
        <w:rPr>
          <w:lang w:val="lt-LT"/>
        </w:rPr>
      </w:pPr>
    </w:p>
    <w:p w14:paraId="3502F73C" w14:textId="77777777" w:rsidR="001F6565" w:rsidRPr="0068188A" w:rsidRDefault="001F6565" w:rsidP="00A61A9F">
      <w:pPr>
        <w:pStyle w:val="Pagrindinistekstas"/>
        <w:rPr>
          <w:lang w:val="lt-LT"/>
        </w:rPr>
      </w:pPr>
      <w:r w:rsidRPr="0068188A">
        <w:rPr>
          <w:lang w:val="lt-LT"/>
        </w:rPr>
        <w:t>Visos pagalbinės medžiagos išvardytos 6.1 skyriuje.</w:t>
      </w:r>
    </w:p>
    <w:p w14:paraId="4DD38EF7" w14:textId="77777777" w:rsidR="001F6565" w:rsidRPr="0068188A" w:rsidRDefault="001F6565" w:rsidP="00A61A9F">
      <w:pPr>
        <w:pStyle w:val="Pagrindinistekstas"/>
        <w:rPr>
          <w:lang w:val="lt-LT"/>
        </w:rPr>
      </w:pPr>
    </w:p>
    <w:p w14:paraId="48206F39" w14:textId="77777777" w:rsidR="00A61A9F" w:rsidRPr="0068188A" w:rsidRDefault="00A61A9F" w:rsidP="00A61A9F">
      <w:pPr>
        <w:pStyle w:val="Pagrindinistekstas"/>
        <w:rPr>
          <w:lang w:val="lt-LT"/>
        </w:rPr>
      </w:pPr>
    </w:p>
    <w:p w14:paraId="1F57C137" w14:textId="77777777" w:rsidR="00E83B08" w:rsidRPr="0068188A" w:rsidRDefault="000C1423" w:rsidP="00A61A9F">
      <w:pPr>
        <w:pStyle w:val="Antrat1"/>
        <w:numPr>
          <w:ilvl w:val="0"/>
          <w:numId w:val="28"/>
        </w:numPr>
        <w:ind w:left="540" w:hanging="540"/>
        <w:rPr>
          <w:lang w:val="lt-LT"/>
        </w:rPr>
      </w:pPr>
      <w:r w:rsidRPr="0068188A">
        <w:rPr>
          <w:lang w:val="lt-LT"/>
        </w:rPr>
        <w:t>FARMACINĖ FORMA</w:t>
      </w:r>
    </w:p>
    <w:p w14:paraId="049C16DA" w14:textId="77777777" w:rsidR="00E83B08" w:rsidRPr="0068188A" w:rsidRDefault="00E83B08" w:rsidP="00A61A9F">
      <w:pPr>
        <w:pStyle w:val="Pagrindinistekstas"/>
        <w:rPr>
          <w:b/>
          <w:sz w:val="21"/>
          <w:lang w:val="lt-LT"/>
        </w:rPr>
      </w:pPr>
    </w:p>
    <w:p w14:paraId="732561B0" w14:textId="77777777" w:rsidR="00E83B08" w:rsidRPr="0068188A" w:rsidRDefault="000C1423" w:rsidP="00A61A9F">
      <w:pPr>
        <w:pStyle w:val="Pagrindinistekstas"/>
        <w:rPr>
          <w:lang w:val="lt-LT"/>
        </w:rPr>
      </w:pPr>
      <w:r w:rsidRPr="0068188A">
        <w:rPr>
          <w:lang w:val="lt-LT"/>
        </w:rPr>
        <w:t>Plėvele dengta tabletė (tabletė)</w:t>
      </w:r>
    </w:p>
    <w:p w14:paraId="7C219B7D" w14:textId="77777777" w:rsidR="001F6565" w:rsidRPr="0068188A" w:rsidRDefault="001F6565" w:rsidP="001F6565">
      <w:pPr>
        <w:pStyle w:val="Pagrindinistekstas"/>
        <w:rPr>
          <w:lang w:val="lt-LT"/>
        </w:rPr>
      </w:pPr>
      <w:r w:rsidRPr="0068188A">
        <w:rPr>
          <w:lang w:val="lt-LT"/>
        </w:rPr>
        <w:t xml:space="preserve">Apvali, abipus išgaubta, </w:t>
      </w:r>
      <w:r w:rsidR="00860F67" w:rsidRPr="0068188A">
        <w:rPr>
          <w:lang w:val="lt-LT"/>
        </w:rPr>
        <w:t>geltona</w:t>
      </w:r>
      <w:r w:rsidRPr="0068188A">
        <w:rPr>
          <w:lang w:val="lt-LT"/>
        </w:rPr>
        <w:t xml:space="preserve"> tabletė, kurios viena pusė yra p</w:t>
      </w:r>
      <w:r w:rsidR="00860F67" w:rsidRPr="0068188A">
        <w:rPr>
          <w:lang w:val="lt-LT"/>
        </w:rPr>
        <w:t>ažymėta „9</w:t>
      </w:r>
      <w:r w:rsidRPr="0068188A">
        <w:rPr>
          <w:lang w:val="lt-LT"/>
        </w:rPr>
        <w:t xml:space="preserve">0“, o kita – lygi, skersmuo </w:t>
      </w:r>
      <w:r w:rsidR="00860F67" w:rsidRPr="0068188A">
        <w:rPr>
          <w:lang w:val="lt-LT"/>
        </w:rPr>
        <w:t>9</w:t>
      </w:r>
      <w:r w:rsidRPr="0068188A">
        <w:rPr>
          <w:lang w:val="lt-LT"/>
        </w:rPr>
        <w:t>,6 mm ± 5</w:t>
      </w:r>
      <w:r w:rsidR="00616338">
        <w:rPr>
          <w:lang w:val="lt-LT"/>
        </w:rPr>
        <w:t> %</w:t>
      </w:r>
      <w:r w:rsidRPr="0068188A">
        <w:rPr>
          <w:lang w:val="lt-LT"/>
        </w:rPr>
        <w:t>.</w:t>
      </w:r>
    </w:p>
    <w:p w14:paraId="305702AC" w14:textId="77777777" w:rsidR="001F6565" w:rsidRPr="0068188A" w:rsidRDefault="001F6565" w:rsidP="00A61A9F">
      <w:pPr>
        <w:pStyle w:val="Pagrindinistekstas"/>
        <w:rPr>
          <w:sz w:val="24"/>
          <w:lang w:val="lt-LT"/>
        </w:rPr>
      </w:pPr>
    </w:p>
    <w:p w14:paraId="150E487E" w14:textId="77777777" w:rsidR="00E83B08" w:rsidRPr="0068188A" w:rsidRDefault="00E83B08" w:rsidP="00A61A9F">
      <w:pPr>
        <w:pStyle w:val="Pagrindinistekstas"/>
        <w:rPr>
          <w:sz w:val="20"/>
          <w:lang w:val="lt-LT"/>
        </w:rPr>
      </w:pPr>
    </w:p>
    <w:p w14:paraId="5FFFD29A" w14:textId="77777777" w:rsidR="00E83B08" w:rsidRPr="0068188A" w:rsidRDefault="000C1423" w:rsidP="00A61A9F">
      <w:pPr>
        <w:pStyle w:val="Antrat1"/>
        <w:numPr>
          <w:ilvl w:val="0"/>
          <w:numId w:val="28"/>
        </w:numPr>
        <w:ind w:left="540" w:hanging="540"/>
        <w:rPr>
          <w:lang w:val="lt-LT"/>
        </w:rPr>
      </w:pPr>
      <w:r w:rsidRPr="0068188A">
        <w:rPr>
          <w:lang w:val="lt-LT"/>
        </w:rPr>
        <w:t>KLINIKINĖ INFORMACIJA</w:t>
      </w:r>
    </w:p>
    <w:p w14:paraId="743F4D10" w14:textId="77777777" w:rsidR="00E83B08" w:rsidRPr="0068188A" w:rsidRDefault="00E83B08" w:rsidP="00A61A9F">
      <w:pPr>
        <w:pStyle w:val="Pagrindinistekstas"/>
        <w:rPr>
          <w:b/>
          <w:sz w:val="21"/>
          <w:lang w:val="lt-LT"/>
        </w:rPr>
      </w:pPr>
    </w:p>
    <w:p w14:paraId="3B7C46F7" w14:textId="77777777" w:rsidR="00E83B08" w:rsidRPr="0068188A" w:rsidRDefault="00A61A9F" w:rsidP="00A61A9F">
      <w:pPr>
        <w:pStyle w:val="Antrat2"/>
        <w:tabs>
          <w:tab w:val="left" w:pos="540"/>
        </w:tabs>
        <w:ind w:left="0"/>
        <w:rPr>
          <w:lang w:val="lt-LT"/>
        </w:rPr>
      </w:pPr>
      <w:r w:rsidRPr="0068188A">
        <w:rPr>
          <w:lang w:val="lt-LT"/>
        </w:rPr>
        <w:t>4.1</w:t>
      </w:r>
      <w:r w:rsidRPr="0068188A">
        <w:rPr>
          <w:lang w:val="lt-LT"/>
        </w:rPr>
        <w:tab/>
      </w:r>
      <w:r w:rsidR="000C1423" w:rsidRPr="0068188A">
        <w:rPr>
          <w:lang w:val="lt-LT"/>
        </w:rPr>
        <w:t>Terapinės indikacijos</w:t>
      </w:r>
    </w:p>
    <w:p w14:paraId="29BB37CA" w14:textId="77777777" w:rsidR="00E83B08" w:rsidRPr="0068188A" w:rsidRDefault="00E83B08" w:rsidP="00A61A9F">
      <w:pPr>
        <w:pStyle w:val="Pagrindinistekstas"/>
        <w:rPr>
          <w:b/>
          <w:sz w:val="21"/>
          <w:lang w:val="lt-LT"/>
        </w:rPr>
      </w:pPr>
    </w:p>
    <w:p w14:paraId="0E5813DB" w14:textId="31497A8C"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w:t>
      </w:r>
      <w:r w:rsidR="00C16331">
        <w:rPr>
          <w:lang w:val="lt-LT"/>
        </w:rPr>
        <w:t>derinyje</w:t>
      </w:r>
      <w:r w:rsidR="000C1423" w:rsidRPr="0068188A">
        <w:rPr>
          <w:lang w:val="lt-LT"/>
        </w:rPr>
        <w:t xml:space="preserve"> su acetilsalicilo rūgštimi (ASR)</w:t>
      </w:r>
      <w:r w:rsidR="00D16F05">
        <w:rPr>
          <w:lang w:val="lt-LT"/>
        </w:rPr>
        <w:t xml:space="preserve"> skirtas</w:t>
      </w:r>
      <w:r w:rsidR="000C1423" w:rsidRPr="0068188A">
        <w:rPr>
          <w:lang w:val="lt-LT"/>
        </w:rPr>
        <w:t xml:space="preserve"> aterotromboz</w:t>
      </w:r>
      <w:r w:rsidR="00AA7CC6">
        <w:rPr>
          <w:lang w:val="lt-LT"/>
        </w:rPr>
        <w:t>inių</w:t>
      </w:r>
      <w:r w:rsidR="000C1423" w:rsidRPr="0068188A">
        <w:rPr>
          <w:lang w:val="lt-LT"/>
        </w:rPr>
        <w:t xml:space="preserve"> reiškinių profilaktikai suaugusiems pacientams:</w:t>
      </w:r>
    </w:p>
    <w:p w14:paraId="63FE795F" w14:textId="5FD10A79" w:rsidR="00E83B08" w:rsidRPr="0068188A" w:rsidRDefault="00B93291" w:rsidP="00A61A9F">
      <w:pPr>
        <w:pStyle w:val="Sraopastraipa"/>
        <w:numPr>
          <w:ilvl w:val="2"/>
          <w:numId w:val="27"/>
        </w:numPr>
        <w:tabs>
          <w:tab w:val="left" w:pos="783"/>
        </w:tabs>
        <w:ind w:left="540" w:hanging="540"/>
        <w:rPr>
          <w:lang w:val="lt-LT"/>
        </w:rPr>
      </w:pPr>
      <w:r>
        <w:rPr>
          <w:lang w:val="lt-LT"/>
        </w:rPr>
        <w:t>sergan</w:t>
      </w:r>
      <w:r w:rsidR="000C1423" w:rsidRPr="0068188A">
        <w:rPr>
          <w:lang w:val="lt-LT"/>
        </w:rPr>
        <w:t>tiems ūmini</w:t>
      </w:r>
      <w:r w:rsidR="00C17C93">
        <w:rPr>
          <w:lang w:val="lt-LT"/>
        </w:rPr>
        <w:t>ais</w:t>
      </w:r>
      <w:r w:rsidR="000C1423" w:rsidRPr="0068188A">
        <w:rPr>
          <w:lang w:val="lt-LT"/>
        </w:rPr>
        <w:t xml:space="preserve"> koronarini</w:t>
      </w:r>
      <w:r w:rsidR="00C17C93">
        <w:rPr>
          <w:lang w:val="lt-LT"/>
        </w:rPr>
        <w:t>ais</w:t>
      </w:r>
      <w:r w:rsidR="000C1423" w:rsidRPr="0068188A">
        <w:rPr>
          <w:lang w:val="lt-LT"/>
        </w:rPr>
        <w:t xml:space="preserve"> sindrom</w:t>
      </w:r>
      <w:r w:rsidR="00C17C93">
        <w:rPr>
          <w:lang w:val="lt-LT"/>
        </w:rPr>
        <w:t>ais</w:t>
      </w:r>
      <w:r w:rsidR="000C1423" w:rsidRPr="0068188A">
        <w:rPr>
          <w:lang w:val="lt-LT"/>
        </w:rPr>
        <w:t xml:space="preserve"> (ŪKS) arba</w:t>
      </w:r>
    </w:p>
    <w:p w14:paraId="34830FEC" w14:textId="16D4EE64" w:rsidR="00E83B08" w:rsidRPr="0068188A" w:rsidRDefault="000C1423" w:rsidP="00A61A9F">
      <w:pPr>
        <w:pStyle w:val="Sraopastraipa"/>
        <w:numPr>
          <w:ilvl w:val="2"/>
          <w:numId w:val="27"/>
        </w:numPr>
        <w:tabs>
          <w:tab w:val="left" w:pos="783"/>
        </w:tabs>
        <w:ind w:left="540" w:hanging="540"/>
        <w:rPr>
          <w:lang w:val="lt-LT"/>
        </w:rPr>
      </w:pPr>
      <w:r w:rsidRPr="0068188A">
        <w:rPr>
          <w:lang w:val="lt-LT"/>
        </w:rPr>
        <w:t>anksčiau patyrusiems miokardo infarktą (MI)</w:t>
      </w:r>
      <w:r w:rsidR="002E065A">
        <w:rPr>
          <w:lang w:val="lt-LT"/>
        </w:rPr>
        <w:t xml:space="preserve"> ir</w:t>
      </w:r>
      <w:r w:rsidRPr="0068188A">
        <w:rPr>
          <w:lang w:val="lt-LT"/>
        </w:rPr>
        <w:t xml:space="preserve"> jeigu yra didelė aterotromboz</w:t>
      </w:r>
      <w:r w:rsidR="00C66AC1">
        <w:rPr>
          <w:lang w:val="lt-LT"/>
        </w:rPr>
        <w:t>inio</w:t>
      </w:r>
      <w:r w:rsidRPr="0068188A">
        <w:rPr>
          <w:lang w:val="lt-LT"/>
        </w:rPr>
        <w:t xml:space="preserve"> reiškinio išs</w:t>
      </w:r>
      <w:r w:rsidR="00616338">
        <w:rPr>
          <w:lang w:val="lt-LT"/>
        </w:rPr>
        <w:t>ivystymo rizika (žr. 4.2 ir 5.1 </w:t>
      </w:r>
      <w:r w:rsidRPr="0068188A">
        <w:rPr>
          <w:lang w:val="lt-LT"/>
        </w:rPr>
        <w:t>skyrius).</w:t>
      </w:r>
    </w:p>
    <w:p w14:paraId="2306A57B" w14:textId="77777777" w:rsidR="00E83B08" w:rsidRPr="0068188A" w:rsidRDefault="00E83B08" w:rsidP="00A61A9F">
      <w:pPr>
        <w:pStyle w:val="Pagrindinistekstas"/>
        <w:rPr>
          <w:lang w:val="lt-LT"/>
        </w:rPr>
      </w:pPr>
    </w:p>
    <w:p w14:paraId="510723DE" w14:textId="77777777" w:rsidR="00E83B08" w:rsidRPr="0068188A" w:rsidRDefault="00A61A9F" w:rsidP="00A61A9F">
      <w:pPr>
        <w:pStyle w:val="Antrat2"/>
        <w:tabs>
          <w:tab w:val="left" w:pos="540"/>
        </w:tabs>
        <w:ind w:left="0"/>
        <w:rPr>
          <w:lang w:val="lt-LT"/>
        </w:rPr>
      </w:pPr>
      <w:r w:rsidRPr="0068188A">
        <w:rPr>
          <w:lang w:val="lt-LT"/>
        </w:rPr>
        <w:t>4.2</w:t>
      </w:r>
      <w:r w:rsidRPr="0068188A">
        <w:rPr>
          <w:lang w:val="lt-LT"/>
        </w:rPr>
        <w:tab/>
      </w:r>
      <w:r w:rsidR="000C1423" w:rsidRPr="0068188A">
        <w:rPr>
          <w:lang w:val="lt-LT"/>
        </w:rPr>
        <w:t>Dozavimas ir vartojimo metodas</w:t>
      </w:r>
    </w:p>
    <w:p w14:paraId="19F7E0BB" w14:textId="77777777" w:rsidR="00E83B08" w:rsidRPr="0068188A" w:rsidRDefault="00E83B08" w:rsidP="00A61A9F">
      <w:pPr>
        <w:pStyle w:val="Pagrindinistekstas"/>
        <w:rPr>
          <w:b/>
          <w:sz w:val="21"/>
          <w:lang w:val="lt-LT"/>
        </w:rPr>
      </w:pPr>
    </w:p>
    <w:p w14:paraId="55751AAF" w14:textId="77777777" w:rsidR="00E83B08" w:rsidRPr="0068188A" w:rsidRDefault="000C1423" w:rsidP="00A61A9F">
      <w:pPr>
        <w:pStyle w:val="Pagrindinistekstas"/>
        <w:rPr>
          <w:lang w:val="lt-LT"/>
        </w:rPr>
      </w:pPr>
      <w:r w:rsidRPr="0068188A">
        <w:rPr>
          <w:u w:val="single"/>
          <w:lang w:val="lt-LT"/>
        </w:rPr>
        <w:t>Dozavimas</w:t>
      </w:r>
    </w:p>
    <w:p w14:paraId="088D809F" w14:textId="77777777" w:rsidR="00E83B08" w:rsidRPr="0068188A" w:rsidRDefault="00E83B08" w:rsidP="00A61A9F">
      <w:pPr>
        <w:pStyle w:val="Pagrindinistekstas"/>
        <w:rPr>
          <w:sz w:val="13"/>
          <w:lang w:val="lt-LT"/>
        </w:rPr>
      </w:pPr>
    </w:p>
    <w:p w14:paraId="378C0D75" w14:textId="6AEF12FD" w:rsidR="00E83B08" w:rsidRPr="0068188A" w:rsidRDefault="00A8239E" w:rsidP="00A61A9F">
      <w:pPr>
        <w:pStyle w:val="Pagrindinistekstas"/>
        <w:rPr>
          <w:lang w:val="lt-LT"/>
        </w:rPr>
      </w:pPr>
      <w:r>
        <w:rPr>
          <w:lang w:val="lt-LT"/>
        </w:rPr>
        <w:t>Pacientams k</w:t>
      </w:r>
      <w:r w:rsidR="000C1423" w:rsidRPr="0068188A">
        <w:rPr>
          <w:lang w:val="lt-LT"/>
        </w:rPr>
        <w:t xml:space="preserve">artu su </w:t>
      </w:r>
      <w:r w:rsidR="0068188A" w:rsidRPr="0068188A">
        <w:rPr>
          <w:lang w:val="lt-LT"/>
        </w:rPr>
        <w:t xml:space="preserve">Ticagrelor </w:t>
      </w:r>
      <w:r w:rsidR="00CC644C">
        <w:rPr>
          <w:lang w:val="lt-LT"/>
        </w:rPr>
        <w:t>Viatris</w:t>
      </w:r>
      <w:r w:rsidR="000C1423" w:rsidRPr="0068188A">
        <w:rPr>
          <w:lang w:val="lt-LT"/>
        </w:rPr>
        <w:t xml:space="preserve"> reikia kasdien vartoti mažą palaikomąją ASR dozę (75-150</w:t>
      </w:r>
      <w:r w:rsidR="00616338">
        <w:rPr>
          <w:lang w:val="lt-LT"/>
        </w:rPr>
        <w:t> mg</w:t>
      </w:r>
      <w:r w:rsidR="000C1423" w:rsidRPr="0068188A">
        <w:rPr>
          <w:lang w:val="lt-LT"/>
        </w:rPr>
        <w:t>), išskyrus atvejį, kai yra</w:t>
      </w:r>
      <w:r w:rsidR="00746780">
        <w:rPr>
          <w:lang w:val="lt-LT"/>
        </w:rPr>
        <w:t xml:space="preserve"> konkrečių</w:t>
      </w:r>
      <w:r w:rsidR="000C1423" w:rsidRPr="0068188A">
        <w:rPr>
          <w:lang w:val="lt-LT"/>
        </w:rPr>
        <w:t xml:space="preserve"> kontraindikacij</w:t>
      </w:r>
      <w:r w:rsidR="008E6F96">
        <w:rPr>
          <w:lang w:val="lt-LT"/>
        </w:rPr>
        <w:t>ų</w:t>
      </w:r>
      <w:r w:rsidR="000C1423" w:rsidRPr="0068188A">
        <w:rPr>
          <w:lang w:val="lt-LT"/>
        </w:rPr>
        <w:t>.</w:t>
      </w:r>
    </w:p>
    <w:p w14:paraId="12ED161A" w14:textId="77777777" w:rsidR="00E83B08" w:rsidRPr="0068188A" w:rsidRDefault="00E83B08" w:rsidP="00A61A9F">
      <w:pPr>
        <w:pStyle w:val="Pagrindinistekstas"/>
        <w:rPr>
          <w:lang w:val="lt-LT"/>
        </w:rPr>
      </w:pPr>
    </w:p>
    <w:p w14:paraId="2C7599B2" w14:textId="77777777" w:rsidR="00E83B08" w:rsidRPr="0068188A" w:rsidRDefault="000C1423" w:rsidP="00A61A9F">
      <w:pPr>
        <w:rPr>
          <w:i/>
          <w:lang w:val="lt-LT"/>
        </w:rPr>
      </w:pPr>
      <w:r w:rsidRPr="0068188A">
        <w:rPr>
          <w:i/>
          <w:u w:val="single"/>
          <w:lang w:val="lt-LT"/>
        </w:rPr>
        <w:t>Ūminiai koronariniai sindromai</w:t>
      </w:r>
    </w:p>
    <w:p w14:paraId="3696089F" w14:textId="70B874B6" w:rsidR="00E83B08" w:rsidRPr="0068188A" w:rsidRDefault="008E6F96" w:rsidP="00A61A9F">
      <w:pPr>
        <w:pStyle w:val="Pagrindinistekstas"/>
        <w:rPr>
          <w:lang w:val="lt-LT"/>
        </w:rPr>
      </w:pPr>
      <w:r>
        <w:rPr>
          <w:lang w:val="lt-LT"/>
        </w:rPr>
        <w:t xml:space="preserve">Gydymas </w:t>
      </w:r>
      <w:r w:rsidR="0068188A" w:rsidRPr="0068188A">
        <w:rPr>
          <w:lang w:val="lt-LT"/>
        </w:rPr>
        <w:t xml:space="preserve">Ticagrelor </w:t>
      </w:r>
      <w:r w:rsidR="00CC644C">
        <w:rPr>
          <w:lang w:val="lt-LT"/>
        </w:rPr>
        <w:t>Viatris</w:t>
      </w:r>
      <w:r w:rsidR="000C1423" w:rsidRPr="0068188A">
        <w:rPr>
          <w:lang w:val="lt-LT"/>
        </w:rPr>
        <w:t xml:space="preserve"> </w:t>
      </w:r>
      <w:r>
        <w:rPr>
          <w:lang w:val="lt-LT"/>
        </w:rPr>
        <w:t xml:space="preserve">turi būti </w:t>
      </w:r>
      <w:r w:rsidR="000C1423" w:rsidRPr="0068188A">
        <w:rPr>
          <w:lang w:val="lt-LT"/>
        </w:rPr>
        <w:t>pradedamas nuo vienkartinės 180</w:t>
      </w:r>
      <w:r w:rsidR="00616338">
        <w:rPr>
          <w:lang w:val="lt-LT"/>
        </w:rPr>
        <w:t> mg įsotinimo dozės (2 </w:t>
      </w:r>
      <w:r w:rsidR="000C1423" w:rsidRPr="0068188A">
        <w:rPr>
          <w:lang w:val="lt-LT"/>
        </w:rPr>
        <w:t>tabletės po 90</w:t>
      </w:r>
      <w:r w:rsidR="00616338">
        <w:rPr>
          <w:lang w:val="lt-LT"/>
        </w:rPr>
        <w:t> mg</w:t>
      </w:r>
      <w:r w:rsidR="000C1423" w:rsidRPr="0068188A">
        <w:rPr>
          <w:lang w:val="lt-LT"/>
        </w:rPr>
        <w:t>), vėliau vartojama po 90</w:t>
      </w:r>
      <w:r w:rsidR="00616338">
        <w:rPr>
          <w:lang w:val="lt-LT"/>
        </w:rPr>
        <w:t> mg 2 </w:t>
      </w:r>
      <w:r w:rsidR="000C1423" w:rsidRPr="0068188A">
        <w:rPr>
          <w:lang w:val="lt-LT"/>
        </w:rPr>
        <w:t>kartus per parą.</w:t>
      </w:r>
    </w:p>
    <w:p w14:paraId="34D59620" w14:textId="77777777" w:rsidR="00E83B08" w:rsidRPr="0068188A" w:rsidRDefault="00E83B08" w:rsidP="00A61A9F">
      <w:pPr>
        <w:pStyle w:val="Pagrindinistekstas"/>
        <w:rPr>
          <w:lang w:val="lt-LT"/>
        </w:rPr>
      </w:pPr>
    </w:p>
    <w:p w14:paraId="00ED25B7" w14:textId="6F624D3F" w:rsidR="00E83B08" w:rsidRPr="0068188A" w:rsidRDefault="000C1423" w:rsidP="00A61A9F">
      <w:pPr>
        <w:pStyle w:val="Pagrindinistekstas"/>
        <w:rPr>
          <w:lang w:val="lt-LT"/>
        </w:rPr>
      </w:pPr>
      <w:r w:rsidRPr="0068188A">
        <w:rPr>
          <w:lang w:val="lt-LT"/>
        </w:rPr>
        <w:t xml:space="preserve">ŪKS </w:t>
      </w:r>
      <w:r w:rsidR="003738B0">
        <w:rPr>
          <w:lang w:val="lt-LT"/>
        </w:rPr>
        <w:t>sergan</w:t>
      </w:r>
      <w:r w:rsidRPr="0068188A">
        <w:rPr>
          <w:lang w:val="lt-LT"/>
        </w:rPr>
        <w:t>tiems pacientams rekomenduojama vartoti 90</w:t>
      </w:r>
      <w:r w:rsidR="00616338">
        <w:rPr>
          <w:lang w:val="lt-LT"/>
        </w:rPr>
        <w:t> mg</w:t>
      </w:r>
      <w:r w:rsidRPr="0068188A">
        <w:rPr>
          <w:lang w:val="lt-LT"/>
        </w:rPr>
        <w:t xml:space="preserve"> </w:t>
      </w:r>
      <w:r w:rsidR="0068188A" w:rsidRPr="0068188A">
        <w:rPr>
          <w:lang w:val="lt-LT"/>
        </w:rPr>
        <w:t xml:space="preserve">Ticagrelor </w:t>
      </w:r>
      <w:r w:rsidR="00CC644C">
        <w:rPr>
          <w:lang w:val="lt-LT"/>
        </w:rPr>
        <w:t>Viatris</w:t>
      </w:r>
      <w:r w:rsidRPr="0068188A">
        <w:rPr>
          <w:lang w:val="lt-LT"/>
        </w:rPr>
        <w:t xml:space="preserve"> 2</w:t>
      </w:r>
      <w:r w:rsidR="00616338">
        <w:rPr>
          <w:lang w:val="lt-LT"/>
        </w:rPr>
        <w:t> </w:t>
      </w:r>
      <w:r w:rsidRPr="0068188A">
        <w:rPr>
          <w:lang w:val="lt-LT"/>
        </w:rPr>
        <w:t>kartus per parą 12</w:t>
      </w:r>
      <w:r w:rsidR="00616338">
        <w:rPr>
          <w:lang w:val="lt-LT"/>
        </w:rPr>
        <w:t> </w:t>
      </w:r>
      <w:r w:rsidRPr="0068188A">
        <w:rPr>
          <w:lang w:val="lt-LT"/>
        </w:rPr>
        <w:t>mėn., išskyrus atvejį, kai gydymą juo reikia nutraukti dėl klinikinės situacijos (žr. 5.1</w:t>
      </w:r>
      <w:r w:rsidR="00616338">
        <w:rPr>
          <w:lang w:val="lt-LT"/>
        </w:rPr>
        <w:t> skyrių</w:t>
      </w:r>
      <w:r w:rsidRPr="0068188A">
        <w:rPr>
          <w:lang w:val="lt-LT"/>
        </w:rPr>
        <w:t>).</w:t>
      </w:r>
    </w:p>
    <w:p w14:paraId="24CC9A06" w14:textId="77777777" w:rsidR="00E83B08" w:rsidRPr="0068188A" w:rsidRDefault="00E83B08" w:rsidP="00A61A9F">
      <w:pPr>
        <w:pStyle w:val="Pagrindinistekstas"/>
        <w:rPr>
          <w:sz w:val="21"/>
          <w:lang w:val="lt-LT"/>
        </w:rPr>
      </w:pPr>
    </w:p>
    <w:p w14:paraId="583DA907" w14:textId="77777777" w:rsidR="00E83B08" w:rsidRPr="0068188A" w:rsidRDefault="000C1423" w:rsidP="00A61A9F">
      <w:pPr>
        <w:rPr>
          <w:i/>
          <w:lang w:val="lt-LT"/>
        </w:rPr>
      </w:pPr>
      <w:r w:rsidRPr="0068188A">
        <w:rPr>
          <w:i/>
          <w:u w:val="single"/>
          <w:lang w:val="lt-LT"/>
        </w:rPr>
        <w:t>Anksčiau buvęs miokardo infarktas</w:t>
      </w:r>
    </w:p>
    <w:p w14:paraId="508A5682" w14:textId="3D10F3A0" w:rsidR="00E83B08" w:rsidRPr="0068188A" w:rsidRDefault="000C1423" w:rsidP="00A61A9F">
      <w:pPr>
        <w:pStyle w:val="Pagrindinistekstas"/>
        <w:rPr>
          <w:lang w:val="lt-LT"/>
        </w:rPr>
      </w:pPr>
      <w:r w:rsidRPr="0068188A">
        <w:rPr>
          <w:lang w:val="lt-LT"/>
        </w:rPr>
        <w:t>Prieš 1 metus ar seniau MI patyrusiems pacientams, kuriems yra didelė aterotrombozės rizika ir reikia ilgalaikio gydymo, rekomenduojama skirti 60</w:t>
      </w:r>
      <w:r w:rsidR="00616338">
        <w:rPr>
          <w:lang w:val="lt-LT"/>
        </w:rPr>
        <w:t> mg</w:t>
      </w:r>
      <w:r w:rsidRPr="0068188A">
        <w:rPr>
          <w:lang w:val="lt-LT"/>
        </w:rPr>
        <w:t xml:space="preserve"> </w:t>
      </w:r>
      <w:r w:rsidR="0068188A" w:rsidRPr="0068188A">
        <w:rPr>
          <w:lang w:val="lt-LT"/>
        </w:rPr>
        <w:t xml:space="preserve">Ticagrelor </w:t>
      </w:r>
      <w:r w:rsidR="00CC644C">
        <w:rPr>
          <w:lang w:val="lt-LT"/>
        </w:rPr>
        <w:t>Viatris</w:t>
      </w:r>
      <w:r w:rsidR="00616338">
        <w:rPr>
          <w:lang w:val="lt-LT"/>
        </w:rPr>
        <w:t xml:space="preserve"> 2 </w:t>
      </w:r>
      <w:r w:rsidRPr="0068188A">
        <w:rPr>
          <w:lang w:val="lt-LT"/>
        </w:rPr>
        <w:t>kartus per parą (žr. 5.1</w:t>
      </w:r>
      <w:r w:rsidR="00616338">
        <w:rPr>
          <w:lang w:val="lt-LT"/>
        </w:rPr>
        <w:t> skyrių</w:t>
      </w:r>
      <w:r w:rsidRPr="0068188A">
        <w:rPr>
          <w:lang w:val="lt-LT"/>
        </w:rPr>
        <w:t xml:space="preserve">). Tokį ŪKS </w:t>
      </w:r>
      <w:r w:rsidR="00866A0B">
        <w:rPr>
          <w:lang w:val="lt-LT"/>
        </w:rPr>
        <w:t>sergančių</w:t>
      </w:r>
      <w:r w:rsidRPr="0068188A">
        <w:rPr>
          <w:lang w:val="lt-LT"/>
        </w:rPr>
        <w:t xml:space="preserve"> pacientų, turinčių didelę aterotrombozės riziką, gydymą galima pradėti be pertraukos, kaip vienerių metų pradinio gydymo </w:t>
      </w:r>
      <w:r w:rsidR="0068188A" w:rsidRPr="0068188A">
        <w:rPr>
          <w:lang w:val="lt-LT"/>
        </w:rPr>
        <w:t xml:space="preserve">Ticagrelor </w:t>
      </w:r>
      <w:r w:rsidR="00CC644C">
        <w:rPr>
          <w:lang w:val="lt-LT"/>
        </w:rPr>
        <w:t>Viatris</w:t>
      </w:r>
      <w:r w:rsidRPr="0068188A">
        <w:rPr>
          <w:lang w:val="lt-LT"/>
        </w:rPr>
        <w:t xml:space="preserve"> 90</w:t>
      </w:r>
      <w:r w:rsidR="00616338">
        <w:rPr>
          <w:lang w:val="lt-LT"/>
        </w:rPr>
        <w:t> mg</w:t>
      </w:r>
      <w:r w:rsidRPr="0068188A">
        <w:rPr>
          <w:lang w:val="lt-LT"/>
        </w:rPr>
        <w:t xml:space="preserve"> doze arba kitu adenozino difosfato (ADF) receptorių inhibitoriumi pratęsimą. Be to, tokį gydymą galima pradėti per 2 metus po MI arba per 1 metus po ankstesnio gydymo ADF receptorių inhibitoriumi. Ilgesnės kaip 3 metų trukmės gydymo tikagreloru saugumo ir veiksmingumo duomenų yra nedaug.</w:t>
      </w:r>
    </w:p>
    <w:p w14:paraId="66259D07" w14:textId="77777777" w:rsidR="00E83B08" w:rsidRPr="0068188A" w:rsidRDefault="00E83B08" w:rsidP="00A61A9F">
      <w:pPr>
        <w:pStyle w:val="Pagrindinistekstas"/>
        <w:rPr>
          <w:lang w:val="lt-LT"/>
        </w:rPr>
      </w:pPr>
    </w:p>
    <w:p w14:paraId="4C0613A6" w14:textId="4E5F1A4A" w:rsidR="00E83B08" w:rsidRPr="0068188A" w:rsidRDefault="000C1423" w:rsidP="00A61A9F">
      <w:pPr>
        <w:pStyle w:val="Pagrindinistekstas"/>
        <w:rPr>
          <w:lang w:val="lt-LT"/>
        </w:rPr>
      </w:pPr>
      <w:r w:rsidRPr="0068188A">
        <w:rPr>
          <w:lang w:val="lt-LT"/>
        </w:rPr>
        <w:t xml:space="preserve">Jeigu reikia pakeisti vaistinį preparatą, pirmą </w:t>
      </w:r>
      <w:r w:rsidR="0068188A" w:rsidRPr="0068188A">
        <w:rPr>
          <w:lang w:val="lt-LT"/>
        </w:rPr>
        <w:t xml:space="preserve">Ticagrelor </w:t>
      </w:r>
      <w:r w:rsidR="00CC644C">
        <w:rPr>
          <w:lang w:val="lt-LT"/>
        </w:rPr>
        <w:t>Viatris</w:t>
      </w:r>
      <w:r w:rsidRPr="0068188A">
        <w:rPr>
          <w:lang w:val="lt-LT"/>
        </w:rPr>
        <w:t xml:space="preserve"> dozę reikia vartoti praėjus 24 val. po paskutinės kito trombocitų funkciją slopinančio vaist</w:t>
      </w:r>
      <w:r w:rsidR="0023631D">
        <w:rPr>
          <w:lang w:val="lt-LT"/>
        </w:rPr>
        <w:t>ini</w:t>
      </w:r>
      <w:r w:rsidRPr="0068188A">
        <w:rPr>
          <w:lang w:val="lt-LT"/>
        </w:rPr>
        <w:t xml:space="preserve">o </w:t>
      </w:r>
      <w:r w:rsidR="0023631D">
        <w:rPr>
          <w:lang w:val="lt-LT"/>
        </w:rPr>
        <w:t xml:space="preserve">preparato </w:t>
      </w:r>
      <w:r w:rsidRPr="0068188A">
        <w:rPr>
          <w:lang w:val="lt-LT"/>
        </w:rPr>
        <w:t>dozės.</w:t>
      </w:r>
    </w:p>
    <w:p w14:paraId="202C95AF" w14:textId="77777777" w:rsidR="00A61A9F" w:rsidRPr="0068188A" w:rsidRDefault="00A61A9F" w:rsidP="00A61A9F">
      <w:pPr>
        <w:rPr>
          <w:i/>
          <w:u w:val="single"/>
          <w:lang w:val="lt-LT"/>
        </w:rPr>
      </w:pPr>
    </w:p>
    <w:p w14:paraId="69770DE6" w14:textId="77777777" w:rsidR="00E83B08" w:rsidRPr="0068188A" w:rsidRDefault="000C1423" w:rsidP="00A61A9F">
      <w:pPr>
        <w:rPr>
          <w:i/>
          <w:lang w:val="lt-LT"/>
        </w:rPr>
      </w:pPr>
      <w:r w:rsidRPr="0068188A">
        <w:rPr>
          <w:i/>
          <w:u w:val="single"/>
          <w:lang w:val="lt-LT"/>
        </w:rPr>
        <w:t>Praleista dozė</w:t>
      </w:r>
    </w:p>
    <w:p w14:paraId="175D1AA8" w14:textId="31806891" w:rsidR="00E83B08" w:rsidRPr="0068188A" w:rsidRDefault="00440BC5" w:rsidP="00A61A9F">
      <w:pPr>
        <w:pStyle w:val="Pagrindinistekstas"/>
        <w:rPr>
          <w:lang w:val="lt-LT"/>
        </w:rPr>
      </w:pPr>
      <w:r>
        <w:rPr>
          <w:lang w:val="lt-LT"/>
        </w:rPr>
        <w:t xml:space="preserve">Gydymo </w:t>
      </w:r>
      <w:r w:rsidR="0010300C">
        <w:rPr>
          <w:lang w:val="lt-LT"/>
        </w:rPr>
        <w:t>pertrūkių</w:t>
      </w:r>
      <w:r w:rsidR="00A7112C">
        <w:rPr>
          <w:lang w:val="lt-LT"/>
        </w:rPr>
        <w:t xml:space="preserve"> taip pat reikia vengti.</w:t>
      </w:r>
      <w:r w:rsidR="000C1423" w:rsidRPr="0068188A">
        <w:rPr>
          <w:lang w:val="lt-LT"/>
        </w:rPr>
        <w:t xml:space="preserve"> Pacientas, užmiršęs išgerti </w:t>
      </w:r>
      <w:r w:rsidR="0068188A" w:rsidRPr="0068188A">
        <w:rPr>
          <w:lang w:val="lt-LT"/>
        </w:rPr>
        <w:t xml:space="preserve">Ticagrelor </w:t>
      </w:r>
      <w:r w:rsidR="00CC644C">
        <w:rPr>
          <w:lang w:val="lt-LT"/>
        </w:rPr>
        <w:t>Viatris</w:t>
      </w:r>
      <w:r w:rsidR="000C1423" w:rsidRPr="0068188A">
        <w:rPr>
          <w:lang w:val="lt-LT"/>
        </w:rPr>
        <w:t xml:space="preserve"> dozę, turi </w:t>
      </w:r>
      <w:r w:rsidR="000C1423" w:rsidRPr="0068188A">
        <w:rPr>
          <w:lang w:val="lt-LT"/>
        </w:rPr>
        <w:lastRenderedPageBreak/>
        <w:t>vartoti tik vieną tabletę (kitą dozę) įprastu laiku.</w:t>
      </w:r>
    </w:p>
    <w:p w14:paraId="69D45A4C" w14:textId="77777777" w:rsidR="00E83B08" w:rsidRPr="0068188A" w:rsidRDefault="00E83B08" w:rsidP="00A61A9F">
      <w:pPr>
        <w:pStyle w:val="Pagrindinistekstas"/>
        <w:rPr>
          <w:lang w:val="lt-LT"/>
        </w:rPr>
      </w:pPr>
    </w:p>
    <w:p w14:paraId="12990974" w14:textId="77777777" w:rsidR="00E83B08" w:rsidRPr="0068188A" w:rsidRDefault="000C1423" w:rsidP="00A61A9F">
      <w:pPr>
        <w:rPr>
          <w:i/>
          <w:lang w:val="lt-LT"/>
        </w:rPr>
      </w:pPr>
      <w:r w:rsidRPr="0068188A">
        <w:rPr>
          <w:i/>
          <w:u w:val="single"/>
          <w:lang w:val="lt-LT"/>
        </w:rPr>
        <w:t>Ypatingos populiacijos</w:t>
      </w:r>
    </w:p>
    <w:p w14:paraId="140C5393" w14:textId="77777777" w:rsidR="00E83B08" w:rsidRPr="0068188A" w:rsidRDefault="00E83B08" w:rsidP="00A61A9F">
      <w:pPr>
        <w:pStyle w:val="Pagrindinistekstas"/>
        <w:rPr>
          <w:i/>
          <w:sz w:val="13"/>
          <w:lang w:val="lt-LT"/>
        </w:rPr>
      </w:pPr>
    </w:p>
    <w:p w14:paraId="37EEFD3A" w14:textId="00C9029E" w:rsidR="00E83B08" w:rsidRPr="0068188A" w:rsidRDefault="000C1423" w:rsidP="00A61A9F">
      <w:pPr>
        <w:rPr>
          <w:i/>
          <w:lang w:val="lt-LT"/>
        </w:rPr>
      </w:pPr>
      <w:r w:rsidRPr="0068188A">
        <w:rPr>
          <w:i/>
          <w:lang w:val="lt-LT"/>
        </w:rPr>
        <w:t>Senyvi</w:t>
      </w:r>
      <w:r w:rsidR="00A7112C">
        <w:rPr>
          <w:i/>
          <w:lang w:val="lt-LT"/>
        </w:rPr>
        <w:t>ems</w:t>
      </w:r>
      <w:r w:rsidRPr="0068188A">
        <w:rPr>
          <w:i/>
          <w:lang w:val="lt-LT"/>
        </w:rPr>
        <w:t xml:space="preserve"> pacienta</w:t>
      </w:r>
      <w:r w:rsidR="00A7112C">
        <w:rPr>
          <w:i/>
          <w:lang w:val="lt-LT"/>
        </w:rPr>
        <w:t>ms</w:t>
      </w:r>
    </w:p>
    <w:p w14:paraId="66757734" w14:textId="77777777" w:rsidR="00E83B08" w:rsidRPr="0068188A" w:rsidRDefault="000C1423" w:rsidP="00A61A9F">
      <w:pPr>
        <w:pStyle w:val="Pagrindinistekstas"/>
        <w:rPr>
          <w:lang w:val="lt-LT"/>
        </w:rPr>
      </w:pPr>
      <w:r w:rsidRPr="0068188A">
        <w:rPr>
          <w:lang w:val="lt-LT"/>
        </w:rPr>
        <w:t>Senyviems pacientams dozės koreguoti nereikia (žr. 5.2</w:t>
      </w:r>
      <w:r w:rsidR="00616338">
        <w:rPr>
          <w:lang w:val="lt-LT"/>
        </w:rPr>
        <w:t> skyrių</w:t>
      </w:r>
      <w:r w:rsidRPr="0068188A">
        <w:rPr>
          <w:lang w:val="lt-LT"/>
        </w:rPr>
        <w:t>).</w:t>
      </w:r>
    </w:p>
    <w:p w14:paraId="436AFDA0" w14:textId="77777777" w:rsidR="00E83B08" w:rsidRPr="0068188A" w:rsidRDefault="00E83B08" w:rsidP="00A61A9F">
      <w:pPr>
        <w:pStyle w:val="Pagrindinistekstas"/>
        <w:rPr>
          <w:sz w:val="21"/>
          <w:lang w:val="lt-LT"/>
        </w:rPr>
      </w:pPr>
    </w:p>
    <w:p w14:paraId="7A90C700" w14:textId="3A762836" w:rsidR="00E83B08" w:rsidRPr="0068188A" w:rsidRDefault="00A7112C" w:rsidP="00A61A9F">
      <w:pPr>
        <w:rPr>
          <w:i/>
          <w:lang w:val="lt-LT"/>
        </w:rPr>
      </w:pPr>
      <w:r>
        <w:rPr>
          <w:i/>
          <w:lang w:val="lt-LT"/>
        </w:rPr>
        <w:t>Pacientams, kurių</w:t>
      </w:r>
      <w:r w:rsidR="000C1423" w:rsidRPr="0068188A">
        <w:rPr>
          <w:i/>
          <w:lang w:val="lt-LT"/>
        </w:rPr>
        <w:t xml:space="preserve"> inkstų funkcija</w:t>
      </w:r>
      <w:r w:rsidR="000344A9">
        <w:rPr>
          <w:i/>
          <w:lang w:val="lt-LT"/>
        </w:rPr>
        <w:t xml:space="preserve"> sutrikusi</w:t>
      </w:r>
    </w:p>
    <w:p w14:paraId="1F2F5013" w14:textId="77777777" w:rsidR="00E83B08" w:rsidRPr="0068188A" w:rsidRDefault="000C1423" w:rsidP="00A61A9F">
      <w:pPr>
        <w:pStyle w:val="Pagrindinistekstas"/>
        <w:rPr>
          <w:lang w:val="lt-LT"/>
        </w:rPr>
      </w:pPr>
      <w:r w:rsidRPr="0068188A">
        <w:rPr>
          <w:lang w:val="lt-LT"/>
        </w:rPr>
        <w:t>Pacientams, kurių inkstų funkcija sutrikusi, dozės koreguoti nereikia (žr. 5.2</w:t>
      </w:r>
      <w:r w:rsidR="00616338">
        <w:rPr>
          <w:lang w:val="lt-LT"/>
        </w:rPr>
        <w:t> skyrių</w:t>
      </w:r>
      <w:r w:rsidRPr="0068188A">
        <w:rPr>
          <w:lang w:val="lt-LT"/>
        </w:rPr>
        <w:t>).</w:t>
      </w:r>
    </w:p>
    <w:p w14:paraId="751FB327" w14:textId="77777777" w:rsidR="00E83B08" w:rsidRPr="0068188A" w:rsidRDefault="00E83B08" w:rsidP="00A61A9F">
      <w:pPr>
        <w:pStyle w:val="Pagrindinistekstas"/>
        <w:rPr>
          <w:sz w:val="21"/>
          <w:lang w:val="lt-LT"/>
        </w:rPr>
      </w:pPr>
    </w:p>
    <w:p w14:paraId="5C28DF98" w14:textId="61F17E07" w:rsidR="00E83B08" w:rsidRPr="0068188A" w:rsidRDefault="000344A9" w:rsidP="00A61A9F">
      <w:pPr>
        <w:rPr>
          <w:i/>
          <w:lang w:val="lt-LT"/>
        </w:rPr>
      </w:pPr>
      <w:r>
        <w:rPr>
          <w:i/>
          <w:lang w:val="lt-LT"/>
        </w:rPr>
        <w:t>Pacientams, kurių</w:t>
      </w:r>
      <w:r w:rsidR="000C1423" w:rsidRPr="0068188A">
        <w:rPr>
          <w:i/>
          <w:lang w:val="lt-LT"/>
        </w:rPr>
        <w:t xml:space="preserve"> kepenų funkcija</w:t>
      </w:r>
      <w:r>
        <w:rPr>
          <w:i/>
          <w:lang w:val="lt-LT"/>
        </w:rPr>
        <w:t xml:space="preserve"> sutrikusi</w:t>
      </w:r>
    </w:p>
    <w:p w14:paraId="2716B0F3" w14:textId="450994F0" w:rsidR="00E83B08" w:rsidRPr="0068188A" w:rsidRDefault="000C1423" w:rsidP="00A61A9F">
      <w:pPr>
        <w:pStyle w:val="Pagrindinistekstas"/>
        <w:rPr>
          <w:lang w:val="lt-LT"/>
        </w:rPr>
      </w:pPr>
      <w:r w:rsidRPr="0068188A">
        <w:rPr>
          <w:lang w:val="lt-LT"/>
        </w:rPr>
        <w:t>Tikagreloro poveikis pacientams, kuri</w:t>
      </w:r>
      <w:r w:rsidR="000344A9">
        <w:rPr>
          <w:lang w:val="lt-LT"/>
        </w:rPr>
        <w:t>ems</w:t>
      </w:r>
      <w:r w:rsidRPr="0068188A">
        <w:rPr>
          <w:lang w:val="lt-LT"/>
        </w:rPr>
        <w:t xml:space="preserve"> </w:t>
      </w:r>
      <w:r w:rsidR="000344A9">
        <w:rPr>
          <w:lang w:val="lt-LT"/>
        </w:rPr>
        <w:t xml:space="preserve">yra sunkus </w:t>
      </w:r>
      <w:r w:rsidRPr="0068188A">
        <w:rPr>
          <w:lang w:val="lt-LT"/>
        </w:rPr>
        <w:t>kepenų funkcij</w:t>
      </w:r>
      <w:r w:rsidR="000344A9">
        <w:rPr>
          <w:lang w:val="lt-LT"/>
        </w:rPr>
        <w:t>os</w:t>
      </w:r>
      <w:r w:rsidRPr="0068188A">
        <w:rPr>
          <w:lang w:val="lt-LT"/>
        </w:rPr>
        <w:t xml:space="preserve"> sutrik</w:t>
      </w:r>
      <w:r w:rsidR="000344A9">
        <w:rPr>
          <w:lang w:val="lt-LT"/>
        </w:rPr>
        <w:t>imas</w:t>
      </w:r>
      <w:r w:rsidRPr="0068188A">
        <w:rPr>
          <w:lang w:val="lt-LT"/>
        </w:rPr>
        <w:t>, netirtas, todėl jo vartoti šiems pacientams negalima (žr. 4.3</w:t>
      </w:r>
      <w:r w:rsidR="00616338">
        <w:rPr>
          <w:lang w:val="lt-LT"/>
        </w:rPr>
        <w:t> skyrių</w:t>
      </w:r>
      <w:r w:rsidRPr="0068188A">
        <w:rPr>
          <w:lang w:val="lt-LT"/>
        </w:rPr>
        <w:t>). Vartojimo pacientams, kuri</w:t>
      </w:r>
      <w:r w:rsidR="007D36DB">
        <w:rPr>
          <w:lang w:val="lt-LT"/>
        </w:rPr>
        <w:t>ems</w:t>
      </w:r>
      <w:r w:rsidRPr="0068188A">
        <w:rPr>
          <w:lang w:val="lt-LT"/>
        </w:rPr>
        <w:t xml:space="preserve"> </w:t>
      </w:r>
      <w:r w:rsidR="007D36DB">
        <w:rPr>
          <w:lang w:val="lt-LT"/>
        </w:rPr>
        <w:t xml:space="preserve">yra vidutinio sunkumo </w:t>
      </w:r>
      <w:r w:rsidRPr="0068188A">
        <w:rPr>
          <w:lang w:val="lt-LT"/>
        </w:rPr>
        <w:t>kepenų funkcij</w:t>
      </w:r>
      <w:r w:rsidR="007D36DB">
        <w:rPr>
          <w:lang w:val="lt-LT"/>
        </w:rPr>
        <w:t>os</w:t>
      </w:r>
      <w:r w:rsidRPr="0068188A">
        <w:rPr>
          <w:lang w:val="lt-LT"/>
        </w:rPr>
        <w:t xml:space="preserve"> sutrik</w:t>
      </w:r>
      <w:r w:rsidR="007D36DB">
        <w:rPr>
          <w:lang w:val="lt-LT"/>
        </w:rPr>
        <w:t>imas</w:t>
      </w:r>
      <w:r w:rsidRPr="0068188A">
        <w:rPr>
          <w:lang w:val="lt-LT"/>
        </w:rPr>
        <w:t xml:space="preserve">, duomenų yra nedaug. Jiems dozės koreguoti nerekomenduojama, tačiau tikagrelorą reikia vartoti atsargiai (žr. 4.4 ir 5.2 skyrius). Pacientams, kuri </w:t>
      </w:r>
      <w:r w:rsidR="00F66B36">
        <w:rPr>
          <w:lang w:val="lt-LT"/>
        </w:rPr>
        <w:t xml:space="preserve">yra lengvas </w:t>
      </w:r>
      <w:r w:rsidRPr="0068188A">
        <w:rPr>
          <w:lang w:val="lt-LT"/>
        </w:rPr>
        <w:t>kepenų funkcij</w:t>
      </w:r>
      <w:r w:rsidR="00F66B36">
        <w:rPr>
          <w:lang w:val="lt-LT"/>
        </w:rPr>
        <w:t>os</w:t>
      </w:r>
      <w:r w:rsidRPr="0068188A">
        <w:rPr>
          <w:lang w:val="lt-LT"/>
        </w:rPr>
        <w:t xml:space="preserve"> sutrik</w:t>
      </w:r>
      <w:r w:rsidR="00F66B36">
        <w:rPr>
          <w:lang w:val="lt-LT"/>
        </w:rPr>
        <w:t>imas</w:t>
      </w:r>
      <w:r w:rsidRPr="0068188A">
        <w:rPr>
          <w:lang w:val="lt-LT"/>
        </w:rPr>
        <w:t>, dozės koreguoti nereikia (žr. 5.2</w:t>
      </w:r>
      <w:r w:rsidR="00616338">
        <w:rPr>
          <w:lang w:val="lt-LT"/>
        </w:rPr>
        <w:t> skyrių</w:t>
      </w:r>
      <w:r w:rsidRPr="0068188A">
        <w:rPr>
          <w:lang w:val="lt-LT"/>
        </w:rPr>
        <w:t>).</w:t>
      </w:r>
    </w:p>
    <w:p w14:paraId="2C8F0EE1" w14:textId="77777777" w:rsidR="00E83B08" w:rsidRPr="0068188A" w:rsidRDefault="00E83B08" w:rsidP="00A61A9F">
      <w:pPr>
        <w:pStyle w:val="Pagrindinistekstas"/>
        <w:rPr>
          <w:sz w:val="21"/>
          <w:lang w:val="lt-LT"/>
        </w:rPr>
      </w:pPr>
    </w:p>
    <w:p w14:paraId="073A94D9" w14:textId="77777777" w:rsidR="00E83B08" w:rsidRPr="0068188A" w:rsidRDefault="000C1423" w:rsidP="00A61A9F">
      <w:pPr>
        <w:rPr>
          <w:i/>
          <w:lang w:val="lt-LT"/>
        </w:rPr>
      </w:pPr>
      <w:r w:rsidRPr="0068188A">
        <w:rPr>
          <w:i/>
          <w:lang w:val="lt-LT"/>
        </w:rPr>
        <w:t>Vaikų populiacija</w:t>
      </w:r>
    </w:p>
    <w:p w14:paraId="73C9E951" w14:textId="77777777" w:rsidR="00BB104F" w:rsidRPr="00BB104F" w:rsidRDefault="000C1423" w:rsidP="00BB104F">
      <w:pPr>
        <w:pStyle w:val="Pagrindinistekstas"/>
        <w:rPr>
          <w:lang w:val="lt-LT"/>
        </w:rPr>
      </w:pPr>
      <w:r w:rsidRPr="0068188A">
        <w:rPr>
          <w:lang w:val="lt-LT"/>
        </w:rPr>
        <w:t xml:space="preserve">Tikagreloro saugumas ir veiksmingumas vaikams iki 18 metų nenustatytas. </w:t>
      </w:r>
      <w:r w:rsidR="00BB104F" w:rsidRPr="00BB104F">
        <w:rPr>
          <w:lang w:val="lt-LT"/>
        </w:rPr>
        <w:t>Tikagreloras nėra skirtas</w:t>
      </w:r>
    </w:p>
    <w:p w14:paraId="6D6D0AC4" w14:textId="5ED1E12B" w:rsidR="00E83B08" w:rsidRPr="0068188A" w:rsidRDefault="00BB104F" w:rsidP="00BB104F">
      <w:pPr>
        <w:pStyle w:val="Pagrindinistekstas"/>
        <w:rPr>
          <w:lang w:val="lt-LT"/>
        </w:rPr>
      </w:pPr>
      <w:r w:rsidRPr="00BB104F">
        <w:rPr>
          <w:lang w:val="lt-LT"/>
        </w:rPr>
        <w:t>vaikams, sergantiems pjautuvo pavidalo ląstelių liga (žr. 5.1 ir 5.2 skyrius).</w:t>
      </w:r>
    </w:p>
    <w:p w14:paraId="0B42FB6A" w14:textId="77777777" w:rsidR="00E83B08" w:rsidRPr="0068188A" w:rsidRDefault="00E83B08" w:rsidP="00A61A9F">
      <w:pPr>
        <w:pStyle w:val="Pagrindinistekstas"/>
        <w:rPr>
          <w:sz w:val="21"/>
          <w:lang w:val="lt-LT"/>
        </w:rPr>
      </w:pPr>
    </w:p>
    <w:p w14:paraId="23B3CEE0" w14:textId="77777777" w:rsidR="00A61A9F" w:rsidRPr="0068188A" w:rsidRDefault="000C1423" w:rsidP="00A61A9F">
      <w:pPr>
        <w:pStyle w:val="Pagrindinistekstas"/>
        <w:rPr>
          <w:lang w:val="lt-LT"/>
        </w:rPr>
      </w:pPr>
      <w:r w:rsidRPr="0068188A">
        <w:rPr>
          <w:u w:val="single"/>
          <w:lang w:val="lt-LT"/>
        </w:rPr>
        <w:t>Vartojimo metodas</w:t>
      </w:r>
      <w:r w:rsidRPr="0068188A">
        <w:rPr>
          <w:lang w:val="lt-LT"/>
        </w:rPr>
        <w:t xml:space="preserve"> </w:t>
      </w:r>
    </w:p>
    <w:p w14:paraId="44143826" w14:textId="77777777" w:rsidR="00E83B08" w:rsidRPr="0068188A" w:rsidRDefault="000C1423" w:rsidP="00A61A9F">
      <w:pPr>
        <w:pStyle w:val="Pagrindinistekstas"/>
        <w:rPr>
          <w:lang w:val="lt-LT"/>
        </w:rPr>
      </w:pPr>
      <w:r w:rsidRPr="0068188A">
        <w:rPr>
          <w:lang w:val="lt-LT"/>
        </w:rPr>
        <w:t>Vartoti per burną.</w:t>
      </w:r>
    </w:p>
    <w:p w14:paraId="56BADC4D" w14:textId="26385ACB"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galima vartoti valg</w:t>
      </w:r>
      <w:r w:rsidR="00D357DD">
        <w:rPr>
          <w:lang w:val="lt-LT"/>
        </w:rPr>
        <w:t xml:space="preserve">io </w:t>
      </w:r>
      <w:r w:rsidR="00E371AD">
        <w:rPr>
          <w:lang w:val="lt-LT"/>
        </w:rPr>
        <w:t>metu arba nevalgius</w:t>
      </w:r>
      <w:r w:rsidR="000C1423" w:rsidRPr="0068188A">
        <w:rPr>
          <w:lang w:val="lt-LT"/>
        </w:rPr>
        <w:t>.</w:t>
      </w:r>
    </w:p>
    <w:p w14:paraId="59A24F49" w14:textId="68BB460B" w:rsidR="00E83B08" w:rsidRPr="0068188A" w:rsidRDefault="000C1423" w:rsidP="00A61A9F">
      <w:pPr>
        <w:pStyle w:val="Pagrindinistekstas"/>
        <w:rPr>
          <w:lang w:val="lt-LT"/>
        </w:rPr>
      </w:pPr>
      <w:r w:rsidRPr="0068188A">
        <w:rPr>
          <w:lang w:val="lt-LT"/>
        </w:rPr>
        <w:t xml:space="preserve">Pacientams, kurie negali nuryti visos tabletės (tablečių), jas galima susmulkinti į miltelius, sumaišyti pusėje stiklinės vandens ir nedelsiant išgerti. Paskui stiklinę reikia praskalauti dar puse stiklinės vandens ir vėl išgerti. Be to, gautą mišinį galima vartoti per </w:t>
      </w:r>
      <w:r w:rsidR="00ED0F84">
        <w:rPr>
          <w:lang w:val="lt-LT"/>
        </w:rPr>
        <w:t>nazogastrinį zo</w:t>
      </w:r>
      <w:r w:rsidR="00EB3AEB">
        <w:rPr>
          <w:lang w:val="lt-LT"/>
        </w:rPr>
        <w:t>ndą</w:t>
      </w:r>
      <w:r w:rsidRPr="0068188A">
        <w:rPr>
          <w:lang w:val="lt-LT"/>
        </w:rPr>
        <w:t xml:space="preserve"> (CH8 ar didesnį). Po vartojimo </w:t>
      </w:r>
      <w:r w:rsidR="002D1162">
        <w:rPr>
          <w:lang w:val="lt-LT"/>
        </w:rPr>
        <w:t>nazogastrinį zondą</w:t>
      </w:r>
      <w:r w:rsidRPr="0068188A">
        <w:rPr>
          <w:lang w:val="lt-LT"/>
        </w:rPr>
        <w:t xml:space="preserve"> svarbu praskalauti vandeniu.</w:t>
      </w:r>
    </w:p>
    <w:p w14:paraId="42C89124" w14:textId="77777777" w:rsidR="00E83B08" w:rsidRPr="0068188A" w:rsidRDefault="00E83B08" w:rsidP="00A61A9F">
      <w:pPr>
        <w:pStyle w:val="Pagrindinistekstas"/>
        <w:rPr>
          <w:lang w:val="lt-LT"/>
        </w:rPr>
      </w:pPr>
    </w:p>
    <w:p w14:paraId="2374E1F4" w14:textId="77777777" w:rsidR="00E83B08" w:rsidRPr="0068188A" w:rsidRDefault="000C1423" w:rsidP="00860F67">
      <w:pPr>
        <w:pStyle w:val="Antrat2"/>
        <w:numPr>
          <w:ilvl w:val="1"/>
          <w:numId w:val="28"/>
        </w:numPr>
        <w:tabs>
          <w:tab w:val="left" w:pos="540"/>
        </w:tabs>
        <w:ind w:hanging="645"/>
        <w:rPr>
          <w:lang w:val="lt-LT"/>
        </w:rPr>
      </w:pPr>
      <w:r w:rsidRPr="0068188A">
        <w:rPr>
          <w:lang w:val="lt-LT"/>
        </w:rPr>
        <w:t>Kontraindikacijos</w:t>
      </w:r>
    </w:p>
    <w:p w14:paraId="560D193E" w14:textId="77777777" w:rsidR="00E83B08" w:rsidRPr="0068188A" w:rsidRDefault="00E83B08" w:rsidP="00A61A9F">
      <w:pPr>
        <w:pStyle w:val="Pagrindinistekstas"/>
        <w:rPr>
          <w:b/>
          <w:lang w:val="lt-LT"/>
        </w:rPr>
      </w:pPr>
    </w:p>
    <w:p w14:paraId="4F8E43ED" w14:textId="77777777" w:rsidR="00E83B08" w:rsidRPr="0068188A" w:rsidRDefault="000C1423" w:rsidP="00A61A9F">
      <w:pPr>
        <w:pStyle w:val="Sraopastraipa"/>
        <w:numPr>
          <w:ilvl w:val="0"/>
          <w:numId w:val="26"/>
        </w:numPr>
        <w:tabs>
          <w:tab w:val="left" w:pos="782"/>
          <w:tab w:val="left" w:pos="783"/>
        </w:tabs>
        <w:ind w:left="540" w:hanging="540"/>
        <w:rPr>
          <w:lang w:val="lt-LT"/>
        </w:rPr>
      </w:pPr>
      <w:r w:rsidRPr="0068188A">
        <w:rPr>
          <w:lang w:val="lt-LT"/>
        </w:rPr>
        <w:t>Padidėjęs jautrumas veikliajai arba bet kuriai 6.1 skyriuje nurodytai pagalbinei medžiagai (žr. 4.8</w:t>
      </w:r>
      <w:r w:rsidR="00616338">
        <w:rPr>
          <w:lang w:val="lt-LT"/>
        </w:rPr>
        <w:t> skyrių</w:t>
      </w:r>
      <w:r w:rsidRPr="0068188A">
        <w:rPr>
          <w:lang w:val="lt-LT"/>
        </w:rPr>
        <w:t>).</w:t>
      </w:r>
    </w:p>
    <w:p w14:paraId="1FD0C439" w14:textId="737B073C" w:rsidR="00E83B08" w:rsidRPr="0068188A" w:rsidRDefault="00D7681D" w:rsidP="00A61A9F">
      <w:pPr>
        <w:pStyle w:val="Sraopastraipa"/>
        <w:numPr>
          <w:ilvl w:val="0"/>
          <w:numId w:val="26"/>
        </w:numPr>
        <w:tabs>
          <w:tab w:val="left" w:pos="782"/>
          <w:tab w:val="left" w:pos="783"/>
        </w:tabs>
        <w:ind w:left="540" w:hanging="540"/>
        <w:rPr>
          <w:lang w:val="lt-LT"/>
        </w:rPr>
      </w:pPr>
      <w:r>
        <w:rPr>
          <w:lang w:val="lt-LT"/>
        </w:rPr>
        <w:t>Aktyvus</w:t>
      </w:r>
      <w:r w:rsidR="000C1423" w:rsidRPr="0068188A">
        <w:rPr>
          <w:lang w:val="lt-LT"/>
        </w:rPr>
        <w:t xml:space="preserve"> patologinis kraujavimas.</w:t>
      </w:r>
    </w:p>
    <w:p w14:paraId="2704927B" w14:textId="51D17092" w:rsidR="00E83B08" w:rsidRPr="0068188A" w:rsidRDefault="00D7681D" w:rsidP="00A61A9F">
      <w:pPr>
        <w:pStyle w:val="Sraopastraipa"/>
        <w:numPr>
          <w:ilvl w:val="0"/>
          <w:numId w:val="26"/>
        </w:numPr>
        <w:tabs>
          <w:tab w:val="left" w:pos="782"/>
          <w:tab w:val="left" w:pos="783"/>
        </w:tabs>
        <w:ind w:left="540" w:hanging="540"/>
        <w:rPr>
          <w:lang w:val="lt-LT"/>
        </w:rPr>
      </w:pPr>
      <w:r>
        <w:rPr>
          <w:lang w:val="lt-LT"/>
        </w:rPr>
        <w:t>Intrakra</w:t>
      </w:r>
      <w:r w:rsidR="00EB7F7C">
        <w:rPr>
          <w:lang w:val="lt-LT"/>
        </w:rPr>
        <w:t>nijinis</w:t>
      </w:r>
      <w:r w:rsidR="000C1423" w:rsidRPr="0068188A">
        <w:rPr>
          <w:lang w:val="lt-LT"/>
        </w:rPr>
        <w:t xml:space="preserve"> kraujavimas anamnezėje (žr. 4.8</w:t>
      </w:r>
      <w:r w:rsidR="00616338">
        <w:rPr>
          <w:lang w:val="lt-LT"/>
        </w:rPr>
        <w:t> skyrių</w:t>
      </w:r>
      <w:r w:rsidR="000C1423" w:rsidRPr="0068188A">
        <w:rPr>
          <w:lang w:val="lt-LT"/>
        </w:rPr>
        <w:t>).</w:t>
      </w:r>
    </w:p>
    <w:p w14:paraId="75742F01" w14:textId="6AD880E8" w:rsidR="00E83B08" w:rsidRPr="0068188A" w:rsidRDefault="00EB7F7C" w:rsidP="00A61A9F">
      <w:pPr>
        <w:pStyle w:val="Sraopastraipa"/>
        <w:numPr>
          <w:ilvl w:val="0"/>
          <w:numId w:val="26"/>
        </w:numPr>
        <w:tabs>
          <w:tab w:val="left" w:pos="782"/>
          <w:tab w:val="left" w:pos="783"/>
        </w:tabs>
        <w:ind w:left="540" w:hanging="540"/>
        <w:rPr>
          <w:lang w:val="lt-LT"/>
        </w:rPr>
      </w:pPr>
      <w:r>
        <w:rPr>
          <w:lang w:val="lt-LT"/>
        </w:rPr>
        <w:t>Sunkus kepenų funkcijos sutrikimas</w:t>
      </w:r>
      <w:r w:rsidR="000C1423" w:rsidRPr="0068188A">
        <w:rPr>
          <w:lang w:val="lt-LT"/>
        </w:rPr>
        <w:t xml:space="preserve"> (žr. 4.2, 4.4 ir 5.2 skyrius).</w:t>
      </w:r>
    </w:p>
    <w:p w14:paraId="053C2DA8" w14:textId="48653064" w:rsidR="00E83B08" w:rsidRPr="0068188A" w:rsidRDefault="00AC34B1" w:rsidP="00A61A9F">
      <w:pPr>
        <w:pStyle w:val="Sraopastraipa"/>
        <w:numPr>
          <w:ilvl w:val="0"/>
          <w:numId w:val="26"/>
        </w:numPr>
        <w:tabs>
          <w:tab w:val="left" w:pos="782"/>
          <w:tab w:val="left" w:pos="783"/>
        </w:tabs>
        <w:ind w:left="540" w:hanging="540"/>
        <w:rPr>
          <w:lang w:val="lt-LT"/>
        </w:rPr>
      </w:pPr>
      <w:r>
        <w:rPr>
          <w:lang w:val="lt-LT"/>
        </w:rPr>
        <w:t>Tika</w:t>
      </w:r>
      <w:r w:rsidR="00672F32">
        <w:rPr>
          <w:lang w:val="lt-LT"/>
        </w:rPr>
        <w:t>greloro vartojimas derinyje</w:t>
      </w:r>
      <w:r w:rsidR="000C1423" w:rsidRPr="0068188A">
        <w:rPr>
          <w:lang w:val="lt-LT"/>
        </w:rPr>
        <w:t xml:space="preserve"> su stipriai veikiančiais CYP3A4 inhibitoriais (pvz., ketokonazolu, klaritromicinu, nefazodonu, ritonaviru, ata</w:t>
      </w:r>
      <w:r w:rsidR="00D55D5F">
        <w:rPr>
          <w:lang w:val="lt-LT"/>
        </w:rPr>
        <w:t>zana</w:t>
      </w:r>
      <w:r w:rsidR="000C1423" w:rsidRPr="0068188A">
        <w:rPr>
          <w:lang w:val="lt-LT"/>
        </w:rPr>
        <w:t>viru), kadangi gali gerokai padidėti tikagreloro ekspozicija (žr. 4.5</w:t>
      </w:r>
      <w:r w:rsidR="00616338">
        <w:rPr>
          <w:lang w:val="lt-LT"/>
        </w:rPr>
        <w:t> skyrių</w:t>
      </w:r>
      <w:r w:rsidR="000C1423" w:rsidRPr="0068188A">
        <w:rPr>
          <w:lang w:val="lt-LT"/>
        </w:rPr>
        <w:t>).</w:t>
      </w:r>
    </w:p>
    <w:p w14:paraId="70B035E8" w14:textId="77777777" w:rsidR="00E83B08" w:rsidRPr="0068188A" w:rsidRDefault="00E83B08" w:rsidP="00A61A9F">
      <w:pPr>
        <w:pStyle w:val="Pagrindinistekstas"/>
        <w:rPr>
          <w:lang w:val="lt-LT"/>
        </w:rPr>
      </w:pPr>
    </w:p>
    <w:p w14:paraId="3311081B" w14:textId="77777777" w:rsidR="00E83B08" w:rsidRPr="0068188A" w:rsidRDefault="00A61A9F" w:rsidP="00A61A9F">
      <w:pPr>
        <w:pStyle w:val="Antrat2"/>
        <w:tabs>
          <w:tab w:val="left" w:pos="782"/>
          <w:tab w:val="left" w:pos="783"/>
        </w:tabs>
        <w:ind w:left="540" w:hanging="540"/>
        <w:rPr>
          <w:lang w:val="lt-LT"/>
        </w:rPr>
      </w:pPr>
      <w:r w:rsidRPr="0068188A">
        <w:rPr>
          <w:lang w:val="lt-LT"/>
        </w:rPr>
        <w:t>4.4</w:t>
      </w:r>
      <w:r w:rsidRPr="0068188A">
        <w:rPr>
          <w:lang w:val="lt-LT"/>
        </w:rPr>
        <w:tab/>
      </w:r>
      <w:r w:rsidR="000C1423" w:rsidRPr="0068188A">
        <w:rPr>
          <w:lang w:val="lt-LT"/>
        </w:rPr>
        <w:t>Specialūs įspėjimai ir atsargumo priemonės</w:t>
      </w:r>
    </w:p>
    <w:p w14:paraId="2F70D358" w14:textId="77777777" w:rsidR="00E83B08" w:rsidRPr="0068188A" w:rsidRDefault="00E83B08" w:rsidP="00A61A9F">
      <w:pPr>
        <w:pStyle w:val="Pagrindinistekstas"/>
        <w:rPr>
          <w:b/>
          <w:sz w:val="21"/>
          <w:lang w:val="lt-LT"/>
        </w:rPr>
      </w:pPr>
    </w:p>
    <w:p w14:paraId="1668A127" w14:textId="77777777" w:rsidR="00E83B08" w:rsidRPr="0068188A" w:rsidRDefault="000C1423" w:rsidP="00A61A9F">
      <w:pPr>
        <w:pStyle w:val="Pagrindinistekstas"/>
        <w:rPr>
          <w:lang w:val="lt-LT"/>
        </w:rPr>
      </w:pPr>
      <w:r w:rsidRPr="0068188A">
        <w:rPr>
          <w:u w:val="single"/>
          <w:lang w:val="lt-LT"/>
        </w:rPr>
        <w:t>Kraujavimo rizika</w:t>
      </w:r>
    </w:p>
    <w:p w14:paraId="46FB01E6" w14:textId="6CFE359B" w:rsidR="00E83B08" w:rsidRPr="0068188A" w:rsidRDefault="000C1423" w:rsidP="00A61A9F">
      <w:pPr>
        <w:pStyle w:val="Pagrindinistekstas"/>
        <w:rPr>
          <w:lang w:val="lt-LT"/>
        </w:rPr>
      </w:pPr>
      <w:r w:rsidRPr="0068188A">
        <w:rPr>
          <w:lang w:val="lt-LT"/>
        </w:rPr>
        <w:t>Tikagreloro skiriant pacientams, kuriems nustatyta padidėjusi kraujavimo rizika, reikia įvertinti kraujavimo rizikos ir aterotromboz</w:t>
      </w:r>
      <w:r w:rsidR="009B39B1">
        <w:rPr>
          <w:lang w:val="lt-LT"/>
        </w:rPr>
        <w:t>inių</w:t>
      </w:r>
      <w:r w:rsidRPr="0068188A">
        <w:rPr>
          <w:lang w:val="lt-LT"/>
        </w:rPr>
        <w:t xml:space="preserve"> reiškinių profilaktikos naudos santykį (žr. 4.8 ir 5.1 skyrius). Esant klinikinei būtinybei, tikagreloro atsargiai skiriama šių grupių pacientams:</w:t>
      </w:r>
    </w:p>
    <w:p w14:paraId="2684BF41" w14:textId="6C479F93" w:rsidR="00E83B08" w:rsidRPr="0068188A" w:rsidRDefault="000C1423" w:rsidP="00A61A9F">
      <w:pPr>
        <w:pStyle w:val="Sraopastraipa"/>
        <w:numPr>
          <w:ilvl w:val="0"/>
          <w:numId w:val="26"/>
        </w:numPr>
        <w:tabs>
          <w:tab w:val="left" w:pos="782"/>
          <w:tab w:val="left" w:pos="783"/>
        </w:tabs>
        <w:ind w:left="540" w:hanging="540"/>
        <w:rPr>
          <w:lang w:val="lt-LT"/>
        </w:rPr>
      </w:pPr>
      <w:r w:rsidRPr="0068188A">
        <w:rPr>
          <w:lang w:val="lt-LT"/>
        </w:rPr>
        <w:t xml:space="preserve">turintiems polinkį kraujuoti (pvz., neseniai patyrusiems traumą, neseniai operuotiems, </w:t>
      </w:r>
      <w:r w:rsidR="00070B0E">
        <w:rPr>
          <w:lang w:val="lt-LT"/>
        </w:rPr>
        <w:t xml:space="preserve">turintiems koaguliacijos sutrikimų, </w:t>
      </w:r>
      <w:r w:rsidRPr="0068188A">
        <w:rPr>
          <w:lang w:val="lt-LT"/>
        </w:rPr>
        <w:t>esant ar neseniai buvus kraujavimui</w:t>
      </w:r>
      <w:r w:rsidR="00120C08">
        <w:rPr>
          <w:lang w:val="lt-LT"/>
        </w:rPr>
        <w:t xml:space="preserve"> iš virškinimo trakto</w:t>
      </w:r>
      <w:r w:rsidR="00860F67" w:rsidRPr="0068188A">
        <w:rPr>
          <w:lang w:val="lt-LT"/>
        </w:rPr>
        <w:t>)</w:t>
      </w:r>
      <w:r w:rsidR="00BB104F">
        <w:rPr>
          <w:lang w:val="lt-LT"/>
        </w:rPr>
        <w:t xml:space="preserve"> </w:t>
      </w:r>
      <w:r w:rsidR="00BB104F" w:rsidRPr="00BB104F">
        <w:rPr>
          <w:lang w:val="lt-LT"/>
        </w:rPr>
        <w:t>arba didesnę traumos riziką</w:t>
      </w:r>
      <w:r w:rsidRPr="0068188A">
        <w:rPr>
          <w:lang w:val="lt-LT"/>
        </w:rPr>
        <w:t xml:space="preserve">. Esant </w:t>
      </w:r>
      <w:r w:rsidR="009878C7">
        <w:rPr>
          <w:lang w:val="lt-LT"/>
        </w:rPr>
        <w:t xml:space="preserve">aktyviam </w:t>
      </w:r>
      <w:r w:rsidRPr="0068188A">
        <w:rPr>
          <w:lang w:val="lt-LT"/>
        </w:rPr>
        <w:t xml:space="preserve">patologiniam kraujavimui, buvus </w:t>
      </w:r>
      <w:r w:rsidR="00E0478D">
        <w:rPr>
          <w:lang w:val="lt-LT"/>
        </w:rPr>
        <w:t>intrakranijiniam</w:t>
      </w:r>
      <w:r w:rsidRPr="0068188A">
        <w:rPr>
          <w:lang w:val="lt-LT"/>
        </w:rPr>
        <w:t xml:space="preserve"> kraujavimui arba </w:t>
      </w:r>
      <w:r w:rsidR="00A522F0">
        <w:rPr>
          <w:lang w:val="lt-LT"/>
        </w:rPr>
        <w:t xml:space="preserve">pacientams, kuriems yra </w:t>
      </w:r>
      <w:r w:rsidR="00F011AC">
        <w:rPr>
          <w:lang w:val="lt-LT"/>
        </w:rPr>
        <w:t>sunkus</w:t>
      </w:r>
      <w:r w:rsidRPr="0068188A">
        <w:rPr>
          <w:lang w:val="lt-LT"/>
        </w:rPr>
        <w:t xml:space="preserve"> kepenų funkcij</w:t>
      </w:r>
      <w:r w:rsidR="00F011AC">
        <w:rPr>
          <w:lang w:val="lt-LT"/>
        </w:rPr>
        <w:t>os sutrikimas</w:t>
      </w:r>
      <w:r w:rsidRPr="0068188A">
        <w:rPr>
          <w:lang w:val="lt-LT"/>
        </w:rPr>
        <w:t>, tikagreloro vartoti negalima (žr. 4.3</w:t>
      </w:r>
      <w:r w:rsidR="00616338">
        <w:rPr>
          <w:lang w:val="lt-LT"/>
        </w:rPr>
        <w:t> skyrių</w:t>
      </w:r>
      <w:r w:rsidRPr="0068188A">
        <w:rPr>
          <w:lang w:val="lt-LT"/>
        </w:rPr>
        <w:t>);</w:t>
      </w:r>
    </w:p>
    <w:p w14:paraId="4DA9ED44" w14:textId="77777777" w:rsidR="00E83B08" w:rsidRPr="0068188A" w:rsidRDefault="000C1423" w:rsidP="00A61A9F">
      <w:pPr>
        <w:pStyle w:val="Sraopastraipa"/>
        <w:numPr>
          <w:ilvl w:val="0"/>
          <w:numId w:val="26"/>
        </w:numPr>
        <w:tabs>
          <w:tab w:val="left" w:pos="783"/>
        </w:tabs>
        <w:ind w:left="540" w:hanging="540"/>
        <w:jc w:val="both"/>
        <w:rPr>
          <w:lang w:val="lt-LT"/>
        </w:rPr>
      </w:pPr>
      <w:r w:rsidRPr="0068188A">
        <w:rPr>
          <w:lang w:val="lt-LT"/>
        </w:rPr>
        <w:t>kartu vartojantiems vaistinių preparatų, kurie gali didinti kraujavimo riziką, pvz., nesteroidinių vaistinių preparatų nuo uždegimo</w:t>
      </w:r>
      <w:r w:rsidR="002533E6">
        <w:rPr>
          <w:lang w:val="lt-LT"/>
        </w:rPr>
        <w:t xml:space="preserve"> (NVPNU)</w:t>
      </w:r>
      <w:r w:rsidRPr="0068188A">
        <w:rPr>
          <w:lang w:val="lt-LT"/>
        </w:rPr>
        <w:t>, geriamųjų antikoaguliantų ir (arba) fibrinolizinių</w:t>
      </w:r>
      <w:r w:rsidR="002533E6">
        <w:rPr>
          <w:lang w:val="lt-LT"/>
        </w:rPr>
        <w:t xml:space="preserve"> vaistinių</w:t>
      </w:r>
      <w:r w:rsidRPr="0068188A">
        <w:rPr>
          <w:lang w:val="lt-LT"/>
        </w:rPr>
        <w:t xml:space="preserve"> preparatų, jei pertrauka tarp jų ir tikagreloro vartojimo yra mažesnė kaip 24 val.</w:t>
      </w:r>
    </w:p>
    <w:p w14:paraId="0B001C94" w14:textId="77777777" w:rsidR="00E83B08" w:rsidRPr="0068188A" w:rsidRDefault="00E83B08" w:rsidP="00A61A9F">
      <w:pPr>
        <w:pStyle w:val="Pagrindinistekstas"/>
        <w:ind w:left="540" w:hanging="540"/>
        <w:rPr>
          <w:lang w:val="lt-LT"/>
        </w:rPr>
      </w:pPr>
    </w:p>
    <w:p w14:paraId="1E550933" w14:textId="26DF041F" w:rsidR="00E83B08" w:rsidRPr="0068188A" w:rsidRDefault="002533E6" w:rsidP="00A61A9F">
      <w:pPr>
        <w:pStyle w:val="Pagrindinistekstas"/>
        <w:rPr>
          <w:lang w:val="lt-LT"/>
        </w:rPr>
      </w:pPr>
      <w:r>
        <w:rPr>
          <w:lang w:val="lt-LT"/>
        </w:rPr>
        <w:t>T</w:t>
      </w:r>
      <w:r w:rsidR="000C1423" w:rsidRPr="0068188A">
        <w:rPr>
          <w:lang w:val="lt-LT"/>
        </w:rPr>
        <w:t>rombocit</w:t>
      </w:r>
      <w:r>
        <w:rPr>
          <w:lang w:val="lt-LT"/>
        </w:rPr>
        <w:t>ų</w:t>
      </w:r>
      <w:r w:rsidR="000C1423" w:rsidRPr="0068188A">
        <w:rPr>
          <w:lang w:val="lt-LT"/>
        </w:rPr>
        <w:t xml:space="preserve"> </w:t>
      </w:r>
      <w:r>
        <w:rPr>
          <w:lang w:val="lt-LT"/>
        </w:rPr>
        <w:t xml:space="preserve">transfuzija </w:t>
      </w:r>
      <w:r w:rsidR="000C1423" w:rsidRPr="0068188A">
        <w:rPr>
          <w:lang w:val="lt-LT"/>
        </w:rPr>
        <w:t>nepašalino anti</w:t>
      </w:r>
      <w:r w:rsidR="00742D09">
        <w:rPr>
          <w:lang w:val="lt-LT"/>
        </w:rPr>
        <w:t>trombocitinio</w:t>
      </w:r>
      <w:r w:rsidR="000C1423" w:rsidRPr="0068188A">
        <w:rPr>
          <w:lang w:val="lt-LT"/>
        </w:rPr>
        <w:t xml:space="preserve"> tikagreloro poveikio sveikiems savanoriams ir netur</w:t>
      </w:r>
      <w:r w:rsidR="00742D09">
        <w:rPr>
          <w:lang w:val="lt-LT"/>
        </w:rPr>
        <w:t>i</w:t>
      </w:r>
      <w:r w:rsidR="000C1423" w:rsidRPr="0068188A">
        <w:rPr>
          <w:lang w:val="lt-LT"/>
        </w:rPr>
        <w:t xml:space="preserve"> būti kliniškai naudingi pacientams kraujavimo metu. Kartu su tikagreloru vartojamas </w:t>
      </w:r>
      <w:r w:rsidR="000C1423" w:rsidRPr="0068188A">
        <w:rPr>
          <w:lang w:val="lt-LT"/>
        </w:rPr>
        <w:lastRenderedPageBreak/>
        <w:t>desmopresinas</w:t>
      </w:r>
      <w:r w:rsidR="00A61A9F" w:rsidRPr="0068188A">
        <w:rPr>
          <w:lang w:val="lt-LT"/>
        </w:rPr>
        <w:t xml:space="preserve"> </w:t>
      </w:r>
      <w:r w:rsidR="000C1423" w:rsidRPr="0068188A">
        <w:rPr>
          <w:lang w:val="lt-LT"/>
        </w:rPr>
        <w:t>nesutrumpino modelinės kraujavimo trukmės, todėl</w:t>
      </w:r>
      <w:r w:rsidR="00742D09">
        <w:rPr>
          <w:lang w:val="lt-LT"/>
        </w:rPr>
        <w:t xml:space="preserve"> desmopresinas</w:t>
      </w:r>
      <w:r w:rsidR="000C1423" w:rsidRPr="0068188A">
        <w:rPr>
          <w:lang w:val="lt-LT"/>
        </w:rPr>
        <w:t xml:space="preserve"> klinikiniams kraujavimo reiškiniams gydyti netur</w:t>
      </w:r>
      <w:r w:rsidR="00742D09">
        <w:rPr>
          <w:lang w:val="lt-LT"/>
        </w:rPr>
        <w:t>i</w:t>
      </w:r>
      <w:r w:rsidR="000C1423" w:rsidRPr="0068188A">
        <w:rPr>
          <w:lang w:val="lt-LT"/>
        </w:rPr>
        <w:t xml:space="preserve"> būti veiksmingas (žr. 4.5</w:t>
      </w:r>
      <w:r w:rsidR="00616338">
        <w:rPr>
          <w:lang w:val="lt-LT"/>
        </w:rPr>
        <w:t> skyrių</w:t>
      </w:r>
      <w:r w:rsidR="000C1423" w:rsidRPr="0068188A">
        <w:rPr>
          <w:lang w:val="lt-LT"/>
        </w:rPr>
        <w:t>).</w:t>
      </w:r>
    </w:p>
    <w:p w14:paraId="3F4E9C2E" w14:textId="77777777" w:rsidR="00E83B08" w:rsidRPr="0068188A" w:rsidRDefault="00E83B08" w:rsidP="00A61A9F">
      <w:pPr>
        <w:pStyle w:val="Pagrindinistekstas"/>
        <w:rPr>
          <w:sz w:val="21"/>
          <w:lang w:val="lt-LT"/>
        </w:rPr>
      </w:pPr>
    </w:p>
    <w:p w14:paraId="45CA6275" w14:textId="77777777" w:rsidR="00E83B08" w:rsidRPr="0068188A" w:rsidRDefault="000C1423" w:rsidP="00A61A9F">
      <w:pPr>
        <w:pStyle w:val="Pagrindinistekstas"/>
        <w:rPr>
          <w:lang w:val="lt-LT"/>
        </w:rPr>
      </w:pPr>
      <w:r w:rsidRPr="0068188A">
        <w:rPr>
          <w:lang w:val="lt-LT"/>
        </w:rPr>
        <w:t>Hemostazę gali skatinti antifibrinoliziniai vaistiniai preparatai (aminokaprono rūgštis ar traneksamo rūgštis) ir (arba) rekombinantinis VIIa faktorius. Tikagrelorą galima vėl pradėti vartoti nustačius kraujavimo priežastį ir jį sustabdžius.</w:t>
      </w:r>
    </w:p>
    <w:p w14:paraId="003002DE" w14:textId="77777777" w:rsidR="00E83B08" w:rsidRPr="0068188A" w:rsidRDefault="00E83B08" w:rsidP="00A61A9F">
      <w:pPr>
        <w:pStyle w:val="Pagrindinistekstas"/>
        <w:rPr>
          <w:lang w:val="lt-LT"/>
        </w:rPr>
      </w:pPr>
    </w:p>
    <w:p w14:paraId="4CEAA264" w14:textId="77777777" w:rsidR="00E83B08" w:rsidRPr="0068188A" w:rsidRDefault="000C1423" w:rsidP="00A61A9F">
      <w:pPr>
        <w:pStyle w:val="Pagrindinistekstas"/>
        <w:rPr>
          <w:lang w:val="lt-LT"/>
        </w:rPr>
      </w:pPr>
      <w:r w:rsidRPr="0068188A">
        <w:rPr>
          <w:u w:val="single"/>
          <w:lang w:val="lt-LT"/>
        </w:rPr>
        <w:t>Operacijos</w:t>
      </w:r>
    </w:p>
    <w:p w14:paraId="6064A275" w14:textId="54ADCE16" w:rsidR="00E83B08" w:rsidRPr="0068188A" w:rsidRDefault="000C1423" w:rsidP="00A61A9F">
      <w:pPr>
        <w:pStyle w:val="Pagrindinistekstas"/>
        <w:rPr>
          <w:lang w:val="lt-LT"/>
        </w:rPr>
      </w:pPr>
      <w:r w:rsidRPr="0068188A">
        <w:rPr>
          <w:lang w:val="lt-LT"/>
        </w:rPr>
        <w:t>Pacient</w:t>
      </w:r>
      <w:r w:rsidR="00DE2CC3">
        <w:rPr>
          <w:lang w:val="lt-LT"/>
        </w:rPr>
        <w:t>ams</w:t>
      </w:r>
      <w:r w:rsidRPr="0068188A">
        <w:rPr>
          <w:lang w:val="lt-LT"/>
        </w:rPr>
        <w:t xml:space="preserve"> reikia pasakyti, kad informuotų gydytoją ar odontologą apie tikagreloro vartojimą prieš atliekant bet kokią operaciją ir prieš pradedant kokio nors kito vaistinio preparato vartojimą.</w:t>
      </w:r>
    </w:p>
    <w:p w14:paraId="0FB93959" w14:textId="77777777" w:rsidR="00E83B08" w:rsidRPr="0068188A" w:rsidRDefault="00E83B08" w:rsidP="00A61A9F">
      <w:pPr>
        <w:pStyle w:val="Pagrindinistekstas"/>
        <w:rPr>
          <w:lang w:val="lt-LT"/>
        </w:rPr>
      </w:pPr>
    </w:p>
    <w:p w14:paraId="4FD9D2D0" w14:textId="77777777" w:rsidR="00E83B08" w:rsidRPr="0068188A" w:rsidRDefault="000C1423" w:rsidP="00A61A9F">
      <w:pPr>
        <w:pStyle w:val="Pagrindinistekstas"/>
        <w:rPr>
          <w:lang w:val="lt-LT"/>
        </w:rPr>
      </w:pPr>
      <w:r w:rsidRPr="0068188A">
        <w:rPr>
          <w:lang w:val="lt-LT"/>
        </w:rPr>
        <w:t>PLATO tyrimo metu nutraukus tikagreloro vartojimą paskutinę parą prieš šuntuojant koronarines arterijas, didysis kraujavimas prasidėdavo dažniau</w:t>
      </w:r>
      <w:r w:rsidR="00DE2CC3">
        <w:rPr>
          <w:lang w:val="lt-LT"/>
        </w:rPr>
        <w:t xml:space="preserve"> negu nutraukus klopidogrelį</w:t>
      </w:r>
      <w:r w:rsidRPr="0068188A">
        <w:rPr>
          <w:lang w:val="lt-LT"/>
        </w:rPr>
        <w:t>, o nutraukus jį likus 2 paroms ar daugiau – tokiu pačiu dažnumu, kaip nutraukus klopidogrelio vartojimą (žr. 4.8</w:t>
      </w:r>
      <w:r w:rsidR="00616338">
        <w:rPr>
          <w:lang w:val="lt-LT"/>
        </w:rPr>
        <w:t> skyrių</w:t>
      </w:r>
      <w:r w:rsidRPr="0068188A">
        <w:rPr>
          <w:lang w:val="lt-LT"/>
        </w:rPr>
        <w:t>). Jeigu pacientas rengiamas planinei operacijai ir antitrombocitinis poveikis yra nepageidaujamas, tikagreloro vartojimą reikia nutraukti likus 5 paroms iki jos (žr. 5.1</w:t>
      </w:r>
      <w:r w:rsidR="00616338">
        <w:rPr>
          <w:lang w:val="lt-LT"/>
        </w:rPr>
        <w:t> skyrių</w:t>
      </w:r>
      <w:r w:rsidRPr="0068188A">
        <w:rPr>
          <w:lang w:val="lt-LT"/>
        </w:rPr>
        <w:t>).</w:t>
      </w:r>
    </w:p>
    <w:p w14:paraId="72795A57" w14:textId="77777777" w:rsidR="00E83B08" w:rsidRPr="0068188A" w:rsidRDefault="00E83B08" w:rsidP="00A61A9F">
      <w:pPr>
        <w:pStyle w:val="Pagrindinistekstas"/>
        <w:rPr>
          <w:sz w:val="21"/>
          <w:lang w:val="lt-LT"/>
        </w:rPr>
      </w:pPr>
    </w:p>
    <w:p w14:paraId="348BA136" w14:textId="77777777" w:rsidR="00E83B08" w:rsidRPr="0068188A" w:rsidRDefault="000C1423" w:rsidP="00A61A9F">
      <w:pPr>
        <w:pStyle w:val="Pagrindinistekstas"/>
        <w:rPr>
          <w:lang w:val="lt-LT"/>
        </w:rPr>
      </w:pPr>
      <w:r w:rsidRPr="0068188A">
        <w:rPr>
          <w:u w:val="single"/>
          <w:lang w:val="lt-LT"/>
        </w:rPr>
        <w:t>Pacientams, anksčiau patyrusiems išeminį insultą</w:t>
      </w:r>
    </w:p>
    <w:p w14:paraId="6BB453C8" w14:textId="2AC7FE01" w:rsidR="00E83B08" w:rsidRPr="0068188A" w:rsidRDefault="000C1423" w:rsidP="00A61A9F">
      <w:pPr>
        <w:pStyle w:val="Pagrindinistekstas"/>
        <w:rPr>
          <w:lang w:val="lt-LT"/>
        </w:rPr>
      </w:pPr>
      <w:r w:rsidRPr="0068188A">
        <w:rPr>
          <w:lang w:val="lt-LT"/>
        </w:rPr>
        <w:t xml:space="preserve">PLATO tyrimo duomenimis, ŪKS </w:t>
      </w:r>
      <w:r w:rsidR="00D97C3B">
        <w:rPr>
          <w:lang w:val="lt-LT"/>
        </w:rPr>
        <w:t>sergantys</w:t>
      </w:r>
      <w:r w:rsidRPr="0068188A">
        <w:rPr>
          <w:lang w:val="lt-LT"/>
        </w:rPr>
        <w:t xml:space="preserve"> pacientai, anksčiau patyrę išeminį insultą, tikagreloru gali būti gydomi iki 12 mėn.</w:t>
      </w:r>
    </w:p>
    <w:p w14:paraId="7FFEFE36" w14:textId="77777777" w:rsidR="00E83B08" w:rsidRPr="0068188A" w:rsidRDefault="00E83B08" w:rsidP="00A61A9F">
      <w:pPr>
        <w:pStyle w:val="Pagrindinistekstas"/>
        <w:rPr>
          <w:lang w:val="lt-LT"/>
        </w:rPr>
      </w:pPr>
    </w:p>
    <w:p w14:paraId="746B66CF" w14:textId="77777777" w:rsidR="00E83B08" w:rsidRPr="0068188A" w:rsidRDefault="000C1423" w:rsidP="00A61A9F">
      <w:pPr>
        <w:pStyle w:val="Pagrindinistekstas"/>
        <w:rPr>
          <w:lang w:val="lt-LT"/>
        </w:rPr>
      </w:pPr>
      <w:r w:rsidRPr="0068188A">
        <w:rPr>
          <w:lang w:val="lt-LT"/>
        </w:rPr>
        <w:t>Į PEGASUS tyrimą nebuvo įtraukta pacientų, anksčiau patyrusių ne tik MI, bet ir išeminį insultą, todėl nesant duomenų, tokiems pacientams taikyti gydymą ilgiau kaip 1 metus nerekomenduojama.</w:t>
      </w:r>
    </w:p>
    <w:p w14:paraId="57540384" w14:textId="77777777" w:rsidR="00E83B08" w:rsidRPr="0068188A" w:rsidRDefault="00E83B08" w:rsidP="00A61A9F">
      <w:pPr>
        <w:pStyle w:val="Pagrindinistekstas"/>
        <w:rPr>
          <w:lang w:val="lt-LT"/>
        </w:rPr>
      </w:pPr>
    </w:p>
    <w:p w14:paraId="4D17C395" w14:textId="77777777" w:rsidR="00E83B08" w:rsidRPr="0068188A" w:rsidRDefault="000C1423" w:rsidP="00A61A9F">
      <w:pPr>
        <w:pStyle w:val="Pagrindinistekstas"/>
        <w:jc w:val="both"/>
        <w:rPr>
          <w:lang w:val="lt-LT"/>
        </w:rPr>
      </w:pPr>
      <w:r w:rsidRPr="0068188A">
        <w:rPr>
          <w:u w:val="single"/>
          <w:lang w:val="lt-LT"/>
        </w:rPr>
        <w:t>Sutrikusi kepenų funkcija</w:t>
      </w:r>
    </w:p>
    <w:p w14:paraId="23B702CC" w14:textId="1B5527A7" w:rsidR="00E83B08" w:rsidRPr="0068188A" w:rsidRDefault="000C1423" w:rsidP="00A61A9F">
      <w:pPr>
        <w:pStyle w:val="Pagrindinistekstas"/>
        <w:jc w:val="both"/>
        <w:rPr>
          <w:lang w:val="lt-LT"/>
        </w:rPr>
      </w:pPr>
      <w:r w:rsidRPr="0068188A">
        <w:rPr>
          <w:lang w:val="lt-LT"/>
        </w:rPr>
        <w:t>Pacientams, kuri</w:t>
      </w:r>
      <w:r w:rsidR="00D97C3B">
        <w:rPr>
          <w:lang w:val="lt-LT"/>
        </w:rPr>
        <w:t>ems</w:t>
      </w:r>
      <w:r w:rsidRPr="0068188A">
        <w:rPr>
          <w:lang w:val="lt-LT"/>
        </w:rPr>
        <w:t xml:space="preserve"> </w:t>
      </w:r>
      <w:r w:rsidR="00D97C3B">
        <w:rPr>
          <w:lang w:val="lt-LT"/>
        </w:rPr>
        <w:t xml:space="preserve">yra sunkus </w:t>
      </w:r>
      <w:r w:rsidRPr="0068188A">
        <w:rPr>
          <w:lang w:val="lt-LT"/>
        </w:rPr>
        <w:t>kepenų funkcij</w:t>
      </w:r>
      <w:r w:rsidR="00D97C3B">
        <w:rPr>
          <w:lang w:val="lt-LT"/>
        </w:rPr>
        <w:t>os</w:t>
      </w:r>
      <w:r w:rsidRPr="0068188A">
        <w:rPr>
          <w:lang w:val="lt-LT"/>
        </w:rPr>
        <w:t xml:space="preserve"> sutrik</w:t>
      </w:r>
      <w:r w:rsidR="00D97C3B">
        <w:rPr>
          <w:lang w:val="lt-LT"/>
        </w:rPr>
        <w:t>imas</w:t>
      </w:r>
      <w:r w:rsidRPr="0068188A">
        <w:rPr>
          <w:lang w:val="lt-LT"/>
        </w:rPr>
        <w:t>, tikagreloro vartoti negalima (žr. 4.2 ir 4.3 skyrius). Tikagreloro vartojimo pacientams, kuri</w:t>
      </w:r>
      <w:r w:rsidR="00D97C3B">
        <w:rPr>
          <w:lang w:val="lt-LT"/>
        </w:rPr>
        <w:t>ems</w:t>
      </w:r>
      <w:r w:rsidRPr="0068188A">
        <w:rPr>
          <w:lang w:val="lt-LT"/>
        </w:rPr>
        <w:t xml:space="preserve"> </w:t>
      </w:r>
      <w:r w:rsidR="00D97C3B">
        <w:rPr>
          <w:lang w:val="lt-LT"/>
        </w:rPr>
        <w:t xml:space="preserve">yra vidutinio sunkumo </w:t>
      </w:r>
      <w:r w:rsidRPr="0068188A">
        <w:rPr>
          <w:lang w:val="lt-LT"/>
        </w:rPr>
        <w:t>kepenų funkcij</w:t>
      </w:r>
      <w:r w:rsidR="00D97C3B">
        <w:rPr>
          <w:lang w:val="lt-LT"/>
        </w:rPr>
        <w:t>os</w:t>
      </w:r>
      <w:r w:rsidRPr="0068188A">
        <w:rPr>
          <w:lang w:val="lt-LT"/>
        </w:rPr>
        <w:t xml:space="preserve"> sutrik</w:t>
      </w:r>
      <w:r w:rsidR="00D97C3B">
        <w:rPr>
          <w:lang w:val="lt-LT"/>
        </w:rPr>
        <w:t>imas</w:t>
      </w:r>
      <w:r w:rsidRPr="0068188A">
        <w:rPr>
          <w:lang w:val="lt-LT"/>
        </w:rPr>
        <w:t>, duomenų yra nedaug, todėl jiems patartinos atsargumo priemonės (žr. 4.2 ir 5.2 skyrius).</w:t>
      </w:r>
    </w:p>
    <w:p w14:paraId="3EF31384" w14:textId="77777777" w:rsidR="00E83B08" w:rsidRPr="0068188A" w:rsidRDefault="00E83B08" w:rsidP="00A61A9F">
      <w:pPr>
        <w:pStyle w:val="Pagrindinistekstas"/>
        <w:rPr>
          <w:sz w:val="21"/>
          <w:lang w:val="lt-LT"/>
        </w:rPr>
      </w:pPr>
    </w:p>
    <w:p w14:paraId="0E408CC4" w14:textId="77777777" w:rsidR="00E83B08" w:rsidRPr="0068188A" w:rsidRDefault="000C1423" w:rsidP="00A61A9F">
      <w:pPr>
        <w:pStyle w:val="Pagrindinistekstas"/>
        <w:rPr>
          <w:lang w:val="lt-LT"/>
        </w:rPr>
      </w:pPr>
      <w:r w:rsidRPr="0068188A">
        <w:rPr>
          <w:u w:val="single"/>
          <w:lang w:val="lt-LT"/>
        </w:rPr>
        <w:t>Pacientai, kuriems yra bradikardijos reiškinių rizika</w:t>
      </w:r>
    </w:p>
    <w:p w14:paraId="5D64FE90" w14:textId="77777777" w:rsidR="00E83B08" w:rsidRPr="0068188A" w:rsidRDefault="000C1423" w:rsidP="00A61A9F">
      <w:pPr>
        <w:pStyle w:val="Pagrindinistekstas"/>
        <w:rPr>
          <w:lang w:val="lt-LT"/>
        </w:rPr>
      </w:pPr>
      <w:r w:rsidRPr="0068188A">
        <w:rPr>
          <w:lang w:val="lt-LT"/>
        </w:rPr>
        <w:t>Vartojant tikagrelorą, Holter prietaisu skilvelių veiklos pauzių EKG (dauguma atvejų be simptomų) užregistruota dažniau negu vartojant klopidogrelį. Į pagrindinius tikagreloro saugumo ir veiksmingumo tyrimus ne</w:t>
      </w:r>
      <w:r w:rsidR="00D97C3B">
        <w:rPr>
          <w:lang w:val="lt-LT"/>
        </w:rPr>
        <w:t xml:space="preserve">buvo </w:t>
      </w:r>
      <w:r w:rsidRPr="0068188A">
        <w:rPr>
          <w:lang w:val="lt-LT"/>
        </w:rPr>
        <w:t xml:space="preserve">įtraukta pacientų, kuriems bradikardinių reiškinių rizika buvo didesnė (pvz., pacientai be širdies stimuliatoriaus, kuriems yra sinusinio mazgo silpnumo sindromas, antro ar trečio laipsnio atrioventrikulinė blokada arba būna su bradikardija susijusi sinkopė). Atsižvelgiant į tai, dėl ribotos klinikinės patirties tokiems pacientams tikagreloro </w:t>
      </w:r>
      <w:r w:rsidR="00D97C3B">
        <w:rPr>
          <w:lang w:val="lt-LT"/>
        </w:rPr>
        <w:t xml:space="preserve">turi būti </w:t>
      </w:r>
      <w:r w:rsidRPr="0068188A">
        <w:rPr>
          <w:lang w:val="lt-LT"/>
        </w:rPr>
        <w:t>skiriama atsargiai (žr. 5.1</w:t>
      </w:r>
      <w:r w:rsidR="00616338">
        <w:rPr>
          <w:lang w:val="lt-LT"/>
        </w:rPr>
        <w:t> skyrių</w:t>
      </w:r>
      <w:r w:rsidRPr="0068188A">
        <w:rPr>
          <w:lang w:val="lt-LT"/>
        </w:rPr>
        <w:t>).</w:t>
      </w:r>
    </w:p>
    <w:p w14:paraId="0686BF78" w14:textId="77777777" w:rsidR="00E83B08" w:rsidRPr="0068188A" w:rsidRDefault="00E83B08" w:rsidP="00A61A9F">
      <w:pPr>
        <w:pStyle w:val="Pagrindinistekstas"/>
        <w:rPr>
          <w:lang w:val="lt-LT"/>
        </w:rPr>
      </w:pPr>
    </w:p>
    <w:p w14:paraId="7A6C1A4F" w14:textId="03892E7E" w:rsidR="00E83B08" w:rsidRPr="0068188A" w:rsidRDefault="000C1423" w:rsidP="00A61A9F">
      <w:pPr>
        <w:pStyle w:val="Pagrindinistekstas"/>
        <w:rPr>
          <w:lang w:val="lt-LT"/>
        </w:rPr>
      </w:pPr>
      <w:r w:rsidRPr="0068188A">
        <w:rPr>
          <w:lang w:val="lt-LT"/>
        </w:rPr>
        <w:t>Be to, tikagreloro atsargiai skiriama kartu su bradikardiją sukeliančiais vaistiniais preparatais. Vis dėlto PLATO tyrimo metu kartu vartojus vieną ar kelis bradikardiją sukeliančius vaistinius preparatus (pvz., 96</w:t>
      </w:r>
      <w:r w:rsidR="00616338">
        <w:rPr>
          <w:lang w:val="lt-LT"/>
        </w:rPr>
        <w:t> %</w:t>
      </w:r>
      <w:r w:rsidRPr="0068188A">
        <w:rPr>
          <w:lang w:val="lt-LT"/>
        </w:rPr>
        <w:t xml:space="preserve"> pacientų vartojo beta </w:t>
      </w:r>
      <w:r w:rsidR="00D97C3B">
        <w:rPr>
          <w:lang w:val="lt-LT"/>
        </w:rPr>
        <w:t>adreno</w:t>
      </w:r>
      <w:r w:rsidRPr="0068188A">
        <w:rPr>
          <w:lang w:val="lt-LT"/>
        </w:rPr>
        <w:t>blokatorių, 33</w:t>
      </w:r>
      <w:r w:rsidR="00616338">
        <w:rPr>
          <w:lang w:val="lt-LT"/>
        </w:rPr>
        <w:t> %</w:t>
      </w:r>
      <w:r w:rsidRPr="0068188A">
        <w:rPr>
          <w:lang w:val="lt-LT"/>
        </w:rPr>
        <w:t xml:space="preserve"> – kalcio kanalų blokatorių diltiazemo ar verapamilio ir 4</w:t>
      </w:r>
      <w:r w:rsidR="00616338">
        <w:rPr>
          <w:lang w:val="lt-LT"/>
        </w:rPr>
        <w:t> %</w:t>
      </w:r>
      <w:r w:rsidRPr="0068188A">
        <w:rPr>
          <w:lang w:val="lt-LT"/>
        </w:rPr>
        <w:t xml:space="preserve"> – digoksino) klinikai reikšming</w:t>
      </w:r>
      <w:r w:rsidR="00D97C3B">
        <w:rPr>
          <w:lang w:val="lt-LT"/>
        </w:rPr>
        <w:t>ų</w:t>
      </w:r>
      <w:r w:rsidRPr="0068188A">
        <w:rPr>
          <w:lang w:val="lt-LT"/>
        </w:rPr>
        <w:t xml:space="preserve"> nepageidaujam</w:t>
      </w:r>
      <w:r w:rsidR="00D97C3B">
        <w:rPr>
          <w:lang w:val="lt-LT"/>
        </w:rPr>
        <w:t>ų</w:t>
      </w:r>
      <w:r w:rsidRPr="0068188A">
        <w:rPr>
          <w:lang w:val="lt-LT"/>
        </w:rPr>
        <w:t xml:space="preserve"> reakcij</w:t>
      </w:r>
      <w:r w:rsidR="00D97C3B">
        <w:rPr>
          <w:lang w:val="lt-LT"/>
        </w:rPr>
        <w:t>ų</w:t>
      </w:r>
      <w:r w:rsidRPr="0068188A">
        <w:rPr>
          <w:lang w:val="lt-LT"/>
        </w:rPr>
        <w:t xml:space="preserve"> </w:t>
      </w:r>
      <w:r w:rsidR="00D97C3B">
        <w:rPr>
          <w:lang w:val="lt-LT"/>
        </w:rPr>
        <w:t>požymių nenustatyta</w:t>
      </w:r>
      <w:r w:rsidRPr="0068188A">
        <w:rPr>
          <w:lang w:val="lt-LT"/>
        </w:rPr>
        <w:t xml:space="preserve"> (žr. 4.5</w:t>
      </w:r>
      <w:r w:rsidR="00616338">
        <w:rPr>
          <w:lang w:val="lt-LT"/>
        </w:rPr>
        <w:t> skyrių</w:t>
      </w:r>
      <w:r w:rsidRPr="0068188A">
        <w:rPr>
          <w:lang w:val="lt-LT"/>
        </w:rPr>
        <w:t>).</w:t>
      </w:r>
    </w:p>
    <w:p w14:paraId="203A3FFD" w14:textId="77777777" w:rsidR="00E83B08" w:rsidRPr="0068188A" w:rsidRDefault="00E83B08" w:rsidP="00A61A9F">
      <w:pPr>
        <w:pStyle w:val="Pagrindinistekstas"/>
        <w:rPr>
          <w:sz w:val="21"/>
          <w:lang w:val="lt-LT"/>
        </w:rPr>
      </w:pPr>
    </w:p>
    <w:p w14:paraId="75B586FA" w14:textId="0C4543EE" w:rsidR="00E83B08" w:rsidRPr="0068188A" w:rsidRDefault="000C1423" w:rsidP="00A61A9F">
      <w:pPr>
        <w:pStyle w:val="Pagrindinistekstas"/>
        <w:rPr>
          <w:lang w:val="lt-LT"/>
        </w:rPr>
      </w:pPr>
      <w:r w:rsidRPr="0068188A">
        <w:rPr>
          <w:lang w:val="lt-LT"/>
        </w:rPr>
        <w:t xml:space="preserve">PLATO tyrimo </w:t>
      </w:r>
      <w:r w:rsidR="00D97C3B">
        <w:rPr>
          <w:lang w:val="lt-LT"/>
        </w:rPr>
        <w:t xml:space="preserve">metu </w:t>
      </w:r>
      <w:r w:rsidRPr="0068188A">
        <w:rPr>
          <w:lang w:val="lt-LT"/>
        </w:rPr>
        <w:t xml:space="preserve">Holter </w:t>
      </w:r>
      <w:r w:rsidR="00D97C3B">
        <w:rPr>
          <w:lang w:val="lt-LT"/>
        </w:rPr>
        <w:t>prietaisu</w:t>
      </w:r>
      <w:r w:rsidRPr="0068188A">
        <w:rPr>
          <w:lang w:val="lt-LT"/>
        </w:rPr>
        <w:t xml:space="preserve"> ūminės koronarinių sindromų fazės metu 3 sek. ar ilgesnės trukmės skilvelių veiklos pauzių nustatyta daugiau </w:t>
      </w:r>
      <w:r w:rsidR="00D97C3B">
        <w:rPr>
          <w:lang w:val="lt-LT"/>
        </w:rPr>
        <w:t>tikagrelorą</w:t>
      </w:r>
      <w:r w:rsidRPr="0068188A">
        <w:rPr>
          <w:lang w:val="lt-LT"/>
        </w:rPr>
        <w:t xml:space="preserve">, negu klopidogrelį, vartojusių pacientų. Holter </w:t>
      </w:r>
      <w:r w:rsidR="00D97C3B">
        <w:rPr>
          <w:lang w:val="lt-LT"/>
        </w:rPr>
        <w:t>pagalba</w:t>
      </w:r>
      <w:r w:rsidRPr="0068188A">
        <w:rPr>
          <w:lang w:val="lt-LT"/>
        </w:rPr>
        <w:t xml:space="preserve"> tokių skilvelių veiklos pauzių ūminės koronarinių sindromų fazės metu vartojant tikagrelorą dažniau nustatyta lėtiniu širdies nepakankamumu sirgusiems pacientams negu visai tirtai populiacijai, tačiau praėjus mėnesiui jų padažnėjimo nenustatyta nei tikagrelorą vartojusiems pacientams, nei lyginant tikagreloro ir klopidogrelio grupes. Neigiamų klinikinių pasekmių (sinkopės ar būtinybės dėti stimuliatorių), susijusių su šiuo skirtumu, </w:t>
      </w:r>
      <w:r w:rsidR="00D97C3B">
        <w:rPr>
          <w:lang w:val="lt-LT"/>
        </w:rPr>
        <w:t xml:space="preserve">šioje pacientų populiacijoje </w:t>
      </w:r>
      <w:r w:rsidRPr="0068188A">
        <w:rPr>
          <w:lang w:val="lt-LT"/>
        </w:rPr>
        <w:t>nebuvo (žr. 5.1</w:t>
      </w:r>
      <w:r w:rsidR="00616338">
        <w:rPr>
          <w:lang w:val="lt-LT"/>
        </w:rPr>
        <w:t> skyrių</w:t>
      </w:r>
      <w:r w:rsidRPr="0068188A">
        <w:rPr>
          <w:lang w:val="lt-LT"/>
        </w:rPr>
        <w:t>).</w:t>
      </w:r>
    </w:p>
    <w:p w14:paraId="50081C41" w14:textId="77777777" w:rsidR="00E83B08" w:rsidRDefault="00E83B08" w:rsidP="00A61A9F">
      <w:pPr>
        <w:pStyle w:val="Pagrindinistekstas"/>
        <w:rPr>
          <w:lang w:val="lt-LT"/>
        </w:rPr>
      </w:pPr>
    </w:p>
    <w:p w14:paraId="65877DE5" w14:textId="766F3446" w:rsidR="00B07D27" w:rsidRPr="00B07D27" w:rsidRDefault="00B07D27" w:rsidP="00B07D27">
      <w:pPr>
        <w:pStyle w:val="Pagrindinistekstas"/>
        <w:rPr>
          <w:lang w:val="lt-LT"/>
        </w:rPr>
      </w:pPr>
      <w:r w:rsidRPr="00B07D27">
        <w:rPr>
          <w:lang w:val="lt-LT"/>
        </w:rPr>
        <w:t>Po vaistinio preparato pateikimo į rinką gauta pranešimų apie tikagrelorą vartojantiems pacientams</w:t>
      </w:r>
      <w:r>
        <w:rPr>
          <w:lang w:val="lt-LT"/>
        </w:rPr>
        <w:t xml:space="preserve"> </w:t>
      </w:r>
      <w:r w:rsidRPr="00B07D27">
        <w:rPr>
          <w:lang w:val="lt-LT"/>
        </w:rPr>
        <w:t>pasireiškusius bradiaritmijos atvejus ir atrioventrikulinę (AV) blokadą (žr. 4.8</w:t>
      </w:r>
      <w:r>
        <w:rPr>
          <w:lang w:val="lt-LT"/>
        </w:rPr>
        <w:t> </w:t>
      </w:r>
      <w:r w:rsidRPr="00B07D27">
        <w:rPr>
          <w:lang w:val="lt-LT"/>
        </w:rPr>
        <w:t>skyrių), visų pirma</w:t>
      </w:r>
      <w:r>
        <w:rPr>
          <w:lang w:val="lt-LT"/>
        </w:rPr>
        <w:t xml:space="preserve"> </w:t>
      </w:r>
      <w:r w:rsidRPr="00B07D27">
        <w:rPr>
          <w:lang w:val="lt-LT"/>
        </w:rPr>
        <w:t>ŪKS sergantiems pacientams, kuriems gali atsirasti sutrikimų dėl širdies išemijos ir kartu vartojamų</w:t>
      </w:r>
    </w:p>
    <w:p w14:paraId="06A25ABA" w14:textId="2C6397FF" w:rsidR="00B07D27" w:rsidRDefault="00B07D27" w:rsidP="00A61A9F">
      <w:pPr>
        <w:pStyle w:val="Pagrindinistekstas"/>
        <w:rPr>
          <w:lang w:val="lt-LT"/>
        </w:rPr>
      </w:pPr>
      <w:r w:rsidRPr="00B07D27">
        <w:rPr>
          <w:lang w:val="lt-LT"/>
        </w:rPr>
        <w:t>vaistinių preparatų, retinančių širdies susitraukimų dažnį arba veikiančių širdies laidumą. Prieš</w:t>
      </w:r>
      <w:r>
        <w:rPr>
          <w:lang w:val="lt-LT"/>
        </w:rPr>
        <w:t xml:space="preserve"> </w:t>
      </w:r>
      <w:r w:rsidRPr="00B07D27">
        <w:rPr>
          <w:lang w:val="lt-LT"/>
        </w:rPr>
        <w:lastRenderedPageBreak/>
        <w:t>koreguojant gydymą, reikia atsižvelgti į tai, kad sutrikimų priežasti</w:t>
      </w:r>
      <w:r>
        <w:rPr>
          <w:lang w:val="lt-LT"/>
        </w:rPr>
        <w:t>s</w:t>
      </w:r>
      <w:r w:rsidRPr="00B07D27">
        <w:rPr>
          <w:lang w:val="lt-LT"/>
        </w:rPr>
        <w:t xml:space="preserve"> galėjo būti paciento klinikinė</w:t>
      </w:r>
      <w:r>
        <w:rPr>
          <w:lang w:val="lt-LT"/>
        </w:rPr>
        <w:t xml:space="preserve"> </w:t>
      </w:r>
      <w:r w:rsidRPr="00B07D27">
        <w:rPr>
          <w:lang w:val="lt-LT"/>
        </w:rPr>
        <w:t>būklė ir kartu vartojami vaistiniai preparatai.</w:t>
      </w:r>
    </w:p>
    <w:p w14:paraId="34DA873F" w14:textId="77777777" w:rsidR="00B07D27" w:rsidRPr="0068188A" w:rsidRDefault="00B07D27" w:rsidP="00A61A9F">
      <w:pPr>
        <w:pStyle w:val="Pagrindinistekstas"/>
        <w:rPr>
          <w:lang w:val="lt-LT"/>
        </w:rPr>
      </w:pPr>
    </w:p>
    <w:p w14:paraId="6230D821" w14:textId="77777777" w:rsidR="00E83B08" w:rsidRPr="0068188A" w:rsidRDefault="000C1423" w:rsidP="00A61A9F">
      <w:pPr>
        <w:pStyle w:val="Pagrindinistekstas"/>
        <w:rPr>
          <w:lang w:val="lt-LT"/>
        </w:rPr>
      </w:pPr>
      <w:r w:rsidRPr="0068188A">
        <w:rPr>
          <w:u w:val="single"/>
          <w:lang w:val="lt-LT"/>
        </w:rPr>
        <w:t>Dusulys</w:t>
      </w:r>
    </w:p>
    <w:p w14:paraId="06E0671F" w14:textId="55A60D9E" w:rsidR="00E83B08" w:rsidRPr="0068188A" w:rsidRDefault="000C1423" w:rsidP="00A61A9F">
      <w:pPr>
        <w:pStyle w:val="Pagrindinistekstas"/>
        <w:rPr>
          <w:lang w:val="lt-LT"/>
        </w:rPr>
      </w:pPr>
      <w:r w:rsidRPr="0068188A">
        <w:rPr>
          <w:lang w:val="lt-LT"/>
        </w:rPr>
        <w:t xml:space="preserve">Pranešta apie tikagrelorą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tikagrelorą gali būti didesnė, todėl jiems tikagreloro </w:t>
      </w:r>
      <w:r w:rsidR="00D97C3B">
        <w:rPr>
          <w:lang w:val="lt-LT"/>
        </w:rPr>
        <w:t xml:space="preserve">turi būti </w:t>
      </w:r>
      <w:r w:rsidRPr="0068188A">
        <w:rPr>
          <w:lang w:val="lt-LT"/>
        </w:rPr>
        <w:t xml:space="preserve">skiriama atsargiai. Dusulio mechanizmas neištirtas. Jeigu </w:t>
      </w:r>
      <w:r w:rsidR="00D97C3B">
        <w:rPr>
          <w:lang w:val="lt-LT"/>
        </w:rPr>
        <w:t>tikagreloro</w:t>
      </w:r>
      <w:r w:rsidRPr="0068188A">
        <w:rPr>
          <w:lang w:val="lt-LT"/>
        </w:rPr>
        <w:t xml:space="preserve"> vartojančiam pacientui dusulys pasireiškia</w:t>
      </w:r>
      <w:r w:rsidR="00A61A9F" w:rsidRPr="0068188A">
        <w:rPr>
          <w:lang w:val="lt-LT"/>
        </w:rPr>
        <w:t xml:space="preserve"> </w:t>
      </w:r>
      <w:r w:rsidRPr="0068188A">
        <w:rPr>
          <w:lang w:val="lt-LT"/>
        </w:rPr>
        <w:t xml:space="preserve">naujai, trunka ilgai arba sunkėja, tai reikia jį pilnai ištirti, o jeigu dusulio pacientas netoleruoja – nutraukti </w:t>
      </w:r>
      <w:r w:rsidR="00D97C3B">
        <w:rPr>
          <w:lang w:val="lt-LT"/>
        </w:rPr>
        <w:t xml:space="preserve">gydymą </w:t>
      </w:r>
      <w:r w:rsidRPr="0068188A">
        <w:rPr>
          <w:lang w:val="lt-LT"/>
        </w:rPr>
        <w:t>tikagrelor</w:t>
      </w:r>
      <w:r w:rsidR="00D97C3B">
        <w:rPr>
          <w:lang w:val="lt-LT"/>
        </w:rPr>
        <w:t>u</w:t>
      </w:r>
      <w:r w:rsidRPr="0068188A">
        <w:rPr>
          <w:lang w:val="lt-LT"/>
        </w:rPr>
        <w:t>. Išsamesnė informacija pateikiama 4.8 skyriuje.</w:t>
      </w:r>
    </w:p>
    <w:p w14:paraId="69E0D0C6" w14:textId="77777777" w:rsidR="00E83B08" w:rsidRDefault="00E83B08" w:rsidP="00A61A9F">
      <w:pPr>
        <w:pStyle w:val="Pagrindinistekstas"/>
        <w:rPr>
          <w:sz w:val="21"/>
          <w:lang w:val="lt-LT"/>
        </w:rPr>
      </w:pPr>
    </w:p>
    <w:p w14:paraId="2920E727" w14:textId="77777777" w:rsidR="00CE7FED" w:rsidRPr="004B3607" w:rsidRDefault="00CE7FED" w:rsidP="00CE7FED">
      <w:pPr>
        <w:pStyle w:val="Pagrindinistekstas"/>
        <w:rPr>
          <w:u w:val="single"/>
          <w:lang w:val="lt-LT"/>
        </w:rPr>
      </w:pPr>
      <w:r w:rsidRPr="004B3607">
        <w:rPr>
          <w:u w:val="single"/>
          <w:lang w:val="lt-LT"/>
        </w:rPr>
        <w:t>Centrinė miego apnėja</w:t>
      </w:r>
    </w:p>
    <w:p w14:paraId="0342D268" w14:textId="03181B75" w:rsidR="00CE7FED" w:rsidRPr="00CE7FED" w:rsidRDefault="00CE7FED" w:rsidP="00CE7FED">
      <w:pPr>
        <w:pStyle w:val="Pagrindinistekstas"/>
        <w:rPr>
          <w:lang w:val="lt-LT"/>
        </w:rPr>
      </w:pPr>
      <w:r w:rsidRPr="00CE7FED">
        <w:rPr>
          <w:lang w:val="lt-LT"/>
        </w:rPr>
        <w:t xml:space="preserve">Vartojant į rinką pateiktą tikagrelorą, užfiksuota centrinės miego apnėjos, įskaitant </w:t>
      </w:r>
      <w:r w:rsidRPr="004B3607">
        <w:rPr>
          <w:i/>
          <w:iCs/>
          <w:lang w:val="lt-LT"/>
        </w:rPr>
        <w:t>Cheyne-Stokes</w:t>
      </w:r>
      <w:r>
        <w:rPr>
          <w:lang w:val="lt-LT"/>
        </w:rPr>
        <w:t xml:space="preserve"> </w:t>
      </w:r>
      <w:r w:rsidRPr="00CE7FED">
        <w:rPr>
          <w:lang w:val="lt-LT"/>
        </w:rPr>
        <w:t>kvėpavimą, atvejų. Įtarus centrinę miego apnėją, reikia įvertinti tolesnio klinikinio ištyrimo poreikį.</w:t>
      </w:r>
    </w:p>
    <w:p w14:paraId="58927366" w14:textId="77777777" w:rsidR="00CE7FED" w:rsidRPr="0068188A" w:rsidRDefault="00CE7FED" w:rsidP="00A61A9F">
      <w:pPr>
        <w:pStyle w:val="Pagrindinistekstas"/>
        <w:rPr>
          <w:sz w:val="21"/>
          <w:lang w:val="lt-LT"/>
        </w:rPr>
      </w:pPr>
    </w:p>
    <w:p w14:paraId="70B624D4" w14:textId="77777777" w:rsidR="00E83B08" w:rsidRPr="0068188A" w:rsidRDefault="000C1423" w:rsidP="00A61A9F">
      <w:pPr>
        <w:pStyle w:val="Pagrindinistekstas"/>
        <w:rPr>
          <w:lang w:val="lt-LT"/>
        </w:rPr>
      </w:pPr>
      <w:r w:rsidRPr="0068188A">
        <w:rPr>
          <w:u w:val="single"/>
          <w:lang w:val="lt-LT"/>
        </w:rPr>
        <w:t>Padidėjusi kreatinino koncentracija</w:t>
      </w:r>
    </w:p>
    <w:p w14:paraId="16AFBE3F" w14:textId="7D054B44" w:rsidR="00E83B08" w:rsidRPr="0068188A" w:rsidRDefault="000C1423" w:rsidP="00A61A9F">
      <w:pPr>
        <w:pStyle w:val="Pagrindinistekstas"/>
        <w:rPr>
          <w:lang w:val="lt-LT"/>
        </w:rPr>
      </w:pPr>
      <w:r w:rsidRPr="0068188A">
        <w:rPr>
          <w:lang w:val="lt-LT"/>
        </w:rPr>
        <w:t xml:space="preserve">Vartojant tikagrelorą gali padidėti kreatinino koncentracija. Šio padidėjimo mechanizmas neištirtas. </w:t>
      </w:r>
      <w:r w:rsidR="00D97C3B">
        <w:rPr>
          <w:lang w:val="lt-LT"/>
        </w:rPr>
        <w:t>Reikia</w:t>
      </w:r>
      <w:r w:rsidRPr="0068188A">
        <w:rPr>
          <w:lang w:val="lt-LT"/>
        </w:rPr>
        <w:t xml:space="preserve"> </w:t>
      </w:r>
      <w:r w:rsidR="00D97C3B">
        <w:rPr>
          <w:lang w:val="lt-LT"/>
        </w:rPr>
        <w:t>patikrinti</w:t>
      </w:r>
      <w:r w:rsidRPr="0068188A">
        <w:rPr>
          <w:lang w:val="lt-LT"/>
        </w:rPr>
        <w:t xml:space="preserve"> inkstų funkciją kaip numato įprasta medicininė praktika. ŪKS </w:t>
      </w:r>
      <w:r w:rsidR="00D97C3B">
        <w:rPr>
          <w:lang w:val="lt-LT"/>
        </w:rPr>
        <w:t>sergančių</w:t>
      </w:r>
      <w:r w:rsidRPr="0068188A">
        <w:rPr>
          <w:lang w:val="lt-LT"/>
        </w:rPr>
        <w:t xml:space="preserve"> pacientų inkstų funkciją taip pat rekomenduojama ištirti praėjus vienam mėnesiui</w:t>
      </w:r>
      <w:r w:rsidR="00D97C3B">
        <w:rPr>
          <w:lang w:val="lt-LT"/>
        </w:rPr>
        <w:t xml:space="preserve"> po tikagreloro vartojimo pradžios</w:t>
      </w:r>
      <w:r w:rsidRPr="0068188A">
        <w:rPr>
          <w:lang w:val="lt-LT"/>
        </w:rPr>
        <w:t xml:space="preserve">, ypatingą dėmesį skiriant pacientams, kurie yra 75 metų ar vyresni, kuriems </w:t>
      </w:r>
      <w:r w:rsidR="00D97C3B">
        <w:rPr>
          <w:lang w:val="lt-LT"/>
        </w:rPr>
        <w:t xml:space="preserve">yra </w:t>
      </w:r>
      <w:r w:rsidRPr="0068188A">
        <w:rPr>
          <w:lang w:val="lt-LT"/>
        </w:rPr>
        <w:t>vidutini</w:t>
      </w:r>
      <w:r w:rsidR="00D97C3B">
        <w:rPr>
          <w:lang w:val="lt-LT"/>
        </w:rPr>
        <w:t>o</w:t>
      </w:r>
      <w:r w:rsidRPr="0068188A">
        <w:rPr>
          <w:lang w:val="lt-LT"/>
        </w:rPr>
        <w:t xml:space="preserve"> </w:t>
      </w:r>
      <w:r w:rsidR="00D97C3B">
        <w:rPr>
          <w:lang w:val="lt-LT"/>
        </w:rPr>
        <w:t xml:space="preserve">sunkumo </w:t>
      </w:r>
      <w:r w:rsidRPr="0068188A">
        <w:rPr>
          <w:lang w:val="lt-LT"/>
        </w:rPr>
        <w:t xml:space="preserve">ar </w:t>
      </w:r>
      <w:r w:rsidR="00D97C3B">
        <w:rPr>
          <w:lang w:val="lt-LT"/>
        </w:rPr>
        <w:t>sunkus</w:t>
      </w:r>
      <w:r w:rsidRPr="0068188A">
        <w:rPr>
          <w:lang w:val="lt-LT"/>
        </w:rPr>
        <w:t xml:space="preserve"> inkstų funkcij</w:t>
      </w:r>
      <w:r w:rsidR="00FA7CDC">
        <w:rPr>
          <w:lang w:val="lt-LT"/>
        </w:rPr>
        <w:t>os sutrikimas</w:t>
      </w:r>
      <w:r w:rsidRPr="0068188A">
        <w:rPr>
          <w:lang w:val="lt-LT"/>
        </w:rPr>
        <w:t xml:space="preserve"> arba kurie kartu vartoja angiotenzino receptorių blokatorių (ARB).</w:t>
      </w:r>
    </w:p>
    <w:p w14:paraId="6F2239A5" w14:textId="77777777" w:rsidR="00E83B08" w:rsidRPr="0068188A" w:rsidRDefault="00E83B08" w:rsidP="00A61A9F">
      <w:pPr>
        <w:pStyle w:val="Pagrindinistekstas"/>
        <w:rPr>
          <w:sz w:val="21"/>
          <w:lang w:val="lt-LT"/>
        </w:rPr>
      </w:pPr>
    </w:p>
    <w:p w14:paraId="0F0A6914" w14:textId="77777777" w:rsidR="00E83B08" w:rsidRPr="0068188A" w:rsidRDefault="000C1423" w:rsidP="00A61A9F">
      <w:pPr>
        <w:pStyle w:val="Pagrindinistekstas"/>
        <w:rPr>
          <w:lang w:val="lt-LT"/>
        </w:rPr>
      </w:pPr>
      <w:r w:rsidRPr="0068188A">
        <w:rPr>
          <w:u w:val="single"/>
          <w:lang w:val="lt-LT"/>
        </w:rPr>
        <w:t>Padidėjusi šlapimo rūgšties koncentracija</w:t>
      </w:r>
    </w:p>
    <w:p w14:paraId="1D6DDABE" w14:textId="7EA0BB91" w:rsidR="00E83B08" w:rsidRPr="0068188A" w:rsidRDefault="000C1423" w:rsidP="00A61A9F">
      <w:pPr>
        <w:pStyle w:val="Pagrindinistekstas"/>
        <w:rPr>
          <w:lang w:val="lt-LT"/>
        </w:rPr>
      </w:pPr>
      <w:r w:rsidRPr="0068188A">
        <w:rPr>
          <w:lang w:val="lt-LT"/>
        </w:rPr>
        <w:t>Vartojant tikagrelorą, gali pasireikšti hiperurikemija (žr. 4.8</w:t>
      </w:r>
      <w:r w:rsidR="00616338">
        <w:rPr>
          <w:lang w:val="lt-LT"/>
        </w:rPr>
        <w:t> skyrių</w:t>
      </w:r>
      <w:r w:rsidRPr="0068188A">
        <w:rPr>
          <w:lang w:val="lt-LT"/>
        </w:rPr>
        <w:t>). Pacientams, kuriems anksčiau buvo pasireiškusi hiperurikemija arba podagrinis artritas, rekomenduojamos atsargumo priemonės. Kaip atsargumo priemonė, pacientams, kuriems yra šlapimo rūgšties sukelta ne</w:t>
      </w:r>
      <w:r w:rsidR="00FA7CDC">
        <w:rPr>
          <w:lang w:val="lt-LT"/>
        </w:rPr>
        <w:t>f</w:t>
      </w:r>
      <w:r w:rsidRPr="0068188A">
        <w:rPr>
          <w:lang w:val="lt-LT"/>
        </w:rPr>
        <w:t xml:space="preserve">ropatija, tikagreloro vartojimas turi būti </w:t>
      </w:r>
      <w:r w:rsidR="00FA7CDC">
        <w:rPr>
          <w:lang w:val="lt-LT"/>
        </w:rPr>
        <w:t>ribojamas</w:t>
      </w:r>
      <w:r w:rsidRPr="0068188A">
        <w:rPr>
          <w:lang w:val="lt-LT"/>
        </w:rPr>
        <w:t>.</w:t>
      </w:r>
    </w:p>
    <w:p w14:paraId="1A6D6086" w14:textId="77777777" w:rsidR="00E83B08" w:rsidRPr="0068188A" w:rsidRDefault="00E83B08" w:rsidP="00A61A9F">
      <w:pPr>
        <w:pStyle w:val="Pagrindinistekstas"/>
        <w:rPr>
          <w:sz w:val="21"/>
          <w:lang w:val="lt-LT"/>
        </w:rPr>
      </w:pPr>
    </w:p>
    <w:p w14:paraId="711CC2AD" w14:textId="77777777" w:rsidR="00E83B08" w:rsidRPr="0068188A" w:rsidRDefault="000C1423" w:rsidP="00A61A9F">
      <w:pPr>
        <w:pStyle w:val="Pagrindinistekstas"/>
        <w:rPr>
          <w:lang w:val="lt-LT"/>
        </w:rPr>
      </w:pPr>
      <w:r w:rsidRPr="0068188A">
        <w:rPr>
          <w:u w:val="single"/>
          <w:lang w:val="lt-LT"/>
        </w:rPr>
        <w:t>Trombinė trombocitopeninė purpura (TTP)</w:t>
      </w:r>
    </w:p>
    <w:p w14:paraId="77656A6B" w14:textId="77777777" w:rsidR="00E83B08" w:rsidRPr="0068188A" w:rsidRDefault="000C1423" w:rsidP="00A61A9F">
      <w:pPr>
        <w:pStyle w:val="Pagrindinistekstas"/>
        <w:rPr>
          <w:lang w:val="lt-LT"/>
        </w:rPr>
      </w:pPr>
      <w:r w:rsidRPr="0068188A">
        <w:rPr>
          <w:lang w:val="lt-LT"/>
        </w:rPr>
        <w:t>Vartojant tikagrelorą, labai retai gauta pranešimų apie trombinės trombocitopeninės purpuros (TTP) atvejus. Jai būdinga trombocitopenija ir mikroangiopatinė hemolizinė anemija, su jomis susiję neurologiniai pokyčiai, sutrikusi inkstų funkcija arba karščiavimas. TTP yra potencialiai mirtina liga, kurią reikia skubiai gydyti, įskaitant plazmaferezės atlikimą.</w:t>
      </w:r>
    </w:p>
    <w:p w14:paraId="08B08994" w14:textId="77777777" w:rsidR="00E83B08" w:rsidRPr="0068188A" w:rsidRDefault="00E83B08" w:rsidP="00A61A9F">
      <w:pPr>
        <w:pStyle w:val="Pagrindinistekstas"/>
        <w:rPr>
          <w:sz w:val="21"/>
          <w:lang w:val="lt-LT"/>
        </w:rPr>
      </w:pPr>
    </w:p>
    <w:p w14:paraId="779AAC3C" w14:textId="77777777" w:rsidR="00E83B08" w:rsidRPr="0068188A" w:rsidRDefault="000C1423" w:rsidP="00A61A9F">
      <w:pPr>
        <w:pStyle w:val="Pagrindinistekstas"/>
        <w:rPr>
          <w:lang w:val="lt-LT"/>
        </w:rPr>
      </w:pPr>
      <w:r w:rsidRPr="0068188A">
        <w:rPr>
          <w:u w:val="single"/>
          <w:lang w:val="lt-LT"/>
        </w:rPr>
        <w:t>Įtaka trombocitų funkcijos mėginiams, skirtiems diagnozuoti heparino sukeltą trombocitopeniją (angl.</w:t>
      </w:r>
    </w:p>
    <w:p w14:paraId="03CE5FDA" w14:textId="77777777" w:rsidR="00E83B08" w:rsidRPr="0068188A" w:rsidRDefault="000C1423" w:rsidP="00A61A9F">
      <w:pPr>
        <w:rPr>
          <w:lang w:val="lt-LT"/>
        </w:rPr>
      </w:pPr>
      <w:r w:rsidRPr="0068188A">
        <w:rPr>
          <w:i/>
          <w:u w:val="single"/>
          <w:lang w:val="lt-LT"/>
        </w:rPr>
        <w:t>heparin-induced thrombocytopenia, HIT</w:t>
      </w:r>
      <w:r w:rsidRPr="0068188A">
        <w:rPr>
          <w:u w:val="single"/>
          <w:lang w:val="lt-LT"/>
        </w:rPr>
        <w:t>)</w:t>
      </w:r>
    </w:p>
    <w:p w14:paraId="1F3FF0F5" w14:textId="774895A5" w:rsidR="00E83B08" w:rsidRPr="0068188A" w:rsidRDefault="000C1423" w:rsidP="00A61A9F">
      <w:pPr>
        <w:pStyle w:val="Pagrindinistekstas"/>
        <w:rPr>
          <w:lang w:val="lt-LT"/>
        </w:rPr>
      </w:pPr>
      <w:r w:rsidRPr="0068188A">
        <w:rPr>
          <w:lang w:val="lt-LT"/>
        </w:rPr>
        <w:t xml:space="preserve">Atliekant heparino sukeliamo trombocitų aktyvinimo (angl. </w:t>
      </w:r>
      <w:r w:rsidRPr="0068188A">
        <w:rPr>
          <w:i/>
          <w:lang w:val="lt-LT"/>
        </w:rPr>
        <w:t>heparin induced platelet activation, HIPA</w:t>
      </w:r>
      <w:r w:rsidRPr="0068188A">
        <w:rPr>
          <w:lang w:val="lt-LT"/>
        </w:rPr>
        <w:t xml:space="preserve">) mėginį, naudojamą diagnozuoti </w:t>
      </w:r>
      <w:r w:rsidRPr="0068188A">
        <w:rPr>
          <w:i/>
          <w:lang w:val="lt-LT"/>
        </w:rPr>
        <w:t>HIT</w:t>
      </w:r>
      <w:r w:rsidRPr="0068188A">
        <w:rPr>
          <w:lang w:val="lt-LT"/>
        </w:rPr>
        <w:t xml:space="preserve">, paciento serume esantys antikūnai prieš trombocitų </w:t>
      </w:r>
      <w:r w:rsidR="004206C0">
        <w:rPr>
          <w:lang w:val="lt-LT"/>
        </w:rPr>
        <w:t xml:space="preserve">IV </w:t>
      </w:r>
      <w:r w:rsidRPr="0068188A">
        <w:rPr>
          <w:lang w:val="lt-LT"/>
        </w:rPr>
        <w:t>faktoriaus  ir heparino kompleksą aktyvina sveikų donorų trombocitus, kai aplinkoje yra heparino.</w:t>
      </w:r>
    </w:p>
    <w:p w14:paraId="730BBAC5" w14:textId="77777777" w:rsidR="00E83B08" w:rsidRPr="0068188A" w:rsidRDefault="000C1423" w:rsidP="00A61A9F">
      <w:pPr>
        <w:pStyle w:val="Pagrindinistekstas"/>
        <w:rPr>
          <w:lang w:val="lt-LT"/>
        </w:rPr>
      </w:pPr>
      <w:r w:rsidRPr="0068188A">
        <w:rPr>
          <w:lang w:val="lt-LT"/>
        </w:rPr>
        <w:t xml:space="preserve">Gauta pranešimų apie tikagrelorą vartojantiems pacientams nustatytus klaidingai neigiamus trombocitų funkcijos aktyvinimo mėginių, skirtų diagnozuoti </w:t>
      </w:r>
      <w:r w:rsidRPr="0068188A">
        <w:rPr>
          <w:i/>
          <w:lang w:val="lt-LT"/>
        </w:rPr>
        <w:t xml:space="preserve">HIT </w:t>
      </w:r>
      <w:r w:rsidRPr="0068188A">
        <w:rPr>
          <w:lang w:val="lt-LT"/>
        </w:rPr>
        <w:t>(</w:t>
      </w:r>
      <w:r w:rsidRPr="0068188A">
        <w:rPr>
          <w:i/>
          <w:lang w:val="lt-LT"/>
        </w:rPr>
        <w:t xml:space="preserve">HIPA </w:t>
      </w:r>
      <w:r w:rsidRPr="0068188A">
        <w:rPr>
          <w:lang w:val="lt-LT"/>
        </w:rPr>
        <w:t xml:space="preserve">ir galimai kitų), rezultatus. </w:t>
      </w:r>
      <w:r w:rsidRPr="0068188A">
        <w:rPr>
          <w:position w:val="2"/>
          <w:lang w:val="lt-LT"/>
        </w:rPr>
        <w:t>Tai susiję su tikagreloro sukeliamu sveikų donorų trombocitų P2Y</w:t>
      </w:r>
      <w:r w:rsidRPr="0068188A">
        <w:rPr>
          <w:sz w:val="14"/>
          <w:lang w:val="lt-LT"/>
        </w:rPr>
        <w:t xml:space="preserve">12 </w:t>
      </w:r>
      <w:r w:rsidRPr="0068188A">
        <w:rPr>
          <w:position w:val="2"/>
          <w:lang w:val="lt-LT"/>
        </w:rPr>
        <w:t xml:space="preserve">receptorių slopinimu pacientų </w:t>
      </w:r>
      <w:r w:rsidRPr="0068188A">
        <w:rPr>
          <w:lang w:val="lt-LT"/>
        </w:rPr>
        <w:t xml:space="preserve">serume ar plazmoje atliekant šį mėginį. Norint tinkamai įvertinti </w:t>
      </w:r>
      <w:r w:rsidRPr="0068188A">
        <w:rPr>
          <w:i/>
          <w:lang w:val="lt-LT"/>
        </w:rPr>
        <w:t xml:space="preserve">HIT </w:t>
      </w:r>
      <w:r w:rsidRPr="0068188A">
        <w:rPr>
          <w:lang w:val="lt-LT"/>
        </w:rPr>
        <w:t>trombocitų funkcijos mėginių duomenis, būtina žinoti, kad kartu vartojamas tikagreloras.</w:t>
      </w:r>
    </w:p>
    <w:p w14:paraId="24091A9E" w14:textId="77777777" w:rsidR="00E83B08" w:rsidRPr="0068188A" w:rsidRDefault="000C1423" w:rsidP="00A61A9F">
      <w:pPr>
        <w:pStyle w:val="Pagrindinistekstas"/>
        <w:rPr>
          <w:lang w:val="lt-LT"/>
        </w:rPr>
      </w:pPr>
      <w:r w:rsidRPr="0068188A">
        <w:rPr>
          <w:lang w:val="lt-LT"/>
        </w:rPr>
        <w:t xml:space="preserve">Pasireiškus </w:t>
      </w:r>
      <w:r w:rsidRPr="0068188A">
        <w:rPr>
          <w:i/>
          <w:lang w:val="lt-LT"/>
        </w:rPr>
        <w:t>HIT</w:t>
      </w:r>
      <w:r w:rsidRPr="0068188A">
        <w:rPr>
          <w:lang w:val="lt-LT"/>
        </w:rPr>
        <w:t xml:space="preserve">, reikia įvertinti tolesnio tikagreloro vartojimo naudos ir rizikos santykį atsižvelgiant į </w:t>
      </w:r>
      <w:r w:rsidRPr="0068188A">
        <w:rPr>
          <w:i/>
          <w:lang w:val="lt-LT"/>
        </w:rPr>
        <w:t xml:space="preserve">HIT </w:t>
      </w:r>
      <w:r w:rsidRPr="0068188A">
        <w:rPr>
          <w:lang w:val="lt-LT"/>
        </w:rPr>
        <w:t>sukeliamą trombozę skatinančią būklę ir padidėjusią kraujavimo riziką kartu vartojant antikoaguliantų ir tikagrelorą.</w:t>
      </w:r>
    </w:p>
    <w:p w14:paraId="0C4EED67" w14:textId="77777777" w:rsidR="00E83B08" w:rsidRPr="0068188A" w:rsidRDefault="00E83B08" w:rsidP="00A61A9F">
      <w:pPr>
        <w:pStyle w:val="Pagrindinistekstas"/>
        <w:rPr>
          <w:sz w:val="20"/>
          <w:lang w:val="lt-LT"/>
        </w:rPr>
      </w:pPr>
    </w:p>
    <w:p w14:paraId="4AF63F44" w14:textId="77777777" w:rsidR="00E83B08" w:rsidRPr="0068188A" w:rsidRDefault="000C1423" w:rsidP="00A61A9F">
      <w:pPr>
        <w:pStyle w:val="Pagrindinistekstas"/>
        <w:rPr>
          <w:lang w:val="lt-LT"/>
        </w:rPr>
      </w:pPr>
      <w:r w:rsidRPr="0068188A">
        <w:rPr>
          <w:u w:val="single"/>
          <w:lang w:val="lt-LT"/>
        </w:rPr>
        <w:t>Kiti</w:t>
      </w:r>
    </w:p>
    <w:p w14:paraId="63E5EC0B" w14:textId="77777777" w:rsidR="00E83B08" w:rsidRPr="0068188A" w:rsidRDefault="000C1423" w:rsidP="00A61A9F">
      <w:pPr>
        <w:pStyle w:val="Pagrindinistekstas"/>
        <w:rPr>
          <w:lang w:val="lt-LT"/>
        </w:rPr>
      </w:pPr>
      <w:r w:rsidRPr="0068188A">
        <w:rPr>
          <w:lang w:val="lt-LT"/>
        </w:rPr>
        <w:t>Atsižvelgiant į PLATO tyrimo metu nustatytą ryšį tarp ASR palaikomosios dozės ir tikagreloro santykinio veiksmingumo, lyginant su klopidogreliu, didelių (&gt; 300</w:t>
      </w:r>
      <w:r w:rsidR="00616338">
        <w:rPr>
          <w:lang w:val="lt-LT"/>
        </w:rPr>
        <w:t> mg</w:t>
      </w:r>
      <w:r w:rsidRPr="0068188A">
        <w:rPr>
          <w:lang w:val="lt-LT"/>
        </w:rPr>
        <w:t>) ASR palaikomųjų dozių kartu su tikagreloru vartoti nerekomenduojama (žr. 5.1</w:t>
      </w:r>
      <w:r w:rsidR="00616338">
        <w:rPr>
          <w:lang w:val="lt-LT"/>
        </w:rPr>
        <w:t> skyrių</w:t>
      </w:r>
      <w:r w:rsidRPr="0068188A">
        <w:rPr>
          <w:lang w:val="lt-LT"/>
        </w:rPr>
        <w:t>).</w:t>
      </w:r>
    </w:p>
    <w:p w14:paraId="069D41C2" w14:textId="77777777" w:rsidR="00E83B08" w:rsidRPr="0068188A" w:rsidRDefault="00E83B08" w:rsidP="00A61A9F">
      <w:pPr>
        <w:pStyle w:val="Pagrindinistekstas"/>
        <w:rPr>
          <w:lang w:val="lt-LT"/>
        </w:rPr>
      </w:pPr>
    </w:p>
    <w:p w14:paraId="59F06832" w14:textId="36A1D167" w:rsidR="00E83B08" w:rsidRPr="0068188A" w:rsidRDefault="001B5536" w:rsidP="00A61A9F">
      <w:pPr>
        <w:rPr>
          <w:i/>
          <w:lang w:val="lt-LT"/>
        </w:rPr>
      </w:pPr>
      <w:r>
        <w:rPr>
          <w:i/>
          <w:u w:val="single"/>
          <w:lang w:val="lt-LT"/>
        </w:rPr>
        <w:t>Priešlaikinis</w:t>
      </w:r>
      <w:r w:rsidR="000C1423" w:rsidRPr="0068188A">
        <w:rPr>
          <w:i/>
          <w:u w:val="single"/>
          <w:lang w:val="lt-LT"/>
        </w:rPr>
        <w:t xml:space="preserve"> gydymo nutraukimas</w:t>
      </w:r>
    </w:p>
    <w:p w14:paraId="76DA3342" w14:textId="5AFFE899" w:rsidR="00E83B08" w:rsidRPr="0068188A" w:rsidRDefault="000C1423" w:rsidP="00A61A9F">
      <w:pPr>
        <w:pStyle w:val="Pagrindinistekstas"/>
        <w:rPr>
          <w:lang w:val="lt-LT"/>
        </w:rPr>
      </w:pPr>
      <w:r w:rsidRPr="0068188A">
        <w:rPr>
          <w:lang w:val="lt-LT"/>
        </w:rPr>
        <w:t xml:space="preserve">Per anksti nutraukus bet kurio trombocitų agregacijos inhibitoriaus, įskaitant </w:t>
      </w:r>
      <w:r w:rsidR="0068188A" w:rsidRPr="0068188A">
        <w:rPr>
          <w:lang w:val="lt-LT"/>
        </w:rPr>
        <w:t xml:space="preserve">Ticagrelor </w:t>
      </w:r>
      <w:r w:rsidR="00CC644C">
        <w:rPr>
          <w:lang w:val="lt-LT"/>
        </w:rPr>
        <w:t>Viatris</w:t>
      </w:r>
      <w:r w:rsidRPr="0068188A">
        <w:rPr>
          <w:lang w:val="lt-LT"/>
        </w:rPr>
        <w:t xml:space="preserve">, </w:t>
      </w:r>
      <w:r w:rsidRPr="0068188A">
        <w:rPr>
          <w:lang w:val="lt-LT"/>
        </w:rPr>
        <w:lastRenderedPageBreak/>
        <w:t>vartojimą, gali padidėti kardiovaskulinės (KV) mirties, MI ar insulto dėl pagrindinės ligos rizika. Dėl to per anksti nutraukti gydymą šiuo vaistiniu preparatu turi būti vengiama.</w:t>
      </w:r>
    </w:p>
    <w:p w14:paraId="2BED56CD" w14:textId="77777777" w:rsidR="009E600C" w:rsidRPr="0068188A" w:rsidRDefault="009E600C" w:rsidP="00A61A9F">
      <w:pPr>
        <w:pStyle w:val="Pagrindinistekstas"/>
        <w:rPr>
          <w:lang w:val="lt-LT"/>
        </w:rPr>
      </w:pPr>
    </w:p>
    <w:p w14:paraId="4B27B8A2" w14:textId="77777777" w:rsidR="009E600C" w:rsidRPr="0068188A" w:rsidRDefault="009E600C" w:rsidP="00A61A9F">
      <w:pPr>
        <w:pStyle w:val="Pagrindinistekstas"/>
        <w:rPr>
          <w:i/>
          <w:lang w:val="lt-LT"/>
        </w:rPr>
      </w:pPr>
      <w:r w:rsidRPr="0068188A">
        <w:rPr>
          <w:i/>
          <w:lang w:val="lt-LT"/>
        </w:rPr>
        <w:t>Natris</w:t>
      </w:r>
    </w:p>
    <w:p w14:paraId="4DE3079A" w14:textId="77777777" w:rsidR="009E600C" w:rsidRPr="0068188A" w:rsidRDefault="009E600C" w:rsidP="00A61A9F">
      <w:pPr>
        <w:pStyle w:val="Pagrindinistekstas"/>
        <w:rPr>
          <w:lang w:val="lt-LT"/>
        </w:rPr>
      </w:pPr>
      <w:r w:rsidRPr="0068188A">
        <w:rPr>
          <w:lang w:val="lt-LT"/>
        </w:rPr>
        <w:t xml:space="preserve">Šio vaistinio preparato </w:t>
      </w:r>
      <w:r w:rsidR="001B5536">
        <w:rPr>
          <w:lang w:val="lt-LT"/>
        </w:rPr>
        <w:t xml:space="preserve">vienoje </w:t>
      </w:r>
      <w:r w:rsidRPr="0068188A">
        <w:rPr>
          <w:lang w:val="lt-LT"/>
        </w:rPr>
        <w:t>tabletėje yra mažiau kaip 1 mmol (23</w:t>
      </w:r>
      <w:r w:rsidR="00616338">
        <w:rPr>
          <w:lang w:val="lt-LT"/>
        </w:rPr>
        <w:t> mg</w:t>
      </w:r>
      <w:r w:rsidRPr="0068188A">
        <w:rPr>
          <w:lang w:val="lt-LT"/>
        </w:rPr>
        <w:t>) natrio, t.y. jis beveik neturi reikšmės.</w:t>
      </w:r>
    </w:p>
    <w:p w14:paraId="19A7763D" w14:textId="77777777" w:rsidR="00E83B08" w:rsidRPr="0068188A" w:rsidRDefault="00E83B08" w:rsidP="00A61A9F">
      <w:pPr>
        <w:pStyle w:val="Pagrindinistekstas"/>
        <w:rPr>
          <w:lang w:val="lt-LT"/>
        </w:rPr>
      </w:pPr>
    </w:p>
    <w:p w14:paraId="486FCD17" w14:textId="77777777" w:rsidR="00E83B08" w:rsidRPr="0068188A" w:rsidRDefault="00A61A9F" w:rsidP="00A61A9F">
      <w:pPr>
        <w:pStyle w:val="Antrat2"/>
        <w:tabs>
          <w:tab w:val="left" w:pos="782"/>
          <w:tab w:val="left" w:pos="783"/>
        </w:tabs>
        <w:ind w:left="540" w:hanging="540"/>
        <w:rPr>
          <w:lang w:val="lt-LT"/>
        </w:rPr>
      </w:pPr>
      <w:r w:rsidRPr="0068188A">
        <w:rPr>
          <w:lang w:val="lt-LT"/>
        </w:rPr>
        <w:t>4.5</w:t>
      </w:r>
      <w:r w:rsidRPr="0068188A">
        <w:rPr>
          <w:lang w:val="lt-LT"/>
        </w:rPr>
        <w:tab/>
      </w:r>
      <w:r w:rsidR="000C1423" w:rsidRPr="0068188A">
        <w:rPr>
          <w:lang w:val="lt-LT"/>
        </w:rPr>
        <w:t>Sąveika su kitais vaistiniais preparatais ir kitokia sąveika</w:t>
      </w:r>
    </w:p>
    <w:p w14:paraId="041BB769" w14:textId="77777777" w:rsidR="00E83B08" w:rsidRPr="0068188A" w:rsidRDefault="00E83B08" w:rsidP="00A61A9F">
      <w:pPr>
        <w:pStyle w:val="Pagrindinistekstas"/>
        <w:rPr>
          <w:b/>
          <w:sz w:val="21"/>
          <w:lang w:val="lt-LT"/>
        </w:rPr>
      </w:pPr>
    </w:p>
    <w:p w14:paraId="3657F8A2" w14:textId="77777777" w:rsidR="00E83B08" w:rsidRPr="0068188A" w:rsidRDefault="000C1423" w:rsidP="00A61A9F">
      <w:pPr>
        <w:pStyle w:val="Pagrindinistekstas"/>
        <w:rPr>
          <w:lang w:val="lt-LT"/>
        </w:rPr>
      </w:pPr>
      <w:r w:rsidRPr="0068188A">
        <w:rPr>
          <w:lang w:val="lt-LT"/>
        </w:rPr>
        <w:t>Tikagreloras visų pirma yra CYP3A4 substratas ir taip pat silpnai slopina CYP3A4. Be to, tikagreloras yra P-glikoproteino (P-gP) substratas ir silpnas jo inhibitorius, todėl gali didinti P-gP substratų ekspoziciją.</w:t>
      </w:r>
    </w:p>
    <w:p w14:paraId="67EA2F3F" w14:textId="77777777" w:rsidR="00E83B08" w:rsidRPr="0068188A" w:rsidRDefault="00E83B08" w:rsidP="00A61A9F">
      <w:pPr>
        <w:pStyle w:val="Pagrindinistekstas"/>
        <w:rPr>
          <w:lang w:val="lt-LT"/>
        </w:rPr>
      </w:pPr>
    </w:p>
    <w:p w14:paraId="1E238045" w14:textId="77777777" w:rsidR="00E83B08" w:rsidRPr="0068188A" w:rsidRDefault="000C1423" w:rsidP="00A61A9F">
      <w:pPr>
        <w:pStyle w:val="Pagrindinistekstas"/>
        <w:rPr>
          <w:lang w:val="lt-LT"/>
        </w:rPr>
      </w:pPr>
      <w:r w:rsidRPr="0068188A">
        <w:rPr>
          <w:u w:val="single"/>
          <w:lang w:val="lt-LT"/>
        </w:rPr>
        <w:t>Kitų vaistinių preparatų ir kitokių medžiagų įtaka tikagreloro poveikiui</w:t>
      </w:r>
    </w:p>
    <w:p w14:paraId="52FC9E9F" w14:textId="77777777" w:rsidR="00E83B08" w:rsidRPr="0068188A" w:rsidRDefault="00E83B08" w:rsidP="00A61A9F">
      <w:pPr>
        <w:pStyle w:val="Pagrindinistekstas"/>
        <w:rPr>
          <w:sz w:val="13"/>
          <w:lang w:val="lt-LT"/>
        </w:rPr>
      </w:pPr>
    </w:p>
    <w:p w14:paraId="405E2582" w14:textId="77777777" w:rsidR="00E83B08" w:rsidRPr="0068188A" w:rsidRDefault="000C1423" w:rsidP="00A61A9F">
      <w:pPr>
        <w:rPr>
          <w:i/>
          <w:lang w:val="lt-LT"/>
        </w:rPr>
      </w:pPr>
      <w:r w:rsidRPr="0068188A">
        <w:rPr>
          <w:i/>
          <w:u w:val="single"/>
          <w:lang w:val="lt-LT"/>
        </w:rPr>
        <w:t>CYP3A4 inhibitoriai</w:t>
      </w:r>
    </w:p>
    <w:p w14:paraId="76D1CDB5" w14:textId="77777777" w:rsidR="00E83B08" w:rsidRPr="0068188A" w:rsidRDefault="000C1423" w:rsidP="009E600C">
      <w:pPr>
        <w:pStyle w:val="Sraopastraipa"/>
        <w:numPr>
          <w:ilvl w:val="0"/>
          <w:numId w:val="26"/>
        </w:numPr>
        <w:tabs>
          <w:tab w:val="left" w:pos="782"/>
          <w:tab w:val="left" w:pos="783"/>
        </w:tabs>
        <w:ind w:left="540" w:hanging="540"/>
        <w:rPr>
          <w:lang w:val="lt-LT"/>
        </w:rPr>
      </w:pPr>
      <w:r w:rsidRPr="0068188A">
        <w:rPr>
          <w:i/>
          <w:position w:val="2"/>
          <w:lang w:val="lt-LT"/>
        </w:rPr>
        <w:t>Stipriai veikiantys CYP3A4 inhibitoriai</w:t>
      </w:r>
      <w:r w:rsidRPr="0068188A">
        <w:rPr>
          <w:position w:val="2"/>
          <w:lang w:val="lt-LT"/>
        </w:rPr>
        <w:t>. Kartu vartojant ketokonazolą, tikagreloro C</w:t>
      </w:r>
      <w:r w:rsidRPr="0068188A">
        <w:rPr>
          <w:sz w:val="14"/>
          <w:lang w:val="lt-LT"/>
        </w:rPr>
        <w:t xml:space="preserve">max </w:t>
      </w:r>
      <w:r w:rsidRPr="0068188A">
        <w:rPr>
          <w:position w:val="2"/>
          <w:lang w:val="lt-LT"/>
        </w:rPr>
        <w:t xml:space="preserve">padidėjo 2,4 karto ir AUC – 7,3 karto, </w:t>
      </w:r>
      <w:r w:rsidR="001B5536">
        <w:rPr>
          <w:position w:val="2"/>
          <w:lang w:val="lt-LT"/>
        </w:rPr>
        <w:t xml:space="preserve">o </w:t>
      </w:r>
      <w:r w:rsidRPr="0068188A">
        <w:rPr>
          <w:position w:val="2"/>
          <w:lang w:val="lt-LT"/>
        </w:rPr>
        <w:t>jo aktyvaus metabolito C</w:t>
      </w:r>
      <w:r w:rsidRPr="0068188A">
        <w:rPr>
          <w:sz w:val="14"/>
          <w:lang w:val="lt-LT"/>
        </w:rPr>
        <w:t xml:space="preserve">max </w:t>
      </w:r>
      <w:r w:rsidRPr="0068188A">
        <w:rPr>
          <w:position w:val="2"/>
          <w:lang w:val="lt-LT"/>
        </w:rPr>
        <w:t>sumažėjo 89</w:t>
      </w:r>
      <w:r w:rsidR="00616338">
        <w:rPr>
          <w:position w:val="2"/>
          <w:lang w:val="lt-LT"/>
        </w:rPr>
        <w:t> %</w:t>
      </w:r>
      <w:r w:rsidRPr="0068188A">
        <w:rPr>
          <w:position w:val="2"/>
          <w:lang w:val="lt-LT"/>
        </w:rPr>
        <w:t>, AUC – 56</w:t>
      </w:r>
      <w:r w:rsidR="00616338">
        <w:rPr>
          <w:position w:val="2"/>
          <w:lang w:val="lt-LT"/>
        </w:rPr>
        <w:t> %</w:t>
      </w:r>
      <w:r w:rsidRPr="0068188A">
        <w:rPr>
          <w:position w:val="2"/>
          <w:lang w:val="lt-LT"/>
        </w:rPr>
        <w:t>.</w:t>
      </w:r>
    </w:p>
    <w:p w14:paraId="69CD7EA7" w14:textId="73900802" w:rsidR="00E83B08" w:rsidRPr="0068188A" w:rsidRDefault="000C1423" w:rsidP="009E600C">
      <w:pPr>
        <w:pStyle w:val="Pagrindinistekstas"/>
        <w:ind w:left="540"/>
        <w:rPr>
          <w:lang w:val="lt-LT"/>
        </w:rPr>
      </w:pPr>
      <w:r w:rsidRPr="0068188A">
        <w:rPr>
          <w:lang w:val="lt-LT"/>
        </w:rPr>
        <w:t>Tikėtina, kad panašiai tur</w:t>
      </w:r>
      <w:r w:rsidR="001B5536">
        <w:rPr>
          <w:lang w:val="lt-LT"/>
        </w:rPr>
        <w:t>i</w:t>
      </w:r>
      <w:r w:rsidRPr="0068188A">
        <w:rPr>
          <w:lang w:val="lt-LT"/>
        </w:rPr>
        <w:t xml:space="preserve"> veikti ir kiti stipriai veikiantys CYP3A4 inhibitoriai (klaritromicinas, nefazodonas, ritonaviras ir ata</w:t>
      </w:r>
      <w:r w:rsidR="001B5536">
        <w:rPr>
          <w:lang w:val="lt-LT"/>
        </w:rPr>
        <w:t>zana</w:t>
      </w:r>
      <w:r w:rsidRPr="0068188A">
        <w:rPr>
          <w:lang w:val="lt-LT"/>
        </w:rPr>
        <w:t>viras), todėl stipriai veikiančių CYP3A4 inhibitorių kartu su tikagreloru vartoti negalima (žr. 4.3</w:t>
      </w:r>
      <w:r w:rsidR="00616338">
        <w:rPr>
          <w:lang w:val="lt-LT"/>
        </w:rPr>
        <w:t> skyrių</w:t>
      </w:r>
      <w:r w:rsidRPr="0068188A">
        <w:rPr>
          <w:lang w:val="lt-LT"/>
        </w:rPr>
        <w:t>).</w:t>
      </w:r>
    </w:p>
    <w:p w14:paraId="0B80CE13" w14:textId="68FEBFBC" w:rsidR="00E83B08" w:rsidRPr="0068188A" w:rsidRDefault="000C1423" w:rsidP="009E600C">
      <w:pPr>
        <w:pStyle w:val="Sraopastraipa"/>
        <w:numPr>
          <w:ilvl w:val="0"/>
          <w:numId w:val="26"/>
        </w:numPr>
        <w:tabs>
          <w:tab w:val="left" w:pos="782"/>
          <w:tab w:val="left" w:pos="783"/>
        </w:tabs>
        <w:ind w:left="540" w:hanging="540"/>
        <w:rPr>
          <w:lang w:val="lt-LT"/>
        </w:rPr>
      </w:pPr>
      <w:r w:rsidRPr="0068188A">
        <w:rPr>
          <w:i/>
          <w:position w:val="2"/>
          <w:lang w:val="lt-LT"/>
        </w:rPr>
        <w:t xml:space="preserve">Vidutinio stiprumo CYP3A4 inhibitoriai. </w:t>
      </w:r>
      <w:r w:rsidRPr="0068188A">
        <w:rPr>
          <w:position w:val="2"/>
          <w:lang w:val="lt-LT"/>
        </w:rPr>
        <w:t>Kartu vartojant diltiazemą, tikagreloro C</w:t>
      </w:r>
      <w:r w:rsidRPr="0068188A">
        <w:rPr>
          <w:sz w:val="14"/>
          <w:lang w:val="lt-LT"/>
        </w:rPr>
        <w:t xml:space="preserve">max </w:t>
      </w:r>
      <w:r w:rsidRPr="0068188A">
        <w:rPr>
          <w:position w:val="2"/>
          <w:lang w:val="lt-LT"/>
        </w:rPr>
        <w:t>padidėjo 69</w:t>
      </w:r>
      <w:r w:rsidR="00616338">
        <w:rPr>
          <w:position w:val="2"/>
          <w:lang w:val="lt-LT"/>
        </w:rPr>
        <w:t> %</w:t>
      </w:r>
      <w:r w:rsidRPr="0068188A">
        <w:rPr>
          <w:position w:val="2"/>
          <w:lang w:val="lt-LT"/>
        </w:rPr>
        <w:t xml:space="preserve"> ir AUC – 2,7 karto, </w:t>
      </w:r>
      <w:r w:rsidR="00EF7C09">
        <w:rPr>
          <w:position w:val="2"/>
          <w:lang w:val="lt-LT"/>
        </w:rPr>
        <w:t xml:space="preserve">o </w:t>
      </w:r>
      <w:r w:rsidRPr="0068188A">
        <w:rPr>
          <w:position w:val="2"/>
          <w:lang w:val="lt-LT"/>
        </w:rPr>
        <w:t>jo aktyvaus metabolito C</w:t>
      </w:r>
      <w:r w:rsidRPr="0068188A">
        <w:rPr>
          <w:sz w:val="14"/>
          <w:lang w:val="lt-LT"/>
        </w:rPr>
        <w:t xml:space="preserve">max </w:t>
      </w:r>
      <w:r w:rsidRPr="0068188A">
        <w:rPr>
          <w:position w:val="2"/>
          <w:lang w:val="lt-LT"/>
        </w:rPr>
        <w:t>sumažėjo 38</w:t>
      </w:r>
      <w:r w:rsidR="00616338">
        <w:rPr>
          <w:position w:val="2"/>
          <w:lang w:val="lt-LT"/>
        </w:rPr>
        <w:t> %</w:t>
      </w:r>
      <w:r w:rsidRPr="0068188A">
        <w:rPr>
          <w:position w:val="2"/>
          <w:lang w:val="lt-LT"/>
        </w:rPr>
        <w:t xml:space="preserve">, o AUC </w:t>
      </w:r>
      <w:r w:rsidRPr="0068188A">
        <w:rPr>
          <w:lang w:val="lt-LT"/>
        </w:rPr>
        <w:t>nepakito. Tikagreloras diltiazemo koncentracijos plazmoje neveikė. Kitų vidutinio stiprumo CYP3A4 inhibitorių (pvz., amprenaviro, aprepitanto, eritromicino, flukonazolo) poveikis tur</w:t>
      </w:r>
      <w:r w:rsidR="00EF7C09">
        <w:rPr>
          <w:lang w:val="lt-LT"/>
        </w:rPr>
        <w:t>i</w:t>
      </w:r>
      <w:r w:rsidRPr="0068188A">
        <w:rPr>
          <w:lang w:val="lt-LT"/>
        </w:rPr>
        <w:t xml:space="preserve"> būti panašus, juos galima vartoti kartu su tikagreloru.</w:t>
      </w:r>
    </w:p>
    <w:p w14:paraId="676E569D" w14:textId="77777777" w:rsidR="00E83B08" w:rsidRPr="0068188A" w:rsidRDefault="000C1423" w:rsidP="009E600C">
      <w:pPr>
        <w:pStyle w:val="Sraopastraipa"/>
        <w:numPr>
          <w:ilvl w:val="0"/>
          <w:numId w:val="26"/>
        </w:numPr>
        <w:tabs>
          <w:tab w:val="left" w:pos="782"/>
          <w:tab w:val="left" w:pos="783"/>
        </w:tabs>
        <w:ind w:left="540" w:hanging="540"/>
        <w:rPr>
          <w:lang w:val="lt-LT"/>
        </w:rPr>
      </w:pPr>
      <w:r w:rsidRPr="0068188A">
        <w:rPr>
          <w:lang w:val="lt-LT"/>
        </w:rPr>
        <w:t>Kasdien geriant daug (3 kartus po 200 ml) greipfrutų sulčių, nustatyta 2 kartus padidėjusi tikagreloro ekspozicija. Vis dėlto daugumai pacientų toks padidėjimas neturėtų būti kliniškai reikšmingas.</w:t>
      </w:r>
    </w:p>
    <w:p w14:paraId="0EFDA938" w14:textId="77777777" w:rsidR="00E83B08" w:rsidRPr="0068188A" w:rsidRDefault="00E83B08" w:rsidP="00A61A9F">
      <w:pPr>
        <w:pStyle w:val="Pagrindinistekstas"/>
        <w:rPr>
          <w:sz w:val="21"/>
          <w:lang w:val="lt-LT"/>
        </w:rPr>
      </w:pPr>
    </w:p>
    <w:p w14:paraId="34517733" w14:textId="77777777" w:rsidR="00E83B08" w:rsidRPr="0068188A" w:rsidRDefault="000C1423" w:rsidP="00A61A9F">
      <w:pPr>
        <w:rPr>
          <w:i/>
          <w:lang w:val="lt-LT"/>
        </w:rPr>
      </w:pPr>
      <w:r w:rsidRPr="0068188A">
        <w:rPr>
          <w:i/>
          <w:u w:val="single"/>
          <w:lang w:val="lt-LT"/>
        </w:rPr>
        <w:t>CYP3A4 induktoriai</w:t>
      </w:r>
    </w:p>
    <w:p w14:paraId="3456BFA9" w14:textId="100E7786" w:rsidR="00E83B08" w:rsidRPr="0068188A" w:rsidRDefault="000C1423" w:rsidP="00A61A9F">
      <w:pPr>
        <w:pStyle w:val="Pagrindinistekstas"/>
        <w:rPr>
          <w:lang w:val="lt-LT"/>
        </w:rPr>
      </w:pPr>
      <w:r w:rsidRPr="0068188A">
        <w:rPr>
          <w:position w:val="2"/>
          <w:lang w:val="lt-LT"/>
        </w:rPr>
        <w:t>Kartu vartojant rifampiciną, tikagreloro C</w:t>
      </w:r>
      <w:r w:rsidRPr="0068188A">
        <w:rPr>
          <w:sz w:val="14"/>
          <w:lang w:val="lt-LT"/>
        </w:rPr>
        <w:t xml:space="preserve">max </w:t>
      </w:r>
      <w:r w:rsidRPr="0068188A">
        <w:rPr>
          <w:position w:val="2"/>
          <w:lang w:val="lt-LT"/>
        </w:rPr>
        <w:t>sumažėjo 73</w:t>
      </w:r>
      <w:r w:rsidR="00616338">
        <w:rPr>
          <w:position w:val="2"/>
          <w:lang w:val="lt-LT"/>
        </w:rPr>
        <w:t> %</w:t>
      </w:r>
      <w:r w:rsidRPr="0068188A">
        <w:rPr>
          <w:position w:val="2"/>
          <w:lang w:val="lt-LT"/>
        </w:rPr>
        <w:t xml:space="preserve"> ir AUC – 86</w:t>
      </w:r>
      <w:r w:rsidR="00616338">
        <w:rPr>
          <w:position w:val="2"/>
          <w:lang w:val="lt-LT"/>
        </w:rPr>
        <w:t> %</w:t>
      </w:r>
      <w:r w:rsidRPr="0068188A">
        <w:rPr>
          <w:position w:val="2"/>
          <w:lang w:val="lt-LT"/>
        </w:rPr>
        <w:t>, jo aktyvaus metabolito C</w:t>
      </w:r>
      <w:r w:rsidRPr="0068188A">
        <w:rPr>
          <w:sz w:val="14"/>
          <w:lang w:val="lt-LT"/>
        </w:rPr>
        <w:t xml:space="preserve">max </w:t>
      </w:r>
      <w:r w:rsidRPr="0068188A">
        <w:rPr>
          <w:position w:val="2"/>
          <w:lang w:val="lt-LT"/>
        </w:rPr>
        <w:t>nepakito, o AUC sumažėjo 46</w:t>
      </w:r>
      <w:r w:rsidR="00616338">
        <w:rPr>
          <w:position w:val="2"/>
          <w:lang w:val="lt-LT"/>
        </w:rPr>
        <w:t> %</w:t>
      </w:r>
      <w:r w:rsidRPr="0068188A">
        <w:rPr>
          <w:position w:val="2"/>
          <w:lang w:val="lt-LT"/>
        </w:rPr>
        <w:t xml:space="preserve">. Manoma, kad kiti CYP3A induktoriai (pvz., fenitoinas, </w:t>
      </w:r>
      <w:r w:rsidRPr="0068188A">
        <w:rPr>
          <w:lang w:val="lt-LT"/>
        </w:rPr>
        <w:t>karbamazepinas ir fenobarbitalis) taip pat tur</w:t>
      </w:r>
      <w:r w:rsidR="00EF7C09">
        <w:rPr>
          <w:lang w:val="lt-LT"/>
        </w:rPr>
        <w:t>i</w:t>
      </w:r>
      <w:r w:rsidRPr="0068188A">
        <w:rPr>
          <w:lang w:val="lt-LT"/>
        </w:rPr>
        <w:t xml:space="preserve"> mažinti tikagreloro ekspoziciją. Kartu vartojant vaistinių preparatų, kurie stipriai indukuoja CYP3A, gali sumažėti tikagreloro ekspozicija ir veiksmingumas, todėl kartu su tikagreloru jų vartoti nepatartina.</w:t>
      </w:r>
    </w:p>
    <w:p w14:paraId="7F0391F4" w14:textId="77777777" w:rsidR="00E83B08" w:rsidRPr="0068188A" w:rsidRDefault="00E83B08" w:rsidP="00A61A9F">
      <w:pPr>
        <w:pStyle w:val="Pagrindinistekstas"/>
        <w:rPr>
          <w:lang w:val="lt-LT"/>
        </w:rPr>
      </w:pPr>
    </w:p>
    <w:p w14:paraId="47033C7E" w14:textId="77777777" w:rsidR="00E83B08" w:rsidRPr="0068188A" w:rsidRDefault="000C1423" w:rsidP="00A61A9F">
      <w:pPr>
        <w:rPr>
          <w:i/>
          <w:lang w:val="lt-LT"/>
        </w:rPr>
      </w:pPr>
      <w:r w:rsidRPr="0068188A">
        <w:rPr>
          <w:i/>
          <w:u w:val="single"/>
          <w:lang w:val="lt-LT"/>
        </w:rPr>
        <w:t>Ciklosporinas (P-gp ir CYP3A inhibitorius)</w:t>
      </w:r>
    </w:p>
    <w:p w14:paraId="62349B8B" w14:textId="77777777" w:rsidR="00E83B08" w:rsidRPr="0068188A" w:rsidRDefault="000C1423" w:rsidP="00A61A9F">
      <w:pPr>
        <w:pStyle w:val="Pagrindinistekstas"/>
        <w:rPr>
          <w:lang w:val="lt-LT"/>
        </w:rPr>
      </w:pPr>
      <w:r w:rsidRPr="0068188A">
        <w:rPr>
          <w:position w:val="2"/>
          <w:lang w:val="lt-LT"/>
        </w:rPr>
        <w:t>Kartu vartojant 600</w:t>
      </w:r>
      <w:r w:rsidR="00616338">
        <w:rPr>
          <w:position w:val="2"/>
          <w:lang w:val="lt-LT"/>
        </w:rPr>
        <w:t> mg</w:t>
      </w:r>
      <w:r w:rsidRPr="0068188A">
        <w:rPr>
          <w:position w:val="2"/>
          <w:lang w:val="lt-LT"/>
        </w:rPr>
        <w:t xml:space="preserve"> ciklosporino, tikagreloro C</w:t>
      </w:r>
      <w:r w:rsidRPr="0068188A">
        <w:rPr>
          <w:sz w:val="14"/>
          <w:lang w:val="lt-LT"/>
        </w:rPr>
        <w:t xml:space="preserve">max </w:t>
      </w:r>
      <w:r w:rsidRPr="0068188A">
        <w:rPr>
          <w:position w:val="2"/>
          <w:lang w:val="lt-LT"/>
        </w:rPr>
        <w:t>padidėjo 2,3, o AUC – 2,8 karto. Organizme esant ciklosporino, tikagreloro aktyvaus metabolito AUC padidėjo 32</w:t>
      </w:r>
      <w:r w:rsidR="00616338">
        <w:rPr>
          <w:position w:val="2"/>
          <w:lang w:val="lt-LT"/>
        </w:rPr>
        <w:t> %</w:t>
      </w:r>
      <w:r w:rsidRPr="0068188A">
        <w:rPr>
          <w:position w:val="2"/>
          <w:lang w:val="lt-LT"/>
        </w:rPr>
        <w:t>, o C</w:t>
      </w:r>
      <w:r w:rsidRPr="0068188A">
        <w:rPr>
          <w:sz w:val="14"/>
          <w:lang w:val="lt-LT"/>
        </w:rPr>
        <w:t xml:space="preserve">max </w:t>
      </w:r>
      <w:r w:rsidRPr="0068188A">
        <w:rPr>
          <w:position w:val="2"/>
          <w:lang w:val="lt-LT"/>
        </w:rPr>
        <w:t>sumažėjo 15</w:t>
      </w:r>
      <w:r w:rsidR="00616338">
        <w:rPr>
          <w:position w:val="2"/>
          <w:lang w:val="lt-LT"/>
        </w:rPr>
        <w:t> %</w:t>
      </w:r>
      <w:r w:rsidRPr="0068188A">
        <w:rPr>
          <w:position w:val="2"/>
          <w:lang w:val="lt-LT"/>
        </w:rPr>
        <w:t>.</w:t>
      </w:r>
    </w:p>
    <w:p w14:paraId="1740014F" w14:textId="77777777" w:rsidR="00E83B08" w:rsidRPr="0068188A" w:rsidRDefault="00E83B08" w:rsidP="00A61A9F">
      <w:pPr>
        <w:pStyle w:val="Pagrindinistekstas"/>
        <w:rPr>
          <w:lang w:val="lt-LT"/>
        </w:rPr>
      </w:pPr>
    </w:p>
    <w:p w14:paraId="0D7EF710" w14:textId="77777777" w:rsidR="00E83B08" w:rsidRPr="0068188A" w:rsidRDefault="000C1423" w:rsidP="00A61A9F">
      <w:pPr>
        <w:pStyle w:val="Pagrindinistekstas"/>
        <w:rPr>
          <w:lang w:val="lt-LT"/>
        </w:rPr>
      </w:pPr>
      <w:r w:rsidRPr="0068188A">
        <w:rPr>
          <w:lang w:val="lt-LT"/>
        </w:rPr>
        <w:t>Nėra duomenų apie tikagreloro vartojimą kartu su kitomis veikliosiomis medžiagomis, kurios gali padidinti tikagreloro ekspoziciją, stipriai slopindamos P-gp ir vidutiniškai – CYP3A4 (pvz., verapamilu, chinidinu). Jeigu jų vartojimas kartu neišvengiamas, rekomenduojama imtis atsargumo priemonių.</w:t>
      </w:r>
    </w:p>
    <w:p w14:paraId="5AD8DF9A" w14:textId="77777777" w:rsidR="00E83B08" w:rsidRPr="0068188A" w:rsidRDefault="00E83B08" w:rsidP="00A61A9F">
      <w:pPr>
        <w:pStyle w:val="Pagrindinistekstas"/>
        <w:rPr>
          <w:sz w:val="21"/>
          <w:lang w:val="lt-LT"/>
        </w:rPr>
      </w:pPr>
    </w:p>
    <w:p w14:paraId="4D06F907" w14:textId="77777777" w:rsidR="00E83B08" w:rsidRPr="0068188A" w:rsidRDefault="000C1423" w:rsidP="00A61A9F">
      <w:pPr>
        <w:rPr>
          <w:i/>
          <w:lang w:val="lt-LT"/>
        </w:rPr>
      </w:pPr>
      <w:r w:rsidRPr="0068188A">
        <w:rPr>
          <w:i/>
          <w:u w:val="single"/>
          <w:lang w:val="lt-LT"/>
        </w:rPr>
        <w:t>Kiti</w:t>
      </w:r>
    </w:p>
    <w:p w14:paraId="1F8C5278" w14:textId="77777777" w:rsidR="00E83B08" w:rsidRPr="0068188A" w:rsidRDefault="000C1423" w:rsidP="00A61A9F">
      <w:pPr>
        <w:pStyle w:val="Pagrindinistekstas"/>
        <w:rPr>
          <w:lang w:val="lt-LT"/>
        </w:rPr>
      </w:pPr>
      <w:r w:rsidRPr="0068188A">
        <w:rPr>
          <w:lang w:val="lt-LT"/>
        </w:rPr>
        <w:t>Klinikiniai farmakologiniai sąveikos tyrimai parodė, kad kartu</w:t>
      </w:r>
      <w:r w:rsidR="00EF7C09">
        <w:rPr>
          <w:lang w:val="lt-LT"/>
        </w:rPr>
        <w:t xml:space="preserve"> su tikagreloru</w:t>
      </w:r>
      <w:r w:rsidRPr="0068188A">
        <w:rPr>
          <w:lang w:val="lt-LT"/>
        </w:rPr>
        <w:t xml:space="preserve"> vartojami heparinas, enoksaparinas, ASR ir desmopresinas neturi įtakos tikagreloro ir jo aktyvaus metabolito farmakokinetikai bei ADF sukeltai trombocitų agregacijai, palyginus su atskirai vartojamu tikagreloru. Esant terapinei indikacijai, hemostazę veikiančių vaistinių preparatų kartu su tikagreloru skiriama atsargiai.</w:t>
      </w:r>
    </w:p>
    <w:p w14:paraId="65447FA9" w14:textId="77777777" w:rsidR="00E83B08" w:rsidRPr="0068188A" w:rsidRDefault="00E83B08" w:rsidP="00A61A9F">
      <w:pPr>
        <w:pStyle w:val="Pagrindinistekstas"/>
        <w:rPr>
          <w:sz w:val="21"/>
          <w:lang w:val="lt-LT"/>
        </w:rPr>
      </w:pPr>
    </w:p>
    <w:p w14:paraId="0FE26DD5" w14:textId="69B05B5C" w:rsidR="00E83B08" w:rsidRPr="0068188A" w:rsidRDefault="000C1423" w:rsidP="00A61A9F">
      <w:pPr>
        <w:pStyle w:val="Pagrindinistekstas"/>
        <w:rPr>
          <w:lang w:val="lt-LT"/>
        </w:rPr>
      </w:pPr>
      <w:r w:rsidRPr="0068188A">
        <w:rPr>
          <w:position w:val="2"/>
          <w:lang w:val="lt-LT"/>
        </w:rPr>
        <w:t xml:space="preserve">ŪKS </w:t>
      </w:r>
      <w:r w:rsidR="00EF7C09">
        <w:rPr>
          <w:position w:val="2"/>
          <w:lang w:val="lt-LT"/>
        </w:rPr>
        <w:t>sergančius</w:t>
      </w:r>
      <w:r w:rsidRPr="0068188A">
        <w:rPr>
          <w:position w:val="2"/>
          <w:lang w:val="lt-LT"/>
        </w:rPr>
        <w:t xml:space="preserve"> pacientus gydant morfinu, geriamųjų P2Y</w:t>
      </w:r>
      <w:r w:rsidRPr="0068188A">
        <w:rPr>
          <w:sz w:val="14"/>
          <w:lang w:val="lt-LT"/>
        </w:rPr>
        <w:t xml:space="preserve">12 </w:t>
      </w:r>
      <w:r w:rsidRPr="0068188A">
        <w:rPr>
          <w:position w:val="2"/>
          <w:lang w:val="lt-LT"/>
        </w:rPr>
        <w:t xml:space="preserve">inhibitorių, įskaitant tikagrelorą ir jo aktyvų </w:t>
      </w:r>
      <w:r w:rsidRPr="0068188A">
        <w:rPr>
          <w:lang w:val="lt-LT"/>
        </w:rPr>
        <w:t>metabolitą, ekspozicija susidarė vėliau ir buvo mažesnė (tikagreloro ekspozicija – 35</w:t>
      </w:r>
      <w:r w:rsidR="00616338">
        <w:rPr>
          <w:lang w:val="lt-LT"/>
        </w:rPr>
        <w:t> %</w:t>
      </w:r>
      <w:r w:rsidRPr="0068188A">
        <w:rPr>
          <w:lang w:val="lt-LT"/>
        </w:rPr>
        <w:t xml:space="preserve"> mažesnė). Ši sąveika gali būti susijusi su sulėtėjusia virškinimo trakto peristaltika ir taip pat pasireikšti vartojant kitų opioidų. Klinikinė reikšmė neaiški, bet turimi duomenys rodo mažesnio tikagreloro </w:t>
      </w:r>
      <w:r w:rsidRPr="0068188A">
        <w:rPr>
          <w:lang w:val="lt-LT"/>
        </w:rPr>
        <w:lastRenderedPageBreak/>
        <w:t xml:space="preserve">veiksmingumo galimybę jį vartojant kartu su morfinu. Jei ŪKS </w:t>
      </w:r>
      <w:r w:rsidR="00EF7C09">
        <w:rPr>
          <w:lang w:val="lt-LT"/>
        </w:rPr>
        <w:t>sergančiam</w:t>
      </w:r>
      <w:r w:rsidRPr="0068188A">
        <w:rPr>
          <w:lang w:val="lt-LT"/>
        </w:rPr>
        <w:t xml:space="preserve"> pacientui morfino vartojimo </w:t>
      </w:r>
      <w:r w:rsidRPr="0068188A">
        <w:rPr>
          <w:position w:val="2"/>
          <w:lang w:val="lt-LT"/>
        </w:rPr>
        <w:t>atidėti negalima, o skubiai slopinti P2Y</w:t>
      </w:r>
      <w:r w:rsidRPr="0068188A">
        <w:rPr>
          <w:sz w:val="14"/>
          <w:lang w:val="lt-LT"/>
        </w:rPr>
        <w:t xml:space="preserve">12 </w:t>
      </w:r>
      <w:r w:rsidRPr="0068188A">
        <w:rPr>
          <w:position w:val="2"/>
          <w:lang w:val="lt-LT"/>
        </w:rPr>
        <w:t>yra gyvybiškai svarbu, galima svarstyti galimybę skirti P2Y</w:t>
      </w:r>
      <w:r w:rsidRPr="0068188A">
        <w:rPr>
          <w:sz w:val="14"/>
          <w:lang w:val="lt-LT"/>
        </w:rPr>
        <w:t xml:space="preserve">12 </w:t>
      </w:r>
      <w:r w:rsidRPr="0068188A">
        <w:rPr>
          <w:position w:val="2"/>
          <w:lang w:val="lt-LT"/>
        </w:rPr>
        <w:t>inhibitorių parenter</w:t>
      </w:r>
      <w:r w:rsidR="00616338">
        <w:rPr>
          <w:position w:val="2"/>
          <w:lang w:val="lt-LT"/>
        </w:rPr>
        <w:t>iniu būdu</w:t>
      </w:r>
      <w:r w:rsidRPr="0068188A">
        <w:rPr>
          <w:position w:val="2"/>
          <w:lang w:val="lt-LT"/>
        </w:rPr>
        <w:t>.</w:t>
      </w:r>
    </w:p>
    <w:p w14:paraId="7C9C4C62" w14:textId="77777777" w:rsidR="00E83B08" w:rsidRPr="0068188A" w:rsidRDefault="00E83B08" w:rsidP="00A61A9F">
      <w:pPr>
        <w:pStyle w:val="Pagrindinistekstas"/>
        <w:rPr>
          <w:sz w:val="21"/>
          <w:lang w:val="lt-LT"/>
        </w:rPr>
      </w:pPr>
    </w:p>
    <w:p w14:paraId="132B3ACC" w14:textId="77777777" w:rsidR="00E83B08" w:rsidRPr="0068188A" w:rsidRDefault="000C1423" w:rsidP="00A61A9F">
      <w:pPr>
        <w:pStyle w:val="Pagrindinistekstas"/>
        <w:rPr>
          <w:lang w:val="lt-LT"/>
        </w:rPr>
      </w:pPr>
      <w:r w:rsidRPr="0068188A">
        <w:rPr>
          <w:u w:val="single"/>
          <w:lang w:val="lt-LT"/>
        </w:rPr>
        <w:t>Tikagreloro įtaka kitų vaistinių preparatų poveikiui</w:t>
      </w:r>
    </w:p>
    <w:p w14:paraId="7C7B6CDD" w14:textId="77777777" w:rsidR="00E83B08" w:rsidRPr="0068188A" w:rsidRDefault="00E83B08" w:rsidP="00A61A9F">
      <w:pPr>
        <w:pStyle w:val="Pagrindinistekstas"/>
        <w:rPr>
          <w:sz w:val="14"/>
          <w:lang w:val="lt-LT"/>
        </w:rPr>
      </w:pPr>
    </w:p>
    <w:p w14:paraId="260C4270" w14:textId="77777777" w:rsidR="00E83B08" w:rsidRPr="0068188A" w:rsidRDefault="000C1423" w:rsidP="00A61A9F">
      <w:pPr>
        <w:rPr>
          <w:i/>
          <w:lang w:val="lt-LT"/>
        </w:rPr>
      </w:pPr>
      <w:r w:rsidRPr="0068188A">
        <w:rPr>
          <w:i/>
          <w:u w:val="single"/>
          <w:lang w:val="lt-LT"/>
        </w:rPr>
        <w:t>Vaistiniai preparatai, kuriuos metabolizuoja CYP3A4</w:t>
      </w:r>
    </w:p>
    <w:p w14:paraId="3F5D88BF" w14:textId="77777777" w:rsidR="00E83B08" w:rsidRPr="0068188A" w:rsidRDefault="000C1423" w:rsidP="009E600C">
      <w:pPr>
        <w:pStyle w:val="Sraopastraipa"/>
        <w:numPr>
          <w:ilvl w:val="0"/>
          <w:numId w:val="26"/>
        </w:numPr>
        <w:tabs>
          <w:tab w:val="left" w:pos="782"/>
          <w:tab w:val="left" w:pos="783"/>
        </w:tabs>
        <w:ind w:left="540" w:hanging="540"/>
        <w:rPr>
          <w:lang w:val="lt-LT"/>
        </w:rPr>
      </w:pPr>
      <w:r w:rsidRPr="0068188A">
        <w:rPr>
          <w:i/>
          <w:position w:val="2"/>
          <w:lang w:val="lt-LT"/>
        </w:rPr>
        <w:t xml:space="preserve">Simvastatinas. </w:t>
      </w:r>
      <w:r w:rsidRPr="0068188A">
        <w:rPr>
          <w:position w:val="2"/>
          <w:lang w:val="lt-LT"/>
        </w:rPr>
        <w:t>Kartu vartojant tikagrelorą, simvastatino C</w:t>
      </w:r>
      <w:r w:rsidRPr="0068188A">
        <w:rPr>
          <w:sz w:val="14"/>
          <w:lang w:val="lt-LT"/>
        </w:rPr>
        <w:t xml:space="preserve">max </w:t>
      </w:r>
      <w:r w:rsidR="00616338">
        <w:rPr>
          <w:position w:val="2"/>
          <w:lang w:val="lt-LT"/>
        </w:rPr>
        <w:t>padidėjo 81 % ir AUC – 56 %</w:t>
      </w:r>
      <w:r w:rsidRPr="0068188A">
        <w:rPr>
          <w:position w:val="2"/>
          <w:lang w:val="lt-LT"/>
        </w:rPr>
        <w:t>, simvastatino rūgšties C</w:t>
      </w:r>
      <w:r w:rsidRPr="0068188A">
        <w:rPr>
          <w:sz w:val="14"/>
          <w:lang w:val="lt-LT"/>
        </w:rPr>
        <w:t xml:space="preserve">max </w:t>
      </w:r>
      <w:r w:rsidRPr="0068188A">
        <w:rPr>
          <w:position w:val="2"/>
          <w:lang w:val="lt-LT"/>
        </w:rPr>
        <w:t>padidėjo 64</w:t>
      </w:r>
      <w:r w:rsidR="00616338">
        <w:rPr>
          <w:position w:val="2"/>
          <w:lang w:val="lt-LT"/>
        </w:rPr>
        <w:t> %</w:t>
      </w:r>
      <w:r w:rsidRPr="0068188A">
        <w:rPr>
          <w:position w:val="2"/>
          <w:lang w:val="lt-LT"/>
        </w:rPr>
        <w:t xml:space="preserve"> ir AUC – 52</w:t>
      </w:r>
      <w:r w:rsidR="00616338">
        <w:rPr>
          <w:position w:val="2"/>
          <w:lang w:val="lt-LT"/>
        </w:rPr>
        <w:t> %</w:t>
      </w:r>
      <w:r w:rsidRPr="0068188A">
        <w:rPr>
          <w:position w:val="2"/>
          <w:lang w:val="lt-LT"/>
        </w:rPr>
        <w:t xml:space="preserve">, tačiau atskiriems individams </w:t>
      </w:r>
      <w:r w:rsidR="00616338">
        <w:rPr>
          <w:lang w:val="lt-LT"/>
        </w:rPr>
        <w:t>užfiksuota padidėjimo 2–</w:t>
      </w:r>
      <w:r w:rsidRPr="0068188A">
        <w:rPr>
          <w:lang w:val="lt-LT"/>
        </w:rPr>
        <w:t>3 kartus atvejų. Kartu su didesnėmis kaip 40</w:t>
      </w:r>
      <w:r w:rsidR="00616338">
        <w:rPr>
          <w:lang w:val="lt-LT"/>
        </w:rPr>
        <w:t> mg</w:t>
      </w:r>
      <w:r w:rsidRPr="0068188A">
        <w:rPr>
          <w:lang w:val="lt-LT"/>
        </w:rPr>
        <w:t xml:space="preserve"> simvastatino paros dozėmis vartojant tikagrelorą, gali pasireikšti simvastatino nepageidaujamų reakcijų, kurių riziką reikia palyginti su galima šio derinio nauda. Simvastatinas tikagreloro koncentracijos plazmoje neveikė. Tikagreloras gali turėti panašios įtakos ir lovastatino koncentracijai. Kartu su tikagreloru nerekomenduojama vartoti didesnių kaip 40</w:t>
      </w:r>
      <w:r w:rsidR="00616338">
        <w:rPr>
          <w:lang w:val="lt-LT"/>
        </w:rPr>
        <w:t> mg</w:t>
      </w:r>
      <w:r w:rsidRPr="0068188A">
        <w:rPr>
          <w:lang w:val="lt-LT"/>
        </w:rPr>
        <w:t xml:space="preserve"> simvastatino ir lovastatino dozių.</w:t>
      </w:r>
    </w:p>
    <w:p w14:paraId="0253DADC" w14:textId="77777777" w:rsidR="00E83B08" w:rsidRPr="0068188A" w:rsidRDefault="000C1423" w:rsidP="009E600C">
      <w:pPr>
        <w:pStyle w:val="Sraopastraipa"/>
        <w:numPr>
          <w:ilvl w:val="0"/>
          <w:numId w:val="26"/>
        </w:numPr>
        <w:tabs>
          <w:tab w:val="left" w:pos="782"/>
          <w:tab w:val="left" w:pos="783"/>
        </w:tabs>
        <w:ind w:left="540" w:hanging="540"/>
        <w:rPr>
          <w:lang w:val="lt-LT"/>
        </w:rPr>
      </w:pPr>
      <w:r w:rsidRPr="0068188A">
        <w:rPr>
          <w:i/>
          <w:position w:val="2"/>
          <w:lang w:val="lt-LT"/>
        </w:rPr>
        <w:t xml:space="preserve">Atorvastatinas. </w:t>
      </w:r>
      <w:r w:rsidRPr="0068188A">
        <w:rPr>
          <w:position w:val="2"/>
          <w:lang w:val="lt-LT"/>
        </w:rPr>
        <w:t>Kartu vartojant tikagrelorą, atorvastatino rūgšties C</w:t>
      </w:r>
      <w:r w:rsidRPr="0068188A">
        <w:rPr>
          <w:sz w:val="14"/>
          <w:lang w:val="lt-LT"/>
        </w:rPr>
        <w:t xml:space="preserve">max </w:t>
      </w:r>
      <w:r w:rsidRPr="0068188A">
        <w:rPr>
          <w:position w:val="2"/>
          <w:lang w:val="lt-LT"/>
        </w:rPr>
        <w:t>padidėjo 23</w:t>
      </w:r>
      <w:r w:rsidR="00616338">
        <w:rPr>
          <w:position w:val="2"/>
          <w:lang w:val="lt-LT"/>
        </w:rPr>
        <w:t> %</w:t>
      </w:r>
      <w:r w:rsidRPr="0068188A">
        <w:rPr>
          <w:position w:val="2"/>
          <w:lang w:val="lt-LT"/>
        </w:rPr>
        <w:t xml:space="preserve"> ir AUC – 36</w:t>
      </w:r>
      <w:r w:rsidR="00616338">
        <w:rPr>
          <w:position w:val="2"/>
          <w:lang w:val="lt-LT"/>
        </w:rPr>
        <w:t> %</w:t>
      </w:r>
      <w:r w:rsidRPr="0068188A">
        <w:rPr>
          <w:position w:val="2"/>
          <w:lang w:val="lt-LT"/>
        </w:rPr>
        <w:t>. Taip pat nustatytas panašus visų atorvastatino rūgšties metabolitų AUC ir C</w:t>
      </w:r>
      <w:r w:rsidRPr="0068188A">
        <w:rPr>
          <w:sz w:val="14"/>
          <w:lang w:val="lt-LT"/>
        </w:rPr>
        <w:t xml:space="preserve">max </w:t>
      </w:r>
      <w:r w:rsidRPr="0068188A">
        <w:rPr>
          <w:lang w:val="lt-LT"/>
        </w:rPr>
        <w:t>padidėjimas. Šie padidėjimai klinikai reikšmingais nelaikomi.</w:t>
      </w:r>
    </w:p>
    <w:p w14:paraId="65FFEABC" w14:textId="77777777" w:rsidR="00E83B08" w:rsidRPr="0068188A" w:rsidRDefault="000C1423" w:rsidP="009E600C">
      <w:pPr>
        <w:pStyle w:val="Sraopastraipa"/>
        <w:numPr>
          <w:ilvl w:val="0"/>
          <w:numId w:val="26"/>
        </w:numPr>
        <w:tabs>
          <w:tab w:val="left" w:pos="782"/>
          <w:tab w:val="left" w:pos="783"/>
        </w:tabs>
        <w:ind w:left="540" w:hanging="540"/>
        <w:rPr>
          <w:lang w:val="lt-LT"/>
        </w:rPr>
      </w:pPr>
      <w:r w:rsidRPr="0068188A">
        <w:rPr>
          <w:lang w:val="lt-LT"/>
        </w:rPr>
        <w:t>Negalima atmesti panašaus poveikio kitiems statinams, kuriuos metabolizuoja CYP3A4, galimybės. PLATO tyrimo metu pacientams kartu su tikagreloru vartojus įvairių kitų statinų (statinų vartojusių pacientų kohorta sudarė 93</w:t>
      </w:r>
      <w:r w:rsidR="00616338">
        <w:rPr>
          <w:lang w:val="lt-LT"/>
        </w:rPr>
        <w:t> %</w:t>
      </w:r>
      <w:r w:rsidRPr="0068188A">
        <w:rPr>
          <w:lang w:val="lt-LT"/>
        </w:rPr>
        <w:t>), abejonių dėl statinų saugumo nekilo.</w:t>
      </w:r>
    </w:p>
    <w:p w14:paraId="25DD0CB6" w14:textId="77777777" w:rsidR="00E83B08" w:rsidRPr="0068188A" w:rsidRDefault="00E83B08" w:rsidP="00A61A9F">
      <w:pPr>
        <w:pStyle w:val="Pagrindinistekstas"/>
        <w:rPr>
          <w:lang w:val="lt-LT"/>
        </w:rPr>
      </w:pPr>
    </w:p>
    <w:p w14:paraId="2C3D6781" w14:textId="2DADC837" w:rsidR="00E83B08" w:rsidRPr="0068188A" w:rsidRDefault="000C1423" w:rsidP="00A61A9F">
      <w:pPr>
        <w:pStyle w:val="Pagrindinistekstas"/>
        <w:rPr>
          <w:lang w:val="lt-LT"/>
        </w:rPr>
      </w:pPr>
      <w:r w:rsidRPr="0068188A">
        <w:rPr>
          <w:lang w:val="lt-LT"/>
        </w:rPr>
        <w:t>Tikagreloras silpnai slopina CYP3A4. Tikagreloro nerekomenduojama vartoti kartu su CYP3A4 substratais, kurių te</w:t>
      </w:r>
      <w:r w:rsidR="00616338">
        <w:rPr>
          <w:lang w:val="lt-LT"/>
        </w:rPr>
        <w:t xml:space="preserve">rapinis indeksas </w:t>
      </w:r>
      <w:r w:rsidR="00EC68EE">
        <w:rPr>
          <w:lang w:val="lt-LT"/>
        </w:rPr>
        <w:t>siauras</w:t>
      </w:r>
      <w:r w:rsidR="00616338">
        <w:rPr>
          <w:lang w:val="lt-LT"/>
        </w:rPr>
        <w:t xml:space="preserve"> (pvz., cis</w:t>
      </w:r>
      <w:r w:rsidRPr="0068188A">
        <w:rPr>
          <w:lang w:val="lt-LT"/>
        </w:rPr>
        <w:t>apridu ir skalsių alkaloidais), kadangi dėl tikagreloro poveikio gali padidėti šių vaistinių preparatų ekspozicija.</w:t>
      </w:r>
    </w:p>
    <w:p w14:paraId="4AB87AFB" w14:textId="77777777" w:rsidR="00E83B08" w:rsidRPr="0068188A" w:rsidRDefault="00E83B08" w:rsidP="00A61A9F">
      <w:pPr>
        <w:pStyle w:val="Pagrindinistekstas"/>
        <w:rPr>
          <w:lang w:val="lt-LT"/>
        </w:rPr>
      </w:pPr>
    </w:p>
    <w:p w14:paraId="2252D517" w14:textId="7EE6C01E" w:rsidR="00E83B08" w:rsidRPr="0068188A" w:rsidRDefault="000C1423" w:rsidP="00A61A9F">
      <w:pPr>
        <w:rPr>
          <w:i/>
          <w:lang w:val="lt-LT"/>
        </w:rPr>
      </w:pPr>
      <w:r w:rsidRPr="0068188A">
        <w:rPr>
          <w:i/>
          <w:u w:val="single"/>
          <w:lang w:val="lt-LT"/>
        </w:rPr>
        <w:t>P</w:t>
      </w:r>
      <w:r w:rsidR="00FE7D0D">
        <w:rPr>
          <w:i/>
          <w:u w:val="single"/>
          <w:lang w:val="lt-LT"/>
        </w:rPr>
        <w:t>-</w:t>
      </w:r>
      <w:r w:rsidRPr="0068188A">
        <w:rPr>
          <w:i/>
          <w:u w:val="single"/>
          <w:lang w:val="lt-LT"/>
        </w:rPr>
        <w:t>g</w:t>
      </w:r>
      <w:r w:rsidR="00FE7D0D">
        <w:rPr>
          <w:i/>
          <w:u w:val="single"/>
          <w:lang w:val="lt-LT"/>
        </w:rPr>
        <w:t>p</w:t>
      </w:r>
      <w:r w:rsidRPr="0068188A">
        <w:rPr>
          <w:i/>
          <w:u w:val="single"/>
          <w:lang w:val="lt-LT"/>
        </w:rPr>
        <w:t xml:space="preserve"> substratai, įskaitant digoksiną ir ciklosporiną</w:t>
      </w:r>
    </w:p>
    <w:p w14:paraId="5EC58807" w14:textId="1C377846" w:rsidR="00E83B08" w:rsidRPr="0068188A" w:rsidRDefault="000C1423" w:rsidP="00A61A9F">
      <w:pPr>
        <w:pStyle w:val="Pagrindinistekstas"/>
        <w:rPr>
          <w:lang w:val="lt-LT"/>
        </w:rPr>
      </w:pPr>
      <w:r w:rsidRPr="0068188A">
        <w:rPr>
          <w:position w:val="2"/>
          <w:lang w:val="lt-LT"/>
        </w:rPr>
        <w:t>Kartu vartojant tikagrelorą, digoksino C</w:t>
      </w:r>
      <w:r w:rsidRPr="0068188A">
        <w:rPr>
          <w:sz w:val="14"/>
          <w:lang w:val="lt-LT"/>
        </w:rPr>
        <w:t xml:space="preserve">max </w:t>
      </w:r>
      <w:r w:rsidRPr="0068188A">
        <w:rPr>
          <w:position w:val="2"/>
          <w:lang w:val="lt-LT"/>
        </w:rPr>
        <w:t>padidėjo 75</w:t>
      </w:r>
      <w:r w:rsidR="00616338">
        <w:rPr>
          <w:position w:val="2"/>
          <w:lang w:val="lt-LT"/>
        </w:rPr>
        <w:t> %</w:t>
      </w:r>
      <w:r w:rsidRPr="0068188A">
        <w:rPr>
          <w:position w:val="2"/>
          <w:lang w:val="lt-LT"/>
        </w:rPr>
        <w:t>, o AUC – 28</w:t>
      </w:r>
      <w:r w:rsidR="00616338">
        <w:rPr>
          <w:position w:val="2"/>
          <w:lang w:val="lt-LT"/>
        </w:rPr>
        <w:t> %</w:t>
      </w:r>
      <w:r w:rsidRPr="0068188A">
        <w:rPr>
          <w:position w:val="2"/>
          <w:lang w:val="lt-LT"/>
        </w:rPr>
        <w:t xml:space="preserve">. Vidutinė minimali </w:t>
      </w:r>
      <w:r w:rsidRPr="0068188A">
        <w:rPr>
          <w:lang w:val="lt-LT"/>
        </w:rPr>
        <w:t>digoksino koncentracija kartu vartojant tikagrelorą padidėjo maždaug 30</w:t>
      </w:r>
      <w:r w:rsidR="00616338">
        <w:rPr>
          <w:lang w:val="lt-LT"/>
        </w:rPr>
        <w:t> %</w:t>
      </w:r>
      <w:r w:rsidRPr="0068188A">
        <w:rPr>
          <w:lang w:val="lt-LT"/>
        </w:rPr>
        <w:t xml:space="preserve">, o kai kuriems asmenims didžiausias jos padidėjimas buvo dvigubas. Digoksinas įtakos tikagreloro ir jo aktyvaus metabolito </w:t>
      </w:r>
      <w:r w:rsidRPr="0068188A">
        <w:rPr>
          <w:position w:val="2"/>
          <w:lang w:val="lt-LT"/>
        </w:rPr>
        <w:t>C</w:t>
      </w:r>
      <w:r w:rsidRPr="0068188A">
        <w:rPr>
          <w:sz w:val="14"/>
          <w:lang w:val="lt-LT"/>
        </w:rPr>
        <w:t xml:space="preserve">max </w:t>
      </w:r>
      <w:r w:rsidRPr="0068188A">
        <w:rPr>
          <w:position w:val="2"/>
          <w:lang w:val="lt-LT"/>
        </w:rPr>
        <w:t xml:space="preserve">bei AUC neturėjo. Dėl to kartu su tikagreloru vartojant siauro terapinio indekso vaistinių </w:t>
      </w:r>
      <w:r w:rsidRPr="0068188A">
        <w:rPr>
          <w:lang w:val="lt-LT"/>
        </w:rPr>
        <w:t>preparatų, kurių koncentracija priklauso nuo P-g</w:t>
      </w:r>
      <w:r w:rsidR="00FE7D0D">
        <w:rPr>
          <w:lang w:val="lt-LT"/>
        </w:rPr>
        <w:t>p</w:t>
      </w:r>
      <w:r w:rsidRPr="0068188A">
        <w:rPr>
          <w:lang w:val="lt-LT"/>
        </w:rPr>
        <w:t xml:space="preserve"> (pvz., digoksino), rekomenduojamas atitinkamas klinikinis ir (arba) laboratorinis stebėjimas.</w:t>
      </w:r>
    </w:p>
    <w:p w14:paraId="5B0068FB" w14:textId="170DD858" w:rsidR="00E83B08" w:rsidRPr="0068188A" w:rsidRDefault="000C1423" w:rsidP="00A61A9F">
      <w:pPr>
        <w:pStyle w:val="Pagrindinistekstas"/>
        <w:rPr>
          <w:lang w:val="lt-LT"/>
        </w:rPr>
      </w:pPr>
      <w:r w:rsidRPr="0068188A">
        <w:rPr>
          <w:lang w:val="lt-LT"/>
        </w:rPr>
        <w:t>Įtakos ciklosporino koncentracijai kraujyje tikagreloras ne</w:t>
      </w:r>
      <w:r w:rsidR="007A254E">
        <w:rPr>
          <w:lang w:val="lt-LT"/>
        </w:rPr>
        <w:t>daro</w:t>
      </w:r>
      <w:r w:rsidRPr="0068188A">
        <w:rPr>
          <w:lang w:val="lt-LT"/>
        </w:rPr>
        <w:t>. Tikagreloro poveikis kitų P-gp substratų koncentracijai netirtas.</w:t>
      </w:r>
    </w:p>
    <w:p w14:paraId="39C8495D" w14:textId="77777777" w:rsidR="00E83B08" w:rsidRPr="0068188A" w:rsidRDefault="00E83B08" w:rsidP="00A61A9F">
      <w:pPr>
        <w:pStyle w:val="Pagrindinistekstas"/>
        <w:rPr>
          <w:sz w:val="21"/>
          <w:lang w:val="lt-LT"/>
        </w:rPr>
      </w:pPr>
    </w:p>
    <w:p w14:paraId="53B34901" w14:textId="77777777" w:rsidR="00E83B08" w:rsidRPr="0068188A" w:rsidRDefault="000C1423" w:rsidP="00A61A9F">
      <w:pPr>
        <w:jc w:val="both"/>
        <w:rPr>
          <w:i/>
          <w:lang w:val="lt-LT"/>
        </w:rPr>
      </w:pPr>
      <w:r w:rsidRPr="0068188A">
        <w:rPr>
          <w:i/>
          <w:u w:val="single"/>
          <w:lang w:val="lt-LT"/>
        </w:rPr>
        <w:t>Vaistiniai preparatai, kuriuos metabolizuoja CYP2C9</w:t>
      </w:r>
    </w:p>
    <w:p w14:paraId="20048B80" w14:textId="46BBC882" w:rsidR="00E83B08" w:rsidRPr="0068188A" w:rsidRDefault="000C1423" w:rsidP="00616338">
      <w:pPr>
        <w:pStyle w:val="Pagrindinistekstas"/>
        <w:rPr>
          <w:lang w:val="lt-LT"/>
        </w:rPr>
      </w:pPr>
      <w:r w:rsidRPr="0068188A">
        <w:rPr>
          <w:lang w:val="lt-LT"/>
        </w:rPr>
        <w:t>Kartu vartojant tikagrelorą ir tolbutamidą, nė vieno iš jų koncentracija plazmoje nepakito. Dėl to reik</w:t>
      </w:r>
      <w:r w:rsidR="007A254E">
        <w:rPr>
          <w:lang w:val="lt-LT"/>
        </w:rPr>
        <w:t>ia</w:t>
      </w:r>
      <w:r w:rsidRPr="0068188A">
        <w:rPr>
          <w:lang w:val="lt-LT"/>
        </w:rPr>
        <w:t xml:space="preserve"> manyti, kad tikagreloras neslopina CYP2C9 ir netur</w:t>
      </w:r>
      <w:r w:rsidR="007A254E">
        <w:rPr>
          <w:lang w:val="lt-LT"/>
        </w:rPr>
        <w:t>i</w:t>
      </w:r>
      <w:r w:rsidRPr="0068188A">
        <w:rPr>
          <w:lang w:val="lt-LT"/>
        </w:rPr>
        <w:t xml:space="preserve"> veikti nuo CYP2C9 priklausomo vaistinių preparatų (pvz., varfarino ir tolbutamido) metabolizmo.</w:t>
      </w:r>
    </w:p>
    <w:p w14:paraId="696862B2" w14:textId="589A071F" w:rsidR="00E83B08" w:rsidRDefault="00E83B08" w:rsidP="00A61A9F">
      <w:pPr>
        <w:pStyle w:val="Pagrindinistekstas"/>
        <w:rPr>
          <w:sz w:val="21"/>
          <w:lang w:val="lt-LT"/>
        </w:rPr>
      </w:pPr>
    </w:p>
    <w:p w14:paraId="4D27C348" w14:textId="77777777" w:rsidR="00E60884" w:rsidRPr="004B3607" w:rsidRDefault="00E60884" w:rsidP="00E60884">
      <w:pPr>
        <w:pStyle w:val="Pagrindinistekstas"/>
        <w:rPr>
          <w:i/>
          <w:iCs/>
          <w:u w:val="single"/>
          <w:lang w:val="pt-PT"/>
        </w:rPr>
      </w:pPr>
      <w:r w:rsidRPr="004B3607">
        <w:rPr>
          <w:i/>
          <w:iCs/>
          <w:u w:val="single"/>
          <w:lang w:val="pt-PT"/>
        </w:rPr>
        <w:t>Rozuvastatinas</w:t>
      </w:r>
    </w:p>
    <w:p w14:paraId="097B7AB3" w14:textId="77777777" w:rsidR="00E60884" w:rsidRPr="004B3607" w:rsidRDefault="00E60884" w:rsidP="00E60884">
      <w:pPr>
        <w:pStyle w:val="Pagrindinistekstas"/>
        <w:rPr>
          <w:lang w:val="pt-PT"/>
        </w:rPr>
      </w:pPr>
      <w:r w:rsidRPr="004B3607">
        <w:rPr>
          <w:lang w:val="pt-PT"/>
        </w:rPr>
        <w:t>Tikagreloras gali turėti įtakos rozuvastatino išsiskyrimui per inkstus ir padidinti rozuvastatino akumuliacijos riziką. Tikslus mechanizmas nežinomas, tačiau kartu vartojant tikagreloro ir rozuvastatino užfiksuota atvejų, kai susilpnėjo inkstų funkcija, padidėjo KFK koncentracija ir pasireiškė rabdomiolizė.</w:t>
      </w:r>
    </w:p>
    <w:p w14:paraId="2BAA0D5D" w14:textId="77777777" w:rsidR="00E60884" w:rsidRPr="0068188A" w:rsidRDefault="00E60884" w:rsidP="00A61A9F">
      <w:pPr>
        <w:pStyle w:val="Pagrindinistekstas"/>
        <w:rPr>
          <w:sz w:val="21"/>
          <w:lang w:val="lt-LT"/>
        </w:rPr>
      </w:pPr>
    </w:p>
    <w:p w14:paraId="649F4584" w14:textId="77777777" w:rsidR="00E83B08" w:rsidRPr="0068188A" w:rsidRDefault="000C1423" w:rsidP="00A61A9F">
      <w:pPr>
        <w:rPr>
          <w:i/>
          <w:lang w:val="lt-LT"/>
        </w:rPr>
      </w:pPr>
      <w:r w:rsidRPr="0068188A">
        <w:rPr>
          <w:i/>
          <w:u w:val="single"/>
          <w:lang w:val="lt-LT"/>
        </w:rPr>
        <w:t>Geriamieji kontraceptikai</w:t>
      </w:r>
    </w:p>
    <w:p w14:paraId="4D3AC6A6" w14:textId="2D07F1E7" w:rsidR="00E83B08" w:rsidRPr="0068188A" w:rsidRDefault="000C1423" w:rsidP="00A61A9F">
      <w:pPr>
        <w:pStyle w:val="Pagrindinistekstas"/>
        <w:rPr>
          <w:lang w:val="lt-LT"/>
        </w:rPr>
      </w:pPr>
      <w:r w:rsidRPr="0068188A">
        <w:rPr>
          <w:lang w:val="lt-LT"/>
        </w:rPr>
        <w:t>Kartu vartojant tikagrelorą, levonorgestrelį ir etinilestradiolį, maždaug 20</w:t>
      </w:r>
      <w:r w:rsidR="00616338">
        <w:rPr>
          <w:lang w:val="lt-LT"/>
        </w:rPr>
        <w:t> %</w:t>
      </w:r>
      <w:r w:rsidRPr="0068188A">
        <w:rPr>
          <w:lang w:val="lt-LT"/>
        </w:rPr>
        <w:t xml:space="preserve"> padidėjo etinilestradiolio ekspozicija, bet levonorgestrelio farmakokinetika nepakito. Kartu su levonorgestreliu ir etinilestradioliu vartojant tikagrelorą, kliniškai reikšmingo poveikio geriamojo kontraceptiko veiksmingumui nereik</w:t>
      </w:r>
      <w:r w:rsidR="005218DA">
        <w:rPr>
          <w:lang w:val="lt-LT"/>
        </w:rPr>
        <w:t>ia</w:t>
      </w:r>
      <w:r w:rsidRPr="0068188A">
        <w:rPr>
          <w:lang w:val="lt-LT"/>
        </w:rPr>
        <w:t xml:space="preserve"> tikėtis.</w:t>
      </w:r>
    </w:p>
    <w:p w14:paraId="62E3A525" w14:textId="77777777" w:rsidR="00E83B08" w:rsidRPr="0068188A" w:rsidRDefault="00E83B08" w:rsidP="00A61A9F">
      <w:pPr>
        <w:pStyle w:val="Pagrindinistekstas"/>
        <w:rPr>
          <w:lang w:val="lt-LT"/>
        </w:rPr>
      </w:pPr>
    </w:p>
    <w:p w14:paraId="52436A49" w14:textId="77777777" w:rsidR="00E83B08" w:rsidRPr="0068188A" w:rsidRDefault="000C1423" w:rsidP="00A61A9F">
      <w:pPr>
        <w:rPr>
          <w:i/>
          <w:lang w:val="lt-LT"/>
        </w:rPr>
      </w:pPr>
      <w:r w:rsidRPr="0068188A">
        <w:rPr>
          <w:i/>
          <w:u w:val="single"/>
          <w:lang w:val="lt-LT"/>
        </w:rPr>
        <w:t>Bradikardiją sukeliantys vaistiniai preparatai</w:t>
      </w:r>
    </w:p>
    <w:p w14:paraId="7F51574B" w14:textId="77777777" w:rsidR="00E83B08" w:rsidRPr="0068188A" w:rsidRDefault="000C1423" w:rsidP="00A61A9F">
      <w:pPr>
        <w:pStyle w:val="Pagrindinistekstas"/>
        <w:rPr>
          <w:lang w:val="lt-LT"/>
        </w:rPr>
      </w:pPr>
      <w:r w:rsidRPr="0068188A">
        <w:rPr>
          <w:lang w:val="lt-LT"/>
        </w:rPr>
        <w:t>Užfiksuota skilvelių veiklos pauzių ir bradikardijos atvejų (dauguma atvejų simptomų nepasireiškė), todėl kartu su bradikardiją sukeliančiais vaistiniais preparatais tikagreloro skiriama atsargiai</w:t>
      </w:r>
    </w:p>
    <w:p w14:paraId="6E8EE436" w14:textId="01AE669A" w:rsidR="00E83B08" w:rsidRPr="0068188A" w:rsidRDefault="000C1423" w:rsidP="00A61A9F">
      <w:pPr>
        <w:pStyle w:val="Pagrindinistekstas"/>
        <w:rPr>
          <w:lang w:val="lt-LT"/>
        </w:rPr>
      </w:pPr>
      <w:r w:rsidRPr="0068188A">
        <w:rPr>
          <w:lang w:val="lt-LT"/>
        </w:rPr>
        <w:t>(žr. 4.4</w:t>
      </w:r>
      <w:r w:rsidR="00616338">
        <w:rPr>
          <w:lang w:val="lt-LT"/>
        </w:rPr>
        <w:t> skyrių</w:t>
      </w:r>
      <w:r w:rsidRPr="0068188A">
        <w:rPr>
          <w:lang w:val="lt-LT"/>
        </w:rPr>
        <w:t>). Vis dėlto PLATO tyrimo metu kartu vartojus vieną ar kelis bradikardiją sukeliančius vaistinius preparatus (pvz., 96</w:t>
      </w:r>
      <w:r w:rsidR="00616338">
        <w:rPr>
          <w:lang w:val="lt-LT"/>
        </w:rPr>
        <w:t> %</w:t>
      </w:r>
      <w:r w:rsidR="005218DA">
        <w:rPr>
          <w:lang w:val="lt-LT"/>
        </w:rPr>
        <w:t xml:space="preserve"> </w:t>
      </w:r>
      <w:r w:rsidRPr="0068188A">
        <w:rPr>
          <w:lang w:val="lt-LT"/>
        </w:rPr>
        <w:t xml:space="preserve">pacientų vartojo beta </w:t>
      </w:r>
      <w:r w:rsidR="005218DA">
        <w:rPr>
          <w:lang w:val="lt-LT"/>
        </w:rPr>
        <w:t>adreno</w:t>
      </w:r>
      <w:r w:rsidRPr="0068188A">
        <w:rPr>
          <w:lang w:val="lt-LT"/>
        </w:rPr>
        <w:t>blokatorių, 33</w:t>
      </w:r>
      <w:r w:rsidR="00616338">
        <w:rPr>
          <w:lang w:val="lt-LT"/>
        </w:rPr>
        <w:t> %</w:t>
      </w:r>
      <w:r w:rsidRPr="0068188A">
        <w:rPr>
          <w:lang w:val="lt-LT"/>
        </w:rPr>
        <w:t xml:space="preserve"> – kalcio kanalų </w:t>
      </w:r>
      <w:r w:rsidRPr="0068188A">
        <w:rPr>
          <w:lang w:val="lt-LT"/>
        </w:rPr>
        <w:lastRenderedPageBreak/>
        <w:t>blokatorių diltiazemo ar verapamilo ir 4</w:t>
      </w:r>
      <w:r w:rsidR="00616338">
        <w:rPr>
          <w:lang w:val="lt-LT"/>
        </w:rPr>
        <w:t> %</w:t>
      </w:r>
      <w:r w:rsidRPr="0068188A">
        <w:rPr>
          <w:lang w:val="lt-LT"/>
        </w:rPr>
        <w:t xml:space="preserve"> – digoksino) klinikai reikšming</w:t>
      </w:r>
      <w:r w:rsidR="005218DA">
        <w:rPr>
          <w:lang w:val="lt-LT"/>
        </w:rPr>
        <w:t>ų</w:t>
      </w:r>
      <w:r w:rsidRPr="0068188A">
        <w:rPr>
          <w:lang w:val="lt-LT"/>
        </w:rPr>
        <w:t xml:space="preserve"> nepageidaujam</w:t>
      </w:r>
      <w:r w:rsidR="005218DA">
        <w:rPr>
          <w:lang w:val="lt-LT"/>
        </w:rPr>
        <w:t>ų</w:t>
      </w:r>
      <w:r w:rsidRPr="0068188A">
        <w:rPr>
          <w:lang w:val="lt-LT"/>
        </w:rPr>
        <w:t xml:space="preserve"> reakcij</w:t>
      </w:r>
      <w:r w:rsidR="005218DA">
        <w:rPr>
          <w:lang w:val="lt-LT"/>
        </w:rPr>
        <w:t>ų</w:t>
      </w:r>
      <w:r w:rsidRPr="0068188A">
        <w:rPr>
          <w:lang w:val="lt-LT"/>
        </w:rPr>
        <w:t xml:space="preserve"> </w:t>
      </w:r>
      <w:r w:rsidR="00A70893">
        <w:rPr>
          <w:lang w:val="lt-LT"/>
        </w:rPr>
        <w:t>požymių nenustatyta</w:t>
      </w:r>
      <w:r w:rsidRPr="0068188A">
        <w:rPr>
          <w:lang w:val="lt-LT"/>
        </w:rPr>
        <w:t>.</w:t>
      </w:r>
    </w:p>
    <w:p w14:paraId="7AD5D124" w14:textId="77777777" w:rsidR="00E83B08" w:rsidRPr="0068188A" w:rsidRDefault="00E83B08" w:rsidP="00A61A9F">
      <w:pPr>
        <w:pStyle w:val="Pagrindinistekstas"/>
        <w:rPr>
          <w:sz w:val="21"/>
          <w:lang w:val="lt-LT"/>
        </w:rPr>
      </w:pPr>
    </w:p>
    <w:p w14:paraId="77C55713" w14:textId="77777777" w:rsidR="00E83B08" w:rsidRPr="0068188A" w:rsidRDefault="000C1423" w:rsidP="00A61A9F">
      <w:pPr>
        <w:rPr>
          <w:i/>
          <w:lang w:val="lt-LT"/>
        </w:rPr>
      </w:pPr>
      <w:r w:rsidRPr="0068188A">
        <w:rPr>
          <w:i/>
          <w:u w:val="single"/>
          <w:lang w:val="lt-LT"/>
        </w:rPr>
        <w:t>Kiti kartu vartojami vaistiniai preparatai</w:t>
      </w:r>
    </w:p>
    <w:p w14:paraId="68AA5DA0" w14:textId="77777777" w:rsidR="00E83B08" w:rsidRPr="0068188A" w:rsidRDefault="000C1423" w:rsidP="00A61A9F">
      <w:pPr>
        <w:pStyle w:val="Pagrindinistekstas"/>
        <w:rPr>
          <w:lang w:val="lt-LT"/>
        </w:rPr>
      </w:pPr>
      <w:r w:rsidRPr="0068188A">
        <w:rPr>
          <w:lang w:val="lt-LT"/>
        </w:rPr>
        <w:t>Klinikinių tyrimų metu tikagreloras pagal poreikį (atsižvelgiant į pacientų ligas) dažnai būdavo ilgai vartojamas kartu su ASR, protonų siurblio inhibitoriais, statinais, beta blokatoriais, angiotenziną konvertuojančio fermento inhibitoriais (AKF) ir angiotenzino receptorių blokatoriais bei trumpai – kartu su heparinu, mažo molekulinio svorio heparinu ir intraveniniais GpIIb/IIIa inhibitoriais</w:t>
      </w:r>
      <w:r w:rsidR="00616338">
        <w:rPr>
          <w:lang w:val="lt-LT"/>
        </w:rPr>
        <w:t xml:space="preserve"> </w:t>
      </w:r>
      <w:r w:rsidRPr="0068188A">
        <w:rPr>
          <w:lang w:val="lt-LT"/>
        </w:rPr>
        <w:t>(žr. 5.1</w:t>
      </w:r>
      <w:r w:rsidR="00616338">
        <w:rPr>
          <w:lang w:val="lt-LT"/>
        </w:rPr>
        <w:t> skyrių</w:t>
      </w:r>
      <w:r w:rsidRPr="0068188A">
        <w:rPr>
          <w:lang w:val="lt-LT"/>
        </w:rPr>
        <w:t>). Duomenų apie kliniškai reikšmingą nepageidaujamą sąveiką su šiais vaistiniais preparatais negauta.</w:t>
      </w:r>
    </w:p>
    <w:p w14:paraId="6AD6A85A" w14:textId="77777777" w:rsidR="00E83B08" w:rsidRPr="0068188A" w:rsidRDefault="00E83B08" w:rsidP="00A61A9F">
      <w:pPr>
        <w:pStyle w:val="Pagrindinistekstas"/>
        <w:rPr>
          <w:sz w:val="21"/>
          <w:lang w:val="lt-LT"/>
        </w:rPr>
      </w:pPr>
    </w:p>
    <w:p w14:paraId="48056DBF" w14:textId="77777777" w:rsidR="00E83B08" w:rsidRPr="0068188A" w:rsidRDefault="000C1423" w:rsidP="00A61A9F">
      <w:pPr>
        <w:pStyle w:val="Pagrindinistekstas"/>
        <w:rPr>
          <w:lang w:val="lt-LT"/>
        </w:rPr>
      </w:pPr>
      <w:r w:rsidRPr="0068188A">
        <w:rPr>
          <w:lang w:val="lt-LT"/>
        </w:rPr>
        <w:t>Kartu su heparinu, enoksaparinu ar desmopresinu vartotas tikagreloras neturėjo įtakos dalinio aktyvinto tromboplastino laiko (DATL), aktyvintos koaguliacijos laiko (AKL) ir Xa faktoriaus tyrimų duomenims. Vis dėlto, dėl galimos farmakodinaminės sąveikos kartu su hemostazę veikiančiais vaistiniais preparatais tikagreloro skiriama atsargiai.</w:t>
      </w:r>
    </w:p>
    <w:p w14:paraId="13500557" w14:textId="77777777" w:rsidR="00E83B08" w:rsidRPr="0068188A" w:rsidRDefault="00E83B08" w:rsidP="00A61A9F">
      <w:pPr>
        <w:pStyle w:val="Pagrindinistekstas"/>
        <w:rPr>
          <w:sz w:val="21"/>
          <w:lang w:val="lt-LT"/>
        </w:rPr>
      </w:pPr>
    </w:p>
    <w:p w14:paraId="7FE9A2FC" w14:textId="77777777" w:rsidR="00E83B08" w:rsidRPr="0068188A" w:rsidRDefault="000C1423" w:rsidP="00A61A9F">
      <w:pPr>
        <w:pStyle w:val="Pagrindinistekstas"/>
        <w:jc w:val="both"/>
        <w:rPr>
          <w:lang w:val="lt-LT"/>
        </w:rPr>
      </w:pPr>
      <w:r w:rsidRPr="0068188A">
        <w:rPr>
          <w:lang w:val="lt-LT"/>
        </w:rPr>
        <w:t>Gauta pranešimų apie kraujavimą odoje kartu vartojant SSRI (pvz., paroksetino, sertralino ir citalopramo), todėl SSRI kartu su tikagreloru skiriama atsargiai (gali padidėti kraujavimo pavojus).</w:t>
      </w:r>
    </w:p>
    <w:p w14:paraId="411E8938" w14:textId="77777777" w:rsidR="00E83B08" w:rsidRPr="0068188A" w:rsidRDefault="00E83B08" w:rsidP="00A61A9F">
      <w:pPr>
        <w:pStyle w:val="Pagrindinistekstas"/>
        <w:rPr>
          <w:lang w:val="lt-LT"/>
        </w:rPr>
      </w:pPr>
    </w:p>
    <w:p w14:paraId="4B8303EF" w14:textId="77777777" w:rsidR="00E83B08" w:rsidRPr="0068188A" w:rsidRDefault="00A61A9F" w:rsidP="00A61A9F">
      <w:pPr>
        <w:pStyle w:val="Antrat2"/>
        <w:tabs>
          <w:tab w:val="left" w:pos="782"/>
          <w:tab w:val="left" w:pos="783"/>
        </w:tabs>
        <w:ind w:left="540" w:hanging="540"/>
        <w:rPr>
          <w:lang w:val="lt-LT"/>
        </w:rPr>
      </w:pPr>
      <w:r w:rsidRPr="0068188A">
        <w:rPr>
          <w:lang w:val="lt-LT"/>
        </w:rPr>
        <w:t>4.6</w:t>
      </w:r>
      <w:r w:rsidRPr="0068188A">
        <w:rPr>
          <w:lang w:val="lt-LT"/>
        </w:rPr>
        <w:tab/>
      </w:r>
      <w:r w:rsidR="000C1423" w:rsidRPr="0068188A">
        <w:rPr>
          <w:lang w:val="lt-LT"/>
        </w:rPr>
        <w:t>Vaisingumas, nėštumo ir žindymo laikotarpis</w:t>
      </w:r>
    </w:p>
    <w:p w14:paraId="7C3AB273" w14:textId="77777777" w:rsidR="00E83B08" w:rsidRPr="0068188A" w:rsidRDefault="00E83B08" w:rsidP="00A61A9F">
      <w:pPr>
        <w:pStyle w:val="Pagrindinistekstas"/>
        <w:rPr>
          <w:b/>
          <w:sz w:val="21"/>
          <w:lang w:val="lt-LT"/>
        </w:rPr>
      </w:pPr>
    </w:p>
    <w:p w14:paraId="72DCE2AE" w14:textId="77777777" w:rsidR="00E83B08" w:rsidRPr="0068188A" w:rsidRDefault="000C1423" w:rsidP="00A61A9F">
      <w:pPr>
        <w:pStyle w:val="Pagrindinistekstas"/>
        <w:jc w:val="both"/>
        <w:rPr>
          <w:lang w:val="lt-LT"/>
        </w:rPr>
      </w:pPr>
      <w:r w:rsidRPr="0068188A">
        <w:rPr>
          <w:u w:val="single"/>
          <w:lang w:val="lt-LT"/>
        </w:rPr>
        <w:t>Vaisingos moterys</w:t>
      </w:r>
    </w:p>
    <w:p w14:paraId="1EF125A0" w14:textId="77777777" w:rsidR="00E83B08" w:rsidRPr="0068188A" w:rsidRDefault="000C1423" w:rsidP="00A61A9F">
      <w:pPr>
        <w:pStyle w:val="Pagrindinistekstas"/>
        <w:rPr>
          <w:lang w:val="lt-LT"/>
        </w:rPr>
      </w:pPr>
      <w:r w:rsidRPr="0068188A">
        <w:rPr>
          <w:lang w:val="lt-LT"/>
        </w:rPr>
        <w:t>Tikagrelorą vartojančios vaisingos moterys turi naudoti veiksmingą kontracepcijos metodą, kad nepastotų.</w:t>
      </w:r>
    </w:p>
    <w:p w14:paraId="243D1AB5" w14:textId="77777777" w:rsidR="00E83B08" w:rsidRPr="0068188A" w:rsidRDefault="00E83B08" w:rsidP="00A61A9F">
      <w:pPr>
        <w:pStyle w:val="Pagrindinistekstas"/>
        <w:rPr>
          <w:sz w:val="21"/>
          <w:lang w:val="lt-LT"/>
        </w:rPr>
      </w:pPr>
    </w:p>
    <w:p w14:paraId="57365257" w14:textId="77777777" w:rsidR="00E83B08" w:rsidRPr="0068188A" w:rsidRDefault="000C1423" w:rsidP="00A61A9F">
      <w:pPr>
        <w:pStyle w:val="Pagrindinistekstas"/>
        <w:rPr>
          <w:lang w:val="lt-LT"/>
        </w:rPr>
      </w:pPr>
      <w:r w:rsidRPr="0068188A">
        <w:rPr>
          <w:u w:val="single"/>
          <w:lang w:val="lt-LT"/>
        </w:rPr>
        <w:t>Nėštumas</w:t>
      </w:r>
    </w:p>
    <w:p w14:paraId="5A01C379" w14:textId="1410A044" w:rsidR="00E83B08" w:rsidRPr="0068188A" w:rsidRDefault="000561D6" w:rsidP="00A61A9F">
      <w:pPr>
        <w:pStyle w:val="Pagrindinistekstas"/>
        <w:rPr>
          <w:lang w:val="lt-LT"/>
        </w:rPr>
      </w:pPr>
      <w:r>
        <w:rPr>
          <w:lang w:val="lt-LT"/>
        </w:rPr>
        <w:t>Duomenų apie t</w:t>
      </w:r>
      <w:r w:rsidR="000C1423" w:rsidRPr="0068188A">
        <w:rPr>
          <w:lang w:val="lt-LT"/>
        </w:rPr>
        <w:t>ikagreloro vartojim</w:t>
      </w:r>
      <w:r>
        <w:rPr>
          <w:lang w:val="lt-LT"/>
        </w:rPr>
        <w:t>ą</w:t>
      </w:r>
      <w:r w:rsidR="000C1423" w:rsidRPr="0068188A">
        <w:rPr>
          <w:lang w:val="lt-LT"/>
        </w:rPr>
        <w:t xml:space="preserve"> nėščioms moterims nėra arba yra nedaug.</w:t>
      </w:r>
    </w:p>
    <w:p w14:paraId="10B4DA11" w14:textId="77777777" w:rsidR="00E83B08" w:rsidRPr="0068188A" w:rsidRDefault="000C1423" w:rsidP="00A61A9F">
      <w:pPr>
        <w:pStyle w:val="Pagrindinistekstas"/>
        <w:rPr>
          <w:lang w:val="lt-LT"/>
        </w:rPr>
      </w:pPr>
      <w:r w:rsidRPr="0068188A">
        <w:rPr>
          <w:lang w:val="lt-LT"/>
        </w:rPr>
        <w:t>Su gyvūnais atlikti tyrimai parodė toksinį poveikį reprodukcijai (žr. 5.3</w:t>
      </w:r>
      <w:r w:rsidR="00616338">
        <w:rPr>
          <w:lang w:val="lt-LT"/>
        </w:rPr>
        <w:t> skyrių</w:t>
      </w:r>
      <w:r w:rsidRPr="0068188A">
        <w:rPr>
          <w:lang w:val="lt-LT"/>
        </w:rPr>
        <w:t>). Nėštumo laikotarpiu tikagreloro vartoti nerekomenduojama.</w:t>
      </w:r>
    </w:p>
    <w:p w14:paraId="051E813E" w14:textId="77777777" w:rsidR="00E83B08" w:rsidRPr="0068188A" w:rsidRDefault="00E83B08" w:rsidP="00A61A9F">
      <w:pPr>
        <w:pStyle w:val="Pagrindinistekstas"/>
        <w:rPr>
          <w:lang w:val="lt-LT"/>
        </w:rPr>
      </w:pPr>
    </w:p>
    <w:p w14:paraId="7E50CA70" w14:textId="77777777" w:rsidR="00E83B08" w:rsidRPr="0068188A" w:rsidRDefault="000C1423" w:rsidP="00A61A9F">
      <w:pPr>
        <w:pStyle w:val="Pagrindinistekstas"/>
        <w:rPr>
          <w:lang w:val="lt-LT"/>
        </w:rPr>
      </w:pPr>
      <w:r w:rsidRPr="0068188A">
        <w:rPr>
          <w:u w:val="single"/>
          <w:lang w:val="lt-LT"/>
        </w:rPr>
        <w:t>Žindymas</w:t>
      </w:r>
    </w:p>
    <w:p w14:paraId="7C731D40" w14:textId="77777777" w:rsidR="00E83B08" w:rsidRPr="0068188A" w:rsidRDefault="000C1423" w:rsidP="00A61A9F">
      <w:pPr>
        <w:pStyle w:val="Pagrindinistekstas"/>
        <w:rPr>
          <w:lang w:val="lt-LT"/>
        </w:rPr>
      </w:pPr>
      <w:r w:rsidRPr="0068188A">
        <w:rPr>
          <w:lang w:val="lt-LT"/>
        </w:rPr>
        <w:t>Turimi su gyvūnais atliktų farmakodinamikos ir toksikologijos tyrimų duomenys rodo, kad tikagreloro ir jo aktyvių metabolitų išskiriama į pieną (žr. 5.3</w:t>
      </w:r>
      <w:r w:rsidR="00616338">
        <w:rPr>
          <w:lang w:val="lt-LT"/>
        </w:rPr>
        <w:t> skyrių</w:t>
      </w:r>
      <w:r w:rsidRPr="0068188A">
        <w:rPr>
          <w:lang w:val="lt-LT"/>
        </w:rPr>
        <w:t xml:space="preserve">). Rizikos </w:t>
      </w:r>
      <w:r w:rsidR="000561D6">
        <w:rPr>
          <w:lang w:val="lt-LT"/>
        </w:rPr>
        <w:t xml:space="preserve">žindomiems </w:t>
      </w:r>
      <w:r w:rsidRPr="0068188A">
        <w:rPr>
          <w:lang w:val="lt-LT"/>
        </w:rPr>
        <w:t>naujagimiui ar kūdikiui galimybės paneigti negalima. Atsižvelgiant į žindymo naudą kūdikiui ir tikagreloro vartojimo naudą moteriai reikia nuspręsti, ar atsisakyti žindymo (nutraukti žindymą), ar nevartoti tikagreloro.</w:t>
      </w:r>
    </w:p>
    <w:p w14:paraId="6736161C" w14:textId="77777777" w:rsidR="00E83B08" w:rsidRPr="0068188A" w:rsidRDefault="00E83B08" w:rsidP="00A61A9F">
      <w:pPr>
        <w:pStyle w:val="Pagrindinistekstas"/>
        <w:rPr>
          <w:lang w:val="lt-LT"/>
        </w:rPr>
      </w:pPr>
    </w:p>
    <w:p w14:paraId="20FB25BD" w14:textId="77777777" w:rsidR="00E83B08" w:rsidRPr="0068188A" w:rsidRDefault="000C1423" w:rsidP="00A61A9F">
      <w:pPr>
        <w:pStyle w:val="Pagrindinistekstas"/>
        <w:rPr>
          <w:lang w:val="lt-LT"/>
        </w:rPr>
      </w:pPr>
      <w:r w:rsidRPr="0068188A">
        <w:rPr>
          <w:u w:val="single"/>
          <w:lang w:val="lt-LT"/>
        </w:rPr>
        <w:t>Vaisingumas</w:t>
      </w:r>
    </w:p>
    <w:p w14:paraId="5DE376E9" w14:textId="77777777" w:rsidR="00E83B08" w:rsidRPr="0068188A" w:rsidRDefault="000C1423" w:rsidP="00A61A9F">
      <w:pPr>
        <w:pStyle w:val="Pagrindinistekstas"/>
        <w:rPr>
          <w:lang w:val="lt-LT"/>
        </w:rPr>
      </w:pPr>
      <w:r w:rsidRPr="0068188A">
        <w:rPr>
          <w:lang w:val="lt-LT"/>
        </w:rPr>
        <w:t>Tikagreloras gyvūnų patinų ir patelių vaisingumo neveikia (žr. 5.3</w:t>
      </w:r>
      <w:r w:rsidR="00616338">
        <w:rPr>
          <w:lang w:val="lt-LT"/>
        </w:rPr>
        <w:t> skyrių</w:t>
      </w:r>
      <w:r w:rsidRPr="0068188A">
        <w:rPr>
          <w:lang w:val="lt-LT"/>
        </w:rPr>
        <w:t>).</w:t>
      </w:r>
    </w:p>
    <w:p w14:paraId="7A55ABC5" w14:textId="77777777" w:rsidR="00E83B08" w:rsidRPr="0068188A" w:rsidRDefault="00E83B08" w:rsidP="00A61A9F">
      <w:pPr>
        <w:pStyle w:val="Pagrindinistekstas"/>
        <w:rPr>
          <w:lang w:val="lt-LT"/>
        </w:rPr>
      </w:pPr>
    </w:p>
    <w:p w14:paraId="43ABB0AF" w14:textId="77777777" w:rsidR="00E83B08" w:rsidRPr="0068188A" w:rsidRDefault="00A61A9F" w:rsidP="00A61A9F">
      <w:pPr>
        <w:pStyle w:val="Antrat2"/>
        <w:tabs>
          <w:tab w:val="left" w:pos="782"/>
          <w:tab w:val="left" w:pos="783"/>
        </w:tabs>
        <w:ind w:left="540" w:hanging="540"/>
        <w:rPr>
          <w:lang w:val="lt-LT"/>
        </w:rPr>
      </w:pPr>
      <w:r w:rsidRPr="0068188A">
        <w:rPr>
          <w:lang w:val="lt-LT"/>
        </w:rPr>
        <w:t>4.7</w:t>
      </w:r>
      <w:r w:rsidRPr="0068188A">
        <w:rPr>
          <w:lang w:val="lt-LT"/>
        </w:rPr>
        <w:tab/>
      </w:r>
      <w:r w:rsidR="000C1423" w:rsidRPr="0068188A">
        <w:rPr>
          <w:lang w:val="lt-LT"/>
        </w:rPr>
        <w:t>Poveikis gebėjimui vairuoti ir valdyti mechanizmus</w:t>
      </w:r>
    </w:p>
    <w:p w14:paraId="2CA5F6D4" w14:textId="77777777" w:rsidR="00E83B08" w:rsidRPr="0068188A" w:rsidRDefault="00E83B08" w:rsidP="00A61A9F">
      <w:pPr>
        <w:pStyle w:val="Pagrindinistekstas"/>
        <w:rPr>
          <w:b/>
          <w:sz w:val="21"/>
          <w:lang w:val="lt-LT"/>
        </w:rPr>
      </w:pPr>
    </w:p>
    <w:p w14:paraId="75FAE0E7" w14:textId="77777777" w:rsidR="00E83B08" w:rsidRPr="0068188A" w:rsidRDefault="000C1423" w:rsidP="00A61A9F">
      <w:pPr>
        <w:pStyle w:val="Pagrindinistekstas"/>
        <w:rPr>
          <w:lang w:val="lt-LT"/>
        </w:rPr>
      </w:pPr>
      <w:r w:rsidRPr="0068188A">
        <w:rPr>
          <w:lang w:val="lt-LT"/>
        </w:rPr>
        <w:t>Tikagreloras gebėjimo vairuoti ir valdyti mechanizmus neveikia arba veikia nereikšmingai. Vis dėlto užfiksuota galvos svaigimo ir sumišimo atvejų vartojant tikagrelorą. Jeigu pasireikštų tokių simptomų, vairuoti ir valdyti mechanizmus reikia atsargiai.</w:t>
      </w:r>
    </w:p>
    <w:p w14:paraId="3492FF78" w14:textId="77777777" w:rsidR="00E83B08" w:rsidRPr="0068188A" w:rsidRDefault="00E83B08" w:rsidP="00A61A9F">
      <w:pPr>
        <w:pStyle w:val="Pagrindinistekstas"/>
        <w:rPr>
          <w:lang w:val="lt-LT"/>
        </w:rPr>
      </w:pPr>
    </w:p>
    <w:p w14:paraId="065F7AAF" w14:textId="77777777" w:rsidR="00E83B08" w:rsidRPr="0068188A" w:rsidRDefault="00A61A9F" w:rsidP="00A61A9F">
      <w:pPr>
        <w:pStyle w:val="Antrat2"/>
        <w:tabs>
          <w:tab w:val="left" w:pos="782"/>
          <w:tab w:val="left" w:pos="783"/>
        </w:tabs>
        <w:ind w:left="540" w:hanging="540"/>
        <w:rPr>
          <w:lang w:val="lt-LT"/>
        </w:rPr>
      </w:pPr>
      <w:r w:rsidRPr="0068188A">
        <w:rPr>
          <w:lang w:val="lt-LT"/>
        </w:rPr>
        <w:t>4.8</w:t>
      </w:r>
      <w:r w:rsidRPr="0068188A">
        <w:rPr>
          <w:lang w:val="lt-LT"/>
        </w:rPr>
        <w:tab/>
      </w:r>
      <w:r w:rsidR="000C1423" w:rsidRPr="0068188A">
        <w:rPr>
          <w:lang w:val="lt-LT"/>
        </w:rPr>
        <w:t>Nepageidaujamas poveikis</w:t>
      </w:r>
    </w:p>
    <w:p w14:paraId="17F2481E" w14:textId="77777777" w:rsidR="00E83B08" w:rsidRPr="0068188A" w:rsidRDefault="00E83B08" w:rsidP="00A61A9F">
      <w:pPr>
        <w:pStyle w:val="Pagrindinistekstas"/>
        <w:rPr>
          <w:b/>
          <w:sz w:val="21"/>
          <w:lang w:val="lt-LT"/>
        </w:rPr>
      </w:pPr>
    </w:p>
    <w:p w14:paraId="44C577BF" w14:textId="77777777" w:rsidR="00E83B08" w:rsidRPr="0068188A" w:rsidRDefault="000C1423" w:rsidP="00A61A9F">
      <w:pPr>
        <w:pStyle w:val="Pagrindinistekstas"/>
        <w:rPr>
          <w:lang w:val="lt-LT"/>
        </w:rPr>
      </w:pPr>
      <w:r w:rsidRPr="0068188A">
        <w:rPr>
          <w:u w:val="single"/>
          <w:lang w:val="lt-LT"/>
        </w:rPr>
        <w:t>Saugumo duomenų santrauka</w:t>
      </w:r>
    </w:p>
    <w:p w14:paraId="668FB3D9" w14:textId="77777777" w:rsidR="00E83B08" w:rsidRPr="0068188A" w:rsidRDefault="000C1423" w:rsidP="00A61A9F">
      <w:pPr>
        <w:pStyle w:val="Pagrindinistekstas"/>
        <w:rPr>
          <w:lang w:val="lt-LT"/>
        </w:rPr>
      </w:pPr>
      <w:r w:rsidRPr="0068188A">
        <w:rPr>
          <w:lang w:val="lt-LT"/>
        </w:rPr>
        <w:t>Tikagreloro saugumas vertintas atliekant 2 didelius 3 fazės vertinamųjų baigčių (PLATO ir PEGASUS) tyrimus, kuriuose dalyvavo daugiau kaip 39 000 pacientų (žr. 5.1</w:t>
      </w:r>
      <w:r w:rsidR="00616338">
        <w:rPr>
          <w:lang w:val="lt-LT"/>
        </w:rPr>
        <w:t> skyrių</w:t>
      </w:r>
      <w:r w:rsidRPr="0068188A">
        <w:rPr>
          <w:lang w:val="lt-LT"/>
        </w:rPr>
        <w:t>).</w:t>
      </w:r>
    </w:p>
    <w:p w14:paraId="31F38764" w14:textId="77777777" w:rsidR="00E83B08" w:rsidRPr="0068188A" w:rsidRDefault="00E83B08" w:rsidP="00A61A9F">
      <w:pPr>
        <w:pStyle w:val="Pagrindinistekstas"/>
        <w:rPr>
          <w:sz w:val="21"/>
          <w:lang w:val="lt-LT"/>
        </w:rPr>
      </w:pPr>
    </w:p>
    <w:p w14:paraId="669DCEF5" w14:textId="5CE0FCAF" w:rsidR="00E83B08" w:rsidRPr="0068188A" w:rsidRDefault="000C1423" w:rsidP="00A61A9F">
      <w:pPr>
        <w:pStyle w:val="Pagrindinistekstas"/>
        <w:rPr>
          <w:lang w:val="lt-LT"/>
        </w:rPr>
      </w:pPr>
      <w:r w:rsidRPr="0068188A">
        <w:rPr>
          <w:lang w:val="lt-LT"/>
        </w:rPr>
        <w:t>PLATO tyrimo metu tikagreloro vartojimą dėl nepageidaujamų reiškinių nutraukė daugiau pacientų, negu klopidogrelio (7,4</w:t>
      </w:r>
      <w:r w:rsidR="00616338">
        <w:rPr>
          <w:lang w:val="lt-LT"/>
        </w:rPr>
        <w:t> %</w:t>
      </w:r>
      <w:r w:rsidRPr="0068188A">
        <w:rPr>
          <w:lang w:val="lt-LT"/>
        </w:rPr>
        <w:t>, palyginti su 5,4</w:t>
      </w:r>
      <w:r w:rsidR="00616338">
        <w:rPr>
          <w:lang w:val="lt-LT"/>
        </w:rPr>
        <w:t> %</w:t>
      </w:r>
      <w:r w:rsidRPr="0068188A">
        <w:rPr>
          <w:lang w:val="lt-LT"/>
        </w:rPr>
        <w:t>). PEGASUS tyrimo metu tikagreloro vartojimą dėl nepageidaujamų reiškinių nutraukė daugiau pacientų negu vien ASR (16,1</w:t>
      </w:r>
      <w:r w:rsidR="00616338">
        <w:rPr>
          <w:lang w:val="lt-LT"/>
        </w:rPr>
        <w:t> %</w:t>
      </w:r>
      <w:r w:rsidRPr="0068188A">
        <w:rPr>
          <w:lang w:val="lt-LT"/>
        </w:rPr>
        <w:t xml:space="preserve"> vartojusių 60</w:t>
      </w:r>
      <w:r w:rsidR="00616338">
        <w:rPr>
          <w:lang w:val="lt-LT"/>
        </w:rPr>
        <w:t> mg</w:t>
      </w:r>
      <w:r w:rsidRPr="0068188A">
        <w:rPr>
          <w:lang w:val="lt-LT"/>
        </w:rPr>
        <w:t xml:space="preserve"> tikagreloro kartu su ASR, palyginti su 8,5</w:t>
      </w:r>
      <w:r w:rsidR="00616338">
        <w:rPr>
          <w:lang w:val="lt-LT"/>
        </w:rPr>
        <w:t> %</w:t>
      </w:r>
      <w:r w:rsidRPr="0068188A">
        <w:rPr>
          <w:lang w:val="lt-LT"/>
        </w:rPr>
        <w:t xml:space="preserve"> vartojusių vien ASR). Tikagrelorą vartojusiems pacientams dažniausiai </w:t>
      </w:r>
      <w:r w:rsidR="008E2BB1">
        <w:rPr>
          <w:lang w:val="lt-LT"/>
        </w:rPr>
        <w:t>pranešamos</w:t>
      </w:r>
      <w:r w:rsidRPr="0068188A">
        <w:rPr>
          <w:lang w:val="lt-LT"/>
        </w:rPr>
        <w:t xml:space="preserve"> nepageidaujamos reakcijos buvo kraujavimas ir dusulys (žr. 4.4</w:t>
      </w:r>
      <w:r w:rsidR="00616338">
        <w:rPr>
          <w:lang w:val="lt-LT"/>
        </w:rPr>
        <w:t> skyrių</w:t>
      </w:r>
      <w:r w:rsidRPr="0068188A">
        <w:rPr>
          <w:lang w:val="lt-LT"/>
        </w:rPr>
        <w:t>).</w:t>
      </w:r>
    </w:p>
    <w:p w14:paraId="4F197FB8" w14:textId="77777777" w:rsidR="00E83B08" w:rsidRPr="0068188A" w:rsidRDefault="00E83B08" w:rsidP="00A61A9F">
      <w:pPr>
        <w:pStyle w:val="Pagrindinistekstas"/>
        <w:rPr>
          <w:lang w:val="lt-LT"/>
        </w:rPr>
      </w:pPr>
    </w:p>
    <w:p w14:paraId="20459335" w14:textId="77777777" w:rsidR="00E83B08" w:rsidRPr="0068188A" w:rsidRDefault="000C1423" w:rsidP="00A61A9F">
      <w:pPr>
        <w:pStyle w:val="Pagrindinistekstas"/>
        <w:rPr>
          <w:lang w:val="lt-LT"/>
        </w:rPr>
      </w:pPr>
      <w:r w:rsidRPr="0068188A">
        <w:rPr>
          <w:u w:val="single"/>
          <w:lang w:val="lt-LT"/>
        </w:rPr>
        <w:t>Nepageidaujamų reakcijų santrauka lentelėje</w:t>
      </w:r>
    </w:p>
    <w:p w14:paraId="282D182B" w14:textId="3E4AB751" w:rsidR="00E83B08" w:rsidRPr="0068188A" w:rsidRDefault="008E2BB1" w:rsidP="00A61A9F">
      <w:pPr>
        <w:pStyle w:val="Pagrindinistekstas"/>
        <w:rPr>
          <w:lang w:val="lt-LT"/>
        </w:rPr>
      </w:pPr>
      <w:r>
        <w:rPr>
          <w:lang w:val="lt-LT"/>
        </w:rPr>
        <w:t>Toliau</w:t>
      </w:r>
      <w:r w:rsidR="000C1423" w:rsidRPr="0068188A">
        <w:rPr>
          <w:lang w:val="lt-LT"/>
        </w:rPr>
        <w:t xml:space="preserve"> (1 lentelėje) išvardytos nepageidaujamos reakcijos, nustatytos tikagreloro tyrimų metu arba iš pranešimų, gautų tikagrelorą pateikus į rinką.</w:t>
      </w:r>
    </w:p>
    <w:p w14:paraId="65050123" w14:textId="77777777" w:rsidR="00E83B08" w:rsidRPr="0068188A" w:rsidRDefault="00E83B08" w:rsidP="00A61A9F">
      <w:pPr>
        <w:pStyle w:val="Pagrindinistekstas"/>
        <w:rPr>
          <w:sz w:val="21"/>
          <w:lang w:val="lt-LT"/>
        </w:rPr>
      </w:pPr>
    </w:p>
    <w:p w14:paraId="0C097B8D" w14:textId="53676DED" w:rsidR="00E83B08" w:rsidRPr="0068188A" w:rsidRDefault="000C1423" w:rsidP="00A61A9F">
      <w:pPr>
        <w:pStyle w:val="Pagrindinistekstas"/>
        <w:rPr>
          <w:lang w:val="lt-LT"/>
        </w:rPr>
      </w:pPr>
      <w:r w:rsidRPr="0068188A">
        <w:rPr>
          <w:lang w:val="lt-LT"/>
        </w:rPr>
        <w:t xml:space="preserve">Nepageidaujamos reakcijos yra išvardytos pagal MedDRA organų sistemų klases. Kiekvienos organų sistemų klasės nepageidaujamų reakcijų atvejai suklasifikuoti į dažnio kategorijas. Dažnio kategorijos yra apibūdintos remiantis tokiu susitarimu: labai dažnas </w:t>
      </w:r>
      <w:r w:rsidR="009E600C" w:rsidRPr="0068188A">
        <w:rPr>
          <w:lang w:val="lt-LT"/>
        </w:rPr>
        <w:t>(≥ </w:t>
      </w:r>
      <w:r w:rsidRPr="0068188A">
        <w:rPr>
          <w:lang w:val="lt-LT"/>
        </w:rPr>
        <w:t>1/10</w:t>
      </w:r>
      <w:r w:rsidR="009E600C" w:rsidRPr="0068188A">
        <w:rPr>
          <w:lang w:val="lt-LT"/>
        </w:rPr>
        <w:t>)</w:t>
      </w:r>
      <w:r w:rsidRPr="0068188A">
        <w:rPr>
          <w:lang w:val="lt-LT"/>
        </w:rPr>
        <w:t>, dažnas</w:t>
      </w:r>
      <w:r w:rsidR="009E600C" w:rsidRPr="0068188A">
        <w:rPr>
          <w:lang w:val="lt-LT"/>
        </w:rPr>
        <w:t xml:space="preserve"> nuo (≥ 1/100 iki &lt; </w:t>
      </w:r>
      <w:r w:rsidRPr="0068188A">
        <w:rPr>
          <w:lang w:val="lt-LT"/>
        </w:rPr>
        <w:t>1/10</w:t>
      </w:r>
      <w:r w:rsidR="009E600C" w:rsidRPr="0068188A">
        <w:rPr>
          <w:lang w:val="lt-LT"/>
        </w:rPr>
        <w:t>)</w:t>
      </w:r>
      <w:r w:rsidRPr="0068188A">
        <w:rPr>
          <w:lang w:val="lt-LT"/>
        </w:rPr>
        <w:t>, nedažn</w:t>
      </w:r>
      <w:r w:rsidR="009E600C" w:rsidRPr="0068188A">
        <w:rPr>
          <w:lang w:val="lt-LT"/>
        </w:rPr>
        <w:t>a</w:t>
      </w:r>
      <w:r w:rsidRPr="0068188A">
        <w:rPr>
          <w:lang w:val="lt-LT"/>
        </w:rPr>
        <w:t>s</w:t>
      </w:r>
      <w:r w:rsidR="009E600C" w:rsidRPr="0068188A">
        <w:rPr>
          <w:lang w:val="lt-LT"/>
        </w:rPr>
        <w:t xml:space="preserve"> (nuo ≥ 1/1</w:t>
      </w:r>
      <w:r w:rsidR="008E2BB1">
        <w:rPr>
          <w:lang w:val="lt-LT"/>
        </w:rPr>
        <w:t xml:space="preserve"> </w:t>
      </w:r>
      <w:r w:rsidR="009E600C" w:rsidRPr="0068188A">
        <w:rPr>
          <w:lang w:val="lt-LT"/>
        </w:rPr>
        <w:t>000 iki &lt; </w:t>
      </w:r>
      <w:r w:rsidRPr="0068188A">
        <w:rPr>
          <w:lang w:val="lt-LT"/>
        </w:rPr>
        <w:t>1/100</w:t>
      </w:r>
      <w:r w:rsidR="009E600C" w:rsidRPr="0068188A">
        <w:rPr>
          <w:lang w:val="lt-LT"/>
        </w:rPr>
        <w:t>)</w:t>
      </w:r>
      <w:r w:rsidRPr="0068188A">
        <w:rPr>
          <w:lang w:val="lt-LT"/>
        </w:rPr>
        <w:t xml:space="preserve">, retas </w:t>
      </w:r>
      <w:r w:rsidR="009E600C" w:rsidRPr="0068188A">
        <w:rPr>
          <w:lang w:val="lt-LT"/>
        </w:rPr>
        <w:t>(</w:t>
      </w:r>
      <w:r w:rsidRPr="0068188A">
        <w:rPr>
          <w:lang w:val="lt-LT"/>
        </w:rPr>
        <w:t xml:space="preserve">nuo </w:t>
      </w:r>
      <w:r w:rsidR="009E600C" w:rsidRPr="0068188A">
        <w:rPr>
          <w:lang w:val="lt-LT"/>
        </w:rPr>
        <w:t>≥ 1/10</w:t>
      </w:r>
      <w:r w:rsidR="008E2BB1">
        <w:rPr>
          <w:lang w:val="lt-LT"/>
        </w:rPr>
        <w:t xml:space="preserve"> </w:t>
      </w:r>
      <w:r w:rsidR="009E600C" w:rsidRPr="0068188A">
        <w:rPr>
          <w:lang w:val="lt-LT"/>
        </w:rPr>
        <w:t>000 iki &lt; </w:t>
      </w:r>
      <w:r w:rsidRPr="0068188A">
        <w:rPr>
          <w:lang w:val="lt-LT"/>
        </w:rPr>
        <w:t>1/1</w:t>
      </w:r>
      <w:r w:rsidR="008E2BB1">
        <w:rPr>
          <w:lang w:val="lt-LT"/>
        </w:rPr>
        <w:t xml:space="preserve"> </w:t>
      </w:r>
      <w:r w:rsidRPr="0068188A">
        <w:rPr>
          <w:lang w:val="lt-LT"/>
        </w:rPr>
        <w:t>000</w:t>
      </w:r>
      <w:r w:rsidR="009E600C" w:rsidRPr="0068188A">
        <w:rPr>
          <w:lang w:val="lt-LT"/>
        </w:rPr>
        <w:t>)</w:t>
      </w:r>
      <w:r w:rsidRPr="0068188A">
        <w:rPr>
          <w:lang w:val="lt-LT"/>
        </w:rPr>
        <w:t xml:space="preserve">, </w:t>
      </w:r>
      <w:r w:rsidR="009E600C" w:rsidRPr="0068188A">
        <w:rPr>
          <w:lang w:val="lt-LT"/>
        </w:rPr>
        <w:t>labai retas (&lt;1/10</w:t>
      </w:r>
      <w:r w:rsidR="008E2BB1">
        <w:rPr>
          <w:lang w:val="lt-LT"/>
        </w:rPr>
        <w:t xml:space="preserve"> </w:t>
      </w:r>
      <w:r w:rsidR="009E600C" w:rsidRPr="0068188A">
        <w:rPr>
          <w:lang w:val="lt-LT"/>
        </w:rPr>
        <w:t xml:space="preserve">000), </w:t>
      </w:r>
      <w:r w:rsidRPr="0068188A">
        <w:rPr>
          <w:lang w:val="lt-LT"/>
        </w:rPr>
        <w:t>dažnis nežinomas (negali būti apskaičiuotas pagal turimus duomenis).</w:t>
      </w:r>
    </w:p>
    <w:p w14:paraId="62D58FE9" w14:textId="77777777" w:rsidR="00E83B08" w:rsidRPr="0068188A" w:rsidRDefault="00E83B08" w:rsidP="00A61A9F">
      <w:pPr>
        <w:pStyle w:val="Pagrindinistekstas"/>
        <w:rPr>
          <w:lang w:val="lt-LT"/>
        </w:rPr>
      </w:pPr>
    </w:p>
    <w:p w14:paraId="35FEC69F" w14:textId="77777777" w:rsidR="00E83B08" w:rsidRPr="0085630A" w:rsidRDefault="009E600C" w:rsidP="009E600C">
      <w:pPr>
        <w:pStyle w:val="Antrat2"/>
        <w:tabs>
          <w:tab w:val="left" w:pos="382"/>
        </w:tabs>
        <w:ind w:left="0"/>
        <w:rPr>
          <w:b w:val="0"/>
          <w:bCs w:val="0"/>
          <w:u w:val="single"/>
          <w:lang w:val="lt-LT"/>
        </w:rPr>
      </w:pPr>
      <w:r w:rsidRPr="0085630A">
        <w:rPr>
          <w:b w:val="0"/>
          <w:bCs w:val="0"/>
          <w:u w:val="single"/>
          <w:lang w:val="lt-LT"/>
        </w:rPr>
        <w:t xml:space="preserve">1 </w:t>
      </w:r>
      <w:r w:rsidR="000C1423" w:rsidRPr="0085630A">
        <w:rPr>
          <w:b w:val="0"/>
          <w:bCs w:val="0"/>
          <w:u w:val="single"/>
          <w:lang w:val="lt-LT"/>
        </w:rPr>
        <w:t>lentelė. Nepageidaujamos reakcijos pagal dažnį ir organų sistemų klases</w:t>
      </w:r>
    </w:p>
    <w:p w14:paraId="0A168799" w14:textId="77777777" w:rsidR="00E83B08" w:rsidRPr="0068188A" w:rsidRDefault="00E83B08" w:rsidP="00A61A9F">
      <w:pPr>
        <w:pStyle w:val="Pagrindinistekstas"/>
        <w:rPr>
          <w:b/>
          <w:lang w:val="lt-LT"/>
        </w:rPr>
      </w:pPr>
    </w:p>
    <w:tbl>
      <w:tblPr>
        <w:tblW w:w="889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6"/>
        <w:gridCol w:w="1659"/>
        <w:gridCol w:w="1710"/>
        <w:gridCol w:w="1620"/>
        <w:gridCol w:w="1890"/>
      </w:tblGrid>
      <w:tr w:rsidR="00E83B08" w:rsidRPr="0068188A" w14:paraId="36D2F10C" w14:textId="77777777" w:rsidTr="0085630A">
        <w:trPr>
          <w:trHeight w:val="508"/>
        </w:trPr>
        <w:tc>
          <w:tcPr>
            <w:tcW w:w="2016" w:type="dxa"/>
          </w:tcPr>
          <w:p w14:paraId="1D5CB726" w14:textId="77777777" w:rsidR="00E83B08" w:rsidRPr="0085630A" w:rsidRDefault="000C1423" w:rsidP="00616338">
            <w:pPr>
              <w:pStyle w:val="TableParagraph"/>
              <w:ind w:left="75" w:right="51"/>
              <w:rPr>
                <w:bCs/>
                <w:lang w:val="lt-LT"/>
              </w:rPr>
            </w:pPr>
            <w:r w:rsidRPr="0085630A">
              <w:rPr>
                <w:bCs/>
                <w:lang w:val="lt-LT"/>
              </w:rPr>
              <w:t>Organų sistemų klasė</w:t>
            </w:r>
          </w:p>
        </w:tc>
        <w:tc>
          <w:tcPr>
            <w:tcW w:w="1659" w:type="dxa"/>
          </w:tcPr>
          <w:p w14:paraId="08EAF9FC" w14:textId="77777777" w:rsidR="00E83B08" w:rsidRPr="0085630A" w:rsidRDefault="000C1423" w:rsidP="00616338">
            <w:pPr>
              <w:pStyle w:val="TableParagraph"/>
              <w:ind w:left="129"/>
              <w:jc w:val="center"/>
              <w:rPr>
                <w:bCs/>
                <w:lang w:val="lt-LT"/>
              </w:rPr>
            </w:pPr>
            <w:r w:rsidRPr="0085630A">
              <w:rPr>
                <w:bCs/>
                <w:lang w:val="lt-LT"/>
              </w:rPr>
              <w:t>Labai dažnas</w:t>
            </w:r>
          </w:p>
        </w:tc>
        <w:tc>
          <w:tcPr>
            <w:tcW w:w="1710" w:type="dxa"/>
          </w:tcPr>
          <w:p w14:paraId="3984EF78" w14:textId="77777777" w:rsidR="00E83B08" w:rsidRPr="0085630A" w:rsidRDefault="000C1423" w:rsidP="00616338">
            <w:pPr>
              <w:pStyle w:val="TableParagraph"/>
              <w:ind w:left="90" w:right="90"/>
              <w:jc w:val="center"/>
              <w:rPr>
                <w:bCs/>
                <w:lang w:val="lt-LT"/>
              </w:rPr>
            </w:pPr>
            <w:r w:rsidRPr="0085630A">
              <w:rPr>
                <w:bCs/>
                <w:lang w:val="lt-LT"/>
              </w:rPr>
              <w:t>Dažnas</w:t>
            </w:r>
          </w:p>
        </w:tc>
        <w:tc>
          <w:tcPr>
            <w:tcW w:w="1620" w:type="dxa"/>
          </w:tcPr>
          <w:p w14:paraId="3BE3ADE7" w14:textId="77777777" w:rsidR="00E83B08" w:rsidRPr="0085630A" w:rsidRDefault="000C1423" w:rsidP="00616338">
            <w:pPr>
              <w:pStyle w:val="TableParagraph"/>
              <w:ind w:left="90" w:right="90"/>
              <w:jc w:val="center"/>
              <w:rPr>
                <w:bCs/>
                <w:lang w:val="lt-LT"/>
              </w:rPr>
            </w:pPr>
            <w:r w:rsidRPr="0085630A">
              <w:rPr>
                <w:bCs/>
                <w:lang w:val="lt-LT"/>
              </w:rPr>
              <w:t>Nedažnas</w:t>
            </w:r>
          </w:p>
        </w:tc>
        <w:tc>
          <w:tcPr>
            <w:tcW w:w="1890" w:type="dxa"/>
          </w:tcPr>
          <w:p w14:paraId="2893528F" w14:textId="77777777" w:rsidR="00E83B08" w:rsidRPr="0085630A" w:rsidRDefault="000C1423" w:rsidP="00616338">
            <w:pPr>
              <w:pStyle w:val="TableParagraph"/>
              <w:ind w:left="90" w:right="90"/>
              <w:jc w:val="center"/>
              <w:rPr>
                <w:bCs/>
                <w:lang w:val="lt-LT"/>
              </w:rPr>
            </w:pPr>
            <w:r w:rsidRPr="0085630A">
              <w:rPr>
                <w:bCs/>
                <w:lang w:val="lt-LT"/>
              </w:rPr>
              <w:t>Dažnis nežinomas</w:t>
            </w:r>
          </w:p>
        </w:tc>
      </w:tr>
      <w:tr w:rsidR="000C1423" w:rsidRPr="0068188A" w14:paraId="2069E17A" w14:textId="77777777" w:rsidTr="0085630A">
        <w:trPr>
          <w:trHeight w:val="1282"/>
        </w:trPr>
        <w:tc>
          <w:tcPr>
            <w:tcW w:w="2016" w:type="dxa"/>
          </w:tcPr>
          <w:p w14:paraId="55761C92" w14:textId="77777777" w:rsidR="000C1423" w:rsidRPr="0068188A" w:rsidRDefault="000C1423" w:rsidP="00616338">
            <w:pPr>
              <w:pStyle w:val="TableParagraph"/>
              <w:ind w:left="75" w:right="51"/>
              <w:rPr>
                <w:i/>
                <w:lang w:val="lt-LT"/>
              </w:rPr>
            </w:pPr>
            <w:r w:rsidRPr="0068188A">
              <w:rPr>
                <w:i/>
                <w:lang w:val="lt-LT"/>
              </w:rPr>
              <w:t>Gerybiniai, piktybiniai ir nepatikslinti navikai</w:t>
            </w:r>
            <w:r w:rsidR="00616338">
              <w:rPr>
                <w:i/>
                <w:lang w:val="lt-LT"/>
              </w:rPr>
              <w:t xml:space="preserve"> </w:t>
            </w:r>
            <w:r w:rsidRPr="0068188A">
              <w:rPr>
                <w:i/>
                <w:lang w:val="lt-LT"/>
              </w:rPr>
              <w:t>(tarp jų cistos ir polipai)</w:t>
            </w:r>
          </w:p>
        </w:tc>
        <w:tc>
          <w:tcPr>
            <w:tcW w:w="1659" w:type="dxa"/>
          </w:tcPr>
          <w:p w14:paraId="2F32E442" w14:textId="77777777" w:rsidR="000C1423" w:rsidRPr="0068188A" w:rsidRDefault="000C1423" w:rsidP="00616338">
            <w:pPr>
              <w:pStyle w:val="TableParagraph"/>
              <w:ind w:left="129"/>
              <w:rPr>
                <w:lang w:val="lt-LT"/>
              </w:rPr>
            </w:pPr>
          </w:p>
        </w:tc>
        <w:tc>
          <w:tcPr>
            <w:tcW w:w="1710" w:type="dxa"/>
          </w:tcPr>
          <w:p w14:paraId="4E6B7BF0" w14:textId="77777777" w:rsidR="000C1423" w:rsidRPr="0068188A" w:rsidRDefault="000C1423" w:rsidP="00616338">
            <w:pPr>
              <w:pStyle w:val="TableParagraph"/>
              <w:ind w:left="90" w:right="90"/>
              <w:rPr>
                <w:lang w:val="lt-LT"/>
              </w:rPr>
            </w:pPr>
          </w:p>
        </w:tc>
        <w:tc>
          <w:tcPr>
            <w:tcW w:w="1620" w:type="dxa"/>
          </w:tcPr>
          <w:p w14:paraId="0C7E765D" w14:textId="77777777" w:rsidR="000C1423" w:rsidRPr="0068188A" w:rsidRDefault="000C1423" w:rsidP="00616338">
            <w:pPr>
              <w:pStyle w:val="TableParagraph"/>
              <w:ind w:left="90" w:right="90"/>
              <w:rPr>
                <w:lang w:val="lt-LT"/>
              </w:rPr>
            </w:pPr>
            <w:r w:rsidRPr="0068188A">
              <w:rPr>
                <w:lang w:val="lt-LT"/>
              </w:rPr>
              <w:t>Kraujavimai iš</w:t>
            </w:r>
            <w:r w:rsidR="007A6F33" w:rsidRPr="0068188A">
              <w:rPr>
                <w:lang w:val="lt-LT"/>
              </w:rPr>
              <w:t xml:space="preserve"> </w:t>
            </w:r>
            <w:r w:rsidRPr="0068188A">
              <w:rPr>
                <w:lang w:val="lt-LT"/>
              </w:rPr>
              <w:t xml:space="preserve">naviko </w:t>
            </w:r>
            <w:r w:rsidRPr="0068188A">
              <w:rPr>
                <w:vertAlign w:val="superscript"/>
                <w:lang w:val="lt-LT"/>
              </w:rPr>
              <w:t>a</w:t>
            </w:r>
          </w:p>
        </w:tc>
        <w:tc>
          <w:tcPr>
            <w:tcW w:w="1890" w:type="dxa"/>
          </w:tcPr>
          <w:p w14:paraId="6A8F8EE5" w14:textId="77777777" w:rsidR="000C1423" w:rsidRPr="0068188A" w:rsidRDefault="000C1423" w:rsidP="00616338">
            <w:pPr>
              <w:pStyle w:val="TableParagraph"/>
              <w:ind w:left="90" w:right="90"/>
              <w:rPr>
                <w:lang w:val="lt-LT"/>
              </w:rPr>
            </w:pPr>
          </w:p>
        </w:tc>
      </w:tr>
      <w:tr w:rsidR="00E83B08" w:rsidRPr="0068188A" w14:paraId="1A3E64E9" w14:textId="77777777" w:rsidTr="0085630A">
        <w:trPr>
          <w:trHeight w:val="757"/>
        </w:trPr>
        <w:tc>
          <w:tcPr>
            <w:tcW w:w="2016" w:type="dxa"/>
          </w:tcPr>
          <w:p w14:paraId="18FBC995" w14:textId="77777777" w:rsidR="00E83B08" w:rsidRPr="0068188A" w:rsidRDefault="000C1423" w:rsidP="00616338">
            <w:pPr>
              <w:pStyle w:val="TableParagraph"/>
              <w:ind w:left="75" w:right="51"/>
              <w:rPr>
                <w:i/>
                <w:lang w:val="lt-LT"/>
              </w:rPr>
            </w:pPr>
            <w:r w:rsidRPr="0068188A">
              <w:rPr>
                <w:i/>
                <w:lang w:val="lt-LT"/>
              </w:rPr>
              <w:t>Kraujo ir limfinės sistemos sutrikimai</w:t>
            </w:r>
          </w:p>
        </w:tc>
        <w:tc>
          <w:tcPr>
            <w:tcW w:w="1659" w:type="dxa"/>
          </w:tcPr>
          <w:p w14:paraId="0E711ED1" w14:textId="77777777" w:rsidR="00E83B08" w:rsidRPr="0068188A" w:rsidRDefault="000C1423" w:rsidP="00616338">
            <w:pPr>
              <w:pStyle w:val="TableParagraph"/>
              <w:ind w:left="129"/>
              <w:rPr>
                <w:lang w:val="lt-LT"/>
              </w:rPr>
            </w:pPr>
            <w:r w:rsidRPr="0068188A">
              <w:rPr>
                <w:lang w:val="lt-LT"/>
              </w:rPr>
              <w:t xml:space="preserve">Kraujo sutrikimai, kraujavimas </w:t>
            </w:r>
            <w:r w:rsidRPr="0068188A">
              <w:rPr>
                <w:vertAlign w:val="superscript"/>
                <w:lang w:val="lt-LT"/>
              </w:rPr>
              <w:t>b</w:t>
            </w:r>
          </w:p>
        </w:tc>
        <w:tc>
          <w:tcPr>
            <w:tcW w:w="1710" w:type="dxa"/>
          </w:tcPr>
          <w:p w14:paraId="24B7E88E" w14:textId="77777777" w:rsidR="00E83B08" w:rsidRPr="0068188A" w:rsidRDefault="00E83B08" w:rsidP="00616338">
            <w:pPr>
              <w:pStyle w:val="TableParagraph"/>
              <w:ind w:left="90" w:right="90"/>
              <w:rPr>
                <w:sz w:val="20"/>
                <w:lang w:val="lt-LT"/>
              </w:rPr>
            </w:pPr>
          </w:p>
        </w:tc>
        <w:tc>
          <w:tcPr>
            <w:tcW w:w="1620" w:type="dxa"/>
          </w:tcPr>
          <w:p w14:paraId="3E616501" w14:textId="77777777" w:rsidR="00E83B08" w:rsidRPr="0068188A" w:rsidRDefault="00E83B08" w:rsidP="00616338">
            <w:pPr>
              <w:pStyle w:val="TableParagraph"/>
              <w:ind w:left="90" w:right="90"/>
              <w:rPr>
                <w:sz w:val="20"/>
                <w:lang w:val="lt-LT"/>
              </w:rPr>
            </w:pPr>
          </w:p>
        </w:tc>
        <w:tc>
          <w:tcPr>
            <w:tcW w:w="1890" w:type="dxa"/>
          </w:tcPr>
          <w:p w14:paraId="396CB3E7" w14:textId="77777777" w:rsidR="00E83B08" w:rsidRPr="0068188A" w:rsidRDefault="000C1423" w:rsidP="00616338">
            <w:pPr>
              <w:pStyle w:val="TableParagraph"/>
              <w:ind w:left="90" w:right="90"/>
              <w:rPr>
                <w:lang w:val="lt-LT"/>
              </w:rPr>
            </w:pPr>
            <w:r w:rsidRPr="0068188A">
              <w:rPr>
                <w:lang w:val="lt-LT"/>
              </w:rPr>
              <w:t>Trombinė trombocitopeninė</w:t>
            </w:r>
            <w:r w:rsidR="00616338">
              <w:rPr>
                <w:lang w:val="lt-LT"/>
              </w:rPr>
              <w:t xml:space="preserve"> </w:t>
            </w:r>
            <w:r w:rsidRPr="0068188A">
              <w:rPr>
                <w:lang w:val="lt-LT"/>
              </w:rPr>
              <w:t xml:space="preserve">purpura </w:t>
            </w:r>
            <w:r w:rsidRPr="0068188A">
              <w:rPr>
                <w:vertAlign w:val="superscript"/>
                <w:lang w:val="lt-LT"/>
              </w:rPr>
              <w:t>c</w:t>
            </w:r>
          </w:p>
        </w:tc>
      </w:tr>
      <w:tr w:rsidR="00E83B08" w:rsidRPr="004B3607" w14:paraId="16BE13E8" w14:textId="77777777" w:rsidTr="0085630A">
        <w:trPr>
          <w:trHeight w:val="757"/>
        </w:trPr>
        <w:tc>
          <w:tcPr>
            <w:tcW w:w="2016" w:type="dxa"/>
          </w:tcPr>
          <w:p w14:paraId="66B1F6C4" w14:textId="77777777" w:rsidR="00E83B08" w:rsidRPr="0068188A" w:rsidRDefault="000C1423" w:rsidP="00616338">
            <w:pPr>
              <w:pStyle w:val="TableParagraph"/>
              <w:ind w:left="75" w:right="51"/>
              <w:rPr>
                <w:i/>
                <w:lang w:val="lt-LT"/>
              </w:rPr>
            </w:pPr>
            <w:r w:rsidRPr="0068188A">
              <w:rPr>
                <w:i/>
                <w:lang w:val="lt-LT"/>
              </w:rPr>
              <w:t>Imuninės sistemos sutrikimai</w:t>
            </w:r>
          </w:p>
        </w:tc>
        <w:tc>
          <w:tcPr>
            <w:tcW w:w="1659" w:type="dxa"/>
          </w:tcPr>
          <w:p w14:paraId="545498EA" w14:textId="77777777" w:rsidR="00E83B08" w:rsidRPr="0068188A" w:rsidRDefault="00E83B08" w:rsidP="00616338">
            <w:pPr>
              <w:pStyle w:val="TableParagraph"/>
              <w:ind w:left="129"/>
              <w:rPr>
                <w:sz w:val="20"/>
                <w:lang w:val="lt-LT"/>
              </w:rPr>
            </w:pPr>
          </w:p>
        </w:tc>
        <w:tc>
          <w:tcPr>
            <w:tcW w:w="1710" w:type="dxa"/>
          </w:tcPr>
          <w:p w14:paraId="4C7B2F6F" w14:textId="77777777" w:rsidR="00E83B08" w:rsidRPr="0068188A" w:rsidRDefault="00E83B08" w:rsidP="00616338">
            <w:pPr>
              <w:pStyle w:val="TableParagraph"/>
              <w:ind w:left="90" w:right="90"/>
              <w:rPr>
                <w:sz w:val="20"/>
                <w:lang w:val="lt-LT"/>
              </w:rPr>
            </w:pPr>
          </w:p>
        </w:tc>
        <w:tc>
          <w:tcPr>
            <w:tcW w:w="1620" w:type="dxa"/>
          </w:tcPr>
          <w:p w14:paraId="2CD79AC7" w14:textId="77777777" w:rsidR="00E83B08" w:rsidRPr="0068188A" w:rsidRDefault="000C1423" w:rsidP="00616338">
            <w:pPr>
              <w:pStyle w:val="TableParagraph"/>
              <w:ind w:left="90" w:right="90"/>
              <w:rPr>
                <w:lang w:val="lt-LT"/>
              </w:rPr>
            </w:pPr>
            <w:r w:rsidRPr="0068188A">
              <w:rPr>
                <w:lang w:val="lt-LT"/>
              </w:rPr>
              <w:t>Padidėjęs jautrumas, įskaitant</w:t>
            </w:r>
            <w:r w:rsidR="007A6F33" w:rsidRPr="0068188A">
              <w:rPr>
                <w:lang w:val="lt-LT"/>
              </w:rPr>
              <w:t xml:space="preserve"> </w:t>
            </w:r>
            <w:r w:rsidRPr="0068188A">
              <w:rPr>
                <w:lang w:val="lt-LT"/>
              </w:rPr>
              <w:t>angio</w:t>
            </w:r>
            <w:r w:rsidR="007A6F33" w:rsidRPr="0068188A">
              <w:rPr>
                <w:lang w:val="lt-LT"/>
              </w:rPr>
              <w:t xml:space="preserve">neurozinę </w:t>
            </w:r>
            <w:r w:rsidRPr="0068188A">
              <w:rPr>
                <w:lang w:val="lt-LT"/>
              </w:rPr>
              <w:t xml:space="preserve">edemą </w:t>
            </w:r>
            <w:r w:rsidRPr="0068188A">
              <w:rPr>
                <w:vertAlign w:val="superscript"/>
                <w:lang w:val="lt-LT"/>
              </w:rPr>
              <w:t>c</w:t>
            </w:r>
          </w:p>
        </w:tc>
        <w:tc>
          <w:tcPr>
            <w:tcW w:w="1890" w:type="dxa"/>
          </w:tcPr>
          <w:p w14:paraId="66599BE2" w14:textId="77777777" w:rsidR="00E83B08" w:rsidRPr="0068188A" w:rsidRDefault="00E83B08" w:rsidP="00616338">
            <w:pPr>
              <w:pStyle w:val="TableParagraph"/>
              <w:ind w:left="90" w:right="90"/>
              <w:rPr>
                <w:sz w:val="20"/>
                <w:lang w:val="lt-LT"/>
              </w:rPr>
            </w:pPr>
          </w:p>
        </w:tc>
      </w:tr>
      <w:tr w:rsidR="00E83B08" w:rsidRPr="0068188A" w14:paraId="1E406081" w14:textId="77777777" w:rsidTr="0085630A">
        <w:trPr>
          <w:trHeight w:val="681"/>
        </w:trPr>
        <w:tc>
          <w:tcPr>
            <w:tcW w:w="2016" w:type="dxa"/>
          </w:tcPr>
          <w:p w14:paraId="150E66DA" w14:textId="77777777" w:rsidR="00E83B08" w:rsidRPr="0068188A" w:rsidRDefault="000C1423" w:rsidP="00616338">
            <w:pPr>
              <w:pStyle w:val="TableParagraph"/>
              <w:ind w:left="75" w:right="51"/>
              <w:rPr>
                <w:i/>
                <w:lang w:val="lt-LT"/>
              </w:rPr>
            </w:pPr>
            <w:r w:rsidRPr="0068188A">
              <w:rPr>
                <w:i/>
                <w:lang w:val="lt-LT"/>
              </w:rPr>
              <w:t>Metabolizmo ir mitybos sutrikimai</w:t>
            </w:r>
          </w:p>
        </w:tc>
        <w:tc>
          <w:tcPr>
            <w:tcW w:w="1659" w:type="dxa"/>
          </w:tcPr>
          <w:p w14:paraId="648C7C2E" w14:textId="77777777" w:rsidR="00E83B08" w:rsidRPr="0068188A" w:rsidRDefault="000C1423" w:rsidP="00616338">
            <w:pPr>
              <w:pStyle w:val="TableParagraph"/>
              <w:ind w:left="129"/>
              <w:rPr>
                <w:lang w:val="lt-LT"/>
              </w:rPr>
            </w:pPr>
            <w:r w:rsidRPr="0068188A">
              <w:rPr>
                <w:lang w:val="lt-LT"/>
              </w:rPr>
              <w:t xml:space="preserve">Hiperurikemija </w:t>
            </w:r>
            <w:r w:rsidRPr="0068188A">
              <w:rPr>
                <w:vertAlign w:val="superscript"/>
                <w:lang w:val="lt-LT"/>
              </w:rPr>
              <w:t>d</w:t>
            </w:r>
          </w:p>
        </w:tc>
        <w:tc>
          <w:tcPr>
            <w:tcW w:w="1710" w:type="dxa"/>
          </w:tcPr>
          <w:p w14:paraId="7C84D962" w14:textId="77777777" w:rsidR="00E83B08" w:rsidRPr="0068188A" w:rsidRDefault="000C1423" w:rsidP="00616338">
            <w:pPr>
              <w:pStyle w:val="TableParagraph"/>
              <w:ind w:left="90" w:right="90"/>
              <w:rPr>
                <w:lang w:val="lt-LT"/>
              </w:rPr>
            </w:pPr>
            <w:r w:rsidRPr="0068188A">
              <w:rPr>
                <w:lang w:val="lt-LT"/>
              </w:rPr>
              <w:t>Podagra ar podagrinis artritas</w:t>
            </w:r>
          </w:p>
        </w:tc>
        <w:tc>
          <w:tcPr>
            <w:tcW w:w="1620" w:type="dxa"/>
          </w:tcPr>
          <w:p w14:paraId="0F947B4B" w14:textId="77777777" w:rsidR="00E83B08" w:rsidRPr="0068188A" w:rsidRDefault="00E83B08" w:rsidP="00616338">
            <w:pPr>
              <w:pStyle w:val="TableParagraph"/>
              <w:ind w:left="90" w:right="90"/>
              <w:rPr>
                <w:sz w:val="20"/>
                <w:lang w:val="lt-LT"/>
              </w:rPr>
            </w:pPr>
          </w:p>
        </w:tc>
        <w:tc>
          <w:tcPr>
            <w:tcW w:w="1890" w:type="dxa"/>
          </w:tcPr>
          <w:p w14:paraId="4E4A94EE" w14:textId="77777777" w:rsidR="00E83B08" w:rsidRPr="0068188A" w:rsidRDefault="00E83B08" w:rsidP="00616338">
            <w:pPr>
              <w:pStyle w:val="TableParagraph"/>
              <w:ind w:left="90" w:right="90"/>
              <w:rPr>
                <w:sz w:val="20"/>
                <w:lang w:val="lt-LT"/>
              </w:rPr>
            </w:pPr>
          </w:p>
        </w:tc>
      </w:tr>
      <w:tr w:rsidR="00E83B08" w:rsidRPr="0068188A" w14:paraId="120830A9" w14:textId="77777777" w:rsidTr="0085630A">
        <w:trPr>
          <w:trHeight w:val="681"/>
        </w:trPr>
        <w:tc>
          <w:tcPr>
            <w:tcW w:w="2016" w:type="dxa"/>
          </w:tcPr>
          <w:p w14:paraId="26C2F9E0" w14:textId="77777777" w:rsidR="00E83B08" w:rsidRPr="0068188A" w:rsidRDefault="000C1423" w:rsidP="00616338">
            <w:pPr>
              <w:pStyle w:val="TableParagraph"/>
              <w:ind w:left="75" w:right="51"/>
              <w:rPr>
                <w:i/>
                <w:lang w:val="lt-LT"/>
              </w:rPr>
            </w:pPr>
            <w:r w:rsidRPr="0068188A">
              <w:rPr>
                <w:i/>
                <w:lang w:val="lt-LT"/>
              </w:rPr>
              <w:t>Psichikos sutrikimai</w:t>
            </w:r>
          </w:p>
        </w:tc>
        <w:tc>
          <w:tcPr>
            <w:tcW w:w="1659" w:type="dxa"/>
          </w:tcPr>
          <w:p w14:paraId="20F8C504" w14:textId="77777777" w:rsidR="00E83B08" w:rsidRPr="0068188A" w:rsidRDefault="00E83B08" w:rsidP="00616338">
            <w:pPr>
              <w:pStyle w:val="TableParagraph"/>
              <w:ind w:left="129"/>
              <w:rPr>
                <w:sz w:val="20"/>
                <w:lang w:val="lt-LT"/>
              </w:rPr>
            </w:pPr>
          </w:p>
        </w:tc>
        <w:tc>
          <w:tcPr>
            <w:tcW w:w="1710" w:type="dxa"/>
          </w:tcPr>
          <w:p w14:paraId="02AAFE9A" w14:textId="77777777" w:rsidR="00E83B08" w:rsidRPr="0068188A" w:rsidRDefault="00E83B08" w:rsidP="00616338">
            <w:pPr>
              <w:pStyle w:val="TableParagraph"/>
              <w:ind w:left="90" w:right="90"/>
              <w:rPr>
                <w:sz w:val="20"/>
                <w:lang w:val="lt-LT"/>
              </w:rPr>
            </w:pPr>
          </w:p>
        </w:tc>
        <w:tc>
          <w:tcPr>
            <w:tcW w:w="1620" w:type="dxa"/>
          </w:tcPr>
          <w:p w14:paraId="74F60CBE" w14:textId="77777777" w:rsidR="00E83B08" w:rsidRPr="0068188A" w:rsidRDefault="000C1423" w:rsidP="00616338">
            <w:pPr>
              <w:pStyle w:val="TableParagraph"/>
              <w:ind w:left="90" w:right="90"/>
              <w:rPr>
                <w:lang w:val="lt-LT"/>
              </w:rPr>
            </w:pPr>
            <w:r w:rsidRPr="0068188A">
              <w:rPr>
                <w:lang w:val="lt-LT"/>
              </w:rPr>
              <w:t>Sumišimas</w:t>
            </w:r>
          </w:p>
        </w:tc>
        <w:tc>
          <w:tcPr>
            <w:tcW w:w="1890" w:type="dxa"/>
          </w:tcPr>
          <w:p w14:paraId="1E53DB13" w14:textId="77777777" w:rsidR="00E83B08" w:rsidRPr="0068188A" w:rsidRDefault="00E83B08" w:rsidP="00616338">
            <w:pPr>
              <w:pStyle w:val="TableParagraph"/>
              <w:ind w:left="90" w:right="90"/>
              <w:rPr>
                <w:sz w:val="20"/>
                <w:lang w:val="lt-LT"/>
              </w:rPr>
            </w:pPr>
          </w:p>
        </w:tc>
      </w:tr>
      <w:tr w:rsidR="00E83B08" w:rsidRPr="0068188A" w14:paraId="1546B096" w14:textId="77777777" w:rsidTr="0085630A">
        <w:trPr>
          <w:trHeight w:val="758"/>
        </w:trPr>
        <w:tc>
          <w:tcPr>
            <w:tcW w:w="2016" w:type="dxa"/>
          </w:tcPr>
          <w:p w14:paraId="5F3F852E" w14:textId="77777777" w:rsidR="00E83B08" w:rsidRPr="0068188A" w:rsidRDefault="000C1423" w:rsidP="00616338">
            <w:pPr>
              <w:pStyle w:val="TableParagraph"/>
              <w:ind w:left="75" w:right="51"/>
              <w:rPr>
                <w:i/>
                <w:lang w:val="lt-LT"/>
              </w:rPr>
            </w:pPr>
            <w:r w:rsidRPr="0068188A">
              <w:rPr>
                <w:i/>
                <w:lang w:val="lt-LT"/>
              </w:rPr>
              <w:t>Nervų sistemos sutrikimai</w:t>
            </w:r>
          </w:p>
        </w:tc>
        <w:tc>
          <w:tcPr>
            <w:tcW w:w="1659" w:type="dxa"/>
          </w:tcPr>
          <w:p w14:paraId="22E521FC" w14:textId="77777777" w:rsidR="00E83B08" w:rsidRPr="0068188A" w:rsidRDefault="00E83B08" w:rsidP="00616338">
            <w:pPr>
              <w:pStyle w:val="TableParagraph"/>
              <w:ind w:left="129"/>
              <w:rPr>
                <w:sz w:val="20"/>
                <w:lang w:val="lt-LT"/>
              </w:rPr>
            </w:pPr>
          </w:p>
        </w:tc>
        <w:tc>
          <w:tcPr>
            <w:tcW w:w="1710" w:type="dxa"/>
          </w:tcPr>
          <w:p w14:paraId="4B558614" w14:textId="41F0EC39" w:rsidR="00E83B08" w:rsidRPr="0068188A" w:rsidRDefault="00DB276E" w:rsidP="00616338">
            <w:pPr>
              <w:pStyle w:val="TableParagraph"/>
              <w:ind w:left="90" w:right="90"/>
              <w:rPr>
                <w:lang w:val="lt-LT"/>
              </w:rPr>
            </w:pPr>
            <w:r>
              <w:rPr>
                <w:lang w:val="lt-LT"/>
              </w:rPr>
              <w:t>Svaigulys</w:t>
            </w:r>
            <w:r w:rsidR="000C1423" w:rsidRPr="0068188A">
              <w:rPr>
                <w:lang w:val="lt-LT"/>
              </w:rPr>
              <w:t>,</w:t>
            </w:r>
            <w:r w:rsidR="007A6F33" w:rsidRPr="0068188A">
              <w:rPr>
                <w:lang w:val="lt-LT"/>
              </w:rPr>
              <w:t xml:space="preserve"> </w:t>
            </w:r>
            <w:r w:rsidR="000C1423" w:rsidRPr="0068188A">
              <w:rPr>
                <w:lang w:val="lt-LT"/>
              </w:rPr>
              <w:t>sinkopė, galvos skausmas</w:t>
            </w:r>
          </w:p>
        </w:tc>
        <w:tc>
          <w:tcPr>
            <w:tcW w:w="1620" w:type="dxa"/>
          </w:tcPr>
          <w:p w14:paraId="2B059CB0" w14:textId="52A3195A" w:rsidR="00E83B08" w:rsidRPr="0068188A" w:rsidRDefault="00DB276E" w:rsidP="00616338">
            <w:pPr>
              <w:pStyle w:val="TableParagraph"/>
              <w:ind w:left="90" w:right="90"/>
              <w:rPr>
                <w:lang w:val="lt-LT"/>
              </w:rPr>
            </w:pPr>
            <w:r>
              <w:rPr>
                <w:lang w:val="lt-LT"/>
              </w:rPr>
              <w:t>Intrakranijinis</w:t>
            </w:r>
            <w:r w:rsidR="009E600C" w:rsidRPr="0068188A">
              <w:rPr>
                <w:lang w:val="lt-LT"/>
              </w:rPr>
              <w:t xml:space="preserve"> kraujavimas</w:t>
            </w:r>
          </w:p>
        </w:tc>
        <w:tc>
          <w:tcPr>
            <w:tcW w:w="1890" w:type="dxa"/>
          </w:tcPr>
          <w:p w14:paraId="1158C33D" w14:textId="77777777" w:rsidR="00E83B08" w:rsidRPr="0068188A" w:rsidRDefault="00E83B08" w:rsidP="00616338">
            <w:pPr>
              <w:pStyle w:val="TableParagraph"/>
              <w:ind w:left="90" w:right="90"/>
              <w:rPr>
                <w:sz w:val="20"/>
                <w:lang w:val="lt-LT"/>
              </w:rPr>
            </w:pPr>
          </w:p>
        </w:tc>
      </w:tr>
      <w:tr w:rsidR="00E83B08" w:rsidRPr="0068188A" w14:paraId="4C690A2E" w14:textId="77777777" w:rsidTr="0085630A">
        <w:trPr>
          <w:trHeight w:val="681"/>
        </w:trPr>
        <w:tc>
          <w:tcPr>
            <w:tcW w:w="2016" w:type="dxa"/>
          </w:tcPr>
          <w:p w14:paraId="53F13186" w14:textId="77777777" w:rsidR="00E83B08" w:rsidRPr="0068188A" w:rsidRDefault="000C1423" w:rsidP="00616338">
            <w:pPr>
              <w:pStyle w:val="TableParagraph"/>
              <w:ind w:left="75" w:right="51"/>
              <w:rPr>
                <w:i/>
                <w:lang w:val="lt-LT"/>
              </w:rPr>
            </w:pPr>
            <w:r w:rsidRPr="0068188A">
              <w:rPr>
                <w:i/>
                <w:lang w:val="lt-LT"/>
              </w:rPr>
              <w:t>Akių sutrikimai</w:t>
            </w:r>
          </w:p>
        </w:tc>
        <w:tc>
          <w:tcPr>
            <w:tcW w:w="1659" w:type="dxa"/>
          </w:tcPr>
          <w:p w14:paraId="6705C302" w14:textId="77777777" w:rsidR="00E83B08" w:rsidRPr="0068188A" w:rsidRDefault="00E83B08" w:rsidP="00616338">
            <w:pPr>
              <w:pStyle w:val="TableParagraph"/>
              <w:ind w:left="129"/>
              <w:rPr>
                <w:sz w:val="20"/>
                <w:lang w:val="lt-LT"/>
              </w:rPr>
            </w:pPr>
          </w:p>
        </w:tc>
        <w:tc>
          <w:tcPr>
            <w:tcW w:w="1710" w:type="dxa"/>
          </w:tcPr>
          <w:p w14:paraId="6317220E" w14:textId="77777777" w:rsidR="00E83B08" w:rsidRPr="0068188A" w:rsidRDefault="00E83B08" w:rsidP="00616338">
            <w:pPr>
              <w:pStyle w:val="TableParagraph"/>
              <w:ind w:left="90" w:right="90"/>
              <w:rPr>
                <w:sz w:val="20"/>
                <w:lang w:val="lt-LT"/>
              </w:rPr>
            </w:pPr>
          </w:p>
        </w:tc>
        <w:tc>
          <w:tcPr>
            <w:tcW w:w="1620" w:type="dxa"/>
          </w:tcPr>
          <w:p w14:paraId="0982565F" w14:textId="561078F2" w:rsidR="00E83B08" w:rsidRPr="0068188A" w:rsidRDefault="000C1423" w:rsidP="00616338">
            <w:pPr>
              <w:pStyle w:val="TableParagraph"/>
              <w:ind w:left="90" w:right="90"/>
              <w:rPr>
                <w:lang w:val="lt-LT"/>
              </w:rPr>
            </w:pPr>
            <w:r w:rsidRPr="0068188A">
              <w:rPr>
                <w:lang w:val="lt-LT"/>
              </w:rPr>
              <w:t>Krauj</w:t>
            </w:r>
            <w:r w:rsidR="00DB276E">
              <w:rPr>
                <w:lang w:val="lt-LT"/>
              </w:rPr>
              <w:t>osruva</w:t>
            </w:r>
            <w:r w:rsidRPr="0068188A">
              <w:rPr>
                <w:lang w:val="lt-LT"/>
              </w:rPr>
              <w:t xml:space="preserve"> akyje </w:t>
            </w:r>
            <w:r w:rsidRPr="0068188A">
              <w:rPr>
                <w:vertAlign w:val="superscript"/>
                <w:lang w:val="lt-LT"/>
              </w:rPr>
              <w:t>e</w:t>
            </w:r>
          </w:p>
        </w:tc>
        <w:tc>
          <w:tcPr>
            <w:tcW w:w="1890" w:type="dxa"/>
          </w:tcPr>
          <w:p w14:paraId="68382179" w14:textId="77777777" w:rsidR="00E83B08" w:rsidRPr="0068188A" w:rsidRDefault="00E83B08" w:rsidP="00616338">
            <w:pPr>
              <w:pStyle w:val="TableParagraph"/>
              <w:ind w:left="90" w:right="90"/>
              <w:rPr>
                <w:sz w:val="20"/>
                <w:lang w:val="lt-LT"/>
              </w:rPr>
            </w:pPr>
          </w:p>
        </w:tc>
      </w:tr>
      <w:tr w:rsidR="00E83B08" w:rsidRPr="0068188A" w14:paraId="4C4F8834" w14:textId="77777777" w:rsidTr="0085630A">
        <w:trPr>
          <w:trHeight w:val="676"/>
        </w:trPr>
        <w:tc>
          <w:tcPr>
            <w:tcW w:w="2016" w:type="dxa"/>
          </w:tcPr>
          <w:p w14:paraId="74B85DC6" w14:textId="77777777" w:rsidR="00E83B08" w:rsidRPr="0068188A" w:rsidRDefault="000C1423" w:rsidP="00616338">
            <w:pPr>
              <w:pStyle w:val="TableParagraph"/>
              <w:ind w:left="75" w:right="51"/>
              <w:rPr>
                <w:i/>
                <w:lang w:val="lt-LT"/>
              </w:rPr>
            </w:pPr>
            <w:r w:rsidRPr="0068188A">
              <w:rPr>
                <w:i/>
                <w:lang w:val="lt-LT"/>
              </w:rPr>
              <w:t>Ausų ir labirintų sutrikimai</w:t>
            </w:r>
          </w:p>
        </w:tc>
        <w:tc>
          <w:tcPr>
            <w:tcW w:w="1659" w:type="dxa"/>
          </w:tcPr>
          <w:p w14:paraId="5FF277AE" w14:textId="77777777" w:rsidR="00E83B08" w:rsidRPr="0068188A" w:rsidRDefault="00E83B08" w:rsidP="00616338">
            <w:pPr>
              <w:pStyle w:val="TableParagraph"/>
              <w:ind w:left="129"/>
              <w:rPr>
                <w:sz w:val="20"/>
                <w:lang w:val="lt-LT"/>
              </w:rPr>
            </w:pPr>
          </w:p>
        </w:tc>
        <w:tc>
          <w:tcPr>
            <w:tcW w:w="1710" w:type="dxa"/>
          </w:tcPr>
          <w:p w14:paraId="73E626B3" w14:textId="50FCC14B" w:rsidR="00E83B08" w:rsidRPr="0068188A" w:rsidRDefault="00791B83" w:rsidP="00616338">
            <w:pPr>
              <w:pStyle w:val="TableParagraph"/>
              <w:ind w:left="90" w:right="90"/>
              <w:rPr>
                <w:lang w:val="lt-LT"/>
              </w:rPr>
            </w:pPr>
            <w:r>
              <w:rPr>
                <w:lang w:val="lt-LT"/>
              </w:rPr>
              <w:t>Svaigimas (</w:t>
            </w:r>
            <w:r w:rsidRPr="0085630A">
              <w:rPr>
                <w:i/>
                <w:iCs/>
                <w:lang w:val="lt-LT"/>
              </w:rPr>
              <w:t>vertigo</w:t>
            </w:r>
            <w:r>
              <w:rPr>
                <w:lang w:val="lt-LT"/>
              </w:rPr>
              <w:t>)</w:t>
            </w:r>
          </w:p>
        </w:tc>
        <w:tc>
          <w:tcPr>
            <w:tcW w:w="1620" w:type="dxa"/>
          </w:tcPr>
          <w:p w14:paraId="5F678EB9" w14:textId="0B902ADF" w:rsidR="00E83B08" w:rsidRPr="0068188A" w:rsidRDefault="000C1423" w:rsidP="00616338">
            <w:pPr>
              <w:pStyle w:val="TableParagraph"/>
              <w:ind w:left="90" w:right="90"/>
              <w:rPr>
                <w:lang w:val="lt-LT"/>
              </w:rPr>
            </w:pPr>
            <w:r w:rsidRPr="0068188A">
              <w:rPr>
                <w:lang w:val="lt-LT"/>
              </w:rPr>
              <w:t xml:space="preserve">Kraujavimas </w:t>
            </w:r>
            <w:r w:rsidR="00791B83">
              <w:rPr>
                <w:lang w:val="lt-LT"/>
              </w:rPr>
              <w:t xml:space="preserve">iš </w:t>
            </w:r>
            <w:r w:rsidRPr="0068188A">
              <w:rPr>
                <w:lang w:val="lt-LT"/>
              </w:rPr>
              <w:t>aus</w:t>
            </w:r>
            <w:r w:rsidR="00791B83">
              <w:rPr>
                <w:lang w:val="lt-LT"/>
              </w:rPr>
              <w:t>ies</w:t>
            </w:r>
          </w:p>
        </w:tc>
        <w:tc>
          <w:tcPr>
            <w:tcW w:w="1890" w:type="dxa"/>
          </w:tcPr>
          <w:p w14:paraId="22DB260D" w14:textId="77777777" w:rsidR="00E83B08" w:rsidRPr="0068188A" w:rsidRDefault="00E83B08" w:rsidP="00616338">
            <w:pPr>
              <w:pStyle w:val="TableParagraph"/>
              <w:ind w:left="90" w:right="90"/>
              <w:rPr>
                <w:sz w:val="20"/>
                <w:lang w:val="lt-LT"/>
              </w:rPr>
            </w:pPr>
          </w:p>
        </w:tc>
      </w:tr>
      <w:tr w:rsidR="00CE7FED" w:rsidRPr="0068188A" w14:paraId="1DBC7F28" w14:textId="77777777" w:rsidTr="0085630A">
        <w:trPr>
          <w:trHeight w:val="676"/>
        </w:trPr>
        <w:tc>
          <w:tcPr>
            <w:tcW w:w="2016" w:type="dxa"/>
          </w:tcPr>
          <w:p w14:paraId="21788DA9" w14:textId="75AC1091" w:rsidR="00CE7FED" w:rsidRPr="0068188A" w:rsidRDefault="00CE7FED" w:rsidP="00616338">
            <w:pPr>
              <w:pStyle w:val="TableParagraph"/>
              <w:ind w:left="75" w:right="51"/>
              <w:rPr>
                <w:i/>
                <w:lang w:val="lt-LT"/>
              </w:rPr>
            </w:pPr>
            <w:r>
              <w:rPr>
                <w:i/>
                <w:lang w:val="lt-LT"/>
              </w:rPr>
              <w:t>Širdies sutrikimai</w:t>
            </w:r>
          </w:p>
        </w:tc>
        <w:tc>
          <w:tcPr>
            <w:tcW w:w="1659" w:type="dxa"/>
          </w:tcPr>
          <w:p w14:paraId="28DF529B" w14:textId="77777777" w:rsidR="00CE7FED" w:rsidRPr="0068188A" w:rsidRDefault="00CE7FED" w:rsidP="00616338">
            <w:pPr>
              <w:pStyle w:val="TableParagraph"/>
              <w:ind w:left="129"/>
              <w:rPr>
                <w:sz w:val="20"/>
                <w:lang w:val="lt-LT"/>
              </w:rPr>
            </w:pPr>
          </w:p>
        </w:tc>
        <w:tc>
          <w:tcPr>
            <w:tcW w:w="1710" w:type="dxa"/>
          </w:tcPr>
          <w:p w14:paraId="1A70BF5B" w14:textId="77777777" w:rsidR="00CE7FED" w:rsidRDefault="00CE7FED" w:rsidP="00616338">
            <w:pPr>
              <w:pStyle w:val="TableParagraph"/>
              <w:ind w:left="90" w:right="90"/>
              <w:rPr>
                <w:lang w:val="lt-LT"/>
              </w:rPr>
            </w:pPr>
          </w:p>
        </w:tc>
        <w:tc>
          <w:tcPr>
            <w:tcW w:w="1620" w:type="dxa"/>
          </w:tcPr>
          <w:p w14:paraId="7269BEA0" w14:textId="77777777" w:rsidR="00CE7FED" w:rsidRPr="0068188A" w:rsidRDefault="00CE7FED" w:rsidP="00616338">
            <w:pPr>
              <w:pStyle w:val="TableParagraph"/>
              <w:ind w:left="90" w:right="90"/>
              <w:rPr>
                <w:lang w:val="lt-LT"/>
              </w:rPr>
            </w:pPr>
          </w:p>
        </w:tc>
        <w:tc>
          <w:tcPr>
            <w:tcW w:w="1890" w:type="dxa"/>
          </w:tcPr>
          <w:p w14:paraId="5DC305A5" w14:textId="3DDFF213" w:rsidR="00CE7FED" w:rsidRPr="0068188A" w:rsidRDefault="00CE7FED" w:rsidP="00616338">
            <w:pPr>
              <w:pStyle w:val="TableParagraph"/>
              <w:ind w:left="90" w:right="90"/>
              <w:rPr>
                <w:sz w:val="20"/>
                <w:lang w:val="lt-LT"/>
              </w:rPr>
            </w:pPr>
            <w:proofErr w:type="spellStart"/>
            <w:r>
              <w:t>Bradiaritmija</w:t>
            </w:r>
            <w:proofErr w:type="spellEnd"/>
            <w:r>
              <w:t xml:space="preserve">, AV </w:t>
            </w:r>
            <w:proofErr w:type="spellStart"/>
            <w:r>
              <w:t>blokada</w:t>
            </w:r>
            <w:proofErr w:type="spellEnd"/>
            <w:r>
              <w:t xml:space="preserve"> </w:t>
            </w:r>
            <w:r w:rsidRPr="004B3607">
              <w:rPr>
                <w:vertAlign w:val="superscript"/>
              </w:rPr>
              <w:t>c</w:t>
            </w:r>
          </w:p>
        </w:tc>
      </w:tr>
      <w:tr w:rsidR="00E83B08" w:rsidRPr="0068188A" w14:paraId="0F2245EF" w14:textId="77777777" w:rsidTr="0085630A">
        <w:trPr>
          <w:trHeight w:val="681"/>
        </w:trPr>
        <w:tc>
          <w:tcPr>
            <w:tcW w:w="2016" w:type="dxa"/>
          </w:tcPr>
          <w:p w14:paraId="222917AC" w14:textId="77777777" w:rsidR="00E83B08" w:rsidRPr="0068188A" w:rsidRDefault="000C1423" w:rsidP="00616338">
            <w:pPr>
              <w:pStyle w:val="TableParagraph"/>
              <w:ind w:left="75" w:right="51"/>
              <w:rPr>
                <w:i/>
                <w:lang w:val="lt-LT"/>
              </w:rPr>
            </w:pPr>
            <w:r w:rsidRPr="0068188A">
              <w:rPr>
                <w:i/>
                <w:lang w:val="lt-LT"/>
              </w:rPr>
              <w:t>Kraujagyslių sutrikimai</w:t>
            </w:r>
          </w:p>
        </w:tc>
        <w:tc>
          <w:tcPr>
            <w:tcW w:w="1659" w:type="dxa"/>
          </w:tcPr>
          <w:p w14:paraId="1D7DE0BA" w14:textId="77777777" w:rsidR="00E83B08" w:rsidRPr="0068188A" w:rsidRDefault="00E83B08" w:rsidP="00616338">
            <w:pPr>
              <w:pStyle w:val="TableParagraph"/>
              <w:ind w:left="129"/>
              <w:rPr>
                <w:sz w:val="20"/>
                <w:lang w:val="lt-LT"/>
              </w:rPr>
            </w:pPr>
          </w:p>
        </w:tc>
        <w:tc>
          <w:tcPr>
            <w:tcW w:w="1710" w:type="dxa"/>
          </w:tcPr>
          <w:p w14:paraId="0122FEBD" w14:textId="77777777" w:rsidR="00E83B08" w:rsidRPr="0068188A" w:rsidRDefault="000C1423" w:rsidP="00616338">
            <w:pPr>
              <w:pStyle w:val="TableParagraph"/>
              <w:ind w:left="90" w:right="90"/>
              <w:rPr>
                <w:lang w:val="lt-LT"/>
              </w:rPr>
            </w:pPr>
            <w:r w:rsidRPr="0068188A">
              <w:rPr>
                <w:lang w:val="lt-LT"/>
              </w:rPr>
              <w:t>Hipotenzija</w:t>
            </w:r>
          </w:p>
        </w:tc>
        <w:tc>
          <w:tcPr>
            <w:tcW w:w="1620" w:type="dxa"/>
          </w:tcPr>
          <w:p w14:paraId="369350DB" w14:textId="77777777" w:rsidR="00E83B08" w:rsidRPr="0068188A" w:rsidRDefault="00E83B08" w:rsidP="00616338">
            <w:pPr>
              <w:pStyle w:val="TableParagraph"/>
              <w:ind w:left="90" w:right="90"/>
              <w:rPr>
                <w:sz w:val="20"/>
                <w:lang w:val="lt-LT"/>
              </w:rPr>
            </w:pPr>
          </w:p>
        </w:tc>
        <w:tc>
          <w:tcPr>
            <w:tcW w:w="1890" w:type="dxa"/>
          </w:tcPr>
          <w:p w14:paraId="4C91C43D" w14:textId="77777777" w:rsidR="00E83B08" w:rsidRPr="0068188A" w:rsidRDefault="00E83B08" w:rsidP="00616338">
            <w:pPr>
              <w:pStyle w:val="TableParagraph"/>
              <w:ind w:left="90" w:right="90"/>
              <w:rPr>
                <w:sz w:val="20"/>
                <w:lang w:val="lt-LT"/>
              </w:rPr>
            </w:pPr>
          </w:p>
        </w:tc>
      </w:tr>
      <w:tr w:rsidR="00E83B08" w:rsidRPr="0068188A" w14:paraId="11BC5ED8" w14:textId="77777777" w:rsidTr="0085630A">
        <w:trPr>
          <w:trHeight w:val="1266"/>
        </w:trPr>
        <w:tc>
          <w:tcPr>
            <w:tcW w:w="2016" w:type="dxa"/>
          </w:tcPr>
          <w:p w14:paraId="30E19946" w14:textId="77777777" w:rsidR="00E83B08" w:rsidRPr="0068188A" w:rsidRDefault="000C1423" w:rsidP="00616338">
            <w:pPr>
              <w:pStyle w:val="TableParagraph"/>
              <w:ind w:left="75" w:right="51"/>
              <w:rPr>
                <w:i/>
                <w:lang w:val="lt-LT"/>
              </w:rPr>
            </w:pPr>
            <w:r w:rsidRPr="0068188A">
              <w:rPr>
                <w:i/>
                <w:lang w:val="lt-LT"/>
              </w:rPr>
              <w:t>Kvėpavimo sistemos, krūtinės ląstos ir tarpuplaučio</w:t>
            </w:r>
          </w:p>
          <w:p w14:paraId="59C1D5CA" w14:textId="77777777" w:rsidR="00E83B08" w:rsidRPr="0068188A" w:rsidRDefault="000C1423" w:rsidP="00616338">
            <w:pPr>
              <w:pStyle w:val="TableParagraph"/>
              <w:ind w:left="75" w:right="51"/>
              <w:rPr>
                <w:i/>
                <w:lang w:val="lt-LT"/>
              </w:rPr>
            </w:pPr>
            <w:r w:rsidRPr="0068188A">
              <w:rPr>
                <w:i/>
                <w:lang w:val="lt-LT"/>
              </w:rPr>
              <w:t>sutrikimai</w:t>
            </w:r>
          </w:p>
        </w:tc>
        <w:tc>
          <w:tcPr>
            <w:tcW w:w="1659" w:type="dxa"/>
          </w:tcPr>
          <w:p w14:paraId="7C338B88" w14:textId="77777777" w:rsidR="00E83B08" w:rsidRPr="0068188A" w:rsidRDefault="000C1423" w:rsidP="00616338">
            <w:pPr>
              <w:pStyle w:val="TableParagraph"/>
              <w:ind w:left="129"/>
              <w:rPr>
                <w:lang w:val="lt-LT"/>
              </w:rPr>
            </w:pPr>
            <w:r w:rsidRPr="0068188A">
              <w:rPr>
                <w:lang w:val="lt-LT"/>
              </w:rPr>
              <w:t>Dusulys</w:t>
            </w:r>
          </w:p>
        </w:tc>
        <w:tc>
          <w:tcPr>
            <w:tcW w:w="1710" w:type="dxa"/>
          </w:tcPr>
          <w:p w14:paraId="607CE8D9" w14:textId="77777777" w:rsidR="00E83B08" w:rsidRPr="0068188A" w:rsidRDefault="000C1423" w:rsidP="00616338">
            <w:pPr>
              <w:pStyle w:val="TableParagraph"/>
              <w:ind w:left="90" w:right="90"/>
              <w:rPr>
                <w:lang w:val="lt-LT"/>
              </w:rPr>
            </w:pPr>
            <w:r w:rsidRPr="0068188A">
              <w:rPr>
                <w:lang w:val="lt-LT"/>
              </w:rPr>
              <w:t xml:space="preserve">Kraujavimai kvėpavimo sistemoje </w:t>
            </w:r>
            <w:r w:rsidRPr="0068188A">
              <w:rPr>
                <w:vertAlign w:val="superscript"/>
                <w:lang w:val="lt-LT"/>
              </w:rPr>
              <w:t>f</w:t>
            </w:r>
          </w:p>
        </w:tc>
        <w:tc>
          <w:tcPr>
            <w:tcW w:w="1620" w:type="dxa"/>
          </w:tcPr>
          <w:p w14:paraId="32FDC432" w14:textId="77777777" w:rsidR="00E83B08" w:rsidRPr="0068188A" w:rsidRDefault="00E83B08" w:rsidP="00616338">
            <w:pPr>
              <w:pStyle w:val="TableParagraph"/>
              <w:ind w:left="90" w:right="90"/>
              <w:rPr>
                <w:sz w:val="20"/>
                <w:lang w:val="lt-LT"/>
              </w:rPr>
            </w:pPr>
          </w:p>
        </w:tc>
        <w:tc>
          <w:tcPr>
            <w:tcW w:w="1890" w:type="dxa"/>
          </w:tcPr>
          <w:p w14:paraId="4C5C7334" w14:textId="77777777" w:rsidR="00E83B08" w:rsidRPr="0068188A" w:rsidRDefault="00E83B08" w:rsidP="00616338">
            <w:pPr>
              <w:pStyle w:val="TableParagraph"/>
              <w:ind w:left="90" w:right="90"/>
              <w:rPr>
                <w:sz w:val="20"/>
                <w:lang w:val="lt-LT"/>
              </w:rPr>
            </w:pPr>
          </w:p>
        </w:tc>
      </w:tr>
      <w:tr w:rsidR="00E83B08" w:rsidRPr="0068188A" w14:paraId="4A1FB839" w14:textId="77777777" w:rsidTr="0085630A">
        <w:trPr>
          <w:trHeight w:val="1770"/>
        </w:trPr>
        <w:tc>
          <w:tcPr>
            <w:tcW w:w="2016" w:type="dxa"/>
          </w:tcPr>
          <w:p w14:paraId="028F4CDB" w14:textId="77777777" w:rsidR="00E83B08" w:rsidRPr="0068188A" w:rsidRDefault="000C1423" w:rsidP="00616338">
            <w:pPr>
              <w:pStyle w:val="TableParagraph"/>
              <w:ind w:left="75" w:right="51"/>
              <w:rPr>
                <w:i/>
                <w:lang w:val="lt-LT"/>
              </w:rPr>
            </w:pPr>
            <w:r w:rsidRPr="0068188A">
              <w:rPr>
                <w:i/>
                <w:lang w:val="lt-LT"/>
              </w:rPr>
              <w:lastRenderedPageBreak/>
              <w:t>Virškinimo trakto sutrikimai</w:t>
            </w:r>
          </w:p>
        </w:tc>
        <w:tc>
          <w:tcPr>
            <w:tcW w:w="1659" w:type="dxa"/>
          </w:tcPr>
          <w:p w14:paraId="4E840C81" w14:textId="77777777" w:rsidR="00E83B08" w:rsidRPr="0068188A" w:rsidRDefault="00E83B08" w:rsidP="00616338">
            <w:pPr>
              <w:pStyle w:val="TableParagraph"/>
              <w:ind w:left="129"/>
              <w:rPr>
                <w:sz w:val="20"/>
                <w:lang w:val="lt-LT"/>
              </w:rPr>
            </w:pPr>
          </w:p>
        </w:tc>
        <w:tc>
          <w:tcPr>
            <w:tcW w:w="1710" w:type="dxa"/>
          </w:tcPr>
          <w:p w14:paraId="3AE08B61" w14:textId="2F16CF99" w:rsidR="00E83B08" w:rsidRPr="0068188A" w:rsidRDefault="000C1423" w:rsidP="00616338">
            <w:pPr>
              <w:pStyle w:val="TableParagraph"/>
              <w:ind w:left="90" w:right="90"/>
              <w:rPr>
                <w:lang w:val="lt-LT"/>
              </w:rPr>
            </w:pPr>
            <w:r w:rsidRPr="0068188A">
              <w:rPr>
                <w:lang w:val="lt-LT"/>
              </w:rPr>
              <w:t xml:space="preserve">Kraujavimas </w:t>
            </w:r>
            <w:r w:rsidR="00791B83">
              <w:rPr>
                <w:lang w:val="lt-LT"/>
              </w:rPr>
              <w:t>iš</w:t>
            </w:r>
            <w:r w:rsidR="007A6F33" w:rsidRPr="0068188A">
              <w:rPr>
                <w:lang w:val="lt-LT"/>
              </w:rPr>
              <w:t xml:space="preserve"> </w:t>
            </w:r>
            <w:r w:rsidRPr="0068188A">
              <w:rPr>
                <w:lang w:val="lt-LT"/>
              </w:rPr>
              <w:t>virškinimo trakt</w:t>
            </w:r>
            <w:r w:rsidR="00791B83">
              <w:rPr>
                <w:lang w:val="lt-LT"/>
              </w:rPr>
              <w:t>o</w:t>
            </w:r>
            <w:r w:rsidRPr="0068188A">
              <w:rPr>
                <w:lang w:val="lt-LT"/>
              </w:rPr>
              <w:t xml:space="preserve"> </w:t>
            </w:r>
            <w:r w:rsidRPr="0068188A">
              <w:rPr>
                <w:vertAlign w:val="superscript"/>
                <w:lang w:val="lt-LT"/>
              </w:rPr>
              <w:t>g</w:t>
            </w:r>
            <w:r w:rsidRPr="0068188A">
              <w:rPr>
                <w:lang w:val="lt-LT"/>
              </w:rPr>
              <w:t>, viduriavimas, pykinimas, nevirškinimas, vidurių</w:t>
            </w:r>
          </w:p>
          <w:p w14:paraId="534FE2E7" w14:textId="77777777" w:rsidR="00E83B08" w:rsidRPr="0068188A" w:rsidRDefault="000C1423" w:rsidP="00616338">
            <w:pPr>
              <w:pStyle w:val="TableParagraph"/>
              <w:ind w:left="90" w:right="90"/>
              <w:rPr>
                <w:lang w:val="lt-LT"/>
              </w:rPr>
            </w:pPr>
            <w:r w:rsidRPr="0068188A">
              <w:rPr>
                <w:lang w:val="lt-LT"/>
              </w:rPr>
              <w:t>užkietėjimas</w:t>
            </w:r>
          </w:p>
        </w:tc>
        <w:tc>
          <w:tcPr>
            <w:tcW w:w="1620" w:type="dxa"/>
          </w:tcPr>
          <w:p w14:paraId="3AC08984" w14:textId="77777777" w:rsidR="00E83B08" w:rsidRPr="0068188A" w:rsidRDefault="000C1423" w:rsidP="00616338">
            <w:pPr>
              <w:pStyle w:val="TableParagraph"/>
              <w:ind w:left="90" w:right="90"/>
              <w:rPr>
                <w:lang w:val="lt-LT"/>
              </w:rPr>
            </w:pPr>
            <w:r w:rsidRPr="0068188A">
              <w:rPr>
                <w:lang w:val="lt-LT"/>
              </w:rPr>
              <w:t>Retroperitoninis kraujavimas</w:t>
            </w:r>
          </w:p>
        </w:tc>
        <w:tc>
          <w:tcPr>
            <w:tcW w:w="1890" w:type="dxa"/>
          </w:tcPr>
          <w:p w14:paraId="07685F61" w14:textId="77777777" w:rsidR="00E83B08" w:rsidRPr="0068188A" w:rsidRDefault="00E83B08" w:rsidP="00616338">
            <w:pPr>
              <w:pStyle w:val="TableParagraph"/>
              <w:ind w:left="90" w:right="90"/>
              <w:rPr>
                <w:sz w:val="20"/>
                <w:lang w:val="lt-LT"/>
              </w:rPr>
            </w:pPr>
          </w:p>
        </w:tc>
      </w:tr>
      <w:tr w:rsidR="00E83B08" w:rsidRPr="0068188A" w14:paraId="5185D08A" w14:textId="77777777" w:rsidTr="0085630A">
        <w:trPr>
          <w:trHeight w:val="1012"/>
        </w:trPr>
        <w:tc>
          <w:tcPr>
            <w:tcW w:w="2016" w:type="dxa"/>
          </w:tcPr>
          <w:p w14:paraId="3DEB2E16" w14:textId="77777777" w:rsidR="00E83B08" w:rsidRPr="0068188A" w:rsidRDefault="000C1423" w:rsidP="00616338">
            <w:pPr>
              <w:pStyle w:val="TableParagraph"/>
              <w:ind w:left="75" w:right="51"/>
              <w:rPr>
                <w:i/>
                <w:lang w:val="lt-LT"/>
              </w:rPr>
            </w:pPr>
            <w:r w:rsidRPr="0068188A">
              <w:rPr>
                <w:i/>
                <w:lang w:val="lt-LT"/>
              </w:rPr>
              <w:t>Odos ir poodinio audinio sutrikimai</w:t>
            </w:r>
          </w:p>
        </w:tc>
        <w:tc>
          <w:tcPr>
            <w:tcW w:w="1659" w:type="dxa"/>
          </w:tcPr>
          <w:p w14:paraId="0253D17F" w14:textId="77777777" w:rsidR="00E83B08" w:rsidRPr="0068188A" w:rsidRDefault="00E83B08" w:rsidP="00616338">
            <w:pPr>
              <w:pStyle w:val="TableParagraph"/>
              <w:ind w:left="129"/>
              <w:rPr>
                <w:sz w:val="20"/>
                <w:lang w:val="lt-LT"/>
              </w:rPr>
            </w:pPr>
          </w:p>
        </w:tc>
        <w:tc>
          <w:tcPr>
            <w:tcW w:w="1710" w:type="dxa"/>
          </w:tcPr>
          <w:p w14:paraId="64989DE5" w14:textId="77777777" w:rsidR="00E83B08" w:rsidRPr="0068188A" w:rsidRDefault="000C1423" w:rsidP="00616338">
            <w:pPr>
              <w:pStyle w:val="TableParagraph"/>
              <w:ind w:left="90" w:right="90"/>
              <w:rPr>
                <w:lang w:val="lt-LT"/>
              </w:rPr>
            </w:pPr>
            <w:r w:rsidRPr="0068188A">
              <w:rPr>
                <w:lang w:val="lt-LT"/>
              </w:rPr>
              <w:t xml:space="preserve">Poodinis arba dermos kraujavimas </w:t>
            </w:r>
            <w:r w:rsidRPr="0068188A">
              <w:rPr>
                <w:vertAlign w:val="superscript"/>
                <w:lang w:val="lt-LT"/>
              </w:rPr>
              <w:t>h</w:t>
            </w:r>
            <w:r w:rsidRPr="0068188A">
              <w:rPr>
                <w:lang w:val="lt-LT"/>
              </w:rPr>
              <w:t>,</w:t>
            </w:r>
          </w:p>
          <w:p w14:paraId="4DEE5334" w14:textId="1926E718" w:rsidR="00E83B08" w:rsidRPr="0068188A" w:rsidRDefault="000C1423" w:rsidP="00616338">
            <w:pPr>
              <w:pStyle w:val="TableParagraph"/>
              <w:ind w:left="90" w:right="90"/>
              <w:rPr>
                <w:lang w:val="lt-LT"/>
              </w:rPr>
            </w:pPr>
            <w:r w:rsidRPr="0068188A">
              <w:rPr>
                <w:lang w:val="lt-LT"/>
              </w:rPr>
              <w:t>išbėrimas, niež</w:t>
            </w:r>
            <w:r w:rsidR="00791B83">
              <w:rPr>
                <w:lang w:val="lt-LT"/>
              </w:rPr>
              <w:t>ėjimas</w:t>
            </w:r>
          </w:p>
        </w:tc>
        <w:tc>
          <w:tcPr>
            <w:tcW w:w="1620" w:type="dxa"/>
          </w:tcPr>
          <w:p w14:paraId="4AFAC9C8" w14:textId="77777777" w:rsidR="00E83B08" w:rsidRPr="0068188A" w:rsidRDefault="00E83B08" w:rsidP="00616338">
            <w:pPr>
              <w:pStyle w:val="TableParagraph"/>
              <w:ind w:left="90" w:right="90"/>
              <w:rPr>
                <w:sz w:val="20"/>
                <w:lang w:val="lt-LT"/>
              </w:rPr>
            </w:pPr>
          </w:p>
        </w:tc>
        <w:tc>
          <w:tcPr>
            <w:tcW w:w="1890" w:type="dxa"/>
          </w:tcPr>
          <w:p w14:paraId="121BD9F9" w14:textId="77777777" w:rsidR="00E83B08" w:rsidRPr="0068188A" w:rsidRDefault="00E83B08" w:rsidP="00616338">
            <w:pPr>
              <w:pStyle w:val="TableParagraph"/>
              <w:ind w:left="90" w:right="90"/>
              <w:rPr>
                <w:sz w:val="20"/>
                <w:lang w:val="lt-LT"/>
              </w:rPr>
            </w:pPr>
          </w:p>
        </w:tc>
      </w:tr>
      <w:tr w:rsidR="00E83B08" w:rsidRPr="0068188A" w14:paraId="3F8112A0" w14:textId="77777777" w:rsidTr="0085630A">
        <w:trPr>
          <w:trHeight w:val="757"/>
        </w:trPr>
        <w:tc>
          <w:tcPr>
            <w:tcW w:w="2016" w:type="dxa"/>
          </w:tcPr>
          <w:p w14:paraId="159E28FC" w14:textId="77777777" w:rsidR="00E83B08" w:rsidRPr="0068188A" w:rsidRDefault="000C1423" w:rsidP="00616338">
            <w:pPr>
              <w:pStyle w:val="TableParagraph"/>
              <w:ind w:left="75" w:right="51"/>
              <w:rPr>
                <w:i/>
                <w:lang w:val="lt-LT"/>
              </w:rPr>
            </w:pPr>
            <w:r w:rsidRPr="0068188A">
              <w:rPr>
                <w:i/>
                <w:lang w:val="lt-LT"/>
              </w:rPr>
              <w:t>Skeleto, raumenų ir jungiamojo audinio</w:t>
            </w:r>
          </w:p>
          <w:p w14:paraId="6F96FFC5" w14:textId="77777777" w:rsidR="00E83B08" w:rsidRPr="0068188A" w:rsidRDefault="000C1423" w:rsidP="00616338">
            <w:pPr>
              <w:pStyle w:val="TableParagraph"/>
              <w:ind w:left="75" w:right="51"/>
              <w:rPr>
                <w:i/>
                <w:lang w:val="lt-LT"/>
              </w:rPr>
            </w:pPr>
            <w:r w:rsidRPr="0068188A">
              <w:rPr>
                <w:i/>
                <w:lang w:val="lt-LT"/>
              </w:rPr>
              <w:t>sutrikimai</w:t>
            </w:r>
          </w:p>
        </w:tc>
        <w:tc>
          <w:tcPr>
            <w:tcW w:w="1659" w:type="dxa"/>
          </w:tcPr>
          <w:p w14:paraId="0EDF1990" w14:textId="77777777" w:rsidR="00E83B08" w:rsidRPr="0068188A" w:rsidRDefault="00E83B08" w:rsidP="00616338">
            <w:pPr>
              <w:pStyle w:val="TableParagraph"/>
              <w:ind w:left="129"/>
              <w:rPr>
                <w:sz w:val="20"/>
                <w:lang w:val="lt-LT"/>
              </w:rPr>
            </w:pPr>
          </w:p>
        </w:tc>
        <w:tc>
          <w:tcPr>
            <w:tcW w:w="1710" w:type="dxa"/>
          </w:tcPr>
          <w:p w14:paraId="1FE4597E" w14:textId="77777777" w:rsidR="00E83B08" w:rsidRPr="0068188A" w:rsidRDefault="00E83B08" w:rsidP="00616338">
            <w:pPr>
              <w:pStyle w:val="TableParagraph"/>
              <w:ind w:left="90" w:right="90"/>
              <w:rPr>
                <w:sz w:val="20"/>
                <w:lang w:val="lt-LT"/>
              </w:rPr>
            </w:pPr>
          </w:p>
        </w:tc>
        <w:tc>
          <w:tcPr>
            <w:tcW w:w="1620" w:type="dxa"/>
          </w:tcPr>
          <w:p w14:paraId="164A08BF" w14:textId="77777777" w:rsidR="00E83B08" w:rsidRPr="0068188A" w:rsidRDefault="000C1423" w:rsidP="00616338">
            <w:pPr>
              <w:pStyle w:val="TableParagraph"/>
              <w:ind w:left="90" w:right="90"/>
              <w:rPr>
                <w:lang w:val="lt-LT"/>
              </w:rPr>
            </w:pPr>
            <w:r w:rsidRPr="0068188A">
              <w:rPr>
                <w:lang w:val="lt-LT"/>
              </w:rPr>
              <w:t xml:space="preserve">Kraujavimai į raumenis </w:t>
            </w:r>
            <w:r w:rsidRPr="0068188A">
              <w:rPr>
                <w:vertAlign w:val="superscript"/>
                <w:lang w:val="lt-LT"/>
              </w:rPr>
              <w:t>i</w:t>
            </w:r>
          </w:p>
        </w:tc>
        <w:tc>
          <w:tcPr>
            <w:tcW w:w="1890" w:type="dxa"/>
          </w:tcPr>
          <w:p w14:paraId="313E564A" w14:textId="77777777" w:rsidR="00E83B08" w:rsidRPr="0068188A" w:rsidRDefault="00E83B08" w:rsidP="00616338">
            <w:pPr>
              <w:pStyle w:val="TableParagraph"/>
              <w:ind w:left="90" w:right="90"/>
              <w:rPr>
                <w:sz w:val="20"/>
                <w:lang w:val="lt-LT"/>
              </w:rPr>
            </w:pPr>
          </w:p>
        </w:tc>
      </w:tr>
      <w:tr w:rsidR="00E83B08" w:rsidRPr="004B3607" w14:paraId="3DD63A9B" w14:textId="77777777" w:rsidTr="0085630A">
        <w:trPr>
          <w:trHeight w:val="681"/>
        </w:trPr>
        <w:tc>
          <w:tcPr>
            <w:tcW w:w="2016" w:type="dxa"/>
          </w:tcPr>
          <w:p w14:paraId="55B45160" w14:textId="77777777" w:rsidR="00E83B08" w:rsidRPr="0068188A" w:rsidRDefault="000C1423" w:rsidP="00616338">
            <w:pPr>
              <w:pStyle w:val="TableParagraph"/>
              <w:ind w:left="75" w:right="51"/>
              <w:rPr>
                <w:i/>
                <w:lang w:val="lt-LT"/>
              </w:rPr>
            </w:pPr>
            <w:r w:rsidRPr="0068188A">
              <w:rPr>
                <w:i/>
                <w:lang w:val="lt-LT"/>
              </w:rPr>
              <w:t>Inkstų ir šlapimo takų sutrikimai</w:t>
            </w:r>
          </w:p>
        </w:tc>
        <w:tc>
          <w:tcPr>
            <w:tcW w:w="1659" w:type="dxa"/>
          </w:tcPr>
          <w:p w14:paraId="01A2B422" w14:textId="77777777" w:rsidR="00E83B08" w:rsidRPr="0068188A" w:rsidRDefault="00E83B08" w:rsidP="00616338">
            <w:pPr>
              <w:pStyle w:val="TableParagraph"/>
              <w:ind w:left="129"/>
              <w:rPr>
                <w:sz w:val="20"/>
                <w:lang w:val="lt-LT"/>
              </w:rPr>
            </w:pPr>
          </w:p>
        </w:tc>
        <w:tc>
          <w:tcPr>
            <w:tcW w:w="1710" w:type="dxa"/>
          </w:tcPr>
          <w:p w14:paraId="59E5312D" w14:textId="77777777" w:rsidR="00E83B08" w:rsidRPr="0068188A" w:rsidRDefault="000C1423" w:rsidP="00616338">
            <w:pPr>
              <w:pStyle w:val="TableParagraph"/>
              <w:ind w:left="90" w:right="90"/>
              <w:rPr>
                <w:lang w:val="lt-LT"/>
              </w:rPr>
            </w:pPr>
            <w:r w:rsidRPr="0068188A">
              <w:rPr>
                <w:lang w:val="lt-LT"/>
              </w:rPr>
              <w:t xml:space="preserve">Kraujavimas iš šlapimo takų </w:t>
            </w:r>
            <w:r w:rsidRPr="0068188A">
              <w:rPr>
                <w:vertAlign w:val="superscript"/>
                <w:lang w:val="lt-LT"/>
              </w:rPr>
              <w:t>j</w:t>
            </w:r>
          </w:p>
        </w:tc>
        <w:tc>
          <w:tcPr>
            <w:tcW w:w="1620" w:type="dxa"/>
          </w:tcPr>
          <w:p w14:paraId="489C675C" w14:textId="77777777" w:rsidR="00E83B08" w:rsidRPr="0068188A" w:rsidRDefault="00E83B08" w:rsidP="00616338">
            <w:pPr>
              <w:pStyle w:val="TableParagraph"/>
              <w:ind w:left="90" w:right="90"/>
              <w:rPr>
                <w:sz w:val="20"/>
                <w:lang w:val="lt-LT"/>
              </w:rPr>
            </w:pPr>
          </w:p>
        </w:tc>
        <w:tc>
          <w:tcPr>
            <w:tcW w:w="1890" w:type="dxa"/>
          </w:tcPr>
          <w:p w14:paraId="33361BD3" w14:textId="77777777" w:rsidR="00E83B08" w:rsidRPr="0068188A" w:rsidRDefault="00E83B08" w:rsidP="00616338">
            <w:pPr>
              <w:pStyle w:val="TableParagraph"/>
              <w:ind w:left="90" w:right="90"/>
              <w:rPr>
                <w:sz w:val="20"/>
                <w:lang w:val="lt-LT"/>
              </w:rPr>
            </w:pPr>
          </w:p>
        </w:tc>
      </w:tr>
      <w:tr w:rsidR="00E83B08" w:rsidRPr="004B3607" w14:paraId="2A5B48FC" w14:textId="77777777" w:rsidTr="0085630A">
        <w:trPr>
          <w:trHeight w:val="676"/>
        </w:trPr>
        <w:tc>
          <w:tcPr>
            <w:tcW w:w="2016" w:type="dxa"/>
          </w:tcPr>
          <w:p w14:paraId="5E9314B0" w14:textId="77777777" w:rsidR="00E83B08" w:rsidRPr="0068188A" w:rsidRDefault="000C1423" w:rsidP="00616338">
            <w:pPr>
              <w:pStyle w:val="TableParagraph"/>
              <w:ind w:left="75" w:right="51"/>
              <w:rPr>
                <w:i/>
                <w:lang w:val="lt-LT"/>
              </w:rPr>
            </w:pPr>
            <w:r w:rsidRPr="0068188A">
              <w:rPr>
                <w:i/>
                <w:lang w:val="lt-LT"/>
              </w:rPr>
              <w:t>Lytinės sistemos ir krūties sutrikimai</w:t>
            </w:r>
          </w:p>
        </w:tc>
        <w:tc>
          <w:tcPr>
            <w:tcW w:w="1659" w:type="dxa"/>
          </w:tcPr>
          <w:p w14:paraId="4B8D8F9C" w14:textId="77777777" w:rsidR="00E83B08" w:rsidRPr="0068188A" w:rsidRDefault="00E83B08" w:rsidP="00616338">
            <w:pPr>
              <w:pStyle w:val="TableParagraph"/>
              <w:ind w:left="129"/>
              <w:rPr>
                <w:sz w:val="20"/>
                <w:lang w:val="lt-LT"/>
              </w:rPr>
            </w:pPr>
          </w:p>
        </w:tc>
        <w:tc>
          <w:tcPr>
            <w:tcW w:w="1710" w:type="dxa"/>
          </w:tcPr>
          <w:p w14:paraId="10CB2E30" w14:textId="77777777" w:rsidR="00E83B08" w:rsidRPr="0068188A" w:rsidRDefault="00E83B08" w:rsidP="00616338">
            <w:pPr>
              <w:pStyle w:val="TableParagraph"/>
              <w:ind w:left="90" w:right="90"/>
              <w:rPr>
                <w:sz w:val="20"/>
                <w:lang w:val="lt-LT"/>
              </w:rPr>
            </w:pPr>
          </w:p>
        </w:tc>
        <w:tc>
          <w:tcPr>
            <w:tcW w:w="1620" w:type="dxa"/>
          </w:tcPr>
          <w:p w14:paraId="5DB7AB19" w14:textId="77777777" w:rsidR="00E83B08" w:rsidRPr="0068188A" w:rsidRDefault="000C1423" w:rsidP="00616338">
            <w:pPr>
              <w:pStyle w:val="TableParagraph"/>
              <w:ind w:left="90" w:right="90"/>
              <w:rPr>
                <w:lang w:val="lt-LT"/>
              </w:rPr>
            </w:pPr>
            <w:r w:rsidRPr="0068188A">
              <w:rPr>
                <w:lang w:val="lt-LT"/>
              </w:rPr>
              <w:t xml:space="preserve">Kraujavimai iš lytinių organų </w:t>
            </w:r>
            <w:r w:rsidRPr="0068188A">
              <w:rPr>
                <w:vertAlign w:val="superscript"/>
                <w:lang w:val="lt-LT"/>
              </w:rPr>
              <w:t>k</w:t>
            </w:r>
          </w:p>
        </w:tc>
        <w:tc>
          <w:tcPr>
            <w:tcW w:w="1890" w:type="dxa"/>
          </w:tcPr>
          <w:p w14:paraId="6A2BB8BE" w14:textId="77777777" w:rsidR="00E83B08" w:rsidRPr="0068188A" w:rsidRDefault="00E83B08" w:rsidP="00616338">
            <w:pPr>
              <w:pStyle w:val="TableParagraph"/>
              <w:ind w:left="90" w:right="90"/>
              <w:rPr>
                <w:sz w:val="20"/>
                <w:lang w:val="lt-LT"/>
              </w:rPr>
            </w:pPr>
          </w:p>
        </w:tc>
      </w:tr>
      <w:tr w:rsidR="00E83B08" w:rsidRPr="004B3607" w14:paraId="27C26FB3" w14:textId="77777777" w:rsidTr="0085630A">
        <w:trPr>
          <w:trHeight w:val="1012"/>
        </w:trPr>
        <w:tc>
          <w:tcPr>
            <w:tcW w:w="2016" w:type="dxa"/>
          </w:tcPr>
          <w:p w14:paraId="0B0BBDF9" w14:textId="77777777" w:rsidR="00E83B08" w:rsidRPr="0068188A" w:rsidRDefault="000C1423" w:rsidP="00616338">
            <w:pPr>
              <w:pStyle w:val="TableParagraph"/>
              <w:ind w:left="75" w:right="51"/>
              <w:rPr>
                <w:i/>
                <w:lang w:val="lt-LT"/>
              </w:rPr>
            </w:pPr>
            <w:r w:rsidRPr="0068188A">
              <w:rPr>
                <w:i/>
                <w:lang w:val="lt-LT"/>
              </w:rPr>
              <w:t>Tyrimai</w:t>
            </w:r>
          </w:p>
        </w:tc>
        <w:tc>
          <w:tcPr>
            <w:tcW w:w="1659" w:type="dxa"/>
          </w:tcPr>
          <w:p w14:paraId="5C83A570" w14:textId="77777777" w:rsidR="00E83B08" w:rsidRPr="0068188A" w:rsidRDefault="00E83B08" w:rsidP="00616338">
            <w:pPr>
              <w:pStyle w:val="TableParagraph"/>
              <w:ind w:left="129"/>
              <w:rPr>
                <w:sz w:val="20"/>
                <w:lang w:val="lt-LT"/>
              </w:rPr>
            </w:pPr>
          </w:p>
        </w:tc>
        <w:tc>
          <w:tcPr>
            <w:tcW w:w="1710" w:type="dxa"/>
          </w:tcPr>
          <w:p w14:paraId="416EAB6E" w14:textId="77777777" w:rsidR="00E83B08" w:rsidRPr="0068188A" w:rsidRDefault="000C1423" w:rsidP="00616338">
            <w:pPr>
              <w:pStyle w:val="TableParagraph"/>
              <w:ind w:left="90" w:right="90"/>
              <w:rPr>
                <w:lang w:val="lt-LT"/>
              </w:rPr>
            </w:pPr>
            <w:r w:rsidRPr="0068188A">
              <w:rPr>
                <w:lang w:val="lt-LT"/>
              </w:rPr>
              <w:t>Padidėjusi kreatinino koncentracija</w:t>
            </w:r>
          </w:p>
          <w:p w14:paraId="4DB36A76" w14:textId="77777777" w:rsidR="00E83B08" w:rsidRPr="0068188A" w:rsidRDefault="000C1423" w:rsidP="00616338">
            <w:pPr>
              <w:pStyle w:val="TableParagraph"/>
              <w:ind w:left="90" w:right="90"/>
              <w:rPr>
                <w:lang w:val="lt-LT"/>
              </w:rPr>
            </w:pPr>
            <w:r w:rsidRPr="0068188A">
              <w:rPr>
                <w:lang w:val="lt-LT"/>
              </w:rPr>
              <w:t xml:space="preserve">kraujyje </w:t>
            </w:r>
            <w:r w:rsidRPr="0068188A">
              <w:rPr>
                <w:vertAlign w:val="superscript"/>
                <w:lang w:val="lt-LT"/>
              </w:rPr>
              <w:t>d</w:t>
            </w:r>
          </w:p>
        </w:tc>
        <w:tc>
          <w:tcPr>
            <w:tcW w:w="1620" w:type="dxa"/>
          </w:tcPr>
          <w:p w14:paraId="7707FFFD" w14:textId="77777777" w:rsidR="00E83B08" w:rsidRPr="0068188A" w:rsidRDefault="00E83B08" w:rsidP="00616338">
            <w:pPr>
              <w:pStyle w:val="TableParagraph"/>
              <w:ind w:left="90" w:right="90"/>
              <w:rPr>
                <w:sz w:val="20"/>
                <w:lang w:val="lt-LT"/>
              </w:rPr>
            </w:pPr>
          </w:p>
        </w:tc>
        <w:tc>
          <w:tcPr>
            <w:tcW w:w="1890" w:type="dxa"/>
          </w:tcPr>
          <w:p w14:paraId="08F485EC" w14:textId="77777777" w:rsidR="00E83B08" w:rsidRPr="0068188A" w:rsidRDefault="00E83B08" w:rsidP="00616338">
            <w:pPr>
              <w:pStyle w:val="TableParagraph"/>
              <w:ind w:left="90" w:right="90"/>
              <w:rPr>
                <w:sz w:val="20"/>
                <w:lang w:val="lt-LT"/>
              </w:rPr>
            </w:pPr>
          </w:p>
        </w:tc>
      </w:tr>
      <w:tr w:rsidR="00E83B08" w:rsidRPr="004B3607" w14:paraId="423FABFF" w14:textId="77777777" w:rsidTr="0085630A">
        <w:trPr>
          <w:trHeight w:val="1012"/>
        </w:trPr>
        <w:tc>
          <w:tcPr>
            <w:tcW w:w="2016" w:type="dxa"/>
          </w:tcPr>
          <w:p w14:paraId="6943EC02" w14:textId="77777777" w:rsidR="00E83B08" w:rsidRPr="0068188A" w:rsidRDefault="000C1423" w:rsidP="00616338">
            <w:pPr>
              <w:pStyle w:val="TableParagraph"/>
              <w:ind w:left="75" w:right="51"/>
              <w:rPr>
                <w:i/>
                <w:lang w:val="lt-LT"/>
              </w:rPr>
            </w:pPr>
            <w:r w:rsidRPr="0068188A">
              <w:rPr>
                <w:i/>
                <w:lang w:val="lt-LT"/>
              </w:rPr>
              <w:t>Sužalojimai, apsinuodijimai ir procedūrų</w:t>
            </w:r>
          </w:p>
          <w:p w14:paraId="6DC1FB97" w14:textId="77777777" w:rsidR="00E83B08" w:rsidRPr="0068188A" w:rsidRDefault="000C1423" w:rsidP="00616338">
            <w:pPr>
              <w:pStyle w:val="TableParagraph"/>
              <w:ind w:left="75" w:right="51"/>
              <w:rPr>
                <w:i/>
                <w:lang w:val="lt-LT"/>
              </w:rPr>
            </w:pPr>
            <w:r w:rsidRPr="0068188A">
              <w:rPr>
                <w:i/>
                <w:lang w:val="lt-LT"/>
              </w:rPr>
              <w:t>komplikacijos</w:t>
            </w:r>
          </w:p>
        </w:tc>
        <w:tc>
          <w:tcPr>
            <w:tcW w:w="1659" w:type="dxa"/>
          </w:tcPr>
          <w:p w14:paraId="45DDBB27" w14:textId="77777777" w:rsidR="00E83B08" w:rsidRPr="0068188A" w:rsidRDefault="00E83B08" w:rsidP="00616338">
            <w:pPr>
              <w:pStyle w:val="TableParagraph"/>
              <w:ind w:left="129"/>
              <w:rPr>
                <w:sz w:val="20"/>
                <w:lang w:val="lt-LT"/>
              </w:rPr>
            </w:pPr>
          </w:p>
        </w:tc>
        <w:tc>
          <w:tcPr>
            <w:tcW w:w="1710" w:type="dxa"/>
          </w:tcPr>
          <w:p w14:paraId="6661A533" w14:textId="047C3447" w:rsidR="00E83B08" w:rsidRPr="0068188A" w:rsidRDefault="000C1423" w:rsidP="00616338">
            <w:pPr>
              <w:pStyle w:val="TableParagraph"/>
              <w:ind w:left="90" w:right="90"/>
              <w:rPr>
                <w:lang w:val="lt-LT"/>
              </w:rPr>
            </w:pPr>
            <w:r w:rsidRPr="0068188A">
              <w:rPr>
                <w:lang w:val="lt-LT"/>
              </w:rPr>
              <w:t>Krauj</w:t>
            </w:r>
            <w:r w:rsidR="00C6734A">
              <w:rPr>
                <w:lang w:val="lt-LT"/>
              </w:rPr>
              <w:t>osruva</w:t>
            </w:r>
            <w:r w:rsidRPr="0068188A">
              <w:rPr>
                <w:lang w:val="lt-LT"/>
              </w:rPr>
              <w:t xml:space="preserve"> po procedūros, kraujavimas po</w:t>
            </w:r>
          </w:p>
          <w:p w14:paraId="4B0B9428" w14:textId="77777777" w:rsidR="00E83B08" w:rsidRPr="0068188A" w:rsidRDefault="000C1423" w:rsidP="00616338">
            <w:pPr>
              <w:pStyle w:val="TableParagraph"/>
              <w:ind w:left="90" w:right="90"/>
              <w:rPr>
                <w:lang w:val="lt-LT"/>
              </w:rPr>
            </w:pPr>
            <w:r w:rsidRPr="0068188A">
              <w:rPr>
                <w:lang w:val="lt-LT"/>
              </w:rPr>
              <w:t xml:space="preserve">traumos </w:t>
            </w:r>
            <w:r w:rsidRPr="0068188A">
              <w:rPr>
                <w:vertAlign w:val="superscript"/>
                <w:lang w:val="lt-LT"/>
              </w:rPr>
              <w:t>l</w:t>
            </w:r>
          </w:p>
        </w:tc>
        <w:tc>
          <w:tcPr>
            <w:tcW w:w="1620" w:type="dxa"/>
          </w:tcPr>
          <w:p w14:paraId="163F9B53" w14:textId="77777777" w:rsidR="00E83B08" w:rsidRPr="0068188A" w:rsidRDefault="00E83B08" w:rsidP="00616338">
            <w:pPr>
              <w:pStyle w:val="TableParagraph"/>
              <w:ind w:left="90" w:right="90"/>
              <w:rPr>
                <w:sz w:val="20"/>
                <w:lang w:val="lt-LT"/>
              </w:rPr>
            </w:pPr>
          </w:p>
        </w:tc>
        <w:tc>
          <w:tcPr>
            <w:tcW w:w="1890" w:type="dxa"/>
          </w:tcPr>
          <w:p w14:paraId="21367BFF" w14:textId="77777777" w:rsidR="00E83B08" w:rsidRPr="0068188A" w:rsidRDefault="00E83B08" w:rsidP="00616338">
            <w:pPr>
              <w:pStyle w:val="TableParagraph"/>
              <w:ind w:left="90" w:right="90"/>
              <w:rPr>
                <w:sz w:val="20"/>
                <w:lang w:val="lt-LT"/>
              </w:rPr>
            </w:pPr>
          </w:p>
        </w:tc>
      </w:tr>
    </w:tbl>
    <w:p w14:paraId="1FB61E9F" w14:textId="77777777" w:rsidR="00E83B08" w:rsidRPr="0068188A" w:rsidRDefault="000C1423" w:rsidP="00A61A9F">
      <w:pPr>
        <w:pStyle w:val="Pagrindinistekstas"/>
        <w:rPr>
          <w:lang w:val="lt-LT"/>
        </w:rPr>
      </w:pPr>
      <w:r w:rsidRPr="0068188A">
        <w:rPr>
          <w:vertAlign w:val="superscript"/>
          <w:lang w:val="lt-LT"/>
        </w:rPr>
        <w:t>a</w:t>
      </w:r>
      <w:r w:rsidRPr="0068188A">
        <w:rPr>
          <w:lang w:val="lt-LT"/>
        </w:rPr>
        <w:t xml:space="preserve"> Pvz., kraujavimas iš </w:t>
      </w:r>
      <w:r w:rsidR="000A3E54">
        <w:rPr>
          <w:lang w:val="lt-LT"/>
        </w:rPr>
        <w:t xml:space="preserve">šlapimo </w:t>
      </w:r>
      <w:r w:rsidRPr="0068188A">
        <w:rPr>
          <w:lang w:val="lt-LT"/>
        </w:rPr>
        <w:t>pūslės vėžio, skrandžio vėžio, storosios žarnos vėžio.</w:t>
      </w:r>
    </w:p>
    <w:p w14:paraId="28C16A18" w14:textId="2BEE2FE2" w:rsidR="00E83B08" w:rsidRPr="0068188A" w:rsidRDefault="000C1423" w:rsidP="00A61A9F">
      <w:pPr>
        <w:pStyle w:val="Pagrindinistekstas"/>
        <w:rPr>
          <w:lang w:val="lt-LT"/>
        </w:rPr>
      </w:pPr>
      <w:r w:rsidRPr="0068188A">
        <w:rPr>
          <w:vertAlign w:val="superscript"/>
          <w:lang w:val="lt-LT"/>
        </w:rPr>
        <w:t>b</w:t>
      </w:r>
      <w:r w:rsidRPr="0068188A">
        <w:rPr>
          <w:lang w:val="lt-LT"/>
        </w:rPr>
        <w:t xml:space="preserve"> Pvz., padidėjęs polinkis kraujosruvoms, savaiminės </w:t>
      </w:r>
      <w:r w:rsidR="000A3E54">
        <w:rPr>
          <w:lang w:val="lt-LT"/>
        </w:rPr>
        <w:t>hematomos</w:t>
      </w:r>
      <w:r w:rsidRPr="0068188A">
        <w:rPr>
          <w:lang w:val="lt-LT"/>
        </w:rPr>
        <w:t>, hemoraginė diatezė.</w:t>
      </w:r>
    </w:p>
    <w:p w14:paraId="1F0FD444" w14:textId="77777777" w:rsidR="00E83B08" w:rsidRPr="0068188A" w:rsidRDefault="000C1423" w:rsidP="00A61A9F">
      <w:pPr>
        <w:pStyle w:val="Pagrindinistekstas"/>
        <w:rPr>
          <w:lang w:val="lt-LT"/>
        </w:rPr>
      </w:pPr>
      <w:r w:rsidRPr="0068188A">
        <w:rPr>
          <w:vertAlign w:val="superscript"/>
          <w:lang w:val="lt-LT"/>
        </w:rPr>
        <w:t>c</w:t>
      </w:r>
      <w:r w:rsidRPr="0068188A">
        <w:rPr>
          <w:lang w:val="lt-LT"/>
        </w:rPr>
        <w:t xml:space="preserve"> Nustatyta pateikus vaistinį preparatą į rinką.</w:t>
      </w:r>
    </w:p>
    <w:p w14:paraId="3D4EFB5C" w14:textId="77777777" w:rsidR="00E83B08" w:rsidRPr="0068188A" w:rsidRDefault="000C1423" w:rsidP="00A61A9F">
      <w:pPr>
        <w:pStyle w:val="Pagrindinistekstas"/>
        <w:rPr>
          <w:lang w:val="lt-LT"/>
        </w:rPr>
      </w:pPr>
      <w:r w:rsidRPr="0068188A">
        <w:rPr>
          <w:vertAlign w:val="superscript"/>
          <w:lang w:val="lt-LT"/>
        </w:rPr>
        <w:t>d</w:t>
      </w:r>
      <w:r w:rsidRPr="0068188A">
        <w:rPr>
          <w:lang w:val="lt-LT"/>
        </w:rPr>
        <w:t xml:space="preserve"> Dažnis nustatytas remiantis laboratorinių tyrimų duomenimis (šlapimo rūgšties koncentracijos padidėjimas iki viršijančios viršutinę normos ribą, kai pradinė jos koncentracija buvo normos ribose arba mažesnė; kreatinino koncentracijos padidėjimas &gt; 50</w:t>
      </w:r>
      <w:r w:rsidR="00616338">
        <w:rPr>
          <w:lang w:val="lt-LT"/>
        </w:rPr>
        <w:t> %</w:t>
      </w:r>
      <w:r w:rsidRPr="0068188A">
        <w:rPr>
          <w:lang w:val="lt-LT"/>
        </w:rPr>
        <w:t xml:space="preserve"> palyginus su pradine) ir nėra apytikris pranešto nepageidaujamo reiškinio dažnis.</w:t>
      </w:r>
    </w:p>
    <w:p w14:paraId="1A0DDD47" w14:textId="77777777" w:rsidR="00E83B08" w:rsidRPr="0068188A" w:rsidRDefault="000C1423" w:rsidP="00A61A9F">
      <w:pPr>
        <w:pStyle w:val="Pagrindinistekstas"/>
        <w:rPr>
          <w:lang w:val="lt-LT"/>
        </w:rPr>
      </w:pPr>
      <w:r w:rsidRPr="0068188A">
        <w:rPr>
          <w:vertAlign w:val="superscript"/>
          <w:lang w:val="lt-LT"/>
        </w:rPr>
        <w:t>e</w:t>
      </w:r>
      <w:r w:rsidRPr="0068188A">
        <w:rPr>
          <w:lang w:val="lt-LT"/>
        </w:rPr>
        <w:t xml:space="preserve"> Pvz., junginės, tinklainės arba vidinis akies kraujavimas.</w:t>
      </w:r>
    </w:p>
    <w:p w14:paraId="20EEB301" w14:textId="4D4F27AB" w:rsidR="00E83B08" w:rsidRPr="0068188A" w:rsidRDefault="000C1423" w:rsidP="00A61A9F">
      <w:pPr>
        <w:pStyle w:val="Pagrindinistekstas"/>
        <w:rPr>
          <w:lang w:val="lt-LT"/>
        </w:rPr>
      </w:pPr>
      <w:r w:rsidRPr="0068188A">
        <w:rPr>
          <w:vertAlign w:val="superscript"/>
          <w:lang w:val="lt-LT"/>
        </w:rPr>
        <w:t>f</w:t>
      </w:r>
      <w:r w:rsidRPr="0068188A">
        <w:rPr>
          <w:lang w:val="lt-LT"/>
        </w:rPr>
        <w:t xml:space="preserve"> Pvz., </w:t>
      </w:r>
      <w:r w:rsidR="001D12B7">
        <w:rPr>
          <w:lang w:val="lt-LT"/>
        </w:rPr>
        <w:t>kraujavimas iš nosies</w:t>
      </w:r>
      <w:r w:rsidRPr="0068188A">
        <w:rPr>
          <w:lang w:val="lt-LT"/>
        </w:rPr>
        <w:t>, hemopt</w:t>
      </w:r>
      <w:r w:rsidR="001D12B7">
        <w:rPr>
          <w:lang w:val="lt-LT"/>
        </w:rPr>
        <w:t>o</w:t>
      </w:r>
      <w:r w:rsidRPr="0068188A">
        <w:rPr>
          <w:lang w:val="lt-LT"/>
        </w:rPr>
        <w:t>zė</w:t>
      </w:r>
      <w:r w:rsidR="001D12B7">
        <w:rPr>
          <w:lang w:val="lt-LT"/>
        </w:rPr>
        <w:t xml:space="preserve"> (atsikosėjimas krauju)</w:t>
      </w:r>
      <w:r w:rsidRPr="0068188A">
        <w:rPr>
          <w:lang w:val="lt-LT"/>
        </w:rPr>
        <w:t>.</w:t>
      </w:r>
    </w:p>
    <w:p w14:paraId="0055E869" w14:textId="3BE42FFF" w:rsidR="00E83B08" w:rsidRPr="0068188A" w:rsidRDefault="000C1423" w:rsidP="00A61A9F">
      <w:pPr>
        <w:pStyle w:val="Pagrindinistekstas"/>
        <w:rPr>
          <w:lang w:val="lt-LT"/>
        </w:rPr>
      </w:pPr>
      <w:r w:rsidRPr="0068188A">
        <w:rPr>
          <w:vertAlign w:val="superscript"/>
          <w:lang w:val="lt-LT"/>
        </w:rPr>
        <w:t>g</w:t>
      </w:r>
      <w:r w:rsidRPr="0068188A">
        <w:rPr>
          <w:lang w:val="lt-LT"/>
        </w:rPr>
        <w:t xml:space="preserve"> Pvz., kraujavimas</w:t>
      </w:r>
      <w:r w:rsidR="001D12B7">
        <w:rPr>
          <w:lang w:val="lt-LT"/>
        </w:rPr>
        <w:t xml:space="preserve"> iš dantenų</w:t>
      </w:r>
      <w:r w:rsidRPr="0068188A">
        <w:rPr>
          <w:lang w:val="lt-LT"/>
        </w:rPr>
        <w:t>, kraujavimas</w:t>
      </w:r>
      <w:r w:rsidR="001D12B7">
        <w:rPr>
          <w:lang w:val="lt-LT"/>
        </w:rPr>
        <w:t xml:space="preserve"> iš tiesiosios žarnos</w:t>
      </w:r>
      <w:r w:rsidRPr="0068188A">
        <w:rPr>
          <w:lang w:val="lt-LT"/>
        </w:rPr>
        <w:t>, kraujavimas iš skrandžio opos.</w:t>
      </w:r>
    </w:p>
    <w:p w14:paraId="7AC1BCB6" w14:textId="77777777" w:rsidR="00E83B08" w:rsidRPr="0068188A" w:rsidRDefault="000C1423" w:rsidP="00A61A9F">
      <w:pPr>
        <w:pStyle w:val="Pagrindinistekstas"/>
        <w:rPr>
          <w:lang w:val="lt-LT"/>
        </w:rPr>
      </w:pPr>
      <w:r w:rsidRPr="0068188A">
        <w:rPr>
          <w:vertAlign w:val="superscript"/>
          <w:lang w:val="lt-LT"/>
        </w:rPr>
        <w:t>h</w:t>
      </w:r>
      <w:r w:rsidRPr="0068188A">
        <w:rPr>
          <w:lang w:val="lt-LT"/>
        </w:rPr>
        <w:t xml:space="preserve"> Pvz., ekchimozės, kraujavimas iš odos, petechijos.</w:t>
      </w:r>
    </w:p>
    <w:p w14:paraId="757197A3" w14:textId="77777777" w:rsidR="00E83B08" w:rsidRPr="0068188A" w:rsidRDefault="000C1423" w:rsidP="00A61A9F">
      <w:pPr>
        <w:pStyle w:val="Pagrindinistekstas"/>
        <w:rPr>
          <w:lang w:val="lt-LT"/>
        </w:rPr>
      </w:pPr>
      <w:r w:rsidRPr="0068188A">
        <w:rPr>
          <w:vertAlign w:val="superscript"/>
          <w:lang w:val="lt-LT"/>
        </w:rPr>
        <w:t>i</w:t>
      </w:r>
      <w:r w:rsidRPr="0068188A">
        <w:rPr>
          <w:lang w:val="lt-LT"/>
        </w:rPr>
        <w:t xml:space="preserve"> Pvz., hemartrozės, kraujavimas į raumenis.</w:t>
      </w:r>
    </w:p>
    <w:p w14:paraId="21D34AAB" w14:textId="77777777" w:rsidR="00E83B08" w:rsidRPr="0068188A" w:rsidRDefault="000C1423" w:rsidP="00A61A9F">
      <w:pPr>
        <w:pStyle w:val="Pagrindinistekstas"/>
        <w:rPr>
          <w:lang w:val="lt-LT"/>
        </w:rPr>
      </w:pPr>
      <w:r w:rsidRPr="0068188A">
        <w:rPr>
          <w:vertAlign w:val="superscript"/>
          <w:lang w:val="lt-LT"/>
        </w:rPr>
        <w:t>j</w:t>
      </w:r>
      <w:r w:rsidRPr="0068188A">
        <w:rPr>
          <w:lang w:val="lt-LT"/>
        </w:rPr>
        <w:t xml:space="preserve"> Pvz., hematurija, hemoraginis cistitas.</w:t>
      </w:r>
    </w:p>
    <w:p w14:paraId="41E43EBD" w14:textId="77777777" w:rsidR="00E83B08" w:rsidRPr="0068188A" w:rsidRDefault="000C1423" w:rsidP="00A61A9F">
      <w:pPr>
        <w:pStyle w:val="Pagrindinistekstas"/>
        <w:rPr>
          <w:lang w:val="lt-LT"/>
        </w:rPr>
      </w:pPr>
      <w:r w:rsidRPr="0068188A">
        <w:rPr>
          <w:vertAlign w:val="superscript"/>
          <w:lang w:val="lt-LT"/>
        </w:rPr>
        <w:t>k</w:t>
      </w:r>
      <w:r w:rsidRPr="0068188A">
        <w:rPr>
          <w:lang w:val="lt-LT"/>
        </w:rPr>
        <w:t xml:space="preserve"> Pvz., kraujavimas iš makšties, hematospermija, kraujavimas po menopauzės.</w:t>
      </w:r>
    </w:p>
    <w:p w14:paraId="6C47B079" w14:textId="3C121AC9" w:rsidR="00E83B08" w:rsidRDefault="000C1423" w:rsidP="00A61A9F">
      <w:pPr>
        <w:pStyle w:val="Pagrindinistekstas"/>
        <w:rPr>
          <w:lang w:val="lt-LT"/>
        </w:rPr>
      </w:pPr>
      <w:r w:rsidRPr="0068188A">
        <w:rPr>
          <w:vertAlign w:val="superscript"/>
          <w:lang w:val="lt-LT"/>
        </w:rPr>
        <w:t>l</w:t>
      </w:r>
      <w:r w:rsidRPr="0068188A">
        <w:rPr>
          <w:lang w:val="lt-LT"/>
        </w:rPr>
        <w:t xml:space="preserve"> Pvz., sumušimas, trauminė </w:t>
      </w:r>
      <w:r w:rsidR="001D12B7">
        <w:rPr>
          <w:lang w:val="lt-LT"/>
        </w:rPr>
        <w:t>hematoma</w:t>
      </w:r>
      <w:r w:rsidRPr="0068188A">
        <w:rPr>
          <w:lang w:val="lt-LT"/>
        </w:rPr>
        <w:t>, trauminis kraujavimas.</w:t>
      </w:r>
    </w:p>
    <w:p w14:paraId="00DC68FB" w14:textId="068673C8" w:rsidR="00CE7FED" w:rsidRPr="0068188A" w:rsidRDefault="00CE7FED" w:rsidP="00A61A9F">
      <w:pPr>
        <w:pStyle w:val="Pagrindinistekstas"/>
        <w:rPr>
          <w:lang w:val="lt-LT"/>
        </w:rPr>
      </w:pPr>
      <w:r w:rsidRPr="004B3607">
        <w:rPr>
          <w:vertAlign w:val="superscript"/>
          <w:lang w:val="lt-LT"/>
        </w:rPr>
        <w:t xml:space="preserve">m </w:t>
      </w:r>
      <w:r w:rsidRPr="00CE7FED">
        <w:rPr>
          <w:lang w:val="lt-LT"/>
        </w:rPr>
        <w:t xml:space="preserve">Pvz., spontaninis, susijęs su procedūra arba </w:t>
      </w:r>
      <w:r>
        <w:rPr>
          <w:lang w:val="lt-LT"/>
        </w:rPr>
        <w:t>intrakranijinis</w:t>
      </w:r>
      <w:r w:rsidRPr="00CE7FED">
        <w:rPr>
          <w:lang w:val="lt-LT"/>
        </w:rPr>
        <w:t xml:space="preserve"> kraujavimas po traumos.</w:t>
      </w:r>
    </w:p>
    <w:p w14:paraId="154A0DAB" w14:textId="77777777" w:rsidR="009E600C" w:rsidRPr="0068188A" w:rsidRDefault="009E600C" w:rsidP="00A61A9F">
      <w:pPr>
        <w:pStyle w:val="Pagrindinistekstas"/>
        <w:rPr>
          <w:lang w:val="lt-LT"/>
        </w:rPr>
      </w:pPr>
    </w:p>
    <w:p w14:paraId="54FB0866" w14:textId="77777777" w:rsidR="00E83B08" w:rsidRPr="0068188A" w:rsidRDefault="000C1423" w:rsidP="00A61A9F">
      <w:pPr>
        <w:pStyle w:val="Pagrindinistekstas"/>
        <w:rPr>
          <w:lang w:val="lt-LT"/>
        </w:rPr>
      </w:pPr>
      <w:r w:rsidRPr="0068188A">
        <w:rPr>
          <w:u w:val="single"/>
          <w:lang w:val="lt-LT"/>
        </w:rPr>
        <w:t>Atrinktų nepageidaujamų reakcijų apibūdinimas</w:t>
      </w:r>
    </w:p>
    <w:p w14:paraId="3D7E227F" w14:textId="77777777" w:rsidR="009E600C" w:rsidRPr="0068188A" w:rsidRDefault="009E600C" w:rsidP="00A61A9F">
      <w:pPr>
        <w:rPr>
          <w:i/>
          <w:u w:val="single"/>
          <w:lang w:val="lt-LT"/>
        </w:rPr>
      </w:pPr>
    </w:p>
    <w:p w14:paraId="2AFE3C21" w14:textId="77777777" w:rsidR="00E83B08" w:rsidRPr="0068188A" w:rsidRDefault="000C1423" w:rsidP="00A61A9F">
      <w:pPr>
        <w:rPr>
          <w:i/>
          <w:lang w:val="lt-LT"/>
        </w:rPr>
      </w:pPr>
      <w:r w:rsidRPr="0068188A">
        <w:rPr>
          <w:i/>
          <w:u w:val="single"/>
          <w:lang w:val="lt-LT"/>
        </w:rPr>
        <w:t>Kraujavimas</w:t>
      </w:r>
    </w:p>
    <w:p w14:paraId="7655773B" w14:textId="77777777" w:rsidR="00E83B08" w:rsidRPr="0068188A" w:rsidRDefault="000C1423" w:rsidP="00A61A9F">
      <w:pPr>
        <w:rPr>
          <w:i/>
          <w:lang w:val="lt-LT"/>
        </w:rPr>
      </w:pPr>
      <w:r w:rsidRPr="0068188A">
        <w:rPr>
          <w:i/>
          <w:lang w:val="lt-LT"/>
        </w:rPr>
        <w:t>Kraujavimas PLATO tyrimo metu</w:t>
      </w:r>
    </w:p>
    <w:p w14:paraId="47CC09F2" w14:textId="77777777" w:rsidR="00E83B08" w:rsidRPr="0068188A" w:rsidRDefault="000C1423" w:rsidP="00A61A9F">
      <w:pPr>
        <w:pStyle w:val="Pagrindinistekstas"/>
        <w:rPr>
          <w:lang w:val="lt-LT"/>
        </w:rPr>
      </w:pPr>
      <w:r w:rsidRPr="0068188A">
        <w:rPr>
          <w:lang w:val="lt-LT"/>
        </w:rPr>
        <w:t xml:space="preserve">Bendri kraujavimo dažnių duomenys, gauti </w:t>
      </w:r>
      <w:r w:rsidR="009E600C" w:rsidRPr="0068188A">
        <w:rPr>
          <w:lang w:val="lt-LT"/>
        </w:rPr>
        <w:t>PLATO tyrimo metu, pateikiami 2 </w:t>
      </w:r>
      <w:r w:rsidRPr="0068188A">
        <w:rPr>
          <w:lang w:val="lt-LT"/>
        </w:rPr>
        <w:t>lentelėje.</w:t>
      </w:r>
    </w:p>
    <w:p w14:paraId="79A657F6" w14:textId="77777777" w:rsidR="00E83B08" w:rsidRPr="0068188A" w:rsidRDefault="00E83B08" w:rsidP="00A61A9F">
      <w:pPr>
        <w:pStyle w:val="Pagrindinistekstas"/>
        <w:rPr>
          <w:lang w:val="lt-LT"/>
        </w:rPr>
      </w:pPr>
    </w:p>
    <w:p w14:paraId="7D896A68" w14:textId="77777777" w:rsidR="00E83B08" w:rsidRPr="0085630A" w:rsidRDefault="009E600C" w:rsidP="004B3607">
      <w:pPr>
        <w:pStyle w:val="Antrat2"/>
        <w:keepNext/>
        <w:tabs>
          <w:tab w:val="left" w:pos="384"/>
        </w:tabs>
        <w:ind w:left="0"/>
        <w:rPr>
          <w:b w:val="0"/>
          <w:bCs w:val="0"/>
          <w:u w:val="single"/>
          <w:lang w:val="lt-LT"/>
        </w:rPr>
      </w:pPr>
      <w:r w:rsidRPr="0085630A">
        <w:rPr>
          <w:b w:val="0"/>
          <w:bCs w:val="0"/>
          <w:u w:val="single"/>
          <w:lang w:val="lt-LT"/>
        </w:rPr>
        <w:lastRenderedPageBreak/>
        <w:t>2 </w:t>
      </w:r>
      <w:r w:rsidR="000C1423" w:rsidRPr="0085630A">
        <w:rPr>
          <w:b w:val="0"/>
          <w:bCs w:val="0"/>
          <w:u w:val="single"/>
          <w:lang w:val="lt-LT"/>
        </w:rPr>
        <w:t xml:space="preserve">lentelė. Bendra kraujavimo reiškinių analizė </w:t>
      </w:r>
      <w:r w:rsidR="000C1423" w:rsidRPr="0085630A">
        <w:rPr>
          <w:b w:val="0"/>
          <w:bCs w:val="0"/>
          <w:i/>
          <w:u w:val="single"/>
          <w:lang w:val="lt-LT"/>
        </w:rPr>
        <w:t>Kaplan-Meier</w:t>
      </w:r>
      <w:r w:rsidR="000C1423" w:rsidRPr="0085630A">
        <w:rPr>
          <w:b w:val="0"/>
          <w:bCs w:val="0"/>
          <w:u w:val="single"/>
          <w:lang w:val="lt-LT"/>
        </w:rPr>
        <w:t xml:space="preserve"> metodu po 12</w:t>
      </w:r>
      <w:r w:rsidRPr="0085630A">
        <w:rPr>
          <w:b w:val="0"/>
          <w:bCs w:val="0"/>
          <w:u w:val="single"/>
          <w:lang w:val="lt-LT"/>
        </w:rPr>
        <w:t> </w:t>
      </w:r>
      <w:r w:rsidR="000C1423" w:rsidRPr="0085630A">
        <w:rPr>
          <w:b w:val="0"/>
          <w:bCs w:val="0"/>
          <w:u w:val="single"/>
          <w:lang w:val="lt-LT"/>
        </w:rPr>
        <w:t>mėn. (PLATO tyrimas)</w:t>
      </w:r>
    </w:p>
    <w:p w14:paraId="1BC4034E" w14:textId="77777777" w:rsidR="00E83B08" w:rsidRPr="0068188A" w:rsidRDefault="00E83B08" w:rsidP="004B3607">
      <w:pPr>
        <w:pStyle w:val="Pagrindinistekstas"/>
        <w:keepNext/>
        <w:rPr>
          <w:b/>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7"/>
        <w:gridCol w:w="1426"/>
        <w:gridCol w:w="1488"/>
        <w:gridCol w:w="1128"/>
      </w:tblGrid>
      <w:tr w:rsidR="00E83B08" w:rsidRPr="0068188A" w14:paraId="3B541D4F" w14:textId="77777777" w:rsidTr="0085630A">
        <w:trPr>
          <w:trHeight w:val="1262"/>
        </w:trPr>
        <w:tc>
          <w:tcPr>
            <w:tcW w:w="4757" w:type="dxa"/>
          </w:tcPr>
          <w:p w14:paraId="49BF93FD" w14:textId="77777777" w:rsidR="00E83B08" w:rsidRPr="0068188A" w:rsidRDefault="00E83B08" w:rsidP="00A61A9F">
            <w:pPr>
              <w:pStyle w:val="TableParagraph"/>
              <w:rPr>
                <w:sz w:val="20"/>
                <w:lang w:val="lt-LT"/>
              </w:rPr>
            </w:pPr>
          </w:p>
        </w:tc>
        <w:tc>
          <w:tcPr>
            <w:tcW w:w="1426" w:type="dxa"/>
          </w:tcPr>
          <w:p w14:paraId="559D23C8" w14:textId="77777777" w:rsidR="00E83B08" w:rsidRPr="0085630A" w:rsidRDefault="000C1423" w:rsidP="00A61A9F">
            <w:pPr>
              <w:pStyle w:val="TableParagraph"/>
              <w:jc w:val="center"/>
              <w:rPr>
                <w:bCs/>
                <w:lang w:val="lt-LT"/>
              </w:rPr>
            </w:pPr>
            <w:r w:rsidRPr="0085630A">
              <w:rPr>
                <w:bCs/>
                <w:lang w:val="lt-LT"/>
              </w:rPr>
              <w:t>Tikagreloras 90</w:t>
            </w:r>
            <w:r w:rsidR="00616338" w:rsidRPr="0085630A">
              <w:rPr>
                <w:bCs/>
                <w:lang w:val="lt-LT"/>
              </w:rPr>
              <w:t> mg</w:t>
            </w:r>
          </w:p>
          <w:p w14:paraId="08728574" w14:textId="77777777" w:rsidR="00E83B08" w:rsidRPr="0085630A" w:rsidRDefault="000C1423" w:rsidP="00A61A9F">
            <w:pPr>
              <w:pStyle w:val="TableParagraph"/>
              <w:jc w:val="center"/>
              <w:rPr>
                <w:bCs/>
                <w:lang w:val="lt-LT"/>
              </w:rPr>
            </w:pPr>
            <w:r w:rsidRPr="0085630A">
              <w:rPr>
                <w:bCs/>
                <w:lang w:val="lt-LT"/>
              </w:rPr>
              <w:t>2 kartus per parą</w:t>
            </w:r>
          </w:p>
          <w:p w14:paraId="2C7665CB" w14:textId="77777777" w:rsidR="00E83B08" w:rsidRPr="0085630A" w:rsidRDefault="000C1423" w:rsidP="00A61A9F">
            <w:pPr>
              <w:pStyle w:val="TableParagraph"/>
              <w:jc w:val="center"/>
              <w:rPr>
                <w:bCs/>
                <w:lang w:val="lt-LT"/>
              </w:rPr>
            </w:pPr>
            <w:r w:rsidRPr="0085630A">
              <w:rPr>
                <w:bCs/>
                <w:lang w:val="lt-LT"/>
              </w:rPr>
              <w:t>N=9235</w:t>
            </w:r>
          </w:p>
        </w:tc>
        <w:tc>
          <w:tcPr>
            <w:tcW w:w="1488" w:type="dxa"/>
          </w:tcPr>
          <w:p w14:paraId="552BEE7E" w14:textId="77777777" w:rsidR="00E83B08" w:rsidRPr="0085630A" w:rsidRDefault="000C1423" w:rsidP="009E600C">
            <w:pPr>
              <w:pStyle w:val="TableParagraph"/>
              <w:jc w:val="center"/>
              <w:rPr>
                <w:bCs/>
                <w:lang w:val="lt-LT"/>
              </w:rPr>
            </w:pPr>
            <w:r w:rsidRPr="0085630A">
              <w:rPr>
                <w:bCs/>
                <w:lang w:val="lt-LT"/>
              </w:rPr>
              <w:t>Klopidogrelis N=9186</w:t>
            </w:r>
          </w:p>
        </w:tc>
        <w:tc>
          <w:tcPr>
            <w:tcW w:w="1128" w:type="dxa"/>
          </w:tcPr>
          <w:p w14:paraId="11693822" w14:textId="77777777" w:rsidR="00E83B08" w:rsidRPr="0085630A" w:rsidRDefault="00E83B08" w:rsidP="00A61A9F">
            <w:pPr>
              <w:pStyle w:val="TableParagraph"/>
              <w:rPr>
                <w:bCs/>
                <w:sz w:val="21"/>
                <w:lang w:val="lt-LT"/>
              </w:rPr>
            </w:pPr>
          </w:p>
          <w:p w14:paraId="0C9B3A76" w14:textId="77777777" w:rsidR="00E83B08" w:rsidRPr="0085630A" w:rsidRDefault="000C1423" w:rsidP="00A61A9F">
            <w:pPr>
              <w:pStyle w:val="TableParagraph"/>
              <w:jc w:val="center"/>
              <w:rPr>
                <w:bCs/>
                <w:i/>
                <w:lang w:val="lt-LT"/>
              </w:rPr>
            </w:pPr>
            <w:r w:rsidRPr="0085630A">
              <w:rPr>
                <w:bCs/>
                <w:i/>
                <w:lang w:val="lt-LT"/>
              </w:rPr>
              <w:t>p</w:t>
            </w:r>
          </w:p>
          <w:p w14:paraId="3A1E66A2" w14:textId="77777777" w:rsidR="00E83B08" w:rsidRPr="0085630A" w:rsidRDefault="000C1423" w:rsidP="00A61A9F">
            <w:pPr>
              <w:pStyle w:val="TableParagraph"/>
              <w:jc w:val="center"/>
              <w:rPr>
                <w:bCs/>
                <w:lang w:val="lt-LT"/>
              </w:rPr>
            </w:pPr>
            <w:r w:rsidRPr="0085630A">
              <w:rPr>
                <w:bCs/>
                <w:lang w:val="lt-LT"/>
              </w:rPr>
              <w:t>reikšmė*</w:t>
            </w:r>
          </w:p>
        </w:tc>
      </w:tr>
      <w:tr w:rsidR="00E83B08" w:rsidRPr="0068188A" w14:paraId="2D368893" w14:textId="77777777" w:rsidTr="0085630A">
        <w:trPr>
          <w:trHeight w:val="253"/>
        </w:trPr>
        <w:tc>
          <w:tcPr>
            <w:tcW w:w="4757" w:type="dxa"/>
          </w:tcPr>
          <w:p w14:paraId="24F52BFA" w14:textId="77777777" w:rsidR="00E83B08" w:rsidRPr="0068188A" w:rsidRDefault="000C1423" w:rsidP="009E600C">
            <w:pPr>
              <w:pStyle w:val="TableParagraph"/>
              <w:ind w:left="82"/>
              <w:rPr>
                <w:lang w:val="lt-LT"/>
              </w:rPr>
            </w:pPr>
            <w:r w:rsidRPr="0068188A">
              <w:rPr>
                <w:lang w:val="lt-LT"/>
              </w:rPr>
              <w:t>PLATO didesnieji, iš viso</w:t>
            </w:r>
          </w:p>
        </w:tc>
        <w:tc>
          <w:tcPr>
            <w:tcW w:w="1426" w:type="dxa"/>
          </w:tcPr>
          <w:p w14:paraId="6CA4EC36" w14:textId="77777777" w:rsidR="00E83B08" w:rsidRPr="0068188A" w:rsidRDefault="000C1423" w:rsidP="009E600C">
            <w:pPr>
              <w:pStyle w:val="TableParagraph"/>
              <w:jc w:val="center"/>
              <w:rPr>
                <w:lang w:val="lt-LT"/>
              </w:rPr>
            </w:pPr>
            <w:r w:rsidRPr="0068188A">
              <w:rPr>
                <w:lang w:val="lt-LT"/>
              </w:rPr>
              <w:t>11,6</w:t>
            </w:r>
          </w:p>
        </w:tc>
        <w:tc>
          <w:tcPr>
            <w:tcW w:w="1488" w:type="dxa"/>
          </w:tcPr>
          <w:p w14:paraId="0E06BE05" w14:textId="77777777" w:rsidR="00E83B08" w:rsidRPr="0068188A" w:rsidRDefault="000C1423" w:rsidP="009E600C">
            <w:pPr>
              <w:pStyle w:val="TableParagraph"/>
              <w:jc w:val="center"/>
              <w:rPr>
                <w:lang w:val="lt-LT"/>
              </w:rPr>
            </w:pPr>
            <w:r w:rsidRPr="0068188A">
              <w:rPr>
                <w:lang w:val="lt-LT"/>
              </w:rPr>
              <w:t>11,2</w:t>
            </w:r>
          </w:p>
        </w:tc>
        <w:tc>
          <w:tcPr>
            <w:tcW w:w="1128" w:type="dxa"/>
          </w:tcPr>
          <w:p w14:paraId="33B47699" w14:textId="77777777" w:rsidR="00E83B08" w:rsidRPr="0068188A" w:rsidRDefault="000C1423" w:rsidP="009E600C">
            <w:pPr>
              <w:pStyle w:val="TableParagraph"/>
              <w:jc w:val="center"/>
              <w:rPr>
                <w:lang w:val="lt-LT"/>
              </w:rPr>
            </w:pPr>
            <w:r w:rsidRPr="0068188A">
              <w:rPr>
                <w:lang w:val="lt-LT"/>
              </w:rPr>
              <w:t>0,4336</w:t>
            </w:r>
          </w:p>
        </w:tc>
      </w:tr>
      <w:tr w:rsidR="00E83B08" w:rsidRPr="0068188A" w14:paraId="540BCB02" w14:textId="77777777" w:rsidTr="0085630A">
        <w:trPr>
          <w:trHeight w:val="340"/>
        </w:trPr>
        <w:tc>
          <w:tcPr>
            <w:tcW w:w="4757" w:type="dxa"/>
          </w:tcPr>
          <w:p w14:paraId="202243B3" w14:textId="77777777" w:rsidR="00E83B08" w:rsidRPr="0068188A" w:rsidRDefault="000C1423" w:rsidP="009E600C">
            <w:pPr>
              <w:pStyle w:val="TableParagraph"/>
              <w:ind w:left="82"/>
              <w:rPr>
                <w:lang w:val="lt-LT"/>
              </w:rPr>
            </w:pPr>
            <w:r w:rsidRPr="0068188A">
              <w:rPr>
                <w:lang w:val="lt-LT"/>
              </w:rPr>
              <w:t>PLATO didesnieji, mirtini arba pavojingi gyvybei</w:t>
            </w:r>
          </w:p>
        </w:tc>
        <w:tc>
          <w:tcPr>
            <w:tcW w:w="1426" w:type="dxa"/>
          </w:tcPr>
          <w:p w14:paraId="5D8BEAC4" w14:textId="77777777" w:rsidR="00E83B08" w:rsidRPr="0068188A" w:rsidRDefault="000C1423" w:rsidP="009E600C">
            <w:pPr>
              <w:pStyle w:val="TableParagraph"/>
              <w:jc w:val="center"/>
              <w:rPr>
                <w:lang w:val="lt-LT"/>
              </w:rPr>
            </w:pPr>
            <w:r w:rsidRPr="0068188A">
              <w:rPr>
                <w:lang w:val="lt-LT"/>
              </w:rPr>
              <w:t>5,8</w:t>
            </w:r>
          </w:p>
        </w:tc>
        <w:tc>
          <w:tcPr>
            <w:tcW w:w="1488" w:type="dxa"/>
          </w:tcPr>
          <w:p w14:paraId="5BBA38A5" w14:textId="77777777" w:rsidR="00E83B08" w:rsidRPr="0068188A" w:rsidRDefault="000C1423" w:rsidP="009E600C">
            <w:pPr>
              <w:pStyle w:val="TableParagraph"/>
              <w:jc w:val="center"/>
              <w:rPr>
                <w:lang w:val="lt-LT"/>
              </w:rPr>
            </w:pPr>
            <w:r w:rsidRPr="0068188A">
              <w:rPr>
                <w:lang w:val="lt-LT"/>
              </w:rPr>
              <w:t>5,8</w:t>
            </w:r>
          </w:p>
        </w:tc>
        <w:tc>
          <w:tcPr>
            <w:tcW w:w="1128" w:type="dxa"/>
          </w:tcPr>
          <w:p w14:paraId="121BEACF" w14:textId="77777777" w:rsidR="00E83B08" w:rsidRPr="0068188A" w:rsidRDefault="000C1423" w:rsidP="009E600C">
            <w:pPr>
              <w:pStyle w:val="TableParagraph"/>
              <w:jc w:val="center"/>
              <w:rPr>
                <w:lang w:val="lt-LT"/>
              </w:rPr>
            </w:pPr>
            <w:r w:rsidRPr="0068188A">
              <w:rPr>
                <w:lang w:val="lt-LT"/>
              </w:rPr>
              <w:t>0,6988</w:t>
            </w:r>
          </w:p>
        </w:tc>
      </w:tr>
      <w:tr w:rsidR="00E83B08" w:rsidRPr="0068188A" w14:paraId="103454C3" w14:textId="77777777" w:rsidTr="0085630A">
        <w:trPr>
          <w:trHeight w:val="508"/>
        </w:trPr>
        <w:tc>
          <w:tcPr>
            <w:tcW w:w="4757" w:type="dxa"/>
          </w:tcPr>
          <w:p w14:paraId="6377F453" w14:textId="77777777" w:rsidR="00E83B08" w:rsidRPr="0068188A" w:rsidRDefault="000C1423" w:rsidP="009E600C">
            <w:pPr>
              <w:pStyle w:val="TableParagraph"/>
              <w:ind w:left="82"/>
              <w:rPr>
                <w:lang w:val="lt-LT"/>
              </w:rPr>
            </w:pPr>
            <w:r w:rsidRPr="0068188A">
              <w:rPr>
                <w:lang w:val="lt-LT"/>
              </w:rPr>
              <w:t>PLATO didesnieji, nesusiję su koronarinių arterijų</w:t>
            </w:r>
          </w:p>
          <w:p w14:paraId="0BE503E0" w14:textId="77777777" w:rsidR="00E83B08" w:rsidRPr="0068188A" w:rsidRDefault="000C1423" w:rsidP="009E600C">
            <w:pPr>
              <w:pStyle w:val="TableParagraph"/>
              <w:ind w:left="82"/>
              <w:rPr>
                <w:lang w:val="lt-LT"/>
              </w:rPr>
            </w:pPr>
            <w:r w:rsidRPr="0068188A">
              <w:rPr>
                <w:lang w:val="lt-LT"/>
              </w:rPr>
              <w:t>šuntavimu</w:t>
            </w:r>
          </w:p>
        </w:tc>
        <w:tc>
          <w:tcPr>
            <w:tcW w:w="1426" w:type="dxa"/>
          </w:tcPr>
          <w:p w14:paraId="6BD2552E" w14:textId="77777777" w:rsidR="00E83B08" w:rsidRPr="0068188A" w:rsidRDefault="000C1423" w:rsidP="009E600C">
            <w:pPr>
              <w:pStyle w:val="TableParagraph"/>
              <w:jc w:val="center"/>
              <w:rPr>
                <w:lang w:val="lt-LT"/>
              </w:rPr>
            </w:pPr>
            <w:r w:rsidRPr="0068188A">
              <w:rPr>
                <w:lang w:val="lt-LT"/>
              </w:rPr>
              <w:t>4,5</w:t>
            </w:r>
          </w:p>
        </w:tc>
        <w:tc>
          <w:tcPr>
            <w:tcW w:w="1488" w:type="dxa"/>
          </w:tcPr>
          <w:p w14:paraId="7F1AB760" w14:textId="77777777" w:rsidR="00E83B08" w:rsidRPr="0068188A" w:rsidRDefault="000C1423" w:rsidP="009E600C">
            <w:pPr>
              <w:pStyle w:val="TableParagraph"/>
              <w:jc w:val="center"/>
              <w:rPr>
                <w:lang w:val="lt-LT"/>
              </w:rPr>
            </w:pPr>
            <w:r w:rsidRPr="0068188A">
              <w:rPr>
                <w:lang w:val="lt-LT"/>
              </w:rPr>
              <w:t>3,8</w:t>
            </w:r>
          </w:p>
        </w:tc>
        <w:tc>
          <w:tcPr>
            <w:tcW w:w="1128" w:type="dxa"/>
          </w:tcPr>
          <w:p w14:paraId="3EF9CCD8" w14:textId="77777777" w:rsidR="00E83B08" w:rsidRPr="0068188A" w:rsidRDefault="000C1423" w:rsidP="009E600C">
            <w:pPr>
              <w:pStyle w:val="TableParagraph"/>
              <w:jc w:val="center"/>
              <w:rPr>
                <w:lang w:val="lt-LT"/>
              </w:rPr>
            </w:pPr>
            <w:r w:rsidRPr="0068188A">
              <w:rPr>
                <w:lang w:val="lt-LT"/>
              </w:rPr>
              <w:t>0,0264</w:t>
            </w:r>
          </w:p>
        </w:tc>
      </w:tr>
      <w:tr w:rsidR="00E83B08" w:rsidRPr="0068188A" w14:paraId="5ACF9794" w14:textId="77777777" w:rsidTr="0085630A">
        <w:trPr>
          <w:trHeight w:val="249"/>
        </w:trPr>
        <w:tc>
          <w:tcPr>
            <w:tcW w:w="4757" w:type="dxa"/>
          </w:tcPr>
          <w:p w14:paraId="42A46B98" w14:textId="77777777" w:rsidR="00E83B08" w:rsidRPr="0068188A" w:rsidRDefault="000C1423" w:rsidP="009E600C">
            <w:pPr>
              <w:pStyle w:val="TableParagraph"/>
              <w:ind w:left="82"/>
              <w:rPr>
                <w:lang w:val="lt-LT"/>
              </w:rPr>
            </w:pPr>
            <w:r w:rsidRPr="0068188A">
              <w:rPr>
                <w:lang w:val="lt-LT"/>
              </w:rPr>
              <w:t>PLATO didesnieji, nesusiję su procedūra</w:t>
            </w:r>
          </w:p>
        </w:tc>
        <w:tc>
          <w:tcPr>
            <w:tcW w:w="1426" w:type="dxa"/>
          </w:tcPr>
          <w:p w14:paraId="38C08D3F" w14:textId="77777777" w:rsidR="00E83B08" w:rsidRPr="0068188A" w:rsidRDefault="000C1423" w:rsidP="009E600C">
            <w:pPr>
              <w:pStyle w:val="TableParagraph"/>
              <w:jc w:val="center"/>
              <w:rPr>
                <w:lang w:val="lt-LT"/>
              </w:rPr>
            </w:pPr>
            <w:r w:rsidRPr="0068188A">
              <w:rPr>
                <w:lang w:val="lt-LT"/>
              </w:rPr>
              <w:t>3,1</w:t>
            </w:r>
          </w:p>
        </w:tc>
        <w:tc>
          <w:tcPr>
            <w:tcW w:w="1488" w:type="dxa"/>
          </w:tcPr>
          <w:p w14:paraId="4DF77A5C" w14:textId="77777777" w:rsidR="00E83B08" w:rsidRPr="0068188A" w:rsidRDefault="000C1423" w:rsidP="009E600C">
            <w:pPr>
              <w:pStyle w:val="TableParagraph"/>
              <w:jc w:val="center"/>
              <w:rPr>
                <w:lang w:val="lt-LT"/>
              </w:rPr>
            </w:pPr>
            <w:r w:rsidRPr="0068188A">
              <w:rPr>
                <w:lang w:val="lt-LT"/>
              </w:rPr>
              <w:t>2,3</w:t>
            </w:r>
          </w:p>
        </w:tc>
        <w:tc>
          <w:tcPr>
            <w:tcW w:w="1128" w:type="dxa"/>
          </w:tcPr>
          <w:p w14:paraId="2A1DF869" w14:textId="77777777" w:rsidR="00E83B08" w:rsidRPr="0068188A" w:rsidRDefault="000C1423" w:rsidP="009E600C">
            <w:pPr>
              <w:pStyle w:val="TableParagraph"/>
              <w:jc w:val="center"/>
              <w:rPr>
                <w:lang w:val="lt-LT"/>
              </w:rPr>
            </w:pPr>
            <w:r w:rsidRPr="0068188A">
              <w:rPr>
                <w:lang w:val="lt-LT"/>
              </w:rPr>
              <w:t>0,0058</w:t>
            </w:r>
          </w:p>
        </w:tc>
      </w:tr>
      <w:tr w:rsidR="00E83B08" w:rsidRPr="0068188A" w14:paraId="213CF247" w14:textId="77777777" w:rsidTr="0085630A">
        <w:trPr>
          <w:trHeight w:val="306"/>
        </w:trPr>
        <w:tc>
          <w:tcPr>
            <w:tcW w:w="4757" w:type="dxa"/>
          </w:tcPr>
          <w:p w14:paraId="68F6F4E3" w14:textId="77777777" w:rsidR="00E83B08" w:rsidRPr="0068188A" w:rsidRDefault="000C1423" w:rsidP="009E600C">
            <w:pPr>
              <w:pStyle w:val="TableParagraph"/>
              <w:ind w:left="82"/>
              <w:rPr>
                <w:lang w:val="lt-LT"/>
              </w:rPr>
            </w:pPr>
            <w:r w:rsidRPr="0068188A">
              <w:rPr>
                <w:lang w:val="lt-LT"/>
              </w:rPr>
              <w:t>PLATO didesnieji ir nedideli, iš viso</w:t>
            </w:r>
          </w:p>
        </w:tc>
        <w:tc>
          <w:tcPr>
            <w:tcW w:w="1426" w:type="dxa"/>
          </w:tcPr>
          <w:p w14:paraId="651D866C" w14:textId="77777777" w:rsidR="00E83B08" w:rsidRPr="0068188A" w:rsidRDefault="000C1423" w:rsidP="009E600C">
            <w:pPr>
              <w:pStyle w:val="TableParagraph"/>
              <w:jc w:val="center"/>
              <w:rPr>
                <w:lang w:val="lt-LT"/>
              </w:rPr>
            </w:pPr>
            <w:r w:rsidRPr="0068188A">
              <w:rPr>
                <w:lang w:val="lt-LT"/>
              </w:rPr>
              <w:t>16,1</w:t>
            </w:r>
          </w:p>
        </w:tc>
        <w:tc>
          <w:tcPr>
            <w:tcW w:w="1488" w:type="dxa"/>
          </w:tcPr>
          <w:p w14:paraId="38BAD4E5" w14:textId="77777777" w:rsidR="00E83B08" w:rsidRPr="0068188A" w:rsidRDefault="000C1423" w:rsidP="009E600C">
            <w:pPr>
              <w:pStyle w:val="TableParagraph"/>
              <w:jc w:val="center"/>
              <w:rPr>
                <w:lang w:val="lt-LT"/>
              </w:rPr>
            </w:pPr>
            <w:r w:rsidRPr="0068188A">
              <w:rPr>
                <w:lang w:val="lt-LT"/>
              </w:rPr>
              <w:t>14,6</w:t>
            </w:r>
          </w:p>
        </w:tc>
        <w:tc>
          <w:tcPr>
            <w:tcW w:w="1128" w:type="dxa"/>
          </w:tcPr>
          <w:p w14:paraId="7286321A" w14:textId="77777777" w:rsidR="00E83B08" w:rsidRPr="0068188A" w:rsidRDefault="000C1423" w:rsidP="009E600C">
            <w:pPr>
              <w:pStyle w:val="TableParagraph"/>
              <w:jc w:val="center"/>
              <w:rPr>
                <w:lang w:val="lt-LT"/>
              </w:rPr>
            </w:pPr>
            <w:r w:rsidRPr="0068188A">
              <w:rPr>
                <w:lang w:val="lt-LT"/>
              </w:rPr>
              <w:t>0,0084</w:t>
            </w:r>
          </w:p>
        </w:tc>
      </w:tr>
      <w:tr w:rsidR="00E83B08" w:rsidRPr="0068188A" w14:paraId="6D3FBDBA" w14:textId="77777777" w:rsidTr="0085630A">
        <w:trPr>
          <w:trHeight w:val="503"/>
        </w:trPr>
        <w:tc>
          <w:tcPr>
            <w:tcW w:w="4757" w:type="dxa"/>
          </w:tcPr>
          <w:p w14:paraId="3A2757BF" w14:textId="77777777" w:rsidR="00E83B08" w:rsidRPr="0068188A" w:rsidRDefault="000C1423" w:rsidP="009E600C">
            <w:pPr>
              <w:pStyle w:val="TableParagraph"/>
              <w:ind w:left="82"/>
              <w:rPr>
                <w:lang w:val="lt-LT"/>
              </w:rPr>
            </w:pPr>
            <w:r w:rsidRPr="0068188A">
              <w:rPr>
                <w:lang w:val="lt-LT"/>
              </w:rPr>
              <w:t>PLATO didesnieji ir nedideli, nesusiję su procedūra</w:t>
            </w:r>
          </w:p>
        </w:tc>
        <w:tc>
          <w:tcPr>
            <w:tcW w:w="1426" w:type="dxa"/>
          </w:tcPr>
          <w:p w14:paraId="125E1EF2" w14:textId="77777777" w:rsidR="00E83B08" w:rsidRPr="0068188A" w:rsidRDefault="000C1423" w:rsidP="009E600C">
            <w:pPr>
              <w:pStyle w:val="TableParagraph"/>
              <w:jc w:val="center"/>
              <w:rPr>
                <w:lang w:val="lt-LT"/>
              </w:rPr>
            </w:pPr>
            <w:r w:rsidRPr="0068188A">
              <w:rPr>
                <w:lang w:val="lt-LT"/>
              </w:rPr>
              <w:t>5,9</w:t>
            </w:r>
          </w:p>
        </w:tc>
        <w:tc>
          <w:tcPr>
            <w:tcW w:w="1488" w:type="dxa"/>
          </w:tcPr>
          <w:p w14:paraId="3FD5D440" w14:textId="77777777" w:rsidR="00E83B08" w:rsidRPr="0068188A" w:rsidRDefault="000C1423" w:rsidP="009E600C">
            <w:pPr>
              <w:pStyle w:val="TableParagraph"/>
              <w:jc w:val="center"/>
              <w:rPr>
                <w:lang w:val="lt-LT"/>
              </w:rPr>
            </w:pPr>
            <w:r w:rsidRPr="0068188A">
              <w:rPr>
                <w:lang w:val="lt-LT"/>
              </w:rPr>
              <w:t>4,3</w:t>
            </w:r>
          </w:p>
        </w:tc>
        <w:tc>
          <w:tcPr>
            <w:tcW w:w="1128" w:type="dxa"/>
          </w:tcPr>
          <w:p w14:paraId="093C66C8" w14:textId="77777777" w:rsidR="00E83B08" w:rsidRPr="0068188A" w:rsidRDefault="009E600C" w:rsidP="009E600C">
            <w:pPr>
              <w:pStyle w:val="TableParagraph"/>
              <w:jc w:val="center"/>
              <w:rPr>
                <w:lang w:val="lt-LT"/>
              </w:rPr>
            </w:pPr>
            <w:r w:rsidRPr="0068188A">
              <w:rPr>
                <w:lang w:val="lt-LT"/>
              </w:rPr>
              <w:t>&lt; </w:t>
            </w:r>
            <w:r w:rsidR="000C1423" w:rsidRPr="0068188A">
              <w:rPr>
                <w:lang w:val="lt-LT"/>
              </w:rPr>
              <w:t>0,0001</w:t>
            </w:r>
          </w:p>
        </w:tc>
      </w:tr>
      <w:tr w:rsidR="00E83B08" w:rsidRPr="0068188A" w14:paraId="0CED6A66" w14:textId="77777777" w:rsidTr="0085630A">
        <w:trPr>
          <w:trHeight w:val="350"/>
        </w:trPr>
        <w:tc>
          <w:tcPr>
            <w:tcW w:w="4757" w:type="dxa"/>
          </w:tcPr>
          <w:p w14:paraId="415E75D1" w14:textId="77777777" w:rsidR="00E83B08" w:rsidRPr="0068188A" w:rsidRDefault="000C1423" w:rsidP="009E600C">
            <w:pPr>
              <w:pStyle w:val="TableParagraph"/>
              <w:ind w:left="82"/>
              <w:rPr>
                <w:lang w:val="lt-LT"/>
              </w:rPr>
            </w:pPr>
            <w:r w:rsidRPr="0068188A">
              <w:rPr>
                <w:lang w:val="lt-LT"/>
              </w:rPr>
              <w:t>Didesnieji pagal TIMI kriterijus</w:t>
            </w:r>
          </w:p>
        </w:tc>
        <w:tc>
          <w:tcPr>
            <w:tcW w:w="1426" w:type="dxa"/>
          </w:tcPr>
          <w:p w14:paraId="5FDAA678" w14:textId="77777777" w:rsidR="00E83B08" w:rsidRPr="0068188A" w:rsidRDefault="000C1423" w:rsidP="009E600C">
            <w:pPr>
              <w:pStyle w:val="TableParagraph"/>
              <w:jc w:val="center"/>
              <w:rPr>
                <w:lang w:val="lt-LT"/>
              </w:rPr>
            </w:pPr>
            <w:r w:rsidRPr="0068188A">
              <w:rPr>
                <w:lang w:val="lt-LT"/>
              </w:rPr>
              <w:t>7,9</w:t>
            </w:r>
          </w:p>
        </w:tc>
        <w:tc>
          <w:tcPr>
            <w:tcW w:w="1488" w:type="dxa"/>
          </w:tcPr>
          <w:p w14:paraId="623137BD" w14:textId="77777777" w:rsidR="00E83B08" w:rsidRPr="0068188A" w:rsidRDefault="000C1423" w:rsidP="009E600C">
            <w:pPr>
              <w:pStyle w:val="TableParagraph"/>
              <w:jc w:val="center"/>
              <w:rPr>
                <w:lang w:val="lt-LT"/>
              </w:rPr>
            </w:pPr>
            <w:r w:rsidRPr="0068188A">
              <w:rPr>
                <w:lang w:val="lt-LT"/>
              </w:rPr>
              <w:t>7,7</w:t>
            </w:r>
          </w:p>
        </w:tc>
        <w:tc>
          <w:tcPr>
            <w:tcW w:w="1128" w:type="dxa"/>
          </w:tcPr>
          <w:p w14:paraId="153427F4" w14:textId="77777777" w:rsidR="00E83B08" w:rsidRPr="0068188A" w:rsidRDefault="000C1423" w:rsidP="009E600C">
            <w:pPr>
              <w:pStyle w:val="TableParagraph"/>
              <w:jc w:val="center"/>
              <w:rPr>
                <w:lang w:val="lt-LT"/>
              </w:rPr>
            </w:pPr>
            <w:r w:rsidRPr="0068188A">
              <w:rPr>
                <w:lang w:val="lt-LT"/>
              </w:rPr>
              <w:t>0,5669</w:t>
            </w:r>
          </w:p>
        </w:tc>
      </w:tr>
      <w:tr w:rsidR="00E83B08" w:rsidRPr="0068188A" w14:paraId="05FF64AD" w14:textId="77777777" w:rsidTr="0085630A">
        <w:trPr>
          <w:trHeight w:val="335"/>
        </w:trPr>
        <w:tc>
          <w:tcPr>
            <w:tcW w:w="4757" w:type="dxa"/>
          </w:tcPr>
          <w:p w14:paraId="0B178BB9" w14:textId="77777777" w:rsidR="00E83B08" w:rsidRPr="0068188A" w:rsidRDefault="000C1423" w:rsidP="009E600C">
            <w:pPr>
              <w:pStyle w:val="TableParagraph"/>
              <w:ind w:left="82"/>
              <w:rPr>
                <w:lang w:val="lt-LT"/>
              </w:rPr>
            </w:pPr>
            <w:r w:rsidRPr="0068188A">
              <w:rPr>
                <w:lang w:val="lt-LT"/>
              </w:rPr>
              <w:t>Didesnieji ir nedideli pagal TIMI kriterijus</w:t>
            </w:r>
          </w:p>
        </w:tc>
        <w:tc>
          <w:tcPr>
            <w:tcW w:w="1426" w:type="dxa"/>
          </w:tcPr>
          <w:p w14:paraId="2157E252" w14:textId="77777777" w:rsidR="00E83B08" w:rsidRPr="0068188A" w:rsidRDefault="000C1423" w:rsidP="009E600C">
            <w:pPr>
              <w:pStyle w:val="TableParagraph"/>
              <w:jc w:val="center"/>
              <w:rPr>
                <w:lang w:val="lt-LT"/>
              </w:rPr>
            </w:pPr>
            <w:r w:rsidRPr="0068188A">
              <w:rPr>
                <w:lang w:val="lt-LT"/>
              </w:rPr>
              <w:t>11,4</w:t>
            </w:r>
          </w:p>
        </w:tc>
        <w:tc>
          <w:tcPr>
            <w:tcW w:w="1488" w:type="dxa"/>
          </w:tcPr>
          <w:p w14:paraId="43921A69" w14:textId="77777777" w:rsidR="00E83B08" w:rsidRPr="0068188A" w:rsidRDefault="000C1423" w:rsidP="009E600C">
            <w:pPr>
              <w:pStyle w:val="TableParagraph"/>
              <w:jc w:val="center"/>
              <w:rPr>
                <w:lang w:val="lt-LT"/>
              </w:rPr>
            </w:pPr>
            <w:r w:rsidRPr="0068188A">
              <w:rPr>
                <w:lang w:val="lt-LT"/>
              </w:rPr>
              <w:t>10,9</w:t>
            </w:r>
          </w:p>
        </w:tc>
        <w:tc>
          <w:tcPr>
            <w:tcW w:w="1128" w:type="dxa"/>
          </w:tcPr>
          <w:p w14:paraId="570C17F1" w14:textId="77777777" w:rsidR="00E83B08" w:rsidRPr="0068188A" w:rsidRDefault="000C1423" w:rsidP="009E600C">
            <w:pPr>
              <w:pStyle w:val="TableParagraph"/>
              <w:jc w:val="center"/>
              <w:rPr>
                <w:lang w:val="lt-LT"/>
              </w:rPr>
            </w:pPr>
            <w:r w:rsidRPr="0068188A">
              <w:rPr>
                <w:lang w:val="lt-LT"/>
              </w:rPr>
              <w:t>0,3272</w:t>
            </w:r>
          </w:p>
        </w:tc>
      </w:tr>
    </w:tbl>
    <w:p w14:paraId="31C5F872" w14:textId="77777777" w:rsidR="00E83B08" w:rsidRPr="0085630A" w:rsidRDefault="000C1423" w:rsidP="00A61A9F">
      <w:pPr>
        <w:rPr>
          <w:bCs/>
          <w:u w:val="single"/>
          <w:lang w:val="lt-LT"/>
        </w:rPr>
      </w:pPr>
      <w:r w:rsidRPr="0085630A">
        <w:rPr>
          <w:bCs/>
          <w:u w:val="single"/>
          <w:lang w:val="lt-LT"/>
        </w:rPr>
        <w:t>Kraujavimo kategorijų sąvokos:</w:t>
      </w:r>
    </w:p>
    <w:p w14:paraId="12D8FEB7" w14:textId="1D9A5FFF" w:rsidR="00E83B08" w:rsidRPr="0085630A" w:rsidRDefault="000C1423" w:rsidP="00A61A9F">
      <w:pPr>
        <w:rPr>
          <w:lang w:val="lt-LT"/>
        </w:rPr>
      </w:pPr>
      <w:r w:rsidRPr="0085630A">
        <w:rPr>
          <w:bCs/>
          <w:i/>
          <w:iCs/>
          <w:lang w:val="lt-LT"/>
        </w:rPr>
        <w:t>Didesnysis mirtinas ar pavojingas gyvybei</w:t>
      </w:r>
      <w:r w:rsidR="003C5FB8">
        <w:rPr>
          <w:bCs/>
          <w:i/>
          <w:iCs/>
          <w:lang w:val="lt-LT"/>
        </w:rPr>
        <w:t xml:space="preserve"> kraujavimas</w:t>
      </w:r>
      <w:r w:rsidRPr="0085630A">
        <w:rPr>
          <w:bCs/>
          <w:i/>
          <w:iCs/>
          <w:lang w:val="lt-LT"/>
        </w:rPr>
        <w:t>:</w:t>
      </w:r>
      <w:r w:rsidRPr="0085630A">
        <w:rPr>
          <w:b/>
          <w:lang w:val="lt-LT"/>
        </w:rPr>
        <w:t xml:space="preserve"> </w:t>
      </w:r>
      <w:r w:rsidRPr="0085630A">
        <w:rPr>
          <w:lang w:val="lt-LT"/>
        </w:rPr>
        <w:t xml:space="preserve">kliniškai pastebimas kraujavimas, dėl kurio hemoglobino koncentracija sumažėjo &gt; 50 g/l ar buvo perpilti ≥ 4 eritrocitų </w:t>
      </w:r>
      <w:r w:rsidR="003C5FB8">
        <w:rPr>
          <w:lang w:val="lt-LT"/>
        </w:rPr>
        <w:t xml:space="preserve">masės </w:t>
      </w:r>
      <w:r w:rsidRPr="0085630A">
        <w:rPr>
          <w:lang w:val="lt-LT"/>
        </w:rPr>
        <w:t>vienetai</w:t>
      </w:r>
      <w:r w:rsidR="003C5FB8">
        <w:rPr>
          <w:lang w:val="lt-LT"/>
        </w:rPr>
        <w:t>;</w:t>
      </w:r>
      <w:r w:rsidRPr="0085630A">
        <w:rPr>
          <w:lang w:val="lt-LT"/>
        </w:rPr>
        <w:t xml:space="preserve"> </w:t>
      </w:r>
      <w:r w:rsidRPr="0085630A">
        <w:rPr>
          <w:u w:val="single"/>
          <w:lang w:val="lt-LT"/>
        </w:rPr>
        <w:t>arba</w:t>
      </w:r>
      <w:r w:rsidRPr="0085630A">
        <w:rPr>
          <w:i/>
          <w:lang w:val="lt-LT"/>
        </w:rPr>
        <w:t xml:space="preserve"> </w:t>
      </w:r>
      <w:r w:rsidRPr="0085630A">
        <w:rPr>
          <w:lang w:val="lt-LT"/>
        </w:rPr>
        <w:t>mirtinas</w:t>
      </w:r>
      <w:r w:rsidR="003C5FB8">
        <w:rPr>
          <w:lang w:val="lt-LT"/>
        </w:rPr>
        <w:t>;</w:t>
      </w:r>
      <w:r w:rsidRPr="0085630A">
        <w:rPr>
          <w:lang w:val="lt-LT"/>
        </w:rPr>
        <w:t xml:space="preserve"> </w:t>
      </w:r>
      <w:r w:rsidRPr="0085630A">
        <w:rPr>
          <w:u w:val="single"/>
          <w:lang w:val="lt-LT"/>
        </w:rPr>
        <w:t>arba</w:t>
      </w:r>
      <w:r w:rsidRPr="0085630A">
        <w:rPr>
          <w:i/>
          <w:lang w:val="lt-LT"/>
        </w:rPr>
        <w:t xml:space="preserve"> </w:t>
      </w:r>
      <w:r w:rsidR="003C5FB8">
        <w:rPr>
          <w:lang w:val="lt-LT"/>
        </w:rPr>
        <w:t>intrakranijinis</w:t>
      </w:r>
      <w:r w:rsidR="0092017F">
        <w:rPr>
          <w:lang w:val="lt-LT"/>
        </w:rPr>
        <w:t>;</w:t>
      </w:r>
      <w:r w:rsidRPr="0085630A">
        <w:rPr>
          <w:lang w:val="lt-LT"/>
        </w:rPr>
        <w:t xml:space="preserve"> </w:t>
      </w:r>
      <w:r w:rsidRPr="0085630A">
        <w:rPr>
          <w:u w:val="single"/>
          <w:lang w:val="lt-LT"/>
        </w:rPr>
        <w:t>arba</w:t>
      </w:r>
      <w:r w:rsidRPr="0085630A">
        <w:rPr>
          <w:i/>
          <w:lang w:val="lt-LT"/>
        </w:rPr>
        <w:t xml:space="preserve"> </w:t>
      </w:r>
      <w:r w:rsidRPr="0085630A">
        <w:rPr>
          <w:lang w:val="lt-LT"/>
        </w:rPr>
        <w:t>vidinis perikardo su širdies tamponada</w:t>
      </w:r>
      <w:r w:rsidR="0092017F">
        <w:rPr>
          <w:lang w:val="lt-LT"/>
        </w:rPr>
        <w:t>;</w:t>
      </w:r>
      <w:r w:rsidRPr="0085630A">
        <w:rPr>
          <w:lang w:val="lt-LT"/>
        </w:rPr>
        <w:t xml:space="preserve"> </w:t>
      </w:r>
      <w:r w:rsidRPr="0085630A">
        <w:rPr>
          <w:u w:val="single"/>
          <w:lang w:val="lt-LT"/>
        </w:rPr>
        <w:t>arba</w:t>
      </w:r>
      <w:r w:rsidRPr="0085630A">
        <w:rPr>
          <w:i/>
          <w:lang w:val="lt-LT"/>
        </w:rPr>
        <w:t xml:space="preserve"> </w:t>
      </w:r>
      <w:r w:rsidRPr="0085630A">
        <w:rPr>
          <w:lang w:val="lt-LT"/>
        </w:rPr>
        <w:t>su hipovoleminiu šoku ar sunkia hipotenzija, kuriems gydyti reikėjo kraujagysles siaurinančių vaistinių preparatų arba operacijos.</w:t>
      </w:r>
    </w:p>
    <w:p w14:paraId="29B06908" w14:textId="77777777" w:rsidR="00E83B08" w:rsidRPr="0085630A" w:rsidRDefault="000C1423" w:rsidP="00A61A9F">
      <w:pPr>
        <w:rPr>
          <w:lang w:val="lt-LT"/>
        </w:rPr>
      </w:pPr>
      <w:r w:rsidRPr="0085630A">
        <w:rPr>
          <w:bCs/>
          <w:i/>
          <w:iCs/>
          <w:lang w:val="lt-LT"/>
        </w:rPr>
        <w:t>Didesnysis kitas:</w:t>
      </w:r>
      <w:r w:rsidRPr="0085630A">
        <w:rPr>
          <w:b/>
          <w:lang w:val="lt-LT"/>
        </w:rPr>
        <w:t xml:space="preserve"> </w:t>
      </w:r>
      <w:r w:rsidRPr="0085630A">
        <w:rPr>
          <w:lang w:val="lt-LT"/>
        </w:rPr>
        <w:t>kliniškai pastebimas kraujavimas, dėl kurio hemoglobi</w:t>
      </w:r>
      <w:r w:rsidR="00EA55B8" w:rsidRPr="0085630A">
        <w:rPr>
          <w:lang w:val="lt-LT"/>
        </w:rPr>
        <w:t>no koncentracija sumažėjo 30–50 </w:t>
      </w:r>
      <w:r w:rsidRPr="0085630A">
        <w:rPr>
          <w:lang w:val="lt-LT"/>
        </w:rPr>
        <w:t>g/l ar buvo perpilti 2</w:t>
      </w:r>
      <w:r w:rsidR="00EA55B8" w:rsidRPr="0085630A">
        <w:rPr>
          <w:lang w:val="lt-LT"/>
        </w:rPr>
        <w:t>–</w:t>
      </w:r>
      <w:r w:rsidRPr="0085630A">
        <w:rPr>
          <w:lang w:val="lt-LT"/>
        </w:rPr>
        <w:t xml:space="preserve">3 eritrocitų </w:t>
      </w:r>
      <w:r w:rsidR="0092017F">
        <w:rPr>
          <w:lang w:val="lt-LT"/>
        </w:rPr>
        <w:t xml:space="preserve">masės </w:t>
      </w:r>
      <w:r w:rsidRPr="0085630A">
        <w:rPr>
          <w:lang w:val="lt-LT"/>
        </w:rPr>
        <w:t>vienetai</w:t>
      </w:r>
      <w:r w:rsidR="0092017F">
        <w:rPr>
          <w:lang w:val="lt-LT"/>
        </w:rPr>
        <w:t>;</w:t>
      </w:r>
      <w:r w:rsidRPr="0085630A">
        <w:rPr>
          <w:lang w:val="lt-LT"/>
        </w:rPr>
        <w:t xml:space="preserve"> </w:t>
      </w:r>
      <w:r w:rsidRPr="0085630A">
        <w:rPr>
          <w:i/>
          <w:lang w:val="lt-LT"/>
        </w:rPr>
        <w:t xml:space="preserve">arba </w:t>
      </w:r>
      <w:r w:rsidRPr="0085630A">
        <w:rPr>
          <w:lang w:val="lt-LT"/>
        </w:rPr>
        <w:t>sukėlęs reikšmingą negalią.</w:t>
      </w:r>
    </w:p>
    <w:p w14:paraId="6FBA145F" w14:textId="46617E59" w:rsidR="00E83B08" w:rsidRPr="0085630A" w:rsidRDefault="007700E1" w:rsidP="00A61A9F">
      <w:pPr>
        <w:rPr>
          <w:lang w:val="lt-LT"/>
        </w:rPr>
      </w:pPr>
      <w:r>
        <w:rPr>
          <w:bCs/>
          <w:i/>
          <w:iCs/>
          <w:lang w:val="lt-LT"/>
        </w:rPr>
        <w:t>Nedidelis</w:t>
      </w:r>
      <w:r w:rsidR="00E2476D">
        <w:rPr>
          <w:bCs/>
          <w:i/>
          <w:iCs/>
          <w:lang w:val="lt-LT"/>
        </w:rPr>
        <w:t xml:space="preserve"> kraujavimas</w:t>
      </w:r>
      <w:r w:rsidR="000C1423" w:rsidRPr="0085630A">
        <w:rPr>
          <w:bCs/>
          <w:i/>
          <w:iCs/>
          <w:lang w:val="lt-LT"/>
        </w:rPr>
        <w:t>:</w:t>
      </w:r>
      <w:r w:rsidR="000C1423" w:rsidRPr="0085630A">
        <w:rPr>
          <w:b/>
          <w:lang w:val="lt-LT"/>
        </w:rPr>
        <w:t xml:space="preserve"> </w:t>
      </w:r>
      <w:r w:rsidR="000C1423" w:rsidRPr="0085630A">
        <w:rPr>
          <w:lang w:val="lt-LT"/>
        </w:rPr>
        <w:t>kraujavimas, kuriam stabdyti ar gydyti reikėjo medicininės intervencijos.</w:t>
      </w:r>
    </w:p>
    <w:p w14:paraId="026E79DA" w14:textId="14CA13CE" w:rsidR="00E83B08" w:rsidRPr="0085630A" w:rsidRDefault="000C1423" w:rsidP="00A61A9F">
      <w:pPr>
        <w:rPr>
          <w:lang w:val="lt-LT"/>
        </w:rPr>
      </w:pPr>
      <w:r w:rsidRPr="0085630A">
        <w:rPr>
          <w:bCs/>
          <w:i/>
          <w:iCs/>
          <w:lang w:val="lt-LT"/>
        </w:rPr>
        <w:t>TIMI didesnysis</w:t>
      </w:r>
      <w:r w:rsidR="00E2476D" w:rsidRPr="0085630A">
        <w:rPr>
          <w:bCs/>
          <w:i/>
          <w:iCs/>
          <w:lang w:val="lt-LT"/>
        </w:rPr>
        <w:t xml:space="preserve"> kraujavimas</w:t>
      </w:r>
      <w:r w:rsidRPr="0085630A">
        <w:rPr>
          <w:bCs/>
          <w:i/>
          <w:iCs/>
          <w:lang w:val="lt-LT"/>
        </w:rPr>
        <w:t>:</w:t>
      </w:r>
      <w:r w:rsidRPr="0085630A">
        <w:rPr>
          <w:b/>
          <w:lang w:val="lt-LT"/>
        </w:rPr>
        <w:t xml:space="preserve"> </w:t>
      </w:r>
      <w:r w:rsidRPr="0085630A">
        <w:rPr>
          <w:lang w:val="lt-LT"/>
        </w:rPr>
        <w:t>kliniškai pastebimas kraujavimas, dėl kurio hemo</w:t>
      </w:r>
      <w:r w:rsidR="00EA55B8" w:rsidRPr="0085630A">
        <w:rPr>
          <w:lang w:val="lt-LT"/>
        </w:rPr>
        <w:t>globino koncentracija sumažėjo &gt; 50 </w:t>
      </w:r>
      <w:r w:rsidRPr="0085630A">
        <w:rPr>
          <w:lang w:val="lt-LT"/>
        </w:rPr>
        <w:t>g/l,</w:t>
      </w:r>
      <w:r w:rsidRPr="0085630A">
        <w:rPr>
          <w:i/>
          <w:lang w:val="lt-LT"/>
        </w:rPr>
        <w:t xml:space="preserve">arba </w:t>
      </w:r>
      <w:r w:rsidR="00972E33" w:rsidRPr="0085630A">
        <w:rPr>
          <w:iCs/>
          <w:lang w:val="lt-LT"/>
        </w:rPr>
        <w:t>intrakranijinis kraujavimas</w:t>
      </w:r>
    </w:p>
    <w:p w14:paraId="63455C96" w14:textId="77777777" w:rsidR="00E83B08" w:rsidRPr="0085630A" w:rsidRDefault="000C1423" w:rsidP="00A61A9F">
      <w:pPr>
        <w:rPr>
          <w:lang w:val="lt-LT"/>
        </w:rPr>
      </w:pPr>
      <w:r w:rsidRPr="0085630A">
        <w:rPr>
          <w:bCs/>
          <w:i/>
          <w:iCs/>
          <w:lang w:val="lt-LT"/>
        </w:rPr>
        <w:t>TIMI nedidelis</w:t>
      </w:r>
      <w:r w:rsidR="00972E33" w:rsidRPr="0085630A">
        <w:rPr>
          <w:bCs/>
          <w:i/>
          <w:iCs/>
          <w:lang w:val="lt-LT"/>
        </w:rPr>
        <w:t xml:space="preserve"> kraujavimas</w:t>
      </w:r>
      <w:r w:rsidRPr="0085630A">
        <w:rPr>
          <w:b/>
          <w:lang w:val="lt-LT"/>
        </w:rPr>
        <w:t xml:space="preserve">: </w:t>
      </w:r>
      <w:r w:rsidRPr="0085630A">
        <w:rPr>
          <w:lang w:val="lt-LT"/>
        </w:rPr>
        <w:t>kliniškai pastebimas kraujavimas, dėl kurio hemogl</w:t>
      </w:r>
      <w:r w:rsidR="00EA55B8" w:rsidRPr="0085630A">
        <w:rPr>
          <w:lang w:val="lt-LT"/>
        </w:rPr>
        <w:t>obino koncentracija sumažėjo 30–</w:t>
      </w:r>
      <w:r w:rsidRPr="0085630A">
        <w:rPr>
          <w:lang w:val="lt-LT"/>
        </w:rPr>
        <w:t>50</w:t>
      </w:r>
      <w:r w:rsidR="00EA55B8" w:rsidRPr="0085630A">
        <w:rPr>
          <w:lang w:val="lt-LT"/>
        </w:rPr>
        <w:t> </w:t>
      </w:r>
      <w:r w:rsidRPr="0085630A">
        <w:rPr>
          <w:lang w:val="lt-LT"/>
        </w:rPr>
        <w:t>g/l.</w:t>
      </w:r>
    </w:p>
    <w:p w14:paraId="76FDCFC4" w14:textId="77777777" w:rsidR="00E83B08" w:rsidRPr="0085630A" w:rsidRDefault="000C1423" w:rsidP="00A61A9F">
      <w:pPr>
        <w:rPr>
          <w:lang w:val="lt-LT"/>
        </w:rPr>
      </w:pPr>
      <w:r w:rsidRPr="0085630A">
        <w:rPr>
          <w:lang w:val="lt-LT"/>
        </w:rPr>
        <w:t>*</w:t>
      </w:r>
      <w:r w:rsidRPr="0085630A">
        <w:rPr>
          <w:i/>
          <w:lang w:val="lt-LT"/>
        </w:rPr>
        <w:t xml:space="preserve">p </w:t>
      </w:r>
      <w:r w:rsidRPr="0085630A">
        <w:rPr>
          <w:lang w:val="lt-LT"/>
        </w:rPr>
        <w:t>reikšmė apskaičiuota naudojant Cox proporcinės rizikos modelį (vienintelis aiškinamasis kintamasis buvo gydymo grupė).</w:t>
      </w:r>
    </w:p>
    <w:p w14:paraId="02188AEB" w14:textId="77777777" w:rsidR="00E83B08" w:rsidRPr="0068188A" w:rsidRDefault="00E83B08" w:rsidP="00A61A9F">
      <w:pPr>
        <w:pStyle w:val="Pagrindinistekstas"/>
        <w:rPr>
          <w:lang w:val="lt-LT"/>
        </w:rPr>
      </w:pPr>
    </w:p>
    <w:p w14:paraId="0295FE77" w14:textId="77777777" w:rsidR="00E83B08" w:rsidRPr="0068188A" w:rsidRDefault="000C1423" w:rsidP="00222541">
      <w:pPr>
        <w:rPr>
          <w:lang w:val="lt-LT"/>
        </w:rPr>
      </w:pPr>
      <w:r w:rsidRPr="0068188A">
        <w:rPr>
          <w:lang w:val="lt-LT"/>
        </w:rPr>
        <w:t>Didesniųjų mirtinų ar pavojingų gyvybei kraujavimų pagal PLATO kriterijus dažnis, bendras didesniųjų kraujavimų pagal PLATO kriterijus dažnis, didesniųjų kraujavimų pagal TIMI kriterijus</w:t>
      </w:r>
      <w:r w:rsidR="00222541" w:rsidRPr="0068188A">
        <w:rPr>
          <w:lang w:val="lt-LT"/>
        </w:rPr>
        <w:t xml:space="preserve"> </w:t>
      </w:r>
      <w:r w:rsidRPr="0068188A">
        <w:rPr>
          <w:lang w:val="lt-LT"/>
        </w:rPr>
        <w:t>dažnis ir nedidelių kraujavimų pagal TIMI kriterijus dažnis vartojant tikagrelo</w:t>
      </w:r>
      <w:r w:rsidR="00EA55B8" w:rsidRPr="0068188A">
        <w:rPr>
          <w:lang w:val="lt-LT"/>
        </w:rPr>
        <w:t>rą ir klopidogrelį nesiskyrė (2 </w:t>
      </w:r>
      <w:r w:rsidRPr="0068188A">
        <w:rPr>
          <w:lang w:val="lt-LT"/>
        </w:rPr>
        <w:t>lentelė). Vis dėlto, bendras didesniųjų ir nedidelių kraujavimų pagal PLATO kriterijus skaičius tikagrelorą vartojusiems pacientams buvo didesnis, negu vartojusiems klopidogrelį. PLATO tyrimo metu nuo krau</w:t>
      </w:r>
      <w:r w:rsidR="00EA55B8" w:rsidRPr="0068188A">
        <w:rPr>
          <w:lang w:val="lt-LT"/>
        </w:rPr>
        <w:t>javimo mirė nedaug pacientų: 20 </w:t>
      </w:r>
      <w:r w:rsidRPr="0068188A">
        <w:rPr>
          <w:lang w:val="lt-LT"/>
        </w:rPr>
        <w:t>(0,2</w:t>
      </w:r>
      <w:r w:rsidR="00616338">
        <w:rPr>
          <w:lang w:val="lt-LT"/>
        </w:rPr>
        <w:t> %</w:t>
      </w:r>
      <w:r w:rsidRPr="0068188A">
        <w:rPr>
          <w:lang w:val="lt-LT"/>
        </w:rPr>
        <w:t>) vartojusių tikagrelorą ir 23</w:t>
      </w:r>
      <w:r w:rsidR="00EA55B8" w:rsidRPr="0068188A">
        <w:rPr>
          <w:lang w:val="lt-LT"/>
        </w:rPr>
        <w:t> (0,3</w:t>
      </w:r>
      <w:r w:rsidR="00616338">
        <w:rPr>
          <w:lang w:val="lt-LT"/>
        </w:rPr>
        <w:t> %</w:t>
      </w:r>
      <w:r w:rsidRPr="0068188A">
        <w:rPr>
          <w:lang w:val="lt-LT"/>
        </w:rPr>
        <w:t>) vartoję klopidogrelį (žr. 4.4</w:t>
      </w:r>
      <w:r w:rsidR="00616338">
        <w:rPr>
          <w:lang w:val="lt-LT"/>
        </w:rPr>
        <w:t> skyrių</w:t>
      </w:r>
      <w:r w:rsidRPr="0068188A">
        <w:rPr>
          <w:lang w:val="lt-LT"/>
        </w:rPr>
        <w:t>).</w:t>
      </w:r>
    </w:p>
    <w:p w14:paraId="4F4FCB56" w14:textId="77777777" w:rsidR="00E83B08" w:rsidRPr="0068188A" w:rsidRDefault="00E83B08" w:rsidP="00A61A9F">
      <w:pPr>
        <w:pStyle w:val="Pagrindinistekstas"/>
        <w:rPr>
          <w:lang w:val="lt-LT"/>
        </w:rPr>
      </w:pPr>
    </w:p>
    <w:p w14:paraId="4338843E" w14:textId="77777777" w:rsidR="00E83B08" w:rsidRPr="0068188A" w:rsidRDefault="000C1423" w:rsidP="00A61A9F">
      <w:pPr>
        <w:pStyle w:val="Pagrindinistekstas"/>
        <w:rPr>
          <w:lang w:val="lt-LT"/>
        </w:rPr>
      </w:pPr>
      <w:r w:rsidRPr="0068188A">
        <w:rPr>
          <w:lang w:val="lt-LT"/>
        </w:rPr>
        <w:t>Pagal amžių, lytį, svorį, rasę, geografinį regioną, gretutines ligas, kartu vartojamus vaistinius preparatus ir anamnezę (įskaitant anksčiau buvusius insultus ir trumpalaikius išemijos priepuolius) bendros ar su procedūromis nesusijusio didesnio kraujavimo pagal PLATO kriterijus rizikos numatyti negalima. Ypatingos rizikos grupių nei vienai kraujavimo rūšiai nenustatyta.</w:t>
      </w:r>
    </w:p>
    <w:p w14:paraId="6A362732" w14:textId="77777777" w:rsidR="00E83B08" w:rsidRPr="0068188A" w:rsidRDefault="00E83B08" w:rsidP="00A61A9F">
      <w:pPr>
        <w:pStyle w:val="Pagrindinistekstas"/>
        <w:rPr>
          <w:sz w:val="21"/>
          <w:lang w:val="lt-LT"/>
        </w:rPr>
      </w:pPr>
    </w:p>
    <w:p w14:paraId="3A8A9FDA" w14:textId="77777777" w:rsidR="00E83B08" w:rsidRPr="0085630A" w:rsidRDefault="000C1423" w:rsidP="00A61A9F">
      <w:pPr>
        <w:pStyle w:val="Pagrindinistekstas"/>
        <w:rPr>
          <w:i/>
          <w:iCs/>
          <w:lang w:val="lt-LT"/>
        </w:rPr>
      </w:pPr>
      <w:r w:rsidRPr="0085630A">
        <w:rPr>
          <w:i/>
          <w:iCs/>
          <w:lang w:val="lt-LT"/>
        </w:rPr>
        <w:t>Su koronarinių arterijų šuntavimu susijęs kraujavimas</w:t>
      </w:r>
    </w:p>
    <w:p w14:paraId="73233D3E" w14:textId="77777777" w:rsidR="00E83B08" w:rsidRPr="0068188A" w:rsidRDefault="00EA55B8" w:rsidP="00A61A9F">
      <w:pPr>
        <w:pStyle w:val="Pagrindinistekstas"/>
        <w:rPr>
          <w:lang w:val="lt-LT"/>
        </w:rPr>
      </w:pPr>
      <w:r w:rsidRPr="0068188A">
        <w:rPr>
          <w:lang w:val="lt-LT"/>
        </w:rPr>
        <w:t>PLATO tyrimo metu 42</w:t>
      </w:r>
      <w:r w:rsidR="00616338">
        <w:rPr>
          <w:lang w:val="lt-LT"/>
        </w:rPr>
        <w:t> %</w:t>
      </w:r>
      <w:r w:rsidRPr="0068188A">
        <w:rPr>
          <w:lang w:val="lt-LT"/>
        </w:rPr>
        <w:t xml:space="preserve"> iš 1584 pacientų (12</w:t>
      </w:r>
      <w:r w:rsidR="00616338">
        <w:rPr>
          <w:lang w:val="lt-LT"/>
        </w:rPr>
        <w:t> %</w:t>
      </w:r>
      <w:r w:rsidR="000C1423" w:rsidRPr="0068188A">
        <w:rPr>
          <w:lang w:val="lt-LT"/>
        </w:rPr>
        <w:t xml:space="preserve"> kohortos), kuriems buvo atlikta koronarinių arterijų šuntavimo operacija, pasireiškė didesnysis mirtinas ar pavojingas gyvybei kraujavimas pagal PLATO kriterijus (skirtumo tarp gydymo grupių nebuvo). Nuo su koronarinių arterijų šuntavimu</w:t>
      </w:r>
      <w:r w:rsidRPr="0068188A">
        <w:rPr>
          <w:lang w:val="lt-LT"/>
        </w:rPr>
        <w:t xml:space="preserve"> susijusio kraujavimo mirė po 6 </w:t>
      </w:r>
      <w:r w:rsidR="000C1423" w:rsidRPr="0068188A">
        <w:rPr>
          <w:lang w:val="lt-LT"/>
        </w:rPr>
        <w:t>abiejų g</w:t>
      </w:r>
      <w:r w:rsidRPr="0068188A">
        <w:rPr>
          <w:lang w:val="lt-LT"/>
        </w:rPr>
        <w:t>ydymo grupių pacientus (žr. 4.4</w:t>
      </w:r>
      <w:r w:rsidR="00616338">
        <w:rPr>
          <w:lang w:val="lt-LT"/>
        </w:rPr>
        <w:t> skyrių</w:t>
      </w:r>
      <w:r w:rsidR="000C1423" w:rsidRPr="0068188A">
        <w:rPr>
          <w:lang w:val="lt-LT"/>
        </w:rPr>
        <w:t>).</w:t>
      </w:r>
    </w:p>
    <w:p w14:paraId="29F16591" w14:textId="77777777" w:rsidR="00E83B08" w:rsidRPr="0068188A" w:rsidRDefault="00E83B08" w:rsidP="00A61A9F">
      <w:pPr>
        <w:pStyle w:val="Pagrindinistekstas"/>
        <w:rPr>
          <w:sz w:val="21"/>
          <w:lang w:val="lt-LT"/>
        </w:rPr>
      </w:pPr>
    </w:p>
    <w:p w14:paraId="2CD230D6" w14:textId="77777777" w:rsidR="00E83B08" w:rsidRPr="0085630A" w:rsidRDefault="000C1423" w:rsidP="00A61A9F">
      <w:pPr>
        <w:pStyle w:val="Pagrindinistekstas"/>
        <w:rPr>
          <w:i/>
          <w:iCs/>
          <w:lang w:val="lt-LT"/>
        </w:rPr>
      </w:pPr>
      <w:r w:rsidRPr="0085630A">
        <w:rPr>
          <w:i/>
          <w:iCs/>
          <w:lang w:val="lt-LT"/>
        </w:rPr>
        <w:t>Su koronarinių arterijų šuntavimu nesusijęs kraujavimas ir su procedūromis nesusijęs kraujavimas</w:t>
      </w:r>
    </w:p>
    <w:p w14:paraId="16A84E52" w14:textId="24456156" w:rsidR="00E83B08" w:rsidRPr="0068188A" w:rsidRDefault="000C1423" w:rsidP="00A61A9F">
      <w:pPr>
        <w:pStyle w:val="Pagrindinistekstas"/>
        <w:rPr>
          <w:lang w:val="lt-LT"/>
        </w:rPr>
      </w:pPr>
      <w:r w:rsidRPr="0068188A">
        <w:rPr>
          <w:lang w:val="lt-LT"/>
        </w:rPr>
        <w:t xml:space="preserve">Su koronarinių arterijų šuntavimu nesusijusių mirtinų ar pavojingų gyvybei kraujavimų pagal PLATO kriterijus dažnis tikagreloro ir klopidogrelio grupių pacientams nesiskyrė, tačiau bendras didesniųjų kraujavimų pagal PLATO kriterijus dažnis, didesniųjų kraujavimų pagal TIMI kriterijus dažnis bei </w:t>
      </w:r>
      <w:r w:rsidRPr="0068188A">
        <w:rPr>
          <w:lang w:val="lt-LT"/>
        </w:rPr>
        <w:lastRenderedPageBreak/>
        <w:t>suminis didesniųjų ir nedidelių kraujavimų pagal TIMI kriterijus skaičius vartojant tikagrelorą buvo didesni. Atmetus visus su procedūromis susijusius kraujavimus, gauti panašūs duomenys: vartojant tikagrelorą kraujavimas prasidėjo dažniau,</w:t>
      </w:r>
      <w:r w:rsidR="00EA55B8" w:rsidRPr="0068188A">
        <w:rPr>
          <w:lang w:val="lt-LT"/>
        </w:rPr>
        <w:t xml:space="preserve"> negu vartojant klopidogrelį (2 </w:t>
      </w:r>
      <w:r w:rsidRPr="0068188A">
        <w:rPr>
          <w:lang w:val="lt-LT"/>
        </w:rPr>
        <w:t>lentelė). Dėl su procedūra nesusijusių kraujavimų tikagreloro vartojimą</w:t>
      </w:r>
      <w:r w:rsidR="00EA55B8" w:rsidRPr="0068188A">
        <w:rPr>
          <w:lang w:val="lt-LT"/>
        </w:rPr>
        <w:t xml:space="preserve"> tekdavo nutraukti dažniau (2,9</w:t>
      </w:r>
      <w:r w:rsidR="00616338">
        <w:rPr>
          <w:lang w:val="lt-LT"/>
        </w:rPr>
        <w:t> %</w:t>
      </w:r>
      <w:r w:rsidRPr="0068188A">
        <w:rPr>
          <w:lang w:val="lt-LT"/>
        </w:rPr>
        <w:t>), negu klopidogrelio (1,2</w:t>
      </w:r>
      <w:r w:rsidR="00616338">
        <w:rPr>
          <w:lang w:val="lt-LT"/>
        </w:rPr>
        <w:t> %</w:t>
      </w:r>
      <w:r w:rsidRPr="0068188A">
        <w:rPr>
          <w:lang w:val="lt-LT"/>
        </w:rPr>
        <w:t>) (p</w:t>
      </w:r>
      <w:r w:rsidR="00EA55B8" w:rsidRPr="0068188A">
        <w:rPr>
          <w:lang w:val="lt-LT"/>
        </w:rPr>
        <w:t> &lt; </w:t>
      </w:r>
      <w:r w:rsidRPr="0068188A">
        <w:rPr>
          <w:lang w:val="lt-LT"/>
        </w:rPr>
        <w:t>0,001).</w:t>
      </w:r>
    </w:p>
    <w:p w14:paraId="51D16BB1" w14:textId="77777777" w:rsidR="00E83B08" w:rsidRPr="0068188A" w:rsidRDefault="00E83B08" w:rsidP="00A61A9F">
      <w:pPr>
        <w:pStyle w:val="Pagrindinistekstas"/>
        <w:rPr>
          <w:sz w:val="21"/>
          <w:lang w:val="lt-LT"/>
        </w:rPr>
      </w:pPr>
    </w:p>
    <w:p w14:paraId="6A1D3F36" w14:textId="14B3E39B" w:rsidR="00E83B08" w:rsidRPr="0085630A" w:rsidRDefault="00146E3D" w:rsidP="00A61A9F">
      <w:pPr>
        <w:pStyle w:val="Pagrindinistekstas"/>
        <w:rPr>
          <w:i/>
          <w:iCs/>
          <w:lang w:val="lt-LT"/>
        </w:rPr>
      </w:pPr>
      <w:r w:rsidRPr="0085630A">
        <w:rPr>
          <w:i/>
          <w:iCs/>
          <w:lang w:val="lt-LT"/>
        </w:rPr>
        <w:t>Intrakranijinis</w:t>
      </w:r>
      <w:r w:rsidR="000C1423" w:rsidRPr="0085630A">
        <w:rPr>
          <w:i/>
          <w:iCs/>
          <w:lang w:val="lt-LT"/>
        </w:rPr>
        <w:t xml:space="preserve"> kraujavimas</w:t>
      </w:r>
    </w:p>
    <w:p w14:paraId="7F0EF99E" w14:textId="542F7019" w:rsidR="00E83B08" w:rsidRPr="0068188A" w:rsidRDefault="00146E3D" w:rsidP="00A61A9F">
      <w:pPr>
        <w:pStyle w:val="Pagrindinistekstas"/>
        <w:rPr>
          <w:lang w:val="lt-LT"/>
        </w:rPr>
      </w:pPr>
      <w:r>
        <w:rPr>
          <w:lang w:val="lt-LT"/>
        </w:rPr>
        <w:t>Intrakranijinių</w:t>
      </w:r>
      <w:r w:rsidR="000C1423" w:rsidRPr="0068188A">
        <w:rPr>
          <w:lang w:val="lt-LT"/>
        </w:rPr>
        <w:t xml:space="preserve"> kraujavimų, nesusijusių su procedūromis, tikagrelorą vartojusiems pa</w:t>
      </w:r>
      <w:r w:rsidR="00EA55B8" w:rsidRPr="0068188A">
        <w:rPr>
          <w:lang w:val="lt-LT"/>
        </w:rPr>
        <w:t>cientams užfiksuota daugiau (27 kraujavimai 26 </w:t>
      </w:r>
      <w:r w:rsidR="000C1423" w:rsidRPr="0068188A">
        <w:rPr>
          <w:lang w:val="lt-LT"/>
        </w:rPr>
        <w:t>pacientams, 0,3</w:t>
      </w:r>
      <w:r w:rsidR="00616338">
        <w:rPr>
          <w:lang w:val="lt-LT"/>
        </w:rPr>
        <w:t> %</w:t>
      </w:r>
      <w:r w:rsidR="000C1423" w:rsidRPr="0068188A">
        <w:rPr>
          <w:lang w:val="lt-LT"/>
        </w:rPr>
        <w:t>), negu vartojusiems klopidogrelį</w:t>
      </w:r>
    </w:p>
    <w:p w14:paraId="7C8B1E07" w14:textId="77777777" w:rsidR="00E83B08" w:rsidRPr="0068188A" w:rsidRDefault="00EA55B8" w:rsidP="00A61A9F">
      <w:pPr>
        <w:pStyle w:val="Pagrindinistekstas"/>
        <w:rPr>
          <w:lang w:val="lt-LT"/>
        </w:rPr>
      </w:pPr>
      <w:r w:rsidRPr="0068188A">
        <w:rPr>
          <w:lang w:val="lt-LT"/>
        </w:rPr>
        <w:t>(14 </w:t>
      </w:r>
      <w:r w:rsidR="000C1423" w:rsidRPr="0068188A">
        <w:rPr>
          <w:lang w:val="lt-LT"/>
        </w:rPr>
        <w:t>kraujavimų, 0,2</w:t>
      </w:r>
      <w:r w:rsidR="00616338">
        <w:rPr>
          <w:lang w:val="lt-LT"/>
        </w:rPr>
        <w:t> %</w:t>
      </w:r>
      <w:r w:rsidR="000C1423" w:rsidRPr="0068188A">
        <w:rPr>
          <w:lang w:val="lt-LT"/>
        </w:rPr>
        <w:t>). Mirė 11</w:t>
      </w:r>
      <w:r w:rsidRPr="0068188A">
        <w:rPr>
          <w:lang w:val="lt-LT"/>
        </w:rPr>
        <w:t> </w:t>
      </w:r>
      <w:r w:rsidR="000C1423" w:rsidRPr="0068188A">
        <w:rPr>
          <w:lang w:val="lt-LT"/>
        </w:rPr>
        <w:t>tokį kraujavimą patyru</w:t>
      </w:r>
      <w:r w:rsidRPr="0068188A">
        <w:rPr>
          <w:lang w:val="lt-LT"/>
        </w:rPr>
        <w:t>sių tikagrelorą vartojusių ir 1 </w:t>
      </w:r>
      <w:r w:rsidR="000C1423" w:rsidRPr="0068188A">
        <w:rPr>
          <w:lang w:val="lt-LT"/>
        </w:rPr>
        <w:t>klopidogrelį vartojęs pacientas. Bendras mirtino kraujavimo pasireiškimo dažnis nesiskyrė.</w:t>
      </w:r>
    </w:p>
    <w:p w14:paraId="000BE7A9" w14:textId="77777777" w:rsidR="00E83B08" w:rsidRPr="0068188A" w:rsidRDefault="00E83B08" w:rsidP="00A61A9F">
      <w:pPr>
        <w:pStyle w:val="Pagrindinistekstas"/>
        <w:rPr>
          <w:lang w:val="lt-LT"/>
        </w:rPr>
      </w:pPr>
    </w:p>
    <w:p w14:paraId="63C2EE46" w14:textId="77777777" w:rsidR="00E83B08" w:rsidRPr="0068188A" w:rsidRDefault="000C1423" w:rsidP="00A61A9F">
      <w:pPr>
        <w:rPr>
          <w:i/>
          <w:lang w:val="lt-LT"/>
        </w:rPr>
      </w:pPr>
      <w:r w:rsidRPr="0068188A">
        <w:rPr>
          <w:i/>
          <w:lang w:val="lt-LT"/>
        </w:rPr>
        <w:t>Kraujavimas PEGASUS tyrimo metu</w:t>
      </w:r>
    </w:p>
    <w:p w14:paraId="483BCFE4" w14:textId="77777777" w:rsidR="00E83B08" w:rsidRPr="0068188A" w:rsidRDefault="000C1423" w:rsidP="00A61A9F">
      <w:pPr>
        <w:pStyle w:val="Pagrindinistekstas"/>
        <w:rPr>
          <w:lang w:val="lt-LT"/>
        </w:rPr>
      </w:pPr>
      <w:r w:rsidRPr="0068188A">
        <w:rPr>
          <w:lang w:val="lt-LT"/>
        </w:rPr>
        <w:t>Bendri kraujavimo duomenys, gauti PE</w:t>
      </w:r>
      <w:r w:rsidR="00EA55B8" w:rsidRPr="0068188A">
        <w:rPr>
          <w:lang w:val="lt-LT"/>
        </w:rPr>
        <w:t>GASUS tyrimo metu, pateikiami 3 </w:t>
      </w:r>
      <w:r w:rsidRPr="0068188A">
        <w:rPr>
          <w:lang w:val="lt-LT"/>
        </w:rPr>
        <w:t>lentelėje.</w:t>
      </w:r>
    </w:p>
    <w:p w14:paraId="39A34AD9" w14:textId="77777777" w:rsidR="00E83B08" w:rsidRPr="0068188A" w:rsidRDefault="00E83B08" w:rsidP="00A61A9F">
      <w:pPr>
        <w:pStyle w:val="Pagrindinistekstas"/>
        <w:rPr>
          <w:lang w:val="lt-LT"/>
        </w:rPr>
      </w:pPr>
    </w:p>
    <w:p w14:paraId="487B4BAF" w14:textId="77777777" w:rsidR="00E83B08" w:rsidRPr="0085630A" w:rsidRDefault="00EA55B8" w:rsidP="00EA55B8">
      <w:pPr>
        <w:pStyle w:val="Antrat2"/>
        <w:tabs>
          <w:tab w:val="left" w:pos="381"/>
        </w:tabs>
        <w:ind w:left="0"/>
        <w:rPr>
          <w:b w:val="0"/>
          <w:bCs w:val="0"/>
          <w:u w:val="single"/>
          <w:lang w:val="lt-LT"/>
        </w:rPr>
      </w:pPr>
      <w:r w:rsidRPr="0085630A">
        <w:rPr>
          <w:b w:val="0"/>
          <w:bCs w:val="0"/>
          <w:u w:val="single"/>
          <w:lang w:val="lt-LT"/>
        </w:rPr>
        <w:t xml:space="preserve">3 </w:t>
      </w:r>
      <w:r w:rsidR="000C1423" w:rsidRPr="0085630A">
        <w:rPr>
          <w:b w:val="0"/>
          <w:bCs w:val="0"/>
          <w:u w:val="single"/>
          <w:lang w:val="lt-LT"/>
        </w:rPr>
        <w:t xml:space="preserve">lentelė. Bendra kraujavimo reiškinių analizė </w:t>
      </w:r>
      <w:r w:rsidR="000C1423" w:rsidRPr="0085630A">
        <w:rPr>
          <w:b w:val="0"/>
          <w:bCs w:val="0"/>
          <w:i/>
          <w:u w:val="single"/>
          <w:lang w:val="lt-LT"/>
        </w:rPr>
        <w:t>Kaplan-Meier</w:t>
      </w:r>
      <w:r w:rsidRPr="0085630A">
        <w:rPr>
          <w:b w:val="0"/>
          <w:bCs w:val="0"/>
          <w:u w:val="single"/>
          <w:lang w:val="lt-LT"/>
        </w:rPr>
        <w:t xml:space="preserve"> metodu po 36 </w:t>
      </w:r>
      <w:r w:rsidR="000C1423" w:rsidRPr="0085630A">
        <w:rPr>
          <w:b w:val="0"/>
          <w:bCs w:val="0"/>
          <w:u w:val="single"/>
          <w:lang w:val="lt-LT"/>
        </w:rPr>
        <w:t>mėn. (PEGASUS tyrimas)</w:t>
      </w:r>
    </w:p>
    <w:p w14:paraId="3D136525" w14:textId="77777777" w:rsidR="00E83B08" w:rsidRPr="0068188A" w:rsidRDefault="00E83B08" w:rsidP="00A61A9F">
      <w:pPr>
        <w:pStyle w:val="Pagrindinistekstas"/>
        <w:rPr>
          <w:b/>
          <w:lang w:val="lt-L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1300"/>
        <w:gridCol w:w="1958"/>
        <w:gridCol w:w="1276"/>
        <w:gridCol w:w="1098"/>
      </w:tblGrid>
      <w:tr w:rsidR="00E83B08" w:rsidRPr="0068188A" w14:paraId="5101DB36" w14:textId="77777777" w:rsidTr="0085630A">
        <w:trPr>
          <w:trHeight w:val="757"/>
        </w:trPr>
        <w:tc>
          <w:tcPr>
            <w:tcW w:w="3542" w:type="dxa"/>
          </w:tcPr>
          <w:p w14:paraId="2C1C1DDA" w14:textId="77777777" w:rsidR="00E83B08" w:rsidRPr="0068188A" w:rsidRDefault="00E83B08" w:rsidP="00A61A9F">
            <w:pPr>
              <w:pStyle w:val="TableParagraph"/>
              <w:rPr>
                <w:lang w:val="lt-LT"/>
              </w:rPr>
            </w:pPr>
          </w:p>
        </w:tc>
        <w:tc>
          <w:tcPr>
            <w:tcW w:w="3258" w:type="dxa"/>
            <w:gridSpan w:val="2"/>
          </w:tcPr>
          <w:p w14:paraId="4DB1ECC4" w14:textId="77777777" w:rsidR="00E83B08" w:rsidRPr="0085630A" w:rsidRDefault="000C1423" w:rsidP="00A61A9F">
            <w:pPr>
              <w:pStyle w:val="TableParagraph"/>
              <w:jc w:val="center"/>
              <w:rPr>
                <w:bCs/>
                <w:lang w:val="lt-LT"/>
              </w:rPr>
            </w:pPr>
            <w:r w:rsidRPr="0085630A">
              <w:rPr>
                <w:bCs/>
                <w:lang w:val="lt-LT"/>
              </w:rPr>
              <w:t>Tikagreloras po 60</w:t>
            </w:r>
            <w:r w:rsidR="00616338" w:rsidRPr="0085630A">
              <w:rPr>
                <w:bCs/>
                <w:lang w:val="lt-LT"/>
              </w:rPr>
              <w:t> mg</w:t>
            </w:r>
            <w:r w:rsidRPr="0085630A">
              <w:rPr>
                <w:bCs/>
                <w:lang w:val="lt-LT"/>
              </w:rPr>
              <w:t xml:space="preserve"> 2 kartus per parą kartu su ASR</w:t>
            </w:r>
          </w:p>
          <w:p w14:paraId="3DD4FA5D" w14:textId="77777777" w:rsidR="00E83B08" w:rsidRPr="0085630A" w:rsidRDefault="000C1423" w:rsidP="00A61A9F">
            <w:pPr>
              <w:pStyle w:val="TableParagraph"/>
              <w:jc w:val="center"/>
              <w:rPr>
                <w:bCs/>
                <w:lang w:val="lt-LT"/>
              </w:rPr>
            </w:pPr>
            <w:r w:rsidRPr="0085630A">
              <w:rPr>
                <w:bCs/>
                <w:lang w:val="lt-LT"/>
              </w:rPr>
              <w:t>N=6958</w:t>
            </w:r>
          </w:p>
        </w:tc>
        <w:tc>
          <w:tcPr>
            <w:tcW w:w="1276" w:type="dxa"/>
          </w:tcPr>
          <w:p w14:paraId="2E958F7D" w14:textId="77777777" w:rsidR="00E83B08" w:rsidRPr="0085630A" w:rsidRDefault="000C1423" w:rsidP="00EA55B8">
            <w:pPr>
              <w:pStyle w:val="TableParagraph"/>
              <w:jc w:val="center"/>
              <w:rPr>
                <w:bCs/>
                <w:lang w:val="lt-LT"/>
              </w:rPr>
            </w:pPr>
            <w:r w:rsidRPr="0085630A">
              <w:rPr>
                <w:bCs/>
                <w:lang w:val="lt-LT"/>
              </w:rPr>
              <w:t>Vien ASR N=6996</w:t>
            </w:r>
          </w:p>
        </w:tc>
        <w:tc>
          <w:tcPr>
            <w:tcW w:w="1098" w:type="dxa"/>
          </w:tcPr>
          <w:p w14:paraId="3AAE6FC0" w14:textId="77777777" w:rsidR="00E83B08" w:rsidRPr="0068188A" w:rsidRDefault="00E83B08" w:rsidP="00A61A9F">
            <w:pPr>
              <w:pStyle w:val="TableParagraph"/>
              <w:rPr>
                <w:lang w:val="lt-LT"/>
              </w:rPr>
            </w:pPr>
          </w:p>
        </w:tc>
      </w:tr>
      <w:tr w:rsidR="00E83B08" w:rsidRPr="0068188A" w14:paraId="06A156AE" w14:textId="77777777" w:rsidTr="0085630A">
        <w:trPr>
          <w:trHeight w:val="508"/>
        </w:trPr>
        <w:tc>
          <w:tcPr>
            <w:tcW w:w="3542" w:type="dxa"/>
          </w:tcPr>
          <w:p w14:paraId="4F4384E0" w14:textId="77777777" w:rsidR="00E83B08" w:rsidRPr="0085630A" w:rsidRDefault="000C1423" w:rsidP="00A61A9F">
            <w:pPr>
              <w:pStyle w:val="TableParagraph"/>
              <w:rPr>
                <w:bCs/>
                <w:lang w:val="lt-LT"/>
              </w:rPr>
            </w:pPr>
            <w:r w:rsidRPr="0085630A">
              <w:rPr>
                <w:bCs/>
                <w:lang w:val="lt-LT"/>
              </w:rPr>
              <w:t>Saugumo vertinamosios baigtys</w:t>
            </w:r>
          </w:p>
        </w:tc>
        <w:tc>
          <w:tcPr>
            <w:tcW w:w="1300" w:type="dxa"/>
          </w:tcPr>
          <w:p w14:paraId="6C4D728B" w14:textId="77777777" w:rsidR="00E83B08" w:rsidRPr="0085630A" w:rsidRDefault="000C1423" w:rsidP="00A61A9F">
            <w:pPr>
              <w:pStyle w:val="TableParagraph"/>
              <w:jc w:val="center"/>
              <w:rPr>
                <w:bCs/>
                <w:lang w:val="lt-LT"/>
              </w:rPr>
            </w:pPr>
            <w:r w:rsidRPr="0085630A">
              <w:rPr>
                <w:bCs/>
                <w:lang w:val="lt-LT"/>
              </w:rPr>
              <w:t>KM</w:t>
            </w:r>
            <w:r w:rsidR="00616338" w:rsidRPr="0085630A">
              <w:rPr>
                <w:bCs/>
                <w:lang w:val="lt-LT"/>
              </w:rPr>
              <w:t> %</w:t>
            </w:r>
          </w:p>
        </w:tc>
        <w:tc>
          <w:tcPr>
            <w:tcW w:w="1958" w:type="dxa"/>
          </w:tcPr>
          <w:p w14:paraId="72303149" w14:textId="77777777" w:rsidR="00E83B08" w:rsidRPr="0085630A" w:rsidRDefault="000C1423" w:rsidP="00EA55B8">
            <w:pPr>
              <w:pStyle w:val="TableParagraph"/>
              <w:jc w:val="center"/>
              <w:rPr>
                <w:bCs/>
                <w:lang w:val="lt-LT"/>
              </w:rPr>
            </w:pPr>
            <w:r w:rsidRPr="0085630A">
              <w:rPr>
                <w:bCs/>
                <w:lang w:val="lt-LT"/>
              </w:rPr>
              <w:t>Rizikos santykis (95</w:t>
            </w:r>
            <w:r w:rsidR="00616338" w:rsidRPr="0085630A">
              <w:rPr>
                <w:bCs/>
                <w:lang w:val="lt-LT"/>
              </w:rPr>
              <w:t> %</w:t>
            </w:r>
            <w:r w:rsidRPr="0085630A">
              <w:rPr>
                <w:bCs/>
                <w:lang w:val="lt-LT"/>
              </w:rPr>
              <w:t xml:space="preserve"> PI)</w:t>
            </w:r>
          </w:p>
        </w:tc>
        <w:tc>
          <w:tcPr>
            <w:tcW w:w="1276" w:type="dxa"/>
          </w:tcPr>
          <w:p w14:paraId="3DDFA1D9" w14:textId="77777777" w:rsidR="00E83B08" w:rsidRPr="0085630A" w:rsidRDefault="000C1423" w:rsidP="00A61A9F">
            <w:pPr>
              <w:pStyle w:val="TableParagraph"/>
              <w:jc w:val="center"/>
              <w:rPr>
                <w:bCs/>
                <w:lang w:val="lt-LT"/>
              </w:rPr>
            </w:pPr>
            <w:r w:rsidRPr="0085630A">
              <w:rPr>
                <w:bCs/>
                <w:lang w:val="lt-LT"/>
              </w:rPr>
              <w:t>KM</w:t>
            </w:r>
            <w:r w:rsidR="00616338" w:rsidRPr="0085630A">
              <w:rPr>
                <w:bCs/>
                <w:lang w:val="lt-LT"/>
              </w:rPr>
              <w:t> %</w:t>
            </w:r>
          </w:p>
        </w:tc>
        <w:tc>
          <w:tcPr>
            <w:tcW w:w="1098" w:type="dxa"/>
          </w:tcPr>
          <w:p w14:paraId="4750E410" w14:textId="77777777" w:rsidR="00E83B08" w:rsidRPr="0085630A" w:rsidRDefault="000C1423" w:rsidP="00A61A9F">
            <w:pPr>
              <w:pStyle w:val="TableParagraph"/>
              <w:jc w:val="center"/>
              <w:rPr>
                <w:bCs/>
                <w:i/>
                <w:lang w:val="lt-LT"/>
              </w:rPr>
            </w:pPr>
            <w:r w:rsidRPr="0085630A">
              <w:rPr>
                <w:bCs/>
                <w:i/>
                <w:lang w:val="lt-LT"/>
              </w:rPr>
              <w:t>p</w:t>
            </w:r>
          </w:p>
          <w:p w14:paraId="054A18AD" w14:textId="77777777" w:rsidR="00E83B08" w:rsidRPr="0085630A" w:rsidRDefault="000C1423" w:rsidP="00A61A9F">
            <w:pPr>
              <w:pStyle w:val="TableParagraph"/>
              <w:jc w:val="center"/>
              <w:rPr>
                <w:bCs/>
                <w:lang w:val="lt-LT"/>
              </w:rPr>
            </w:pPr>
            <w:r w:rsidRPr="0085630A">
              <w:rPr>
                <w:bCs/>
                <w:lang w:val="lt-LT"/>
              </w:rPr>
              <w:t>reikšmė</w:t>
            </w:r>
          </w:p>
        </w:tc>
      </w:tr>
      <w:tr w:rsidR="00E83B08" w:rsidRPr="004B3607" w14:paraId="33981373" w14:textId="77777777" w:rsidTr="0085630A">
        <w:trPr>
          <w:trHeight w:val="253"/>
        </w:trPr>
        <w:tc>
          <w:tcPr>
            <w:tcW w:w="9174" w:type="dxa"/>
            <w:gridSpan w:val="5"/>
          </w:tcPr>
          <w:p w14:paraId="7686FCAB" w14:textId="77777777" w:rsidR="00E83B08" w:rsidRPr="0085630A" w:rsidRDefault="000C1423" w:rsidP="0085630A">
            <w:pPr>
              <w:pStyle w:val="TableParagraph"/>
              <w:jc w:val="center"/>
              <w:rPr>
                <w:bCs/>
                <w:lang w:val="lt-LT"/>
              </w:rPr>
            </w:pPr>
            <w:r w:rsidRPr="0085630A">
              <w:rPr>
                <w:bCs/>
                <w:lang w:val="lt-LT"/>
              </w:rPr>
              <w:t>Kraujavimo kategorijos pagal TIMI kriterijus</w:t>
            </w:r>
          </w:p>
        </w:tc>
      </w:tr>
      <w:tr w:rsidR="00E83B08" w:rsidRPr="0068188A" w14:paraId="2F9B99A3" w14:textId="77777777" w:rsidTr="0085630A">
        <w:trPr>
          <w:trHeight w:val="503"/>
        </w:trPr>
        <w:tc>
          <w:tcPr>
            <w:tcW w:w="3542" w:type="dxa"/>
          </w:tcPr>
          <w:p w14:paraId="6C2EE8D5" w14:textId="77777777" w:rsidR="00E83B08" w:rsidRPr="0068188A" w:rsidRDefault="000C1423" w:rsidP="00A61A9F">
            <w:pPr>
              <w:pStyle w:val="TableParagraph"/>
              <w:rPr>
                <w:lang w:val="lt-LT"/>
              </w:rPr>
            </w:pPr>
            <w:r w:rsidRPr="0068188A">
              <w:rPr>
                <w:lang w:val="lt-LT"/>
              </w:rPr>
              <w:t>TIMI didesnieji</w:t>
            </w:r>
          </w:p>
        </w:tc>
        <w:tc>
          <w:tcPr>
            <w:tcW w:w="1300" w:type="dxa"/>
          </w:tcPr>
          <w:p w14:paraId="5EA72D36" w14:textId="77777777" w:rsidR="00E83B08" w:rsidRPr="0068188A" w:rsidRDefault="000C1423" w:rsidP="00A61A9F">
            <w:pPr>
              <w:pStyle w:val="TableParagraph"/>
              <w:jc w:val="center"/>
              <w:rPr>
                <w:lang w:val="lt-LT"/>
              </w:rPr>
            </w:pPr>
            <w:r w:rsidRPr="0068188A">
              <w:rPr>
                <w:lang w:val="lt-LT"/>
              </w:rPr>
              <w:t>2,3</w:t>
            </w:r>
          </w:p>
        </w:tc>
        <w:tc>
          <w:tcPr>
            <w:tcW w:w="1958" w:type="dxa"/>
          </w:tcPr>
          <w:p w14:paraId="4E7E57F1" w14:textId="77777777" w:rsidR="00E83B08" w:rsidRPr="0068188A" w:rsidRDefault="000C1423" w:rsidP="00A61A9F">
            <w:pPr>
              <w:pStyle w:val="TableParagraph"/>
              <w:jc w:val="center"/>
              <w:rPr>
                <w:lang w:val="lt-LT"/>
              </w:rPr>
            </w:pPr>
            <w:r w:rsidRPr="0068188A">
              <w:rPr>
                <w:lang w:val="lt-LT"/>
              </w:rPr>
              <w:t>2,32</w:t>
            </w:r>
          </w:p>
          <w:p w14:paraId="6000A4E5" w14:textId="77777777" w:rsidR="00E83B08" w:rsidRPr="0068188A" w:rsidRDefault="000C1423" w:rsidP="00A61A9F">
            <w:pPr>
              <w:pStyle w:val="TableParagraph"/>
              <w:jc w:val="center"/>
              <w:rPr>
                <w:lang w:val="lt-LT"/>
              </w:rPr>
            </w:pPr>
            <w:r w:rsidRPr="0068188A">
              <w:rPr>
                <w:lang w:val="lt-LT"/>
              </w:rPr>
              <w:t>(nuo 1,68 iki 3,21)</w:t>
            </w:r>
          </w:p>
        </w:tc>
        <w:tc>
          <w:tcPr>
            <w:tcW w:w="1276" w:type="dxa"/>
          </w:tcPr>
          <w:p w14:paraId="13C2D80F" w14:textId="77777777" w:rsidR="00E83B08" w:rsidRPr="0068188A" w:rsidRDefault="000C1423" w:rsidP="00A61A9F">
            <w:pPr>
              <w:pStyle w:val="TableParagraph"/>
              <w:jc w:val="center"/>
              <w:rPr>
                <w:lang w:val="lt-LT"/>
              </w:rPr>
            </w:pPr>
            <w:r w:rsidRPr="0068188A">
              <w:rPr>
                <w:lang w:val="lt-LT"/>
              </w:rPr>
              <w:t>1,1</w:t>
            </w:r>
          </w:p>
        </w:tc>
        <w:tc>
          <w:tcPr>
            <w:tcW w:w="1098" w:type="dxa"/>
          </w:tcPr>
          <w:p w14:paraId="34E77C62"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0BD21607" w14:textId="77777777" w:rsidTr="0085630A">
        <w:trPr>
          <w:trHeight w:val="508"/>
        </w:trPr>
        <w:tc>
          <w:tcPr>
            <w:tcW w:w="3542" w:type="dxa"/>
          </w:tcPr>
          <w:p w14:paraId="7F61DA7A" w14:textId="77777777" w:rsidR="00E83B08" w:rsidRPr="0068188A" w:rsidRDefault="000C1423" w:rsidP="00EA55B8">
            <w:pPr>
              <w:pStyle w:val="TableParagraph"/>
              <w:ind w:left="594"/>
              <w:rPr>
                <w:lang w:val="lt-LT"/>
              </w:rPr>
            </w:pPr>
            <w:r w:rsidRPr="0068188A">
              <w:rPr>
                <w:lang w:val="lt-LT"/>
              </w:rPr>
              <w:t>Mirtini</w:t>
            </w:r>
          </w:p>
        </w:tc>
        <w:tc>
          <w:tcPr>
            <w:tcW w:w="1300" w:type="dxa"/>
          </w:tcPr>
          <w:p w14:paraId="68077979" w14:textId="77777777" w:rsidR="00E83B08" w:rsidRPr="0068188A" w:rsidRDefault="000C1423" w:rsidP="00A61A9F">
            <w:pPr>
              <w:pStyle w:val="TableParagraph"/>
              <w:jc w:val="center"/>
              <w:rPr>
                <w:lang w:val="lt-LT"/>
              </w:rPr>
            </w:pPr>
            <w:r w:rsidRPr="0068188A">
              <w:rPr>
                <w:lang w:val="lt-LT"/>
              </w:rPr>
              <w:t>0,3</w:t>
            </w:r>
          </w:p>
        </w:tc>
        <w:tc>
          <w:tcPr>
            <w:tcW w:w="1958" w:type="dxa"/>
          </w:tcPr>
          <w:p w14:paraId="01CBFA3E" w14:textId="77777777" w:rsidR="00E83B08" w:rsidRPr="0068188A" w:rsidRDefault="000C1423" w:rsidP="00A61A9F">
            <w:pPr>
              <w:pStyle w:val="TableParagraph"/>
              <w:jc w:val="center"/>
              <w:rPr>
                <w:lang w:val="lt-LT"/>
              </w:rPr>
            </w:pPr>
            <w:r w:rsidRPr="0068188A">
              <w:rPr>
                <w:lang w:val="lt-LT"/>
              </w:rPr>
              <w:t>1,00</w:t>
            </w:r>
          </w:p>
          <w:p w14:paraId="094BC37D" w14:textId="77777777" w:rsidR="00E83B08" w:rsidRPr="0068188A" w:rsidRDefault="000C1423" w:rsidP="00A61A9F">
            <w:pPr>
              <w:pStyle w:val="TableParagraph"/>
              <w:jc w:val="center"/>
              <w:rPr>
                <w:lang w:val="lt-LT"/>
              </w:rPr>
            </w:pPr>
            <w:r w:rsidRPr="0068188A">
              <w:rPr>
                <w:lang w:val="lt-LT"/>
              </w:rPr>
              <w:t>(nuo 0,44 iki 2,27)</w:t>
            </w:r>
          </w:p>
        </w:tc>
        <w:tc>
          <w:tcPr>
            <w:tcW w:w="1276" w:type="dxa"/>
          </w:tcPr>
          <w:p w14:paraId="3A975746" w14:textId="77777777" w:rsidR="00E83B08" w:rsidRPr="0068188A" w:rsidRDefault="000C1423" w:rsidP="00A61A9F">
            <w:pPr>
              <w:pStyle w:val="TableParagraph"/>
              <w:jc w:val="center"/>
              <w:rPr>
                <w:lang w:val="lt-LT"/>
              </w:rPr>
            </w:pPr>
            <w:r w:rsidRPr="0068188A">
              <w:rPr>
                <w:lang w:val="lt-LT"/>
              </w:rPr>
              <w:t>0,3</w:t>
            </w:r>
          </w:p>
        </w:tc>
        <w:tc>
          <w:tcPr>
            <w:tcW w:w="1098" w:type="dxa"/>
          </w:tcPr>
          <w:p w14:paraId="5AFBE020" w14:textId="77777777" w:rsidR="00E83B08" w:rsidRPr="0068188A" w:rsidRDefault="000C1423" w:rsidP="00A61A9F">
            <w:pPr>
              <w:pStyle w:val="TableParagraph"/>
              <w:jc w:val="center"/>
              <w:rPr>
                <w:lang w:val="lt-LT"/>
              </w:rPr>
            </w:pPr>
            <w:r w:rsidRPr="0068188A">
              <w:rPr>
                <w:lang w:val="lt-LT"/>
              </w:rPr>
              <w:t>1,0000</w:t>
            </w:r>
          </w:p>
        </w:tc>
      </w:tr>
      <w:tr w:rsidR="00E83B08" w:rsidRPr="0068188A" w14:paraId="38E2A153" w14:textId="77777777" w:rsidTr="0085630A">
        <w:trPr>
          <w:trHeight w:val="503"/>
        </w:trPr>
        <w:tc>
          <w:tcPr>
            <w:tcW w:w="3542" w:type="dxa"/>
          </w:tcPr>
          <w:p w14:paraId="15A3BB53" w14:textId="3AEC512A" w:rsidR="00E83B08" w:rsidRPr="0068188A" w:rsidRDefault="006D47BB" w:rsidP="00EA55B8">
            <w:pPr>
              <w:pStyle w:val="TableParagraph"/>
              <w:ind w:left="594"/>
              <w:rPr>
                <w:lang w:val="lt-LT"/>
              </w:rPr>
            </w:pPr>
            <w:r>
              <w:rPr>
                <w:lang w:val="lt-LT"/>
              </w:rPr>
              <w:t>IK</w:t>
            </w:r>
            <w:r w:rsidR="000C1423" w:rsidRPr="0068188A">
              <w:rPr>
                <w:lang w:val="lt-LT"/>
              </w:rPr>
              <w:t>K</w:t>
            </w:r>
          </w:p>
        </w:tc>
        <w:tc>
          <w:tcPr>
            <w:tcW w:w="1300" w:type="dxa"/>
          </w:tcPr>
          <w:p w14:paraId="45561C25" w14:textId="77777777" w:rsidR="00E83B08" w:rsidRPr="0068188A" w:rsidRDefault="000C1423" w:rsidP="00A61A9F">
            <w:pPr>
              <w:pStyle w:val="TableParagraph"/>
              <w:jc w:val="center"/>
              <w:rPr>
                <w:lang w:val="lt-LT"/>
              </w:rPr>
            </w:pPr>
            <w:r w:rsidRPr="0068188A">
              <w:rPr>
                <w:lang w:val="lt-LT"/>
              </w:rPr>
              <w:t>0,6</w:t>
            </w:r>
          </w:p>
        </w:tc>
        <w:tc>
          <w:tcPr>
            <w:tcW w:w="1958" w:type="dxa"/>
          </w:tcPr>
          <w:p w14:paraId="13828BBD" w14:textId="77777777" w:rsidR="00E83B08" w:rsidRPr="0068188A" w:rsidRDefault="000C1423" w:rsidP="00A61A9F">
            <w:pPr>
              <w:pStyle w:val="TableParagraph"/>
              <w:jc w:val="center"/>
              <w:rPr>
                <w:lang w:val="lt-LT"/>
              </w:rPr>
            </w:pPr>
            <w:r w:rsidRPr="0068188A">
              <w:rPr>
                <w:lang w:val="lt-LT"/>
              </w:rPr>
              <w:t>1,33</w:t>
            </w:r>
          </w:p>
          <w:p w14:paraId="12379267" w14:textId="77777777" w:rsidR="00E83B08" w:rsidRPr="0068188A" w:rsidRDefault="000C1423" w:rsidP="00A61A9F">
            <w:pPr>
              <w:pStyle w:val="TableParagraph"/>
              <w:jc w:val="center"/>
              <w:rPr>
                <w:lang w:val="lt-LT"/>
              </w:rPr>
            </w:pPr>
            <w:r w:rsidRPr="0068188A">
              <w:rPr>
                <w:lang w:val="lt-LT"/>
              </w:rPr>
              <w:t>(nuo 0,77 iki 2,31)</w:t>
            </w:r>
          </w:p>
        </w:tc>
        <w:tc>
          <w:tcPr>
            <w:tcW w:w="1276" w:type="dxa"/>
          </w:tcPr>
          <w:p w14:paraId="78F82A7E" w14:textId="77777777" w:rsidR="00E83B08" w:rsidRPr="0068188A" w:rsidRDefault="000C1423" w:rsidP="00A61A9F">
            <w:pPr>
              <w:pStyle w:val="TableParagraph"/>
              <w:jc w:val="center"/>
              <w:rPr>
                <w:lang w:val="lt-LT"/>
              </w:rPr>
            </w:pPr>
            <w:r w:rsidRPr="0068188A">
              <w:rPr>
                <w:lang w:val="lt-LT"/>
              </w:rPr>
              <w:t>0,5</w:t>
            </w:r>
          </w:p>
        </w:tc>
        <w:tc>
          <w:tcPr>
            <w:tcW w:w="1098" w:type="dxa"/>
          </w:tcPr>
          <w:p w14:paraId="63832300" w14:textId="77777777" w:rsidR="00E83B08" w:rsidRPr="0068188A" w:rsidRDefault="000C1423" w:rsidP="00A61A9F">
            <w:pPr>
              <w:pStyle w:val="TableParagraph"/>
              <w:jc w:val="center"/>
              <w:rPr>
                <w:lang w:val="lt-LT"/>
              </w:rPr>
            </w:pPr>
            <w:r w:rsidRPr="0068188A">
              <w:rPr>
                <w:lang w:val="lt-LT"/>
              </w:rPr>
              <w:t>0,3130</w:t>
            </w:r>
          </w:p>
        </w:tc>
      </w:tr>
      <w:tr w:rsidR="00E83B08" w:rsidRPr="0068188A" w14:paraId="4B310320" w14:textId="77777777" w:rsidTr="0085630A">
        <w:trPr>
          <w:trHeight w:val="508"/>
        </w:trPr>
        <w:tc>
          <w:tcPr>
            <w:tcW w:w="3542" w:type="dxa"/>
          </w:tcPr>
          <w:p w14:paraId="6953BD53" w14:textId="77777777" w:rsidR="00E83B08" w:rsidRPr="0068188A" w:rsidRDefault="000C1423" w:rsidP="00EA55B8">
            <w:pPr>
              <w:pStyle w:val="TableParagraph"/>
              <w:ind w:left="594"/>
              <w:rPr>
                <w:lang w:val="lt-LT"/>
              </w:rPr>
            </w:pPr>
            <w:r w:rsidRPr="0068188A">
              <w:rPr>
                <w:lang w:val="lt-LT"/>
              </w:rPr>
              <w:t>Kiti TIMI didesnieji</w:t>
            </w:r>
          </w:p>
        </w:tc>
        <w:tc>
          <w:tcPr>
            <w:tcW w:w="1300" w:type="dxa"/>
          </w:tcPr>
          <w:p w14:paraId="4C9300A1" w14:textId="77777777" w:rsidR="00E83B08" w:rsidRPr="0068188A" w:rsidRDefault="000C1423" w:rsidP="00A61A9F">
            <w:pPr>
              <w:pStyle w:val="TableParagraph"/>
              <w:jc w:val="center"/>
              <w:rPr>
                <w:lang w:val="lt-LT"/>
              </w:rPr>
            </w:pPr>
            <w:r w:rsidRPr="0068188A">
              <w:rPr>
                <w:lang w:val="lt-LT"/>
              </w:rPr>
              <w:t>1,6</w:t>
            </w:r>
          </w:p>
        </w:tc>
        <w:tc>
          <w:tcPr>
            <w:tcW w:w="1958" w:type="dxa"/>
          </w:tcPr>
          <w:p w14:paraId="3E8BF469" w14:textId="77777777" w:rsidR="00E83B08" w:rsidRPr="0068188A" w:rsidRDefault="000C1423" w:rsidP="00A61A9F">
            <w:pPr>
              <w:pStyle w:val="TableParagraph"/>
              <w:jc w:val="center"/>
              <w:rPr>
                <w:lang w:val="lt-LT"/>
              </w:rPr>
            </w:pPr>
            <w:r w:rsidRPr="0068188A">
              <w:rPr>
                <w:lang w:val="lt-LT"/>
              </w:rPr>
              <w:t>3,61</w:t>
            </w:r>
          </w:p>
          <w:p w14:paraId="1A2C2468" w14:textId="77777777" w:rsidR="00E83B08" w:rsidRPr="0068188A" w:rsidRDefault="000C1423" w:rsidP="00A61A9F">
            <w:pPr>
              <w:pStyle w:val="TableParagraph"/>
              <w:jc w:val="center"/>
              <w:rPr>
                <w:lang w:val="lt-LT"/>
              </w:rPr>
            </w:pPr>
            <w:r w:rsidRPr="0068188A">
              <w:rPr>
                <w:lang w:val="lt-LT"/>
              </w:rPr>
              <w:t>(nuo 2,31 iki 5,65)</w:t>
            </w:r>
          </w:p>
        </w:tc>
        <w:tc>
          <w:tcPr>
            <w:tcW w:w="1276" w:type="dxa"/>
          </w:tcPr>
          <w:p w14:paraId="2A7D6F77" w14:textId="77777777" w:rsidR="00E83B08" w:rsidRPr="0068188A" w:rsidRDefault="000C1423" w:rsidP="00A61A9F">
            <w:pPr>
              <w:pStyle w:val="TableParagraph"/>
              <w:jc w:val="center"/>
              <w:rPr>
                <w:lang w:val="lt-LT"/>
              </w:rPr>
            </w:pPr>
            <w:r w:rsidRPr="0068188A">
              <w:rPr>
                <w:lang w:val="lt-LT"/>
              </w:rPr>
              <w:t>0,5</w:t>
            </w:r>
          </w:p>
        </w:tc>
        <w:tc>
          <w:tcPr>
            <w:tcW w:w="1098" w:type="dxa"/>
          </w:tcPr>
          <w:p w14:paraId="2929FF39"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0BAD2595" w14:textId="77777777" w:rsidTr="0085630A">
        <w:trPr>
          <w:trHeight w:val="503"/>
        </w:trPr>
        <w:tc>
          <w:tcPr>
            <w:tcW w:w="3542" w:type="dxa"/>
          </w:tcPr>
          <w:p w14:paraId="3251BF2A" w14:textId="77777777" w:rsidR="00E83B08" w:rsidRPr="0068188A" w:rsidRDefault="000C1423" w:rsidP="00A61A9F">
            <w:pPr>
              <w:pStyle w:val="TableParagraph"/>
              <w:rPr>
                <w:lang w:val="lt-LT"/>
              </w:rPr>
            </w:pPr>
            <w:r w:rsidRPr="0068188A">
              <w:rPr>
                <w:lang w:val="lt-LT"/>
              </w:rPr>
              <w:t>TIMI didesnieji ir nedideli</w:t>
            </w:r>
          </w:p>
        </w:tc>
        <w:tc>
          <w:tcPr>
            <w:tcW w:w="1300" w:type="dxa"/>
          </w:tcPr>
          <w:p w14:paraId="051F6E40" w14:textId="77777777" w:rsidR="00E83B08" w:rsidRPr="0068188A" w:rsidRDefault="000C1423" w:rsidP="00A61A9F">
            <w:pPr>
              <w:pStyle w:val="TableParagraph"/>
              <w:jc w:val="center"/>
              <w:rPr>
                <w:lang w:val="lt-LT"/>
              </w:rPr>
            </w:pPr>
            <w:r w:rsidRPr="0068188A">
              <w:rPr>
                <w:lang w:val="lt-LT"/>
              </w:rPr>
              <w:t>3,4</w:t>
            </w:r>
          </w:p>
        </w:tc>
        <w:tc>
          <w:tcPr>
            <w:tcW w:w="1958" w:type="dxa"/>
          </w:tcPr>
          <w:p w14:paraId="21D54560" w14:textId="77777777" w:rsidR="00E83B08" w:rsidRPr="0068188A" w:rsidRDefault="000C1423" w:rsidP="00A61A9F">
            <w:pPr>
              <w:pStyle w:val="TableParagraph"/>
              <w:jc w:val="center"/>
              <w:rPr>
                <w:lang w:val="lt-LT"/>
              </w:rPr>
            </w:pPr>
            <w:r w:rsidRPr="0068188A">
              <w:rPr>
                <w:lang w:val="lt-LT"/>
              </w:rPr>
              <w:t>2,54</w:t>
            </w:r>
          </w:p>
          <w:p w14:paraId="0DD3293A" w14:textId="77777777" w:rsidR="00E83B08" w:rsidRPr="0068188A" w:rsidRDefault="000C1423" w:rsidP="00A61A9F">
            <w:pPr>
              <w:pStyle w:val="TableParagraph"/>
              <w:jc w:val="center"/>
              <w:rPr>
                <w:lang w:val="lt-LT"/>
              </w:rPr>
            </w:pPr>
            <w:r w:rsidRPr="0068188A">
              <w:rPr>
                <w:lang w:val="lt-LT"/>
              </w:rPr>
              <w:t>(nuo 1,93 iki 3,35)</w:t>
            </w:r>
          </w:p>
        </w:tc>
        <w:tc>
          <w:tcPr>
            <w:tcW w:w="1276" w:type="dxa"/>
          </w:tcPr>
          <w:p w14:paraId="78E15621" w14:textId="77777777" w:rsidR="00E83B08" w:rsidRPr="0068188A" w:rsidRDefault="000C1423" w:rsidP="00A61A9F">
            <w:pPr>
              <w:pStyle w:val="TableParagraph"/>
              <w:jc w:val="center"/>
              <w:rPr>
                <w:lang w:val="lt-LT"/>
              </w:rPr>
            </w:pPr>
            <w:r w:rsidRPr="0068188A">
              <w:rPr>
                <w:lang w:val="lt-LT"/>
              </w:rPr>
              <w:t>1,4</w:t>
            </w:r>
          </w:p>
        </w:tc>
        <w:tc>
          <w:tcPr>
            <w:tcW w:w="1098" w:type="dxa"/>
          </w:tcPr>
          <w:p w14:paraId="77B23BCD"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3E763ACF" w14:textId="77777777" w:rsidTr="0085630A">
        <w:trPr>
          <w:trHeight w:val="508"/>
        </w:trPr>
        <w:tc>
          <w:tcPr>
            <w:tcW w:w="3542" w:type="dxa"/>
          </w:tcPr>
          <w:p w14:paraId="0C876D38" w14:textId="77777777" w:rsidR="00E83B08" w:rsidRPr="0068188A" w:rsidRDefault="000C1423" w:rsidP="00A61A9F">
            <w:pPr>
              <w:pStyle w:val="TableParagraph"/>
              <w:rPr>
                <w:lang w:val="lt-LT"/>
              </w:rPr>
            </w:pPr>
            <w:r w:rsidRPr="0068188A">
              <w:rPr>
                <w:lang w:val="lt-LT"/>
              </w:rPr>
              <w:t>TIMI didesnieji, nedideli ir</w:t>
            </w:r>
          </w:p>
          <w:p w14:paraId="4275B7A3" w14:textId="77777777" w:rsidR="00E83B08" w:rsidRPr="0068188A" w:rsidRDefault="000C1423" w:rsidP="00A61A9F">
            <w:pPr>
              <w:pStyle w:val="TableParagraph"/>
              <w:rPr>
                <w:lang w:val="lt-LT"/>
              </w:rPr>
            </w:pPr>
            <w:r w:rsidRPr="0068188A">
              <w:rPr>
                <w:lang w:val="lt-LT"/>
              </w:rPr>
              <w:t>reikalaujantys gydytojo pagalbos</w:t>
            </w:r>
          </w:p>
        </w:tc>
        <w:tc>
          <w:tcPr>
            <w:tcW w:w="1300" w:type="dxa"/>
          </w:tcPr>
          <w:p w14:paraId="3912CE31" w14:textId="77777777" w:rsidR="00E83B08" w:rsidRPr="0068188A" w:rsidRDefault="000C1423" w:rsidP="00A61A9F">
            <w:pPr>
              <w:pStyle w:val="TableParagraph"/>
              <w:jc w:val="center"/>
              <w:rPr>
                <w:lang w:val="lt-LT"/>
              </w:rPr>
            </w:pPr>
            <w:r w:rsidRPr="0068188A">
              <w:rPr>
                <w:lang w:val="lt-LT"/>
              </w:rPr>
              <w:t>16,6</w:t>
            </w:r>
          </w:p>
        </w:tc>
        <w:tc>
          <w:tcPr>
            <w:tcW w:w="1958" w:type="dxa"/>
          </w:tcPr>
          <w:p w14:paraId="217D0FCF" w14:textId="77777777" w:rsidR="00E83B08" w:rsidRPr="0068188A" w:rsidRDefault="000C1423" w:rsidP="00A61A9F">
            <w:pPr>
              <w:pStyle w:val="TableParagraph"/>
              <w:jc w:val="center"/>
              <w:rPr>
                <w:lang w:val="lt-LT"/>
              </w:rPr>
            </w:pPr>
            <w:r w:rsidRPr="0068188A">
              <w:rPr>
                <w:lang w:val="lt-LT"/>
              </w:rPr>
              <w:t>2,64</w:t>
            </w:r>
          </w:p>
          <w:p w14:paraId="55D44227" w14:textId="77777777" w:rsidR="00E83B08" w:rsidRPr="0068188A" w:rsidRDefault="000C1423" w:rsidP="00A61A9F">
            <w:pPr>
              <w:pStyle w:val="TableParagraph"/>
              <w:jc w:val="center"/>
              <w:rPr>
                <w:lang w:val="lt-LT"/>
              </w:rPr>
            </w:pPr>
            <w:r w:rsidRPr="0068188A">
              <w:rPr>
                <w:lang w:val="lt-LT"/>
              </w:rPr>
              <w:t>(nuo 2,35 iki 2,97)</w:t>
            </w:r>
          </w:p>
        </w:tc>
        <w:tc>
          <w:tcPr>
            <w:tcW w:w="1276" w:type="dxa"/>
          </w:tcPr>
          <w:p w14:paraId="4AFAB6B9" w14:textId="77777777" w:rsidR="00E83B08" w:rsidRPr="0068188A" w:rsidRDefault="000C1423" w:rsidP="00A61A9F">
            <w:pPr>
              <w:pStyle w:val="TableParagraph"/>
              <w:jc w:val="center"/>
              <w:rPr>
                <w:lang w:val="lt-LT"/>
              </w:rPr>
            </w:pPr>
            <w:r w:rsidRPr="0068188A">
              <w:rPr>
                <w:lang w:val="lt-LT"/>
              </w:rPr>
              <w:t>7,0</w:t>
            </w:r>
          </w:p>
        </w:tc>
        <w:tc>
          <w:tcPr>
            <w:tcW w:w="1098" w:type="dxa"/>
          </w:tcPr>
          <w:p w14:paraId="0F40A7E8" w14:textId="77777777" w:rsidR="00E83B08" w:rsidRPr="0068188A" w:rsidRDefault="000C1423" w:rsidP="00A61A9F">
            <w:pPr>
              <w:pStyle w:val="TableParagraph"/>
              <w:jc w:val="center"/>
              <w:rPr>
                <w:lang w:val="lt-LT"/>
              </w:rPr>
            </w:pPr>
            <w:r w:rsidRPr="0068188A">
              <w:rPr>
                <w:lang w:val="lt-LT"/>
              </w:rPr>
              <w:t>&lt;0,0001</w:t>
            </w:r>
          </w:p>
        </w:tc>
      </w:tr>
      <w:tr w:rsidR="00E83B08" w:rsidRPr="004B3607" w14:paraId="1747D81A" w14:textId="77777777" w:rsidTr="0085630A">
        <w:trPr>
          <w:trHeight w:val="253"/>
        </w:trPr>
        <w:tc>
          <w:tcPr>
            <w:tcW w:w="9174" w:type="dxa"/>
            <w:gridSpan w:val="5"/>
          </w:tcPr>
          <w:p w14:paraId="58BAF4A2" w14:textId="77777777" w:rsidR="00E83B08" w:rsidRPr="0085630A" w:rsidRDefault="000C1423" w:rsidP="0085630A">
            <w:pPr>
              <w:pStyle w:val="TableParagraph"/>
              <w:jc w:val="center"/>
              <w:rPr>
                <w:bCs/>
                <w:lang w:val="lt-LT"/>
              </w:rPr>
            </w:pPr>
            <w:r w:rsidRPr="0085630A">
              <w:rPr>
                <w:bCs/>
                <w:lang w:val="lt-LT"/>
              </w:rPr>
              <w:t>Kraujavimo kategorijos pagal PLATO kriterijus</w:t>
            </w:r>
          </w:p>
        </w:tc>
      </w:tr>
      <w:tr w:rsidR="00E83B08" w:rsidRPr="0068188A" w14:paraId="0AE1E204" w14:textId="77777777" w:rsidTr="0085630A">
        <w:trPr>
          <w:trHeight w:val="508"/>
        </w:trPr>
        <w:tc>
          <w:tcPr>
            <w:tcW w:w="3542" w:type="dxa"/>
          </w:tcPr>
          <w:p w14:paraId="3A3A0A7A" w14:textId="77777777" w:rsidR="00E83B08" w:rsidRPr="0068188A" w:rsidRDefault="000C1423" w:rsidP="00A61A9F">
            <w:pPr>
              <w:pStyle w:val="TableParagraph"/>
              <w:rPr>
                <w:lang w:val="lt-LT"/>
              </w:rPr>
            </w:pPr>
            <w:r w:rsidRPr="0068188A">
              <w:rPr>
                <w:lang w:val="lt-LT"/>
              </w:rPr>
              <w:t>PLATO didesnieji</w:t>
            </w:r>
          </w:p>
        </w:tc>
        <w:tc>
          <w:tcPr>
            <w:tcW w:w="1300" w:type="dxa"/>
          </w:tcPr>
          <w:p w14:paraId="5FB0CA87" w14:textId="77777777" w:rsidR="00E83B08" w:rsidRPr="0068188A" w:rsidRDefault="000C1423" w:rsidP="00A61A9F">
            <w:pPr>
              <w:pStyle w:val="TableParagraph"/>
              <w:jc w:val="center"/>
              <w:rPr>
                <w:lang w:val="lt-LT"/>
              </w:rPr>
            </w:pPr>
            <w:r w:rsidRPr="0068188A">
              <w:rPr>
                <w:lang w:val="lt-LT"/>
              </w:rPr>
              <w:t>3,5</w:t>
            </w:r>
          </w:p>
        </w:tc>
        <w:tc>
          <w:tcPr>
            <w:tcW w:w="1958" w:type="dxa"/>
          </w:tcPr>
          <w:p w14:paraId="1C567F94" w14:textId="77777777" w:rsidR="00E83B08" w:rsidRPr="0068188A" w:rsidRDefault="000C1423" w:rsidP="00A61A9F">
            <w:pPr>
              <w:pStyle w:val="TableParagraph"/>
              <w:jc w:val="center"/>
              <w:rPr>
                <w:lang w:val="lt-LT"/>
              </w:rPr>
            </w:pPr>
            <w:r w:rsidRPr="0068188A">
              <w:rPr>
                <w:lang w:val="lt-LT"/>
              </w:rPr>
              <w:t>2,57</w:t>
            </w:r>
          </w:p>
          <w:p w14:paraId="3D68FEC6" w14:textId="77777777" w:rsidR="00E83B08" w:rsidRPr="0068188A" w:rsidRDefault="000C1423" w:rsidP="00A61A9F">
            <w:pPr>
              <w:pStyle w:val="TableParagraph"/>
              <w:jc w:val="center"/>
              <w:rPr>
                <w:lang w:val="lt-LT"/>
              </w:rPr>
            </w:pPr>
            <w:r w:rsidRPr="0068188A">
              <w:rPr>
                <w:lang w:val="lt-LT"/>
              </w:rPr>
              <w:t>(nuo 1,95 iki 3,37)</w:t>
            </w:r>
          </w:p>
        </w:tc>
        <w:tc>
          <w:tcPr>
            <w:tcW w:w="1276" w:type="dxa"/>
          </w:tcPr>
          <w:p w14:paraId="0002B9A4" w14:textId="77777777" w:rsidR="00E83B08" w:rsidRPr="0068188A" w:rsidRDefault="000C1423" w:rsidP="00A61A9F">
            <w:pPr>
              <w:pStyle w:val="TableParagraph"/>
              <w:jc w:val="center"/>
              <w:rPr>
                <w:lang w:val="lt-LT"/>
              </w:rPr>
            </w:pPr>
            <w:r w:rsidRPr="0068188A">
              <w:rPr>
                <w:lang w:val="lt-LT"/>
              </w:rPr>
              <w:t>1,4</w:t>
            </w:r>
          </w:p>
        </w:tc>
        <w:tc>
          <w:tcPr>
            <w:tcW w:w="1098" w:type="dxa"/>
          </w:tcPr>
          <w:p w14:paraId="0398758A"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46455250" w14:textId="77777777" w:rsidTr="0085630A">
        <w:trPr>
          <w:trHeight w:val="503"/>
        </w:trPr>
        <w:tc>
          <w:tcPr>
            <w:tcW w:w="3542" w:type="dxa"/>
          </w:tcPr>
          <w:p w14:paraId="16A85B37" w14:textId="77777777" w:rsidR="00E83B08" w:rsidRPr="0068188A" w:rsidRDefault="000C1423" w:rsidP="00A61A9F">
            <w:pPr>
              <w:pStyle w:val="TableParagraph"/>
              <w:rPr>
                <w:lang w:val="lt-LT"/>
              </w:rPr>
            </w:pPr>
            <w:r w:rsidRPr="0068188A">
              <w:rPr>
                <w:lang w:val="lt-LT"/>
              </w:rPr>
              <w:t>Mirtini ar pavojingi gyvybei</w:t>
            </w:r>
          </w:p>
        </w:tc>
        <w:tc>
          <w:tcPr>
            <w:tcW w:w="1300" w:type="dxa"/>
          </w:tcPr>
          <w:p w14:paraId="53C00A5B" w14:textId="77777777" w:rsidR="00E83B08" w:rsidRPr="0068188A" w:rsidRDefault="000C1423" w:rsidP="00A61A9F">
            <w:pPr>
              <w:pStyle w:val="TableParagraph"/>
              <w:jc w:val="center"/>
              <w:rPr>
                <w:lang w:val="lt-LT"/>
              </w:rPr>
            </w:pPr>
            <w:r w:rsidRPr="0068188A">
              <w:rPr>
                <w:lang w:val="lt-LT"/>
              </w:rPr>
              <w:t>2,4</w:t>
            </w:r>
          </w:p>
        </w:tc>
        <w:tc>
          <w:tcPr>
            <w:tcW w:w="1958" w:type="dxa"/>
          </w:tcPr>
          <w:p w14:paraId="095A2515" w14:textId="77777777" w:rsidR="00E83B08" w:rsidRPr="0068188A" w:rsidRDefault="000C1423" w:rsidP="00A61A9F">
            <w:pPr>
              <w:pStyle w:val="TableParagraph"/>
              <w:jc w:val="center"/>
              <w:rPr>
                <w:lang w:val="lt-LT"/>
              </w:rPr>
            </w:pPr>
            <w:r w:rsidRPr="0068188A">
              <w:rPr>
                <w:lang w:val="lt-LT"/>
              </w:rPr>
              <w:t>2,38</w:t>
            </w:r>
          </w:p>
          <w:p w14:paraId="624D5485" w14:textId="77777777" w:rsidR="00E83B08" w:rsidRPr="0068188A" w:rsidRDefault="000C1423" w:rsidP="00A61A9F">
            <w:pPr>
              <w:pStyle w:val="TableParagraph"/>
              <w:jc w:val="center"/>
              <w:rPr>
                <w:lang w:val="lt-LT"/>
              </w:rPr>
            </w:pPr>
            <w:r w:rsidRPr="0068188A">
              <w:rPr>
                <w:lang w:val="lt-LT"/>
              </w:rPr>
              <w:t>(nuo 1,73 iki 3,26)</w:t>
            </w:r>
          </w:p>
        </w:tc>
        <w:tc>
          <w:tcPr>
            <w:tcW w:w="1276" w:type="dxa"/>
          </w:tcPr>
          <w:p w14:paraId="4BB04D81" w14:textId="77777777" w:rsidR="00E83B08" w:rsidRPr="0068188A" w:rsidRDefault="000C1423" w:rsidP="00A61A9F">
            <w:pPr>
              <w:pStyle w:val="TableParagraph"/>
              <w:jc w:val="center"/>
              <w:rPr>
                <w:lang w:val="lt-LT"/>
              </w:rPr>
            </w:pPr>
            <w:r w:rsidRPr="0068188A">
              <w:rPr>
                <w:lang w:val="lt-LT"/>
              </w:rPr>
              <w:t>1,1</w:t>
            </w:r>
          </w:p>
        </w:tc>
        <w:tc>
          <w:tcPr>
            <w:tcW w:w="1098" w:type="dxa"/>
          </w:tcPr>
          <w:p w14:paraId="459A29E0"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28387C23" w14:textId="77777777" w:rsidTr="0085630A">
        <w:trPr>
          <w:trHeight w:val="508"/>
        </w:trPr>
        <w:tc>
          <w:tcPr>
            <w:tcW w:w="3542" w:type="dxa"/>
          </w:tcPr>
          <w:p w14:paraId="6C739C07" w14:textId="77777777" w:rsidR="00E83B08" w:rsidRPr="0068188A" w:rsidRDefault="000C1423" w:rsidP="00A61A9F">
            <w:pPr>
              <w:pStyle w:val="TableParagraph"/>
              <w:rPr>
                <w:lang w:val="lt-LT"/>
              </w:rPr>
            </w:pPr>
            <w:r w:rsidRPr="0068188A">
              <w:rPr>
                <w:lang w:val="lt-LT"/>
              </w:rPr>
              <w:t>Kiti PLATO didesnieji</w:t>
            </w:r>
          </w:p>
        </w:tc>
        <w:tc>
          <w:tcPr>
            <w:tcW w:w="1300" w:type="dxa"/>
          </w:tcPr>
          <w:p w14:paraId="2A35B7FF" w14:textId="77777777" w:rsidR="00E83B08" w:rsidRPr="0068188A" w:rsidRDefault="000C1423" w:rsidP="00A61A9F">
            <w:pPr>
              <w:pStyle w:val="TableParagraph"/>
              <w:jc w:val="center"/>
              <w:rPr>
                <w:lang w:val="lt-LT"/>
              </w:rPr>
            </w:pPr>
            <w:r w:rsidRPr="0068188A">
              <w:rPr>
                <w:lang w:val="lt-LT"/>
              </w:rPr>
              <w:t>1,1</w:t>
            </w:r>
          </w:p>
        </w:tc>
        <w:tc>
          <w:tcPr>
            <w:tcW w:w="1958" w:type="dxa"/>
          </w:tcPr>
          <w:p w14:paraId="69E08A6D" w14:textId="77777777" w:rsidR="00E83B08" w:rsidRPr="0068188A" w:rsidRDefault="000C1423" w:rsidP="00A61A9F">
            <w:pPr>
              <w:pStyle w:val="TableParagraph"/>
              <w:jc w:val="center"/>
              <w:rPr>
                <w:lang w:val="lt-LT"/>
              </w:rPr>
            </w:pPr>
            <w:r w:rsidRPr="0068188A">
              <w:rPr>
                <w:lang w:val="lt-LT"/>
              </w:rPr>
              <w:t>3,37</w:t>
            </w:r>
          </w:p>
          <w:p w14:paraId="662B5ACD" w14:textId="77777777" w:rsidR="00E83B08" w:rsidRPr="0068188A" w:rsidRDefault="000C1423" w:rsidP="00A61A9F">
            <w:pPr>
              <w:pStyle w:val="TableParagraph"/>
              <w:jc w:val="center"/>
              <w:rPr>
                <w:lang w:val="lt-LT"/>
              </w:rPr>
            </w:pPr>
            <w:r w:rsidRPr="0068188A">
              <w:rPr>
                <w:lang w:val="lt-LT"/>
              </w:rPr>
              <w:t>(nuo 1,95 iki 5,83)</w:t>
            </w:r>
          </w:p>
        </w:tc>
        <w:tc>
          <w:tcPr>
            <w:tcW w:w="1276" w:type="dxa"/>
          </w:tcPr>
          <w:p w14:paraId="28475732" w14:textId="77777777" w:rsidR="00E83B08" w:rsidRPr="0068188A" w:rsidRDefault="000C1423" w:rsidP="00A61A9F">
            <w:pPr>
              <w:pStyle w:val="TableParagraph"/>
              <w:jc w:val="center"/>
              <w:rPr>
                <w:lang w:val="lt-LT"/>
              </w:rPr>
            </w:pPr>
            <w:r w:rsidRPr="0068188A">
              <w:rPr>
                <w:lang w:val="lt-LT"/>
              </w:rPr>
              <w:t>0,3</w:t>
            </w:r>
          </w:p>
        </w:tc>
        <w:tc>
          <w:tcPr>
            <w:tcW w:w="1098" w:type="dxa"/>
          </w:tcPr>
          <w:p w14:paraId="53E8E225" w14:textId="77777777" w:rsidR="00E83B08" w:rsidRPr="0068188A" w:rsidRDefault="000C1423" w:rsidP="00A61A9F">
            <w:pPr>
              <w:pStyle w:val="TableParagraph"/>
              <w:jc w:val="center"/>
              <w:rPr>
                <w:lang w:val="lt-LT"/>
              </w:rPr>
            </w:pPr>
            <w:r w:rsidRPr="0068188A">
              <w:rPr>
                <w:lang w:val="lt-LT"/>
              </w:rPr>
              <w:t>&lt;0,0001</w:t>
            </w:r>
          </w:p>
        </w:tc>
      </w:tr>
      <w:tr w:rsidR="00E83B08" w:rsidRPr="0068188A" w14:paraId="72FF43C1" w14:textId="77777777" w:rsidTr="0085630A">
        <w:trPr>
          <w:trHeight w:val="503"/>
        </w:trPr>
        <w:tc>
          <w:tcPr>
            <w:tcW w:w="3542" w:type="dxa"/>
          </w:tcPr>
          <w:p w14:paraId="19FF0443" w14:textId="77777777" w:rsidR="00E83B08" w:rsidRPr="0068188A" w:rsidRDefault="000C1423" w:rsidP="00A61A9F">
            <w:pPr>
              <w:pStyle w:val="TableParagraph"/>
              <w:rPr>
                <w:lang w:val="lt-LT"/>
              </w:rPr>
            </w:pPr>
            <w:r w:rsidRPr="0068188A">
              <w:rPr>
                <w:lang w:val="lt-LT"/>
              </w:rPr>
              <w:t>PLATO didesnieji ir nedideli</w:t>
            </w:r>
          </w:p>
        </w:tc>
        <w:tc>
          <w:tcPr>
            <w:tcW w:w="1300" w:type="dxa"/>
          </w:tcPr>
          <w:p w14:paraId="675344FF" w14:textId="77777777" w:rsidR="00E83B08" w:rsidRPr="0068188A" w:rsidRDefault="000C1423" w:rsidP="00A61A9F">
            <w:pPr>
              <w:pStyle w:val="TableParagraph"/>
              <w:jc w:val="center"/>
              <w:rPr>
                <w:lang w:val="lt-LT"/>
              </w:rPr>
            </w:pPr>
            <w:r w:rsidRPr="0068188A">
              <w:rPr>
                <w:lang w:val="lt-LT"/>
              </w:rPr>
              <w:t>15,2</w:t>
            </w:r>
          </w:p>
        </w:tc>
        <w:tc>
          <w:tcPr>
            <w:tcW w:w="1958" w:type="dxa"/>
          </w:tcPr>
          <w:p w14:paraId="008ACF7F" w14:textId="77777777" w:rsidR="00E83B08" w:rsidRPr="0068188A" w:rsidRDefault="000C1423" w:rsidP="00A61A9F">
            <w:pPr>
              <w:pStyle w:val="TableParagraph"/>
              <w:jc w:val="center"/>
              <w:rPr>
                <w:lang w:val="lt-LT"/>
              </w:rPr>
            </w:pPr>
            <w:r w:rsidRPr="0068188A">
              <w:rPr>
                <w:lang w:val="lt-LT"/>
              </w:rPr>
              <w:t>2,71</w:t>
            </w:r>
          </w:p>
          <w:p w14:paraId="6846DAFB" w14:textId="77777777" w:rsidR="00E83B08" w:rsidRPr="0068188A" w:rsidRDefault="000C1423" w:rsidP="00A61A9F">
            <w:pPr>
              <w:pStyle w:val="TableParagraph"/>
              <w:jc w:val="center"/>
              <w:rPr>
                <w:lang w:val="lt-LT"/>
              </w:rPr>
            </w:pPr>
            <w:r w:rsidRPr="0068188A">
              <w:rPr>
                <w:lang w:val="lt-LT"/>
              </w:rPr>
              <w:t>(nuo 2,40 iki 3,08)</w:t>
            </w:r>
          </w:p>
        </w:tc>
        <w:tc>
          <w:tcPr>
            <w:tcW w:w="1276" w:type="dxa"/>
          </w:tcPr>
          <w:p w14:paraId="014BB098" w14:textId="77777777" w:rsidR="00E83B08" w:rsidRPr="0068188A" w:rsidRDefault="000C1423" w:rsidP="00A61A9F">
            <w:pPr>
              <w:pStyle w:val="TableParagraph"/>
              <w:jc w:val="center"/>
              <w:rPr>
                <w:lang w:val="lt-LT"/>
              </w:rPr>
            </w:pPr>
            <w:r w:rsidRPr="0068188A">
              <w:rPr>
                <w:lang w:val="lt-LT"/>
              </w:rPr>
              <w:t>6,2</w:t>
            </w:r>
          </w:p>
        </w:tc>
        <w:tc>
          <w:tcPr>
            <w:tcW w:w="1098" w:type="dxa"/>
          </w:tcPr>
          <w:p w14:paraId="4FC27B41" w14:textId="77777777" w:rsidR="00E83B08" w:rsidRPr="0068188A" w:rsidRDefault="000C1423" w:rsidP="00A61A9F">
            <w:pPr>
              <w:pStyle w:val="TableParagraph"/>
              <w:jc w:val="center"/>
              <w:rPr>
                <w:lang w:val="lt-LT"/>
              </w:rPr>
            </w:pPr>
            <w:r w:rsidRPr="0068188A">
              <w:rPr>
                <w:lang w:val="lt-LT"/>
              </w:rPr>
              <w:t>&lt;0,0001</w:t>
            </w:r>
          </w:p>
        </w:tc>
      </w:tr>
    </w:tbl>
    <w:p w14:paraId="45D731EF" w14:textId="77777777" w:rsidR="00E83B08" w:rsidRPr="0085630A" w:rsidRDefault="000C1423" w:rsidP="00A61A9F">
      <w:pPr>
        <w:rPr>
          <w:bCs/>
          <w:lang w:val="lt-LT"/>
        </w:rPr>
      </w:pPr>
      <w:r w:rsidRPr="0085630A">
        <w:rPr>
          <w:bCs/>
          <w:u w:val="single"/>
          <w:lang w:val="lt-LT"/>
        </w:rPr>
        <w:t>Kraujavimo kategorijų sąvokos</w:t>
      </w:r>
      <w:r w:rsidRPr="0085630A">
        <w:rPr>
          <w:bCs/>
          <w:lang w:val="lt-LT"/>
        </w:rPr>
        <w:t>:</w:t>
      </w:r>
    </w:p>
    <w:p w14:paraId="6BA36A2C" w14:textId="71858A24" w:rsidR="00E83B08" w:rsidRPr="0085630A" w:rsidRDefault="000C1423" w:rsidP="00A61A9F">
      <w:pPr>
        <w:rPr>
          <w:bCs/>
          <w:lang w:val="lt-LT"/>
        </w:rPr>
      </w:pPr>
      <w:r w:rsidRPr="0085630A">
        <w:rPr>
          <w:bCs/>
          <w:i/>
          <w:iCs/>
          <w:lang w:val="lt-LT"/>
        </w:rPr>
        <w:t>TIMI didesnieji</w:t>
      </w:r>
      <w:r w:rsidRPr="0085630A">
        <w:rPr>
          <w:bCs/>
          <w:lang w:val="lt-LT"/>
        </w:rPr>
        <w:t xml:space="preserve"> – mirtin</w:t>
      </w:r>
      <w:r w:rsidR="006D47BB">
        <w:rPr>
          <w:bCs/>
          <w:lang w:val="lt-LT"/>
        </w:rPr>
        <w:t>as</w:t>
      </w:r>
      <w:r w:rsidRPr="0085630A">
        <w:rPr>
          <w:bCs/>
          <w:lang w:val="lt-LT"/>
        </w:rPr>
        <w:t xml:space="preserve"> </w:t>
      </w:r>
      <w:r w:rsidR="006D47BB">
        <w:rPr>
          <w:bCs/>
          <w:lang w:val="lt-LT"/>
        </w:rPr>
        <w:t xml:space="preserve">kraujavimas; </w:t>
      </w:r>
      <w:r w:rsidRPr="0085630A">
        <w:rPr>
          <w:bCs/>
          <w:i/>
          <w:lang w:val="lt-LT"/>
        </w:rPr>
        <w:t xml:space="preserve">arba </w:t>
      </w:r>
      <w:r w:rsidRPr="0085630A">
        <w:rPr>
          <w:bCs/>
          <w:lang w:val="lt-LT"/>
        </w:rPr>
        <w:t xml:space="preserve">bet kokie </w:t>
      </w:r>
      <w:r w:rsidR="00FF711D">
        <w:rPr>
          <w:bCs/>
          <w:lang w:val="lt-LT"/>
        </w:rPr>
        <w:t>intrakranijiniai kraujavimai;</w:t>
      </w:r>
      <w:r w:rsidRPr="0085630A">
        <w:rPr>
          <w:bCs/>
          <w:lang w:val="lt-LT"/>
        </w:rPr>
        <w:t xml:space="preserve"> </w:t>
      </w:r>
      <w:r w:rsidRPr="0085630A">
        <w:rPr>
          <w:bCs/>
          <w:i/>
          <w:lang w:val="lt-LT"/>
        </w:rPr>
        <w:t xml:space="preserve">arba </w:t>
      </w:r>
      <w:r w:rsidRPr="0085630A">
        <w:rPr>
          <w:bCs/>
          <w:lang w:val="lt-LT"/>
        </w:rPr>
        <w:t>klinikiniai kraujavimo požymiai, susiję su hemoglobino (H</w:t>
      </w:r>
      <w:r w:rsidR="00FF711D">
        <w:rPr>
          <w:bCs/>
          <w:lang w:val="lt-LT"/>
        </w:rPr>
        <w:t>g</w:t>
      </w:r>
      <w:r w:rsidRPr="0085630A">
        <w:rPr>
          <w:bCs/>
          <w:lang w:val="lt-LT"/>
        </w:rPr>
        <w:t>b)</w:t>
      </w:r>
      <w:r w:rsidR="00EA55B8" w:rsidRPr="0085630A">
        <w:rPr>
          <w:bCs/>
          <w:lang w:val="lt-LT"/>
        </w:rPr>
        <w:t xml:space="preserve"> koncentracijos sumažėjimu ≥ 50 </w:t>
      </w:r>
      <w:r w:rsidRPr="0085630A">
        <w:rPr>
          <w:bCs/>
          <w:lang w:val="lt-LT"/>
        </w:rPr>
        <w:t>g/l ar (jei H</w:t>
      </w:r>
      <w:r w:rsidR="00FF711D">
        <w:rPr>
          <w:bCs/>
          <w:lang w:val="lt-LT"/>
        </w:rPr>
        <w:t>g</w:t>
      </w:r>
      <w:r w:rsidRPr="0085630A">
        <w:rPr>
          <w:bCs/>
          <w:lang w:val="lt-LT"/>
        </w:rPr>
        <w:t>b koncentracija neži</w:t>
      </w:r>
      <w:r w:rsidR="00EA55B8" w:rsidRPr="0085630A">
        <w:rPr>
          <w:bCs/>
          <w:lang w:val="lt-LT"/>
        </w:rPr>
        <w:t xml:space="preserve">noma) hematokrito </w:t>
      </w:r>
      <w:r w:rsidR="00FF711D">
        <w:rPr>
          <w:bCs/>
          <w:lang w:val="lt-LT"/>
        </w:rPr>
        <w:t xml:space="preserve">(Hct) </w:t>
      </w:r>
      <w:r w:rsidR="00EA55B8" w:rsidRPr="0085630A">
        <w:rPr>
          <w:bCs/>
          <w:lang w:val="lt-LT"/>
        </w:rPr>
        <w:t>sumažėjimu 15</w:t>
      </w:r>
      <w:r w:rsidR="00616338" w:rsidRPr="0085630A">
        <w:rPr>
          <w:bCs/>
          <w:lang w:val="lt-LT"/>
        </w:rPr>
        <w:t> %</w:t>
      </w:r>
      <w:r w:rsidRPr="0085630A">
        <w:rPr>
          <w:bCs/>
          <w:lang w:val="lt-LT"/>
        </w:rPr>
        <w:t>.</w:t>
      </w:r>
    </w:p>
    <w:p w14:paraId="772D1DB5" w14:textId="77777777" w:rsidR="00E83B08" w:rsidRPr="0085630A" w:rsidRDefault="000C1423" w:rsidP="00A61A9F">
      <w:pPr>
        <w:rPr>
          <w:bCs/>
          <w:lang w:val="lt-LT"/>
        </w:rPr>
      </w:pPr>
      <w:r w:rsidRPr="0085630A">
        <w:rPr>
          <w:bCs/>
          <w:i/>
          <w:iCs/>
          <w:lang w:val="lt-LT"/>
        </w:rPr>
        <w:t>Mirtini</w:t>
      </w:r>
      <w:r w:rsidRPr="0085630A">
        <w:rPr>
          <w:bCs/>
          <w:lang w:val="lt-LT"/>
        </w:rPr>
        <w:t xml:space="preserve"> – </w:t>
      </w:r>
      <w:r w:rsidR="00FF711D">
        <w:rPr>
          <w:bCs/>
          <w:lang w:val="lt-LT"/>
        </w:rPr>
        <w:t xml:space="preserve">kraujavimas, kuris </w:t>
      </w:r>
      <w:r w:rsidRPr="0085630A">
        <w:rPr>
          <w:bCs/>
          <w:lang w:val="lt-LT"/>
        </w:rPr>
        <w:t>tiesiogiai nulėmę mirtį per 7</w:t>
      </w:r>
      <w:r w:rsidR="00EA55B8" w:rsidRPr="0085630A">
        <w:rPr>
          <w:bCs/>
          <w:lang w:val="lt-LT"/>
        </w:rPr>
        <w:t> </w:t>
      </w:r>
      <w:r w:rsidRPr="0085630A">
        <w:rPr>
          <w:bCs/>
          <w:lang w:val="lt-LT"/>
        </w:rPr>
        <w:t>dienas.</w:t>
      </w:r>
    </w:p>
    <w:p w14:paraId="18D98F2F" w14:textId="592F561C" w:rsidR="00E83B08" w:rsidRPr="0085630A" w:rsidRDefault="00FF711D" w:rsidP="00A61A9F">
      <w:pPr>
        <w:rPr>
          <w:bCs/>
          <w:lang w:val="lt-LT"/>
        </w:rPr>
      </w:pPr>
      <w:r w:rsidRPr="0085630A">
        <w:rPr>
          <w:bCs/>
          <w:i/>
          <w:iCs/>
          <w:lang w:val="lt-LT"/>
        </w:rPr>
        <w:t>IK</w:t>
      </w:r>
      <w:r w:rsidR="000C1423" w:rsidRPr="0085630A">
        <w:rPr>
          <w:bCs/>
          <w:i/>
          <w:iCs/>
          <w:lang w:val="lt-LT"/>
        </w:rPr>
        <w:t>K –</w:t>
      </w:r>
      <w:r w:rsidR="000C1423" w:rsidRPr="0085630A">
        <w:rPr>
          <w:bCs/>
          <w:lang w:val="lt-LT"/>
        </w:rPr>
        <w:t xml:space="preserve"> </w:t>
      </w:r>
      <w:r w:rsidR="004E096D">
        <w:rPr>
          <w:bCs/>
          <w:lang w:val="lt-LT"/>
        </w:rPr>
        <w:t>intrakranijiniai</w:t>
      </w:r>
      <w:r w:rsidR="000C1423" w:rsidRPr="0085630A">
        <w:rPr>
          <w:bCs/>
          <w:lang w:val="lt-LT"/>
        </w:rPr>
        <w:t xml:space="preserve"> kraujavimai.</w:t>
      </w:r>
    </w:p>
    <w:p w14:paraId="6D56BD3D" w14:textId="080746F1" w:rsidR="00E83B08" w:rsidRPr="0085630A" w:rsidRDefault="000C1423" w:rsidP="00A61A9F">
      <w:pPr>
        <w:rPr>
          <w:bCs/>
          <w:lang w:val="lt-LT"/>
        </w:rPr>
      </w:pPr>
      <w:r w:rsidRPr="0085630A">
        <w:rPr>
          <w:bCs/>
          <w:i/>
          <w:iCs/>
          <w:lang w:val="lt-LT"/>
        </w:rPr>
        <w:t>Kiti TIMI didesnieji</w:t>
      </w:r>
      <w:r w:rsidRPr="0085630A">
        <w:rPr>
          <w:bCs/>
          <w:lang w:val="lt-LT"/>
        </w:rPr>
        <w:t xml:space="preserve"> – TIMI didesnieji</w:t>
      </w:r>
      <w:r w:rsidR="004E096D">
        <w:rPr>
          <w:bCs/>
          <w:lang w:val="lt-LT"/>
        </w:rPr>
        <w:t xml:space="preserve"> kraujavimai</w:t>
      </w:r>
      <w:r w:rsidRPr="0085630A">
        <w:rPr>
          <w:bCs/>
          <w:lang w:val="lt-LT"/>
        </w:rPr>
        <w:t xml:space="preserve">, išskyrus mirtinus ir </w:t>
      </w:r>
      <w:r w:rsidR="004E096D">
        <w:rPr>
          <w:bCs/>
          <w:lang w:val="lt-LT"/>
        </w:rPr>
        <w:t>intrakranijinius</w:t>
      </w:r>
      <w:r w:rsidRPr="0085630A">
        <w:rPr>
          <w:bCs/>
          <w:lang w:val="lt-LT"/>
        </w:rPr>
        <w:t>.</w:t>
      </w:r>
    </w:p>
    <w:p w14:paraId="33A6ABB9" w14:textId="77777777" w:rsidR="00E83B08" w:rsidRPr="0085630A" w:rsidRDefault="000C1423" w:rsidP="00A61A9F">
      <w:pPr>
        <w:rPr>
          <w:bCs/>
          <w:lang w:val="lt-LT"/>
        </w:rPr>
      </w:pPr>
      <w:r w:rsidRPr="0085630A">
        <w:rPr>
          <w:bCs/>
          <w:i/>
          <w:iCs/>
          <w:lang w:val="lt-LT"/>
        </w:rPr>
        <w:t>TIMI nedideli</w:t>
      </w:r>
      <w:r w:rsidRPr="0085630A">
        <w:rPr>
          <w:bCs/>
          <w:lang w:val="lt-LT"/>
        </w:rPr>
        <w:t xml:space="preserve"> – kliniškai pastebimi, dė</w:t>
      </w:r>
      <w:r w:rsidR="00EA55B8" w:rsidRPr="0085630A">
        <w:rPr>
          <w:bCs/>
          <w:lang w:val="lt-LT"/>
        </w:rPr>
        <w:t>l kurių hemoglobino sumažėjo 30–50 </w:t>
      </w:r>
      <w:r w:rsidRPr="0085630A">
        <w:rPr>
          <w:bCs/>
          <w:lang w:val="lt-LT"/>
        </w:rPr>
        <w:t>g/l.</w:t>
      </w:r>
    </w:p>
    <w:p w14:paraId="1C1694AD" w14:textId="77777777" w:rsidR="00DB198B" w:rsidRDefault="000C1423" w:rsidP="00A61A9F">
      <w:pPr>
        <w:rPr>
          <w:bCs/>
          <w:lang w:val="lt-LT"/>
        </w:rPr>
      </w:pPr>
      <w:r w:rsidRPr="0085630A">
        <w:rPr>
          <w:bCs/>
          <w:i/>
          <w:iCs/>
          <w:lang w:val="lt-LT"/>
        </w:rPr>
        <w:t>TIMI, dėl kurio reikėjo gydytojo pagalbos</w:t>
      </w:r>
      <w:r w:rsidRPr="0085630A">
        <w:rPr>
          <w:bCs/>
          <w:lang w:val="lt-LT"/>
        </w:rPr>
        <w:t xml:space="preserve"> – reikėjo intervencijos</w:t>
      </w:r>
      <w:r w:rsidR="00DB198B">
        <w:rPr>
          <w:bCs/>
          <w:lang w:val="lt-LT"/>
        </w:rPr>
        <w:t>;</w:t>
      </w:r>
      <w:r w:rsidRPr="0085630A">
        <w:rPr>
          <w:bCs/>
          <w:lang w:val="lt-LT"/>
        </w:rPr>
        <w:t xml:space="preserve"> </w:t>
      </w:r>
      <w:r w:rsidRPr="0085630A">
        <w:rPr>
          <w:bCs/>
          <w:i/>
          <w:lang w:val="lt-LT"/>
        </w:rPr>
        <w:t xml:space="preserve">arba </w:t>
      </w:r>
      <w:r w:rsidRPr="0085630A">
        <w:rPr>
          <w:bCs/>
          <w:lang w:val="lt-LT"/>
        </w:rPr>
        <w:t>hospitalizacijos</w:t>
      </w:r>
      <w:r w:rsidR="00DB198B">
        <w:rPr>
          <w:bCs/>
          <w:lang w:val="lt-LT"/>
        </w:rPr>
        <w:t>;</w:t>
      </w:r>
      <w:r w:rsidRPr="0085630A">
        <w:rPr>
          <w:bCs/>
          <w:lang w:val="lt-LT"/>
        </w:rPr>
        <w:t xml:space="preserve"> </w:t>
      </w:r>
      <w:r w:rsidRPr="0085630A">
        <w:rPr>
          <w:bCs/>
          <w:i/>
          <w:lang w:val="lt-LT"/>
        </w:rPr>
        <w:t xml:space="preserve">arba </w:t>
      </w:r>
      <w:r w:rsidRPr="0085630A">
        <w:rPr>
          <w:bCs/>
          <w:lang w:val="lt-LT"/>
        </w:rPr>
        <w:t xml:space="preserve">skubaus ištyrimo. </w:t>
      </w:r>
    </w:p>
    <w:p w14:paraId="29527ABB" w14:textId="2327EAB7" w:rsidR="00E83B08" w:rsidRPr="0085630A" w:rsidRDefault="000C1423" w:rsidP="00A61A9F">
      <w:pPr>
        <w:rPr>
          <w:bCs/>
          <w:lang w:val="lt-LT"/>
        </w:rPr>
      </w:pPr>
      <w:r w:rsidRPr="0085630A">
        <w:rPr>
          <w:bCs/>
          <w:i/>
          <w:iCs/>
          <w:lang w:val="lt-LT"/>
        </w:rPr>
        <w:t>PLATO didesnieji mirtini ar pavojingi gyvybei</w:t>
      </w:r>
      <w:r w:rsidRPr="0085630A">
        <w:rPr>
          <w:bCs/>
          <w:lang w:val="lt-LT"/>
        </w:rPr>
        <w:t xml:space="preserve"> – mirtin</w:t>
      </w:r>
      <w:r w:rsidR="00DB198B">
        <w:rPr>
          <w:bCs/>
          <w:lang w:val="lt-LT"/>
        </w:rPr>
        <w:t>as kraujavimas;</w:t>
      </w:r>
      <w:r w:rsidRPr="0085630A">
        <w:rPr>
          <w:bCs/>
          <w:lang w:val="lt-LT"/>
        </w:rPr>
        <w:t xml:space="preserve"> </w:t>
      </w:r>
      <w:r w:rsidRPr="0085630A">
        <w:rPr>
          <w:bCs/>
          <w:i/>
          <w:lang w:val="lt-LT"/>
        </w:rPr>
        <w:t xml:space="preserve">arba </w:t>
      </w:r>
      <w:r w:rsidRPr="0085630A">
        <w:rPr>
          <w:bCs/>
          <w:lang w:val="lt-LT"/>
        </w:rPr>
        <w:t xml:space="preserve">bet kokie </w:t>
      </w:r>
      <w:r w:rsidR="00F53626">
        <w:rPr>
          <w:bCs/>
          <w:lang w:val="lt-LT"/>
        </w:rPr>
        <w:t>intrakranijiniai kraujavimai;</w:t>
      </w:r>
      <w:r w:rsidRPr="0085630A">
        <w:rPr>
          <w:bCs/>
          <w:lang w:val="lt-LT"/>
        </w:rPr>
        <w:t xml:space="preserve"> </w:t>
      </w:r>
      <w:r w:rsidRPr="0085630A">
        <w:rPr>
          <w:bCs/>
          <w:i/>
          <w:lang w:val="lt-LT"/>
        </w:rPr>
        <w:t xml:space="preserve">arba </w:t>
      </w:r>
      <w:r w:rsidRPr="0085630A">
        <w:rPr>
          <w:bCs/>
          <w:lang w:val="lt-LT"/>
        </w:rPr>
        <w:t>vidiniai perikardo su širdies tamponada</w:t>
      </w:r>
      <w:r w:rsidR="00F53626">
        <w:rPr>
          <w:bCs/>
          <w:lang w:val="lt-LT"/>
        </w:rPr>
        <w:t>;</w:t>
      </w:r>
      <w:r w:rsidRPr="0085630A">
        <w:rPr>
          <w:bCs/>
          <w:lang w:val="lt-LT"/>
        </w:rPr>
        <w:t xml:space="preserve"> </w:t>
      </w:r>
      <w:r w:rsidRPr="0085630A">
        <w:rPr>
          <w:bCs/>
          <w:i/>
          <w:lang w:val="lt-LT"/>
        </w:rPr>
        <w:t xml:space="preserve">arba </w:t>
      </w:r>
      <w:r w:rsidRPr="0085630A">
        <w:rPr>
          <w:bCs/>
          <w:lang w:val="lt-LT"/>
        </w:rPr>
        <w:t>su hipovoleminiu šoku ar sunkia hipotenzija, kai reikėjo kraujagysles siaurinančių ar inotropinių vaistinių preparatų arba operacijos</w:t>
      </w:r>
      <w:r w:rsidR="00F53626">
        <w:rPr>
          <w:bCs/>
          <w:lang w:val="lt-LT"/>
        </w:rPr>
        <w:t>;</w:t>
      </w:r>
      <w:r w:rsidRPr="0085630A">
        <w:rPr>
          <w:bCs/>
          <w:lang w:val="lt-LT"/>
        </w:rPr>
        <w:t xml:space="preserve"> </w:t>
      </w:r>
      <w:r w:rsidRPr="0085630A">
        <w:rPr>
          <w:bCs/>
          <w:i/>
          <w:lang w:val="lt-LT"/>
        </w:rPr>
        <w:lastRenderedPageBreak/>
        <w:t xml:space="preserve">arba </w:t>
      </w:r>
      <w:r w:rsidRPr="0085630A">
        <w:rPr>
          <w:bCs/>
          <w:lang w:val="lt-LT"/>
        </w:rPr>
        <w:t>kliniškai pastebimi, d</w:t>
      </w:r>
      <w:r w:rsidR="00EA55B8" w:rsidRPr="0085630A">
        <w:rPr>
          <w:bCs/>
          <w:lang w:val="lt-LT"/>
        </w:rPr>
        <w:t>ėl kurių hemoglobino sumažėjo &gt; 50 g/l ar teko perpilti ≥ 4 </w:t>
      </w:r>
      <w:r w:rsidRPr="0085630A">
        <w:rPr>
          <w:bCs/>
          <w:lang w:val="lt-LT"/>
        </w:rPr>
        <w:t xml:space="preserve">eritrocitų </w:t>
      </w:r>
      <w:r w:rsidR="00F53626">
        <w:rPr>
          <w:bCs/>
          <w:lang w:val="lt-LT"/>
        </w:rPr>
        <w:t xml:space="preserve">masės </w:t>
      </w:r>
      <w:r w:rsidRPr="0085630A">
        <w:rPr>
          <w:bCs/>
          <w:lang w:val="lt-LT"/>
        </w:rPr>
        <w:t>vienetus.</w:t>
      </w:r>
    </w:p>
    <w:p w14:paraId="5C3B0F28" w14:textId="77777777" w:rsidR="00E83B08" w:rsidRPr="0085630A" w:rsidRDefault="000C1423" w:rsidP="00A61A9F">
      <w:pPr>
        <w:rPr>
          <w:bCs/>
          <w:lang w:val="lt-LT"/>
        </w:rPr>
      </w:pPr>
      <w:r w:rsidRPr="0085630A">
        <w:rPr>
          <w:bCs/>
          <w:i/>
          <w:iCs/>
          <w:lang w:val="lt-LT"/>
        </w:rPr>
        <w:t>PLATO didesnieji kiti</w:t>
      </w:r>
      <w:r w:rsidRPr="0085630A">
        <w:rPr>
          <w:bCs/>
          <w:lang w:val="lt-LT"/>
        </w:rPr>
        <w:t xml:space="preserve"> – sukėlę reikšmingą negalią</w:t>
      </w:r>
      <w:r w:rsidR="00F53626">
        <w:rPr>
          <w:bCs/>
          <w:lang w:val="lt-LT"/>
        </w:rPr>
        <w:t>;</w:t>
      </w:r>
      <w:r w:rsidRPr="0085630A">
        <w:rPr>
          <w:bCs/>
          <w:lang w:val="lt-LT"/>
        </w:rPr>
        <w:t xml:space="preserve"> </w:t>
      </w:r>
      <w:r w:rsidRPr="0085630A">
        <w:rPr>
          <w:bCs/>
          <w:i/>
          <w:lang w:val="lt-LT"/>
        </w:rPr>
        <w:t xml:space="preserve">arba </w:t>
      </w:r>
      <w:r w:rsidRPr="0085630A">
        <w:rPr>
          <w:bCs/>
          <w:lang w:val="lt-LT"/>
        </w:rPr>
        <w:t>kliniškai pastebimi, kai hemoglobino sumažėjo 30</w:t>
      </w:r>
      <w:r w:rsidR="00EA55B8" w:rsidRPr="0085630A">
        <w:rPr>
          <w:bCs/>
          <w:lang w:val="lt-LT"/>
        </w:rPr>
        <w:t>–</w:t>
      </w:r>
      <w:r w:rsidRPr="0085630A">
        <w:rPr>
          <w:bCs/>
          <w:lang w:val="lt-LT"/>
        </w:rPr>
        <w:t>50</w:t>
      </w:r>
      <w:r w:rsidR="00EA55B8" w:rsidRPr="0085630A">
        <w:rPr>
          <w:bCs/>
          <w:lang w:val="lt-LT"/>
        </w:rPr>
        <w:t> g/l ar teko perpilti 2–</w:t>
      </w:r>
      <w:r w:rsidRPr="0085630A">
        <w:rPr>
          <w:bCs/>
          <w:lang w:val="lt-LT"/>
        </w:rPr>
        <w:t xml:space="preserve">3 eritrocitų </w:t>
      </w:r>
      <w:r w:rsidR="00F53626">
        <w:rPr>
          <w:bCs/>
          <w:lang w:val="lt-LT"/>
        </w:rPr>
        <w:t xml:space="preserve">masės </w:t>
      </w:r>
      <w:r w:rsidRPr="0085630A">
        <w:rPr>
          <w:bCs/>
          <w:lang w:val="lt-LT"/>
        </w:rPr>
        <w:t>vienetus.</w:t>
      </w:r>
    </w:p>
    <w:p w14:paraId="60C14659" w14:textId="77777777" w:rsidR="00E83B08" w:rsidRPr="0085630A" w:rsidRDefault="000C1423" w:rsidP="00A61A9F">
      <w:pPr>
        <w:rPr>
          <w:bCs/>
          <w:lang w:val="lt-LT"/>
        </w:rPr>
      </w:pPr>
      <w:r w:rsidRPr="0085630A">
        <w:rPr>
          <w:bCs/>
          <w:i/>
          <w:iCs/>
          <w:lang w:val="lt-LT"/>
        </w:rPr>
        <w:t>PLATO nedideli</w:t>
      </w:r>
      <w:r w:rsidRPr="0085630A">
        <w:rPr>
          <w:bCs/>
          <w:lang w:val="lt-LT"/>
        </w:rPr>
        <w:t xml:space="preserve"> – reikėjo medicininės intervencijos kraujavimui stabdyti ar gydyti.</w:t>
      </w:r>
    </w:p>
    <w:p w14:paraId="71B4B5D8" w14:textId="77777777" w:rsidR="00E83B08" w:rsidRPr="0068188A" w:rsidRDefault="00E83B08" w:rsidP="00A61A9F">
      <w:pPr>
        <w:pStyle w:val="Pagrindinistekstas"/>
        <w:rPr>
          <w:sz w:val="21"/>
          <w:lang w:val="lt-LT"/>
        </w:rPr>
      </w:pPr>
    </w:p>
    <w:p w14:paraId="3CB126CA" w14:textId="4D642D58" w:rsidR="00E83B08" w:rsidRPr="0068188A" w:rsidRDefault="000C1423" w:rsidP="00A61A9F">
      <w:pPr>
        <w:pStyle w:val="Pagrindinistekstas"/>
        <w:rPr>
          <w:lang w:val="lt-LT"/>
        </w:rPr>
      </w:pPr>
      <w:r w:rsidRPr="0068188A">
        <w:rPr>
          <w:lang w:val="lt-LT"/>
        </w:rPr>
        <w:t>PEGASUS tyrimo metu TIMI didesnysis kraujavimas pasireiškė daugiau pacientų, vartojusių 60</w:t>
      </w:r>
      <w:r w:rsidR="00616338">
        <w:rPr>
          <w:lang w:val="lt-LT"/>
        </w:rPr>
        <w:t> mg</w:t>
      </w:r>
      <w:r w:rsidR="00CE1622" w:rsidRPr="0068188A">
        <w:rPr>
          <w:lang w:val="lt-LT"/>
        </w:rPr>
        <w:t xml:space="preserve"> tikagreloro 2 </w:t>
      </w:r>
      <w:r w:rsidRPr="0068188A">
        <w:rPr>
          <w:lang w:val="lt-LT"/>
        </w:rPr>
        <w:t xml:space="preserve">kartus per parą, negu vartojusių vien ASR. Vis dėlto, jiems didesnės mirtino kraujavimo rizikos nenustatyta, o </w:t>
      </w:r>
      <w:r w:rsidR="008A4534">
        <w:rPr>
          <w:lang w:val="lt-LT"/>
        </w:rPr>
        <w:t>IK</w:t>
      </w:r>
      <w:r w:rsidRPr="0068188A">
        <w:rPr>
          <w:lang w:val="lt-LT"/>
        </w:rPr>
        <w:t>K rizika buvo tik šiek tiek didesnė, negu vartojusiems vien ASR. Tyr</w:t>
      </w:r>
      <w:r w:rsidR="00CE1622" w:rsidRPr="0068188A">
        <w:rPr>
          <w:lang w:val="lt-LT"/>
        </w:rPr>
        <w:t>imo metu nuo kraujavimo mirė 11 (0,3</w:t>
      </w:r>
      <w:r w:rsidR="00616338">
        <w:rPr>
          <w:lang w:val="lt-LT"/>
        </w:rPr>
        <w:t> %</w:t>
      </w:r>
      <w:r w:rsidR="00CE1622" w:rsidRPr="0068188A">
        <w:rPr>
          <w:lang w:val="lt-LT"/>
        </w:rPr>
        <w:t>) 60</w:t>
      </w:r>
      <w:r w:rsidR="00616338">
        <w:rPr>
          <w:lang w:val="lt-LT"/>
        </w:rPr>
        <w:t> mg</w:t>
      </w:r>
      <w:r w:rsidRPr="0068188A">
        <w:rPr>
          <w:lang w:val="lt-LT"/>
        </w:rPr>
        <w:t xml:space="preserve"> tikagreloro ir 12</w:t>
      </w:r>
      <w:r w:rsidR="00CE1622" w:rsidRPr="0068188A">
        <w:rPr>
          <w:lang w:val="lt-LT"/>
        </w:rPr>
        <w:t> (0,3</w:t>
      </w:r>
      <w:r w:rsidR="00616338">
        <w:rPr>
          <w:lang w:val="lt-LT"/>
        </w:rPr>
        <w:t> %</w:t>
      </w:r>
      <w:r w:rsidRPr="0068188A">
        <w:rPr>
          <w:lang w:val="lt-LT"/>
        </w:rPr>
        <w:t>) vien ASR vartojusių pacientų. Didesnę didesniųjų kraujavimų pagal TIMI</w:t>
      </w:r>
      <w:r w:rsidR="00CE1622" w:rsidRPr="0068188A">
        <w:rPr>
          <w:lang w:val="lt-LT"/>
        </w:rPr>
        <w:t xml:space="preserve"> kriterijus riziką vartojant 60</w:t>
      </w:r>
      <w:r w:rsidR="00616338">
        <w:rPr>
          <w:lang w:val="lt-LT"/>
        </w:rPr>
        <w:t> mg</w:t>
      </w:r>
      <w:r w:rsidRPr="0068188A">
        <w:rPr>
          <w:lang w:val="lt-LT"/>
        </w:rPr>
        <w:t xml:space="preserve"> tikagreloro daugiausiai </w:t>
      </w:r>
      <w:r w:rsidR="00616338">
        <w:rPr>
          <w:lang w:val="lt-LT"/>
        </w:rPr>
        <w:t>darė įtaką</w:t>
      </w:r>
      <w:r w:rsidRPr="0068188A">
        <w:rPr>
          <w:lang w:val="lt-LT"/>
        </w:rPr>
        <w:t xml:space="preserve"> kitų kategorijų kraujavimai, ypač kraujavimas iš virškinimo trakto.</w:t>
      </w:r>
    </w:p>
    <w:p w14:paraId="7329EF04" w14:textId="77777777" w:rsidR="00E83B08" w:rsidRPr="0068188A" w:rsidRDefault="00E83B08" w:rsidP="00A61A9F">
      <w:pPr>
        <w:pStyle w:val="Pagrindinistekstas"/>
        <w:rPr>
          <w:lang w:val="lt-LT"/>
        </w:rPr>
      </w:pPr>
    </w:p>
    <w:p w14:paraId="2AC37247" w14:textId="77777777" w:rsidR="00E83B08" w:rsidRPr="0068188A" w:rsidRDefault="000C1423" w:rsidP="00A61A9F">
      <w:pPr>
        <w:pStyle w:val="Pagrindinistekstas"/>
        <w:rPr>
          <w:lang w:val="lt-LT"/>
        </w:rPr>
      </w:pPr>
      <w:r w:rsidRPr="0068188A">
        <w:rPr>
          <w:lang w:val="lt-LT"/>
        </w:rPr>
        <w:t>TIMI didesniųjų ir nedidelių, PLATO didesniųjų bei PLATO didesniųjų ir nedidelių kraujavimų padaugėjo panaš</w:t>
      </w:r>
      <w:r w:rsidR="00B0432D" w:rsidRPr="0068188A">
        <w:rPr>
          <w:lang w:val="lt-LT"/>
        </w:rPr>
        <w:t>iai kaip TIMI didesniųjų (žr. 3 lentelę). Dėl kraujavimo 60</w:t>
      </w:r>
      <w:r w:rsidR="00616338">
        <w:rPr>
          <w:lang w:val="lt-LT"/>
        </w:rPr>
        <w:t> mg</w:t>
      </w:r>
      <w:r w:rsidRPr="0068188A">
        <w:rPr>
          <w:lang w:val="lt-LT"/>
        </w:rPr>
        <w:t xml:space="preserve"> tikagreloro vartojimas buvo nutrauktas dažniau,</w:t>
      </w:r>
      <w:r w:rsidR="00B0432D" w:rsidRPr="0068188A">
        <w:rPr>
          <w:lang w:val="lt-LT"/>
        </w:rPr>
        <w:t xml:space="preserve"> negu vien ASR (atitinkamai 6,2</w:t>
      </w:r>
      <w:r w:rsidR="00616338">
        <w:rPr>
          <w:lang w:val="lt-LT"/>
        </w:rPr>
        <w:t> %</w:t>
      </w:r>
      <w:r w:rsidR="00B0432D" w:rsidRPr="0068188A">
        <w:rPr>
          <w:lang w:val="lt-LT"/>
        </w:rPr>
        <w:t xml:space="preserve"> ir 1,5</w:t>
      </w:r>
      <w:r w:rsidR="00616338">
        <w:rPr>
          <w:lang w:val="lt-LT"/>
        </w:rPr>
        <w:t> %</w:t>
      </w:r>
      <w:r w:rsidRPr="0068188A">
        <w:rPr>
          <w:lang w:val="lt-LT"/>
        </w:rPr>
        <w:t>). Dauguma tokių kraujavimų buvo lengvesni, pvz., kraujavimas iš nosies, kraujosruvos ir hematomos (klasifikuoti kaip TIMI kraujavimai, dėl kurių reikėjo gydytojo pagalbos).</w:t>
      </w:r>
    </w:p>
    <w:p w14:paraId="2703D128" w14:textId="77777777" w:rsidR="00E83B08" w:rsidRPr="0068188A" w:rsidRDefault="00E83B08" w:rsidP="00A61A9F">
      <w:pPr>
        <w:pStyle w:val="Pagrindinistekstas"/>
        <w:rPr>
          <w:sz w:val="21"/>
          <w:lang w:val="lt-LT"/>
        </w:rPr>
      </w:pPr>
    </w:p>
    <w:p w14:paraId="587BAA52" w14:textId="77777777" w:rsidR="00E83B08" w:rsidRPr="0068188A" w:rsidRDefault="000C1423" w:rsidP="00A61A9F">
      <w:pPr>
        <w:pStyle w:val="Pagrindinistekstas"/>
        <w:rPr>
          <w:lang w:val="lt-LT"/>
        </w:rPr>
      </w:pPr>
      <w:r w:rsidRPr="0068188A">
        <w:rPr>
          <w:lang w:val="lt-LT"/>
        </w:rPr>
        <w:t>Įvairių iš anksto numatytų pogrupių (pvz., pagal amžių, lytį, kūno svorį, rasę, geografinį regioną, gretutines ligas, kartu vartojamus vaistinius preparatus ir ligos anamne</w:t>
      </w:r>
      <w:r w:rsidR="00B0432D" w:rsidRPr="0068188A">
        <w:rPr>
          <w:lang w:val="lt-LT"/>
        </w:rPr>
        <w:t>zę) pacientams, vartojusiems 60</w:t>
      </w:r>
      <w:r w:rsidR="00616338">
        <w:rPr>
          <w:lang w:val="lt-LT"/>
        </w:rPr>
        <w:t> mg</w:t>
      </w:r>
      <w:r w:rsidRPr="0068188A">
        <w:rPr>
          <w:lang w:val="lt-LT"/>
        </w:rPr>
        <w:t xml:space="preserve"> tikagreloro, kraujavimų (TIMI didesniųjų, TIMI didesniųjų ir nedidelių, PLATO didesniųjų) pobūdis buvo panašus.</w:t>
      </w:r>
    </w:p>
    <w:p w14:paraId="1B41EDDF" w14:textId="77777777" w:rsidR="00E83B08" w:rsidRPr="0068188A" w:rsidRDefault="00E83B08" w:rsidP="00A61A9F">
      <w:pPr>
        <w:pStyle w:val="Pagrindinistekstas"/>
        <w:rPr>
          <w:lang w:val="lt-LT"/>
        </w:rPr>
      </w:pPr>
    </w:p>
    <w:p w14:paraId="4B4F54EF" w14:textId="1F1EF69F" w:rsidR="00E83B08" w:rsidRPr="0068188A" w:rsidRDefault="00EA339A" w:rsidP="00A61A9F">
      <w:pPr>
        <w:pStyle w:val="Pagrindinistekstas"/>
        <w:rPr>
          <w:lang w:val="lt-LT"/>
        </w:rPr>
      </w:pPr>
      <w:r>
        <w:rPr>
          <w:lang w:val="lt-LT"/>
        </w:rPr>
        <w:t>Intrakranijinis</w:t>
      </w:r>
      <w:r w:rsidR="000C1423" w:rsidRPr="0068188A">
        <w:rPr>
          <w:lang w:val="lt-LT"/>
        </w:rPr>
        <w:t xml:space="preserve"> kraujavimas (</w:t>
      </w:r>
      <w:r>
        <w:rPr>
          <w:lang w:val="lt-LT"/>
        </w:rPr>
        <w:t>IK</w:t>
      </w:r>
      <w:r w:rsidR="000C1423" w:rsidRPr="0068188A">
        <w:rPr>
          <w:lang w:val="lt-LT"/>
        </w:rPr>
        <w:t>K)</w:t>
      </w:r>
    </w:p>
    <w:p w14:paraId="3D7A3542" w14:textId="65E2B61C" w:rsidR="00E83B08" w:rsidRPr="0068188A" w:rsidRDefault="000C1423" w:rsidP="00A61A9F">
      <w:pPr>
        <w:pStyle w:val="Pagrindinistekstas"/>
        <w:rPr>
          <w:lang w:val="lt-LT"/>
        </w:rPr>
      </w:pPr>
      <w:r w:rsidRPr="0068188A">
        <w:rPr>
          <w:lang w:val="lt-LT"/>
        </w:rPr>
        <w:t xml:space="preserve">Savaiminių </w:t>
      </w:r>
      <w:r w:rsidR="00163AC2">
        <w:rPr>
          <w:lang w:val="lt-LT"/>
        </w:rPr>
        <w:t>IK</w:t>
      </w:r>
      <w:r w:rsidRPr="0068188A">
        <w:rPr>
          <w:lang w:val="lt-LT"/>
        </w:rPr>
        <w:t>K</w:t>
      </w:r>
      <w:r w:rsidR="00B0432D" w:rsidRPr="0068188A">
        <w:rPr>
          <w:lang w:val="lt-LT"/>
        </w:rPr>
        <w:t xml:space="preserve"> užfiksuota maždaug vienodai 60</w:t>
      </w:r>
      <w:r w:rsidR="00616338">
        <w:rPr>
          <w:lang w:val="lt-LT"/>
        </w:rPr>
        <w:t> mg</w:t>
      </w:r>
      <w:r w:rsidRPr="0068188A">
        <w:rPr>
          <w:lang w:val="lt-LT"/>
        </w:rPr>
        <w:t xml:space="preserve"> tikagreloro ir vien ASR vartojusių pacient</w:t>
      </w:r>
      <w:r w:rsidR="00B0432D" w:rsidRPr="0068188A">
        <w:rPr>
          <w:lang w:val="lt-LT"/>
        </w:rPr>
        <w:t>ų (abejose gydymo grupėse – n = </w:t>
      </w:r>
      <w:r w:rsidRPr="0068188A">
        <w:rPr>
          <w:lang w:val="lt-LT"/>
        </w:rPr>
        <w:t>13, 0,2</w:t>
      </w:r>
      <w:r w:rsidR="00616338">
        <w:rPr>
          <w:lang w:val="lt-LT"/>
        </w:rPr>
        <w:t> %</w:t>
      </w:r>
      <w:r w:rsidRPr="0068188A">
        <w:rPr>
          <w:lang w:val="lt-LT"/>
        </w:rPr>
        <w:t xml:space="preserve">). </w:t>
      </w:r>
      <w:r w:rsidR="00EA3334">
        <w:rPr>
          <w:lang w:val="lt-LT"/>
        </w:rPr>
        <w:t>IK</w:t>
      </w:r>
      <w:r w:rsidRPr="0068188A">
        <w:rPr>
          <w:lang w:val="lt-LT"/>
        </w:rPr>
        <w:t>K po traumų ar procedūrų 60</w:t>
      </w:r>
      <w:r w:rsidR="00616338">
        <w:rPr>
          <w:lang w:val="lt-LT"/>
        </w:rPr>
        <w:t> mg</w:t>
      </w:r>
      <w:r w:rsidRPr="0068188A">
        <w:rPr>
          <w:lang w:val="lt-LT"/>
        </w:rPr>
        <w:t xml:space="preserve"> tikagreloro vartojusiems pacientams buvo šiek tiek dažniau (n</w:t>
      </w:r>
      <w:r w:rsidR="00B0432D" w:rsidRPr="0068188A">
        <w:rPr>
          <w:lang w:val="lt-LT"/>
        </w:rPr>
        <w:t> </w:t>
      </w:r>
      <w:r w:rsidRPr="0068188A">
        <w:rPr>
          <w:lang w:val="lt-LT"/>
        </w:rPr>
        <w:t>=</w:t>
      </w:r>
      <w:r w:rsidR="00B0432D" w:rsidRPr="0068188A">
        <w:rPr>
          <w:lang w:val="lt-LT"/>
        </w:rPr>
        <w:t> </w:t>
      </w:r>
      <w:r w:rsidRPr="0068188A">
        <w:rPr>
          <w:lang w:val="lt-LT"/>
        </w:rPr>
        <w:t>15, 0,2</w:t>
      </w:r>
      <w:r w:rsidR="00616338">
        <w:rPr>
          <w:lang w:val="lt-LT"/>
        </w:rPr>
        <w:t> %</w:t>
      </w:r>
      <w:r w:rsidRPr="0068188A">
        <w:rPr>
          <w:lang w:val="lt-LT"/>
        </w:rPr>
        <w:t>), negu vartojusiems vien ASR (n</w:t>
      </w:r>
      <w:r w:rsidR="00B0432D" w:rsidRPr="0068188A">
        <w:rPr>
          <w:lang w:val="lt-LT"/>
        </w:rPr>
        <w:t> = </w:t>
      </w:r>
      <w:r w:rsidRPr="0068188A">
        <w:rPr>
          <w:lang w:val="lt-LT"/>
        </w:rPr>
        <w:t>10, 0,1</w:t>
      </w:r>
      <w:r w:rsidR="00616338">
        <w:rPr>
          <w:lang w:val="lt-LT"/>
        </w:rPr>
        <w:t> %</w:t>
      </w:r>
      <w:r w:rsidR="00B0432D" w:rsidRPr="0068188A">
        <w:rPr>
          <w:lang w:val="lt-LT"/>
        </w:rPr>
        <w:t>). Užfiksuoti 6 </w:t>
      </w:r>
      <w:r w:rsidRPr="0068188A">
        <w:rPr>
          <w:lang w:val="lt-LT"/>
        </w:rPr>
        <w:t xml:space="preserve">mirtino </w:t>
      </w:r>
      <w:r w:rsidR="00EA3334">
        <w:rPr>
          <w:lang w:val="lt-LT"/>
        </w:rPr>
        <w:t>IK</w:t>
      </w:r>
      <w:r w:rsidRPr="0068188A">
        <w:rPr>
          <w:lang w:val="lt-LT"/>
        </w:rPr>
        <w:t>K atvejai v</w:t>
      </w:r>
      <w:r w:rsidR="00B0432D" w:rsidRPr="0068188A">
        <w:rPr>
          <w:lang w:val="lt-LT"/>
        </w:rPr>
        <w:t>artojant 60</w:t>
      </w:r>
      <w:r w:rsidR="00616338">
        <w:rPr>
          <w:lang w:val="lt-LT"/>
        </w:rPr>
        <w:t> mg</w:t>
      </w:r>
      <w:r w:rsidR="00B0432D" w:rsidRPr="0068188A">
        <w:rPr>
          <w:lang w:val="lt-LT"/>
        </w:rPr>
        <w:t xml:space="preserve"> tikagreloro ir 5 </w:t>
      </w:r>
      <w:r w:rsidRPr="0068188A">
        <w:rPr>
          <w:lang w:val="lt-LT"/>
        </w:rPr>
        <w:t xml:space="preserve">mirtino </w:t>
      </w:r>
      <w:r w:rsidR="00EA3334">
        <w:rPr>
          <w:lang w:val="lt-LT"/>
        </w:rPr>
        <w:t>IK</w:t>
      </w:r>
      <w:r w:rsidRPr="0068188A">
        <w:rPr>
          <w:lang w:val="lt-LT"/>
        </w:rPr>
        <w:t xml:space="preserve">K atvejai vartojant vien ASR. Atsižvelgiant į reikšmingas tirtos populiacijos gretutines ligas ir kardiovaskulinės rizikos faktorius, </w:t>
      </w:r>
      <w:r w:rsidR="00EA3334">
        <w:rPr>
          <w:lang w:val="lt-LT"/>
        </w:rPr>
        <w:t>IK</w:t>
      </w:r>
      <w:r w:rsidRPr="0068188A">
        <w:rPr>
          <w:lang w:val="lt-LT"/>
        </w:rPr>
        <w:t>K dažnis abejų grupių pacientams buvo mažas.</w:t>
      </w:r>
    </w:p>
    <w:p w14:paraId="1459F60D" w14:textId="77777777" w:rsidR="00E83B08" w:rsidRPr="0068188A" w:rsidRDefault="00E83B08" w:rsidP="00A61A9F">
      <w:pPr>
        <w:pStyle w:val="Pagrindinistekstas"/>
        <w:rPr>
          <w:sz w:val="21"/>
          <w:lang w:val="lt-LT"/>
        </w:rPr>
      </w:pPr>
    </w:p>
    <w:p w14:paraId="5A4118BA" w14:textId="77777777" w:rsidR="00E83B08" w:rsidRPr="0068188A" w:rsidRDefault="000C1423" w:rsidP="00A61A9F">
      <w:pPr>
        <w:rPr>
          <w:i/>
          <w:lang w:val="lt-LT"/>
        </w:rPr>
      </w:pPr>
      <w:r w:rsidRPr="0068188A">
        <w:rPr>
          <w:i/>
          <w:u w:val="single"/>
          <w:lang w:val="lt-LT"/>
        </w:rPr>
        <w:t>Dusulys</w:t>
      </w:r>
    </w:p>
    <w:p w14:paraId="0E5E86C4" w14:textId="77777777" w:rsidR="00E83B08" w:rsidRPr="0068188A" w:rsidRDefault="000C1423" w:rsidP="00A61A9F">
      <w:pPr>
        <w:pStyle w:val="Pagrindinistekstas"/>
        <w:rPr>
          <w:lang w:val="lt-LT"/>
        </w:rPr>
      </w:pPr>
      <w:r w:rsidRPr="0068188A">
        <w:rPr>
          <w:lang w:val="lt-LT"/>
        </w:rPr>
        <w:t>Tikagrelorą vartojantiems pacientams užfiksuota dusulio (oro stokos pojūčio) atvejų. PLATO tyrimo metu dusulio nepageidaujamų reiškinių (dusulys, dusulys ramybėje, dusulys krūvio metu, paroksizminis dusulys naktį ir dusulys</w:t>
      </w:r>
      <w:r w:rsidR="00B0432D" w:rsidRPr="0068188A">
        <w:rPr>
          <w:lang w:val="lt-LT"/>
        </w:rPr>
        <w:t xml:space="preserve"> naktį) iš viso užfiksuota 13,8</w:t>
      </w:r>
      <w:r w:rsidR="00616338">
        <w:rPr>
          <w:lang w:val="lt-LT"/>
        </w:rPr>
        <w:t> %</w:t>
      </w:r>
      <w:r w:rsidR="00B0432D" w:rsidRPr="0068188A">
        <w:rPr>
          <w:lang w:val="lt-LT"/>
        </w:rPr>
        <w:t xml:space="preserve"> tikagrelorą ir 7,8</w:t>
      </w:r>
      <w:r w:rsidR="00616338">
        <w:rPr>
          <w:lang w:val="lt-LT"/>
        </w:rPr>
        <w:t> %</w:t>
      </w:r>
      <w:r w:rsidRPr="0068188A">
        <w:rPr>
          <w:lang w:val="lt-LT"/>
        </w:rPr>
        <w:t xml:space="preserve"> klopid</w:t>
      </w:r>
      <w:r w:rsidR="00B0432D" w:rsidRPr="0068188A">
        <w:rPr>
          <w:lang w:val="lt-LT"/>
        </w:rPr>
        <w:t>ogrelį vartojusių pacientų. 2,2</w:t>
      </w:r>
      <w:r w:rsidR="00616338">
        <w:rPr>
          <w:lang w:val="lt-LT"/>
        </w:rPr>
        <w:t> %</w:t>
      </w:r>
      <w:r w:rsidR="00B0432D" w:rsidRPr="0068188A">
        <w:rPr>
          <w:lang w:val="lt-LT"/>
        </w:rPr>
        <w:t xml:space="preserve"> tikagrelorą ir 0,6</w:t>
      </w:r>
      <w:r w:rsidR="00616338">
        <w:rPr>
          <w:lang w:val="lt-LT"/>
        </w:rPr>
        <w:t> %</w:t>
      </w:r>
      <w:r w:rsidRPr="0068188A">
        <w:rPr>
          <w:lang w:val="lt-LT"/>
        </w:rPr>
        <w:t xml:space="preserve"> klopidogrelį vartojusių pacientų pasireiškusį dusulį tyrėjai laikė susijusiu su PLATO tyrimo metu tirtais vaistiniais preparatais,</w:t>
      </w:r>
      <w:r w:rsidR="00222541" w:rsidRPr="0068188A">
        <w:rPr>
          <w:lang w:val="lt-LT"/>
        </w:rPr>
        <w:t xml:space="preserve"> </w:t>
      </w:r>
      <w:r w:rsidRPr="0068188A">
        <w:rPr>
          <w:lang w:val="lt-LT"/>
        </w:rPr>
        <w:t>nedaugeliu a</w:t>
      </w:r>
      <w:r w:rsidR="00B0432D" w:rsidRPr="0068188A">
        <w:rPr>
          <w:lang w:val="lt-LT"/>
        </w:rPr>
        <w:t>tvejų dusulys buvo sunkus (0,14</w:t>
      </w:r>
      <w:r w:rsidR="00616338">
        <w:rPr>
          <w:lang w:val="lt-LT"/>
        </w:rPr>
        <w:t> %</w:t>
      </w:r>
      <w:r w:rsidR="00B0432D" w:rsidRPr="0068188A">
        <w:rPr>
          <w:lang w:val="lt-LT"/>
        </w:rPr>
        <w:t xml:space="preserve"> vartojant tikagrelorą ir 0,02</w:t>
      </w:r>
      <w:r w:rsidR="00616338">
        <w:rPr>
          <w:lang w:val="lt-LT"/>
        </w:rPr>
        <w:t> %</w:t>
      </w:r>
      <w:r w:rsidRPr="0068188A">
        <w:rPr>
          <w:lang w:val="lt-LT"/>
        </w:rPr>
        <w:t xml:space="preserve"> v</w:t>
      </w:r>
      <w:r w:rsidR="00B0432D" w:rsidRPr="0068188A">
        <w:rPr>
          <w:lang w:val="lt-LT"/>
        </w:rPr>
        <w:t>artojant klopidogrelį) (žr. 4.4</w:t>
      </w:r>
      <w:r w:rsidR="00616338">
        <w:rPr>
          <w:lang w:val="lt-LT"/>
        </w:rPr>
        <w:t> skyrių</w:t>
      </w:r>
      <w:r w:rsidRPr="0068188A">
        <w:rPr>
          <w:lang w:val="lt-LT"/>
        </w:rPr>
        <w:t>). Dauguma užfiksuotų dusulio simptomų buvo lengvo ar vidutinio intensyvumo, dažniausiai pasireiškė vienas epizodas pradedant vartoti vaistinį preparatą.</w:t>
      </w:r>
    </w:p>
    <w:p w14:paraId="5B64D5F5" w14:textId="77777777" w:rsidR="00E83B08" w:rsidRPr="0068188A" w:rsidRDefault="00E83B08" w:rsidP="00A61A9F">
      <w:pPr>
        <w:pStyle w:val="Pagrindinistekstas"/>
        <w:rPr>
          <w:lang w:val="lt-LT"/>
        </w:rPr>
      </w:pPr>
    </w:p>
    <w:p w14:paraId="46710027" w14:textId="45714536" w:rsidR="00E83B08" w:rsidRPr="0068188A" w:rsidRDefault="00BD5863" w:rsidP="00A61A9F">
      <w:pPr>
        <w:pStyle w:val="Pagrindinistekstas"/>
        <w:rPr>
          <w:lang w:val="lt-LT"/>
        </w:rPr>
      </w:pPr>
      <w:r>
        <w:rPr>
          <w:lang w:val="lt-LT"/>
        </w:rPr>
        <w:t xml:space="preserve">Palyginti su klopidogreliu </w:t>
      </w:r>
      <w:r w:rsidR="007A5E87">
        <w:rPr>
          <w:lang w:val="lt-LT"/>
        </w:rPr>
        <w:t>a</w:t>
      </w:r>
      <w:r w:rsidR="000C1423" w:rsidRPr="0068188A">
        <w:rPr>
          <w:lang w:val="lt-LT"/>
        </w:rPr>
        <w:t xml:space="preserve">stma ar LOPL sergantiems pacientams, vartojantiems tikagrelorą, gali būti </w:t>
      </w:r>
      <w:r w:rsidR="00B0432D" w:rsidRPr="0068188A">
        <w:rPr>
          <w:lang w:val="lt-LT"/>
        </w:rPr>
        <w:t>didesnė nesunkaus dusulio (3,29</w:t>
      </w:r>
      <w:r w:rsidR="00616338">
        <w:rPr>
          <w:lang w:val="lt-LT"/>
        </w:rPr>
        <w:t> %</w:t>
      </w:r>
      <w:r w:rsidR="00B0432D" w:rsidRPr="0068188A">
        <w:rPr>
          <w:lang w:val="lt-LT"/>
        </w:rPr>
        <w:t xml:space="preserve"> vartojant tikagrelorą ir 0,53</w:t>
      </w:r>
      <w:r w:rsidR="00616338">
        <w:rPr>
          <w:lang w:val="lt-LT"/>
        </w:rPr>
        <w:t> %</w:t>
      </w:r>
      <w:r w:rsidR="000C1423" w:rsidRPr="0068188A">
        <w:rPr>
          <w:lang w:val="lt-LT"/>
        </w:rPr>
        <w:t xml:space="preserve"> vartojant klopidogrelį) bei sunkaus dusulio rizika (0,38</w:t>
      </w:r>
      <w:r w:rsidR="00616338">
        <w:rPr>
          <w:lang w:val="lt-LT"/>
        </w:rPr>
        <w:t> %</w:t>
      </w:r>
      <w:r w:rsidR="00B0432D" w:rsidRPr="0068188A">
        <w:rPr>
          <w:lang w:val="lt-LT"/>
        </w:rPr>
        <w:t xml:space="preserve"> vartojant tikagrelorą ir 0,00</w:t>
      </w:r>
      <w:r w:rsidR="00616338">
        <w:rPr>
          <w:lang w:val="lt-LT"/>
        </w:rPr>
        <w:t> %</w:t>
      </w:r>
      <w:r w:rsidR="000C1423" w:rsidRPr="0068188A">
        <w:rPr>
          <w:lang w:val="lt-LT"/>
        </w:rPr>
        <w:t xml:space="preserve"> vartojant klopidogrelį). Absoliučia išraiška ši rizika buvo didesnė negu visoje PLATO tyrimo populiacijoje. Tikagrelorą vartojantiems pacientams, kurių anamnezėje užfiksuota astma ir (arba) LOPL, būtin</w:t>
      </w:r>
      <w:r w:rsidR="00B0432D" w:rsidRPr="0068188A">
        <w:rPr>
          <w:lang w:val="lt-LT"/>
        </w:rPr>
        <w:t>os atsargumo priemonės (žr. 4.4</w:t>
      </w:r>
      <w:r w:rsidR="00616338">
        <w:rPr>
          <w:lang w:val="lt-LT"/>
        </w:rPr>
        <w:t> skyrių</w:t>
      </w:r>
      <w:r w:rsidR="000C1423" w:rsidRPr="0068188A">
        <w:rPr>
          <w:lang w:val="lt-LT"/>
        </w:rPr>
        <w:t>).</w:t>
      </w:r>
    </w:p>
    <w:p w14:paraId="781FC470" w14:textId="77777777" w:rsidR="00E83B08" w:rsidRPr="0068188A" w:rsidRDefault="00E83B08" w:rsidP="00A61A9F">
      <w:pPr>
        <w:pStyle w:val="Pagrindinistekstas"/>
        <w:rPr>
          <w:lang w:val="lt-LT"/>
        </w:rPr>
      </w:pPr>
    </w:p>
    <w:p w14:paraId="75BFE895" w14:textId="77777777" w:rsidR="00E83B08" w:rsidRPr="0068188A" w:rsidRDefault="00B0432D" w:rsidP="00A61A9F">
      <w:pPr>
        <w:pStyle w:val="Pagrindinistekstas"/>
        <w:rPr>
          <w:lang w:val="lt-LT"/>
        </w:rPr>
      </w:pPr>
      <w:r w:rsidRPr="0068188A">
        <w:rPr>
          <w:lang w:val="lt-LT"/>
        </w:rPr>
        <w:t>Maždaug 30</w:t>
      </w:r>
      <w:r w:rsidR="00616338">
        <w:rPr>
          <w:lang w:val="lt-LT"/>
        </w:rPr>
        <w:t> %</w:t>
      </w:r>
      <w:r w:rsidR="000C1423" w:rsidRPr="0068188A">
        <w:rPr>
          <w:lang w:val="lt-LT"/>
        </w:rPr>
        <w:t xml:space="preserve"> dusulio epizodų praėjo per 7</w:t>
      </w:r>
      <w:r w:rsidRPr="0068188A">
        <w:rPr>
          <w:lang w:val="lt-LT"/>
        </w:rPr>
        <w:t> </w:t>
      </w:r>
      <w:r w:rsidR="000C1423" w:rsidRPr="0068188A">
        <w:rPr>
          <w:lang w:val="lt-LT"/>
        </w:rPr>
        <w:t xml:space="preserve">dienas. Į PLATO tyrimą buvo įtraukiami ir pacientai, kuriems pradedant tyrimą buvo stazinis širdies nepakankamumas, LOPL ar astma. Jiems ir taip pat senyviems </w:t>
      </w:r>
      <w:r w:rsidR="007A5E87">
        <w:rPr>
          <w:lang w:val="lt-LT"/>
        </w:rPr>
        <w:t xml:space="preserve">pacientams </w:t>
      </w:r>
      <w:r w:rsidR="000C1423" w:rsidRPr="0068188A">
        <w:rPr>
          <w:lang w:val="lt-LT"/>
        </w:rPr>
        <w:t>dusulio pasireiškimo tikimybė buvo didesnė. Dėl dusulio tikagreloro vart</w:t>
      </w:r>
      <w:r w:rsidRPr="0068188A">
        <w:rPr>
          <w:lang w:val="lt-LT"/>
        </w:rPr>
        <w:t>ojimą nutraukė 0,9</w:t>
      </w:r>
      <w:r w:rsidR="00616338">
        <w:rPr>
          <w:lang w:val="lt-LT"/>
        </w:rPr>
        <w:t> %</w:t>
      </w:r>
      <w:r w:rsidR="000C1423" w:rsidRPr="0068188A">
        <w:rPr>
          <w:lang w:val="lt-LT"/>
        </w:rPr>
        <w:t>, klopidogrelio – 0,1</w:t>
      </w:r>
      <w:r w:rsidR="00616338">
        <w:rPr>
          <w:lang w:val="lt-LT"/>
        </w:rPr>
        <w:t> %</w:t>
      </w:r>
      <w:r w:rsidR="000C1423" w:rsidRPr="0068188A">
        <w:rPr>
          <w:lang w:val="lt-LT"/>
        </w:rPr>
        <w:t xml:space="preserve"> pacientų. Dažnesnis dusulio atsiradimas vartojant tikagrelorą nėra susijęs su naujomis ar pasunkėjusiomis širdie</w:t>
      </w:r>
      <w:r w:rsidRPr="0068188A">
        <w:rPr>
          <w:lang w:val="lt-LT"/>
        </w:rPr>
        <w:t>s arba plaučių ligomis (žr. 4.4</w:t>
      </w:r>
      <w:r w:rsidR="00616338">
        <w:rPr>
          <w:lang w:val="lt-LT"/>
        </w:rPr>
        <w:t> skyrių</w:t>
      </w:r>
      <w:r w:rsidR="000C1423" w:rsidRPr="0068188A">
        <w:rPr>
          <w:lang w:val="lt-LT"/>
        </w:rPr>
        <w:t>). Įtakos plaučių funkcijos rodikliams tikagreloras neturi.</w:t>
      </w:r>
    </w:p>
    <w:p w14:paraId="5E4A8B8C" w14:textId="77777777" w:rsidR="00E83B08" w:rsidRPr="0068188A" w:rsidRDefault="00E83B08" w:rsidP="00A61A9F">
      <w:pPr>
        <w:pStyle w:val="Pagrindinistekstas"/>
        <w:rPr>
          <w:sz w:val="20"/>
          <w:lang w:val="lt-LT"/>
        </w:rPr>
      </w:pPr>
    </w:p>
    <w:p w14:paraId="6CD85798" w14:textId="77777777" w:rsidR="00E83B08" w:rsidRPr="0068188A" w:rsidRDefault="000C1423" w:rsidP="00A61A9F">
      <w:pPr>
        <w:pStyle w:val="Pagrindinistekstas"/>
        <w:rPr>
          <w:lang w:val="lt-LT"/>
        </w:rPr>
      </w:pPr>
      <w:r w:rsidRPr="0068188A">
        <w:rPr>
          <w:lang w:val="lt-LT"/>
        </w:rPr>
        <w:t>PEGASUS tyrim</w:t>
      </w:r>
      <w:r w:rsidR="00B0432D" w:rsidRPr="0068188A">
        <w:rPr>
          <w:lang w:val="lt-LT"/>
        </w:rPr>
        <w:t>o metu dusulys užfiksuotas 14,2</w:t>
      </w:r>
      <w:r w:rsidR="00616338">
        <w:rPr>
          <w:lang w:val="lt-LT"/>
        </w:rPr>
        <w:t> %</w:t>
      </w:r>
      <w:r w:rsidR="00B0432D" w:rsidRPr="0068188A">
        <w:rPr>
          <w:lang w:val="lt-LT"/>
        </w:rPr>
        <w:t xml:space="preserve"> 60</w:t>
      </w:r>
      <w:r w:rsidR="00616338">
        <w:rPr>
          <w:lang w:val="lt-LT"/>
        </w:rPr>
        <w:t> mg</w:t>
      </w:r>
      <w:r w:rsidR="00B0432D" w:rsidRPr="0068188A">
        <w:rPr>
          <w:lang w:val="lt-LT"/>
        </w:rPr>
        <w:t xml:space="preserve"> tikagreloro 2 </w:t>
      </w:r>
      <w:r w:rsidRPr="0068188A">
        <w:rPr>
          <w:lang w:val="lt-LT"/>
        </w:rPr>
        <w:t>kartus per parą ir 5,5</w:t>
      </w:r>
      <w:r w:rsidR="00616338">
        <w:rPr>
          <w:lang w:val="lt-LT"/>
        </w:rPr>
        <w:t> %</w:t>
      </w:r>
      <w:r w:rsidRPr="0068188A">
        <w:rPr>
          <w:lang w:val="lt-LT"/>
        </w:rPr>
        <w:t xml:space="preserve"> vien ASR vartojusių pacientų. Kaip ir PLATO tyrimo metu, dusulys dažniausiai būdavo lengvo ar</w:t>
      </w:r>
      <w:r w:rsidR="00B0432D" w:rsidRPr="0068188A">
        <w:rPr>
          <w:lang w:val="lt-LT"/>
        </w:rPr>
        <w:t xml:space="preserve"> vidutinio </w:t>
      </w:r>
      <w:r w:rsidR="00B0432D" w:rsidRPr="0068188A">
        <w:rPr>
          <w:lang w:val="lt-LT"/>
        </w:rPr>
        <w:lastRenderedPageBreak/>
        <w:t>intensyvumo (žr. 4.4</w:t>
      </w:r>
      <w:r w:rsidR="00616338">
        <w:rPr>
          <w:lang w:val="lt-LT"/>
        </w:rPr>
        <w:t> skyrių</w:t>
      </w:r>
      <w:r w:rsidRPr="0068188A">
        <w:rPr>
          <w:lang w:val="lt-LT"/>
        </w:rPr>
        <w:t>). Dusulio pasireiškimo tikimybė buvo didesnė senyviems pacientams ir taip pat tiems, kurie įtraukiant į tyrimą dažniau skundėsi dusuliu arba sirgo LOPL ar astma.</w:t>
      </w:r>
    </w:p>
    <w:p w14:paraId="42A544F9" w14:textId="77777777" w:rsidR="00E83B08" w:rsidRPr="0068188A" w:rsidRDefault="00E83B08" w:rsidP="00A61A9F">
      <w:pPr>
        <w:pStyle w:val="Pagrindinistekstas"/>
        <w:rPr>
          <w:lang w:val="lt-LT"/>
        </w:rPr>
      </w:pPr>
    </w:p>
    <w:p w14:paraId="5953EDE1" w14:textId="77777777" w:rsidR="00E83B08" w:rsidRPr="0068188A" w:rsidRDefault="000C1423" w:rsidP="00A61A9F">
      <w:pPr>
        <w:rPr>
          <w:i/>
          <w:lang w:val="lt-LT"/>
        </w:rPr>
      </w:pPr>
      <w:r w:rsidRPr="0068188A">
        <w:rPr>
          <w:i/>
          <w:u w:val="single"/>
          <w:lang w:val="lt-LT"/>
        </w:rPr>
        <w:t>Tyrimai</w:t>
      </w:r>
    </w:p>
    <w:p w14:paraId="03D9C063" w14:textId="77777777" w:rsidR="00E83B08" w:rsidRPr="0068188A" w:rsidRDefault="000C1423" w:rsidP="00A61A9F">
      <w:pPr>
        <w:pStyle w:val="Pagrindinistekstas"/>
        <w:rPr>
          <w:lang w:val="lt-LT"/>
        </w:rPr>
      </w:pPr>
      <w:r w:rsidRPr="0068188A">
        <w:rPr>
          <w:lang w:val="lt-LT"/>
        </w:rPr>
        <w:t>Padidėjusi šlapimo rūgšties koncentracija. PLATO tyrimo metu šlapimo rūgšties koncentracija serume padidėjo virš viršu</w:t>
      </w:r>
      <w:r w:rsidR="00B0432D" w:rsidRPr="0068188A">
        <w:rPr>
          <w:lang w:val="lt-LT"/>
        </w:rPr>
        <w:t>tinės normos ribos 22</w:t>
      </w:r>
      <w:r w:rsidR="00616338">
        <w:rPr>
          <w:lang w:val="lt-LT"/>
        </w:rPr>
        <w:t> %</w:t>
      </w:r>
      <w:r w:rsidRPr="0068188A">
        <w:rPr>
          <w:lang w:val="lt-LT"/>
        </w:rPr>
        <w:t xml:space="preserve"> tikagrelorą ir 13</w:t>
      </w:r>
      <w:r w:rsidR="00616338">
        <w:rPr>
          <w:lang w:val="lt-LT"/>
        </w:rPr>
        <w:t> %</w:t>
      </w:r>
      <w:r w:rsidRPr="0068188A">
        <w:rPr>
          <w:lang w:val="lt-LT"/>
        </w:rPr>
        <w:t xml:space="preserve"> klopidogrelį vartojusių pacien</w:t>
      </w:r>
      <w:r w:rsidR="00B0432D" w:rsidRPr="0068188A">
        <w:rPr>
          <w:lang w:val="lt-LT"/>
        </w:rPr>
        <w:t>tų, o PEGASUS tyrimo metu – 9,1</w:t>
      </w:r>
      <w:r w:rsidR="00616338">
        <w:rPr>
          <w:lang w:val="lt-LT"/>
        </w:rPr>
        <w:t> %</w:t>
      </w:r>
      <w:r w:rsidRPr="0068188A">
        <w:rPr>
          <w:lang w:val="lt-LT"/>
        </w:rPr>
        <w:t xml:space="preserve"> 90</w:t>
      </w:r>
      <w:r w:rsidR="00616338">
        <w:rPr>
          <w:lang w:val="lt-LT"/>
        </w:rPr>
        <w:t> mg</w:t>
      </w:r>
      <w:r w:rsidRPr="0068188A">
        <w:rPr>
          <w:lang w:val="lt-LT"/>
        </w:rPr>
        <w:t xml:space="preserve"> tikagreloro, 8,8</w:t>
      </w:r>
      <w:r w:rsidR="00616338">
        <w:rPr>
          <w:lang w:val="lt-LT"/>
        </w:rPr>
        <w:t> %</w:t>
      </w:r>
      <w:r w:rsidRPr="0068188A">
        <w:rPr>
          <w:lang w:val="lt-LT"/>
        </w:rPr>
        <w:t xml:space="preserve"> 60</w:t>
      </w:r>
      <w:r w:rsidR="00616338">
        <w:rPr>
          <w:lang w:val="lt-LT"/>
        </w:rPr>
        <w:t> mg</w:t>
      </w:r>
      <w:r w:rsidR="00B0432D" w:rsidRPr="0068188A">
        <w:rPr>
          <w:lang w:val="lt-LT"/>
        </w:rPr>
        <w:t xml:space="preserve"> tikagreloro ir 5,5</w:t>
      </w:r>
      <w:r w:rsidR="00616338">
        <w:rPr>
          <w:lang w:val="lt-LT"/>
        </w:rPr>
        <w:t> %</w:t>
      </w:r>
      <w:r w:rsidRPr="0068188A">
        <w:rPr>
          <w:lang w:val="lt-LT"/>
        </w:rPr>
        <w:t xml:space="preserve"> placebą vartojusių pacientų. Vidutinė šlapimo rūgšties koncentracija serume vartojant tikagrelor</w:t>
      </w:r>
      <w:r w:rsidR="00B0432D" w:rsidRPr="0068188A">
        <w:rPr>
          <w:lang w:val="lt-LT"/>
        </w:rPr>
        <w:t>ą padidėjo maždaug 15</w:t>
      </w:r>
      <w:r w:rsidR="00616338">
        <w:rPr>
          <w:lang w:val="lt-LT"/>
        </w:rPr>
        <w:t> %</w:t>
      </w:r>
      <w:r w:rsidRPr="0068188A">
        <w:rPr>
          <w:lang w:val="lt-LT"/>
        </w:rPr>
        <w:t>, o varto</w:t>
      </w:r>
      <w:r w:rsidR="00B0432D" w:rsidRPr="0068188A">
        <w:rPr>
          <w:lang w:val="lt-LT"/>
        </w:rPr>
        <w:t>jant klopidogrelį – maždaug 7,5</w:t>
      </w:r>
      <w:r w:rsidR="00616338">
        <w:rPr>
          <w:lang w:val="lt-LT"/>
        </w:rPr>
        <w:t> %</w:t>
      </w:r>
      <w:r w:rsidRPr="0068188A">
        <w:rPr>
          <w:lang w:val="lt-LT"/>
        </w:rPr>
        <w:t>. Baigus vartoti tikagrel</w:t>
      </w:r>
      <w:r w:rsidR="00B0432D" w:rsidRPr="0068188A">
        <w:rPr>
          <w:lang w:val="lt-LT"/>
        </w:rPr>
        <w:t>orą ji sumažėdavo maždaug iki 7</w:t>
      </w:r>
      <w:r w:rsidR="00616338">
        <w:rPr>
          <w:lang w:val="lt-LT"/>
        </w:rPr>
        <w:t> %</w:t>
      </w:r>
      <w:r w:rsidRPr="0068188A">
        <w:rPr>
          <w:lang w:val="lt-LT"/>
        </w:rPr>
        <w:t>, o baigus vartoti klopidogrelį jos sumažėjimo nepastebėta. PEGASUS tyrimo metu šlapimo rūgšties koncentracija 90</w:t>
      </w:r>
      <w:r w:rsidR="00616338">
        <w:rPr>
          <w:lang w:val="lt-LT"/>
        </w:rPr>
        <w:t> mg</w:t>
      </w:r>
      <w:r w:rsidRPr="0068188A">
        <w:rPr>
          <w:lang w:val="lt-LT"/>
        </w:rPr>
        <w:t xml:space="preserve"> tikagreloro vartojusių pacientų serume lai</w:t>
      </w:r>
      <w:r w:rsidR="00B0432D" w:rsidRPr="0068188A">
        <w:rPr>
          <w:lang w:val="lt-LT"/>
        </w:rPr>
        <w:t>kinai padidėjo vidutiniškai 6,3</w:t>
      </w:r>
      <w:r w:rsidR="00616338">
        <w:rPr>
          <w:lang w:val="lt-LT"/>
        </w:rPr>
        <w:t> %</w:t>
      </w:r>
      <w:r w:rsidR="00B0432D" w:rsidRPr="0068188A">
        <w:rPr>
          <w:lang w:val="lt-LT"/>
        </w:rPr>
        <w:t>, 90</w:t>
      </w:r>
      <w:r w:rsidR="00616338">
        <w:rPr>
          <w:lang w:val="lt-LT"/>
        </w:rPr>
        <w:t> mg</w:t>
      </w:r>
      <w:r w:rsidRPr="0068188A">
        <w:rPr>
          <w:lang w:val="lt-LT"/>
        </w:rPr>
        <w:t xml:space="preserve"> tikagreloro vartojusių pac</w:t>
      </w:r>
      <w:r w:rsidR="00B0432D" w:rsidRPr="0068188A">
        <w:rPr>
          <w:lang w:val="lt-LT"/>
        </w:rPr>
        <w:t>ientų serume – vidutiniškai 5,6</w:t>
      </w:r>
      <w:r w:rsidR="00616338">
        <w:rPr>
          <w:lang w:val="lt-LT"/>
        </w:rPr>
        <w:t> %</w:t>
      </w:r>
      <w:r w:rsidRPr="0068188A">
        <w:rPr>
          <w:lang w:val="lt-LT"/>
        </w:rPr>
        <w:t>, o placebo grupės paci</w:t>
      </w:r>
      <w:r w:rsidR="00B0432D" w:rsidRPr="0068188A">
        <w:rPr>
          <w:lang w:val="lt-LT"/>
        </w:rPr>
        <w:t>entų serume ji vidutiniškai 1,5</w:t>
      </w:r>
      <w:r w:rsidR="00616338">
        <w:rPr>
          <w:lang w:val="lt-LT"/>
        </w:rPr>
        <w:t> %</w:t>
      </w:r>
      <w:r w:rsidRPr="0068188A">
        <w:rPr>
          <w:lang w:val="lt-LT"/>
        </w:rPr>
        <w:t xml:space="preserve"> sumažėjo. PLATO tyrimo metu poda</w:t>
      </w:r>
      <w:r w:rsidR="00B0432D" w:rsidRPr="0068188A">
        <w:rPr>
          <w:lang w:val="lt-LT"/>
        </w:rPr>
        <w:t>grinis artritas užfiksuotas 0,2</w:t>
      </w:r>
      <w:r w:rsidR="00616338">
        <w:rPr>
          <w:lang w:val="lt-LT"/>
        </w:rPr>
        <w:t> %</w:t>
      </w:r>
      <w:r w:rsidRPr="0068188A">
        <w:rPr>
          <w:lang w:val="lt-LT"/>
        </w:rPr>
        <w:t xml:space="preserve"> tikagre</w:t>
      </w:r>
      <w:r w:rsidR="00B0432D" w:rsidRPr="0068188A">
        <w:rPr>
          <w:lang w:val="lt-LT"/>
        </w:rPr>
        <w:t>lorą ir 0,1</w:t>
      </w:r>
      <w:r w:rsidR="00616338">
        <w:rPr>
          <w:lang w:val="lt-LT"/>
        </w:rPr>
        <w:t> %</w:t>
      </w:r>
      <w:r w:rsidRPr="0068188A">
        <w:rPr>
          <w:lang w:val="lt-LT"/>
        </w:rPr>
        <w:t xml:space="preserve"> klopidogrelį vartojusių pacientų, PEGASUS tyrimo metu –</w:t>
      </w:r>
      <w:r w:rsidR="00B0432D" w:rsidRPr="0068188A">
        <w:rPr>
          <w:lang w:val="lt-LT"/>
        </w:rPr>
        <w:t xml:space="preserve"> </w:t>
      </w:r>
      <w:r w:rsidRPr="0068188A">
        <w:rPr>
          <w:lang w:val="lt-LT"/>
        </w:rPr>
        <w:t>1,6</w:t>
      </w:r>
      <w:r w:rsidR="00616338">
        <w:rPr>
          <w:lang w:val="lt-LT"/>
        </w:rPr>
        <w:t> %</w:t>
      </w:r>
      <w:r w:rsidR="00B0432D" w:rsidRPr="0068188A">
        <w:rPr>
          <w:lang w:val="lt-LT"/>
        </w:rPr>
        <w:t xml:space="preserve"> 90</w:t>
      </w:r>
      <w:r w:rsidR="00616338">
        <w:rPr>
          <w:lang w:val="lt-LT"/>
        </w:rPr>
        <w:t> mg</w:t>
      </w:r>
      <w:r w:rsidRPr="0068188A">
        <w:rPr>
          <w:lang w:val="lt-LT"/>
        </w:rPr>
        <w:t xml:space="preserve"> tikagreloro, 1,5</w:t>
      </w:r>
      <w:r w:rsidR="00616338">
        <w:rPr>
          <w:lang w:val="lt-LT"/>
        </w:rPr>
        <w:t> %</w:t>
      </w:r>
      <w:r w:rsidRPr="0068188A">
        <w:rPr>
          <w:lang w:val="lt-LT"/>
        </w:rPr>
        <w:t xml:space="preserve"> 60</w:t>
      </w:r>
      <w:r w:rsidR="00616338">
        <w:rPr>
          <w:lang w:val="lt-LT"/>
        </w:rPr>
        <w:t> mg</w:t>
      </w:r>
      <w:r w:rsidRPr="0068188A">
        <w:rPr>
          <w:lang w:val="lt-LT"/>
        </w:rPr>
        <w:t xml:space="preserve"> tikagreloro ir 1,1</w:t>
      </w:r>
      <w:r w:rsidR="00616338">
        <w:rPr>
          <w:lang w:val="lt-LT"/>
        </w:rPr>
        <w:t> %</w:t>
      </w:r>
      <w:r w:rsidRPr="0068188A">
        <w:rPr>
          <w:lang w:val="lt-LT"/>
        </w:rPr>
        <w:t xml:space="preserve"> placebą vartojusių pacientų.</w:t>
      </w:r>
    </w:p>
    <w:p w14:paraId="53B63BCE" w14:textId="77777777" w:rsidR="00E83B08" w:rsidRPr="0068188A" w:rsidRDefault="00E83B08" w:rsidP="00A61A9F">
      <w:pPr>
        <w:pStyle w:val="Pagrindinistekstas"/>
        <w:rPr>
          <w:sz w:val="21"/>
          <w:lang w:val="lt-LT"/>
        </w:rPr>
      </w:pPr>
    </w:p>
    <w:p w14:paraId="11211D43" w14:textId="77777777" w:rsidR="00E83B08" w:rsidRPr="0068188A" w:rsidRDefault="000C1423" w:rsidP="00A61A9F">
      <w:pPr>
        <w:pStyle w:val="Pagrindinistekstas"/>
        <w:rPr>
          <w:lang w:val="lt-LT"/>
        </w:rPr>
      </w:pPr>
      <w:r w:rsidRPr="0068188A">
        <w:rPr>
          <w:u w:val="single"/>
          <w:lang w:val="lt-LT"/>
        </w:rPr>
        <w:t>Pranešimas apie įtariamas nepageidaujamas reakcijas</w:t>
      </w:r>
    </w:p>
    <w:p w14:paraId="5DFEEDE7" w14:textId="0137C1F4" w:rsidR="00E83B08" w:rsidRDefault="006F19C3" w:rsidP="00A61A9F">
      <w:pPr>
        <w:pStyle w:val="Pagrindinistekstas"/>
        <w:rPr>
          <w:lang w:val="lt-LT"/>
        </w:rPr>
      </w:pPr>
      <w:r w:rsidRPr="004B3607">
        <w:rPr>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B3607">
        <w:rPr>
          <w:color w:val="0000EE"/>
          <w:u w:val="single"/>
          <w:lang w:val="pt-PT" w:eastAsia="lt-LT"/>
        </w:rPr>
        <w:t>https://vvkt.lrv.lt/lt/</w:t>
      </w:r>
      <w:r w:rsidRPr="004B3607">
        <w:rPr>
          <w:lang w:val="pt-PT" w:eastAsia="lt-LT"/>
        </w:rPr>
        <w:t xml:space="preserve"> nurodytais būdais</w:t>
      </w:r>
      <w:r w:rsidR="00F9358B" w:rsidRPr="00F9358B">
        <w:rPr>
          <w:lang w:val="lt-LT"/>
        </w:rPr>
        <w:t>.</w:t>
      </w:r>
    </w:p>
    <w:p w14:paraId="3C6321B5" w14:textId="77777777" w:rsidR="0085630A" w:rsidRPr="0068188A" w:rsidRDefault="0085630A" w:rsidP="00A61A9F">
      <w:pPr>
        <w:pStyle w:val="Pagrindinistekstas"/>
        <w:rPr>
          <w:lang w:val="lt-LT"/>
        </w:rPr>
      </w:pPr>
    </w:p>
    <w:p w14:paraId="17F99DCC" w14:textId="77777777" w:rsidR="00E83B08" w:rsidRPr="0068188A" w:rsidRDefault="00222541" w:rsidP="00222541">
      <w:pPr>
        <w:pStyle w:val="Antrat2"/>
        <w:tabs>
          <w:tab w:val="left" w:pos="782"/>
          <w:tab w:val="left" w:pos="783"/>
        </w:tabs>
        <w:ind w:left="540" w:hanging="540"/>
        <w:rPr>
          <w:lang w:val="lt-LT"/>
        </w:rPr>
      </w:pPr>
      <w:r w:rsidRPr="0068188A">
        <w:rPr>
          <w:lang w:val="lt-LT"/>
        </w:rPr>
        <w:t>4.9</w:t>
      </w:r>
      <w:r w:rsidRPr="0068188A">
        <w:rPr>
          <w:lang w:val="lt-LT"/>
        </w:rPr>
        <w:tab/>
      </w:r>
      <w:r w:rsidR="000C1423" w:rsidRPr="0068188A">
        <w:rPr>
          <w:lang w:val="lt-LT"/>
        </w:rPr>
        <w:t>Perdozavimas</w:t>
      </w:r>
    </w:p>
    <w:p w14:paraId="5E275DA5" w14:textId="77777777" w:rsidR="00E83B08" w:rsidRPr="0068188A" w:rsidRDefault="00E83B08" w:rsidP="00A61A9F">
      <w:pPr>
        <w:pStyle w:val="Pagrindinistekstas"/>
        <w:rPr>
          <w:b/>
          <w:sz w:val="21"/>
          <w:lang w:val="lt-LT"/>
        </w:rPr>
      </w:pPr>
    </w:p>
    <w:p w14:paraId="2740682C" w14:textId="77777777" w:rsidR="00E83B08" w:rsidRPr="0068188A" w:rsidRDefault="000C1423" w:rsidP="00A61A9F">
      <w:pPr>
        <w:pStyle w:val="Pagrindinistekstas"/>
        <w:rPr>
          <w:lang w:val="lt-LT"/>
        </w:rPr>
      </w:pPr>
      <w:r w:rsidRPr="0068188A">
        <w:rPr>
          <w:lang w:val="lt-LT"/>
        </w:rPr>
        <w:t>Vienkar</w:t>
      </w:r>
      <w:r w:rsidR="00B0432D" w:rsidRPr="0068188A">
        <w:rPr>
          <w:lang w:val="lt-LT"/>
        </w:rPr>
        <w:t>tinės tikagreloro dozės iki 900</w:t>
      </w:r>
      <w:r w:rsidR="00616338">
        <w:rPr>
          <w:lang w:val="lt-LT"/>
        </w:rPr>
        <w:t> mg</w:t>
      </w:r>
      <w:r w:rsidRPr="0068188A">
        <w:rPr>
          <w:lang w:val="lt-LT"/>
        </w:rPr>
        <w:t xml:space="preserve"> toleruojamos gerai. Tiriant vienkartinės dozės didinimą, jį ribojo toksinis poveikis virškinimo traktui. Kitos klini</w:t>
      </w:r>
      <w:r w:rsidR="009357DA">
        <w:rPr>
          <w:lang w:val="lt-LT"/>
        </w:rPr>
        <w:t>š</w:t>
      </w:r>
      <w:r w:rsidRPr="0068188A">
        <w:rPr>
          <w:lang w:val="lt-LT"/>
        </w:rPr>
        <w:t>kai reikšmingos nepageidaujamos reakcijos, kurių gali pasireikšti perdozavus, yra dusulys ir skilvelių veiklos pauzės (žr. 4.8</w:t>
      </w:r>
      <w:r w:rsidR="00616338">
        <w:rPr>
          <w:lang w:val="lt-LT"/>
        </w:rPr>
        <w:t> skyrių</w:t>
      </w:r>
      <w:r w:rsidRPr="0068188A">
        <w:rPr>
          <w:lang w:val="lt-LT"/>
        </w:rPr>
        <w:t>).</w:t>
      </w:r>
    </w:p>
    <w:p w14:paraId="6CE922AB" w14:textId="77777777" w:rsidR="00E83B08" w:rsidRPr="0068188A" w:rsidRDefault="00E83B08" w:rsidP="00A61A9F">
      <w:pPr>
        <w:pStyle w:val="Pagrindinistekstas"/>
        <w:rPr>
          <w:sz w:val="21"/>
          <w:lang w:val="lt-LT"/>
        </w:rPr>
      </w:pPr>
    </w:p>
    <w:p w14:paraId="46E3ED49" w14:textId="77777777" w:rsidR="00E83B08" w:rsidRPr="0068188A" w:rsidRDefault="000C1423" w:rsidP="00A61A9F">
      <w:pPr>
        <w:pStyle w:val="Pagrindinistekstas"/>
        <w:rPr>
          <w:lang w:val="lt-LT"/>
        </w:rPr>
      </w:pPr>
      <w:r w:rsidRPr="0068188A">
        <w:rPr>
          <w:lang w:val="lt-LT"/>
        </w:rPr>
        <w:t>Perdozavus gali pasireikšti aukščiau išvardytų nepageidaujamų reakcijų. Svarstytinas EKG registravimo tikslingumas.</w:t>
      </w:r>
    </w:p>
    <w:p w14:paraId="3112EA67" w14:textId="77777777" w:rsidR="00E83B08" w:rsidRPr="0068188A" w:rsidRDefault="00E83B08" w:rsidP="00A61A9F">
      <w:pPr>
        <w:pStyle w:val="Pagrindinistekstas"/>
        <w:rPr>
          <w:lang w:val="lt-LT"/>
        </w:rPr>
      </w:pPr>
    </w:p>
    <w:p w14:paraId="3DB745F0" w14:textId="63E9BFBD" w:rsidR="00E83B08" w:rsidRPr="0068188A" w:rsidRDefault="000C1423" w:rsidP="00A61A9F">
      <w:pPr>
        <w:pStyle w:val="Pagrindinistekstas"/>
        <w:rPr>
          <w:lang w:val="lt-LT"/>
        </w:rPr>
      </w:pPr>
      <w:r w:rsidRPr="0068188A">
        <w:rPr>
          <w:lang w:val="lt-LT"/>
        </w:rPr>
        <w:t>Šiuo metu priešnuodžio tikagreloro poveikiui pašalinti n</w:t>
      </w:r>
      <w:r w:rsidR="009357DA">
        <w:rPr>
          <w:lang w:val="lt-LT"/>
        </w:rPr>
        <w:t>ė</w:t>
      </w:r>
      <w:r w:rsidR="005A68D0">
        <w:rPr>
          <w:lang w:val="lt-LT"/>
        </w:rPr>
        <w:t>ra</w:t>
      </w:r>
      <w:r w:rsidRPr="0068188A">
        <w:rPr>
          <w:lang w:val="lt-LT"/>
        </w:rPr>
        <w:t>. Dializės būdu ti</w:t>
      </w:r>
      <w:r w:rsidR="00B0432D" w:rsidRPr="0068188A">
        <w:rPr>
          <w:lang w:val="lt-LT"/>
        </w:rPr>
        <w:t>kagreloro nepašalinama (žr. 5.2</w:t>
      </w:r>
      <w:r w:rsidR="00616338">
        <w:rPr>
          <w:lang w:val="lt-LT"/>
        </w:rPr>
        <w:t> skyrių</w:t>
      </w:r>
      <w:r w:rsidRPr="0068188A">
        <w:rPr>
          <w:lang w:val="lt-LT"/>
        </w:rPr>
        <w:t>). Perdozavimas gydomas įprastinėmis priemonėmis. Tikėtinas tikagreloro perdozavimo poveikis yra kraujavimo rizikos laikotarpio pailgėjimas, susijęs su trombocitų funkcijos slopinimu. Perpilti trombocitai neturėtų būti kliniškai naudingi paci</w:t>
      </w:r>
      <w:r w:rsidR="00B0432D" w:rsidRPr="0068188A">
        <w:rPr>
          <w:lang w:val="lt-LT"/>
        </w:rPr>
        <w:t>entams kraujavimo metu (žr. 4.4</w:t>
      </w:r>
      <w:r w:rsidR="00616338">
        <w:rPr>
          <w:lang w:val="lt-LT"/>
        </w:rPr>
        <w:t> skyrių</w:t>
      </w:r>
      <w:r w:rsidRPr="0068188A">
        <w:rPr>
          <w:lang w:val="lt-LT"/>
        </w:rPr>
        <w:t>). Prasidėjus kraujavimui reikia imtis kitokių atitinkamų palaikomųjų priemonių.</w:t>
      </w:r>
    </w:p>
    <w:p w14:paraId="3B02DDD5" w14:textId="77777777" w:rsidR="00222541" w:rsidRPr="0068188A" w:rsidRDefault="00222541" w:rsidP="00A61A9F">
      <w:pPr>
        <w:pStyle w:val="Pagrindinistekstas"/>
        <w:rPr>
          <w:lang w:val="lt-LT"/>
        </w:rPr>
      </w:pPr>
    </w:p>
    <w:p w14:paraId="7804FF74" w14:textId="77777777" w:rsidR="00222541" w:rsidRPr="0068188A" w:rsidRDefault="00222541" w:rsidP="00A61A9F">
      <w:pPr>
        <w:pStyle w:val="Pagrindinistekstas"/>
        <w:rPr>
          <w:lang w:val="lt-LT"/>
        </w:rPr>
      </w:pPr>
    </w:p>
    <w:p w14:paraId="72C9057D" w14:textId="77777777" w:rsidR="00E83B08" w:rsidRPr="0068188A" w:rsidRDefault="000C1423" w:rsidP="00222541">
      <w:pPr>
        <w:pStyle w:val="Antrat1"/>
        <w:numPr>
          <w:ilvl w:val="0"/>
          <w:numId w:val="28"/>
        </w:numPr>
        <w:tabs>
          <w:tab w:val="left" w:pos="782"/>
          <w:tab w:val="left" w:pos="783"/>
        </w:tabs>
        <w:spacing w:before="0"/>
        <w:ind w:left="540" w:hanging="540"/>
        <w:rPr>
          <w:lang w:val="lt-LT"/>
        </w:rPr>
      </w:pPr>
      <w:r w:rsidRPr="0068188A">
        <w:rPr>
          <w:lang w:val="lt-LT"/>
        </w:rPr>
        <w:t>FARMAKOLOGINĖS SAVYBĖS</w:t>
      </w:r>
    </w:p>
    <w:p w14:paraId="24E49275" w14:textId="77777777" w:rsidR="00E83B08" w:rsidRPr="0068188A" w:rsidRDefault="00E83B08" w:rsidP="00A61A9F">
      <w:pPr>
        <w:pStyle w:val="Pagrindinistekstas"/>
        <w:rPr>
          <w:b/>
          <w:sz w:val="21"/>
          <w:lang w:val="lt-LT"/>
        </w:rPr>
      </w:pPr>
    </w:p>
    <w:p w14:paraId="6FD36AB1" w14:textId="77777777" w:rsidR="00E83B08" w:rsidRPr="0068188A" w:rsidRDefault="00222541" w:rsidP="00222541">
      <w:pPr>
        <w:pStyle w:val="Antrat2"/>
        <w:tabs>
          <w:tab w:val="left" w:pos="782"/>
          <w:tab w:val="left" w:pos="783"/>
        </w:tabs>
        <w:ind w:left="540" w:hanging="540"/>
        <w:rPr>
          <w:lang w:val="lt-LT"/>
        </w:rPr>
      </w:pPr>
      <w:r w:rsidRPr="0068188A">
        <w:rPr>
          <w:lang w:val="lt-LT"/>
        </w:rPr>
        <w:t>5.1</w:t>
      </w:r>
      <w:r w:rsidRPr="0068188A">
        <w:rPr>
          <w:lang w:val="lt-LT"/>
        </w:rPr>
        <w:tab/>
      </w:r>
      <w:r w:rsidR="000C1423" w:rsidRPr="0068188A">
        <w:rPr>
          <w:lang w:val="lt-LT"/>
        </w:rPr>
        <w:t>Farmakodinaminės savybės</w:t>
      </w:r>
    </w:p>
    <w:p w14:paraId="1CB1007D" w14:textId="77777777" w:rsidR="00E83B08" w:rsidRPr="0068188A" w:rsidRDefault="00E83B08" w:rsidP="00A61A9F">
      <w:pPr>
        <w:pStyle w:val="Pagrindinistekstas"/>
        <w:rPr>
          <w:b/>
          <w:lang w:val="lt-LT"/>
        </w:rPr>
      </w:pPr>
    </w:p>
    <w:p w14:paraId="4D6C7C5F" w14:textId="77777777" w:rsidR="00E83B08" w:rsidRPr="0068188A" w:rsidRDefault="000C1423" w:rsidP="00A61A9F">
      <w:pPr>
        <w:pStyle w:val="Pagrindinistekstas"/>
        <w:rPr>
          <w:lang w:val="lt-LT"/>
        </w:rPr>
      </w:pPr>
      <w:r w:rsidRPr="0068188A">
        <w:rPr>
          <w:lang w:val="lt-LT"/>
        </w:rPr>
        <w:t xml:space="preserve">Farmakoterapinė grupė – </w:t>
      </w:r>
      <w:r w:rsidR="00B0432D" w:rsidRPr="0068188A">
        <w:rPr>
          <w:lang w:val="lt-LT"/>
        </w:rPr>
        <w:t>kraujo ir kraujodaros organai, antitrombo</w:t>
      </w:r>
      <w:r w:rsidR="00FE3B9F">
        <w:rPr>
          <w:lang w:val="lt-LT"/>
        </w:rPr>
        <w:t>citiniai</w:t>
      </w:r>
      <w:r w:rsidR="00B0432D" w:rsidRPr="0068188A">
        <w:rPr>
          <w:lang w:val="lt-LT"/>
        </w:rPr>
        <w:t xml:space="preserve"> vaistiniai preparatai, </w:t>
      </w:r>
      <w:r w:rsidRPr="0068188A">
        <w:rPr>
          <w:lang w:val="lt-LT"/>
        </w:rPr>
        <w:t>trombocitų agregacijos inhibitoriai, išskyrus hepariną, ATC kodas – B01AC24</w:t>
      </w:r>
    </w:p>
    <w:p w14:paraId="55EC34DB" w14:textId="77777777" w:rsidR="00E83B08" w:rsidRPr="0068188A" w:rsidRDefault="00E83B08" w:rsidP="00A61A9F">
      <w:pPr>
        <w:pStyle w:val="Pagrindinistekstas"/>
        <w:rPr>
          <w:lang w:val="lt-LT"/>
        </w:rPr>
      </w:pPr>
    </w:p>
    <w:p w14:paraId="61B4A86C" w14:textId="77777777" w:rsidR="00E83B08" w:rsidRPr="0068188A" w:rsidRDefault="000C1423" w:rsidP="00A61A9F">
      <w:pPr>
        <w:pStyle w:val="Pagrindinistekstas"/>
        <w:rPr>
          <w:lang w:val="lt-LT"/>
        </w:rPr>
      </w:pPr>
      <w:r w:rsidRPr="0068188A">
        <w:rPr>
          <w:u w:val="single"/>
          <w:lang w:val="lt-LT"/>
        </w:rPr>
        <w:t>Veikimo mechanizmas</w:t>
      </w:r>
    </w:p>
    <w:p w14:paraId="6AAE2288" w14:textId="268B2108"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sudėtyje yra tikagreloro – geriamojo cheminės ciklopentiltriazolpirimidinų (CPTP) grupės </w:t>
      </w:r>
      <w:r w:rsidR="000C1423" w:rsidRPr="0068188A">
        <w:rPr>
          <w:position w:val="2"/>
          <w:lang w:val="lt-LT"/>
        </w:rPr>
        <w:t>tiesioginio ir selektyvaus veikimo laikinai prisijungiančio P2Y</w:t>
      </w:r>
      <w:r w:rsidR="000C1423" w:rsidRPr="0068188A">
        <w:rPr>
          <w:sz w:val="14"/>
          <w:lang w:val="lt-LT"/>
        </w:rPr>
        <w:t xml:space="preserve">12 </w:t>
      </w:r>
      <w:r w:rsidR="000C1423" w:rsidRPr="0068188A">
        <w:rPr>
          <w:position w:val="2"/>
          <w:lang w:val="lt-LT"/>
        </w:rPr>
        <w:t>receptorių antagonisto, trikdančio ADF perduodamą nuo P2Y</w:t>
      </w:r>
      <w:r w:rsidR="000C1423" w:rsidRPr="0068188A">
        <w:rPr>
          <w:sz w:val="14"/>
          <w:lang w:val="lt-LT"/>
        </w:rPr>
        <w:t xml:space="preserve">12 </w:t>
      </w:r>
      <w:r w:rsidR="000C1423" w:rsidRPr="0068188A">
        <w:rPr>
          <w:position w:val="2"/>
          <w:lang w:val="lt-LT"/>
        </w:rPr>
        <w:t>priklausomą trombocitų aktyvinimą ir jų agregaciją. Tikagreloras nekliudo prisijungti ADF, tačiau pats prisijungęs prie P2Y</w:t>
      </w:r>
      <w:r w:rsidR="000C1423" w:rsidRPr="0068188A">
        <w:rPr>
          <w:sz w:val="14"/>
          <w:lang w:val="lt-LT"/>
        </w:rPr>
        <w:t xml:space="preserve">12 </w:t>
      </w:r>
      <w:r w:rsidR="000C1423" w:rsidRPr="0068188A">
        <w:rPr>
          <w:position w:val="2"/>
          <w:lang w:val="lt-LT"/>
        </w:rPr>
        <w:t xml:space="preserve">receptorių neleidžia ADF perduoti </w:t>
      </w:r>
      <w:r w:rsidR="000C1423" w:rsidRPr="0068188A">
        <w:rPr>
          <w:lang w:val="lt-LT"/>
        </w:rPr>
        <w:t>signalo. Trombocitai dalyvauja prasidedant ir (arba) progresuojant aterosklerozės trombozinėms komplikacijoms, todėl jų funkcijos slopinimas mažina KV komplikacijų (mirties, MI ir insulto) riziką.</w:t>
      </w:r>
    </w:p>
    <w:p w14:paraId="356F9971" w14:textId="77777777" w:rsidR="00E83B08" w:rsidRPr="0068188A" w:rsidRDefault="00E83B08" w:rsidP="00A61A9F">
      <w:pPr>
        <w:pStyle w:val="Pagrindinistekstas"/>
        <w:rPr>
          <w:lang w:val="lt-LT"/>
        </w:rPr>
      </w:pPr>
    </w:p>
    <w:p w14:paraId="155E5C52" w14:textId="196D90ED" w:rsidR="00E83B08" w:rsidRPr="0068188A" w:rsidRDefault="000C1423" w:rsidP="00A61A9F">
      <w:pPr>
        <w:rPr>
          <w:lang w:val="lt-LT"/>
        </w:rPr>
      </w:pPr>
      <w:r w:rsidRPr="0068188A">
        <w:rPr>
          <w:lang w:val="lt-LT"/>
        </w:rPr>
        <w:t>Be to, tikagreloras didina lokalią endogeninio adenozino koncentraciją, nes slopina pusia</w:t>
      </w:r>
      <w:r w:rsidR="00B0432D" w:rsidRPr="0068188A">
        <w:rPr>
          <w:lang w:val="lt-LT"/>
        </w:rPr>
        <w:t>usvyrinį nukleozidų nešiklį </w:t>
      </w:r>
      <w:r w:rsidRPr="0068188A">
        <w:rPr>
          <w:lang w:val="lt-LT"/>
        </w:rPr>
        <w:t xml:space="preserve">1 (angl. </w:t>
      </w:r>
      <w:r w:rsidRPr="0068188A">
        <w:rPr>
          <w:i/>
          <w:lang w:val="lt-LT"/>
        </w:rPr>
        <w:t>equilibrative nucleoside transporter-1</w:t>
      </w:r>
      <w:r w:rsidRPr="0068188A">
        <w:rPr>
          <w:lang w:val="lt-LT"/>
        </w:rPr>
        <w:t>, ENT-1).</w:t>
      </w:r>
    </w:p>
    <w:p w14:paraId="60086837" w14:textId="77777777" w:rsidR="00E83B08" w:rsidRPr="0068188A" w:rsidRDefault="00E83B08" w:rsidP="00A61A9F">
      <w:pPr>
        <w:pStyle w:val="Pagrindinistekstas"/>
        <w:rPr>
          <w:lang w:val="lt-LT"/>
        </w:rPr>
      </w:pPr>
    </w:p>
    <w:p w14:paraId="3D92E930" w14:textId="77777777" w:rsidR="00E83B08" w:rsidRPr="0068188A" w:rsidRDefault="000C1423" w:rsidP="00A61A9F">
      <w:pPr>
        <w:pStyle w:val="Pagrindinistekstas"/>
        <w:rPr>
          <w:lang w:val="lt-LT"/>
        </w:rPr>
      </w:pPr>
      <w:r w:rsidRPr="0068188A">
        <w:rPr>
          <w:lang w:val="lt-LT"/>
        </w:rPr>
        <w:t xml:space="preserve">Nustatyta, kad tikagreloras sustiprina šį adenozino poveikį sveikiems žmonėms ir ACS ištiktiems pacientams: kraujagyslių išsiplėtimą (matuojamas pagal sveikų žmonių ir ACS ištiktų pacientų koronarinės kraujotakos padidėjimą, galvos skausmą), trombocitų funkcijos slopinimą (neskaidytame žmogaus kraujyje </w:t>
      </w:r>
      <w:r w:rsidRPr="0068188A">
        <w:rPr>
          <w:i/>
          <w:lang w:val="lt-LT"/>
        </w:rPr>
        <w:t>in vitro</w:t>
      </w:r>
      <w:r w:rsidRPr="0068188A">
        <w:rPr>
          <w:lang w:val="lt-LT"/>
        </w:rPr>
        <w:t>) ir dusulį. Vis dėlto ryšys tarp nustatyto adenozino koncentracijos padidėjimo ir klinikinių rezultatų (pvz., sergamumo ir mirštamumo) tiksliai neišaiškintas.</w:t>
      </w:r>
    </w:p>
    <w:p w14:paraId="48089CCC" w14:textId="77777777" w:rsidR="00E83B08" w:rsidRPr="0068188A" w:rsidRDefault="00E83B08" w:rsidP="00A61A9F">
      <w:pPr>
        <w:pStyle w:val="Pagrindinistekstas"/>
        <w:rPr>
          <w:sz w:val="21"/>
          <w:lang w:val="lt-LT"/>
        </w:rPr>
      </w:pPr>
    </w:p>
    <w:p w14:paraId="0D740718" w14:textId="77777777" w:rsidR="00E83B08" w:rsidRPr="0068188A" w:rsidRDefault="000C1423" w:rsidP="00A61A9F">
      <w:pPr>
        <w:pStyle w:val="Pagrindinistekstas"/>
        <w:rPr>
          <w:lang w:val="lt-LT"/>
        </w:rPr>
      </w:pPr>
      <w:r w:rsidRPr="0068188A">
        <w:rPr>
          <w:u w:val="single"/>
          <w:lang w:val="lt-LT"/>
        </w:rPr>
        <w:t>Farmakodinaminis poveikis</w:t>
      </w:r>
    </w:p>
    <w:p w14:paraId="3740D40C" w14:textId="77777777" w:rsidR="00E83B08" w:rsidRPr="0068188A" w:rsidRDefault="000C1423" w:rsidP="00A61A9F">
      <w:pPr>
        <w:rPr>
          <w:i/>
          <w:lang w:val="lt-LT"/>
        </w:rPr>
      </w:pPr>
      <w:r w:rsidRPr="0068188A">
        <w:rPr>
          <w:i/>
          <w:u w:val="single"/>
          <w:lang w:val="lt-LT"/>
        </w:rPr>
        <w:t>Veikimo pradžia</w:t>
      </w:r>
    </w:p>
    <w:p w14:paraId="4D13B044" w14:textId="77777777" w:rsidR="00E83B08" w:rsidRPr="0068188A" w:rsidRDefault="000C1423" w:rsidP="00A61A9F">
      <w:pPr>
        <w:pStyle w:val="Pagrindinistekstas"/>
        <w:rPr>
          <w:lang w:val="lt-LT"/>
        </w:rPr>
      </w:pPr>
      <w:r w:rsidRPr="0068188A">
        <w:rPr>
          <w:lang w:val="lt-LT"/>
        </w:rPr>
        <w:t>Stabilia išemine širdies liga (IŠL) sergantiems pacientams, vartojantiems acetilsalicilo rūgštį, tikagreloras greitai sukelia farmakologinį poveikį: jo sukeliamas vidutinis trombocitų agregacijos slopinimas praėjus 30</w:t>
      </w:r>
      <w:r w:rsidR="00B0432D" w:rsidRPr="0068188A">
        <w:rPr>
          <w:lang w:val="lt-LT"/>
        </w:rPr>
        <w:t> min. po 180</w:t>
      </w:r>
      <w:r w:rsidR="00616338">
        <w:rPr>
          <w:lang w:val="lt-LT"/>
        </w:rPr>
        <w:t> mg</w:t>
      </w:r>
      <w:r w:rsidRPr="0068188A">
        <w:rPr>
          <w:lang w:val="lt-LT"/>
        </w:rPr>
        <w:t xml:space="preserve"> įsotinimo dozės siekia apie 41</w:t>
      </w:r>
      <w:r w:rsidR="00616338">
        <w:rPr>
          <w:lang w:val="lt-LT"/>
        </w:rPr>
        <w:t> %</w:t>
      </w:r>
      <w:r w:rsidR="00B0432D" w:rsidRPr="0068188A">
        <w:rPr>
          <w:lang w:val="lt-LT"/>
        </w:rPr>
        <w:t>, stipriausias (89</w:t>
      </w:r>
      <w:r w:rsidR="00616338">
        <w:rPr>
          <w:lang w:val="lt-LT"/>
        </w:rPr>
        <w:t> %</w:t>
      </w:r>
      <w:r w:rsidRPr="0068188A">
        <w:rPr>
          <w:lang w:val="lt-LT"/>
        </w:rPr>
        <w:t>) pasidaro praėjus 2</w:t>
      </w:r>
      <w:r w:rsidR="00B0432D" w:rsidRPr="0068188A">
        <w:rPr>
          <w:lang w:val="lt-LT"/>
        </w:rPr>
        <w:t>–4 </w:t>
      </w:r>
      <w:r w:rsidRPr="0068188A">
        <w:rPr>
          <w:lang w:val="lt-LT"/>
        </w:rPr>
        <w:t>val. ir</w:t>
      </w:r>
      <w:r w:rsidR="00B0432D" w:rsidRPr="0068188A">
        <w:rPr>
          <w:lang w:val="lt-LT"/>
        </w:rPr>
        <w:t xml:space="preserve"> išlieka 2–</w:t>
      </w:r>
      <w:r w:rsidRPr="0068188A">
        <w:rPr>
          <w:lang w:val="lt-LT"/>
        </w:rPr>
        <w:t>8</w:t>
      </w:r>
      <w:r w:rsidR="00B0432D" w:rsidRPr="0068188A">
        <w:rPr>
          <w:lang w:val="lt-LT"/>
        </w:rPr>
        <w:t> </w:t>
      </w:r>
      <w:r w:rsidRPr="0068188A">
        <w:rPr>
          <w:lang w:val="lt-LT"/>
        </w:rPr>
        <w:t>val. po jos. 90</w:t>
      </w:r>
      <w:r w:rsidR="00616338">
        <w:rPr>
          <w:lang w:val="lt-LT"/>
        </w:rPr>
        <w:t> %</w:t>
      </w:r>
      <w:r w:rsidRPr="0068188A">
        <w:rPr>
          <w:lang w:val="lt-LT"/>
        </w:rPr>
        <w:t xml:space="preserve"> pacientų, pavartojusių tikagreloro, galutinis trombocitų agre</w:t>
      </w:r>
      <w:r w:rsidR="00B0432D" w:rsidRPr="0068188A">
        <w:rPr>
          <w:lang w:val="lt-LT"/>
        </w:rPr>
        <w:t>gacijos slopinimas pasiekdavo &gt; </w:t>
      </w:r>
      <w:r w:rsidRPr="0068188A">
        <w:rPr>
          <w:lang w:val="lt-LT"/>
        </w:rPr>
        <w:t>70</w:t>
      </w:r>
      <w:r w:rsidR="00616338">
        <w:rPr>
          <w:lang w:val="lt-LT"/>
        </w:rPr>
        <w:t> %</w:t>
      </w:r>
      <w:r w:rsidRPr="0068188A">
        <w:rPr>
          <w:lang w:val="lt-LT"/>
        </w:rPr>
        <w:t xml:space="preserve"> per 2</w:t>
      </w:r>
      <w:r w:rsidR="00B0432D" w:rsidRPr="0068188A">
        <w:rPr>
          <w:lang w:val="lt-LT"/>
        </w:rPr>
        <w:t> </w:t>
      </w:r>
      <w:r w:rsidRPr="0068188A">
        <w:rPr>
          <w:lang w:val="lt-LT"/>
        </w:rPr>
        <w:t>val.</w:t>
      </w:r>
    </w:p>
    <w:p w14:paraId="075E0DBA" w14:textId="77777777" w:rsidR="00E83B08" w:rsidRPr="0068188A" w:rsidRDefault="00E83B08" w:rsidP="00A61A9F">
      <w:pPr>
        <w:pStyle w:val="Pagrindinistekstas"/>
        <w:rPr>
          <w:sz w:val="21"/>
          <w:lang w:val="lt-LT"/>
        </w:rPr>
      </w:pPr>
    </w:p>
    <w:p w14:paraId="3E415710" w14:textId="77777777" w:rsidR="00E83B08" w:rsidRPr="0068188A" w:rsidRDefault="000C1423" w:rsidP="00A61A9F">
      <w:pPr>
        <w:rPr>
          <w:i/>
          <w:lang w:val="lt-LT"/>
        </w:rPr>
      </w:pPr>
      <w:r w:rsidRPr="0068188A">
        <w:rPr>
          <w:i/>
          <w:u w:val="single"/>
          <w:lang w:val="lt-LT"/>
        </w:rPr>
        <w:t>Veikimo pabaiga</w:t>
      </w:r>
    </w:p>
    <w:p w14:paraId="6BB5C705" w14:textId="77777777" w:rsidR="00E83B08" w:rsidRPr="0068188A" w:rsidRDefault="000C1423" w:rsidP="00A61A9F">
      <w:pPr>
        <w:pStyle w:val="Pagrindinistekstas"/>
        <w:rPr>
          <w:lang w:val="lt-LT"/>
        </w:rPr>
      </w:pPr>
      <w:r w:rsidRPr="0068188A">
        <w:rPr>
          <w:lang w:val="lt-LT"/>
        </w:rPr>
        <w:t>Planuojant koronarinių arterijų šuntavimo procedūrą reikia atsižvelgti į tai, kad su tikagreloru susijusio kraujavimo rizika būna didesnė negu susijusio su klopidogreliu jo vartojimą nutraukus iki procedūros likus mažiau kaip 96 val.</w:t>
      </w:r>
    </w:p>
    <w:p w14:paraId="37A0EC39" w14:textId="77777777" w:rsidR="00E83B08" w:rsidRPr="0068188A" w:rsidRDefault="00E83B08" w:rsidP="00A61A9F">
      <w:pPr>
        <w:pStyle w:val="Pagrindinistekstas"/>
        <w:rPr>
          <w:lang w:val="lt-LT"/>
        </w:rPr>
      </w:pPr>
    </w:p>
    <w:p w14:paraId="339325A4" w14:textId="77777777" w:rsidR="00E83B08" w:rsidRPr="0068188A" w:rsidRDefault="000C1423" w:rsidP="00A61A9F">
      <w:pPr>
        <w:rPr>
          <w:i/>
          <w:lang w:val="lt-LT"/>
        </w:rPr>
      </w:pPr>
      <w:r w:rsidRPr="0068188A">
        <w:rPr>
          <w:i/>
          <w:u w:val="single"/>
          <w:lang w:val="lt-LT"/>
        </w:rPr>
        <w:t>Keitimo duomenys</w:t>
      </w:r>
    </w:p>
    <w:p w14:paraId="2F17E3BD" w14:textId="77777777" w:rsidR="00E83B08" w:rsidRPr="0068188A" w:rsidRDefault="00B0432D" w:rsidP="00A61A9F">
      <w:pPr>
        <w:pStyle w:val="Pagrindinistekstas"/>
        <w:rPr>
          <w:lang w:val="lt-LT"/>
        </w:rPr>
      </w:pPr>
      <w:r w:rsidRPr="0068188A">
        <w:rPr>
          <w:lang w:val="lt-LT"/>
        </w:rPr>
        <w:t>75</w:t>
      </w:r>
      <w:r w:rsidR="00616338">
        <w:rPr>
          <w:lang w:val="lt-LT"/>
        </w:rPr>
        <w:t> mg</w:t>
      </w:r>
      <w:r w:rsidRPr="0068188A">
        <w:rPr>
          <w:lang w:val="lt-LT"/>
        </w:rPr>
        <w:t xml:space="preserve"> klopidogrelio pakeitus į 90</w:t>
      </w:r>
      <w:r w:rsidR="00616338">
        <w:rPr>
          <w:lang w:val="lt-LT"/>
        </w:rPr>
        <w:t> mg</w:t>
      </w:r>
      <w:r w:rsidRPr="0068188A">
        <w:rPr>
          <w:lang w:val="lt-LT"/>
        </w:rPr>
        <w:t xml:space="preserve"> tikagreloro 2 </w:t>
      </w:r>
      <w:r w:rsidR="000C1423" w:rsidRPr="0068188A">
        <w:rPr>
          <w:lang w:val="lt-LT"/>
        </w:rPr>
        <w:t>kartus per parą, absoliutus trombocitų agregacijos s</w:t>
      </w:r>
      <w:r w:rsidRPr="0068188A">
        <w:rPr>
          <w:lang w:val="lt-LT"/>
        </w:rPr>
        <w:t>lopinimas sustiprėja 26,4</w:t>
      </w:r>
      <w:r w:rsidR="00616338">
        <w:rPr>
          <w:lang w:val="lt-LT"/>
        </w:rPr>
        <w:t> %</w:t>
      </w:r>
      <w:r w:rsidR="000C1423" w:rsidRPr="0068188A">
        <w:rPr>
          <w:lang w:val="lt-LT"/>
        </w:rPr>
        <w:t xml:space="preserve">, o tikagrelorą pakeitus </w:t>
      </w:r>
      <w:r w:rsidRPr="0068188A">
        <w:rPr>
          <w:lang w:val="lt-LT"/>
        </w:rPr>
        <w:t>klopidogreliu – susilpnėja 24,5</w:t>
      </w:r>
      <w:r w:rsidR="00616338">
        <w:rPr>
          <w:lang w:val="lt-LT"/>
        </w:rPr>
        <w:t> %</w:t>
      </w:r>
      <w:r w:rsidR="000C1423" w:rsidRPr="0068188A">
        <w:rPr>
          <w:lang w:val="lt-LT"/>
        </w:rPr>
        <w:t>. Klopidogrelį galima pakeisti tikagreloru be antitrombocitin</w:t>
      </w:r>
      <w:r w:rsidRPr="0068188A">
        <w:rPr>
          <w:lang w:val="lt-LT"/>
        </w:rPr>
        <w:t>io poveikio pertraukos (žr. 4.2</w:t>
      </w:r>
      <w:r w:rsidR="00616338">
        <w:rPr>
          <w:lang w:val="lt-LT"/>
        </w:rPr>
        <w:t> skyrių</w:t>
      </w:r>
      <w:r w:rsidR="000C1423" w:rsidRPr="0068188A">
        <w:rPr>
          <w:lang w:val="lt-LT"/>
        </w:rPr>
        <w:t>).</w:t>
      </w:r>
    </w:p>
    <w:p w14:paraId="4288975C" w14:textId="77777777" w:rsidR="00E83B08" w:rsidRPr="0068188A" w:rsidRDefault="00E83B08" w:rsidP="00A61A9F">
      <w:pPr>
        <w:pStyle w:val="Pagrindinistekstas"/>
        <w:rPr>
          <w:lang w:val="lt-LT"/>
        </w:rPr>
      </w:pPr>
    </w:p>
    <w:p w14:paraId="0D238C20" w14:textId="77777777" w:rsidR="00E83B08" w:rsidRPr="0068188A" w:rsidRDefault="000C1423" w:rsidP="00A61A9F">
      <w:pPr>
        <w:pStyle w:val="Pagrindinistekstas"/>
        <w:rPr>
          <w:lang w:val="lt-LT"/>
        </w:rPr>
      </w:pPr>
      <w:r w:rsidRPr="0068188A">
        <w:rPr>
          <w:u w:val="single"/>
          <w:lang w:val="lt-LT"/>
        </w:rPr>
        <w:t>Klinikinis veiksmingumas ir saugumas</w:t>
      </w:r>
    </w:p>
    <w:p w14:paraId="27C36A17" w14:textId="77777777" w:rsidR="00E83B08" w:rsidRPr="0068188A" w:rsidRDefault="000C1423" w:rsidP="00A61A9F">
      <w:pPr>
        <w:pStyle w:val="Pagrindinistekstas"/>
        <w:rPr>
          <w:lang w:val="lt-LT"/>
        </w:rPr>
      </w:pPr>
      <w:r w:rsidRPr="0068188A">
        <w:rPr>
          <w:lang w:val="lt-LT"/>
        </w:rPr>
        <w:t>Tikagreloro veiksmingumo ir saugumo klin</w:t>
      </w:r>
      <w:r w:rsidR="00B0432D" w:rsidRPr="0068188A">
        <w:rPr>
          <w:lang w:val="lt-LT"/>
        </w:rPr>
        <w:t>ikiniai duomenys gauti dviejų 3 </w:t>
      </w:r>
      <w:r w:rsidRPr="0068188A">
        <w:rPr>
          <w:lang w:val="lt-LT"/>
        </w:rPr>
        <w:t>fazės tyrimų metu:</w:t>
      </w:r>
    </w:p>
    <w:p w14:paraId="0EC9AC41" w14:textId="77777777" w:rsidR="00E83B08" w:rsidRPr="0068188A" w:rsidRDefault="000C1423" w:rsidP="00B0432D">
      <w:pPr>
        <w:pStyle w:val="Sraopastraipa"/>
        <w:numPr>
          <w:ilvl w:val="0"/>
          <w:numId w:val="26"/>
        </w:numPr>
        <w:tabs>
          <w:tab w:val="left" w:pos="782"/>
          <w:tab w:val="left" w:pos="783"/>
        </w:tabs>
        <w:ind w:left="540" w:hanging="540"/>
        <w:rPr>
          <w:lang w:val="lt-LT"/>
        </w:rPr>
      </w:pPr>
      <w:r w:rsidRPr="0068188A">
        <w:rPr>
          <w:lang w:val="lt-LT"/>
        </w:rPr>
        <w:t>PLATO (</w:t>
      </w:r>
      <w:r w:rsidR="00852DE5" w:rsidRPr="0085630A">
        <w:rPr>
          <w:i/>
          <w:iCs/>
          <w:lang w:val="lt-LT"/>
        </w:rPr>
        <w:t>angl.</w:t>
      </w:r>
      <w:r w:rsidR="00852DE5">
        <w:rPr>
          <w:lang w:val="lt-LT"/>
        </w:rPr>
        <w:t xml:space="preserve"> </w:t>
      </w:r>
      <w:r w:rsidRPr="0068188A">
        <w:rPr>
          <w:i/>
          <w:u w:val="single"/>
          <w:lang w:val="lt-LT"/>
        </w:rPr>
        <w:t>PLAT</w:t>
      </w:r>
      <w:r w:rsidRPr="0068188A">
        <w:rPr>
          <w:i/>
          <w:lang w:val="lt-LT"/>
        </w:rPr>
        <w:t xml:space="preserve">elet Inhibition and Patient </w:t>
      </w:r>
      <w:r w:rsidRPr="0068188A">
        <w:rPr>
          <w:i/>
          <w:u w:val="single"/>
          <w:lang w:val="lt-LT"/>
        </w:rPr>
        <w:t>O</w:t>
      </w:r>
      <w:r w:rsidRPr="0068188A">
        <w:rPr>
          <w:i/>
          <w:lang w:val="lt-LT"/>
        </w:rPr>
        <w:t>utcomes</w:t>
      </w:r>
      <w:r w:rsidRPr="0068188A">
        <w:rPr>
          <w:lang w:val="lt-LT"/>
        </w:rPr>
        <w:t xml:space="preserve"> – trombocitų funkcijos slopinimo ir pacientų vertinamųjų baigčių) tyrimo, kurio metu lygintas tikagreloro ir klopidogrelio poveikis kiekvieną iš jų derinant su ASR ir kiti įprastiniu gydymu;</w:t>
      </w:r>
    </w:p>
    <w:p w14:paraId="69E2006B" w14:textId="77777777" w:rsidR="00E83B08" w:rsidRPr="0068188A" w:rsidRDefault="000C1423" w:rsidP="00B0432D">
      <w:pPr>
        <w:pStyle w:val="Sraopastraipa"/>
        <w:numPr>
          <w:ilvl w:val="0"/>
          <w:numId w:val="26"/>
        </w:numPr>
        <w:tabs>
          <w:tab w:val="left" w:pos="782"/>
          <w:tab w:val="left" w:pos="783"/>
        </w:tabs>
        <w:ind w:left="540" w:hanging="540"/>
        <w:rPr>
          <w:lang w:val="lt-LT"/>
        </w:rPr>
      </w:pPr>
      <w:r w:rsidRPr="0068188A">
        <w:rPr>
          <w:lang w:val="lt-LT"/>
        </w:rPr>
        <w:t>PEGASUS TIMI-54 (</w:t>
      </w:r>
      <w:r w:rsidR="00852DE5" w:rsidRPr="0085630A">
        <w:rPr>
          <w:i/>
          <w:iCs/>
          <w:lang w:val="lt-LT"/>
        </w:rPr>
        <w:t>angl.</w:t>
      </w:r>
      <w:r w:rsidR="00852DE5">
        <w:rPr>
          <w:lang w:val="lt-LT"/>
        </w:rPr>
        <w:t xml:space="preserve"> </w:t>
      </w:r>
      <w:r w:rsidRPr="0068188A">
        <w:rPr>
          <w:i/>
          <w:u w:val="single"/>
          <w:lang w:val="lt-LT"/>
        </w:rPr>
        <w:t>P</w:t>
      </w:r>
      <w:r w:rsidRPr="0068188A">
        <w:rPr>
          <w:i/>
          <w:lang w:val="lt-LT"/>
        </w:rPr>
        <w:t>r</w:t>
      </w:r>
      <w:r w:rsidRPr="0068188A">
        <w:rPr>
          <w:i/>
          <w:u w:val="single"/>
          <w:lang w:val="lt-LT"/>
        </w:rPr>
        <w:t>E</w:t>
      </w:r>
      <w:r w:rsidRPr="0068188A">
        <w:rPr>
          <w:i/>
          <w:lang w:val="lt-LT"/>
        </w:rPr>
        <w:t>vention with Tica</w:t>
      </w:r>
      <w:r w:rsidRPr="0068188A">
        <w:rPr>
          <w:i/>
          <w:u w:val="single"/>
          <w:lang w:val="lt-LT"/>
        </w:rPr>
        <w:t>G</w:t>
      </w:r>
      <w:r w:rsidRPr="0068188A">
        <w:rPr>
          <w:i/>
          <w:lang w:val="lt-LT"/>
        </w:rPr>
        <w:t>relor of Second</w:t>
      </w:r>
      <w:r w:rsidRPr="0068188A">
        <w:rPr>
          <w:i/>
          <w:u w:val="single"/>
          <w:lang w:val="lt-LT"/>
        </w:rPr>
        <w:t>A</w:t>
      </w:r>
      <w:r w:rsidRPr="0068188A">
        <w:rPr>
          <w:i/>
          <w:lang w:val="lt-LT"/>
        </w:rPr>
        <w:t>ry Thrombotic Events in High-Ri</w:t>
      </w:r>
      <w:r w:rsidRPr="0068188A">
        <w:rPr>
          <w:i/>
          <w:u w:val="single"/>
          <w:lang w:val="lt-LT"/>
        </w:rPr>
        <w:t>S</w:t>
      </w:r>
      <w:r w:rsidRPr="0068188A">
        <w:rPr>
          <w:i/>
          <w:lang w:val="lt-LT"/>
        </w:rPr>
        <w:t>k Ac</w:t>
      </w:r>
      <w:r w:rsidRPr="0068188A">
        <w:rPr>
          <w:i/>
          <w:u w:val="single"/>
          <w:lang w:val="lt-LT"/>
        </w:rPr>
        <w:t>U</w:t>
      </w:r>
      <w:r w:rsidRPr="0068188A">
        <w:rPr>
          <w:i/>
          <w:lang w:val="lt-LT"/>
        </w:rPr>
        <w:t xml:space="preserve">te Coronary </w:t>
      </w:r>
      <w:r w:rsidRPr="0068188A">
        <w:rPr>
          <w:i/>
          <w:u w:val="single"/>
          <w:lang w:val="lt-LT"/>
        </w:rPr>
        <w:t>S</w:t>
      </w:r>
      <w:r w:rsidRPr="0068188A">
        <w:rPr>
          <w:i/>
          <w:lang w:val="lt-LT"/>
        </w:rPr>
        <w:t>yndrome Patients</w:t>
      </w:r>
      <w:r w:rsidRPr="0068188A">
        <w:rPr>
          <w:lang w:val="lt-LT"/>
        </w:rPr>
        <w:t xml:space="preserve"> – antrinių trombozės reiškinių profilaktika</w:t>
      </w:r>
      <w:r w:rsidR="00B0432D" w:rsidRPr="0068188A">
        <w:rPr>
          <w:lang w:val="lt-LT"/>
        </w:rPr>
        <w:t xml:space="preserve"> </w:t>
      </w:r>
      <w:r w:rsidRPr="0068188A">
        <w:rPr>
          <w:lang w:val="lt-LT"/>
        </w:rPr>
        <w:t>tikagreloru ūminių koronarinių sindromų ištiktiems pacientams, turintiems didelę riziką) tyrimo, kurio metu lygintas tikagreloro derinio su ASR ir vien ASR poveikis.</w:t>
      </w:r>
    </w:p>
    <w:p w14:paraId="1E36FBAA" w14:textId="77777777" w:rsidR="00E83B08" w:rsidRPr="0068188A" w:rsidRDefault="00E83B08" w:rsidP="00A61A9F">
      <w:pPr>
        <w:pStyle w:val="Pagrindinistekstas"/>
        <w:rPr>
          <w:sz w:val="23"/>
          <w:lang w:val="lt-LT"/>
        </w:rPr>
      </w:pPr>
    </w:p>
    <w:p w14:paraId="3E6166B9" w14:textId="77777777" w:rsidR="00E83B08" w:rsidRPr="0068188A" w:rsidRDefault="000C1423" w:rsidP="00A61A9F">
      <w:pPr>
        <w:rPr>
          <w:i/>
          <w:lang w:val="lt-LT"/>
        </w:rPr>
      </w:pPr>
      <w:r w:rsidRPr="0068188A">
        <w:rPr>
          <w:i/>
          <w:u w:val="single"/>
          <w:lang w:val="lt-LT"/>
        </w:rPr>
        <w:t>PLATO tyrimas (ūminiai koronariniai sindromai)</w:t>
      </w:r>
    </w:p>
    <w:p w14:paraId="39AEA95D" w14:textId="77777777" w:rsidR="00E83B08" w:rsidRPr="0068188A" w:rsidRDefault="00E83B08" w:rsidP="00A61A9F">
      <w:pPr>
        <w:pStyle w:val="Pagrindinistekstas"/>
        <w:rPr>
          <w:i/>
          <w:sz w:val="13"/>
          <w:lang w:val="lt-LT"/>
        </w:rPr>
      </w:pPr>
    </w:p>
    <w:p w14:paraId="7CA42CAC" w14:textId="77777777" w:rsidR="00E83B08" w:rsidRPr="0068188A" w:rsidRDefault="000C1423" w:rsidP="00A61A9F">
      <w:pPr>
        <w:pStyle w:val="Pagrindinistekstas"/>
        <w:rPr>
          <w:lang w:val="lt-LT"/>
        </w:rPr>
      </w:pPr>
      <w:r w:rsidRPr="0068188A">
        <w:rPr>
          <w:lang w:val="lt-LT"/>
        </w:rPr>
        <w:t>PLATO tyrime dalyvavo 18624</w:t>
      </w:r>
      <w:r w:rsidR="00B0432D" w:rsidRPr="0068188A">
        <w:rPr>
          <w:lang w:val="lt-LT"/>
        </w:rPr>
        <w:t> </w:t>
      </w:r>
      <w:r w:rsidRPr="0068188A">
        <w:rPr>
          <w:lang w:val="lt-LT"/>
        </w:rPr>
        <w:t xml:space="preserve">pacientai, </w:t>
      </w:r>
      <w:r w:rsidR="00852DE5">
        <w:rPr>
          <w:lang w:val="lt-LT"/>
        </w:rPr>
        <w:t xml:space="preserve">kurie </w:t>
      </w:r>
      <w:r w:rsidRPr="0068188A">
        <w:rPr>
          <w:lang w:val="lt-LT"/>
        </w:rPr>
        <w:t>kreipęsi per 24</w:t>
      </w:r>
      <w:r w:rsidR="00B0432D" w:rsidRPr="0068188A">
        <w:rPr>
          <w:lang w:val="lt-LT"/>
        </w:rPr>
        <w:t> </w:t>
      </w:r>
      <w:r w:rsidRPr="0068188A">
        <w:rPr>
          <w:lang w:val="lt-LT"/>
        </w:rPr>
        <w:t>val. nuo nestabilios krūtinės anginos, miokardo infarkto be ST pakilimo (</w:t>
      </w:r>
      <w:r w:rsidR="00852DE5" w:rsidRPr="0085630A">
        <w:rPr>
          <w:i/>
          <w:iCs/>
          <w:lang w:val="lt-LT"/>
        </w:rPr>
        <w:t>angl.</w:t>
      </w:r>
      <w:r w:rsidR="00852DE5">
        <w:rPr>
          <w:lang w:val="lt-LT"/>
        </w:rPr>
        <w:t xml:space="preserve"> </w:t>
      </w:r>
      <w:r w:rsidRPr="00616338">
        <w:rPr>
          <w:i/>
          <w:lang w:val="lt-LT"/>
        </w:rPr>
        <w:t>non ST elevation myocardial infarction</w:t>
      </w:r>
      <w:r w:rsidRPr="0068188A">
        <w:rPr>
          <w:lang w:val="lt-LT"/>
        </w:rPr>
        <w:t>, NSTEMI) arba miokardo infarkto su ST pakilimu (</w:t>
      </w:r>
      <w:r w:rsidR="00852DE5" w:rsidRPr="0085630A">
        <w:rPr>
          <w:i/>
          <w:iCs/>
          <w:lang w:val="lt-LT"/>
        </w:rPr>
        <w:t>angl.</w:t>
      </w:r>
      <w:r w:rsidR="00852DE5">
        <w:rPr>
          <w:lang w:val="lt-LT"/>
        </w:rPr>
        <w:t xml:space="preserve"> </w:t>
      </w:r>
      <w:r w:rsidRPr="00616338">
        <w:rPr>
          <w:i/>
          <w:lang w:val="lt-LT"/>
        </w:rPr>
        <w:t>ST elevation myocardial infarction</w:t>
      </w:r>
      <w:r w:rsidRPr="0068188A">
        <w:rPr>
          <w:lang w:val="lt-LT"/>
        </w:rPr>
        <w:t>, STEMI) simptomų pasireiškimo. Jie iš</w:t>
      </w:r>
      <w:r w:rsidR="00222541" w:rsidRPr="0068188A">
        <w:rPr>
          <w:lang w:val="lt-LT"/>
        </w:rPr>
        <w:t xml:space="preserve"> </w:t>
      </w:r>
      <w:r w:rsidRPr="0068188A">
        <w:rPr>
          <w:lang w:val="lt-LT"/>
        </w:rPr>
        <w:t>pradžių buvo gydomi vaistiniais preparatais arba taikant perkutaninę koronarinę intervenciją (</w:t>
      </w:r>
      <w:r w:rsidR="00852DE5" w:rsidRPr="0085630A">
        <w:rPr>
          <w:i/>
          <w:iCs/>
          <w:lang w:val="lt-LT"/>
        </w:rPr>
        <w:t>angl.</w:t>
      </w:r>
      <w:r w:rsidR="00852DE5">
        <w:rPr>
          <w:lang w:val="lt-LT"/>
        </w:rPr>
        <w:t xml:space="preserve"> </w:t>
      </w:r>
      <w:r w:rsidRPr="00616338">
        <w:rPr>
          <w:i/>
          <w:lang w:val="lt-LT"/>
        </w:rPr>
        <w:t>percutaneous coronary intervention</w:t>
      </w:r>
      <w:r w:rsidRPr="0068188A">
        <w:rPr>
          <w:lang w:val="lt-LT"/>
        </w:rPr>
        <w:t>, PCI) arba koronarinių arterijų šuntavimą (</w:t>
      </w:r>
      <w:r w:rsidR="00852DE5" w:rsidRPr="0085630A">
        <w:rPr>
          <w:i/>
          <w:iCs/>
          <w:lang w:val="lt-LT"/>
        </w:rPr>
        <w:t>angl.</w:t>
      </w:r>
      <w:r w:rsidR="00852DE5">
        <w:rPr>
          <w:lang w:val="lt-LT"/>
        </w:rPr>
        <w:t xml:space="preserve"> </w:t>
      </w:r>
      <w:r w:rsidRPr="00616338">
        <w:rPr>
          <w:i/>
          <w:lang w:val="lt-LT"/>
        </w:rPr>
        <w:t>coronary artery bypass grafting</w:t>
      </w:r>
      <w:r w:rsidRPr="0068188A">
        <w:rPr>
          <w:lang w:val="lt-LT"/>
        </w:rPr>
        <w:t>, CABG).</w:t>
      </w:r>
    </w:p>
    <w:p w14:paraId="4152C529" w14:textId="77777777" w:rsidR="00E83B08" w:rsidRPr="0068188A" w:rsidRDefault="00E83B08" w:rsidP="00A61A9F">
      <w:pPr>
        <w:pStyle w:val="Pagrindinistekstas"/>
        <w:rPr>
          <w:lang w:val="lt-LT"/>
        </w:rPr>
      </w:pPr>
    </w:p>
    <w:p w14:paraId="1F628758" w14:textId="77777777" w:rsidR="00E83B08" w:rsidRPr="0068188A" w:rsidRDefault="000C1423" w:rsidP="00A61A9F">
      <w:pPr>
        <w:rPr>
          <w:i/>
          <w:lang w:val="lt-LT"/>
        </w:rPr>
      </w:pPr>
      <w:r w:rsidRPr="0068188A">
        <w:rPr>
          <w:i/>
          <w:lang w:val="lt-LT"/>
        </w:rPr>
        <w:t>Klinikinis veiksmingumas</w:t>
      </w:r>
    </w:p>
    <w:p w14:paraId="21EEFF75" w14:textId="77777777" w:rsidR="00E83B08" w:rsidRPr="0068188A" w:rsidRDefault="000C1423" w:rsidP="00A61A9F">
      <w:pPr>
        <w:pStyle w:val="Pagrindinistekstas"/>
        <w:rPr>
          <w:lang w:val="lt-LT"/>
        </w:rPr>
      </w:pPr>
      <w:r w:rsidRPr="0068188A">
        <w:rPr>
          <w:lang w:val="lt-LT"/>
        </w:rPr>
        <w:t>Kartu kasdien vartojus ASR, 90</w:t>
      </w:r>
      <w:r w:rsidR="00616338">
        <w:rPr>
          <w:lang w:val="lt-LT"/>
        </w:rPr>
        <w:t> mg</w:t>
      </w:r>
      <w:r w:rsidR="00B0432D" w:rsidRPr="0068188A">
        <w:rPr>
          <w:lang w:val="lt-LT"/>
        </w:rPr>
        <w:t xml:space="preserve"> tikagreloro 2 </w:t>
      </w:r>
      <w:r w:rsidRPr="0068188A">
        <w:rPr>
          <w:lang w:val="lt-LT"/>
        </w:rPr>
        <w:t>kartus per parą poveikis pagal suminį rodiklį (KV mirtys, MI ir ins</w:t>
      </w:r>
      <w:r w:rsidR="00B0432D" w:rsidRPr="0068188A">
        <w:rPr>
          <w:lang w:val="lt-LT"/>
        </w:rPr>
        <w:t>ultai) buvo palankesnis negu 75</w:t>
      </w:r>
      <w:r w:rsidR="00616338">
        <w:rPr>
          <w:lang w:val="lt-LT"/>
        </w:rPr>
        <w:t> mg</w:t>
      </w:r>
      <w:r w:rsidRPr="0068188A">
        <w:rPr>
          <w:lang w:val="lt-LT"/>
        </w:rPr>
        <w:t xml:space="preserve"> klopidogrelio per parą (skirtumą nulėmė kardiovaskulinės mirtys ir miokardo in</w:t>
      </w:r>
      <w:r w:rsidR="00B0432D" w:rsidRPr="0068188A">
        <w:rPr>
          <w:lang w:val="lt-LT"/>
        </w:rPr>
        <w:t>farktai). Pacientai vartojo 300</w:t>
      </w:r>
      <w:r w:rsidR="00616338">
        <w:rPr>
          <w:lang w:val="lt-LT"/>
        </w:rPr>
        <w:t> mg</w:t>
      </w:r>
      <w:r w:rsidRPr="0068188A">
        <w:rPr>
          <w:lang w:val="lt-LT"/>
        </w:rPr>
        <w:t xml:space="preserve"> klopidogrelio įsotinimo dozę (prieš numatomą perkutaninę koronarinę interven</w:t>
      </w:r>
      <w:r w:rsidR="00B0432D" w:rsidRPr="0068188A">
        <w:rPr>
          <w:lang w:val="lt-LT"/>
        </w:rPr>
        <w:t>ciją buvo leidžiama vartoti 600</w:t>
      </w:r>
      <w:r w:rsidR="00616338">
        <w:rPr>
          <w:lang w:val="lt-LT"/>
        </w:rPr>
        <w:t> mg</w:t>
      </w:r>
      <w:r w:rsidRPr="0068188A">
        <w:rPr>
          <w:lang w:val="lt-LT"/>
        </w:rPr>
        <w:t xml:space="preserve"> dozę) arba</w:t>
      </w:r>
    </w:p>
    <w:p w14:paraId="68CADFBA" w14:textId="77777777" w:rsidR="00E83B08" w:rsidRPr="0068188A" w:rsidRDefault="000C1423" w:rsidP="00A61A9F">
      <w:pPr>
        <w:pStyle w:val="Pagrindinistekstas"/>
        <w:rPr>
          <w:lang w:val="lt-LT"/>
        </w:rPr>
      </w:pPr>
      <w:r w:rsidRPr="0068188A">
        <w:rPr>
          <w:lang w:val="lt-LT"/>
        </w:rPr>
        <w:t>180</w:t>
      </w:r>
      <w:r w:rsidR="00616338">
        <w:rPr>
          <w:lang w:val="lt-LT"/>
        </w:rPr>
        <w:t> mg</w:t>
      </w:r>
      <w:r w:rsidRPr="0068188A">
        <w:rPr>
          <w:lang w:val="lt-LT"/>
        </w:rPr>
        <w:t xml:space="preserve"> tikagreloro įsotinimo dozę.</w:t>
      </w:r>
    </w:p>
    <w:p w14:paraId="49F5D390" w14:textId="77777777" w:rsidR="00E83B08" w:rsidRPr="0068188A" w:rsidRDefault="00E83B08" w:rsidP="00A61A9F">
      <w:pPr>
        <w:pStyle w:val="Pagrindinistekstas"/>
        <w:rPr>
          <w:lang w:val="lt-LT"/>
        </w:rPr>
      </w:pPr>
    </w:p>
    <w:p w14:paraId="76C211DA" w14:textId="77777777" w:rsidR="00E83B08" w:rsidRPr="0068188A" w:rsidRDefault="000C1423" w:rsidP="00A61A9F">
      <w:pPr>
        <w:pStyle w:val="Pagrindinistekstas"/>
        <w:rPr>
          <w:lang w:val="lt-LT"/>
        </w:rPr>
      </w:pPr>
      <w:r w:rsidRPr="0068188A">
        <w:rPr>
          <w:lang w:val="lt-LT"/>
        </w:rPr>
        <w:t>Šie duomenys nustatyti anksti (absoliučios rizikos sumažėjimas [</w:t>
      </w:r>
      <w:r w:rsidRPr="00616338">
        <w:rPr>
          <w:i/>
          <w:lang w:val="lt-LT"/>
        </w:rPr>
        <w:t>absolute risk reduction</w:t>
      </w:r>
      <w:r w:rsidRPr="0068188A">
        <w:rPr>
          <w:lang w:val="lt-LT"/>
        </w:rPr>
        <w:t>, ARR] 0,6</w:t>
      </w:r>
      <w:r w:rsidR="00616338">
        <w:rPr>
          <w:lang w:val="lt-LT"/>
        </w:rPr>
        <w:t> %</w:t>
      </w:r>
      <w:r w:rsidRPr="0068188A">
        <w:rPr>
          <w:lang w:val="lt-LT"/>
        </w:rPr>
        <w:t xml:space="preserve"> ir santykinės rizikos sumažėjimas [</w:t>
      </w:r>
      <w:r w:rsidRPr="0068188A">
        <w:rPr>
          <w:i/>
          <w:lang w:val="lt-LT"/>
        </w:rPr>
        <w:t>Relative Risk Reduction</w:t>
      </w:r>
      <w:r w:rsidRPr="0068188A">
        <w:rPr>
          <w:lang w:val="lt-LT"/>
        </w:rPr>
        <w:t xml:space="preserve">, RRR] </w:t>
      </w:r>
      <w:r w:rsidR="00B0432D" w:rsidRPr="0068188A">
        <w:rPr>
          <w:lang w:val="lt-LT"/>
        </w:rPr>
        <w:t>12</w:t>
      </w:r>
      <w:r w:rsidR="00616338">
        <w:rPr>
          <w:lang w:val="lt-LT"/>
        </w:rPr>
        <w:t> %</w:t>
      </w:r>
      <w:r w:rsidRPr="0068188A">
        <w:rPr>
          <w:lang w:val="lt-LT"/>
        </w:rPr>
        <w:t xml:space="preserve"> po 30–ąją p</w:t>
      </w:r>
      <w:r w:rsidR="00B0432D" w:rsidRPr="0068188A">
        <w:rPr>
          <w:lang w:val="lt-LT"/>
        </w:rPr>
        <w:t>arą) ir buvo stabilūs gydant 12 </w:t>
      </w:r>
      <w:r w:rsidRPr="0068188A">
        <w:rPr>
          <w:lang w:val="lt-LT"/>
        </w:rPr>
        <w:t>mėn.: abso</w:t>
      </w:r>
      <w:r w:rsidR="00B0432D" w:rsidRPr="0068188A">
        <w:rPr>
          <w:lang w:val="lt-LT"/>
        </w:rPr>
        <w:t>liuti rizika sumažėjo [ARR] 1,9</w:t>
      </w:r>
      <w:r w:rsidR="00616338">
        <w:rPr>
          <w:lang w:val="lt-LT"/>
        </w:rPr>
        <w:t> %</w:t>
      </w:r>
      <w:r w:rsidRPr="0068188A">
        <w:rPr>
          <w:lang w:val="lt-LT"/>
        </w:rPr>
        <w:t xml:space="preserve"> per met</w:t>
      </w:r>
      <w:r w:rsidR="00B0432D" w:rsidRPr="0068188A">
        <w:rPr>
          <w:lang w:val="lt-LT"/>
        </w:rPr>
        <w:t>us, santykinė rizika [RRR] – 16</w:t>
      </w:r>
      <w:r w:rsidR="00616338">
        <w:rPr>
          <w:lang w:val="lt-LT"/>
        </w:rPr>
        <w:t> %</w:t>
      </w:r>
      <w:r w:rsidRPr="0068188A">
        <w:rPr>
          <w:lang w:val="lt-LT"/>
        </w:rPr>
        <w:t>. Tai leidžia manyti, kad 90</w:t>
      </w:r>
      <w:r w:rsidR="00616338">
        <w:rPr>
          <w:lang w:val="lt-LT"/>
        </w:rPr>
        <w:t> mg</w:t>
      </w:r>
      <w:r w:rsidRPr="0068188A">
        <w:rPr>
          <w:lang w:val="lt-LT"/>
        </w:rPr>
        <w:t xml:space="preserve"> tikagreloro 2</w:t>
      </w:r>
      <w:r w:rsidR="00B0432D" w:rsidRPr="0068188A">
        <w:rPr>
          <w:lang w:val="lt-LT"/>
        </w:rPr>
        <w:t> </w:t>
      </w:r>
      <w:r w:rsidRPr="0068188A">
        <w:rPr>
          <w:lang w:val="lt-LT"/>
        </w:rPr>
        <w:t>kartu</w:t>
      </w:r>
      <w:r w:rsidR="00B0432D" w:rsidRPr="0068188A">
        <w:rPr>
          <w:lang w:val="lt-LT"/>
        </w:rPr>
        <w:t>s per parą tikslinga vartoti 12 </w:t>
      </w:r>
      <w:r w:rsidRPr="0068188A">
        <w:rPr>
          <w:lang w:val="lt-LT"/>
        </w:rPr>
        <w:t>mėn. (žr.</w:t>
      </w:r>
      <w:r w:rsidR="00B0432D" w:rsidRPr="0068188A">
        <w:rPr>
          <w:lang w:val="lt-LT"/>
        </w:rPr>
        <w:t xml:space="preserve"> </w:t>
      </w:r>
      <w:r w:rsidRPr="0068188A">
        <w:rPr>
          <w:lang w:val="lt-LT"/>
        </w:rPr>
        <w:t>4.2</w:t>
      </w:r>
      <w:r w:rsidR="00616338">
        <w:rPr>
          <w:lang w:val="lt-LT"/>
        </w:rPr>
        <w:t> skyrių</w:t>
      </w:r>
      <w:r w:rsidR="00B0432D" w:rsidRPr="0068188A">
        <w:rPr>
          <w:lang w:val="lt-LT"/>
        </w:rPr>
        <w:t>). 54 </w:t>
      </w:r>
      <w:r w:rsidRPr="0068188A">
        <w:rPr>
          <w:lang w:val="lt-LT"/>
        </w:rPr>
        <w:t>ūminių koronarinių sindromų ištiktiems pacientams vartojant tikagrelorą vietoje klopidogrelio būtų išvengta vieno a</w:t>
      </w:r>
      <w:r w:rsidR="00B0432D" w:rsidRPr="0068188A">
        <w:rPr>
          <w:lang w:val="lt-LT"/>
        </w:rPr>
        <w:t>rterijų trombozės reiškinio, 91 </w:t>
      </w:r>
      <w:r w:rsidRPr="0068188A">
        <w:rPr>
          <w:lang w:val="lt-LT"/>
        </w:rPr>
        <w:t xml:space="preserve">pacientui vartojant tikagrelorą </w:t>
      </w:r>
      <w:r w:rsidRPr="0068188A">
        <w:rPr>
          <w:lang w:val="lt-LT"/>
        </w:rPr>
        <w:lastRenderedPageBreak/>
        <w:t xml:space="preserve">vietoje klopidogrelio – vienos </w:t>
      </w:r>
      <w:r w:rsidR="00B0432D" w:rsidRPr="0068188A">
        <w:rPr>
          <w:lang w:val="lt-LT"/>
        </w:rPr>
        <w:t>kardiovaskulinės mirties (žr. 1 pav. ir 4 </w:t>
      </w:r>
      <w:r w:rsidRPr="0068188A">
        <w:rPr>
          <w:lang w:val="lt-LT"/>
        </w:rPr>
        <w:t>lentelę).</w:t>
      </w:r>
    </w:p>
    <w:p w14:paraId="0E33D089" w14:textId="77777777" w:rsidR="00E83B08" w:rsidRPr="0068188A" w:rsidRDefault="00E83B08" w:rsidP="00A61A9F">
      <w:pPr>
        <w:pStyle w:val="Pagrindinistekstas"/>
        <w:rPr>
          <w:sz w:val="21"/>
          <w:lang w:val="lt-LT"/>
        </w:rPr>
      </w:pPr>
    </w:p>
    <w:p w14:paraId="74D3C074" w14:textId="1B5D90B8" w:rsidR="00E83B08" w:rsidRPr="0068188A" w:rsidRDefault="000C1423" w:rsidP="00A61A9F">
      <w:pPr>
        <w:pStyle w:val="Pagrindinistekstas"/>
        <w:rPr>
          <w:lang w:val="lt-LT"/>
        </w:rPr>
      </w:pPr>
      <w:r w:rsidRPr="0068188A">
        <w:rPr>
          <w:lang w:val="lt-LT"/>
        </w:rPr>
        <w:t>Tikagreloro poveikis, palankesnis negu klopidogrelio, nustatytas daugeliui pacientų pogrupių, sudarytų pagal svorį, lytį, cukrinio diabeto, trumpalaikių išemijos atakų, nehemoraginio insulto ar revaskuliarizacijos anamnezę, kartu vartojamus vaistinius preparatus, įskaitant heparinus, GpIIb/IIIa inhibitorius ir protonų</w:t>
      </w:r>
      <w:r w:rsidR="00CA6D13" w:rsidRPr="0068188A">
        <w:rPr>
          <w:lang w:val="lt-LT"/>
        </w:rPr>
        <w:t xml:space="preserve"> siurblio inhibitorius (žr. 4.5</w:t>
      </w:r>
      <w:r w:rsidR="00616338">
        <w:rPr>
          <w:lang w:val="lt-LT"/>
        </w:rPr>
        <w:t> skyrių</w:t>
      </w:r>
      <w:r w:rsidRPr="0068188A">
        <w:rPr>
          <w:lang w:val="lt-LT"/>
        </w:rPr>
        <w:t>), galutinės diagnozės įvykį (miokardo infarktas su ST pakilimu, miokardo infarktas be ST pakilimo, nestabili</w:t>
      </w:r>
      <w:r w:rsidR="00352694">
        <w:rPr>
          <w:lang w:val="lt-LT"/>
        </w:rPr>
        <w:t>oji</w:t>
      </w:r>
      <w:r w:rsidRPr="0068188A">
        <w:rPr>
          <w:lang w:val="lt-LT"/>
        </w:rPr>
        <w:t xml:space="preserve"> krūtinės angina) ir atrankos į tyrimą metu planuotą gydymą (invazinis ar </w:t>
      </w:r>
      <w:r w:rsidR="00352694">
        <w:rPr>
          <w:lang w:val="lt-LT"/>
        </w:rPr>
        <w:t>gydymas vaistiniais preparatais</w:t>
      </w:r>
      <w:r w:rsidRPr="0068188A">
        <w:rPr>
          <w:lang w:val="lt-LT"/>
        </w:rPr>
        <w:t>).</w:t>
      </w:r>
    </w:p>
    <w:p w14:paraId="7A8B142E" w14:textId="77777777" w:rsidR="00E83B08" w:rsidRPr="0068188A" w:rsidRDefault="00E83B08" w:rsidP="00A61A9F">
      <w:pPr>
        <w:pStyle w:val="Pagrindinistekstas"/>
        <w:rPr>
          <w:lang w:val="lt-LT"/>
        </w:rPr>
      </w:pPr>
    </w:p>
    <w:p w14:paraId="4492143C" w14:textId="6F85944B" w:rsidR="00E83B08" w:rsidRPr="0068188A" w:rsidRDefault="000C1423" w:rsidP="00A61A9F">
      <w:pPr>
        <w:pStyle w:val="Pagrindinistekstas"/>
        <w:rPr>
          <w:lang w:val="lt-LT"/>
        </w:rPr>
      </w:pPr>
      <w:r w:rsidRPr="0068188A">
        <w:rPr>
          <w:lang w:val="lt-LT"/>
        </w:rPr>
        <w:t>Pastebėta nestipri, bet reikšminga regiono įtaka gydomajam poveikiui: rizikos santykis (</w:t>
      </w:r>
      <w:r w:rsidR="00352694" w:rsidRPr="0085630A">
        <w:rPr>
          <w:i/>
          <w:iCs/>
          <w:lang w:val="lt-LT"/>
        </w:rPr>
        <w:t xml:space="preserve">angl. </w:t>
      </w:r>
      <w:r w:rsidRPr="0085630A">
        <w:rPr>
          <w:i/>
          <w:iCs/>
          <w:lang w:val="lt-LT"/>
        </w:rPr>
        <w:t>hazard ratio, HR</w:t>
      </w:r>
      <w:r w:rsidRPr="0068188A">
        <w:rPr>
          <w:lang w:val="lt-LT"/>
        </w:rPr>
        <w:t xml:space="preserve">) pagal </w:t>
      </w:r>
      <w:r w:rsidR="00352694">
        <w:rPr>
          <w:lang w:val="lt-LT"/>
        </w:rPr>
        <w:t>pirmin</w:t>
      </w:r>
      <w:r w:rsidR="009357DA">
        <w:rPr>
          <w:lang w:val="lt-LT"/>
        </w:rPr>
        <w:t>ė</w:t>
      </w:r>
      <w:r w:rsidR="00352694">
        <w:rPr>
          <w:lang w:val="lt-LT"/>
        </w:rPr>
        <w:t>s vertinamosios baigties</w:t>
      </w:r>
      <w:r w:rsidRPr="0068188A">
        <w:rPr>
          <w:lang w:val="lt-LT"/>
        </w:rPr>
        <w:t xml:space="preserve"> rodiklį tikagrelorą vartojusiems pacientams buvo palankesnis visame pasaulyje, išskyrus Šiaurės Ameriką, kurioje nustatytas palankesnis klopidogrelio poveikis (joje</w:t>
      </w:r>
      <w:r w:rsidR="00CA6D13" w:rsidRPr="0068188A">
        <w:rPr>
          <w:lang w:val="lt-LT"/>
        </w:rPr>
        <w:t xml:space="preserve"> tirti pacientai sudarė apie 10</w:t>
      </w:r>
      <w:r w:rsidR="00616338">
        <w:rPr>
          <w:lang w:val="lt-LT"/>
        </w:rPr>
        <w:t> %</w:t>
      </w:r>
      <w:r w:rsidRPr="0068188A">
        <w:rPr>
          <w:lang w:val="lt-LT"/>
        </w:rPr>
        <w:t xml:space="preserve"> visos</w:t>
      </w:r>
      <w:r w:rsidR="00CA6D13" w:rsidRPr="0068188A">
        <w:rPr>
          <w:lang w:val="lt-LT"/>
        </w:rPr>
        <w:t xml:space="preserve"> tirtos populiacijos) (įtakos p = </w:t>
      </w:r>
      <w:r w:rsidRPr="0068188A">
        <w:rPr>
          <w:lang w:val="lt-LT"/>
        </w:rPr>
        <w:t>0,045). Papildoma analizė leidžia įtarti didesnės acetilsalicilo rūgšties dozės ryšį su mažesniu tikagreloro veiksmingumu. Ilgalaikiam gydymui kartu su ti</w:t>
      </w:r>
      <w:r w:rsidR="00CA6D13" w:rsidRPr="0068188A">
        <w:rPr>
          <w:lang w:val="lt-LT"/>
        </w:rPr>
        <w:t>kagreloru reikia vartoti 75-150</w:t>
      </w:r>
      <w:r w:rsidR="00616338">
        <w:rPr>
          <w:lang w:val="lt-LT"/>
        </w:rPr>
        <w:t> mg</w:t>
      </w:r>
      <w:r w:rsidR="00CA6D13" w:rsidRPr="0068188A">
        <w:rPr>
          <w:lang w:val="lt-LT"/>
        </w:rPr>
        <w:t xml:space="preserve"> ASR (žr. 4.2 ir 4.4 </w:t>
      </w:r>
      <w:r w:rsidRPr="0068188A">
        <w:rPr>
          <w:lang w:val="lt-LT"/>
        </w:rPr>
        <w:t>skyrius).</w:t>
      </w:r>
    </w:p>
    <w:p w14:paraId="331F0E73" w14:textId="77777777" w:rsidR="00E83B08" w:rsidRPr="0068188A" w:rsidRDefault="00E83B08" w:rsidP="00A61A9F">
      <w:pPr>
        <w:pStyle w:val="Pagrindinistekstas"/>
        <w:rPr>
          <w:lang w:val="lt-LT"/>
        </w:rPr>
      </w:pPr>
    </w:p>
    <w:p w14:paraId="497A24A6" w14:textId="77777777" w:rsidR="00E83B08" w:rsidRPr="0068188A" w:rsidRDefault="00CA6D13" w:rsidP="00A61A9F">
      <w:pPr>
        <w:pStyle w:val="Pagrindinistekstas"/>
        <w:rPr>
          <w:lang w:val="lt-LT"/>
        </w:rPr>
      </w:pPr>
      <w:r w:rsidRPr="0068188A">
        <w:rPr>
          <w:lang w:val="lt-LT"/>
        </w:rPr>
        <w:t>1 </w:t>
      </w:r>
      <w:r w:rsidR="000C1423" w:rsidRPr="0068188A">
        <w:rPr>
          <w:lang w:val="lt-LT"/>
        </w:rPr>
        <w:t>pav. pavaizduota apskaičiuotoji bendra visų pirmųjų įvykių, įtrauktų į sudėtinį rodiklį, rizika.</w:t>
      </w:r>
    </w:p>
    <w:p w14:paraId="6DDCCA18" w14:textId="77777777" w:rsidR="00E83B08" w:rsidRPr="0068188A" w:rsidRDefault="00E83B08" w:rsidP="00A61A9F">
      <w:pPr>
        <w:pStyle w:val="Pagrindinistekstas"/>
        <w:rPr>
          <w:lang w:val="lt-LT"/>
        </w:rPr>
      </w:pPr>
    </w:p>
    <w:p w14:paraId="4A41FA19" w14:textId="77777777" w:rsidR="00222541" w:rsidRPr="0085630A" w:rsidRDefault="00CA6D13" w:rsidP="00222541">
      <w:pPr>
        <w:pStyle w:val="Antrat2"/>
        <w:ind w:left="0"/>
        <w:rPr>
          <w:b w:val="0"/>
          <w:bCs w:val="0"/>
          <w:u w:val="single"/>
          <w:lang w:val="lt-LT"/>
        </w:rPr>
      </w:pPr>
      <w:r w:rsidRPr="0085630A">
        <w:rPr>
          <w:b w:val="0"/>
          <w:bCs w:val="0"/>
          <w:u w:val="single"/>
          <w:lang w:val="lt-LT"/>
        </w:rPr>
        <w:t>1 </w:t>
      </w:r>
      <w:r w:rsidR="000C1423" w:rsidRPr="0085630A">
        <w:rPr>
          <w:b w:val="0"/>
          <w:bCs w:val="0"/>
          <w:u w:val="single"/>
          <w:lang w:val="lt-LT"/>
        </w:rPr>
        <w:t>pav. Pagrindinės klinikinės sudėtinės PLATO tyrimo vertinamosios baigties (KV mirties, MI, insulto) analizė</w:t>
      </w:r>
    </w:p>
    <w:p w14:paraId="602462D4" w14:textId="77777777" w:rsidR="00222541" w:rsidRPr="0068188A" w:rsidRDefault="00222541" w:rsidP="00222541">
      <w:pPr>
        <w:pStyle w:val="Antrat2"/>
        <w:ind w:left="0"/>
        <w:rPr>
          <w:lang w:val="lt-LT"/>
        </w:rPr>
      </w:pPr>
    </w:p>
    <w:p w14:paraId="6EF03F5F" w14:textId="77777777" w:rsidR="00B519F4" w:rsidRPr="0068188A" w:rsidRDefault="00B519F4" w:rsidP="00222541">
      <w:pPr>
        <w:pStyle w:val="Antrat2"/>
        <w:ind w:left="0"/>
        <w:rPr>
          <w:lang w:val="lt-LT"/>
        </w:rPr>
      </w:pPr>
      <w:r w:rsidRPr="0068188A">
        <w:rPr>
          <w:noProof/>
          <w:lang w:val="lt-LT" w:eastAsia="lt-LT"/>
        </w:rPr>
        <w:drawing>
          <wp:inline distT="0" distB="0" distL="0" distR="0" wp14:anchorId="2F26DB22" wp14:editId="00B169E4">
            <wp:extent cx="5073650" cy="30747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3650" cy="3074724"/>
                    </a:xfrm>
                    <a:prstGeom prst="rect">
                      <a:avLst/>
                    </a:prstGeom>
                    <a:noFill/>
                    <a:ln>
                      <a:noFill/>
                    </a:ln>
                  </pic:spPr>
                </pic:pic>
              </a:graphicData>
            </a:graphic>
          </wp:inline>
        </w:drawing>
      </w:r>
    </w:p>
    <w:p w14:paraId="11BC0FFB" w14:textId="77777777" w:rsidR="00B519F4" w:rsidRPr="0068188A" w:rsidRDefault="00B519F4" w:rsidP="00222541">
      <w:pPr>
        <w:pStyle w:val="Antrat2"/>
        <w:ind w:left="0"/>
        <w:rPr>
          <w:lang w:val="lt-LT"/>
        </w:rPr>
      </w:pPr>
    </w:p>
    <w:p w14:paraId="76BDDC62" w14:textId="427EF584" w:rsidR="00E83B08" w:rsidRPr="0068188A" w:rsidRDefault="000C1423" w:rsidP="00A61A9F">
      <w:pPr>
        <w:pStyle w:val="Pagrindinistekstas"/>
        <w:rPr>
          <w:lang w:val="lt-LT"/>
        </w:rPr>
      </w:pPr>
      <w:r w:rsidRPr="0068188A">
        <w:rPr>
          <w:lang w:val="lt-LT"/>
        </w:rPr>
        <w:t>Tikagreloras, palyginus su klopidogreliu, sumažino p</w:t>
      </w:r>
      <w:r w:rsidR="006B3141">
        <w:rPr>
          <w:lang w:val="lt-LT"/>
        </w:rPr>
        <w:t>irmin</w:t>
      </w:r>
      <w:r w:rsidR="00D614D0">
        <w:rPr>
          <w:lang w:val="lt-LT"/>
        </w:rPr>
        <w:t>ė</w:t>
      </w:r>
      <w:r w:rsidR="006B3141">
        <w:rPr>
          <w:lang w:val="lt-LT"/>
        </w:rPr>
        <w:t>s</w:t>
      </w:r>
      <w:r w:rsidRPr="0068188A">
        <w:rPr>
          <w:lang w:val="lt-LT"/>
        </w:rPr>
        <w:t xml:space="preserve"> vertinamosios baigties pasireiškimo riziką tiek nestabilią krūtinės anginą ar miokardo infarktą be ST pakilimo, tiek miokardo infarktą su ST pakilimu patyrusių pacientų populiacijoje (4</w:t>
      </w:r>
      <w:r w:rsidR="00CA6D13" w:rsidRPr="0068188A">
        <w:rPr>
          <w:lang w:val="lt-LT"/>
        </w:rPr>
        <w:t> </w:t>
      </w:r>
      <w:r w:rsidRPr="0068188A">
        <w:rPr>
          <w:lang w:val="lt-LT"/>
        </w:rPr>
        <w:t>lentelė). Taigi, 90</w:t>
      </w:r>
      <w:r w:rsidR="00616338">
        <w:rPr>
          <w:lang w:val="lt-LT"/>
        </w:rPr>
        <w:t> mg</w:t>
      </w:r>
      <w:r w:rsidR="00CA6D13" w:rsidRPr="0068188A">
        <w:rPr>
          <w:lang w:val="lt-LT"/>
        </w:rPr>
        <w:t xml:space="preserve"> </w:t>
      </w:r>
      <w:r w:rsidR="0068188A" w:rsidRPr="0068188A">
        <w:rPr>
          <w:lang w:val="lt-LT"/>
        </w:rPr>
        <w:t xml:space="preserve">Ticagrelor </w:t>
      </w:r>
      <w:r w:rsidR="00CC644C">
        <w:rPr>
          <w:lang w:val="lt-LT"/>
        </w:rPr>
        <w:t>Viatris</w:t>
      </w:r>
      <w:r w:rsidR="00CA6D13" w:rsidRPr="0068188A">
        <w:rPr>
          <w:lang w:val="lt-LT"/>
        </w:rPr>
        <w:t xml:space="preserve"> 2 </w:t>
      </w:r>
      <w:r w:rsidRPr="0068188A">
        <w:rPr>
          <w:lang w:val="lt-LT"/>
        </w:rPr>
        <w:t>kartus per parą kartu su maža ASR doze tinka ŪKS (nestabilios krūtinės anginos, miokardo infarkto be ST pakilimo [NSTEMI] ir miokardo infarkto su ST pakilimu [STEMI]) ištiktiems pacientams, įskaitant gydomus vaistiniais preparatais, taikant perkutaninę koronarinę intervenciją (</w:t>
      </w:r>
      <w:r w:rsidR="006B3141" w:rsidRPr="0085630A">
        <w:rPr>
          <w:i/>
          <w:iCs/>
          <w:lang w:val="lt-LT"/>
        </w:rPr>
        <w:t>angl.</w:t>
      </w:r>
      <w:r w:rsidR="006B3141">
        <w:rPr>
          <w:lang w:val="lt-LT"/>
        </w:rPr>
        <w:t xml:space="preserve"> </w:t>
      </w:r>
      <w:r w:rsidRPr="00616338">
        <w:rPr>
          <w:i/>
          <w:lang w:val="lt-LT"/>
        </w:rPr>
        <w:t>percutaneous coronary intervention</w:t>
      </w:r>
      <w:r w:rsidRPr="0068188A">
        <w:rPr>
          <w:lang w:val="lt-LT"/>
        </w:rPr>
        <w:t>, PCI) ir koronarinių arterijų šuntavimą (</w:t>
      </w:r>
      <w:r w:rsidR="006B3141" w:rsidRPr="0085630A">
        <w:rPr>
          <w:i/>
          <w:iCs/>
          <w:lang w:val="lt-LT"/>
        </w:rPr>
        <w:t>angl</w:t>
      </w:r>
      <w:r w:rsidR="006B3141">
        <w:rPr>
          <w:lang w:val="lt-LT"/>
        </w:rPr>
        <w:t xml:space="preserve">. </w:t>
      </w:r>
      <w:r w:rsidRPr="00616338">
        <w:rPr>
          <w:i/>
          <w:lang w:val="lt-LT"/>
        </w:rPr>
        <w:t>coronary artery by-pass grafting</w:t>
      </w:r>
      <w:r w:rsidRPr="0068188A">
        <w:rPr>
          <w:lang w:val="lt-LT"/>
        </w:rPr>
        <w:t>, CABG).</w:t>
      </w:r>
    </w:p>
    <w:p w14:paraId="6CBC9163" w14:textId="77777777" w:rsidR="00222541" w:rsidRPr="0068188A" w:rsidRDefault="00222541" w:rsidP="00A61A9F">
      <w:pPr>
        <w:pStyle w:val="Pagrindinistekstas"/>
        <w:rPr>
          <w:lang w:val="lt-LT"/>
        </w:rPr>
      </w:pPr>
    </w:p>
    <w:p w14:paraId="1922717D" w14:textId="77777777" w:rsidR="00E83B08" w:rsidRPr="0085630A" w:rsidRDefault="000C1423" w:rsidP="00616338">
      <w:pPr>
        <w:pStyle w:val="Antrat2"/>
        <w:keepNext/>
        <w:ind w:left="0"/>
        <w:rPr>
          <w:b w:val="0"/>
          <w:bCs w:val="0"/>
          <w:lang w:val="lt-LT"/>
        </w:rPr>
      </w:pPr>
      <w:r w:rsidRPr="0085630A">
        <w:rPr>
          <w:b w:val="0"/>
          <w:bCs w:val="0"/>
          <w:lang w:val="lt-LT"/>
        </w:rPr>
        <w:lastRenderedPageBreak/>
        <w:t>4</w:t>
      </w:r>
      <w:r w:rsidR="00CA6D13" w:rsidRPr="0085630A">
        <w:rPr>
          <w:b w:val="0"/>
          <w:bCs w:val="0"/>
          <w:lang w:val="lt-LT"/>
        </w:rPr>
        <w:t> </w:t>
      </w:r>
      <w:r w:rsidRPr="0085630A">
        <w:rPr>
          <w:b w:val="0"/>
          <w:bCs w:val="0"/>
          <w:lang w:val="lt-LT"/>
        </w:rPr>
        <w:t>lentelė. Pirminių ir antrinių PLATO tyrimo vertinamųjų baigčių analizė</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0"/>
        <w:gridCol w:w="1170"/>
        <w:gridCol w:w="1175"/>
        <w:gridCol w:w="895"/>
        <w:gridCol w:w="1530"/>
        <w:gridCol w:w="34"/>
        <w:gridCol w:w="1080"/>
        <w:gridCol w:w="146"/>
      </w:tblGrid>
      <w:tr w:rsidR="00E83B08" w:rsidRPr="006B3141" w14:paraId="667F3D61" w14:textId="77777777" w:rsidTr="0085630A">
        <w:trPr>
          <w:gridAfter w:val="1"/>
          <w:wAfter w:w="146" w:type="dxa"/>
          <w:trHeight w:val="2279"/>
        </w:trPr>
        <w:tc>
          <w:tcPr>
            <w:tcW w:w="1890" w:type="dxa"/>
          </w:tcPr>
          <w:p w14:paraId="596878E3" w14:textId="77777777" w:rsidR="00E83B08" w:rsidRPr="006B3141" w:rsidRDefault="00E83B08" w:rsidP="00616338">
            <w:pPr>
              <w:pStyle w:val="TableParagraph"/>
              <w:keepNext/>
              <w:rPr>
                <w:sz w:val="20"/>
                <w:lang w:val="lt-LT"/>
              </w:rPr>
            </w:pPr>
          </w:p>
        </w:tc>
        <w:tc>
          <w:tcPr>
            <w:tcW w:w="1170" w:type="dxa"/>
          </w:tcPr>
          <w:p w14:paraId="17F28A50" w14:textId="77777777" w:rsidR="00CA6D13" w:rsidRPr="0085630A" w:rsidRDefault="000C1423" w:rsidP="00616338">
            <w:pPr>
              <w:pStyle w:val="TableParagraph"/>
              <w:keepNext/>
              <w:jc w:val="center"/>
              <w:rPr>
                <w:lang w:val="lt-LT"/>
              </w:rPr>
            </w:pPr>
            <w:r w:rsidRPr="0085630A">
              <w:rPr>
                <w:lang w:val="lt-LT"/>
              </w:rPr>
              <w:t>Tikagrelora s po 90</w:t>
            </w:r>
            <w:r w:rsidR="00616338" w:rsidRPr="0085630A">
              <w:rPr>
                <w:lang w:val="lt-LT"/>
              </w:rPr>
              <w:t> mg</w:t>
            </w:r>
            <w:r w:rsidRPr="0085630A">
              <w:rPr>
                <w:lang w:val="lt-LT"/>
              </w:rPr>
              <w:t xml:space="preserve"> 2 kartus per parą (reiškinį patyrę pacientai,</w:t>
            </w:r>
            <w:r w:rsidR="00616338" w:rsidRPr="0085630A">
              <w:rPr>
                <w:lang w:val="lt-LT"/>
              </w:rPr>
              <w:t> %</w:t>
            </w:r>
            <w:r w:rsidRPr="0085630A">
              <w:rPr>
                <w:lang w:val="lt-LT"/>
              </w:rPr>
              <w:t>)</w:t>
            </w:r>
          </w:p>
          <w:p w14:paraId="4EB0DD7A" w14:textId="77777777" w:rsidR="00E83B08" w:rsidRPr="0085630A" w:rsidRDefault="000C1423" w:rsidP="00616338">
            <w:pPr>
              <w:pStyle w:val="TableParagraph"/>
              <w:keepNext/>
              <w:jc w:val="center"/>
              <w:rPr>
                <w:lang w:val="lt-LT"/>
              </w:rPr>
            </w:pPr>
            <w:r w:rsidRPr="0085630A">
              <w:rPr>
                <w:lang w:val="lt-LT"/>
              </w:rPr>
              <w:t>N=9333</w:t>
            </w:r>
          </w:p>
        </w:tc>
        <w:tc>
          <w:tcPr>
            <w:tcW w:w="1175" w:type="dxa"/>
          </w:tcPr>
          <w:p w14:paraId="722D76EC" w14:textId="77777777" w:rsidR="00E83B08" w:rsidRPr="0085630A" w:rsidRDefault="000C1423" w:rsidP="00616338">
            <w:pPr>
              <w:pStyle w:val="TableParagraph"/>
              <w:keepNext/>
              <w:jc w:val="center"/>
              <w:rPr>
                <w:lang w:val="lt-LT"/>
              </w:rPr>
            </w:pPr>
            <w:r w:rsidRPr="0085630A">
              <w:rPr>
                <w:lang w:val="lt-LT"/>
              </w:rPr>
              <w:t>Klopidogrel is 75</w:t>
            </w:r>
            <w:r w:rsidR="00616338" w:rsidRPr="0085630A">
              <w:rPr>
                <w:lang w:val="lt-LT"/>
              </w:rPr>
              <w:t> mg</w:t>
            </w:r>
            <w:r w:rsidRPr="0085630A">
              <w:rPr>
                <w:lang w:val="lt-LT"/>
              </w:rPr>
              <w:t xml:space="preserve"> 1 kartą per parą (reiškinį patyrę pacientai,%) N=9291</w:t>
            </w:r>
          </w:p>
        </w:tc>
        <w:tc>
          <w:tcPr>
            <w:tcW w:w="895" w:type="dxa"/>
          </w:tcPr>
          <w:p w14:paraId="55382143" w14:textId="77777777" w:rsidR="00E83B08" w:rsidRPr="0085630A" w:rsidRDefault="00E83B08" w:rsidP="00616338">
            <w:pPr>
              <w:pStyle w:val="TableParagraph"/>
              <w:keepNext/>
              <w:jc w:val="center"/>
              <w:rPr>
                <w:sz w:val="26"/>
                <w:lang w:val="lt-LT"/>
              </w:rPr>
            </w:pPr>
          </w:p>
          <w:p w14:paraId="6560E5F9" w14:textId="77777777" w:rsidR="00E83B08" w:rsidRPr="0085630A" w:rsidRDefault="00E83B08" w:rsidP="00616338">
            <w:pPr>
              <w:pStyle w:val="TableParagraph"/>
              <w:keepNext/>
              <w:jc w:val="center"/>
              <w:rPr>
                <w:sz w:val="26"/>
                <w:lang w:val="lt-LT"/>
              </w:rPr>
            </w:pPr>
          </w:p>
          <w:p w14:paraId="51636B1B" w14:textId="77777777" w:rsidR="00E83B08" w:rsidRPr="0085630A" w:rsidRDefault="000C1423" w:rsidP="00616338">
            <w:pPr>
              <w:pStyle w:val="TableParagraph"/>
              <w:keepNext/>
              <w:jc w:val="center"/>
              <w:rPr>
                <w:lang w:val="lt-LT"/>
              </w:rPr>
            </w:pPr>
            <w:r w:rsidRPr="0085630A">
              <w:rPr>
                <w:lang w:val="lt-LT"/>
              </w:rPr>
              <w:t xml:space="preserve">ARR </w:t>
            </w:r>
            <w:r w:rsidRPr="0085630A">
              <w:rPr>
                <w:vertAlign w:val="superscript"/>
                <w:lang w:val="lt-LT"/>
              </w:rPr>
              <w:t>a</w:t>
            </w:r>
          </w:p>
          <w:p w14:paraId="6E10C8FE" w14:textId="77777777" w:rsidR="00E83B08" w:rsidRPr="0085630A" w:rsidRDefault="000C1423" w:rsidP="00616338">
            <w:pPr>
              <w:pStyle w:val="TableParagraph"/>
              <w:keepNext/>
              <w:jc w:val="center"/>
              <w:rPr>
                <w:lang w:val="lt-LT"/>
              </w:rPr>
            </w:pPr>
            <w:r w:rsidRPr="0085630A">
              <w:rPr>
                <w:lang w:val="lt-LT"/>
              </w:rPr>
              <w:t>(% per metus)</w:t>
            </w:r>
          </w:p>
        </w:tc>
        <w:tc>
          <w:tcPr>
            <w:tcW w:w="1564" w:type="dxa"/>
            <w:gridSpan w:val="2"/>
          </w:tcPr>
          <w:p w14:paraId="14FB9E7B" w14:textId="77777777" w:rsidR="00E83B08" w:rsidRPr="0085630A" w:rsidRDefault="00E83B08" w:rsidP="00616338">
            <w:pPr>
              <w:pStyle w:val="TableParagraph"/>
              <w:keepNext/>
              <w:jc w:val="center"/>
              <w:rPr>
                <w:sz w:val="24"/>
                <w:lang w:val="lt-LT"/>
              </w:rPr>
            </w:pPr>
          </w:p>
          <w:p w14:paraId="13FB7EDF" w14:textId="77777777" w:rsidR="00E83B08" w:rsidRPr="0085630A" w:rsidRDefault="00E83B08" w:rsidP="00616338">
            <w:pPr>
              <w:pStyle w:val="TableParagraph"/>
              <w:keepNext/>
              <w:jc w:val="center"/>
              <w:rPr>
                <w:sz w:val="24"/>
                <w:lang w:val="lt-LT"/>
              </w:rPr>
            </w:pPr>
          </w:p>
          <w:p w14:paraId="323EEE9B" w14:textId="77777777" w:rsidR="00E83B08" w:rsidRPr="0085630A" w:rsidRDefault="00E83B08" w:rsidP="00616338">
            <w:pPr>
              <w:pStyle w:val="TableParagraph"/>
              <w:keepNext/>
              <w:jc w:val="center"/>
              <w:rPr>
                <w:sz w:val="29"/>
                <w:lang w:val="lt-LT"/>
              </w:rPr>
            </w:pPr>
          </w:p>
          <w:p w14:paraId="33546FA0" w14:textId="77777777" w:rsidR="00E83B08" w:rsidRPr="0085630A" w:rsidRDefault="000C1423" w:rsidP="00616338">
            <w:pPr>
              <w:pStyle w:val="TableParagraph"/>
              <w:keepNext/>
              <w:jc w:val="center"/>
              <w:rPr>
                <w:lang w:val="lt-LT"/>
              </w:rPr>
            </w:pPr>
            <w:r w:rsidRPr="0085630A">
              <w:rPr>
                <w:lang w:val="lt-LT"/>
              </w:rPr>
              <w:t xml:space="preserve">RRR </w:t>
            </w:r>
            <w:r w:rsidRPr="0085630A">
              <w:rPr>
                <w:vertAlign w:val="superscript"/>
                <w:lang w:val="lt-LT"/>
              </w:rPr>
              <w:t>a</w:t>
            </w:r>
            <w:r w:rsidR="00CA6D13" w:rsidRPr="0085630A">
              <w:rPr>
                <w:lang w:val="lt-LT"/>
              </w:rPr>
              <w:t xml:space="preserve"> (</w:t>
            </w:r>
            <w:r w:rsidRPr="0085630A">
              <w:rPr>
                <w:lang w:val="lt-LT"/>
              </w:rPr>
              <w:t>%) (95</w:t>
            </w:r>
            <w:r w:rsidR="00616338" w:rsidRPr="0085630A">
              <w:rPr>
                <w:lang w:val="lt-LT"/>
              </w:rPr>
              <w:t> %</w:t>
            </w:r>
            <w:r w:rsidRPr="0085630A">
              <w:rPr>
                <w:lang w:val="lt-LT"/>
              </w:rPr>
              <w:t xml:space="preserve"> PI)</w:t>
            </w:r>
          </w:p>
        </w:tc>
        <w:tc>
          <w:tcPr>
            <w:tcW w:w="1080" w:type="dxa"/>
          </w:tcPr>
          <w:p w14:paraId="494B1342" w14:textId="77777777" w:rsidR="00E83B08" w:rsidRPr="0085630A" w:rsidRDefault="00E83B08" w:rsidP="00616338">
            <w:pPr>
              <w:pStyle w:val="TableParagraph"/>
              <w:keepNext/>
              <w:rPr>
                <w:sz w:val="24"/>
                <w:lang w:val="lt-LT"/>
              </w:rPr>
            </w:pPr>
          </w:p>
          <w:p w14:paraId="602EA56A" w14:textId="77777777" w:rsidR="00E83B08" w:rsidRPr="0085630A" w:rsidRDefault="00E83B08" w:rsidP="00616338">
            <w:pPr>
              <w:pStyle w:val="TableParagraph"/>
              <w:keepNext/>
              <w:rPr>
                <w:sz w:val="24"/>
                <w:lang w:val="lt-LT"/>
              </w:rPr>
            </w:pPr>
          </w:p>
          <w:p w14:paraId="788CB68F" w14:textId="77777777" w:rsidR="00E83B08" w:rsidRPr="0085630A" w:rsidRDefault="00E83B08" w:rsidP="00616338">
            <w:pPr>
              <w:pStyle w:val="TableParagraph"/>
              <w:keepNext/>
              <w:rPr>
                <w:sz w:val="29"/>
                <w:lang w:val="lt-LT"/>
              </w:rPr>
            </w:pPr>
          </w:p>
          <w:p w14:paraId="49449119" w14:textId="77777777" w:rsidR="00E83B08" w:rsidRPr="0085630A" w:rsidRDefault="000C1423" w:rsidP="00616338">
            <w:pPr>
              <w:pStyle w:val="TableParagraph"/>
              <w:keepNext/>
              <w:rPr>
                <w:lang w:val="lt-LT"/>
              </w:rPr>
            </w:pPr>
            <w:r w:rsidRPr="0085630A">
              <w:rPr>
                <w:lang w:val="lt-LT"/>
              </w:rPr>
              <w:t>p reikšmė</w:t>
            </w:r>
          </w:p>
        </w:tc>
      </w:tr>
      <w:tr w:rsidR="00E83B08" w:rsidRPr="0068188A" w14:paraId="669E51C4" w14:textId="77777777" w:rsidTr="0085630A">
        <w:trPr>
          <w:trHeight w:val="1261"/>
        </w:trPr>
        <w:tc>
          <w:tcPr>
            <w:tcW w:w="1890" w:type="dxa"/>
          </w:tcPr>
          <w:p w14:paraId="3A628F26" w14:textId="77777777" w:rsidR="00E83B08" w:rsidRPr="0068188A" w:rsidRDefault="000C1423" w:rsidP="00616338">
            <w:pPr>
              <w:pStyle w:val="TableParagraph"/>
              <w:keepNext/>
              <w:ind w:left="90"/>
              <w:rPr>
                <w:lang w:val="lt-LT"/>
              </w:rPr>
            </w:pPr>
            <w:r w:rsidRPr="0068188A">
              <w:rPr>
                <w:lang w:val="lt-LT"/>
              </w:rPr>
              <w:t>Kardiovaskulinės mirtys, miokardo infarktai (išskyrus besimptomius) ir</w:t>
            </w:r>
            <w:r w:rsidR="00CA6D13" w:rsidRPr="0068188A">
              <w:rPr>
                <w:lang w:val="lt-LT"/>
              </w:rPr>
              <w:t xml:space="preserve"> </w:t>
            </w:r>
            <w:r w:rsidRPr="0068188A">
              <w:rPr>
                <w:lang w:val="lt-LT"/>
              </w:rPr>
              <w:t>insultai</w:t>
            </w:r>
          </w:p>
        </w:tc>
        <w:tc>
          <w:tcPr>
            <w:tcW w:w="1170" w:type="dxa"/>
          </w:tcPr>
          <w:p w14:paraId="721A87A2" w14:textId="77777777" w:rsidR="00E83B08" w:rsidRPr="0068188A" w:rsidRDefault="00E83B08" w:rsidP="00616338">
            <w:pPr>
              <w:pStyle w:val="TableParagraph"/>
              <w:keepNext/>
              <w:jc w:val="center"/>
              <w:rPr>
                <w:b/>
                <w:sz w:val="24"/>
                <w:lang w:val="lt-LT"/>
              </w:rPr>
            </w:pPr>
          </w:p>
          <w:p w14:paraId="7ED24217" w14:textId="77777777" w:rsidR="00E83B08" w:rsidRPr="0068188A" w:rsidRDefault="00E83B08" w:rsidP="00616338">
            <w:pPr>
              <w:pStyle w:val="TableParagraph"/>
              <w:keepNext/>
              <w:jc w:val="center"/>
              <w:rPr>
                <w:b/>
                <w:sz w:val="19"/>
                <w:lang w:val="lt-LT"/>
              </w:rPr>
            </w:pPr>
          </w:p>
          <w:p w14:paraId="633E7074" w14:textId="77777777" w:rsidR="00E83B08" w:rsidRPr="0068188A" w:rsidRDefault="000C1423" w:rsidP="00616338">
            <w:pPr>
              <w:pStyle w:val="TableParagraph"/>
              <w:keepNext/>
              <w:jc w:val="center"/>
              <w:rPr>
                <w:lang w:val="lt-LT"/>
              </w:rPr>
            </w:pPr>
            <w:r w:rsidRPr="0068188A">
              <w:rPr>
                <w:lang w:val="lt-LT"/>
              </w:rPr>
              <w:t>9,3</w:t>
            </w:r>
          </w:p>
        </w:tc>
        <w:tc>
          <w:tcPr>
            <w:tcW w:w="1175" w:type="dxa"/>
          </w:tcPr>
          <w:p w14:paraId="6D6CF4F8" w14:textId="77777777" w:rsidR="00E83B08" w:rsidRPr="0068188A" w:rsidRDefault="00E83B08" w:rsidP="00616338">
            <w:pPr>
              <w:pStyle w:val="TableParagraph"/>
              <w:keepNext/>
              <w:jc w:val="center"/>
              <w:rPr>
                <w:b/>
                <w:sz w:val="24"/>
                <w:lang w:val="lt-LT"/>
              </w:rPr>
            </w:pPr>
          </w:p>
          <w:p w14:paraId="07FEBE57" w14:textId="77777777" w:rsidR="00E83B08" w:rsidRPr="0068188A" w:rsidRDefault="00E83B08" w:rsidP="00616338">
            <w:pPr>
              <w:pStyle w:val="TableParagraph"/>
              <w:keepNext/>
              <w:jc w:val="center"/>
              <w:rPr>
                <w:b/>
                <w:sz w:val="19"/>
                <w:lang w:val="lt-LT"/>
              </w:rPr>
            </w:pPr>
          </w:p>
          <w:p w14:paraId="52D8C6FA" w14:textId="77777777" w:rsidR="00E83B08" w:rsidRPr="0068188A" w:rsidRDefault="000C1423" w:rsidP="00616338">
            <w:pPr>
              <w:pStyle w:val="TableParagraph"/>
              <w:keepNext/>
              <w:jc w:val="center"/>
              <w:rPr>
                <w:lang w:val="lt-LT"/>
              </w:rPr>
            </w:pPr>
            <w:r w:rsidRPr="0068188A">
              <w:rPr>
                <w:lang w:val="lt-LT"/>
              </w:rPr>
              <w:t>10,9</w:t>
            </w:r>
          </w:p>
        </w:tc>
        <w:tc>
          <w:tcPr>
            <w:tcW w:w="895" w:type="dxa"/>
          </w:tcPr>
          <w:p w14:paraId="61564793" w14:textId="77777777" w:rsidR="00E83B08" w:rsidRPr="0068188A" w:rsidRDefault="00E83B08" w:rsidP="00616338">
            <w:pPr>
              <w:pStyle w:val="TableParagraph"/>
              <w:keepNext/>
              <w:jc w:val="center"/>
              <w:rPr>
                <w:b/>
                <w:sz w:val="24"/>
                <w:lang w:val="lt-LT"/>
              </w:rPr>
            </w:pPr>
          </w:p>
          <w:p w14:paraId="4604BBAD" w14:textId="77777777" w:rsidR="00E83B08" w:rsidRPr="0068188A" w:rsidRDefault="00E83B08" w:rsidP="00616338">
            <w:pPr>
              <w:pStyle w:val="TableParagraph"/>
              <w:keepNext/>
              <w:jc w:val="center"/>
              <w:rPr>
                <w:b/>
                <w:sz w:val="19"/>
                <w:lang w:val="lt-LT"/>
              </w:rPr>
            </w:pPr>
          </w:p>
          <w:p w14:paraId="3EA0BD8E" w14:textId="77777777" w:rsidR="00E83B08" w:rsidRPr="0068188A" w:rsidRDefault="000C1423" w:rsidP="00616338">
            <w:pPr>
              <w:pStyle w:val="TableParagraph"/>
              <w:keepNext/>
              <w:jc w:val="center"/>
              <w:rPr>
                <w:lang w:val="lt-LT"/>
              </w:rPr>
            </w:pPr>
            <w:r w:rsidRPr="0068188A">
              <w:rPr>
                <w:lang w:val="lt-LT"/>
              </w:rPr>
              <w:t>1,9</w:t>
            </w:r>
          </w:p>
        </w:tc>
        <w:tc>
          <w:tcPr>
            <w:tcW w:w="1530" w:type="dxa"/>
          </w:tcPr>
          <w:p w14:paraId="3794C508" w14:textId="77777777" w:rsidR="00E83B08" w:rsidRPr="0068188A" w:rsidRDefault="00E83B08" w:rsidP="00616338">
            <w:pPr>
              <w:pStyle w:val="TableParagraph"/>
              <w:keepNext/>
              <w:jc w:val="center"/>
              <w:rPr>
                <w:b/>
                <w:lang w:val="lt-LT"/>
              </w:rPr>
            </w:pPr>
          </w:p>
          <w:p w14:paraId="61579294" w14:textId="77777777" w:rsidR="00E83B08" w:rsidRPr="0068188A" w:rsidRDefault="000C1423" w:rsidP="00616338">
            <w:pPr>
              <w:pStyle w:val="TableParagraph"/>
              <w:keepNext/>
              <w:jc w:val="center"/>
              <w:rPr>
                <w:lang w:val="lt-LT"/>
              </w:rPr>
            </w:pPr>
            <w:r w:rsidRPr="0068188A">
              <w:rPr>
                <w:lang w:val="lt-LT"/>
              </w:rPr>
              <w:t>16</w:t>
            </w:r>
          </w:p>
          <w:p w14:paraId="779F2D53" w14:textId="77777777" w:rsidR="00E83B08" w:rsidRPr="0068188A" w:rsidRDefault="000C1423" w:rsidP="00616338">
            <w:pPr>
              <w:pStyle w:val="TableParagraph"/>
              <w:keepNext/>
              <w:jc w:val="center"/>
              <w:rPr>
                <w:lang w:val="lt-LT"/>
              </w:rPr>
            </w:pPr>
            <w:r w:rsidRPr="0068188A">
              <w:rPr>
                <w:lang w:val="lt-LT"/>
              </w:rPr>
              <w:t>(8, 23)</w:t>
            </w:r>
          </w:p>
        </w:tc>
        <w:tc>
          <w:tcPr>
            <w:tcW w:w="1260" w:type="dxa"/>
            <w:gridSpan w:val="3"/>
          </w:tcPr>
          <w:p w14:paraId="309AC922" w14:textId="77777777" w:rsidR="00E83B08" w:rsidRPr="0068188A" w:rsidRDefault="00E83B08" w:rsidP="00616338">
            <w:pPr>
              <w:pStyle w:val="TableParagraph"/>
              <w:keepNext/>
              <w:jc w:val="center"/>
              <w:rPr>
                <w:b/>
                <w:sz w:val="24"/>
                <w:lang w:val="lt-LT"/>
              </w:rPr>
            </w:pPr>
          </w:p>
          <w:p w14:paraId="3D22DA1E" w14:textId="77777777" w:rsidR="00E83B08" w:rsidRPr="0068188A" w:rsidRDefault="00E83B08" w:rsidP="00616338">
            <w:pPr>
              <w:pStyle w:val="TableParagraph"/>
              <w:keepNext/>
              <w:jc w:val="center"/>
              <w:rPr>
                <w:b/>
                <w:sz w:val="19"/>
                <w:lang w:val="lt-LT"/>
              </w:rPr>
            </w:pPr>
          </w:p>
          <w:p w14:paraId="7D1696A6" w14:textId="77777777" w:rsidR="00E83B08" w:rsidRPr="0068188A" w:rsidRDefault="000C1423" w:rsidP="00616338">
            <w:pPr>
              <w:pStyle w:val="TableParagraph"/>
              <w:keepNext/>
              <w:jc w:val="center"/>
              <w:rPr>
                <w:lang w:val="lt-LT"/>
              </w:rPr>
            </w:pPr>
            <w:r w:rsidRPr="0068188A">
              <w:rPr>
                <w:lang w:val="lt-LT"/>
              </w:rPr>
              <w:t>0,0003</w:t>
            </w:r>
          </w:p>
        </w:tc>
      </w:tr>
      <w:tr w:rsidR="00E83B08" w:rsidRPr="0068188A" w14:paraId="3A714854" w14:textId="77777777" w:rsidTr="0085630A">
        <w:trPr>
          <w:trHeight w:val="762"/>
        </w:trPr>
        <w:tc>
          <w:tcPr>
            <w:tcW w:w="1890" w:type="dxa"/>
          </w:tcPr>
          <w:p w14:paraId="62B3C8F5" w14:textId="77777777" w:rsidR="00E83B08" w:rsidRPr="0068188A" w:rsidRDefault="000C1423" w:rsidP="00616338">
            <w:pPr>
              <w:pStyle w:val="TableParagraph"/>
              <w:keepNext/>
              <w:ind w:left="90"/>
              <w:rPr>
                <w:lang w:val="lt-LT"/>
              </w:rPr>
            </w:pPr>
            <w:r w:rsidRPr="0068188A">
              <w:rPr>
                <w:lang w:val="lt-LT"/>
              </w:rPr>
              <w:t>Numatytos invazinės</w:t>
            </w:r>
            <w:r w:rsidR="00CA6D13" w:rsidRPr="0068188A">
              <w:rPr>
                <w:lang w:val="lt-LT"/>
              </w:rPr>
              <w:t xml:space="preserve"> </w:t>
            </w:r>
            <w:r w:rsidRPr="0068188A">
              <w:rPr>
                <w:lang w:val="lt-LT"/>
              </w:rPr>
              <w:t>procedūras</w:t>
            </w:r>
          </w:p>
        </w:tc>
        <w:tc>
          <w:tcPr>
            <w:tcW w:w="1170" w:type="dxa"/>
          </w:tcPr>
          <w:p w14:paraId="26314967" w14:textId="77777777" w:rsidR="00E83B08" w:rsidRPr="0068188A" w:rsidRDefault="00E83B08" w:rsidP="00616338">
            <w:pPr>
              <w:pStyle w:val="TableParagraph"/>
              <w:keepNext/>
              <w:jc w:val="center"/>
              <w:rPr>
                <w:b/>
                <w:sz w:val="21"/>
                <w:lang w:val="lt-LT"/>
              </w:rPr>
            </w:pPr>
          </w:p>
          <w:p w14:paraId="4BD9CB8F" w14:textId="77777777" w:rsidR="00E83B08" w:rsidRPr="0068188A" w:rsidRDefault="000C1423" w:rsidP="00616338">
            <w:pPr>
              <w:pStyle w:val="TableParagraph"/>
              <w:keepNext/>
              <w:jc w:val="center"/>
              <w:rPr>
                <w:lang w:val="lt-LT"/>
              </w:rPr>
            </w:pPr>
            <w:r w:rsidRPr="0068188A">
              <w:rPr>
                <w:lang w:val="lt-LT"/>
              </w:rPr>
              <w:t>8,5</w:t>
            </w:r>
          </w:p>
        </w:tc>
        <w:tc>
          <w:tcPr>
            <w:tcW w:w="1175" w:type="dxa"/>
          </w:tcPr>
          <w:p w14:paraId="7D63104D" w14:textId="77777777" w:rsidR="00E83B08" w:rsidRPr="0068188A" w:rsidRDefault="00E83B08" w:rsidP="00616338">
            <w:pPr>
              <w:pStyle w:val="TableParagraph"/>
              <w:keepNext/>
              <w:jc w:val="center"/>
              <w:rPr>
                <w:b/>
                <w:sz w:val="21"/>
                <w:lang w:val="lt-LT"/>
              </w:rPr>
            </w:pPr>
          </w:p>
          <w:p w14:paraId="5C7554A1" w14:textId="77777777" w:rsidR="00E83B08" w:rsidRPr="0068188A" w:rsidRDefault="000C1423" w:rsidP="00616338">
            <w:pPr>
              <w:pStyle w:val="TableParagraph"/>
              <w:keepNext/>
              <w:jc w:val="center"/>
              <w:rPr>
                <w:lang w:val="lt-LT"/>
              </w:rPr>
            </w:pPr>
            <w:r w:rsidRPr="0068188A">
              <w:rPr>
                <w:lang w:val="lt-LT"/>
              </w:rPr>
              <w:t>10,0</w:t>
            </w:r>
          </w:p>
        </w:tc>
        <w:tc>
          <w:tcPr>
            <w:tcW w:w="895" w:type="dxa"/>
          </w:tcPr>
          <w:p w14:paraId="1C3C8BAB" w14:textId="77777777" w:rsidR="00E83B08" w:rsidRPr="0068188A" w:rsidRDefault="00E83B08" w:rsidP="00616338">
            <w:pPr>
              <w:pStyle w:val="TableParagraph"/>
              <w:keepNext/>
              <w:jc w:val="center"/>
              <w:rPr>
                <w:b/>
                <w:sz w:val="21"/>
                <w:lang w:val="lt-LT"/>
              </w:rPr>
            </w:pPr>
          </w:p>
          <w:p w14:paraId="59C6D72B" w14:textId="77777777" w:rsidR="00E83B08" w:rsidRPr="0068188A" w:rsidRDefault="000C1423" w:rsidP="00616338">
            <w:pPr>
              <w:pStyle w:val="TableParagraph"/>
              <w:keepNext/>
              <w:jc w:val="center"/>
              <w:rPr>
                <w:lang w:val="lt-LT"/>
              </w:rPr>
            </w:pPr>
            <w:r w:rsidRPr="0068188A">
              <w:rPr>
                <w:lang w:val="lt-LT"/>
              </w:rPr>
              <w:t>1,7</w:t>
            </w:r>
          </w:p>
        </w:tc>
        <w:tc>
          <w:tcPr>
            <w:tcW w:w="1530" w:type="dxa"/>
          </w:tcPr>
          <w:p w14:paraId="3C39615E" w14:textId="77777777" w:rsidR="00E83B08" w:rsidRPr="0068188A" w:rsidRDefault="000C1423" w:rsidP="00616338">
            <w:pPr>
              <w:pStyle w:val="TableParagraph"/>
              <w:keepNext/>
              <w:jc w:val="center"/>
              <w:rPr>
                <w:lang w:val="lt-LT"/>
              </w:rPr>
            </w:pPr>
            <w:r w:rsidRPr="0068188A">
              <w:rPr>
                <w:lang w:val="lt-LT"/>
              </w:rPr>
              <w:t>16</w:t>
            </w:r>
          </w:p>
          <w:p w14:paraId="00591756" w14:textId="77777777" w:rsidR="00E83B08" w:rsidRPr="0068188A" w:rsidRDefault="000C1423" w:rsidP="00616338">
            <w:pPr>
              <w:pStyle w:val="TableParagraph"/>
              <w:keepNext/>
              <w:jc w:val="center"/>
              <w:rPr>
                <w:lang w:val="lt-LT"/>
              </w:rPr>
            </w:pPr>
            <w:r w:rsidRPr="0068188A">
              <w:rPr>
                <w:lang w:val="lt-LT"/>
              </w:rPr>
              <w:t>(6, 25)</w:t>
            </w:r>
          </w:p>
        </w:tc>
        <w:tc>
          <w:tcPr>
            <w:tcW w:w="1260" w:type="dxa"/>
            <w:gridSpan w:val="3"/>
          </w:tcPr>
          <w:p w14:paraId="74E0FCF4" w14:textId="77777777" w:rsidR="00E83B08" w:rsidRPr="0068188A" w:rsidRDefault="00E83B08" w:rsidP="00616338">
            <w:pPr>
              <w:pStyle w:val="TableParagraph"/>
              <w:keepNext/>
              <w:jc w:val="center"/>
              <w:rPr>
                <w:b/>
                <w:sz w:val="21"/>
                <w:lang w:val="lt-LT"/>
              </w:rPr>
            </w:pPr>
          </w:p>
          <w:p w14:paraId="76551E1D" w14:textId="77777777" w:rsidR="00E83B08" w:rsidRPr="0068188A" w:rsidRDefault="000C1423" w:rsidP="00616338">
            <w:pPr>
              <w:pStyle w:val="TableParagraph"/>
              <w:keepNext/>
              <w:jc w:val="center"/>
              <w:rPr>
                <w:lang w:val="lt-LT"/>
              </w:rPr>
            </w:pPr>
            <w:r w:rsidRPr="0068188A">
              <w:rPr>
                <w:lang w:val="lt-LT"/>
              </w:rPr>
              <w:t>0,0025</w:t>
            </w:r>
          </w:p>
        </w:tc>
      </w:tr>
      <w:tr w:rsidR="00E83B08" w:rsidRPr="0068188A" w14:paraId="6F3799B2" w14:textId="77777777" w:rsidTr="0085630A">
        <w:trPr>
          <w:trHeight w:val="758"/>
        </w:trPr>
        <w:tc>
          <w:tcPr>
            <w:tcW w:w="1890" w:type="dxa"/>
          </w:tcPr>
          <w:p w14:paraId="774B2A24" w14:textId="02F2028B" w:rsidR="00E83B08" w:rsidRPr="0068188A" w:rsidRDefault="000C1423" w:rsidP="00AF1733">
            <w:pPr>
              <w:pStyle w:val="TableParagraph"/>
              <w:keepNext/>
              <w:ind w:left="90"/>
              <w:rPr>
                <w:lang w:val="lt-LT"/>
              </w:rPr>
            </w:pPr>
            <w:r w:rsidRPr="0068188A">
              <w:rPr>
                <w:lang w:val="lt-LT"/>
              </w:rPr>
              <w:t>Numatyt</w:t>
            </w:r>
            <w:r w:rsidR="00AF1733">
              <w:rPr>
                <w:lang w:val="lt-LT"/>
              </w:rPr>
              <w:t>a</w:t>
            </w:r>
            <w:r w:rsidRPr="0068188A">
              <w:rPr>
                <w:lang w:val="lt-LT"/>
              </w:rPr>
              <w:t xml:space="preserve">s </w:t>
            </w:r>
            <w:r w:rsidR="00AF1733">
              <w:rPr>
                <w:lang w:val="lt-LT"/>
              </w:rPr>
              <w:t>gydymas vaistiniais preparatais</w:t>
            </w:r>
          </w:p>
        </w:tc>
        <w:tc>
          <w:tcPr>
            <w:tcW w:w="1170" w:type="dxa"/>
          </w:tcPr>
          <w:p w14:paraId="199CA124" w14:textId="77777777" w:rsidR="00E83B08" w:rsidRPr="0068188A" w:rsidRDefault="00E83B08" w:rsidP="00616338">
            <w:pPr>
              <w:pStyle w:val="TableParagraph"/>
              <w:keepNext/>
              <w:jc w:val="center"/>
              <w:rPr>
                <w:b/>
                <w:sz w:val="21"/>
                <w:lang w:val="lt-LT"/>
              </w:rPr>
            </w:pPr>
          </w:p>
          <w:p w14:paraId="28DE9182" w14:textId="77777777" w:rsidR="00E83B08" w:rsidRPr="0068188A" w:rsidRDefault="000C1423" w:rsidP="00616338">
            <w:pPr>
              <w:pStyle w:val="TableParagraph"/>
              <w:keepNext/>
              <w:jc w:val="center"/>
              <w:rPr>
                <w:lang w:val="lt-LT"/>
              </w:rPr>
            </w:pPr>
            <w:r w:rsidRPr="0068188A">
              <w:rPr>
                <w:lang w:val="lt-LT"/>
              </w:rPr>
              <w:t>11,3</w:t>
            </w:r>
          </w:p>
        </w:tc>
        <w:tc>
          <w:tcPr>
            <w:tcW w:w="1175" w:type="dxa"/>
          </w:tcPr>
          <w:p w14:paraId="7D81013D" w14:textId="77777777" w:rsidR="00E83B08" w:rsidRPr="0068188A" w:rsidRDefault="00E83B08" w:rsidP="00616338">
            <w:pPr>
              <w:pStyle w:val="TableParagraph"/>
              <w:keepNext/>
              <w:jc w:val="center"/>
              <w:rPr>
                <w:b/>
                <w:sz w:val="21"/>
                <w:lang w:val="lt-LT"/>
              </w:rPr>
            </w:pPr>
          </w:p>
          <w:p w14:paraId="59197945" w14:textId="77777777" w:rsidR="00E83B08" w:rsidRPr="0068188A" w:rsidRDefault="000C1423" w:rsidP="00616338">
            <w:pPr>
              <w:pStyle w:val="TableParagraph"/>
              <w:keepNext/>
              <w:jc w:val="center"/>
              <w:rPr>
                <w:lang w:val="lt-LT"/>
              </w:rPr>
            </w:pPr>
            <w:r w:rsidRPr="0068188A">
              <w:rPr>
                <w:lang w:val="lt-LT"/>
              </w:rPr>
              <w:t>13,2</w:t>
            </w:r>
          </w:p>
        </w:tc>
        <w:tc>
          <w:tcPr>
            <w:tcW w:w="895" w:type="dxa"/>
          </w:tcPr>
          <w:p w14:paraId="414E2C80" w14:textId="77777777" w:rsidR="00E83B08" w:rsidRPr="0068188A" w:rsidRDefault="00E83B08" w:rsidP="00616338">
            <w:pPr>
              <w:pStyle w:val="TableParagraph"/>
              <w:keepNext/>
              <w:jc w:val="center"/>
              <w:rPr>
                <w:b/>
                <w:sz w:val="21"/>
                <w:lang w:val="lt-LT"/>
              </w:rPr>
            </w:pPr>
          </w:p>
          <w:p w14:paraId="6F0DFB92" w14:textId="77777777" w:rsidR="00E83B08" w:rsidRPr="0068188A" w:rsidRDefault="000C1423" w:rsidP="00616338">
            <w:pPr>
              <w:pStyle w:val="TableParagraph"/>
              <w:keepNext/>
              <w:jc w:val="center"/>
              <w:rPr>
                <w:lang w:val="lt-LT"/>
              </w:rPr>
            </w:pPr>
            <w:r w:rsidRPr="0068188A">
              <w:rPr>
                <w:lang w:val="lt-LT"/>
              </w:rPr>
              <w:t>2,3</w:t>
            </w:r>
          </w:p>
        </w:tc>
        <w:tc>
          <w:tcPr>
            <w:tcW w:w="1530" w:type="dxa"/>
          </w:tcPr>
          <w:p w14:paraId="0678FE6A" w14:textId="77777777" w:rsidR="00E83B08" w:rsidRPr="0068188A" w:rsidRDefault="000C1423" w:rsidP="00616338">
            <w:pPr>
              <w:pStyle w:val="TableParagraph"/>
              <w:keepNext/>
              <w:jc w:val="center"/>
              <w:rPr>
                <w:lang w:val="lt-LT"/>
              </w:rPr>
            </w:pPr>
            <w:r w:rsidRPr="0068188A">
              <w:rPr>
                <w:lang w:val="lt-LT"/>
              </w:rPr>
              <w:t>15</w:t>
            </w:r>
          </w:p>
          <w:p w14:paraId="6AC4CB0C" w14:textId="77777777" w:rsidR="00E83B08" w:rsidRPr="0068188A" w:rsidRDefault="000C1423" w:rsidP="00616338">
            <w:pPr>
              <w:pStyle w:val="TableParagraph"/>
              <w:keepNext/>
              <w:jc w:val="center"/>
              <w:rPr>
                <w:lang w:val="lt-LT"/>
              </w:rPr>
            </w:pPr>
            <w:r w:rsidRPr="0068188A">
              <w:rPr>
                <w:lang w:val="lt-LT"/>
              </w:rPr>
              <w:t>(0,3, 27)</w:t>
            </w:r>
          </w:p>
        </w:tc>
        <w:tc>
          <w:tcPr>
            <w:tcW w:w="1260" w:type="dxa"/>
            <w:gridSpan w:val="3"/>
          </w:tcPr>
          <w:p w14:paraId="1AAE8173" w14:textId="77777777" w:rsidR="00E83B08" w:rsidRPr="0068188A" w:rsidRDefault="00E83B08" w:rsidP="00616338">
            <w:pPr>
              <w:pStyle w:val="TableParagraph"/>
              <w:keepNext/>
              <w:jc w:val="center"/>
              <w:rPr>
                <w:b/>
                <w:sz w:val="21"/>
                <w:lang w:val="lt-LT"/>
              </w:rPr>
            </w:pPr>
          </w:p>
          <w:p w14:paraId="33A8D672" w14:textId="77777777" w:rsidR="00E83B08" w:rsidRPr="0068188A" w:rsidRDefault="000C1423" w:rsidP="00616338">
            <w:pPr>
              <w:pStyle w:val="TableParagraph"/>
              <w:keepNext/>
              <w:jc w:val="center"/>
              <w:rPr>
                <w:lang w:val="lt-LT"/>
              </w:rPr>
            </w:pPr>
            <w:r w:rsidRPr="0068188A">
              <w:rPr>
                <w:lang w:val="lt-LT"/>
              </w:rPr>
              <w:t>0,0444</w:t>
            </w:r>
            <w:r w:rsidRPr="0068188A">
              <w:rPr>
                <w:vertAlign w:val="superscript"/>
                <w:lang w:val="lt-LT"/>
              </w:rPr>
              <w:t>d</w:t>
            </w:r>
          </w:p>
        </w:tc>
      </w:tr>
      <w:tr w:rsidR="00E83B08" w:rsidRPr="0068188A" w14:paraId="1C81596E" w14:textId="77777777" w:rsidTr="0085630A">
        <w:trPr>
          <w:trHeight w:val="503"/>
        </w:trPr>
        <w:tc>
          <w:tcPr>
            <w:tcW w:w="1890" w:type="dxa"/>
          </w:tcPr>
          <w:p w14:paraId="43102A0A" w14:textId="77777777" w:rsidR="00E83B08" w:rsidRPr="0068188A" w:rsidRDefault="000C1423" w:rsidP="00616338">
            <w:pPr>
              <w:pStyle w:val="TableParagraph"/>
              <w:keepNext/>
              <w:ind w:left="90"/>
              <w:rPr>
                <w:lang w:val="lt-LT"/>
              </w:rPr>
            </w:pPr>
            <w:r w:rsidRPr="0068188A">
              <w:rPr>
                <w:lang w:val="lt-LT"/>
              </w:rPr>
              <w:t>Kardiovaskulinės mirtys</w:t>
            </w:r>
          </w:p>
        </w:tc>
        <w:tc>
          <w:tcPr>
            <w:tcW w:w="1170" w:type="dxa"/>
          </w:tcPr>
          <w:p w14:paraId="5E299C85" w14:textId="77777777" w:rsidR="00E83B08" w:rsidRPr="0068188A" w:rsidRDefault="000C1423" w:rsidP="00616338">
            <w:pPr>
              <w:pStyle w:val="TableParagraph"/>
              <w:keepNext/>
              <w:jc w:val="center"/>
              <w:rPr>
                <w:lang w:val="lt-LT"/>
              </w:rPr>
            </w:pPr>
            <w:r w:rsidRPr="0068188A">
              <w:rPr>
                <w:lang w:val="lt-LT"/>
              </w:rPr>
              <w:t>3,8</w:t>
            </w:r>
          </w:p>
        </w:tc>
        <w:tc>
          <w:tcPr>
            <w:tcW w:w="1175" w:type="dxa"/>
          </w:tcPr>
          <w:p w14:paraId="7D6680D1" w14:textId="77777777" w:rsidR="00E83B08" w:rsidRPr="0068188A" w:rsidRDefault="000C1423" w:rsidP="00616338">
            <w:pPr>
              <w:pStyle w:val="TableParagraph"/>
              <w:keepNext/>
              <w:jc w:val="center"/>
              <w:rPr>
                <w:lang w:val="lt-LT"/>
              </w:rPr>
            </w:pPr>
            <w:r w:rsidRPr="0068188A">
              <w:rPr>
                <w:lang w:val="lt-LT"/>
              </w:rPr>
              <w:t>4,8</w:t>
            </w:r>
          </w:p>
        </w:tc>
        <w:tc>
          <w:tcPr>
            <w:tcW w:w="895" w:type="dxa"/>
          </w:tcPr>
          <w:p w14:paraId="6068BE58" w14:textId="77777777" w:rsidR="00E83B08" w:rsidRPr="0068188A" w:rsidRDefault="000C1423" w:rsidP="00616338">
            <w:pPr>
              <w:pStyle w:val="TableParagraph"/>
              <w:keepNext/>
              <w:jc w:val="center"/>
              <w:rPr>
                <w:lang w:val="lt-LT"/>
              </w:rPr>
            </w:pPr>
            <w:r w:rsidRPr="0068188A">
              <w:rPr>
                <w:lang w:val="lt-LT"/>
              </w:rPr>
              <w:t>1,1</w:t>
            </w:r>
          </w:p>
        </w:tc>
        <w:tc>
          <w:tcPr>
            <w:tcW w:w="1530" w:type="dxa"/>
          </w:tcPr>
          <w:p w14:paraId="2D5B2FE1" w14:textId="77777777" w:rsidR="00E83B08" w:rsidRPr="0068188A" w:rsidRDefault="000C1423" w:rsidP="00616338">
            <w:pPr>
              <w:pStyle w:val="TableParagraph"/>
              <w:keepNext/>
              <w:jc w:val="center"/>
              <w:rPr>
                <w:lang w:val="lt-LT"/>
              </w:rPr>
            </w:pPr>
            <w:r w:rsidRPr="0068188A">
              <w:rPr>
                <w:lang w:val="lt-LT"/>
              </w:rPr>
              <w:t>21</w:t>
            </w:r>
          </w:p>
          <w:p w14:paraId="1E489286" w14:textId="77777777" w:rsidR="00E83B08" w:rsidRPr="0068188A" w:rsidRDefault="000C1423" w:rsidP="00616338">
            <w:pPr>
              <w:pStyle w:val="TableParagraph"/>
              <w:keepNext/>
              <w:jc w:val="center"/>
              <w:rPr>
                <w:lang w:val="lt-LT"/>
              </w:rPr>
            </w:pPr>
            <w:r w:rsidRPr="0068188A">
              <w:rPr>
                <w:lang w:val="lt-LT"/>
              </w:rPr>
              <w:t>(9, 31)</w:t>
            </w:r>
          </w:p>
        </w:tc>
        <w:tc>
          <w:tcPr>
            <w:tcW w:w="1260" w:type="dxa"/>
            <w:gridSpan w:val="3"/>
          </w:tcPr>
          <w:p w14:paraId="6129D29A" w14:textId="77777777" w:rsidR="00E83B08" w:rsidRPr="0068188A" w:rsidRDefault="000C1423" w:rsidP="00616338">
            <w:pPr>
              <w:pStyle w:val="TableParagraph"/>
              <w:keepNext/>
              <w:jc w:val="center"/>
              <w:rPr>
                <w:lang w:val="lt-LT"/>
              </w:rPr>
            </w:pPr>
            <w:r w:rsidRPr="0068188A">
              <w:rPr>
                <w:lang w:val="lt-LT"/>
              </w:rPr>
              <w:t>0,0013</w:t>
            </w:r>
          </w:p>
        </w:tc>
      </w:tr>
      <w:tr w:rsidR="00E83B08" w:rsidRPr="0068188A" w14:paraId="59307D22" w14:textId="77777777" w:rsidTr="0085630A">
        <w:trPr>
          <w:trHeight w:val="508"/>
        </w:trPr>
        <w:tc>
          <w:tcPr>
            <w:tcW w:w="1890" w:type="dxa"/>
          </w:tcPr>
          <w:p w14:paraId="295091A0" w14:textId="195839A8" w:rsidR="00E83B08" w:rsidRPr="0068188A" w:rsidRDefault="000C1423" w:rsidP="00616338">
            <w:pPr>
              <w:pStyle w:val="TableParagraph"/>
              <w:keepNext/>
              <w:ind w:left="90"/>
              <w:rPr>
                <w:lang w:val="lt-LT"/>
              </w:rPr>
            </w:pPr>
            <w:r w:rsidRPr="0068188A">
              <w:rPr>
                <w:lang w:val="lt-LT"/>
              </w:rPr>
              <w:t xml:space="preserve">MI </w:t>
            </w:r>
            <w:r w:rsidR="00AF1733">
              <w:rPr>
                <w:lang w:val="lt-LT"/>
              </w:rPr>
              <w:t>(</w:t>
            </w:r>
            <w:r w:rsidRPr="0068188A">
              <w:rPr>
                <w:lang w:val="lt-LT"/>
              </w:rPr>
              <w:t>išskyrus besimptomius</w:t>
            </w:r>
            <w:r w:rsidR="00AF1733">
              <w:rPr>
                <w:lang w:val="lt-LT"/>
              </w:rPr>
              <w:t>)</w:t>
            </w:r>
            <w:r w:rsidRPr="0068188A">
              <w:rPr>
                <w:lang w:val="lt-LT"/>
              </w:rPr>
              <w:t xml:space="preserve"> </w:t>
            </w:r>
            <w:r w:rsidRPr="0068188A">
              <w:rPr>
                <w:vertAlign w:val="superscript"/>
                <w:lang w:val="lt-LT"/>
              </w:rPr>
              <w:t>b</w:t>
            </w:r>
          </w:p>
        </w:tc>
        <w:tc>
          <w:tcPr>
            <w:tcW w:w="1170" w:type="dxa"/>
          </w:tcPr>
          <w:p w14:paraId="12EF779A" w14:textId="77777777" w:rsidR="00E83B08" w:rsidRPr="0068188A" w:rsidRDefault="000C1423" w:rsidP="00616338">
            <w:pPr>
              <w:pStyle w:val="TableParagraph"/>
              <w:keepNext/>
              <w:jc w:val="center"/>
              <w:rPr>
                <w:lang w:val="lt-LT"/>
              </w:rPr>
            </w:pPr>
            <w:r w:rsidRPr="0068188A">
              <w:rPr>
                <w:lang w:val="lt-LT"/>
              </w:rPr>
              <w:t>5,4</w:t>
            </w:r>
          </w:p>
        </w:tc>
        <w:tc>
          <w:tcPr>
            <w:tcW w:w="1175" w:type="dxa"/>
          </w:tcPr>
          <w:p w14:paraId="07CC0592" w14:textId="77777777" w:rsidR="00E83B08" w:rsidRPr="0068188A" w:rsidRDefault="000C1423" w:rsidP="00616338">
            <w:pPr>
              <w:pStyle w:val="TableParagraph"/>
              <w:keepNext/>
              <w:jc w:val="center"/>
              <w:rPr>
                <w:lang w:val="lt-LT"/>
              </w:rPr>
            </w:pPr>
            <w:r w:rsidRPr="0068188A">
              <w:rPr>
                <w:lang w:val="lt-LT"/>
              </w:rPr>
              <w:t>6,4</w:t>
            </w:r>
          </w:p>
        </w:tc>
        <w:tc>
          <w:tcPr>
            <w:tcW w:w="895" w:type="dxa"/>
          </w:tcPr>
          <w:p w14:paraId="38FE757A" w14:textId="77777777" w:rsidR="00E83B08" w:rsidRPr="0068188A" w:rsidRDefault="000C1423" w:rsidP="00616338">
            <w:pPr>
              <w:pStyle w:val="TableParagraph"/>
              <w:keepNext/>
              <w:jc w:val="center"/>
              <w:rPr>
                <w:lang w:val="lt-LT"/>
              </w:rPr>
            </w:pPr>
            <w:r w:rsidRPr="0068188A">
              <w:rPr>
                <w:lang w:val="lt-LT"/>
              </w:rPr>
              <w:t>1,1</w:t>
            </w:r>
          </w:p>
        </w:tc>
        <w:tc>
          <w:tcPr>
            <w:tcW w:w="1530" w:type="dxa"/>
          </w:tcPr>
          <w:p w14:paraId="14ED8F15" w14:textId="77777777" w:rsidR="00E83B08" w:rsidRPr="0068188A" w:rsidRDefault="000C1423" w:rsidP="00616338">
            <w:pPr>
              <w:pStyle w:val="TableParagraph"/>
              <w:keepNext/>
              <w:jc w:val="center"/>
              <w:rPr>
                <w:lang w:val="lt-LT"/>
              </w:rPr>
            </w:pPr>
            <w:r w:rsidRPr="0068188A">
              <w:rPr>
                <w:lang w:val="lt-LT"/>
              </w:rPr>
              <w:t>16</w:t>
            </w:r>
          </w:p>
          <w:p w14:paraId="7896D039" w14:textId="77777777" w:rsidR="00E83B08" w:rsidRPr="0068188A" w:rsidRDefault="000C1423" w:rsidP="00616338">
            <w:pPr>
              <w:pStyle w:val="TableParagraph"/>
              <w:keepNext/>
              <w:jc w:val="center"/>
              <w:rPr>
                <w:lang w:val="lt-LT"/>
              </w:rPr>
            </w:pPr>
            <w:r w:rsidRPr="0068188A">
              <w:rPr>
                <w:lang w:val="lt-LT"/>
              </w:rPr>
              <w:t>(5, 25)</w:t>
            </w:r>
          </w:p>
        </w:tc>
        <w:tc>
          <w:tcPr>
            <w:tcW w:w="1260" w:type="dxa"/>
            <w:gridSpan w:val="3"/>
          </w:tcPr>
          <w:p w14:paraId="4CBF125E" w14:textId="77777777" w:rsidR="00E83B08" w:rsidRPr="0068188A" w:rsidRDefault="000C1423" w:rsidP="00616338">
            <w:pPr>
              <w:pStyle w:val="TableParagraph"/>
              <w:keepNext/>
              <w:jc w:val="center"/>
              <w:rPr>
                <w:lang w:val="lt-LT"/>
              </w:rPr>
            </w:pPr>
            <w:r w:rsidRPr="0068188A">
              <w:rPr>
                <w:lang w:val="lt-LT"/>
              </w:rPr>
              <w:t>0,0045</w:t>
            </w:r>
          </w:p>
        </w:tc>
      </w:tr>
      <w:tr w:rsidR="00E83B08" w:rsidRPr="0068188A" w14:paraId="77A7A831" w14:textId="77777777" w:rsidTr="0085630A">
        <w:trPr>
          <w:trHeight w:val="503"/>
        </w:trPr>
        <w:tc>
          <w:tcPr>
            <w:tcW w:w="1890" w:type="dxa"/>
          </w:tcPr>
          <w:p w14:paraId="343D6B27" w14:textId="77777777" w:rsidR="00E83B08" w:rsidRPr="0068188A" w:rsidRDefault="000C1423" w:rsidP="00616338">
            <w:pPr>
              <w:pStyle w:val="TableParagraph"/>
              <w:keepNext/>
              <w:ind w:left="90"/>
              <w:rPr>
                <w:lang w:val="lt-LT"/>
              </w:rPr>
            </w:pPr>
            <w:r w:rsidRPr="0068188A">
              <w:rPr>
                <w:lang w:val="lt-LT"/>
              </w:rPr>
              <w:t>Insultai</w:t>
            </w:r>
          </w:p>
        </w:tc>
        <w:tc>
          <w:tcPr>
            <w:tcW w:w="1170" w:type="dxa"/>
          </w:tcPr>
          <w:p w14:paraId="33447CED" w14:textId="77777777" w:rsidR="00E83B08" w:rsidRPr="0068188A" w:rsidRDefault="000C1423" w:rsidP="00616338">
            <w:pPr>
              <w:pStyle w:val="TableParagraph"/>
              <w:keepNext/>
              <w:jc w:val="center"/>
              <w:rPr>
                <w:lang w:val="lt-LT"/>
              </w:rPr>
            </w:pPr>
            <w:r w:rsidRPr="0068188A">
              <w:rPr>
                <w:lang w:val="lt-LT"/>
              </w:rPr>
              <w:t>1,3</w:t>
            </w:r>
          </w:p>
        </w:tc>
        <w:tc>
          <w:tcPr>
            <w:tcW w:w="1175" w:type="dxa"/>
          </w:tcPr>
          <w:p w14:paraId="65796E0E" w14:textId="77777777" w:rsidR="00E83B08" w:rsidRPr="0068188A" w:rsidRDefault="000C1423" w:rsidP="00616338">
            <w:pPr>
              <w:pStyle w:val="TableParagraph"/>
              <w:keepNext/>
              <w:jc w:val="center"/>
              <w:rPr>
                <w:lang w:val="lt-LT"/>
              </w:rPr>
            </w:pPr>
            <w:r w:rsidRPr="0068188A">
              <w:rPr>
                <w:lang w:val="lt-LT"/>
              </w:rPr>
              <w:t>1,1</w:t>
            </w:r>
          </w:p>
        </w:tc>
        <w:tc>
          <w:tcPr>
            <w:tcW w:w="895" w:type="dxa"/>
          </w:tcPr>
          <w:p w14:paraId="7E8006BE" w14:textId="77777777" w:rsidR="00E83B08" w:rsidRPr="0068188A" w:rsidRDefault="000C1423" w:rsidP="00616338">
            <w:pPr>
              <w:pStyle w:val="TableParagraph"/>
              <w:keepNext/>
              <w:jc w:val="center"/>
              <w:rPr>
                <w:lang w:val="lt-LT"/>
              </w:rPr>
            </w:pPr>
            <w:r w:rsidRPr="0068188A">
              <w:rPr>
                <w:lang w:val="lt-LT"/>
              </w:rPr>
              <w:t>-0,2</w:t>
            </w:r>
          </w:p>
        </w:tc>
        <w:tc>
          <w:tcPr>
            <w:tcW w:w="1530" w:type="dxa"/>
          </w:tcPr>
          <w:p w14:paraId="108FAA4D" w14:textId="77777777" w:rsidR="00E83B08" w:rsidRPr="0068188A" w:rsidRDefault="000C1423" w:rsidP="00616338">
            <w:pPr>
              <w:pStyle w:val="TableParagraph"/>
              <w:keepNext/>
              <w:jc w:val="center"/>
              <w:rPr>
                <w:lang w:val="lt-LT"/>
              </w:rPr>
            </w:pPr>
            <w:r w:rsidRPr="0068188A">
              <w:rPr>
                <w:lang w:val="lt-LT"/>
              </w:rPr>
              <w:t>-17</w:t>
            </w:r>
          </w:p>
          <w:p w14:paraId="72850870" w14:textId="77777777" w:rsidR="00E83B08" w:rsidRPr="0068188A" w:rsidRDefault="000C1423" w:rsidP="00616338">
            <w:pPr>
              <w:pStyle w:val="TableParagraph"/>
              <w:keepNext/>
              <w:jc w:val="center"/>
              <w:rPr>
                <w:lang w:val="lt-LT"/>
              </w:rPr>
            </w:pPr>
            <w:r w:rsidRPr="0068188A">
              <w:rPr>
                <w:lang w:val="lt-LT"/>
              </w:rPr>
              <w:t>(-52, 9)</w:t>
            </w:r>
          </w:p>
        </w:tc>
        <w:tc>
          <w:tcPr>
            <w:tcW w:w="1260" w:type="dxa"/>
            <w:gridSpan w:val="3"/>
          </w:tcPr>
          <w:p w14:paraId="74A1A0ED" w14:textId="77777777" w:rsidR="00E83B08" w:rsidRPr="0068188A" w:rsidRDefault="000C1423" w:rsidP="00616338">
            <w:pPr>
              <w:pStyle w:val="TableParagraph"/>
              <w:keepNext/>
              <w:jc w:val="center"/>
              <w:rPr>
                <w:lang w:val="lt-LT"/>
              </w:rPr>
            </w:pPr>
            <w:r w:rsidRPr="0068188A">
              <w:rPr>
                <w:lang w:val="lt-LT"/>
              </w:rPr>
              <w:t>0,2249</w:t>
            </w:r>
          </w:p>
        </w:tc>
      </w:tr>
      <w:tr w:rsidR="00E83B08" w:rsidRPr="0068188A" w14:paraId="3A985EF9" w14:textId="77777777" w:rsidTr="0085630A">
        <w:trPr>
          <w:trHeight w:val="1266"/>
        </w:trPr>
        <w:tc>
          <w:tcPr>
            <w:tcW w:w="1890" w:type="dxa"/>
          </w:tcPr>
          <w:p w14:paraId="75EC68FE" w14:textId="77777777" w:rsidR="00E83B08" w:rsidRPr="0068188A" w:rsidRDefault="000C1423" w:rsidP="00616338">
            <w:pPr>
              <w:pStyle w:val="TableParagraph"/>
              <w:keepNext/>
              <w:ind w:left="90"/>
              <w:rPr>
                <w:lang w:val="lt-LT"/>
              </w:rPr>
            </w:pPr>
            <w:r w:rsidRPr="0068188A">
              <w:rPr>
                <w:lang w:val="lt-LT"/>
              </w:rPr>
              <w:t>Mirtys dėl visų priežasčių, MI (išskyrus besimptomius) ir</w:t>
            </w:r>
            <w:r w:rsidR="00CA6D13" w:rsidRPr="0068188A">
              <w:rPr>
                <w:lang w:val="lt-LT"/>
              </w:rPr>
              <w:t xml:space="preserve"> </w:t>
            </w:r>
            <w:r w:rsidRPr="0068188A">
              <w:rPr>
                <w:lang w:val="lt-LT"/>
              </w:rPr>
              <w:t>insultai</w:t>
            </w:r>
          </w:p>
        </w:tc>
        <w:tc>
          <w:tcPr>
            <w:tcW w:w="1170" w:type="dxa"/>
          </w:tcPr>
          <w:p w14:paraId="0984C898" w14:textId="77777777" w:rsidR="00E83B08" w:rsidRPr="0068188A" w:rsidRDefault="00E83B08" w:rsidP="00616338">
            <w:pPr>
              <w:pStyle w:val="TableParagraph"/>
              <w:keepNext/>
              <w:jc w:val="center"/>
              <w:rPr>
                <w:b/>
                <w:sz w:val="24"/>
                <w:lang w:val="lt-LT"/>
              </w:rPr>
            </w:pPr>
          </w:p>
          <w:p w14:paraId="46102D7C" w14:textId="77777777" w:rsidR="00E83B08" w:rsidRPr="0068188A" w:rsidRDefault="00E83B08" w:rsidP="00616338">
            <w:pPr>
              <w:pStyle w:val="TableParagraph"/>
              <w:keepNext/>
              <w:jc w:val="center"/>
              <w:rPr>
                <w:b/>
                <w:sz w:val="20"/>
                <w:lang w:val="lt-LT"/>
              </w:rPr>
            </w:pPr>
          </w:p>
          <w:p w14:paraId="75ADC5B6" w14:textId="77777777" w:rsidR="00E83B08" w:rsidRPr="0068188A" w:rsidRDefault="000C1423" w:rsidP="00616338">
            <w:pPr>
              <w:pStyle w:val="TableParagraph"/>
              <w:keepNext/>
              <w:jc w:val="center"/>
              <w:rPr>
                <w:lang w:val="lt-LT"/>
              </w:rPr>
            </w:pPr>
            <w:r w:rsidRPr="0068188A">
              <w:rPr>
                <w:lang w:val="lt-LT"/>
              </w:rPr>
              <w:t>9,7</w:t>
            </w:r>
          </w:p>
        </w:tc>
        <w:tc>
          <w:tcPr>
            <w:tcW w:w="1175" w:type="dxa"/>
          </w:tcPr>
          <w:p w14:paraId="2686C4E4" w14:textId="77777777" w:rsidR="00E83B08" w:rsidRPr="0068188A" w:rsidRDefault="00E83B08" w:rsidP="00616338">
            <w:pPr>
              <w:pStyle w:val="TableParagraph"/>
              <w:keepNext/>
              <w:jc w:val="center"/>
              <w:rPr>
                <w:b/>
                <w:sz w:val="24"/>
                <w:lang w:val="lt-LT"/>
              </w:rPr>
            </w:pPr>
          </w:p>
          <w:p w14:paraId="1B3C165A" w14:textId="77777777" w:rsidR="00E83B08" w:rsidRPr="0068188A" w:rsidRDefault="00E83B08" w:rsidP="00616338">
            <w:pPr>
              <w:pStyle w:val="TableParagraph"/>
              <w:keepNext/>
              <w:jc w:val="center"/>
              <w:rPr>
                <w:b/>
                <w:sz w:val="20"/>
                <w:lang w:val="lt-LT"/>
              </w:rPr>
            </w:pPr>
          </w:p>
          <w:p w14:paraId="6B324506" w14:textId="77777777" w:rsidR="00E83B08" w:rsidRPr="0068188A" w:rsidRDefault="000C1423" w:rsidP="00616338">
            <w:pPr>
              <w:pStyle w:val="TableParagraph"/>
              <w:keepNext/>
              <w:jc w:val="center"/>
              <w:rPr>
                <w:lang w:val="lt-LT"/>
              </w:rPr>
            </w:pPr>
            <w:r w:rsidRPr="0068188A">
              <w:rPr>
                <w:lang w:val="lt-LT"/>
              </w:rPr>
              <w:t>11,5</w:t>
            </w:r>
          </w:p>
        </w:tc>
        <w:tc>
          <w:tcPr>
            <w:tcW w:w="895" w:type="dxa"/>
          </w:tcPr>
          <w:p w14:paraId="028ED837" w14:textId="77777777" w:rsidR="00E83B08" w:rsidRPr="0068188A" w:rsidRDefault="00E83B08" w:rsidP="00616338">
            <w:pPr>
              <w:pStyle w:val="TableParagraph"/>
              <w:keepNext/>
              <w:jc w:val="center"/>
              <w:rPr>
                <w:b/>
                <w:sz w:val="24"/>
                <w:lang w:val="lt-LT"/>
              </w:rPr>
            </w:pPr>
          </w:p>
          <w:p w14:paraId="3D097226" w14:textId="77777777" w:rsidR="00E83B08" w:rsidRPr="0068188A" w:rsidRDefault="00E83B08" w:rsidP="00616338">
            <w:pPr>
              <w:pStyle w:val="TableParagraph"/>
              <w:keepNext/>
              <w:jc w:val="center"/>
              <w:rPr>
                <w:b/>
                <w:sz w:val="20"/>
                <w:lang w:val="lt-LT"/>
              </w:rPr>
            </w:pPr>
          </w:p>
          <w:p w14:paraId="2E6CF02D" w14:textId="77777777" w:rsidR="00E83B08" w:rsidRPr="0068188A" w:rsidRDefault="000C1423" w:rsidP="00616338">
            <w:pPr>
              <w:pStyle w:val="TableParagraph"/>
              <w:keepNext/>
              <w:jc w:val="center"/>
              <w:rPr>
                <w:lang w:val="lt-LT"/>
              </w:rPr>
            </w:pPr>
            <w:r w:rsidRPr="0068188A">
              <w:rPr>
                <w:lang w:val="lt-LT"/>
              </w:rPr>
              <w:t>2,1</w:t>
            </w:r>
          </w:p>
        </w:tc>
        <w:tc>
          <w:tcPr>
            <w:tcW w:w="1530" w:type="dxa"/>
          </w:tcPr>
          <w:p w14:paraId="2446CD0F" w14:textId="77777777" w:rsidR="00E83B08" w:rsidRPr="0068188A" w:rsidRDefault="00E83B08" w:rsidP="00616338">
            <w:pPr>
              <w:pStyle w:val="TableParagraph"/>
              <w:keepNext/>
              <w:jc w:val="center"/>
              <w:rPr>
                <w:b/>
                <w:lang w:val="lt-LT"/>
              </w:rPr>
            </w:pPr>
          </w:p>
          <w:p w14:paraId="4B3582B4" w14:textId="77777777" w:rsidR="00E83B08" w:rsidRPr="0068188A" w:rsidRDefault="000C1423" w:rsidP="00616338">
            <w:pPr>
              <w:pStyle w:val="TableParagraph"/>
              <w:keepNext/>
              <w:jc w:val="center"/>
              <w:rPr>
                <w:lang w:val="lt-LT"/>
              </w:rPr>
            </w:pPr>
            <w:r w:rsidRPr="0068188A">
              <w:rPr>
                <w:lang w:val="lt-LT"/>
              </w:rPr>
              <w:t>16</w:t>
            </w:r>
          </w:p>
          <w:p w14:paraId="5EE40D74" w14:textId="77777777" w:rsidR="00E83B08" w:rsidRPr="0068188A" w:rsidRDefault="000C1423" w:rsidP="00616338">
            <w:pPr>
              <w:pStyle w:val="TableParagraph"/>
              <w:keepNext/>
              <w:jc w:val="center"/>
              <w:rPr>
                <w:lang w:val="lt-LT"/>
              </w:rPr>
            </w:pPr>
            <w:r w:rsidRPr="0068188A">
              <w:rPr>
                <w:lang w:val="lt-LT"/>
              </w:rPr>
              <w:t>(8, 23)</w:t>
            </w:r>
          </w:p>
        </w:tc>
        <w:tc>
          <w:tcPr>
            <w:tcW w:w="1260" w:type="dxa"/>
            <w:gridSpan w:val="3"/>
          </w:tcPr>
          <w:p w14:paraId="6DE501B7" w14:textId="77777777" w:rsidR="00E83B08" w:rsidRPr="0068188A" w:rsidRDefault="00E83B08" w:rsidP="00616338">
            <w:pPr>
              <w:pStyle w:val="TableParagraph"/>
              <w:keepNext/>
              <w:jc w:val="center"/>
              <w:rPr>
                <w:b/>
                <w:sz w:val="24"/>
                <w:lang w:val="lt-LT"/>
              </w:rPr>
            </w:pPr>
          </w:p>
          <w:p w14:paraId="057FBCE0" w14:textId="77777777" w:rsidR="00E83B08" w:rsidRPr="0068188A" w:rsidRDefault="00E83B08" w:rsidP="00616338">
            <w:pPr>
              <w:pStyle w:val="TableParagraph"/>
              <w:keepNext/>
              <w:jc w:val="center"/>
              <w:rPr>
                <w:b/>
                <w:sz w:val="20"/>
                <w:lang w:val="lt-LT"/>
              </w:rPr>
            </w:pPr>
          </w:p>
          <w:p w14:paraId="107D865D" w14:textId="77777777" w:rsidR="00E83B08" w:rsidRPr="0068188A" w:rsidRDefault="000C1423" w:rsidP="00616338">
            <w:pPr>
              <w:pStyle w:val="TableParagraph"/>
              <w:keepNext/>
              <w:jc w:val="center"/>
              <w:rPr>
                <w:lang w:val="lt-LT"/>
              </w:rPr>
            </w:pPr>
            <w:r w:rsidRPr="0068188A">
              <w:rPr>
                <w:lang w:val="lt-LT"/>
              </w:rPr>
              <w:t>0,0001</w:t>
            </w:r>
          </w:p>
        </w:tc>
      </w:tr>
      <w:tr w:rsidR="00E83B08" w:rsidRPr="0068188A" w14:paraId="7E79AA07" w14:textId="77777777" w:rsidTr="0085630A">
        <w:trPr>
          <w:trHeight w:val="1262"/>
        </w:trPr>
        <w:tc>
          <w:tcPr>
            <w:tcW w:w="1890" w:type="dxa"/>
          </w:tcPr>
          <w:p w14:paraId="02805159" w14:textId="77777777" w:rsidR="00E83B08" w:rsidRPr="0068188A" w:rsidRDefault="000C1423" w:rsidP="00616338">
            <w:pPr>
              <w:pStyle w:val="TableParagraph"/>
              <w:keepNext/>
              <w:ind w:left="90"/>
              <w:rPr>
                <w:lang w:val="lt-LT"/>
              </w:rPr>
            </w:pPr>
            <w:r w:rsidRPr="0068188A">
              <w:rPr>
                <w:lang w:val="lt-LT"/>
              </w:rPr>
              <w:t>Kardiovaskulinės mirtys, miokardo infarktai (iš viso), insultai, SRI, RI,</w:t>
            </w:r>
            <w:r w:rsidR="00CA6D13" w:rsidRPr="0068188A">
              <w:rPr>
                <w:lang w:val="lt-LT"/>
              </w:rPr>
              <w:t xml:space="preserve"> </w:t>
            </w:r>
            <w:r w:rsidRPr="0068188A">
              <w:rPr>
                <w:lang w:val="lt-LT"/>
              </w:rPr>
              <w:t xml:space="preserve">TIA ir kiti ATE </w:t>
            </w:r>
            <w:r w:rsidRPr="0068188A">
              <w:rPr>
                <w:vertAlign w:val="superscript"/>
                <w:lang w:val="lt-LT"/>
              </w:rPr>
              <w:t>c</w:t>
            </w:r>
          </w:p>
        </w:tc>
        <w:tc>
          <w:tcPr>
            <w:tcW w:w="1170" w:type="dxa"/>
          </w:tcPr>
          <w:p w14:paraId="0FBD8379" w14:textId="77777777" w:rsidR="00E83B08" w:rsidRPr="0068188A" w:rsidRDefault="00E83B08" w:rsidP="00616338">
            <w:pPr>
              <w:pStyle w:val="TableParagraph"/>
              <w:keepNext/>
              <w:jc w:val="center"/>
              <w:rPr>
                <w:b/>
                <w:sz w:val="24"/>
                <w:lang w:val="lt-LT"/>
              </w:rPr>
            </w:pPr>
          </w:p>
          <w:p w14:paraId="74697F04" w14:textId="77777777" w:rsidR="00E83B08" w:rsidRPr="0068188A" w:rsidRDefault="00E83B08" w:rsidP="00616338">
            <w:pPr>
              <w:pStyle w:val="TableParagraph"/>
              <w:keepNext/>
              <w:jc w:val="center"/>
              <w:rPr>
                <w:b/>
                <w:sz w:val="20"/>
                <w:lang w:val="lt-LT"/>
              </w:rPr>
            </w:pPr>
          </w:p>
          <w:p w14:paraId="0E3AA6EE" w14:textId="77777777" w:rsidR="00E83B08" w:rsidRPr="0068188A" w:rsidRDefault="000C1423" w:rsidP="00616338">
            <w:pPr>
              <w:pStyle w:val="TableParagraph"/>
              <w:keepNext/>
              <w:jc w:val="center"/>
              <w:rPr>
                <w:lang w:val="lt-LT"/>
              </w:rPr>
            </w:pPr>
            <w:r w:rsidRPr="0068188A">
              <w:rPr>
                <w:lang w:val="lt-LT"/>
              </w:rPr>
              <w:t>13,8</w:t>
            </w:r>
          </w:p>
        </w:tc>
        <w:tc>
          <w:tcPr>
            <w:tcW w:w="1175" w:type="dxa"/>
          </w:tcPr>
          <w:p w14:paraId="7B22B047" w14:textId="77777777" w:rsidR="00E83B08" w:rsidRPr="0068188A" w:rsidRDefault="00E83B08" w:rsidP="00616338">
            <w:pPr>
              <w:pStyle w:val="TableParagraph"/>
              <w:keepNext/>
              <w:jc w:val="center"/>
              <w:rPr>
                <w:b/>
                <w:sz w:val="24"/>
                <w:lang w:val="lt-LT"/>
              </w:rPr>
            </w:pPr>
          </w:p>
          <w:p w14:paraId="7CD1A05B" w14:textId="77777777" w:rsidR="00E83B08" w:rsidRPr="0068188A" w:rsidRDefault="00E83B08" w:rsidP="00616338">
            <w:pPr>
              <w:pStyle w:val="TableParagraph"/>
              <w:keepNext/>
              <w:jc w:val="center"/>
              <w:rPr>
                <w:b/>
                <w:sz w:val="20"/>
                <w:lang w:val="lt-LT"/>
              </w:rPr>
            </w:pPr>
          </w:p>
          <w:p w14:paraId="1101B9F9" w14:textId="77777777" w:rsidR="00E83B08" w:rsidRPr="0068188A" w:rsidRDefault="000C1423" w:rsidP="00616338">
            <w:pPr>
              <w:pStyle w:val="TableParagraph"/>
              <w:keepNext/>
              <w:jc w:val="center"/>
              <w:rPr>
                <w:lang w:val="lt-LT"/>
              </w:rPr>
            </w:pPr>
            <w:r w:rsidRPr="0068188A">
              <w:rPr>
                <w:lang w:val="lt-LT"/>
              </w:rPr>
              <w:t>15,7</w:t>
            </w:r>
          </w:p>
        </w:tc>
        <w:tc>
          <w:tcPr>
            <w:tcW w:w="895" w:type="dxa"/>
          </w:tcPr>
          <w:p w14:paraId="0A484320" w14:textId="77777777" w:rsidR="00E83B08" w:rsidRPr="0068188A" w:rsidRDefault="00E83B08" w:rsidP="00616338">
            <w:pPr>
              <w:pStyle w:val="TableParagraph"/>
              <w:keepNext/>
              <w:jc w:val="center"/>
              <w:rPr>
                <w:b/>
                <w:sz w:val="24"/>
                <w:lang w:val="lt-LT"/>
              </w:rPr>
            </w:pPr>
          </w:p>
          <w:p w14:paraId="1143E8E9" w14:textId="77777777" w:rsidR="00E83B08" w:rsidRPr="0068188A" w:rsidRDefault="00E83B08" w:rsidP="00616338">
            <w:pPr>
              <w:pStyle w:val="TableParagraph"/>
              <w:keepNext/>
              <w:jc w:val="center"/>
              <w:rPr>
                <w:b/>
                <w:sz w:val="20"/>
                <w:lang w:val="lt-LT"/>
              </w:rPr>
            </w:pPr>
          </w:p>
          <w:p w14:paraId="754AF4A7" w14:textId="77777777" w:rsidR="00E83B08" w:rsidRPr="0068188A" w:rsidRDefault="000C1423" w:rsidP="00616338">
            <w:pPr>
              <w:pStyle w:val="TableParagraph"/>
              <w:keepNext/>
              <w:jc w:val="center"/>
              <w:rPr>
                <w:lang w:val="lt-LT"/>
              </w:rPr>
            </w:pPr>
            <w:r w:rsidRPr="0068188A">
              <w:rPr>
                <w:lang w:val="lt-LT"/>
              </w:rPr>
              <w:t>2,1</w:t>
            </w:r>
          </w:p>
        </w:tc>
        <w:tc>
          <w:tcPr>
            <w:tcW w:w="1530" w:type="dxa"/>
          </w:tcPr>
          <w:p w14:paraId="5798ABD8" w14:textId="77777777" w:rsidR="00E83B08" w:rsidRPr="0068188A" w:rsidRDefault="00E83B08" w:rsidP="00616338">
            <w:pPr>
              <w:pStyle w:val="TableParagraph"/>
              <w:keepNext/>
              <w:jc w:val="center"/>
              <w:rPr>
                <w:b/>
                <w:lang w:val="lt-LT"/>
              </w:rPr>
            </w:pPr>
          </w:p>
          <w:p w14:paraId="17055D01" w14:textId="77777777" w:rsidR="00E83B08" w:rsidRPr="0068188A" w:rsidRDefault="000C1423" w:rsidP="00616338">
            <w:pPr>
              <w:pStyle w:val="TableParagraph"/>
              <w:keepNext/>
              <w:jc w:val="center"/>
              <w:rPr>
                <w:lang w:val="lt-LT"/>
              </w:rPr>
            </w:pPr>
            <w:r w:rsidRPr="0068188A">
              <w:rPr>
                <w:lang w:val="lt-LT"/>
              </w:rPr>
              <w:t>12</w:t>
            </w:r>
          </w:p>
          <w:p w14:paraId="43CDB98B" w14:textId="77777777" w:rsidR="00E83B08" w:rsidRPr="0068188A" w:rsidRDefault="000C1423" w:rsidP="00616338">
            <w:pPr>
              <w:pStyle w:val="TableParagraph"/>
              <w:keepNext/>
              <w:jc w:val="center"/>
              <w:rPr>
                <w:lang w:val="lt-LT"/>
              </w:rPr>
            </w:pPr>
            <w:r w:rsidRPr="0068188A">
              <w:rPr>
                <w:lang w:val="lt-LT"/>
              </w:rPr>
              <w:t>(5, 19)</w:t>
            </w:r>
          </w:p>
        </w:tc>
        <w:tc>
          <w:tcPr>
            <w:tcW w:w="1260" w:type="dxa"/>
            <w:gridSpan w:val="3"/>
          </w:tcPr>
          <w:p w14:paraId="4653DC97" w14:textId="77777777" w:rsidR="00E83B08" w:rsidRPr="0068188A" w:rsidRDefault="00E83B08" w:rsidP="00616338">
            <w:pPr>
              <w:pStyle w:val="TableParagraph"/>
              <w:keepNext/>
              <w:jc w:val="center"/>
              <w:rPr>
                <w:b/>
                <w:sz w:val="24"/>
                <w:lang w:val="lt-LT"/>
              </w:rPr>
            </w:pPr>
          </w:p>
          <w:p w14:paraId="1A42778E" w14:textId="77777777" w:rsidR="00E83B08" w:rsidRPr="0068188A" w:rsidRDefault="00E83B08" w:rsidP="00616338">
            <w:pPr>
              <w:pStyle w:val="TableParagraph"/>
              <w:keepNext/>
              <w:jc w:val="center"/>
              <w:rPr>
                <w:b/>
                <w:sz w:val="20"/>
                <w:lang w:val="lt-LT"/>
              </w:rPr>
            </w:pPr>
          </w:p>
          <w:p w14:paraId="02F14F3E" w14:textId="77777777" w:rsidR="00E83B08" w:rsidRPr="0068188A" w:rsidRDefault="000C1423" w:rsidP="00616338">
            <w:pPr>
              <w:pStyle w:val="TableParagraph"/>
              <w:keepNext/>
              <w:jc w:val="center"/>
              <w:rPr>
                <w:lang w:val="lt-LT"/>
              </w:rPr>
            </w:pPr>
            <w:r w:rsidRPr="0068188A">
              <w:rPr>
                <w:lang w:val="lt-LT"/>
              </w:rPr>
              <w:t>0,0006</w:t>
            </w:r>
          </w:p>
        </w:tc>
      </w:tr>
      <w:tr w:rsidR="00E83B08" w:rsidRPr="0068188A" w14:paraId="7C4FB861" w14:textId="77777777" w:rsidTr="0085630A">
        <w:trPr>
          <w:trHeight w:val="508"/>
        </w:trPr>
        <w:tc>
          <w:tcPr>
            <w:tcW w:w="1890" w:type="dxa"/>
          </w:tcPr>
          <w:p w14:paraId="1C7CCAB4" w14:textId="77777777" w:rsidR="00E83B08" w:rsidRPr="0068188A" w:rsidRDefault="000C1423" w:rsidP="00616338">
            <w:pPr>
              <w:pStyle w:val="TableParagraph"/>
              <w:keepNext/>
              <w:ind w:left="90"/>
              <w:rPr>
                <w:lang w:val="lt-LT"/>
              </w:rPr>
            </w:pPr>
            <w:r w:rsidRPr="0068188A">
              <w:rPr>
                <w:lang w:val="lt-LT"/>
              </w:rPr>
              <w:t>Mirtys dėl visų priežasčių</w:t>
            </w:r>
          </w:p>
        </w:tc>
        <w:tc>
          <w:tcPr>
            <w:tcW w:w="1170" w:type="dxa"/>
          </w:tcPr>
          <w:p w14:paraId="7A79250B" w14:textId="77777777" w:rsidR="00E83B08" w:rsidRPr="0068188A" w:rsidRDefault="000C1423" w:rsidP="00616338">
            <w:pPr>
              <w:pStyle w:val="TableParagraph"/>
              <w:keepNext/>
              <w:jc w:val="center"/>
              <w:rPr>
                <w:lang w:val="lt-LT"/>
              </w:rPr>
            </w:pPr>
            <w:r w:rsidRPr="0068188A">
              <w:rPr>
                <w:lang w:val="lt-LT"/>
              </w:rPr>
              <w:t>4,3</w:t>
            </w:r>
          </w:p>
        </w:tc>
        <w:tc>
          <w:tcPr>
            <w:tcW w:w="1175" w:type="dxa"/>
          </w:tcPr>
          <w:p w14:paraId="148F060B" w14:textId="77777777" w:rsidR="00E83B08" w:rsidRPr="0068188A" w:rsidRDefault="000C1423" w:rsidP="00616338">
            <w:pPr>
              <w:pStyle w:val="TableParagraph"/>
              <w:keepNext/>
              <w:jc w:val="center"/>
              <w:rPr>
                <w:lang w:val="lt-LT"/>
              </w:rPr>
            </w:pPr>
            <w:r w:rsidRPr="0068188A">
              <w:rPr>
                <w:lang w:val="lt-LT"/>
              </w:rPr>
              <w:t>5,4</w:t>
            </w:r>
          </w:p>
        </w:tc>
        <w:tc>
          <w:tcPr>
            <w:tcW w:w="895" w:type="dxa"/>
          </w:tcPr>
          <w:p w14:paraId="4DE78EF7" w14:textId="77777777" w:rsidR="00E83B08" w:rsidRPr="0068188A" w:rsidRDefault="000C1423" w:rsidP="00616338">
            <w:pPr>
              <w:pStyle w:val="TableParagraph"/>
              <w:keepNext/>
              <w:jc w:val="center"/>
              <w:rPr>
                <w:lang w:val="lt-LT"/>
              </w:rPr>
            </w:pPr>
            <w:r w:rsidRPr="0068188A">
              <w:rPr>
                <w:lang w:val="lt-LT"/>
              </w:rPr>
              <w:t>1,4</w:t>
            </w:r>
          </w:p>
        </w:tc>
        <w:tc>
          <w:tcPr>
            <w:tcW w:w="1530" w:type="dxa"/>
          </w:tcPr>
          <w:p w14:paraId="476471B2" w14:textId="77777777" w:rsidR="00E83B08" w:rsidRPr="0068188A" w:rsidRDefault="000C1423" w:rsidP="00616338">
            <w:pPr>
              <w:pStyle w:val="TableParagraph"/>
              <w:keepNext/>
              <w:jc w:val="center"/>
              <w:rPr>
                <w:lang w:val="lt-LT"/>
              </w:rPr>
            </w:pPr>
            <w:r w:rsidRPr="0068188A">
              <w:rPr>
                <w:lang w:val="lt-LT"/>
              </w:rPr>
              <w:t>22</w:t>
            </w:r>
          </w:p>
          <w:p w14:paraId="736A9CF1" w14:textId="77777777" w:rsidR="00E83B08" w:rsidRPr="0068188A" w:rsidRDefault="000C1423" w:rsidP="00616338">
            <w:pPr>
              <w:pStyle w:val="TableParagraph"/>
              <w:keepNext/>
              <w:jc w:val="center"/>
              <w:rPr>
                <w:lang w:val="lt-LT"/>
              </w:rPr>
            </w:pPr>
            <w:r w:rsidRPr="0068188A">
              <w:rPr>
                <w:lang w:val="lt-LT"/>
              </w:rPr>
              <w:t>(11, 31)</w:t>
            </w:r>
          </w:p>
        </w:tc>
        <w:tc>
          <w:tcPr>
            <w:tcW w:w="1260" w:type="dxa"/>
            <w:gridSpan w:val="3"/>
          </w:tcPr>
          <w:p w14:paraId="5C13BD3D" w14:textId="77777777" w:rsidR="00E83B08" w:rsidRPr="0068188A" w:rsidRDefault="000C1423" w:rsidP="00616338">
            <w:pPr>
              <w:pStyle w:val="TableParagraph"/>
              <w:keepNext/>
              <w:jc w:val="center"/>
              <w:rPr>
                <w:lang w:val="lt-LT"/>
              </w:rPr>
            </w:pPr>
            <w:r w:rsidRPr="0068188A">
              <w:rPr>
                <w:lang w:val="lt-LT"/>
              </w:rPr>
              <w:t>0,0003</w:t>
            </w:r>
            <w:r w:rsidRPr="0068188A">
              <w:rPr>
                <w:vertAlign w:val="superscript"/>
                <w:lang w:val="lt-LT"/>
              </w:rPr>
              <w:t>d</w:t>
            </w:r>
          </w:p>
        </w:tc>
      </w:tr>
      <w:tr w:rsidR="00E83B08" w:rsidRPr="0068188A" w14:paraId="6A648CD4" w14:textId="77777777" w:rsidTr="0085630A">
        <w:trPr>
          <w:trHeight w:val="508"/>
        </w:trPr>
        <w:tc>
          <w:tcPr>
            <w:tcW w:w="1890" w:type="dxa"/>
          </w:tcPr>
          <w:p w14:paraId="19615EAC" w14:textId="77777777" w:rsidR="00E83B08" w:rsidRPr="0068188A" w:rsidRDefault="000C1423" w:rsidP="00616338">
            <w:pPr>
              <w:pStyle w:val="TableParagraph"/>
              <w:keepNext/>
              <w:ind w:left="90"/>
              <w:rPr>
                <w:lang w:val="lt-LT"/>
              </w:rPr>
            </w:pPr>
            <w:r w:rsidRPr="0068188A">
              <w:rPr>
                <w:lang w:val="lt-LT"/>
              </w:rPr>
              <w:t>Nustatytos stento trombozės</w:t>
            </w:r>
          </w:p>
        </w:tc>
        <w:tc>
          <w:tcPr>
            <w:tcW w:w="1170" w:type="dxa"/>
          </w:tcPr>
          <w:p w14:paraId="4779A2A8" w14:textId="77777777" w:rsidR="00E83B08" w:rsidRPr="0068188A" w:rsidRDefault="000C1423" w:rsidP="00616338">
            <w:pPr>
              <w:pStyle w:val="TableParagraph"/>
              <w:keepNext/>
              <w:jc w:val="center"/>
              <w:rPr>
                <w:lang w:val="lt-LT"/>
              </w:rPr>
            </w:pPr>
            <w:r w:rsidRPr="0068188A">
              <w:rPr>
                <w:lang w:val="lt-LT"/>
              </w:rPr>
              <w:t>1,2</w:t>
            </w:r>
          </w:p>
        </w:tc>
        <w:tc>
          <w:tcPr>
            <w:tcW w:w="1175" w:type="dxa"/>
          </w:tcPr>
          <w:p w14:paraId="2061ED63" w14:textId="77777777" w:rsidR="00E83B08" w:rsidRPr="0068188A" w:rsidRDefault="000C1423" w:rsidP="00616338">
            <w:pPr>
              <w:pStyle w:val="TableParagraph"/>
              <w:keepNext/>
              <w:jc w:val="center"/>
              <w:rPr>
                <w:lang w:val="lt-LT"/>
              </w:rPr>
            </w:pPr>
            <w:r w:rsidRPr="0068188A">
              <w:rPr>
                <w:lang w:val="lt-LT"/>
              </w:rPr>
              <w:t>1,7</w:t>
            </w:r>
          </w:p>
        </w:tc>
        <w:tc>
          <w:tcPr>
            <w:tcW w:w="895" w:type="dxa"/>
          </w:tcPr>
          <w:p w14:paraId="67DCA716" w14:textId="77777777" w:rsidR="00E83B08" w:rsidRPr="0068188A" w:rsidRDefault="000C1423" w:rsidP="00616338">
            <w:pPr>
              <w:pStyle w:val="TableParagraph"/>
              <w:keepNext/>
              <w:jc w:val="center"/>
              <w:rPr>
                <w:lang w:val="lt-LT"/>
              </w:rPr>
            </w:pPr>
            <w:r w:rsidRPr="0068188A">
              <w:rPr>
                <w:lang w:val="lt-LT"/>
              </w:rPr>
              <w:t>0,6</w:t>
            </w:r>
          </w:p>
        </w:tc>
        <w:tc>
          <w:tcPr>
            <w:tcW w:w="1530" w:type="dxa"/>
          </w:tcPr>
          <w:p w14:paraId="1702D2B5" w14:textId="77777777" w:rsidR="00E83B08" w:rsidRPr="0068188A" w:rsidRDefault="000C1423" w:rsidP="00616338">
            <w:pPr>
              <w:pStyle w:val="TableParagraph"/>
              <w:keepNext/>
              <w:jc w:val="center"/>
              <w:rPr>
                <w:lang w:val="lt-LT"/>
              </w:rPr>
            </w:pPr>
            <w:r w:rsidRPr="0068188A">
              <w:rPr>
                <w:lang w:val="lt-LT"/>
              </w:rPr>
              <w:t>32</w:t>
            </w:r>
          </w:p>
          <w:p w14:paraId="625A29D1" w14:textId="77777777" w:rsidR="00E83B08" w:rsidRPr="0068188A" w:rsidRDefault="000C1423" w:rsidP="00616338">
            <w:pPr>
              <w:pStyle w:val="TableParagraph"/>
              <w:keepNext/>
              <w:jc w:val="center"/>
              <w:rPr>
                <w:lang w:val="lt-LT"/>
              </w:rPr>
            </w:pPr>
            <w:r w:rsidRPr="0068188A">
              <w:rPr>
                <w:lang w:val="lt-LT"/>
              </w:rPr>
              <w:t>(8, 49)</w:t>
            </w:r>
          </w:p>
        </w:tc>
        <w:tc>
          <w:tcPr>
            <w:tcW w:w="1260" w:type="dxa"/>
            <w:gridSpan w:val="3"/>
          </w:tcPr>
          <w:p w14:paraId="38031C61" w14:textId="77777777" w:rsidR="00E83B08" w:rsidRPr="0068188A" w:rsidRDefault="000C1423" w:rsidP="00616338">
            <w:pPr>
              <w:pStyle w:val="TableParagraph"/>
              <w:keepNext/>
              <w:jc w:val="center"/>
              <w:rPr>
                <w:lang w:val="lt-LT"/>
              </w:rPr>
            </w:pPr>
            <w:r w:rsidRPr="0068188A">
              <w:rPr>
                <w:lang w:val="lt-LT"/>
              </w:rPr>
              <w:t>0,0123</w:t>
            </w:r>
            <w:r w:rsidRPr="0068188A">
              <w:rPr>
                <w:vertAlign w:val="superscript"/>
                <w:lang w:val="lt-LT"/>
              </w:rPr>
              <w:t>d</w:t>
            </w:r>
          </w:p>
        </w:tc>
      </w:tr>
    </w:tbl>
    <w:p w14:paraId="2E7B87D2" w14:textId="77777777" w:rsidR="00E83B08" w:rsidRPr="0085630A" w:rsidRDefault="000C1423" w:rsidP="00A61A9F">
      <w:pPr>
        <w:rPr>
          <w:lang w:val="lt-LT"/>
        </w:rPr>
      </w:pPr>
      <w:r w:rsidRPr="0085630A">
        <w:rPr>
          <w:vertAlign w:val="superscript"/>
          <w:lang w:val="lt-LT"/>
        </w:rPr>
        <w:t>a</w:t>
      </w:r>
      <w:r w:rsidRPr="0085630A">
        <w:rPr>
          <w:lang w:val="lt-LT"/>
        </w:rPr>
        <w:t xml:space="preserve"> ARR – absoliučios rizikos sumažėjimas, RRR – santykinės rizikos sumažėjimas = (1 – santykinė rizika) x</w:t>
      </w:r>
      <w:r w:rsidR="00CA6D13" w:rsidRPr="0085630A">
        <w:rPr>
          <w:lang w:val="lt-LT"/>
        </w:rPr>
        <w:t xml:space="preserve"> 100</w:t>
      </w:r>
      <w:r w:rsidR="00616338" w:rsidRPr="0085630A">
        <w:rPr>
          <w:lang w:val="lt-LT"/>
        </w:rPr>
        <w:t> %</w:t>
      </w:r>
      <w:r w:rsidRPr="0085630A">
        <w:rPr>
          <w:lang w:val="lt-LT"/>
        </w:rPr>
        <w:t>. Neigiamas RRR rodo padidėjusią santykinę riziką.</w:t>
      </w:r>
    </w:p>
    <w:p w14:paraId="54163EDB" w14:textId="77777777" w:rsidR="00E83B08" w:rsidRPr="0085630A" w:rsidRDefault="000C1423" w:rsidP="00A61A9F">
      <w:pPr>
        <w:rPr>
          <w:lang w:val="lt-LT"/>
        </w:rPr>
      </w:pPr>
      <w:r w:rsidRPr="0085630A">
        <w:rPr>
          <w:vertAlign w:val="superscript"/>
          <w:lang w:val="lt-LT"/>
        </w:rPr>
        <w:t>b</w:t>
      </w:r>
      <w:r w:rsidRPr="0085630A">
        <w:rPr>
          <w:lang w:val="lt-LT"/>
        </w:rPr>
        <w:t xml:space="preserve"> Išskyrus besimptomį MI.</w:t>
      </w:r>
    </w:p>
    <w:p w14:paraId="747640E8" w14:textId="77777777" w:rsidR="00E83B08" w:rsidRPr="0085630A" w:rsidRDefault="000C1423" w:rsidP="00A61A9F">
      <w:pPr>
        <w:rPr>
          <w:lang w:val="lt-LT"/>
        </w:rPr>
      </w:pPr>
      <w:r w:rsidRPr="0085630A">
        <w:rPr>
          <w:vertAlign w:val="superscript"/>
          <w:lang w:val="lt-LT"/>
        </w:rPr>
        <w:t>c</w:t>
      </w:r>
      <w:r w:rsidRPr="0085630A">
        <w:rPr>
          <w:lang w:val="lt-LT"/>
        </w:rPr>
        <w:t xml:space="preserve"> SRI (</w:t>
      </w:r>
      <w:r w:rsidR="00AF1733" w:rsidRPr="0085630A">
        <w:rPr>
          <w:i/>
          <w:iCs/>
          <w:lang w:val="lt-LT"/>
        </w:rPr>
        <w:t>angl.</w:t>
      </w:r>
      <w:r w:rsidR="00AF1733">
        <w:rPr>
          <w:lang w:val="lt-LT"/>
        </w:rPr>
        <w:t xml:space="preserve"> </w:t>
      </w:r>
      <w:r w:rsidRPr="0085630A">
        <w:rPr>
          <w:i/>
          <w:lang w:val="lt-LT"/>
        </w:rPr>
        <w:t>serious recurrent ischaemia</w:t>
      </w:r>
      <w:r w:rsidRPr="0085630A">
        <w:rPr>
          <w:lang w:val="lt-LT"/>
        </w:rPr>
        <w:t>) – sunki pasikartojanti išemija, RI (</w:t>
      </w:r>
      <w:r w:rsidR="00AF1733" w:rsidRPr="0085630A">
        <w:rPr>
          <w:i/>
          <w:iCs/>
          <w:lang w:val="lt-LT"/>
        </w:rPr>
        <w:t>angl.</w:t>
      </w:r>
      <w:r w:rsidR="00AF1733">
        <w:rPr>
          <w:lang w:val="lt-LT"/>
        </w:rPr>
        <w:t xml:space="preserve"> </w:t>
      </w:r>
      <w:r w:rsidRPr="0085630A">
        <w:rPr>
          <w:i/>
          <w:lang w:val="lt-LT"/>
        </w:rPr>
        <w:t>recurrent ischaemia</w:t>
      </w:r>
      <w:r w:rsidRPr="0085630A">
        <w:rPr>
          <w:lang w:val="lt-LT"/>
        </w:rPr>
        <w:t>) – pasikartojanti išemija, TIA (</w:t>
      </w:r>
      <w:r w:rsidR="00AF1733" w:rsidRPr="0085630A">
        <w:rPr>
          <w:i/>
          <w:iCs/>
          <w:lang w:val="lt-LT"/>
        </w:rPr>
        <w:t>angl.</w:t>
      </w:r>
      <w:r w:rsidR="00AF1733">
        <w:rPr>
          <w:lang w:val="lt-LT"/>
        </w:rPr>
        <w:t xml:space="preserve"> </w:t>
      </w:r>
      <w:r w:rsidRPr="0085630A">
        <w:rPr>
          <w:i/>
          <w:lang w:val="lt-LT"/>
        </w:rPr>
        <w:t>transient ischaemic attack</w:t>
      </w:r>
      <w:r w:rsidRPr="0085630A">
        <w:rPr>
          <w:lang w:val="lt-LT"/>
        </w:rPr>
        <w:t>) – trumpalaikė išemijos ataka, ATE (</w:t>
      </w:r>
      <w:r w:rsidR="00AF1733" w:rsidRPr="0085630A">
        <w:rPr>
          <w:i/>
          <w:iCs/>
          <w:lang w:val="lt-LT"/>
        </w:rPr>
        <w:t>angl.</w:t>
      </w:r>
      <w:r w:rsidR="004C2735">
        <w:rPr>
          <w:i/>
          <w:iCs/>
          <w:lang w:val="lt-LT"/>
        </w:rPr>
        <w:t xml:space="preserve"> </w:t>
      </w:r>
      <w:r w:rsidRPr="0085630A">
        <w:rPr>
          <w:i/>
          <w:lang w:val="lt-LT"/>
        </w:rPr>
        <w:t>arterial thrombotic</w:t>
      </w:r>
      <w:r w:rsidRPr="0085630A">
        <w:rPr>
          <w:lang w:val="lt-LT"/>
        </w:rPr>
        <w:t>) – arterijų trombozės reiškiniai. Į bendrą miokardo infarktų skaičių įskaičiuoti ir besimptomiai, kurių nustatymo data laikyta jų pasireiškimo data.</w:t>
      </w:r>
    </w:p>
    <w:p w14:paraId="77A4ECF4" w14:textId="77777777" w:rsidR="00E83B08" w:rsidRPr="0085630A" w:rsidRDefault="000C1423" w:rsidP="00A61A9F">
      <w:pPr>
        <w:rPr>
          <w:lang w:val="lt-LT"/>
        </w:rPr>
      </w:pPr>
      <w:r w:rsidRPr="0085630A">
        <w:rPr>
          <w:vertAlign w:val="superscript"/>
          <w:lang w:val="lt-LT"/>
        </w:rPr>
        <w:t>d</w:t>
      </w:r>
      <w:r w:rsidRPr="0085630A">
        <w:rPr>
          <w:lang w:val="lt-LT"/>
        </w:rPr>
        <w:t xml:space="preserve"> Nominali reikšmingumo reikšmė. Visos kitos yra formaliai reikšmingos statistikai pagal iš anksto pasirinktą hierarchinį metodą.</w:t>
      </w:r>
    </w:p>
    <w:p w14:paraId="0D234368" w14:textId="77777777" w:rsidR="00E83B08" w:rsidRPr="0068188A" w:rsidRDefault="00E83B08" w:rsidP="00A61A9F">
      <w:pPr>
        <w:pStyle w:val="Pagrindinistekstas"/>
        <w:rPr>
          <w:sz w:val="21"/>
          <w:lang w:val="lt-LT"/>
        </w:rPr>
      </w:pPr>
    </w:p>
    <w:p w14:paraId="1CDD9C83" w14:textId="77777777" w:rsidR="00E83B08" w:rsidRPr="0068188A" w:rsidRDefault="000C1423" w:rsidP="00A61A9F">
      <w:pPr>
        <w:rPr>
          <w:i/>
          <w:lang w:val="lt-LT"/>
        </w:rPr>
      </w:pPr>
      <w:r w:rsidRPr="0068188A">
        <w:rPr>
          <w:i/>
          <w:lang w:val="lt-LT"/>
        </w:rPr>
        <w:t>PLATO tyrimo genetinė dalis</w:t>
      </w:r>
    </w:p>
    <w:p w14:paraId="7CCA1C1C" w14:textId="77777777" w:rsidR="00E83B08" w:rsidRPr="0068188A" w:rsidRDefault="00CA6D13" w:rsidP="00A61A9F">
      <w:pPr>
        <w:pStyle w:val="Pagrindinistekstas"/>
        <w:rPr>
          <w:lang w:val="lt-LT"/>
        </w:rPr>
      </w:pPr>
      <w:r w:rsidRPr="0068188A">
        <w:rPr>
          <w:lang w:val="lt-LT"/>
        </w:rPr>
        <w:t>PLATO tyrime dalyvavusių 10285 </w:t>
      </w:r>
      <w:r w:rsidR="000C1423" w:rsidRPr="0068188A">
        <w:rPr>
          <w:lang w:val="lt-LT"/>
        </w:rPr>
        <w:t xml:space="preserve">pacientų genotipų analizė pagal CYP2C19 ir ABCB1 genus suteikė informacijos apie ryšį tarp genotipo grupių ir PLATO tyrimo metų gautų rodiklių. Vertinant pagal didžiųjų kardiovaskulinių reiškinių rizikos sumažėjimą, pacientų genotipas pagal CYP2C19 ir ABCB1 reikšmingos įtakos palankesniam už klopidogrelio tikagreloro poveikiui neturėjo. Panašiai kaip bendrais PLATO tyrimo duomenimis, suminis didžiųjų kraujavimų pagal PLATO kriterijus skaičius </w:t>
      </w:r>
      <w:r w:rsidR="000C1423" w:rsidRPr="0068188A">
        <w:rPr>
          <w:lang w:val="lt-LT"/>
        </w:rPr>
        <w:lastRenderedPageBreak/>
        <w:t>vartojant tikagrelorą ir klopidogrelį CYP2C19 ar ABCB1 genotipų pacientams nesiskyrė. Pacientams, neturintiems vieno ar daugiau funkcionuojančių CYP2C19 alelių, vartojant tikagrelorą pasireiškė daugiau su koronarinių arterijų šuntavimu nesusijusių didesniųjų kraujavimų pagal PLATO kriterijus, negu vartojant klopidogrelį, o neturintiems nefunkcionuojančių alelių tokių kraujavimų skaičius buvo panašus kaip vartojant klopidogrelį.</w:t>
      </w:r>
    </w:p>
    <w:p w14:paraId="70A56C29" w14:textId="77777777" w:rsidR="00E83B08" w:rsidRPr="0068188A" w:rsidRDefault="00E83B08" w:rsidP="00A61A9F">
      <w:pPr>
        <w:pStyle w:val="Pagrindinistekstas"/>
        <w:rPr>
          <w:lang w:val="lt-LT"/>
        </w:rPr>
      </w:pPr>
    </w:p>
    <w:p w14:paraId="153342D4" w14:textId="77777777" w:rsidR="00E83B08" w:rsidRPr="0068188A" w:rsidRDefault="000C1423" w:rsidP="00A61A9F">
      <w:pPr>
        <w:rPr>
          <w:i/>
          <w:lang w:val="lt-LT"/>
        </w:rPr>
      </w:pPr>
      <w:r w:rsidRPr="0068188A">
        <w:rPr>
          <w:i/>
          <w:lang w:val="lt-LT"/>
        </w:rPr>
        <w:t>Suminis saugumo ir veiksmingumo rodiklis</w:t>
      </w:r>
    </w:p>
    <w:p w14:paraId="6A978213" w14:textId="6CF4A398" w:rsidR="00E83B08" w:rsidRPr="0068188A" w:rsidRDefault="000C1423" w:rsidP="00A61A9F">
      <w:pPr>
        <w:pStyle w:val="Pagrindinistekstas"/>
        <w:rPr>
          <w:lang w:val="lt-LT"/>
        </w:rPr>
      </w:pPr>
      <w:r w:rsidRPr="0068188A">
        <w:rPr>
          <w:lang w:val="lt-LT"/>
        </w:rPr>
        <w:t>Suminis saugumo ir veiksmingumo rodiklis, apimantis kardiovaskulines mirtis, miokardo infarktus, insultus ir didžiuosius kraujavimus pagal PLATO kriterijus, rodo, kad 12</w:t>
      </w:r>
      <w:r w:rsidR="00CA6D13" w:rsidRPr="0068188A">
        <w:rPr>
          <w:lang w:val="lt-LT"/>
        </w:rPr>
        <w:t> </w:t>
      </w:r>
      <w:r w:rsidRPr="0068188A">
        <w:rPr>
          <w:lang w:val="lt-LT"/>
        </w:rPr>
        <w:t>mėn. laikotarpį po ūminių koronarinių sindromų pasireiškimo tikagreloro veiksmingumo, didesnio už klopidogrelio, naudos didesniųjų kraujavimo reišk</w:t>
      </w:r>
      <w:r w:rsidR="00CA6D13" w:rsidRPr="0068188A">
        <w:rPr>
          <w:lang w:val="lt-LT"/>
        </w:rPr>
        <w:t>inių rizika nenusveria (ARR 1,4</w:t>
      </w:r>
      <w:r w:rsidR="00616338">
        <w:rPr>
          <w:lang w:val="lt-LT"/>
        </w:rPr>
        <w:t> %</w:t>
      </w:r>
      <w:r w:rsidRPr="0068188A">
        <w:rPr>
          <w:lang w:val="lt-LT"/>
        </w:rPr>
        <w:t>, RRR 8</w:t>
      </w:r>
      <w:r w:rsidR="00616338">
        <w:rPr>
          <w:lang w:val="lt-LT"/>
        </w:rPr>
        <w:t> %</w:t>
      </w:r>
      <w:r w:rsidR="00CA6D13" w:rsidRPr="0068188A">
        <w:rPr>
          <w:lang w:val="lt-LT"/>
        </w:rPr>
        <w:t xml:space="preserve">, </w:t>
      </w:r>
      <w:r w:rsidR="00D614D0">
        <w:rPr>
          <w:lang w:val="lt-LT"/>
        </w:rPr>
        <w:t>R</w:t>
      </w:r>
      <w:r w:rsidR="004C2735">
        <w:rPr>
          <w:lang w:val="lt-LT"/>
        </w:rPr>
        <w:t>S</w:t>
      </w:r>
      <w:r w:rsidR="00CA6D13" w:rsidRPr="0068188A">
        <w:rPr>
          <w:lang w:val="lt-LT"/>
        </w:rPr>
        <w:t xml:space="preserve"> – 0,92; p </w:t>
      </w:r>
      <w:r w:rsidRPr="0068188A">
        <w:rPr>
          <w:lang w:val="lt-LT"/>
        </w:rPr>
        <w:t>=</w:t>
      </w:r>
      <w:r w:rsidR="00CA6D13" w:rsidRPr="0068188A">
        <w:rPr>
          <w:lang w:val="lt-LT"/>
        </w:rPr>
        <w:t> </w:t>
      </w:r>
      <w:r w:rsidRPr="0068188A">
        <w:rPr>
          <w:lang w:val="lt-LT"/>
        </w:rPr>
        <w:t>0,0257).</w:t>
      </w:r>
    </w:p>
    <w:p w14:paraId="5166028B" w14:textId="77777777" w:rsidR="00E83B08" w:rsidRPr="0068188A" w:rsidRDefault="00E83B08" w:rsidP="00A61A9F">
      <w:pPr>
        <w:pStyle w:val="Pagrindinistekstas"/>
        <w:rPr>
          <w:sz w:val="21"/>
          <w:lang w:val="lt-LT"/>
        </w:rPr>
      </w:pPr>
    </w:p>
    <w:p w14:paraId="517C8110" w14:textId="77777777" w:rsidR="00E83B08" w:rsidRPr="0068188A" w:rsidRDefault="000C1423" w:rsidP="00A61A9F">
      <w:pPr>
        <w:rPr>
          <w:i/>
          <w:lang w:val="lt-LT"/>
        </w:rPr>
      </w:pPr>
      <w:r w:rsidRPr="0068188A">
        <w:rPr>
          <w:i/>
          <w:lang w:val="lt-LT"/>
        </w:rPr>
        <w:t>Klinikinis saugumas</w:t>
      </w:r>
    </w:p>
    <w:p w14:paraId="3070123D" w14:textId="77777777" w:rsidR="00E83B08" w:rsidRPr="0068188A" w:rsidRDefault="00E83B08" w:rsidP="00A61A9F">
      <w:pPr>
        <w:pStyle w:val="Pagrindinistekstas"/>
        <w:rPr>
          <w:i/>
          <w:lang w:val="lt-LT"/>
        </w:rPr>
      </w:pPr>
    </w:p>
    <w:p w14:paraId="56787651" w14:textId="77777777" w:rsidR="00E83B08" w:rsidRPr="0068188A" w:rsidRDefault="000C1423" w:rsidP="00A61A9F">
      <w:pPr>
        <w:pStyle w:val="Pagrindinistekstas"/>
        <w:rPr>
          <w:lang w:val="lt-LT"/>
        </w:rPr>
      </w:pPr>
      <w:r w:rsidRPr="0068188A">
        <w:rPr>
          <w:lang w:val="lt-LT"/>
        </w:rPr>
        <w:t>Holter tyrimo dalis</w:t>
      </w:r>
    </w:p>
    <w:p w14:paraId="665FD831" w14:textId="77777777" w:rsidR="00E83B08" w:rsidRPr="0068188A" w:rsidRDefault="000C1423" w:rsidP="00A61A9F">
      <w:pPr>
        <w:pStyle w:val="Pagrindinistekstas"/>
        <w:rPr>
          <w:lang w:val="lt-LT"/>
        </w:rPr>
      </w:pPr>
      <w:r w:rsidRPr="0068188A">
        <w:rPr>
          <w:lang w:val="lt-LT"/>
        </w:rPr>
        <w:t>PLATO tyrimo metu tirdami skilvelių veiklos pauzių ir kitokių aritmijos epizodų pasireiškimą, tyrėjai atliko</w:t>
      </w:r>
      <w:r w:rsidR="00CA6D13" w:rsidRPr="0068188A">
        <w:rPr>
          <w:lang w:val="lt-LT"/>
        </w:rPr>
        <w:t xml:space="preserve"> Holter monitoringą beveik 3000 pacientų, iš kurių maždaug 2000 </w:t>
      </w:r>
      <w:r w:rsidRPr="0068188A">
        <w:rPr>
          <w:lang w:val="lt-LT"/>
        </w:rPr>
        <w:t>duomenys buvo užregistruoti ūminėje ŪKS fazėje ir po 1</w:t>
      </w:r>
      <w:r w:rsidR="00CA6D13" w:rsidRPr="0068188A">
        <w:rPr>
          <w:lang w:val="lt-LT"/>
        </w:rPr>
        <w:t> </w:t>
      </w:r>
      <w:r w:rsidRPr="0068188A">
        <w:rPr>
          <w:lang w:val="lt-LT"/>
        </w:rPr>
        <w:t>mėn. Pag</w:t>
      </w:r>
      <w:r w:rsidR="00CA6D13" w:rsidRPr="0068188A">
        <w:rPr>
          <w:lang w:val="lt-LT"/>
        </w:rPr>
        <w:t>rindinis tirtas rodiklis buvo ≥ 3 </w:t>
      </w:r>
      <w:r w:rsidRPr="0068188A">
        <w:rPr>
          <w:lang w:val="lt-LT"/>
        </w:rPr>
        <w:t>sek. trukmės skilvelių veiklos pauzės. Ūminėje fazėje jų n</w:t>
      </w:r>
      <w:r w:rsidR="00CA6D13" w:rsidRPr="0068188A">
        <w:rPr>
          <w:lang w:val="lt-LT"/>
        </w:rPr>
        <w:t>ustatyta daugiau tikagrelorą (6</w:t>
      </w:r>
      <w:r w:rsidR="00616338">
        <w:rPr>
          <w:lang w:val="lt-LT"/>
        </w:rPr>
        <w:t> %</w:t>
      </w:r>
      <w:r w:rsidRPr="0068188A">
        <w:rPr>
          <w:lang w:val="lt-LT"/>
        </w:rPr>
        <w:t>) negu klopidogrelį (3</w:t>
      </w:r>
      <w:r w:rsidR="00CA6D13" w:rsidRPr="0068188A">
        <w:rPr>
          <w:lang w:val="lt-LT"/>
        </w:rPr>
        <w:t>,5</w:t>
      </w:r>
      <w:r w:rsidR="00616338">
        <w:rPr>
          <w:lang w:val="lt-LT"/>
        </w:rPr>
        <w:t> %</w:t>
      </w:r>
      <w:r w:rsidR="00CA6D13" w:rsidRPr="0068188A">
        <w:rPr>
          <w:lang w:val="lt-LT"/>
        </w:rPr>
        <w:t>) vartojusių pacientų, po 1 </w:t>
      </w:r>
      <w:r w:rsidRPr="0068188A">
        <w:rPr>
          <w:lang w:val="lt-LT"/>
        </w:rPr>
        <w:t>mėn. šie skaičiai buvo atitinkamai 2,2</w:t>
      </w:r>
      <w:r w:rsidR="00616338">
        <w:rPr>
          <w:lang w:val="lt-LT"/>
        </w:rPr>
        <w:t> %</w:t>
      </w:r>
      <w:r w:rsidR="00CA6D13" w:rsidRPr="0068188A">
        <w:rPr>
          <w:lang w:val="lt-LT"/>
        </w:rPr>
        <w:t xml:space="preserve"> ir 1,6</w:t>
      </w:r>
      <w:r w:rsidR="00616338">
        <w:rPr>
          <w:lang w:val="lt-LT"/>
        </w:rPr>
        <w:t> %</w:t>
      </w:r>
      <w:r w:rsidR="00CA6D13" w:rsidRPr="0068188A">
        <w:rPr>
          <w:lang w:val="lt-LT"/>
        </w:rPr>
        <w:t xml:space="preserve"> (žr. 4.4</w:t>
      </w:r>
      <w:r w:rsidR="00616338">
        <w:rPr>
          <w:lang w:val="lt-LT"/>
        </w:rPr>
        <w:t> skyrių</w:t>
      </w:r>
      <w:r w:rsidRPr="0068188A">
        <w:rPr>
          <w:lang w:val="lt-LT"/>
        </w:rPr>
        <w:t>). Skilvelių veiklos pauzių ūminėje ŪKS fazėje vartojant tikagrelorą labiau padaugėjo pacientams, kurių anamnezėje buvo stazinis širdie</w:t>
      </w:r>
      <w:r w:rsidR="00CA6D13" w:rsidRPr="0068188A">
        <w:rPr>
          <w:lang w:val="lt-LT"/>
        </w:rPr>
        <w:t>s nepakankamumas (jų patyrė 9,2</w:t>
      </w:r>
      <w:r w:rsidR="00616338">
        <w:rPr>
          <w:lang w:val="lt-LT"/>
        </w:rPr>
        <w:t> %</w:t>
      </w:r>
      <w:r w:rsidRPr="0068188A">
        <w:rPr>
          <w:lang w:val="lt-LT"/>
        </w:rPr>
        <w:t xml:space="preserve"> </w:t>
      </w:r>
      <w:r w:rsidR="00CA6D13" w:rsidRPr="0068188A">
        <w:rPr>
          <w:lang w:val="lt-LT"/>
        </w:rPr>
        <w:t>tokių pacientų palyginus su 5,4</w:t>
      </w:r>
      <w:r w:rsidR="00616338">
        <w:rPr>
          <w:lang w:val="lt-LT"/>
        </w:rPr>
        <w:t> %</w:t>
      </w:r>
      <w:r w:rsidRPr="0068188A">
        <w:rPr>
          <w:lang w:val="lt-LT"/>
        </w:rPr>
        <w:t xml:space="preserve"> niekada staziniu širdies nepakankamumu nesirgusių; klopidogrelį vartojusiems pacientams šie skaičiai buvo</w:t>
      </w:r>
      <w:r w:rsidR="00B519F4" w:rsidRPr="0068188A">
        <w:rPr>
          <w:lang w:val="lt-LT"/>
        </w:rPr>
        <w:t xml:space="preserve"> </w:t>
      </w:r>
      <w:r w:rsidR="00CA6D13" w:rsidRPr="0068188A">
        <w:rPr>
          <w:lang w:val="lt-LT"/>
        </w:rPr>
        <w:t>atitinkamai 4</w:t>
      </w:r>
      <w:r w:rsidR="00616338">
        <w:rPr>
          <w:lang w:val="lt-LT"/>
        </w:rPr>
        <w:t> %</w:t>
      </w:r>
      <w:r w:rsidR="00CA6D13" w:rsidRPr="0068188A">
        <w:rPr>
          <w:lang w:val="lt-LT"/>
        </w:rPr>
        <w:t xml:space="preserve"> ir 3,6</w:t>
      </w:r>
      <w:r w:rsidR="00616338">
        <w:rPr>
          <w:lang w:val="lt-LT"/>
        </w:rPr>
        <w:t> %</w:t>
      </w:r>
      <w:r w:rsidRPr="0068188A">
        <w:rPr>
          <w:lang w:val="lt-LT"/>
        </w:rPr>
        <w:t>). Praėjus mėnesiui po ŪKS tokio skirtumo nenustatyta (vartojant tikagrelorą šie skaičiai buvo atitinkamai 2</w:t>
      </w:r>
      <w:r w:rsidR="00616338">
        <w:rPr>
          <w:lang w:val="lt-LT"/>
        </w:rPr>
        <w:t> %</w:t>
      </w:r>
      <w:r w:rsidRPr="0068188A">
        <w:rPr>
          <w:lang w:val="lt-LT"/>
        </w:rPr>
        <w:t xml:space="preserve"> ir 2,1</w:t>
      </w:r>
      <w:r w:rsidR="00616338">
        <w:rPr>
          <w:lang w:val="lt-LT"/>
        </w:rPr>
        <w:t> %</w:t>
      </w:r>
      <w:r w:rsidRPr="0068188A">
        <w:rPr>
          <w:lang w:val="lt-LT"/>
        </w:rPr>
        <w:t>, vartojant klopidogrelį – 3,8</w:t>
      </w:r>
      <w:r w:rsidR="00616338">
        <w:rPr>
          <w:lang w:val="lt-LT"/>
        </w:rPr>
        <w:t> %</w:t>
      </w:r>
      <w:r w:rsidRPr="0068188A">
        <w:rPr>
          <w:lang w:val="lt-LT"/>
        </w:rPr>
        <w:t xml:space="preserve"> ir 1,4</w:t>
      </w:r>
      <w:r w:rsidR="00616338">
        <w:rPr>
          <w:lang w:val="lt-LT"/>
        </w:rPr>
        <w:t> %</w:t>
      </w:r>
      <w:r w:rsidRPr="0068188A">
        <w:rPr>
          <w:lang w:val="lt-LT"/>
        </w:rPr>
        <w:t>). Su šiuo skirtumu susijusių neigiamų klinikinių pasekmių (įskaitant stimuliatorių implantavimą) šiai pacientų populiacijai nebuvo.</w:t>
      </w:r>
    </w:p>
    <w:p w14:paraId="05F5B6AE" w14:textId="77777777" w:rsidR="00E83B08" w:rsidRPr="0068188A" w:rsidRDefault="00E83B08" w:rsidP="00A61A9F">
      <w:pPr>
        <w:pStyle w:val="Pagrindinistekstas"/>
        <w:rPr>
          <w:sz w:val="23"/>
          <w:lang w:val="lt-LT"/>
        </w:rPr>
      </w:pPr>
    </w:p>
    <w:p w14:paraId="3E6DF3BF" w14:textId="77777777" w:rsidR="00E83B08" w:rsidRPr="0068188A" w:rsidRDefault="000C1423" w:rsidP="00A61A9F">
      <w:pPr>
        <w:rPr>
          <w:i/>
          <w:lang w:val="lt-LT"/>
        </w:rPr>
      </w:pPr>
      <w:r w:rsidRPr="0068188A">
        <w:rPr>
          <w:i/>
          <w:u w:val="single"/>
          <w:lang w:val="lt-LT"/>
        </w:rPr>
        <w:t>PEGASUS tyrimas (anksčiau miokardo infarktą patyrę pacientai)</w:t>
      </w:r>
    </w:p>
    <w:p w14:paraId="1B2CCB9E" w14:textId="77777777" w:rsidR="00E83B08" w:rsidRPr="0068188A" w:rsidRDefault="00E83B08" w:rsidP="00A61A9F">
      <w:pPr>
        <w:pStyle w:val="Pagrindinistekstas"/>
        <w:rPr>
          <w:i/>
          <w:sz w:val="15"/>
          <w:lang w:val="lt-LT"/>
        </w:rPr>
      </w:pPr>
    </w:p>
    <w:p w14:paraId="208C2F16" w14:textId="77777777" w:rsidR="00E83B08" w:rsidRPr="0068188A" w:rsidRDefault="000C1423" w:rsidP="00A61A9F">
      <w:pPr>
        <w:pStyle w:val="Pagrindinistekstas"/>
        <w:rPr>
          <w:lang w:val="lt-LT"/>
        </w:rPr>
      </w:pPr>
      <w:r w:rsidRPr="0068188A">
        <w:rPr>
          <w:lang w:val="lt-LT"/>
        </w:rPr>
        <w:t>PEGASUS</w:t>
      </w:r>
      <w:r w:rsidR="00CA6D13" w:rsidRPr="0068188A">
        <w:rPr>
          <w:lang w:val="lt-LT"/>
        </w:rPr>
        <w:t xml:space="preserve"> TIMI-54 tyrime dalyvavo 21 162 </w:t>
      </w:r>
      <w:r w:rsidRPr="0068188A">
        <w:rPr>
          <w:lang w:val="lt-LT"/>
        </w:rPr>
        <w:t xml:space="preserve">pacientai. Tai buvo randomizuotas, dvigubai </w:t>
      </w:r>
      <w:r w:rsidR="00CA6D13" w:rsidRPr="0068188A">
        <w:rPr>
          <w:lang w:val="lt-LT"/>
        </w:rPr>
        <w:t>koduotas</w:t>
      </w:r>
      <w:r w:rsidRPr="0068188A">
        <w:rPr>
          <w:lang w:val="lt-LT"/>
        </w:rPr>
        <w:t>, placebu kontroliuojamas, lygiagrečių grupių, tarptautinis daugelyje centrų atliktas įvykių modeliavimo tyrimas siekiant palyginti aterotrombozės įvykių profilaktik</w:t>
      </w:r>
      <w:r w:rsidR="00CA6D13" w:rsidRPr="0068188A">
        <w:rPr>
          <w:lang w:val="lt-LT"/>
        </w:rPr>
        <w:t>ą dviem tikagreloro dozėmis (90</w:t>
      </w:r>
      <w:r w:rsidR="00616338">
        <w:rPr>
          <w:lang w:val="lt-LT"/>
        </w:rPr>
        <w:t> mg</w:t>
      </w:r>
      <w:r w:rsidR="00CA6D13" w:rsidRPr="0068188A">
        <w:rPr>
          <w:lang w:val="lt-LT"/>
        </w:rPr>
        <w:t xml:space="preserve"> 2 kartus per parą arba 60</w:t>
      </w:r>
      <w:r w:rsidR="00616338">
        <w:rPr>
          <w:lang w:val="lt-LT"/>
        </w:rPr>
        <w:t> mg</w:t>
      </w:r>
      <w:r w:rsidR="00CA6D13" w:rsidRPr="0068188A">
        <w:rPr>
          <w:lang w:val="lt-LT"/>
        </w:rPr>
        <w:t xml:space="preserve"> 2 </w:t>
      </w:r>
      <w:r w:rsidRPr="0068188A">
        <w:rPr>
          <w:lang w:val="lt-LT"/>
        </w:rPr>
        <w:t>kartus per parą), vartojamomis kartu su maža ASR doze (75</w:t>
      </w:r>
      <w:r w:rsidR="00CA6D13" w:rsidRPr="0068188A">
        <w:rPr>
          <w:lang w:val="lt-LT"/>
        </w:rPr>
        <w:t>–150</w:t>
      </w:r>
      <w:r w:rsidR="00616338">
        <w:rPr>
          <w:lang w:val="lt-LT"/>
        </w:rPr>
        <w:t> mg</w:t>
      </w:r>
      <w:r w:rsidRPr="0068188A">
        <w:rPr>
          <w:lang w:val="lt-LT"/>
        </w:rPr>
        <w:t>), su vien ASR pacientams, anksčiau patyrusiems MI ir turintiems papildomų aterotrombozės rizikos faktorių.</w:t>
      </w:r>
    </w:p>
    <w:p w14:paraId="3CF72BCB" w14:textId="77777777" w:rsidR="00E83B08" w:rsidRPr="0068188A" w:rsidRDefault="00E83B08" w:rsidP="00A61A9F">
      <w:pPr>
        <w:pStyle w:val="Pagrindinistekstas"/>
        <w:rPr>
          <w:lang w:val="lt-LT"/>
        </w:rPr>
      </w:pPr>
    </w:p>
    <w:p w14:paraId="7157EB8D" w14:textId="6A07BF40" w:rsidR="00E83B08" w:rsidRPr="0068188A" w:rsidRDefault="00381614" w:rsidP="00A61A9F">
      <w:pPr>
        <w:pStyle w:val="Pagrindinistekstas"/>
        <w:rPr>
          <w:lang w:val="lt-LT"/>
        </w:rPr>
      </w:pPr>
      <w:r w:rsidRPr="0068188A">
        <w:rPr>
          <w:lang w:val="lt-LT"/>
        </w:rPr>
        <w:t>Įtraukimo kriterijai buvo 50 </w:t>
      </w:r>
      <w:r w:rsidR="000C1423" w:rsidRPr="0068188A">
        <w:rPr>
          <w:lang w:val="lt-LT"/>
        </w:rPr>
        <w:t>metų arba vyresnis amžius, anksčiau (likus 1</w:t>
      </w:r>
      <w:r w:rsidRPr="0068188A">
        <w:rPr>
          <w:lang w:val="lt-LT"/>
        </w:rPr>
        <w:t>–</w:t>
      </w:r>
      <w:r w:rsidR="000C1423" w:rsidRPr="0068188A">
        <w:rPr>
          <w:lang w:val="lt-LT"/>
        </w:rPr>
        <w:t>3 metams iki randomizacijos) patirtas MI ir bent vienas iš šių aterotrombozės rizikos faktorių: 65</w:t>
      </w:r>
      <w:r w:rsidRPr="0068188A">
        <w:rPr>
          <w:lang w:val="lt-LT"/>
        </w:rPr>
        <w:t> </w:t>
      </w:r>
      <w:r w:rsidR="000C1423" w:rsidRPr="0068188A">
        <w:rPr>
          <w:lang w:val="lt-LT"/>
        </w:rPr>
        <w:t>metų arba vyresnis amžius, cukrinis diabetas, kurį reikia gydyti vaistiniais preparatais, antras ankstesnis MI, kelias kraujagysles pažeidusios IŠL duomenys arba lėtinė ne</w:t>
      </w:r>
      <w:r w:rsidR="00D614D0">
        <w:rPr>
          <w:lang w:val="lt-LT"/>
        </w:rPr>
        <w:t>terminalinės</w:t>
      </w:r>
      <w:r w:rsidR="000C1423" w:rsidRPr="0068188A">
        <w:rPr>
          <w:lang w:val="lt-LT"/>
        </w:rPr>
        <w:t xml:space="preserve"> stadijos inkstų disfunkcija.</w:t>
      </w:r>
    </w:p>
    <w:p w14:paraId="54F47423" w14:textId="77777777" w:rsidR="00E83B08" w:rsidRPr="0068188A" w:rsidRDefault="00E83B08" w:rsidP="00A61A9F">
      <w:pPr>
        <w:pStyle w:val="Pagrindinistekstas"/>
        <w:rPr>
          <w:lang w:val="lt-LT"/>
        </w:rPr>
      </w:pPr>
    </w:p>
    <w:p w14:paraId="41183C8E" w14:textId="77777777" w:rsidR="00E83B08" w:rsidRPr="0068188A" w:rsidRDefault="000C1423" w:rsidP="00A61A9F">
      <w:pPr>
        <w:pStyle w:val="Pagrindinistekstas"/>
        <w:rPr>
          <w:lang w:val="lt-LT"/>
        </w:rPr>
      </w:pPr>
      <w:r w:rsidRPr="0068188A">
        <w:rPr>
          <w:position w:val="2"/>
          <w:lang w:val="lt-LT"/>
        </w:rPr>
        <w:t>Neįtraukimo kriterijai buvo tyrimo laikotarpiu numatomas P2Y</w:t>
      </w:r>
      <w:r w:rsidRPr="0068188A">
        <w:rPr>
          <w:sz w:val="14"/>
          <w:lang w:val="lt-LT"/>
        </w:rPr>
        <w:t xml:space="preserve">12 </w:t>
      </w:r>
      <w:r w:rsidRPr="0068188A">
        <w:rPr>
          <w:position w:val="2"/>
          <w:lang w:val="lt-LT"/>
        </w:rPr>
        <w:t xml:space="preserve">receptorių antagonistų </w:t>
      </w:r>
      <w:r w:rsidRPr="0068188A">
        <w:rPr>
          <w:lang w:val="lt-LT"/>
        </w:rPr>
        <w:t>(dipiridamolio, cilostazolo) arba antikoaguliantų vartojimas; kraujavimu pasireiškiantys sutrikimai arba anksčiau buvęs išeminis insultas ar vidinis galvos kraujavimas, centrinės nervų sistemos navikas ar vidinių galvos kraujagyslių anomalija; kraujavimas virš</w:t>
      </w:r>
      <w:r w:rsidR="00381614" w:rsidRPr="0068188A">
        <w:rPr>
          <w:lang w:val="lt-LT"/>
        </w:rPr>
        <w:t>kinimo trakte per paskutinius 6 </w:t>
      </w:r>
      <w:r w:rsidRPr="0068188A">
        <w:rPr>
          <w:lang w:val="lt-LT"/>
        </w:rPr>
        <w:t>mėn. arba didelės apimties operacija per paskutines 30</w:t>
      </w:r>
      <w:r w:rsidR="00381614" w:rsidRPr="0068188A">
        <w:rPr>
          <w:lang w:val="lt-LT"/>
        </w:rPr>
        <w:t> </w:t>
      </w:r>
      <w:r w:rsidRPr="0068188A">
        <w:rPr>
          <w:lang w:val="lt-LT"/>
        </w:rPr>
        <w:t>dienų.</w:t>
      </w:r>
    </w:p>
    <w:p w14:paraId="59D7E542" w14:textId="77777777" w:rsidR="00E83B08" w:rsidRPr="0068188A" w:rsidRDefault="00E83B08" w:rsidP="00A61A9F">
      <w:pPr>
        <w:pStyle w:val="Pagrindinistekstas"/>
        <w:rPr>
          <w:sz w:val="21"/>
          <w:lang w:val="lt-LT"/>
        </w:rPr>
      </w:pPr>
    </w:p>
    <w:p w14:paraId="4A82EE5E" w14:textId="77777777" w:rsidR="00E83B08" w:rsidRPr="0068188A" w:rsidRDefault="000C1423" w:rsidP="00616338">
      <w:pPr>
        <w:keepNext/>
        <w:rPr>
          <w:i/>
          <w:lang w:val="lt-LT"/>
        </w:rPr>
      </w:pPr>
      <w:r w:rsidRPr="0068188A">
        <w:rPr>
          <w:i/>
          <w:lang w:val="lt-LT"/>
        </w:rPr>
        <w:lastRenderedPageBreak/>
        <w:t>Klinikinis veiksmingumas</w:t>
      </w:r>
    </w:p>
    <w:p w14:paraId="1BFF5A60" w14:textId="77777777" w:rsidR="00E83B08" w:rsidRPr="0068188A" w:rsidRDefault="00E83B08" w:rsidP="00616338">
      <w:pPr>
        <w:pStyle w:val="Pagrindinistekstas"/>
        <w:keepNext/>
        <w:rPr>
          <w:i/>
          <w:sz w:val="23"/>
          <w:lang w:val="lt-LT"/>
        </w:rPr>
      </w:pPr>
    </w:p>
    <w:p w14:paraId="2E3AE0A1" w14:textId="10F1A20D" w:rsidR="00E83B08" w:rsidRPr="0085630A" w:rsidRDefault="000C1423" w:rsidP="004B3607">
      <w:pPr>
        <w:pStyle w:val="Antrat2"/>
        <w:keepNext/>
        <w:keepLines/>
        <w:ind w:left="0"/>
        <w:rPr>
          <w:b w:val="0"/>
          <w:bCs w:val="0"/>
          <w:u w:val="single"/>
          <w:lang w:val="lt-LT"/>
        </w:rPr>
      </w:pPr>
      <w:r w:rsidRPr="0085630A">
        <w:rPr>
          <w:b w:val="0"/>
          <w:bCs w:val="0"/>
          <w:u w:val="single"/>
          <w:lang w:val="lt-LT"/>
        </w:rPr>
        <w:t>2</w:t>
      </w:r>
      <w:r w:rsidR="00381614" w:rsidRPr="0085630A">
        <w:rPr>
          <w:b w:val="0"/>
          <w:bCs w:val="0"/>
          <w:u w:val="single"/>
          <w:lang w:val="lt-LT"/>
        </w:rPr>
        <w:t> </w:t>
      </w:r>
      <w:r w:rsidRPr="0085630A">
        <w:rPr>
          <w:b w:val="0"/>
          <w:bCs w:val="0"/>
          <w:u w:val="single"/>
          <w:lang w:val="lt-LT"/>
        </w:rPr>
        <w:t>pav. P</w:t>
      </w:r>
      <w:r w:rsidR="0010300C">
        <w:rPr>
          <w:b w:val="0"/>
          <w:bCs w:val="0"/>
          <w:u w:val="single"/>
          <w:lang w:val="lt-LT"/>
        </w:rPr>
        <w:t xml:space="preserve">agrindinės </w:t>
      </w:r>
      <w:r w:rsidRPr="0085630A">
        <w:rPr>
          <w:b w:val="0"/>
          <w:bCs w:val="0"/>
          <w:u w:val="single"/>
          <w:lang w:val="lt-LT"/>
        </w:rPr>
        <w:t>klinikinės sudėtinės PEGASUS tyrimo vertinamosios baigties (KV mirties, MI ir insulto) analizė</w:t>
      </w:r>
    </w:p>
    <w:p w14:paraId="23C84C78" w14:textId="77777777" w:rsidR="00E83B08" w:rsidRPr="0068188A" w:rsidRDefault="000C1423" w:rsidP="00616338">
      <w:pPr>
        <w:pStyle w:val="Pagrindinistekstas"/>
        <w:keepNext/>
        <w:rPr>
          <w:b/>
          <w:sz w:val="21"/>
          <w:lang w:val="lt-LT"/>
        </w:rPr>
      </w:pPr>
      <w:r w:rsidRPr="0068188A">
        <w:rPr>
          <w:noProof/>
          <w:lang w:val="lt-LT" w:eastAsia="lt-LT"/>
        </w:rPr>
        <w:drawing>
          <wp:anchor distT="0" distB="0" distL="0" distR="0" simplePos="0" relativeHeight="251658240" behindDoc="0" locked="0" layoutInCell="1" allowOverlap="1" wp14:anchorId="648E721F" wp14:editId="47BCFA42">
            <wp:simplePos x="0" y="0"/>
            <wp:positionH relativeFrom="page">
              <wp:posOffset>721995</wp:posOffset>
            </wp:positionH>
            <wp:positionV relativeFrom="paragraph">
              <wp:posOffset>169545</wp:posOffset>
            </wp:positionV>
            <wp:extent cx="5586730" cy="3268345"/>
            <wp:effectExtent l="0" t="0" r="0" b="8255"/>
            <wp:wrapTopAndBottom/>
            <wp:docPr id="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jpeg"/>
                    <pic:cNvPicPr/>
                  </pic:nvPicPr>
                  <pic:blipFill>
                    <a:blip r:embed="rId15" cstate="print"/>
                    <a:stretch>
                      <a:fillRect/>
                    </a:stretch>
                  </pic:blipFill>
                  <pic:spPr>
                    <a:xfrm>
                      <a:off x="0" y="0"/>
                      <a:ext cx="5586730" cy="3268345"/>
                    </a:xfrm>
                    <a:prstGeom prst="rect">
                      <a:avLst/>
                    </a:prstGeom>
                  </pic:spPr>
                </pic:pic>
              </a:graphicData>
            </a:graphic>
          </wp:anchor>
        </w:drawing>
      </w:r>
    </w:p>
    <w:p w14:paraId="562A521D" w14:textId="77777777" w:rsidR="00E83B08" w:rsidRPr="0068188A" w:rsidRDefault="00E83B08" w:rsidP="00616338">
      <w:pPr>
        <w:pStyle w:val="Pagrindinistekstas"/>
        <w:keepNext/>
        <w:rPr>
          <w:b/>
          <w:sz w:val="24"/>
          <w:lang w:val="lt-LT"/>
        </w:rPr>
      </w:pPr>
    </w:p>
    <w:p w14:paraId="309CF70E" w14:textId="224BBEB3" w:rsidR="00E83B08" w:rsidRPr="0085630A" w:rsidRDefault="000C1423" w:rsidP="00A61A9F">
      <w:pPr>
        <w:rPr>
          <w:bCs/>
          <w:u w:val="single"/>
          <w:lang w:val="lt-LT"/>
        </w:rPr>
      </w:pPr>
      <w:r w:rsidRPr="0085630A">
        <w:rPr>
          <w:bCs/>
          <w:u w:val="single"/>
          <w:lang w:val="lt-LT"/>
        </w:rPr>
        <w:t>5</w:t>
      </w:r>
      <w:r w:rsidR="00381614" w:rsidRPr="0085630A">
        <w:rPr>
          <w:bCs/>
          <w:u w:val="single"/>
          <w:lang w:val="lt-LT"/>
        </w:rPr>
        <w:t> </w:t>
      </w:r>
      <w:r w:rsidRPr="0085630A">
        <w:rPr>
          <w:bCs/>
          <w:u w:val="single"/>
          <w:lang w:val="lt-LT"/>
        </w:rPr>
        <w:t>lentelė. PEGASUS tyrimo p</w:t>
      </w:r>
      <w:r w:rsidR="00C77474" w:rsidRPr="0085630A">
        <w:rPr>
          <w:bCs/>
          <w:u w:val="single"/>
          <w:lang w:val="lt-LT"/>
        </w:rPr>
        <w:t>irminės</w:t>
      </w:r>
      <w:r w:rsidRPr="0085630A">
        <w:rPr>
          <w:bCs/>
          <w:u w:val="single"/>
          <w:lang w:val="lt-LT"/>
        </w:rPr>
        <w:t xml:space="preserve"> ir antr</w:t>
      </w:r>
      <w:r w:rsidR="00C77474" w:rsidRPr="0085630A">
        <w:rPr>
          <w:bCs/>
          <w:u w:val="single"/>
          <w:lang w:val="lt-LT"/>
        </w:rPr>
        <w:t>inės</w:t>
      </w:r>
      <w:r w:rsidRPr="0085630A">
        <w:rPr>
          <w:bCs/>
          <w:u w:val="single"/>
          <w:lang w:val="lt-LT"/>
        </w:rPr>
        <w:t xml:space="preserve"> veiksmingumo vertinamųjų baigčių analizė</w:t>
      </w:r>
    </w:p>
    <w:tbl>
      <w:tblPr>
        <w:tblW w:w="0" w:type="auto"/>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291"/>
        <w:gridCol w:w="1128"/>
        <w:gridCol w:w="912"/>
        <w:gridCol w:w="2036"/>
        <w:gridCol w:w="1148"/>
        <w:gridCol w:w="1372"/>
        <w:gridCol w:w="1018"/>
      </w:tblGrid>
      <w:tr w:rsidR="00E83B08" w:rsidRPr="0068188A" w14:paraId="281DA3FE" w14:textId="77777777" w:rsidTr="0085630A">
        <w:trPr>
          <w:trHeight w:val="1012"/>
        </w:trPr>
        <w:tc>
          <w:tcPr>
            <w:tcW w:w="1291" w:type="dxa"/>
            <w:tcBorders>
              <w:bottom w:val="single" w:sz="6" w:space="0" w:color="000000"/>
              <w:right w:val="single" w:sz="6" w:space="0" w:color="000000"/>
            </w:tcBorders>
          </w:tcPr>
          <w:p w14:paraId="10BEA9BB" w14:textId="77777777" w:rsidR="00E83B08" w:rsidRPr="00C77474" w:rsidRDefault="00E83B08" w:rsidP="00A61A9F">
            <w:pPr>
              <w:pStyle w:val="TableParagraph"/>
              <w:rPr>
                <w:bCs/>
                <w:lang w:val="lt-LT"/>
              </w:rPr>
            </w:pPr>
          </w:p>
        </w:tc>
        <w:tc>
          <w:tcPr>
            <w:tcW w:w="4076" w:type="dxa"/>
            <w:gridSpan w:val="3"/>
            <w:tcBorders>
              <w:left w:val="single" w:sz="6" w:space="0" w:color="000000"/>
              <w:bottom w:val="single" w:sz="6" w:space="0" w:color="000000"/>
              <w:right w:val="single" w:sz="6" w:space="0" w:color="000000"/>
            </w:tcBorders>
          </w:tcPr>
          <w:p w14:paraId="7D823602" w14:textId="77777777" w:rsidR="00E83B08" w:rsidRPr="0085630A" w:rsidRDefault="00381614" w:rsidP="00381614">
            <w:pPr>
              <w:pStyle w:val="TableParagraph"/>
              <w:jc w:val="center"/>
              <w:rPr>
                <w:bCs/>
                <w:lang w:val="lt-LT"/>
              </w:rPr>
            </w:pPr>
            <w:r w:rsidRPr="0085630A">
              <w:rPr>
                <w:bCs/>
                <w:lang w:val="lt-LT"/>
              </w:rPr>
              <w:t>Tikagreloras po 60</w:t>
            </w:r>
            <w:r w:rsidR="00616338" w:rsidRPr="0085630A">
              <w:rPr>
                <w:bCs/>
                <w:lang w:val="lt-LT"/>
              </w:rPr>
              <w:t> mg</w:t>
            </w:r>
          </w:p>
          <w:p w14:paraId="075EEB15" w14:textId="77777777" w:rsidR="00E83B08" w:rsidRPr="0085630A" w:rsidRDefault="00381614" w:rsidP="00381614">
            <w:pPr>
              <w:pStyle w:val="TableParagraph"/>
              <w:jc w:val="center"/>
              <w:rPr>
                <w:bCs/>
                <w:lang w:val="lt-LT"/>
              </w:rPr>
            </w:pPr>
            <w:r w:rsidRPr="0085630A">
              <w:rPr>
                <w:bCs/>
                <w:lang w:val="lt-LT"/>
              </w:rPr>
              <w:t>2 </w:t>
            </w:r>
            <w:r w:rsidR="000C1423" w:rsidRPr="0085630A">
              <w:rPr>
                <w:bCs/>
                <w:lang w:val="lt-LT"/>
              </w:rPr>
              <w:t>kartus per parą kartu su ASR</w:t>
            </w:r>
          </w:p>
          <w:p w14:paraId="5F6D3DF3" w14:textId="77777777" w:rsidR="00E83B08" w:rsidRPr="0085630A" w:rsidRDefault="000C1423" w:rsidP="00381614">
            <w:pPr>
              <w:pStyle w:val="TableParagraph"/>
              <w:jc w:val="center"/>
              <w:rPr>
                <w:bCs/>
                <w:lang w:val="lt-LT"/>
              </w:rPr>
            </w:pPr>
            <w:r w:rsidRPr="0085630A">
              <w:rPr>
                <w:bCs/>
                <w:lang w:val="lt-LT"/>
              </w:rPr>
              <w:t>N = 7045</w:t>
            </w:r>
          </w:p>
        </w:tc>
        <w:tc>
          <w:tcPr>
            <w:tcW w:w="2520" w:type="dxa"/>
            <w:gridSpan w:val="2"/>
            <w:tcBorders>
              <w:left w:val="single" w:sz="6" w:space="0" w:color="000000"/>
              <w:bottom w:val="single" w:sz="6" w:space="0" w:color="000000"/>
              <w:right w:val="single" w:sz="6" w:space="0" w:color="000000"/>
            </w:tcBorders>
          </w:tcPr>
          <w:p w14:paraId="7CEE6B64" w14:textId="77777777" w:rsidR="00E83B08" w:rsidRPr="0085630A" w:rsidRDefault="00E83B08" w:rsidP="00381614">
            <w:pPr>
              <w:pStyle w:val="TableParagraph"/>
              <w:jc w:val="center"/>
              <w:rPr>
                <w:bCs/>
                <w:lang w:val="lt-LT"/>
              </w:rPr>
            </w:pPr>
          </w:p>
          <w:p w14:paraId="619ACC8B" w14:textId="77777777" w:rsidR="00E83B08" w:rsidRPr="0085630A" w:rsidRDefault="000C1423" w:rsidP="00381614">
            <w:pPr>
              <w:pStyle w:val="TableParagraph"/>
              <w:jc w:val="center"/>
              <w:rPr>
                <w:bCs/>
                <w:lang w:val="lt-LT"/>
              </w:rPr>
            </w:pPr>
            <w:r w:rsidRPr="0085630A">
              <w:rPr>
                <w:bCs/>
                <w:lang w:val="lt-LT"/>
              </w:rPr>
              <w:t>Vien ASR N = 7067</w:t>
            </w:r>
          </w:p>
        </w:tc>
        <w:tc>
          <w:tcPr>
            <w:tcW w:w="1018" w:type="dxa"/>
            <w:vMerge w:val="restart"/>
            <w:tcBorders>
              <w:left w:val="single" w:sz="6" w:space="0" w:color="000000"/>
              <w:bottom w:val="single" w:sz="6" w:space="0" w:color="000000"/>
            </w:tcBorders>
          </w:tcPr>
          <w:p w14:paraId="0AA5DC06" w14:textId="77777777" w:rsidR="00E83B08" w:rsidRPr="0085630A" w:rsidRDefault="00E83B08" w:rsidP="00A61A9F">
            <w:pPr>
              <w:pStyle w:val="TableParagraph"/>
              <w:rPr>
                <w:bCs/>
                <w:lang w:val="lt-LT"/>
              </w:rPr>
            </w:pPr>
          </w:p>
          <w:p w14:paraId="17F67865" w14:textId="77777777" w:rsidR="00E83B08" w:rsidRPr="0085630A" w:rsidRDefault="00E83B08" w:rsidP="00A61A9F">
            <w:pPr>
              <w:pStyle w:val="TableParagraph"/>
              <w:rPr>
                <w:bCs/>
                <w:lang w:val="lt-LT"/>
              </w:rPr>
            </w:pPr>
          </w:p>
          <w:p w14:paraId="65758698" w14:textId="77777777" w:rsidR="00E83B08" w:rsidRPr="0085630A" w:rsidRDefault="000C1423" w:rsidP="00A61A9F">
            <w:pPr>
              <w:pStyle w:val="TableParagraph"/>
              <w:jc w:val="center"/>
              <w:rPr>
                <w:bCs/>
                <w:i/>
                <w:lang w:val="lt-LT"/>
              </w:rPr>
            </w:pPr>
            <w:r w:rsidRPr="0085630A">
              <w:rPr>
                <w:bCs/>
                <w:i/>
                <w:lang w:val="lt-LT"/>
              </w:rPr>
              <w:t>p</w:t>
            </w:r>
          </w:p>
          <w:p w14:paraId="68B94F21" w14:textId="77777777" w:rsidR="00E83B08" w:rsidRPr="0085630A" w:rsidRDefault="000C1423" w:rsidP="00A61A9F">
            <w:pPr>
              <w:pStyle w:val="TableParagraph"/>
              <w:jc w:val="center"/>
              <w:rPr>
                <w:bCs/>
                <w:lang w:val="lt-LT"/>
              </w:rPr>
            </w:pPr>
            <w:r w:rsidRPr="0085630A">
              <w:rPr>
                <w:bCs/>
                <w:lang w:val="lt-LT"/>
              </w:rPr>
              <w:t>reikšmė</w:t>
            </w:r>
          </w:p>
        </w:tc>
      </w:tr>
      <w:tr w:rsidR="0085630A" w:rsidRPr="0068188A" w14:paraId="2C0664AC" w14:textId="77777777" w:rsidTr="00381614">
        <w:trPr>
          <w:trHeight w:val="757"/>
        </w:trPr>
        <w:tc>
          <w:tcPr>
            <w:tcW w:w="1291" w:type="dxa"/>
            <w:tcBorders>
              <w:top w:val="single" w:sz="6" w:space="0" w:color="000000"/>
              <w:bottom w:val="single" w:sz="6" w:space="0" w:color="000000"/>
              <w:right w:val="single" w:sz="6" w:space="0" w:color="000000"/>
            </w:tcBorders>
          </w:tcPr>
          <w:p w14:paraId="14291C8B" w14:textId="77777777" w:rsidR="00E83B08" w:rsidRPr="0085630A" w:rsidRDefault="00E83B08" w:rsidP="00A61A9F">
            <w:pPr>
              <w:pStyle w:val="TableParagraph"/>
              <w:rPr>
                <w:bCs/>
                <w:lang w:val="lt-LT"/>
              </w:rPr>
            </w:pPr>
          </w:p>
          <w:p w14:paraId="0838CF19" w14:textId="77777777" w:rsidR="00E83B08" w:rsidRPr="0085630A" w:rsidRDefault="000C1423" w:rsidP="00A61A9F">
            <w:pPr>
              <w:pStyle w:val="TableParagraph"/>
              <w:jc w:val="center"/>
              <w:rPr>
                <w:bCs/>
                <w:lang w:val="lt-LT"/>
              </w:rPr>
            </w:pPr>
            <w:r w:rsidRPr="0085630A">
              <w:rPr>
                <w:bCs/>
                <w:lang w:val="lt-LT"/>
              </w:rPr>
              <w:t>Rodiklis</w:t>
            </w:r>
          </w:p>
        </w:tc>
        <w:tc>
          <w:tcPr>
            <w:tcW w:w="1128" w:type="dxa"/>
            <w:tcBorders>
              <w:top w:val="single" w:sz="6" w:space="0" w:color="000000"/>
              <w:left w:val="single" w:sz="6" w:space="0" w:color="000000"/>
              <w:bottom w:val="single" w:sz="6" w:space="0" w:color="000000"/>
              <w:right w:val="single" w:sz="6" w:space="0" w:color="000000"/>
            </w:tcBorders>
          </w:tcPr>
          <w:p w14:paraId="066DBA51" w14:textId="77777777" w:rsidR="00E83B08" w:rsidRPr="0085630A" w:rsidRDefault="000C1423" w:rsidP="00381614">
            <w:pPr>
              <w:pStyle w:val="TableParagraph"/>
              <w:jc w:val="center"/>
              <w:rPr>
                <w:bCs/>
                <w:lang w:val="lt-LT"/>
              </w:rPr>
            </w:pPr>
            <w:r w:rsidRPr="0085630A">
              <w:rPr>
                <w:bCs/>
                <w:lang w:val="lt-LT"/>
              </w:rPr>
              <w:t>Įvykių</w:t>
            </w:r>
            <w:r w:rsidR="00381614" w:rsidRPr="0085630A">
              <w:rPr>
                <w:bCs/>
                <w:lang w:val="lt-LT"/>
              </w:rPr>
              <w:t xml:space="preserve"> </w:t>
            </w:r>
            <w:r w:rsidRPr="0085630A">
              <w:rPr>
                <w:bCs/>
                <w:lang w:val="lt-LT"/>
              </w:rPr>
              <w:t>patyrę pacientai</w:t>
            </w:r>
          </w:p>
        </w:tc>
        <w:tc>
          <w:tcPr>
            <w:tcW w:w="912" w:type="dxa"/>
            <w:tcBorders>
              <w:top w:val="single" w:sz="6" w:space="0" w:color="000000"/>
              <w:left w:val="single" w:sz="6" w:space="0" w:color="000000"/>
              <w:bottom w:val="single" w:sz="6" w:space="0" w:color="000000"/>
              <w:right w:val="single" w:sz="6" w:space="0" w:color="000000"/>
            </w:tcBorders>
          </w:tcPr>
          <w:p w14:paraId="3A916CCC" w14:textId="77777777" w:rsidR="00E83B08" w:rsidRPr="0085630A" w:rsidRDefault="00E83B08" w:rsidP="00381614">
            <w:pPr>
              <w:pStyle w:val="TableParagraph"/>
              <w:jc w:val="center"/>
              <w:rPr>
                <w:bCs/>
                <w:lang w:val="lt-LT"/>
              </w:rPr>
            </w:pPr>
          </w:p>
          <w:p w14:paraId="7807B0DD" w14:textId="77777777" w:rsidR="00E83B08" w:rsidRPr="0085630A" w:rsidRDefault="000C1423" w:rsidP="00381614">
            <w:pPr>
              <w:pStyle w:val="TableParagraph"/>
              <w:jc w:val="center"/>
              <w:rPr>
                <w:bCs/>
                <w:lang w:val="lt-LT"/>
              </w:rPr>
            </w:pPr>
            <w:r w:rsidRPr="0085630A">
              <w:rPr>
                <w:bCs/>
                <w:lang w:val="lt-LT"/>
              </w:rPr>
              <w:t>KM</w:t>
            </w:r>
            <w:r w:rsidR="00616338" w:rsidRPr="0085630A">
              <w:rPr>
                <w:bCs/>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5A18F78F" w14:textId="77777777" w:rsidR="00E83B08" w:rsidRPr="0085630A" w:rsidRDefault="000C1423" w:rsidP="00381614">
            <w:pPr>
              <w:pStyle w:val="TableParagraph"/>
              <w:jc w:val="center"/>
              <w:rPr>
                <w:bCs/>
                <w:lang w:val="lt-LT"/>
              </w:rPr>
            </w:pPr>
            <w:r w:rsidRPr="0085630A">
              <w:rPr>
                <w:bCs/>
                <w:lang w:val="lt-LT"/>
              </w:rPr>
              <w:t>R</w:t>
            </w:r>
            <w:r w:rsidR="00381614" w:rsidRPr="0085630A">
              <w:rPr>
                <w:bCs/>
                <w:lang w:val="lt-LT"/>
              </w:rPr>
              <w:t>S</w:t>
            </w:r>
          </w:p>
          <w:p w14:paraId="0ADE0ABC" w14:textId="77777777" w:rsidR="00E83B08" w:rsidRPr="0085630A" w:rsidRDefault="00381614" w:rsidP="00381614">
            <w:pPr>
              <w:pStyle w:val="TableParagraph"/>
              <w:jc w:val="center"/>
              <w:rPr>
                <w:bCs/>
                <w:lang w:val="lt-LT"/>
              </w:rPr>
            </w:pPr>
            <w:r w:rsidRPr="0085630A">
              <w:rPr>
                <w:bCs/>
                <w:lang w:val="lt-LT"/>
              </w:rPr>
              <w:t>(95</w:t>
            </w:r>
            <w:r w:rsidR="00616338" w:rsidRPr="0085630A">
              <w:rPr>
                <w:bCs/>
                <w:lang w:val="lt-LT"/>
              </w:rPr>
              <w:t> %</w:t>
            </w:r>
            <w:r w:rsidR="000C1423" w:rsidRPr="0085630A">
              <w:rPr>
                <w:bCs/>
                <w:lang w:val="lt-LT"/>
              </w:rPr>
              <w:t xml:space="preserve"> PI)</w:t>
            </w:r>
          </w:p>
        </w:tc>
        <w:tc>
          <w:tcPr>
            <w:tcW w:w="1148" w:type="dxa"/>
            <w:tcBorders>
              <w:top w:val="single" w:sz="6" w:space="0" w:color="000000"/>
              <w:left w:val="single" w:sz="6" w:space="0" w:color="000000"/>
              <w:bottom w:val="single" w:sz="6" w:space="0" w:color="000000"/>
              <w:right w:val="single" w:sz="6" w:space="0" w:color="000000"/>
            </w:tcBorders>
          </w:tcPr>
          <w:p w14:paraId="034E835A" w14:textId="77777777" w:rsidR="00E83B08" w:rsidRPr="0085630A" w:rsidRDefault="000C1423" w:rsidP="00381614">
            <w:pPr>
              <w:pStyle w:val="TableParagraph"/>
              <w:jc w:val="center"/>
              <w:rPr>
                <w:bCs/>
                <w:lang w:val="lt-LT"/>
              </w:rPr>
            </w:pPr>
            <w:r w:rsidRPr="0085630A">
              <w:rPr>
                <w:bCs/>
                <w:lang w:val="lt-LT"/>
              </w:rPr>
              <w:t>Įvykių</w:t>
            </w:r>
          </w:p>
          <w:p w14:paraId="7611B7E2" w14:textId="77777777" w:rsidR="00E83B08" w:rsidRPr="0085630A" w:rsidRDefault="000C1423" w:rsidP="00381614">
            <w:pPr>
              <w:pStyle w:val="TableParagraph"/>
              <w:jc w:val="center"/>
              <w:rPr>
                <w:bCs/>
                <w:lang w:val="lt-LT"/>
              </w:rPr>
            </w:pPr>
            <w:r w:rsidRPr="0085630A">
              <w:rPr>
                <w:bCs/>
                <w:lang w:val="lt-LT"/>
              </w:rPr>
              <w:t>patyrę pacientai</w:t>
            </w:r>
          </w:p>
        </w:tc>
        <w:tc>
          <w:tcPr>
            <w:tcW w:w="1372" w:type="dxa"/>
            <w:tcBorders>
              <w:top w:val="single" w:sz="6" w:space="0" w:color="000000"/>
              <w:left w:val="single" w:sz="6" w:space="0" w:color="000000"/>
              <w:bottom w:val="single" w:sz="6" w:space="0" w:color="000000"/>
              <w:right w:val="single" w:sz="6" w:space="0" w:color="000000"/>
            </w:tcBorders>
          </w:tcPr>
          <w:p w14:paraId="20C84F0B" w14:textId="77777777" w:rsidR="00E83B08" w:rsidRPr="0085630A" w:rsidRDefault="00E83B08" w:rsidP="00381614">
            <w:pPr>
              <w:pStyle w:val="TableParagraph"/>
              <w:jc w:val="center"/>
              <w:rPr>
                <w:bCs/>
                <w:lang w:val="lt-LT"/>
              </w:rPr>
            </w:pPr>
          </w:p>
          <w:p w14:paraId="3F8D1FCE" w14:textId="77777777" w:rsidR="00E83B08" w:rsidRPr="0085630A" w:rsidRDefault="00381614" w:rsidP="00381614">
            <w:pPr>
              <w:pStyle w:val="TableParagraph"/>
              <w:jc w:val="center"/>
              <w:rPr>
                <w:bCs/>
                <w:lang w:val="lt-LT"/>
              </w:rPr>
            </w:pPr>
            <w:r w:rsidRPr="0085630A">
              <w:rPr>
                <w:bCs/>
                <w:lang w:val="lt-LT"/>
              </w:rPr>
              <w:t>KM</w:t>
            </w:r>
            <w:r w:rsidR="00616338" w:rsidRPr="0085630A">
              <w:rPr>
                <w:bCs/>
                <w:lang w:val="lt-LT"/>
              </w:rPr>
              <w:t> %</w:t>
            </w:r>
          </w:p>
        </w:tc>
        <w:tc>
          <w:tcPr>
            <w:tcW w:w="1018" w:type="dxa"/>
            <w:vMerge/>
            <w:tcBorders>
              <w:top w:val="nil"/>
              <w:left w:val="single" w:sz="6" w:space="0" w:color="000000"/>
              <w:bottom w:val="single" w:sz="6" w:space="0" w:color="000000"/>
            </w:tcBorders>
          </w:tcPr>
          <w:p w14:paraId="2409EE44" w14:textId="77777777" w:rsidR="00E83B08" w:rsidRPr="0085630A" w:rsidRDefault="00E83B08" w:rsidP="00A61A9F">
            <w:pPr>
              <w:rPr>
                <w:bCs/>
                <w:lang w:val="lt-LT"/>
              </w:rPr>
            </w:pPr>
          </w:p>
        </w:tc>
      </w:tr>
      <w:tr w:rsidR="00E83B08" w:rsidRPr="0068188A" w14:paraId="143939B0" w14:textId="77777777" w:rsidTr="0085630A">
        <w:trPr>
          <w:trHeight w:val="508"/>
        </w:trPr>
        <w:tc>
          <w:tcPr>
            <w:tcW w:w="8905" w:type="dxa"/>
            <w:gridSpan w:val="7"/>
            <w:tcBorders>
              <w:top w:val="single" w:sz="6" w:space="0" w:color="000000"/>
              <w:bottom w:val="single" w:sz="6" w:space="0" w:color="000000"/>
            </w:tcBorders>
          </w:tcPr>
          <w:p w14:paraId="0C50D648" w14:textId="4EDFAFA5" w:rsidR="00E83B08" w:rsidRPr="0068188A" w:rsidRDefault="000C1423" w:rsidP="0085630A">
            <w:pPr>
              <w:pStyle w:val="TableParagraph"/>
              <w:jc w:val="center"/>
              <w:rPr>
                <w:lang w:val="lt-LT"/>
              </w:rPr>
            </w:pPr>
            <w:r w:rsidRPr="0068188A">
              <w:rPr>
                <w:lang w:val="lt-LT"/>
              </w:rPr>
              <w:t>P</w:t>
            </w:r>
            <w:r w:rsidR="00C77474">
              <w:rPr>
                <w:lang w:val="lt-LT"/>
              </w:rPr>
              <w:t>irminė</w:t>
            </w:r>
            <w:r w:rsidRPr="0068188A">
              <w:rPr>
                <w:lang w:val="lt-LT"/>
              </w:rPr>
              <w:t xml:space="preserve"> vertinamoji baigtis</w:t>
            </w:r>
          </w:p>
        </w:tc>
      </w:tr>
      <w:tr w:rsidR="0010300C" w:rsidRPr="0068188A" w14:paraId="3EF44BC4" w14:textId="77777777" w:rsidTr="0085630A">
        <w:trPr>
          <w:trHeight w:val="1266"/>
        </w:trPr>
        <w:tc>
          <w:tcPr>
            <w:tcW w:w="1291" w:type="dxa"/>
            <w:tcBorders>
              <w:top w:val="single" w:sz="6" w:space="0" w:color="000000"/>
              <w:bottom w:val="single" w:sz="6" w:space="0" w:color="000000"/>
              <w:right w:val="single" w:sz="6" w:space="0" w:color="000000"/>
            </w:tcBorders>
          </w:tcPr>
          <w:p w14:paraId="7266CAE2" w14:textId="77777777" w:rsidR="00E83B08" w:rsidRPr="0068188A" w:rsidRDefault="000C1423" w:rsidP="00A61A9F">
            <w:pPr>
              <w:pStyle w:val="TableParagraph"/>
              <w:jc w:val="center"/>
              <w:rPr>
                <w:lang w:val="lt-LT"/>
              </w:rPr>
            </w:pPr>
            <w:r w:rsidRPr="0068188A">
              <w:rPr>
                <w:lang w:val="lt-LT"/>
              </w:rPr>
              <w:t>Bendras KV mirčių, MI ir insultų</w:t>
            </w:r>
          </w:p>
          <w:p w14:paraId="6C8237E9" w14:textId="77777777" w:rsidR="00E83B08" w:rsidRPr="0068188A" w:rsidRDefault="000C1423" w:rsidP="00A61A9F">
            <w:pPr>
              <w:pStyle w:val="TableParagraph"/>
              <w:jc w:val="center"/>
              <w:rPr>
                <w:lang w:val="lt-LT"/>
              </w:rPr>
            </w:pPr>
            <w:r w:rsidRPr="0068188A">
              <w:rPr>
                <w:lang w:val="lt-LT"/>
              </w:rPr>
              <w:t>skaičius</w:t>
            </w:r>
          </w:p>
        </w:tc>
        <w:tc>
          <w:tcPr>
            <w:tcW w:w="1128" w:type="dxa"/>
            <w:tcBorders>
              <w:top w:val="single" w:sz="6" w:space="0" w:color="000000"/>
              <w:left w:val="single" w:sz="6" w:space="0" w:color="000000"/>
              <w:bottom w:val="single" w:sz="6" w:space="0" w:color="000000"/>
              <w:right w:val="single" w:sz="6" w:space="0" w:color="000000"/>
            </w:tcBorders>
          </w:tcPr>
          <w:p w14:paraId="5AA7D091" w14:textId="77777777" w:rsidR="00E83B08" w:rsidRPr="0068188A" w:rsidRDefault="00E83B08" w:rsidP="00381614">
            <w:pPr>
              <w:pStyle w:val="TableParagraph"/>
              <w:jc w:val="center"/>
              <w:rPr>
                <w:b/>
                <w:lang w:val="lt-LT"/>
              </w:rPr>
            </w:pPr>
          </w:p>
          <w:p w14:paraId="72F92C4E" w14:textId="77777777" w:rsidR="00E83B08" w:rsidRPr="0068188A" w:rsidRDefault="000C1423" w:rsidP="00381614">
            <w:pPr>
              <w:pStyle w:val="TableParagraph"/>
              <w:jc w:val="center"/>
              <w:rPr>
                <w:lang w:val="lt-LT"/>
              </w:rPr>
            </w:pPr>
            <w:r w:rsidRPr="0068188A">
              <w:rPr>
                <w:lang w:val="lt-LT"/>
              </w:rPr>
              <w:t>487</w:t>
            </w:r>
          </w:p>
          <w:p w14:paraId="5C25A02C" w14:textId="77777777" w:rsidR="00E83B08" w:rsidRPr="0068188A" w:rsidRDefault="00381614" w:rsidP="00381614">
            <w:pPr>
              <w:pStyle w:val="TableParagraph"/>
              <w:jc w:val="center"/>
              <w:rPr>
                <w:lang w:val="lt-LT"/>
              </w:rPr>
            </w:pPr>
            <w:r w:rsidRPr="0068188A">
              <w:rPr>
                <w:lang w:val="lt-LT"/>
              </w:rPr>
              <w:t>(6,9</w:t>
            </w:r>
            <w:r w:rsidR="00616338">
              <w:rPr>
                <w:lang w:val="lt-LT"/>
              </w:rPr>
              <w:t> %</w:t>
            </w:r>
            <w:r w:rsidR="000C1423" w:rsidRPr="0068188A">
              <w:rPr>
                <w:lang w:val="lt-LT"/>
              </w:rPr>
              <w:t>)</w:t>
            </w:r>
          </w:p>
        </w:tc>
        <w:tc>
          <w:tcPr>
            <w:tcW w:w="912" w:type="dxa"/>
            <w:tcBorders>
              <w:top w:val="single" w:sz="6" w:space="0" w:color="000000"/>
              <w:left w:val="single" w:sz="6" w:space="0" w:color="000000"/>
              <w:bottom w:val="single" w:sz="6" w:space="0" w:color="000000"/>
              <w:right w:val="single" w:sz="6" w:space="0" w:color="000000"/>
            </w:tcBorders>
          </w:tcPr>
          <w:p w14:paraId="2A7EB14B" w14:textId="77777777" w:rsidR="00E83B08" w:rsidRPr="0068188A" w:rsidRDefault="00E83B08" w:rsidP="00381614">
            <w:pPr>
              <w:pStyle w:val="TableParagraph"/>
              <w:jc w:val="center"/>
              <w:rPr>
                <w:b/>
                <w:lang w:val="lt-LT"/>
              </w:rPr>
            </w:pPr>
          </w:p>
          <w:p w14:paraId="59646702" w14:textId="77777777" w:rsidR="00E83B08" w:rsidRPr="0068188A" w:rsidRDefault="00E83B08" w:rsidP="00381614">
            <w:pPr>
              <w:pStyle w:val="TableParagraph"/>
              <w:jc w:val="center"/>
              <w:rPr>
                <w:b/>
                <w:lang w:val="lt-LT"/>
              </w:rPr>
            </w:pPr>
          </w:p>
          <w:p w14:paraId="7BD08C9E" w14:textId="77777777" w:rsidR="00E83B08" w:rsidRPr="0068188A" w:rsidRDefault="000C1423" w:rsidP="00381614">
            <w:pPr>
              <w:pStyle w:val="TableParagraph"/>
              <w:jc w:val="center"/>
              <w:rPr>
                <w:lang w:val="lt-LT"/>
              </w:rPr>
            </w:pPr>
            <w:r w:rsidRPr="0068188A">
              <w:rPr>
                <w:lang w:val="lt-LT"/>
              </w:rPr>
              <w:t>7,8</w:t>
            </w:r>
            <w:r w:rsidR="00616338">
              <w:rPr>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0AAF81E3" w14:textId="77777777" w:rsidR="00E83B08" w:rsidRPr="0068188A" w:rsidRDefault="00E83B08" w:rsidP="00381614">
            <w:pPr>
              <w:pStyle w:val="TableParagraph"/>
              <w:jc w:val="center"/>
              <w:rPr>
                <w:b/>
                <w:lang w:val="lt-LT"/>
              </w:rPr>
            </w:pPr>
          </w:p>
          <w:p w14:paraId="0A1697F1" w14:textId="77777777" w:rsidR="00E83B08" w:rsidRPr="0068188A" w:rsidRDefault="000C1423" w:rsidP="00381614">
            <w:pPr>
              <w:pStyle w:val="TableParagraph"/>
              <w:jc w:val="center"/>
              <w:rPr>
                <w:lang w:val="lt-LT"/>
              </w:rPr>
            </w:pPr>
            <w:r w:rsidRPr="0068188A">
              <w:rPr>
                <w:lang w:val="lt-LT"/>
              </w:rPr>
              <w:t>0,84</w:t>
            </w:r>
          </w:p>
          <w:p w14:paraId="1FCFAE0D" w14:textId="77777777" w:rsidR="00E83B08" w:rsidRPr="0068188A" w:rsidRDefault="000C1423" w:rsidP="00381614">
            <w:pPr>
              <w:pStyle w:val="TableParagraph"/>
              <w:jc w:val="center"/>
              <w:rPr>
                <w:lang w:val="lt-LT"/>
              </w:rPr>
            </w:pPr>
            <w:r w:rsidRPr="0068188A">
              <w:rPr>
                <w:lang w:val="lt-LT"/>
              </w:rPr>
              <w:t>(0,74,</w:t>
            </w:r>
            <w:r w:rsidR="00381614" w:rsidRPr="0068188A">
              <w:rPr>
                <w:lang w:val="lt-LT"/>
              </w:rPr>
              <w:t xml:space="preserve"> </w:t>
            </w:r>
            <w:r w:rsidRPr="0068188A">
              <w:rPr>
                <w:lang w:val="lt-LT"/>
              </w:rPr>
              <w:t>0,95)</w:t>
            </w:r>
          </w:p>
        </w:tc>
        <w:tc>
          <w:tcPr>
            <w:tcW w:w="1148" w:type="dxa"/>
            <w:tcBorders>
              <w:top w:val="single" w:sz="6" w:space="0" w:color="000000"/>
              <w:left w:val="single" w:sz="6" w:space="0" w:color="000000"/>
              <w:bottom w:val="single" w:sz="6" w:space="0" w:color="000000"/>
              <w:right w:val="single" w:sz="6" w:space="0" w:color="000000"/>
            </w:tcBorders>
          </w:tcPr>
          <w:p w14:paraId="7D54F6B8" w14:textId="77777777" w:rsidR="00E83B08" w:rsidRPr="0068188A" w:rsidRDefault="00E83B08" w:rsidP="00381614">
            <w:pPr>
              <w:pStyle w:val="TableParagraph"/>
              <w:jc w:val="center"/>
              <w:rPr>
                <w:b/>
                <w:lang w:val="lt-LT"/>
              </w:rPr>
            </w:pPr>
          </w:p>
          <w:p w14:paraId="3F89F46B" w14:textId="77777777" w:rsidR="00E83B08" w:rsidRPr="0068188A" w:rsidRDefault="000C1423" w:rsidP="00381614">
            <w:pPr>
              <w:pStyle w:val="TableParagraph"/>
              <w:jc w:val="center"/>
              <w:rPr>
                <w:lang w:val="lt-LT"/>
              </w:rPr>
            </w:pPr>
            <w:r w:rsidRPr="0068188A">
              <w:rPr>
                <w:lang w:val="lt-LT"/>
              </w:rPr>
              <w:t>578</w:t>
            </w:r>
          </w:p>
          <w:p w14:paraId="2A728537" w14:textId="77777777" w:rsidR="00E83B08" w:rsidRPr="0068188A" w:rsidRDefault="000C1423" w:rsidP="00381614">
            <w:pPr>
              <w:pStyle w:val="TableParagraph"/>
              <w:jc w:val="center"/>
              <w:rPr>
                <w:lang w:val="lt-LT"/>
              </w:rPr>
            </w:pPr>
            <w:r w:rsidRPr="0068188A">
              <w:rPr>
                <w:lang w:val="lt-LT"/>
              </w:rPr>
              <w:t>(8,2</w:t>
            </w:r>
            <w:r w:rsidR="00616338">
              <w:rPr>
                <w:lang w:val="lt-LT"/>
              </w:rPr>
              <w:t> %</w:t>
            </w:r>
            <w:r w:rsidRPr="0068188A">
              <w:rPr>
                <w:lang w:val="lt-LT"/>
              </w:rPr>
              <w:t>)</w:t>
            </w:r>
          </w:p>
        </w:tc>
        <w:tc>
          <w:tcPr>
            <w:tcW w:w="1372" w:type="dxa"/>
            <w:tcBorders>
              <w:top w:val="single" w:sz="6" w:space="0" w:color="000000"/>
              <w:left w:val="single" w:sz="6" w:space="0" w:color="000000"/>
              <w:bottom w:val="single" w:sz="6" w:space="0" w:color="000000"/>
              <w:right w:val="single" w:sz="6" w:space="0" w:color="000000"/>
            </w:tcBorders>
          </w:tcPr>
          <w:p w14:paraId="066D4861" w14:textId="77777777" w:rsidR="00E83B08" w:rsidRPr="0068188A" w:rsidRDefault="00E83B08" w:rsidP="00381614">
            <w:pPr>
              <w:pStyle w:val="TableParagraph"/>
              <w:jc w:val="center"/>
              <w:rPr>
                <w:b/>
                <w:lang w:val="lt-LT"/>
              </w:rPr>
            </w:pPr>
          </w:p>
          <w:p w14:paraId="297E69F6" w14:textId="77777777" w:rsidR="00E83B08" w:rsidRPr="0068188A" w:rsidRDefault="00E83B08" w:rsidP="00381614">
            <w:pPr>
              <w:pStyle w:val="TableParagraph"/>
              <w:jc w:val="center"/>
              <w:rPr>
                <w:b/>
                <w:lang w:val="lt-LT"/>
              </w:rPr>
            </w:pPr>
          </w:p>
          <w:p w14:paraId="71B3C919" w14:textId="77777777" w:rsidR="00E83B08" w:rsidRPr="0068188A" w:rsidRDefault="000C1423" w:rsidP="00381614">
            <w:pPr>
              <w:pStyle w:val="TableParagraph"/>
              <w:jc w:val="center"/>
              <w:rPr>
                <w:lang w:val="lt-LT"/>
              </w:rPr>
            </w:pPr>
            <w:r w:rsidRPr="0068188A">
              <w:rPr>
                <w:lang w:val="lt-LT"/>
              </w:rPr>
              <w:t>9,0</w:t>
            </w:r>
            <w:r w:rsidR="00616338">
              <w:rPr>
                <w:lang w:val="lt-LT"/>
              </w:rPr>
              <w:t> %</w:t>
            </w:r>
          </w:p>
        </w:tc>
        <w:tc>
          <w:tcPr>
            <w:tcW w:w="1018" w:type="dxa"/>
            <w:tcBorders>
              <w:top w:val="single" w:sz="6" w:space="0" w:color="000000"/>
              <w:left w:val="single" w:sz="6" w:space="0" w:color="000000"/>
              <w:bottom w:val="single" w:sz="6" w:space="0" w:color="000000"/>
            </w:tcBorders>
          </w:tcPr>
          <w:p w14:paraId="1936AFE8" w14:textId="77777777" w:rsidR="00E83B08" w:rsidRPr="0068188A" w:rsidRDefault="00E83B08" w:rsidP="00381614">
            <w:pPr>
              <w:pStyle w:val="TableParagraph"/>
              <w:jc w:val="center"/>
              <w:rPr>
                <w:b/>
                <w:lang w:val="lt-LT"/>
              </w:rPr>
            </w:pPr>
          </w:p>
          <w:p w14:paraId="62071971" w14:textId="77777777" w:rsidR="00E83B08" w:rsidRPr="0068188A" w:rsidRDefault="000C1423" w:rsidP="00381614">
            <w:pPr>
              <w:pStyle w:val="TableParagraph"/>
              <w:jc w:val="center"/>
              <w:rPr>
                <w:lang w:val="lt-LT"/>
              </w:rPr>
            </w:pPr>
            <w:r w:rsidRPr="0068188A">
              <w:rPr>
                <w:lang w:val="lt-LT"/>
              </w:rPr>
              <w:t>0,0043</w:t>
            </w:r>
          </w:p>
          <w:p w14:paraId="4567ECCD" w14:textId="77777777" w:rsidR="00E83B08" w:rsidRPr="0068188A" w:rsidRDefault="000C1423" w:rsidP="00381614">
            <w:pPr>
              <w:pStyle w:val="TableParagraph"/>
              <w:jc w:val="center"/>
              <w:rPr>
                <w:lang w:val="lt-LT"/>
              </w:rPr>
            </w:pPr>
            <w:r w:rsidRPr="0068188A">
              <w:rPr>
                <w:lang w:val="lt-LT"/>
              </w:rPr>
              <w:t>(r)</w:t>
            </w:r>
          </w:p>
        </w:tc>
      </w:tr>
      <w:tr w:rsidR="0010300C" w:rsidRPr="0068188A" w14:paraId="16CCFB57" w14:textId="77777777" w:rsidTr="0085630A">
        <w:trPr>
          <w:trHeight w:val="757"/>
        </w:trPr>
        <w:tc>
          <w:tcPr>
            <w:tcW w:w="1291" w:type="dxa"/>
            <w:tcBorders>
              <w:top w:val="single" w:sz="6" w:space="0" w:color="000000"/>
              <w:bottom w:val="single" w:sz="6" w:space="0" w:color="000000"/>
              <w:right w:val="single" w:sz="6" w:space="0" w:color="000000"/>
            </w:tcBorders>
          </w:tcPr>
          <w:p w14:paraId="3D0B6922" w14:textId="77777777" w:rsidR="00E83B08" w:rsidRPr="0068188A" w:rsidRDefault="00E83B08" w:rsidP="00A61A9F">
            <w:pPr>
              <w:pStyle w:val="TableParagraph"/>
              <w:rPr>
                <w:b/>
                <w:sz w:val="21"/>
                <w:lang w:val="lt-LT"/>
              </w:rPr>
            </w:pPr>
          </w:p>
          <w:p w14:paraId="79CD0967" w14:textId="77777777" w:rsidR="00E83B08" w:rsidRPr="0068188A" w:rsidRDefault="000C1423" w:rsidP="00A61A9F">
            <w:pPr>
              <w:pStyle w:val="TableParagraph"/>
              <w:jc w:val="center"/>
              <w:rPr>
                <w:lang w:val="lt-LT"/>
              </w:rPr>
            </w:pPr>
            <w:r w:rsidRPr="0068188A">
              <w:rPr>
                <w:lang w:val="lt-LT"/>
              </w:rPr>
              <w:t>KV mirtys</w:t>
            </w:r>
          </w:p>
        </w:tc>
        <w:tc>
          <w:tcPr>
            <w:tcW w:w="1128" w:type="dxa"/>
            <w:tcBorders>
              <w:top w:val="single" w:sz="6" w:space="0" w:color="000000"/>
              <w:left w:val="single" w:sz="6" w:space="0" w:color="000000"/>
              <w:bottom w:val="single" w:sz="6" w:space="0" w:color="000000"/>
              <w:right w:val="single" w:sz="6" w:space="0" w:color="000000"/>
            </w:tcBorders>
          </w:tcPr>
          <w:p w14:paraId="49EE9C45" w14:textId="77777777" w:rsidR="00E83B08" w:rsidRPr="0068188A" w:rsidRDefault="000C1423" w:rsidP="00381614">
            <w:pPr>
              <w:pStyle w:val="TableParagraph"/>
              <w:jc w:val="center"/>
              <w:rPr>
                <w:lang w:val="lt-LT"/>
              </w:rPr>
            </w:pPr>
            <w:r w:rsidRPr="0068188A">
              <w:rPr>
                <w:lang w:val="lt-LT"/>
              </w:rPr>
              <w:t>174</w:t>
            </w:r>
          </w:p>
          <w:p w14:paraId="61EDD39D" w14:textId="77777777" w:rsidR="00E83B08" w:rsidRPr="0068188A" w:rsidRDefault="000C1423" w:rsidP="00381614">
            <w:pPr>
              <w:pStyle w:val="TableParagraph"/>
              <w:jc w:val="center"/>
              <w:rPr>
                <w:lang w:val="lt-LT"/>
              </w:rPr>
            </w:pPr>
            <w:r w:rsidRPr="0068188A">
              <w:rPr>
                <w:lang w:val="lt-LT"/>
              </w:rPr>
              <w:t>(2,5</w:t>
            </w:r>
            <w:r w:rsidR="00616338">
              <w:rPr>
                <w:lang w:val="lt-LT"/>
              </w:rPr>
              <w:t> %</w:t>
            </w:r>
            <w:r w:rsidRPr="0068188A">
              <w:rPr>
                <w:lang w:val="lt-LT"/>
              </w:rPr>
              <w:t>)</w:t>
            </w:r>
          </w:p>
        </w:tc>
        <w:tc>
          <w:tcPr>
            <w:tcW w:w="912" w:type="dxa"/>
            <w:tcBorders>
              <w:top w:val="single" w:sz="6" w:space="0" w:color="000000"/>
              <w:left w:val="single" w:sz="6" w:space="0" w:color="000000"/>
              <w:bottom w:val="single" w:sz="6" w:space="0" w:color="000000"/>
              <w:right w:val="single" w:sz="6" w:space="0" w:color="000000"/>
            </w:tcBorders>
          </w:tcPr>
          <w:p w14:paraId="7BDC11FC" w14:textId="77777777" w:rsidR="00E83B08" w:rsidRPr="0068188A" w:rsidRDefault="00E83B08" w:rsidP="00381614">
            <w:pPr>
              <w:pStyle w:val="TableParagraph"/>
              <w:jc w:val="center"/>
              <w:rPr>
                <w:b/>
                <w:lang w:val="lt-LT"/>
              </w:rPr>
            </w:pPr>
          </w:p>
          <w:p w14:paraId="44AAFC97" w14:textId="77777777" w:rsidR="00E83B08" w:rsidRPr="0068188A" w:rsidRDefault="000C1423" w:rsidP="00381614">
            <w:pPr>
              <w:pStyle w:val="TableParagraph"/>
              <w:jc w:val="center"/>
              <w:rPr>
                <w:lang w:val="lt-LT"/>
              </w:rPr>
            </w:pPr>
            <w:r w:rsidRPr="0068188A">
              <w:rPr>
                <w:lang w:val="lt-LT"/>
              </w:rPr>
              <w:t>2,9</w:t>
            </w:r>
            <w:r w:rsidR="00616338">
              <w:rPr>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6EA8F310" w14:textId="77777777" w:rsidR="00E83B08" w:rsidRPr="0068188A" w:rsidRDefault="000C1423" w:rsidP="00381614">
            <w:pPr>
              <w:pStyle w:val="TableParagraph"/>
              <w:jc w:val="center"/>
              <w:rPr>
                <w:lang w:val="lt-LT"/>
              </w:rPr>
            </w:pPr>
            <w:r w:rsidRPr="0068188A">
              <w:rPr>
                <w:lang w:val="lt-LT"/>
              </w:rPr>
              <w:t>0,83</w:t>
            </w:r>
          </w:p>
          <w:p w14:paraId="62818E38" w14:textId="77777777" w:rsidR="00E83B08" w:rsidRPr="0068188A" w:rsidRDefault="000C1423" w:rsidP="00381614">
            <w:pPr>
              <w:pStyle w:val="TableParagraph"/>
              <w:jc w:val="center"/>
              <w:rPr>
                <w:lang w:val="lt-LT"/>
              </w:rPr>
            </w:pPr>
            <w:r w:rsidRPr="0068188A">
              <w:rPr>
                <w:lang w:val="lt-LT"/>
              </w:rPr>
              <w:t>(0,68,</w:t>
            </w:r>
            <w:r w:rsidR="00381614" w:rsidRPr="0068188A">
              <w:rPr>
                <w:lang w:val="lt-LT"/>
              </w:rPr>
              <w:t xml:space="preserve"> </w:t>
            </w:r>
            <w:r w:rsidRPr="0068188A">
              <w:rPr>
                <w:lang w:val="lt-LT"/>
              </w:rPr>
              <w:t>1,01)</w:t>
            </w:r>
          </w:p>
        </w:tc>
        <w:tc>
          <w:tcPr>
            <w:tcW w:w="1148" w:type="dxa"/>
            <w:tcBorders>
              <w:top w:val="single" w:sz="6" w:space="0" w:color="000000"/>
              <w:left w:val="single" w:sz="6" w:space="0" w:color="000000"/>
              <w:bottom w:val="single" w:sz="6" w:space="0" w:color="000000"/>
              <w:right w:val="single" w:sz="6" w:space="0" w:color="000000"/>
            </w:tcBorders>
          </w:tcPr>
          <w:p w14:paraId="1F39D948" w14:textId="77777777" w:rsidR="00E83B08" w:rsidRPr="0068188A" w:rsidRDefault="000C1423" w:rsidP="00381614">
            <w:pPr>
              <w:pStyle w:val="TableParagraph"/>
              <w:jc w:val="center"/>
              <w:rPr>
                <w:lang w:val="lt-LT"/>
              </w:rPr>
            </w:pPr>
            <w:r w:rsidRPr="0068188A">
              <w:rPr>
                <w:lang w:val="lt-LT"/>
              </w:rPr>
              <w:t>210</w:t>
            </w:r>
          </w:p>
          <w:p w14:paraId="095157F5" w14:textId="77777777" w:rsidR="00E83B08" w:rsidRPr="0068188A" w:rsidRDefault="000C1423" w:rsidP="00381614">
            <w:pPr>
              <w:pStyle w:val="TableParagraph"/>
              <w:jc w:val="center"/>
              <w:rPr>
                <w:lang w:val="lt-LT"/>
              </w:rPr>
            </w:pPr>
            <w:r w:rsidRPr="0068188A">
              <w:rPr>
                <w:lang w:val="lt-LT"/>
              </w:rPr>
              <w:t>(3,0</w:t>
            </w:r>
            <w:r w:rsidR="00616338">
              <w:rPr>
                <w:lang w:val="lt-LT"/>
              </w:rPr>
              <w:t> %</w:t>
            </w:r>
            <w:r w:rsidRPr="0068188A">
              <w:rPr>
                <w:lang w:val="lt-LT"/>
              </w:rPr>
              <w:t>)</w:t>
            </w:r>
          </w:p>
        </w:tc>
        <w:tc>
          <w:tcPr>
            <w:tcW w:w="1372" w:type="dxa"/>
            <w:tcBorders>
              <w:top w:val="single" w:sz="6" w:space="0" w:color="000000"/>
              <w:left w:val="single" w:sz="6" w:space="0" w:color="000000"/>
              <w:bottom w:val="single" w:sz="6" w:space="0" w:color="000000"/>
              <w:right w:val="single" w:sz="6" w:space="0" w:color="000000"/>
            </w:tcBorders>
          </w:tcPr>
          <w:p w14:paraId="10A7F958" w14:textId="77777777" w:rsidR="00E83B08" w:rsidRPr="0068188A" w:rsidRDefault="00E83B08" w:rsidP="00381614">
            <w:pPr>
              <w:pStyle w:val="TableParagraph"/>
              <w:jc w:val="center"/>
              <w:rPr>
                <w:b/>
                <w:lang w:val="lt-LT"/>
              </w:rPr>
            </w:pPr>
          </w:p>
          <w:p w14:paraId="1715664F" w14:textId="77777777" w:rsidR="00E83B08" w:rsidRPr="0068188A" w:rsidRDefault="000C1423" w:rsidP="00381614">
            <w:pPr>
              <w:pStyle w:val="TableParagraph"/>
              <w:jc w:val="center"/>
              <w:rPr>
                <w:lang w:val="lt-LT"/>
              </w:rPr>
            </w:pPr>
            <w:r w:rsidRPr="0068188A">
              <w:rPr>
                <w:lang w:val="lt-LT"/>
              </w:rPr>
              <w:t>3,4</w:t>
            </w:r>
            <w:r w:rsidR="00616338">
              <w:rPr>
                <w:lang w:val="lt-LT"/>
              </w:rPr>
              <w:t> %</w:t>
            </w:r>
          </w:p>
        </w:tc>
        <w:tc>
          <w:tcPr>
            <w:tcW w:w="1018" w:type="dxa"/>
            <w:tcBorders>
              <w:top w:val="single" w:sz="6" w:space="0" w:color="000000"/>
              <w:left w:val="single" w:sz="6" w:space="0" w:color="000000"/>
              <w:bottom w:val="single" w:sz="6" w:space="0" w:color="000000"/>
            </w:tcBorders>
          </w:tcPr>
          <w:p w14:paraId="2B02A72A" w14:textId="77777777" w:rsidR="00E83B08" w:rsidRPr="0068188A" w:rsidRDefault="00E83B08" w:rsidP="00381614">
            <w:pPr>
              <w:pStyle w:val="TableParagraph"/>
              <w:jc w:val="center"/>
              <w:rPr>
                <w:b/>
                <w:lang w:val="lt-LT"/>
              </w:rPr>
            </w:pPr>
          </w:p>
          <w:p w14:paraId="1FD3AE28" w14:textId="77777777" w:rsidR="00E83B08" w:rsidRPr="0068188A" w:rsidRDefault="000C1423" w:rsidP="00381614">
            <w:pPr>
              <w:pStyle w:val="TableParagraph"/>
              <w:jc w:val="center"/>
              <w:rPr>
                <w:lang w:val="lt-LT"/>
              </w:rPr>
            </w:pPr>
            <w:r w:rsidRPr="0068188A">
              <w:rPr>
                <w:lang w:val="lt-LT"/>
              </w:rPr>
              <w:t>0,0676</w:t>
            </w:r>
          </w:p>
        </w:tc>
      </w:tr>
      <w:tr w:rsidR="0010300C" w:rsidRPr="0068188A" w14:paraId="10990192" w14:textId="77777777" w:rsidTr="0085630A">
        <w:trPr>
          <w:trHeight w:val="757"/>
        </w:trPr>
        <w:tc>
          <w:tcPr>
            <w:tcW w:w="1291" w:type="dxa"/>
            <w:tcBorders>
              <w:top w:val="single" w:sz="6" w:space="0" w:color="000000"/>
              <w:bottom w:val="single" w:sz="6" w:space="0" w:color="000000"/>
              <w:right w:val="single" w:sz="6" w:space="0" w:color="000000"/>
            </w:tcBorders>
          </w:tcPr>
          <w:p w14:paraId="50D30508" w14:textId="77777777" w:rsidR="00E83B08" w:rsidRPr="0068188A" w:rsidRDefault="00E83B08" w:rsidP="00A61A9F">
            <w:pPr>
              <w:pStyle w:val="TableParagraph"/>
              <w:rPr>
                <w:b/>
                <w:sz w:val="21"/>
                <w:lang w:val="lt-LT"/>
              </w:rPr>
            </w:pPr>
          </w:p>
          <w:p w14:paraId="4A74E83C" w14:textId="77777777" w:rsidR="00E83B08" w:rsidRPr="0068188A" w:rsidRDefault="000C1423" w:rsidP="00A61A9F">
            <w:pPr>
              <w:pStyle w:val="TableParagraph"/>
              <w:jc w:val="center"/>
              <w:rPr>
                <w:lang w:val="lt-LT"/>
              </w:rPr>
            </w:pPr>
            <w:r w:rsidRPr="0068188A">
              <w:rPr>
                <w:lang w:val="lt-LT"/>
              </w:rPr>
              <w:t>MI</w:t>
            </w:r>
          </w:p>
        </w:tc>
        <w:tc>
          <w:tcPr>
            <w:tcW w:w="1128" w:type="dxa"/>
            <w:tcBorders>
              <w:top w:val="single" w:sz="6" w:space="0" w:color="000000"/>
              <w:left w:val="single" w:sz="6" w:space="0" w:color="000000"/>
              <w:bottom w:val="single" w:sz="6" w:space="0" w:color="000000"/>
              <w:right w:val="single" w:sz="6" w:space="0" w:color="000000"/>
            </w:tcBorders>
          </w:tcPr>
          <w:p w14:paraId="01FE27F5" w14:textId="77777777" w:rsidR="00E83B08" w:rsidRPr="0068188A" w:rsidRDefault="000C1423" w:rsidP="00381614">
            <w:pPr>
              <w:pStyle w:val="TableParagraph"/>
              <w:jc w:val="center"/>
              <w:rPr>
                <w:lang w:val="lt-LT"/>
              </w:rPr>
            </w:pPr>
            <w:r w:rsidRPr="0068188A">
              <w:rPr>
                <w:lang w:val="lt-LT"/>
              </w:rPr>
              <w:t>285</w:t>
            </w:r>
          </w:p>
          <w:p w14:paraId="0E4F9389" w14:textId="77777777" w:rsidR="00E83B08" w:rsidRPr="0068188A" w:rsidRDefault="000C1423" w:rsidP="00381614">
            <w:pPr>
              <w:pStyle w:val="TableParagraph"/>
              <w:jc w:val="center"/>
              <w:rPr>
                <w:lang w:val="lt-LT"/>
              </w:rPr>
            </w:pPr>
            <w:r w:rsidRPr="0068188A">
              <w:rPr>
                <w:lang w:val="lt-LT"/>
              </w:rPr>
              <w:t>(4,0</w:t>
            </w:r>
            <w:r w:rsidR="00616338">
              <w:rPr>
                <w:lang w:val="lt-LT"/>
              </w:rPr>
              <w:t> %</w:t>
            </w:r>
            <w:r w:rsidRPr="0068188A">
              <w:rPr>
                <w:lang w:val="lt-LT"/>
              </w:rPr>
              <w:t>)</w:t>
            </w:r>
          </w:p>
        </w:tc>
        <w:tc>
          <w:tcPr>
            <w:tcW w:w="912" w:type="dxa"/>
            <w:tcBorders>
              <w:top w:val="single" w:sz="6" w:space="0" w:color="000000"/>
              <w:left w:val="single" w:sz="6" w:space="0" w:color="000000"/>
              <w:bottom w:val="single" w:sz="6" w:space="0" w:color="000000"/>
              <w:right w:val="single" w:sz="6" w:space="0" w:color="000000"/>
            </w:tcBorders>
          </w:tcPr>
          <w:p w14:paraId="1DDBA4B9" w14:textId="77777777" w:rsidR="00E83B08" w:rsidRPr="0068188A" w:rsidRDefault="00E83B08" w:rsidP="00381614">
            <w:pPr>
              <w:pStyle w:val="TableParagraph"/>
              <w:jc w:val="center"/>
              <w:rPr>
                <w:b/>
                <w:lang w:val="lt-LT"/>
              </w:rPr>
            </w:pPr>
          </w:p>
          <w:p w14:paraId="0E4B0F4C" w14:textId="77777777" w:rsidR="00E83B08" w:rsidRPr="0068188A" w:rsidRDefault="000C1423" w:rsidP="00381614">
            <w:pPr>
              <w:pStyle w:val="TableParagraph"/>
              <w:jc w:val="center"/>
              <w:rPr>
                <w:lang w:val="lt-LT"/>
              </w:rPr>
            </w:pPr>
            <w:r w:rsidRPr="0068188A">
              <w:rPr>
                <w:lang w:val="lt-LT"/>
              </w:rPr>
              <w:t>4,5</w:t>
            </w:r>
            <w:r w:rsidR="00616338">
              <w:rPr>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70969206" w14:textId="77777777" w:rsidR="00E83B08" w:rsidRPr="0068188A" w:rsidRDefault="000C1423" w:rsidP="00381614">
            <w:pPr>
              <w:pStyle w:val="TableParagraph"/>
              <w:jc w:val="center"/>
              <w:rPr>
                <w:lang w:val="lt-LT"/>
              </w:rPr>
            </w:pPr>
            <w:r w:rsidRPr="0068188A">
              <w:rPr>
                <w:lang w:val="lt-LT"/>
              </w:rPr>
              <w:t>0,84</w:t>
            </w:r>
          </w:p>
          <w:p w14:paraId="5B6CF1F4" w14:textId="77777777" w:rsidR="00E83B08" w:rsidRPr="0068188A" w:rsidRDefault="000C1423" w:rsidP="00381614">
            <w:pPr>
              <w:pStyle w:val="TableParagraph"/>
              <w:jc w:val="center"/>
              <w:rPr>
                <w:lang w:val="lt-LT"/>
              </w:rPr>
            </w:pPr>
            <w:r w:rsidRPr="0068188A">
              <w:rPr>
                <w:lang w:val="lt-LT"/>
              </w:rPr>
              <w:t>(0,72,</w:t>
            </w:r>
            <w:r w:rsidR="00381614" w:rsidRPr="0068188A">
              <w:rPr>
                <w:lang w:val="lt-LT"/>
              </w:rPr>
              <w:t xml:space="preserve"> </w:t>
            </w:r>
            <w:r w:rsidRPr="0068188A">
              <w:rPr>
                <w:lang w:val="lt-LT"/>
              </w:rPr>
              <w:t>0,98)</w:t>
            </w:r>
          </w:p>
        </w:tc>
        <w:tc>
          <w:tcPr>
            <w:tcW w:w="1148" w:type="dxa"/>
            <w:tcBorders>
              <w:top w:val="single" w:sz="6" w:space="0" w:color="000000"/>
              <w:left w:val="single" w:sz="6" w:space="0" w:color="000000"/>
              <w:bottom w:val="single" w:sz="6" w:space="0" w:color="000000"/>
              <w:right w:val="single" w:sz="6" w:space="0" w:color="000000"/>
            </w:tcBorders>
          </w:tcPr>
          <w:p w14:paraId="7D8B0E8E" w14:textId="77777777" w:rsidR="00E83B08" w:rsidRPr="0068188A" w:rsidRDefault="000C1423" w:rsidP="00381614">
            <w:pPr>
              <w:pStyle w:val="TableParagraph"/>
              <w:jc w:val="center"/>
              <w:rPr>
                <w:lang w:val="lt-LT"/>
              </w:rPr>
            </w:pPr>
            <w:r w:rsidRPr="0068188A">
              <w:rPr>
                <w:lang w:val="lt-LT"/>
              </w:rPr>
              <w:t>338</w:t>
            </w:r>
          </w:p>
          <w:p w14:paraId="5ABA5386" w14:textId="77777777" w:rsidR="00E83B08" w:rsidRPr="0068188A" w:rsidRDefault="000C1423" w:rsidP="00381614">
            <w:pPr>
              <w:pStyle w:val="TableParagraph"/>
              <w:jc w:val="center"/>
              <w:rPr>
                <w:lang w:val="lt-LT"/>
              </w:rPr>
            </w:pPr>
            <w:r w:rsidRPr="0068188A">
              <w:rPr>
                <w:lang w:val="lt-LT"/>
              </w:rPr>
              <w:t>(4,8</w:t>
            </w:r>
            <w:r w:rsidR="00616338">
              <w:rPr>
                <w:lang w:val="lt-LT"/>
              </w:rPr>
              <w:t> %</w:t>
            </w:r>
            <w:r w:rsidRPr="0068188A">
              <w:rPr>
                <w:lang w:val="lt-LT"/>
              </w:rPr>
              <w:t>)</w:t>
            </w:r>
          </w:p>
        </w:tc>
        <w:tc>
          <w:tcPr>
            <w:tcW w:w="1372" w:type="dxa"/>
            <w:tcBorders>
              <w:top w:val="single" w:sz="6" w:space="0" w:color="000000"/>
              <w:left w:val="single" w:sz="6" w:space="0" w:color="000000"/>
              <w:bottom w:val="single" w:sz="6" w:space="0" w:color="000000"/>
              <w:right w:val="single" w:sz="6" w:space="0" w:color="000000"/>
            </w:tcBorders>
          </w:tcPr>
          <w:p w14:paraId="392311EC" w14:textId="77777777" w:rsidR="00E83B08" w:rsidRPr="0068188A" w:rsidRDefault="00E83B08" w:rsidP="00381614">
            <w:pPr>
              <w:pStyle w:val="TableParagraph"/>
              <w:jc w:val="center"/>
              <w:rPr>
                <w:b/>
                <w:lang w:val="lt-LT"/>
              </w:rPr>
            </w:pPr>
          </w:p>
          <w:p w14:paraId="11736733" w14:textId="77777777" w:rsidR="00E83B08" w:rsidRPr="0068188A" w:rsidRDefault="000C1423" w:rsidP="00381614">
            <w:pPr>
              <w:pStyle w:val="TableParagraph"/>
              <w:jc w:val="center"/>
              <w:rPr>
                <w:lang w:val="lt-LT"/>
              </w:rPr>
            </w:pPr>
            <w:r w:rsidRPr="0068188A">
              <w:rPr>
                <w:lang w:val="lt-LT"/>
              </w:rPr>
              <w:t>5,2</w:t>
            </w:r>
            <w:r w:rsidR="00616338">
              <w:rPr>
                <w:lang w:val="lt-LT"/>
              </w:rPr>
              <w:t> %</w:t>
            </w:r>
          </w:p>
        </w:tc>
        <w:tc>
          <w:tcPr>
            <w:tcW w:w="1018" w:type="dxa"/>
            <w:tcBorders>
              <w:top w:val="single" w:sz="6" w:space="0" w:color="000000"/>
              <w:left w:val="single" w:sz="6" w:space="0" w:color="000000"/>
              <w:bottom w:val="single" w:sz="6" w:space="0" w:color="000000"/>
            </w:tcBorders>
          </w:tcPr>
          <w:p w14:paraId="134AC88D" w14:textId="77777777" w:rsidR="00E83B08" w:rsidRPr="0068188A" w:rsidRDefault="00E83B08" w:rsidP="00381614">
            <w:pPr>
              <w:pStyle w:val="TableParagraph"/>
              <w:jc w:val="center"/>
              <w:rPr>
                <w:b/>
                <w:lang w:val="lt-LT"/>
              </w:rPr>
            </w:pPr>
          </w:p>
          <w:p w14:paraId="36FC8577" w14:textId="77777777" w:rsidR="00E83B08" w:rsidRPr="0068188A" w:rsidRDefault="000C1423" w:rsidP="00381614">
            <w:pPr>
              <w:pStyle w:val="TableParagraph"/>
              <w:jc w:val="center"/>
              <w:rPr>
                <w:lang w:val="lt-LT"/>
              </w:rPr>
            </w:pPr>
            <w:r w:rsidRPr="0068188A">
              <w:rPr>
                <w:lang w:val="lt-LT"/>
              </w:rPr>
              <w:t>0,0314</w:t>
            </w:r>
          </w:p>
        </w:tc>
      </w:tr>
      <w:tr w:rsidR="0010300C" w:rsidRPr="0068188A" w14:paraId="7A1D9968" w14:textId="77777777" w:rsidTr="0085630A">
        <w:trPr>
          <w:trHeight w:val="762"/>
        </w:trPr>
        <w:tc>
          <w:tcPr>
            <w:tcW w:w="1291" w:type="dxa"/>
            <w:tcBorders>
              <w:top w:val="single" w:sz="6" w:space="0" w:color="000000"/>
              <w:bottom w:val="single" w:sz="6" w:space="0" w:color="000000"/>
              <w:right w:val="single" w:sz="6" w:space="0" w:color="000000"/>
            </w:tcBorders>
          </w:tcPr>
          <w:p w14:paraId="58DE01A0" w14:textId="77777777" w:rsidR="00E83B08" w:rsidRPr="0068188A" w:rsidRDefault="00E83B08" w:rsidP="00A61A9F">
            <w:pPr>
              <w:pStyle w:val="TableParagraph"/>
              <w:rPr>
                <w:b/>
                <w:sz w:val="21"/>
                <w:lang w:val="lt-LT"/>
              </w:rPr>
            </w:pPr>
          </w:p>
          <w:p w14:paraId="57F12AD2" w14:textId="77777777" w:rsidR="00E83B08" w:rsidRPr="0068188A" w:rsidRDefault="000C1423" w:rsidP="00A61A9F">
            <w:pPr>
              <w:pStyle w:val="TableParagraph"/>
              <w:jc w:val="center"/>
              <w:rPr>
                <w:lang w:val="lt-LT"/>
              </w:rPr>
            </w:pPr>
            <w:r w:rsidRPr="0068188A">
              <w:rPr>
                <w:lang w:val="lt-LT"/>
              </w:rPr>
              <w:t>Insultai</w:t>
            </w:r>
          </w:p>
        </w:tc>
        <w:tc>
          <w:tcPr>
            <w:tcW w:w="1128" w:type="dxa"/>
            <w:tcBorders>
              <w:top w:val="single" w:sz="6" w:space="0" w:color="000000"/>
              <w:left w:val="single" w:sz="6" w:space="0" w:color="000000"/>
              <w:bottom w:val="single" w:sz="6" w:space="0" w:color="000000"/>
              <w:right w:val="single" w:sz="6" w:space="0" w:color="000000"/>
            </w:tcBorders>
          </w:tcPr>
          <w:p w14:paraId="5A049001" w14:textId="77777777" w:rsidR="00E83B08" w:rsidRPr="0068188A" w:rsidRDefault="000C1423" w:rsidP="00381614">
            <w:pPr>
              <w:pStyle w:val="TableParagraph"/>
              <w:jc w:val="center"/>
              <w:rPr>
                <w:lang w:val="lt-LT"/>
              </w:rPr>
            </w:pPr>
            <w:r w:rsidRPr="0068188A">
              <w:rPr>
                <w:lang w:val="lt-LT"/>
              </w:rPr>
              <w:t>91</w:t>
            </w:r>
          </w:p>
          <w:p w14:paraId="7C156EC5" w14:textId="77777777" w:rsidR="00E83B08" w:rsidRPr="0068188A" w:rsidRDefault="000C1423" w:rsidP="00381614">
            <w:pPr>
              <w:pStyle w:val="TableParagraph"/>
              <w:jc w:val="center"/>
              <w:rPr>
                <w:lang w:val="lt-LT"/>
              </w:rPr>
            </w:pPr>
            <w:r w:rsidRPr="0068188A">
              <w:rPr>
                <w:lang w:val="lt-LT"/>
              </w:rPr>
              <w:t>(1,3</w:t>
            </w:r>
            <w:r w:rsidR="00616338">
              <w:rPr>
                <w:lang w:val="lt-LT"/>
              </w:rPr>
              <w:t> %</w:t>
            </w:r>
            <w:r w:rsidRPr="0068188A">
              <w:rPr>
                <w:lang w:val="lt-LT"/>
              </w:rPr>
              <w:t>)</w:t>
            </w:r>
          </w:p>
        </w:tc>
        <w:tc>
          <w:tcPr>
            <w:tcW w:w="912" w:type="dxa"/>
            <w:tcBorders>
              <w:top w:val="single" w:sz="6" w:space="0" w:color="000000"/>
              <w:left w:val="single" w:sz="6" w:space="0" w:color="000000"/>
              <w:bottom w:val="single" w:sz="6" w:space="0" w:color="000000"/>
              <w:right w:val="single" w:sz="6" w:space="0" w:color="000000"/>
            </w:tcBorders>
          </w:tcPr>
          <w:p w14:paraId="5D4777CC" w14:textId="77777777" w:rsidR="00E83B08" w:rsidRPr="0068188A" w:rsidRDefault="00E83B08" w:rsidP="00381614">
            <w:pPr>
              <w:pStyle w:val="TableParagraph"/>
              <w:jc w:val="center"/>
              <w:rPr>
                <w:b/>
                <w:lang w:val="lt-LT"/>
              </w:rPr>
            </w:pPr>
          </w:p>
          <w:p w14:paraId="19CBAD3F" w14:textId="77777777" w:rsidR="00E83B08" w:rsidRPr="0068188A" w:rsidRDefault="000C1423" w:rsidP="00381614">
            <w:pPr>
              <w:pStyle w:val="TableParagraph"/>
              <w:jc w:val="center"/>
              <w:rPr>
                <w:lang w:val="lt-LT"/>
              </w:rPr>
            </w:pPr>
            <w:r w:rsidRPr="0068188A">
              <w:rPr>
                <w:lang w:val="lt-LT"/>
              </w:rPr>
              <w:t>1,5</w:t>
            </w:r>
            <w:r w:rsidR="00616338">
              <w:rPr>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35C1FF16" w14:textId="77777777" w:rsidR="00E83B08" w:rsidRPr="0068188A" w:rsidRDefault="000C1423" w:rsidP="00381614">
            <w:pPr>
              <w:pStyle w:val="TableParagraph"/>
              <w:jc w:val="center"/>
              <w:rPr>
                <w:lang w:val="lt-LT"/>
              </w:rPr>
            </w:pPr>
            <w:r w:rsidRPr="0068188A">
              <w:rPr>
                <w:lang w:val="lt-LT"/>
              </w:rPr>
              <w:t>0,75</w:t>
            </w:r>
          </w:p>
          <w:p w14:paraId="6E63C77B" w14:textId="77777777" w:rsidR="00E83B08" w:rsidRPr="0068188A" w:rsidRDefault="000C1423" w:rsidP="00381614">
            <w:pPr>
              <w:pStyle w:val="TableParagraph"/>
              <w:jc w:val="center"/>
              <w:rPr>
                <w:lang w:val="lt-LT"/>
              </w:rPr>
            </w:pPr>
            <w:r w:rsidRPr="0068188A">
              <w:rPr>
                <w:lang w:val="lt-LT"/>
              </w:rPr>
              <w:t>(0,57,</w:t>
            </w:r>
            <w:r w:rsidR="00381614" w:rsidRPr="0068188A">
              <w:rPr>
                <w:lang w:val="lt-LT"/>
              </w:rPr>
              <w:t xml:space="preserve"> </w:t>
            </w:r>
            <w:r w:rsidRPr="0068188A">
              <w:rPr>
                <w:lang w:val="lt-LT"/>
              </w:rPr>
              <w:t>0,98)</w:t>
            </w:r>
          </w:p>
        </w:tc>
        <w:tc>
          <w:tcPr>
            <w:tcW w:w="1148" w:type="dxa"/>
            <w:tcBorders>
              <w:top w:val="single" w:sz="6" w:space="0" w:color="000000"/>
              <w:left w:val="single" w:sz="6" w:space="0" w:color="000000"/>
              <w:bottom w:val="single" w:sz="6" w:space="0" w:color="000000"/>
              <w:right w:val="single" w:sz="6" w:space="0" w:color="000000"/>
            </w:tcBorders>
          </w:tcPr>
          <w:p w14:paraId="04E8A762" w14:textId="77777777" w:rsidR="00E83B08" w:rsidRPr="0068188A" w:rsidRDefault="000C1423" w:rsidP="00381614">
            <w:pPr>
              <w:pStyle w:val="TableParagraph"/>
              <w:jc w:val="center"/>
              <w:rPr>
                <w:lang w:val="lt-LT"/>
              </w:rPr>
            </w:pPr>
            <w:r w:rsidRPr="0068188A">
              <w:rPr>
                <w:lang w:val="lt-LT"/>
              </w:rPr>
              <w:t>122</w:t>
            </w:r>
          </w:p>
          <w:p w14:paraId="6C6A0B14" w14:textId="77777777" w:rsidR="00E83B08" w:rsidRPr="0068188A" w:rsidRDefault="000C1423" w:rsidP="00381614">
            <w:pPr>
              <w:pStyle w:val="TableParagraph"/>
              <w:jc w:val="center"/>
              <w:rPr>
                <w:lang w:val="lt-LT"/>
              </w:rPr>
            </w:pPr>
            <w:r w:rsidRPr="0068188A">
              <w:rPr>
                <w:lang w:val="lt-LT"/>
              </w:rPr>
              <w:t>(1,7</w:t>
            </w:r>
            <w:r w:rsidR="00616338">
              <w:rPr>
                <w:lang w:val="lt-LT"/>
              </w:rPr>
              <w:t> %</w:t>
            </w:r>
            <w:r w:rsidRPr="0068188A">
              <w:rPr>
                <w:lang w:val="lt-LT"/>
              </w:rPr>
              <w:t>)</w:t>
            </w:r>
          </w:p>
        </w:tc>
        <w:tc>
          <w:tcPr>
            <w:tcW w:w="1372" w:type="dxa"/>
            <w:tcBorders>
              <w:top w:val="single" w:sz="6" w:space="0" w:color="000000"/>
              <w:left w:val="single" w:sz="6" w:space="0" w:color="000000"/>
              <w:bottom w:val="single" w:sz="6" w:space="0" w:color="000000"/>
              <w:right w:val="single" w:sz="6" w:space="0" w:color="000000"/>
            </w:tcBorders>
          </w:tcPr>
          <w:p w14:paraId="3B37EC1C" w14:textId="77777777" w:rsidR="00E83B08" w:rsidRPr="0068188A" w:rsidRDefault="00E83B08" w:rsidP="00381614">
            <w:pPr>
              <w:pStyle w:val="TableParagraph"/>
              <w:jc w:val="center"/>
              <w:rPr>
                <w:b/>
                <w:lang w:val="lt-LT"/>
              </w:rPr>
            </w:pPr>
          </w:p>
          <w:p w14:paraId="6B69D319" w14:textId="77777777" w:rsidR="00E83B08" w:rsidRPr="0068188A" w:rsidRDefault="000C1423" w:rsidP="00381614">
            <w:pPr>
              <w:pStyle w:val="TableParagraph"/>
              <w:jc w:val="center"/>
              <w:rPr>
                <w:lang w:val="lt-LT"/>
              </w:rPr>
            </w:pPr>
            <w:r w:rsidRPr="0068188A">
              <w:rPr>
                <w:lang w:val="lt-LT"/>
              </w:rPr>
              <w:t>1,9</w:t>
            </w:r>
            <w:r w:rsidR="00616338">
              <w:rPr>
                <w:lang w:val="lt-LT"/>
              </w:rPr>
              <w:t> %</w:t>
            </w:r>
          </w:p>
        </w:tc>
        <w:tc>
          <w:tcPr>
            <w:tcW w:w="1018" w:type="dxa"/>
            <w:tcBorders>
              <w:top w:val="single" w:sz="6" w:space="0" w:color="000000"/>
              <w:left w:val="single" w:sz="6" w:space="0" w:color="000000"/>
              <w:bottom w:val="single" w:sz="6" w:space="0" w:color="000000"/>
            </w:tcBorders>
          </w:tcPr>
          <w:p w14:paraId="55D4599F" w14:textId="77777777" w:rsidR="00E83B08" w:rsidRPr="0068188A" w:rsidRDefault="00E83B08" w:rsidP="00381614">
            <w:pPr>
              <w:pStyle w:val="TableParagraph"/>
              <w:jc w:val="center"/>
              <w:rPr>
                <w:b/>
                <w:lang w:val="lt-LT"/>
              </w:rPr>
            </w:pPr>
          </w:p>
          <w:p w14:paraId="4E7F0632" w14:textId="77777777" w:rsidR="00E83B08" w:rsidRPr="0068188A" w:rsidRDefault="000C1423" w:rsidP="00381614">
            <w:pPr>
              <w:pStyle w:val="TableParagraph"/>
              <w:jc w:val="center"/>
              <w:rPr>
                <w:lang w:val="lt-LT"/>
              </w:rPr>
            </w:pPr>
            <w:r w:rsidRPr="0068188A">
              <w:rPr>
                <w:lang w:val="lt-LT"/>
              </w:rPr>
              <w:t>0,0337</w:t>
            </w:r>
          </w:p>
        </w:tc>
      </w:tr>
      <w:tr w:rsidR="00E83B08" w:rsidRPr="0068188A" w14:paraId="13EDA26B" w14:textId="77777777" w:rsidTr="0085630A">
        <w:trPr>
          <w:trHeight w:val="508"/>
        </w:trPr>
        <w:tc>
          <w:tcPr>
            <w:tcW w:w="8905" w:type="dxa"/>
            <w:gridSpan w:val="7"/>
            <w:tcBorders>
              <w:top w:val="single" w:sz="6" w:space="0" w:color="000000"/>
              <w:bottom w:val="single" w:sz="6" w:space="0" w:color="000000"/>
            </w:tcBorders>
          </w:tcPr>
          <w:p w14:paraId="5C93248A" w14:textId="766225E1" w:rsidR="00E83B08" w:rsidRPr="0068188A" w:rsidRDefault="000C1423" w:rsidP="00381614">
            <w:pPr>
              <w:pStyle w:val="TableParagraph"/>
              <w:jc w:val="center"/>
              <w:rPr>
                <w:lang w:val="lt-LT"/>
              </w:rPr>
            </w:pPr>
            <w:r w:rsidRPr="0068188A">
              <w:rPr>
                <w:lang w:val="lt-LT"/>
              </w:rPr>
              <w:t>Ant</w:t>
            </w:r>
            <w:r w:rsidR="00190BF6">
              <w:rPr>
                <w:lang w:val="lt-LT"/>
              </w:rPr>
              <w:t>rinė</w:t>
            </w:r>
            <w:r w:rsidRPr="0068188A">
              <w:rPr>
                <w:lang w:val="lt-LT"/>
              </w:rPr>
              <w:t xml:space="preserve"> vertinamoji baigtis</w:t>
            </w:r>
          </w:p>
        </w:tc>
      </w:tr>
      <w:tr w:rsidR="0010300C" w:rsidRPr="0068188A" w14:paraId="02F7B802" w14:textId="77777777" w:rsidTr="0085630A">
        <w:trPr>
          <w:trHeight w:val="757"/>
        </w:trPr>
        <w:tc>
          <w:tcPr>
            <w:tcW w:w="1291" w:type="dxa"/>
            <w:tcBorders>
              <w:top w:val="single" w:sz="6" w:space="0" w:color="000000"/>
              <w:bottom w:val="single" w:sz="6" w:space="0" w:color="000000"/>
              <w:right w:val="single" w:sz="6" w:space="0" w:color="000000"/>
            </w:tcBorders>
          </w:tcPr>
          <w:p w14:paraId="1E7CA602" w14:textId="77777777" w:rsidR="00E83B08" w:rsidRPr="0068188A" w:rsidRDefault="00E83B08" w:rsidP="00A61A9F">
            <w:pPr>
              <w:pStyle w:val="TableParagraph"/>
              <w:rPr>
                <w:b/>
                <w:sz w:val="21"/>
                <w:lang w:val="lt-LT"/>
              </w:rPr>
            </w:pPr>
          </w:p>
          <w:p w14:paraId="2EF96AFA" w14:textId="77777777" w:rsidR="00E83B08" w:rsidRPr="0068188A" w:rsidRDefault="000C1423" w:rsidP="00A61A9F">
            <w:pPr>
              <w:pStyle w:val="TableParagraph"/>
              <w:jc w:val="center"/>
              <w:rPr>
                <w:lang w:val="lt-LT"/>
              </w:rPr>
            </w:pPr>
            <w:r w:rsidRPr="0068188A">
              <w:rPr>
                <w:lang w:val="lt-LT"/>
              </w:rPr>
              <w:t>KV mirtys</w:t>
            </w:r>
          </w:p>
        </w:tc>
        <w:tc>
          <w:tcPr>
            <w:tcW w:w="1128" w:type="dxa"/>
            <w:tcBorders>
              <w:top w:val="single" w:sz="6" w:space="0" w:color="000000"/>
              <w:left w:val="single" w:sz="6" w:space="0" w:color="000000"/>
              <w:bottom w:val="single" w:sz="6" w:space="0" w:color="000000"/>
              <w:right w:val="single" w:sz="6" w:space="0" w:color="000000"/>
            </w:tcBorders>
          </w:tcPr>
          <w:p w14:paraId="3189C0E7" w14:textId="77777777" w:rsidR="00E83B08" w:rsidRPr="0068188A" w:rsidRDefault="000C1423" w:rsidP="00381614">
            <w:pPr>
              <w:pStyle w:val="TableParagraph"/>
              <w:jc w:val="center"/>
              <w:rPr>
                <w:lang w:val="lt-LT"/>
              </w:rPr>
            </w:pPr>
            <w:r w:rsidRPr="0068188A">
              <w:rPr>
                <w:lang w:val="lt-LT"/>
              </w:rPr>
              <w:t>174</w:t>
            </w:r>
          </w:p>
          <w:p w14:paraId="0CBA2DB8" w14:textId="77777777" w:rsidR="00E83B08" w:rsidRPr="0068188A" w:rsidRDefault="000C1423" w:rsidP="00381614">
            <w:pPr>
              <w:pStyle w:val="TableParagraph"/>
              <w:jc w:val="center"/>
              <w:rPr>
                <w:lang w:val="lt-LT"/>
              </w:rPr>
            </w:pPr>
            <w:r w:rsidRPr="0068188A">
              <w:rPr>
                <w:lang w:val="lt-LT"/>
              </w:rPr>
              <w:t>(2,5</w:t>
            </w:r>
            <w:r w:rsidR="00616338">
              <w:rPr>
                <w:lang w:val="lt-LT"/>
              </w:rPr>
              <w:t> %</w:t>
            </w:r>
            <w:r w:rsidRPr="0068188A">
              <w:rPr>
                <w:lang w:val="lt-LT"/>
              </w:rPr>
              <w:t>)</w:t>
            </w:r>
          </w:p>
        </w:tc>
        <w:tc>
          <w:tcPr>
            <w:tcW w:w="912" w:type="dxa"/>
            <w:tcBorders>
              <w:top w:val="single" w:sz="6" w:space="0" w:color="000000"/>
              <w:left w:val="single" w:sz="6" w:space="0" w:color="000000"/>
              <w:bottom w:val="single" w:sz="6" w:space="0" w:color="000000"/>
              <w:right w:val="single" w:sz="6" w:space="0" w:color="000000"/>
            </w:tcBorders>
          </w:tcPr>
          <w:p w14:paraId="5D78B07A" w14:textId="77777777" w:rsidR="00E83B08" w:rsidRPr="0068188A" w:rsidRDefault="00E83B08" w:rsidP="00381614">
            <w:pPr>
              <w:pStyle w:val="TableParagraph"/>
              <w:jc w:val="center"/>
              <w:rPr>
                <w:b/>
                <w:lang w:val="lt-LT"/>
              </w:rPr>
            </w:pPr>
          </w:p>
          <w:p w14:paraId="7A1720D8" w14:textId="77777777" w:rsidR="00E83B08" w:rsidRPr="0068188A" w:rsidRDefault="000C1423" w:rsidP="00381614">
            <w:pPr>
              <w:pStyle w:val="TableParagraph"/>
              <w:jc w:val="center"/>
              <w:rPr>
                <w:lang w:val="lt-LT"/>
              </w:rPr>
            </w:pPr>
            <w:r w:rsidRPr="0068188A">
              <w:rPr>
                <w:lang w:val="lt-LT"/>
              </w:rPr>
              <w:t>2,9</w:t>
            </w:r>
            <w:r w:rsidR="00616338">
              <w:rPr>
                <w:lang w:val="lt-LT"/>
              </w:rPr>
              <w:t> %</w:t>
            </w:r>
          </w:p>
        </w:tc>
        <w:tc>
          <w:tcPr>
            <w:tcW w:w="2036" w:type="dxa"/>
            <w:tcBorders>
              <w:top w:val="single" w:sz="6" w:space="0" w:color="000000"/>
              <w:left w:val="single" w:sz="6" w:space="0" w:color="000000"/>
              <w:bottom w:val="single" w:sz="6" w:space="0" w:color="000000"/>
              <w:right w:val="single" w:sz="6" w:space="0" w:color="000000"/>
            </w:tcBorders>
          </w:tcPr>
          <w:p w14:paraId="6453E737" w14:textId="77777777" w:rsidR="00E83B08" w:rsidRPr="0068188A" w:rsidRDefault="000C1423" w:rsidP="00381614">
            <w:pPr>
              <w:pStyle w:val="TableParagraph"/>
              <w:jc w:val="center"/>
              <w:rPr>
                <w:lang w:val="lt-LT"/>
              </w:rPr>
            </w:pPr>
            <w:r w:rsidRPr="0068188A">
              <w:rPr>
                <w:lang w:val="lt-LT"/>
              </w:rPr>
              <w:t>0,83</w:t>
            </w:r>
          </w:p>
          <w:p w14:paraId="01DA26CA" w14:textId="77777777" w:rsidR="00E83B08" w:rsidRPr="0068188A" w:rsidRDefault="000C1423" w:rsidP="00381614">
            <w:pPr>
              <w:pStyle w:val="TableParagraph"/>
              <w:jc w:val="center"/>
              <w:rPr>
                <w:lang w:val="lt-LT"/>
              </w:rPr>
            </w:pPr>
            <w:r w:rsidRPr="0068188A">
              <w:rPr>
                <w:lang w:val="lt-LT"/>
              </w:rPr>
              <w:t>(0,68,</w:t>
            </w:r>
            <w:r w:rsidR="00381614" w:rsidRPr="0068188A">
              <w:rPr>
                <w:lang w:val="lt-LT"/>
              </w:rPr>
              <w:t xml:space="preserve"> </w:t>
            </w:r>
            <w:r w:rsidRPr="0068188A">
              <w:rPr>
                <w:lang w:val="lt-LT"/>
              </w:rPr>
              <w:t>1,01)</w:t>
            </w:r>
          </w:p>
        </w:tc>
        <w:tc>
          <w:tcPr>
            <w:tcW w:w="1148" w:type="dxa"/>
            <w:tcBorders>
              <w:top w:val="single" w:sz="6" w:space="0" w:color="000000"/>
              <w:left w:val="single" w:sz="6" w:space="0" w:color="000000"/>
              <w:bottom w:val="single" w:sz="6" w:space="0" w:color="000000"/>
              <w:right w:val="single" w:sz="6" w:space="0" w:color="000000"/>
            </w:tcBorders>
          </w:tcPr>
          <w:p w14:paraId="290EC5E3" w14:textId="77777777" w:rsidR="00E83B08" w:rsidRPr="0068188A" w:rsidRDefault="000C1423" w:rsidP="00381614">
            <w:pPr>
              <w:pStyle w:val="TableParagraph"/>
              <w:jc w:val="center"/>
              <w:rPr>
                <w:lang w:val="lt-LT"/>
              </w:rPr>
            </w:pPr>
            <w:r w:rsidRPr="0068188A">
              <w:rPr>
                <w:lang w:val="lt-LT"/>
              </w:rPr>
              <w:t>210</w:t>
            </w:r>
          </w:p>
          <w:p w14:paraId="36CA5947" w14:textId="77777777" w:rsidR="00E83B08" w:rsidRPr="0068188A" w:rsidRDefault="000C1423" w:rsidP="00381614">
            <w:pPr>
              <w:pStyle w:val="TableParagraph"/>
              <w:jc w:val="center"/>
              <w:rPr>
                <w:lang w:val="lt-LT"/>
              </w:rPr>
            </w:pPr>
            <w:r w:rsidRPr="0068188A">
              <w:rPr>
                <w:lang w:val="lt-LT"/>
              </w:rPr>
              <w:t>(3,0</w:t>
            </w:r>
            <w:r w:rsidR="00616338">
              <w:rPr>
                <w:lang w:val="lt-LT"/>
              </w:rPr>
              <w:t> %</w:t>
            </w:r>
            <w:r w:rsidRPr="0068188A">
              <w:rPr>
                <w:lang w:val="lt-LT"/>
              </w:rPr>
              <w:t>)</w:t>
            </w:r>
          </w:p>
        </w:tc>
        <w:tc>
          <w:tcPr>
            <w:tcW w:w="1372" w:type="dxa"/>
            <w:tcBorders>
              <w:top w:val="single" w:sz="6" w:space="0" w:color="000000"/>
              <w:left w:val="single" w:sz="6" w:space="0" w:color="000000"/>
              <w:bottom w:val="single" w:sz="6" w:space="0" w:color="000000"/>
              <w:right w:val="single" w:sz="6" w:space="0" w:color="000000"/>
            </w:tcBorders>
          </w:tcPr>
          <w:p w14:paraId="0BCFD209" w14:textId="77777777" w:rsidR="00E83B08" w:rsidRPr="0068188A" w:rsidRDefault="00E83B08" w:rsidP="00381614">
            <w:pPr>
              <w:pStyle w:val="TableParagraph"/>
              <w:jc w:val="center"/>
              <w:rPr>
                <w:b/>
                <w:lang w:val="lt-LT"/>
              </w:rPr>
            </w:pPr>
          </w:p>
          <w:p w14:paraId="3EB9638F" w14:textId="77777777" w:rsidR="00E83B08" w:rsidRPr="0068188A" w:rsidRDefault="000C1423" w:rsidP="00381614">
            <w:pPr>
              <w:pStyle w:val="TableParagraph"/>
              <w:jc w:val="center"/>
              <w:rPr>
                <w:lang w:val="lt-LT"/>
              </w:rPr>
            </w:pPr>
            <w:r w:rsidRPr="0068188A">
              <w:rPr>
                <w:lang w:val="lt-LT"/>
              </w:rPr>
              <w:t>3,4</w:t>
            </w:r>
            <w:r w:rsidR="00616338">
              <w:rPr>
                <w:lang w:val="lt-LT"/>
              </w:rPr>
              <w:t> %</w:t>
            </w:r>
          </w:p>
        </w:tc>
        <w:tc>
          <w:tcPr>
            <w:tcW w:w="1018" w:type="dxa"/>
            <w:tcBorders>
              <w:top w:val="single" w:sz="6" w:space="0" w:color="000000"/>
              <w:left w:val="single" w:sz="6" w:space="0" w:color="000000"/>
              <w:bottom w:val="single" w:sz="6" w:space="0" w:color="000000"/>
            </w:tcBorders>
          </w:tcPr>
          <w:p w14:paraId="692D38F1" w14:textId="77777777" w:rsidR="00E83B08" w:rsidRPr="0068188A" w:rsidRDefault="00E83B08" w:rsidP="00381614">
            <w:pPr>
              <w:pStyle w:val="TableParagraph"/>
              <w:jc w:val="center"/>
              <w:rPr>
                <w:b/>
                <w:lang w:val="lt-LT"/>
              </w:rPr>
            </w:pPr>
          </w:p>
          <w:p w14:paraId="06EE6725" w14:textId="77777777" w:rsidR="00E83B08" w:rsidRPr="0068188A" w:rsidRDefault="000C1423" w:rsidP="00381614">
            <w:pPr>
              <w:pStyle w:val="TableParagraph"/>
              <w:jc w:val="center"/>
              <w:rPr>
                <w:lang w:val="lt-LT"/>
              </w:rPr>
            </w:pPr>
            <w:r w:rsidRPr="0068188A">
              <w:rPr>
                <w:lang w:val="lt-LT"/>
              </w:rPr>
              <w:t>-</w:t>
            </w:r>
          </w:p>
        </w:tc>
      </w:tr>
      <w:tr w:rsidR="00E83B08" w:rsidRPr="0068188A" w14:paraId="65807C44" w14:textId="77777777" w:rsidTr="0085630A">
        <w:trPr>
          <w:trHeight w:val="757"/>
        </w:trPr>
        <w:tc>
          <w:tcPr>
            <w:tcW w:w="1291" w:type="dxa"/>
            <w:tcBorders>
              <w:top w:val="single" w:sz="6" w:space="0" w:color="000000"/>
              <w:right w:val="single" w:sz="6" w:space="0" w:color="000000"/>
            </w:tcBorders>
          </w:tcPr>
          <w:p w14:paraId="745AD5BA" w14:textId="77777777" w:rsidR="00E83B08" w:rsidRPr="0068188A" w:rsidRDefault="000C1423" w:rsidP="00381614">
            <w:pPr>
              <w:pStyle w:val="TableParagraph"/>
              <w:rPr>
                <w:lang w:val="lt-LT"/>
              </w:rPr>
            </w:pPr>
            <w:r w:rsidRPr="0068188A">
              <w:rPr>
                <w:lang w:val="lt-LT"/>
              </w:rPr>
              <w:lastRenderedPageBreak/>
              <w:t>Mirtys dėl bet kurios</w:t>
            </w:r>
            <w:r w:rsidR="00381614" w:rsidRPr="0068188A">
              <w:rPr>
                <w:lang w:val="lt-LT"/>
              </w:rPr>
              <w:t xml:space="preserve"> </w:t>
            </w:r>
            <w:r w:rsidRPr="0068188A">
              <w:rPr>
                <w:lang w:val="lt-LT"/>
              </w:rPr>
              <w:t>priežasties</w:t>
            </w:r>
          </w:p>
        </w:tc>
        <w:tc>
          <w:tcPr>
            <w:tcW w:w="1128" w:type="dxa"/>
            <w:tcBorders>
              <w:top w:val="single" w:sz="6" w:space="0" w:color="000000"/>
              <w:left w:val="single" w:sz="6" w:space="0" w:color="000000"/>
              <w:right w:val="single" w:sz="6" w:space="0" w:color="000000"/>
            </w:tcBorders>
          </w:tcPr>
          <w:p w14:paraId="5BC638D5" w14:textId="77777777" w:rsidR="00E83B08" w:rsidRPr="0068188A" w:rsidRDefault="000C1423" w:rsidP="00381614">
            <w:pPr>
              <w:pStyle w:val="TableParagraph"/>
              <w:jc w:val="center"/>
              <w:rPr>
                <w:lang w:val="lt-LT"/>
              </w:rPr>
            </w:pPr>
            <w:r w:rsidRPr="0068188A">
              <w:rPr>
                <w:lang w:val="lt-LT"/>
              </w:rPr>
              <w:t>289</w:t>
            </w:r>
          </w:p>
          <w:p w14:paraId="5E7F2250" w14:textId="77777777" w:rsidR="00E83B08" w:rsidRPr="0068188A" w:rsidRDefault="000C1423" w:rsidP="00381614">
            <w:pPr>
              <w:pStyle w:val="TableParagraph"/>
              <w:jc w:val="center"/>
              <w:rPr>
                <w:lang w:val="lt-LT"/>
              </w:rPr>
            </w:pPr>
            <w:r w:rsidRPr="0068188A">
              <w:rPr>
                <w:lang w:val="lt-LT"/>
              </w:rPr>
              <w:t>(4,1</w:t>
            </w:r>
            <w:r w:rsidR="00616338">
              <w:rPr>
                <w:lang w:val="lt-LT"/>
              </w:rPr>
              <w:t> %</w:t>
            </w:r>
            <w:r w:rsidRPr="0068188A">
              <w:rPr>
                <w:lang w:val="lt-LT"/>
              </w:rPr>
              <w:t>)</w:t>
            </w:r>
          </w:p>
        </w:tc>
        <w:tc>
          <w:tcPr>
            <w:tcW w:w="912" w:type="dxa"/>
            <w:tcBorders>
              <w:top w:val="single" w:sz="6" w:space="0" w:color="000000"/>
              <w:left w:val="single" w:sz="6" w:space="0" w:color="000000"/>
              <w:right w:val="single" w:sz="6" w:space="0" w:color="000000"/>
            </w:tcBorders>
          </w:tcPr>
          <w:p w14:paraId="4E543639" w14:textId="77777777" w:rsidR="00E83B08" w:rsidRPr="0068188A" w:rsidRDefault="00E83B08" w:rsidP="00381614">
            <w:pPr>
              <w:pStyle w:val="TableParagraph"/>
              <w:jc w:val="center"/>
              <w:rPr>
                <w:b/>
                <w:lang w:val="lt-LT"/>
              </w:rPr>
            </w:pPr>
          </w:p>
          <w:p w14:paraId="0FB0F669" w14:textId="77777777" w:rsidR="00E83B08" w:rsidRPr="0068188A" w:rsidRDefault="000C1423" w:rsidP="00381614">
            <w:pPr>
              <w:pStyle w:val="TableParagraph"/>
              <w:jc w:val="center"/>
              <w:rPr>
                <w:lang w:val="lt-LT"/>
              </w:rPr>
            </w:pPr>
            <w:r w:rsidRPr="0068188A">
              <w:rPr>
                <w:lang w:val="lt-LT"/>
              </w:rPr>
              <w:t>4,7</w:t>
            </w:r>
            <w:r w:rsidR="00616338">
              <w:rPr>
                <w:lang w:val="lt-LT"/>
              </w:rPr>
              <w:t> %</w:t>
            </w:r>
          </w:p>
        </w:tc>
        <w:tc>
          <w:tcPr>
            <w:tcW w:w="2036" w:type="dxa"/>
            <w:tcBorders>
              <w:top w:val="single" w:sz="6" w:space="0" w:color="000000"/>
              <w:left w:val="single" w:sz="6" w:space="0" w:color="000000"/>
              <w:right w:val="single" w:sz="6" w:space="0" w:color="000000"/>
            </w:tcBorders>
          </w:tcPr>
          <w:p w14:paraId="12E9DB7C" w14:textId="77777777" w:rsidR="00E83B08" w:rsidRPr="0068188A" w:rsidRDefault="000C1423" w:rsidP="00381614">
            <w:pPr>
              <w:pStyle w:val="TableParagraph"/>
              <w:jc w:val="center"/>
              <w:rPr>
                <w:lang w:val="lt-LT"/>
              </w:rPr>
            </w:pPr>
            <w:r w:rsidRPr="0068188A">
              <w:rPr>
                <w:lang w:val="lt-LT"/>
              </w:rPr>
              <w:t>0,89</w:t>
            </w:r>
          </w:p>
          <w:p w14:paraId="3095E682" w14:textId="77777777" w:rsidR="00E83B08" w:rsidRPr="0068188A" w:rsidRDefault="000C1423" w:rsidP="00381614">
            <w:pPr>
              <w:pStyle w:val="TableParagraph"/>
              <w:jc w:val="center"/>
              <w:rPr>
                <w:lang w:val="lt-LT"/>
              </w:rPr>
            </w:pPr>
            <w:r w:rsidRPr="0068188A">
              <w:rPr>
                <w:lang w:val="lt-LT"/>
              </w:rPr>
              <w:t>(0,76,</w:t>
            </w:r>
            <w:r w:rsidR="00381614" w:rsidRPr="0068188A">
              <w:rPr>
                <w:lang w:val="lt-LT"/>
              </w:rPr>
              <w:t xml:space="preserve"> </w:t>
            </w:r>
            <w:r w:rsidRPr="0068188A">
              <w:rPr>
                <w:lang w:val="lt-LT"/>
              </w:rPr>
              <w:t>1,04)</w:t>
            </w:r>
          </w:p>
        </w:tc>
        <w:tc>
          <w:tcPr>
            <w:tcW w:w="1148" w:type="dxa"/>
            <w:tcBorders>
              <w:top w:val="single" w:sz="6" w:space="0" w:color="000000"/>
              <w:left w:val="single" w:sz="6" w:space="0" w:color="000000"/>
              <w:right w:val="single" w:sz="6" w:space="0" w:color="000000"/>
            </w:tcBorders>
          </w:tcPr>
          <w:p w14:paraId="01B8E77E" w14:textId="77777777" w:rsidR="00E83B08" w:rsidRPr="0068188A" w:rsidRDefault="000C1423" w:rsidP="00381614">
            <w:pPr>
              <w:pStyle w:val="TableParagraph"/>
              <w:jc w:val="center"/>
              <w:rPr>
                <w:lang w:val="lt-LT"/>
              </w:rPr>
            </w:pPr>
            <w:r w:rsidRPr="0068188A">
              <w:rPr>
                <w:lang w:val="lt-LT"/>
              </w:rPr>
              <w:t>326</w:t>
            </w:r>
          </w:p>
          <w:p w14:paraId="2D956D38" w14:textId="77777777" w:rsidR="00E83B08" w:rsidRPr="0068188A" w:rsidRDefault="000C1423" w:rsidP="00381614">
            <w:pPr>
              <w:pStyle w:val="TableParagraph"/>
              <w:jc w:val="center"/>
              <w:rPr>
                <w:lang w:val="lt-LT"/>
              </w:rPr>
            </w:pPr>
            <w:r w:rsidRPr="0068188A">
              <w:rPr>
                <w:lang w:val="lt-LT"/>
              </w:rPr>
              <w:t>(4,6</w:t>
            </w:r>
            <w:r w:rsidR="00616338">
              <w:rPr>
                <w:lang w:val="lt-LT"/>
              </w:rPr>
              <w:t> %</w:t>
            </w:r>
            <w:r w:rsidRPr="0068188A">
              <w:rPr>
                <w:lang w:val="lt-LT"/>
              </w:rPr>
              <w:t>)</w:t>
            </w:r>
          </w:p>
        </w:tc>
        <w:tc>
          <w:tcPr>
            <w:tcW w:w="1372" w:type="dxa"/>
            <w:tcBorders>
              <w:top w:val="single" w:sz="6" w:space="0" w:color="000000"/>
              <w:left w:val="single" w:sz="6" w:space="0" w:color="000000"/>
              <w:right w:val="single" w:sz="6" w:space="0" w:color="000000"/>
            </w:tcBorders>
          </w:tcPr>
          <w:p w14:paraId="588BC9C6" w14:textId="77777777" w:rsidR="00E83B08" w:rsidRPr="0068188A" w:rsidRDefault="00E83B08" w:rsidP="00381614">
            <w:pPr>
              <w:pStyle w:val="TableParagraph"/>
              <w:jc w:val="center"/>
              <w:rPr>
                <w:b/>
                <w:lang w:val="lt-LT"/>
              </w:rPr>
            </w:pPr>
          </w:p>
          <w:p w14:paraId="05C885E7" w14:textId="77777777" w:rsidR="00E83B08" w:rsidRPr="0068188A" w:rsidRDefault="000C1423" w:rsidP="00381614">
            <w:pPr>
              <w:pStyle w:val="TableParagraph"/>
              <w:jc w:val="center"/>
              <w:rPr>
                <w:lang w:val="lt-LT"/>
              </w:rPr>
            </w:pPr>
            <w:r w:rsidRPr="0068188A">
              <w:rPr>
                <w:lang w:val="lt-LT"/>
              </w:rPr>
              <w:t>5,2</w:t>
            </w:r>
            <w:r w:rsidR="00616338">
              <w:rPr>
                <w:lang w:val="lt-LT"/>
              </w:rPr>
              <w:t> %</w:t>
            </w:r>
          </w:p>
        </w:tc>
        <w:tc>
          <w:tcPr>
            <w:tcW w:w="1018" w:type="dxa"/>
            <w:tcBorders>
              <w:top w:val="single" w:sz="6" w:space="0" w:color="000000"/>
              <w:left w:val="single" w:sz="6" w:space="0" w:color="000000"/>
            </w:tcBorders>
          </w:tcPr>
          <w:p w14:paraId="78C5A1A4" w14:textId="77777777" w:rsidR="00E83B08" w:rsidRPr="0068188A" w:rsidRDefault="00E83B08" w:rsidP="00381614">
            <w:pPr>
              <w:pStyle w:val="TableParagraph"/>
              <w:jc w:val="center"/>
              <w:rPr>
                <w:b/>
                <w:lang w:val="lt-LT"/>
              </w:rPr>
            </w:pPr>
          </w:p>
          <w:p w14:paraId="50D70FA8" w14:textId="77777777" w:rsidR="00E83B08" w:rsidRPr="0068188A" w:rsidRDefault="000C1423" w:rsidP="00381614">
            <w:pPr>
              <w:pStyle w:val="TableParagraph"/>
              <w:jc w:val="center"/>
              <w:rPr>
                <w:lang w:val="lt-LT"/>
              </w:rPr>
            </w:pPr>
            <w:r w:rsidRPr="0068188A">
              <w:rPr>
                <w:lang w:val="lt-LT"/>
              </w:rPr>
              <w:t>-</w:t>
            </w:r>
          </w:p>
        </w:tc>
      </w:tr>
    </w:tbl>
    <w:p w14:paraId="0D2C2D8C" w14:textId="7CC67230" w:rsidR="00E83B08" w:rsidRPr="0085630A" w:rsidRDefault="003B3ED7" w:rsidP="00A61A9F">
      <w:pPr>
        <w:rPr>
          <w:lang w:val="lt-LT"/>
        </w:rPr>
      </w:pPr>
      <w:r>
        <w:rPr>
          <w:i/>
          <w:iCs/>
          <w:lang w:val="lt-LT"/>
        </w:rPr>
        <w:t>S</w:t>
      </w:r>
      <w:r w:rsidR="00190BF6" w:rsidRPr="0085630A">
        <w:rPr>
          <w:i/>
          <w:iCs/>
          <w:lang w:val="lt-LT"/>
        </w:rPr>
        <w:t>R</w:t>
      </w:r>
      <w:r w:rsidR="000C1423" w:rsidRPr="0085630A">
        <w:rPr>
          <w:lang w:val="lt-LT"/>
        </w:rPr>
        <w:t xml:space="preserve"> ir </w:t>
      </w:r>
      <w:r w:rsidR="000C1423" w:rsidRPr="0085630A">
        <w:rPr>
          <w:i/>
          <w:iCs/>
          <w:lang w:val="lt-LT"/>
        </w:rPr>
        <w:t>p</w:t>
      </w:r>
      <w:r w:rsidR="000C1423" w:rsidRPr="0085630A">
        <w:rPr>
          <w:lang w:val="lt-LT"/>
        </w:rPr>
        <w:t xml:space="preserve"> reikšmės apskaičiuoti atskirai tikagrelorui plg. su vien ASR naudojant Cox proporcinės rizikos modelį (vienintelis aiškinamasis kintamasis buvo gydymo grupė).</w:t>
      </w:r>
    </w:p>
    <w:p w14:paraId="72DC1C76" w14:textId="77777777" w:rsidR="00E83B08" w:rsidRPr="0085630A" w:rsidRDefault="000C1423" w:rsidP="00A61A9F">
      <w:pPr>
        <w:rPr>
          <w:lang w:val="lt-LT"/>
        </w:rPr>
      </w:pPr>
      <w:r w:rsidRPr="0085630A">
        <w:rPr>
          <w:lang w:val="lt-LT"/>
        </w:rPr>
        <w:t>KM procentai apskaičiuoti po 36 mėn.</w:t>
      </w:r>
    </w:p>
    <w:p w14:paraId="013CDB73" w14:textId="03AE3AD2" w:rsidR="00E83B08" w:rsidRPr="0085630A" w:rsidRDefault="000C1423" w:rsidP="00A61A9F">
      <w:pPr>
        <w:rPr>
          <w:lang w:val="lt-LT"/>
        </w:rPr>
      </w:pPr>
      <w:r w:rsidRPr="0085630A">
        <w:rPr>
          <w:lang w:val="lt-LT"/>
        </w:rPr>
        <w:t xml:space="preserve">Pastaba. Sudėtinėje vertinamojoje baigtyje nurodytas tik pirmųjų </w:t>
      </w:r>
      <w:r w:rsidR="00190BF6">
        <w:rPr>
          <w:lang w:val="lt-LT"/>
        </w:rPr>
        <w:t>reiškinių</w:t>
      </w:r>
      <w:r w:rsidRPr="0085630A">
        <w:rPr>
          <w:lang w:val="lt-LT"/>
        </w:rPr>
        <w:t xml:space="preserve"> – komponentų (KV mirčių, MI ir insultų) – skaičius, bet ne jų suma.</w:t>
      </w:r>
    </w:p>
    <w:p w14:paraId="16BB7291" w14:textId="77777777" w:rsidR="00E83B08" w:rsidRPr="0085630A" w:rsidRDefault="000C1423" w:rsidP="00A61A9F">
      <w:pPr>
        <w:rPr>
          <w:lang w:val="lt-LT"/>
        </w:rPr>
      </w:pPr>
      <w:r w:rsidRPr="0085630A">
        <w:rPr>
          <w:lang w:val="lt-LT"/>
        </w:rPr>
        <w:t>(r) – rodo statistinį reikšmingumą.</w:t>
      </w:r>
    </w:p>
    <w:p w14:paraId="3026E976" w14:textId="103DACA2" w:rsidR="00E83B08" w:rsidRPr="0085630A" w:rsidRDefault="000C1423" w:rsidP="00A61A9F">
      <w:pPr>
        <w:rPr>
          <w:lang w:val="lt-LT"/>
        </w:rPr>
      </w:pPr>
      <w:r w:rsidRPr="0085630A">
        <w:rPr>
          <w:lang w:val="lt-LT"/>
        </w:rPr>
        <w:t>PI – pasikliautinasis inte</w:t>
      </w:r>
      <w:r w:rsidR="00381614" w:rsidRPr="0085630A">
        <w:rPr>
          <w:lang w:val="lt-LT"/>
        </w:rPr>
        <w:t xml:space="preserve">rvalas, KV – kardiovaskulinis, </w:t>
      </w:r>
      <w:r w:rsidR="0010300C">
        <w:rPr>
          <w:lang w:val="lt-LT"/>
        </w:rPr>
        <w:t>SR</w:t>
      </w:r>
      <w:r w:rsidR="00190BF6">
        <w:rPr>
          <w:lang w:val="lt-LT"/>
        </w:rPr>
        <w:t xml:space="preserve"> (</w:t>
      </w:r>
      <w:r w:rsidR="00190BF6" w:rsidRPr="0085630A">
        <w:rPr>
          <w:i/>
          <w:iCs/>
          <w:lang w:val="lt-LT"/>
        </w:rPr>
        <w:t>angl.</w:t>
      </w:r>
      <w:r w:rsidR="00FF6BCC" w:rsidRPr="0085630A">
        <w:rPr>
          <w:i/>
          <w:iCs/>
          <w:lang w:val="lt-LT"/>
        </w:rPr>
        <w:t xml:space="preserve"> Hazard ratio)</w:t>
      </w:r>
      <w:r w:rsidR="00381614" w:rsidRPr="0085630A">
        <w:rPr>
          <w:lang w:val="lt-LT"/>
        </w:rPr>
        <w:t xml:space="preserve"> </w:t>
      </w:r>
      <w:r w:rsidRPr="0085630A">
        <w:rPr>
          <w:lang w:val="lt-LT"/>
        </w:rPr>
        <w:t xml:space="preserve">– rizikos santykis; KM – </w:t>
      </w:r>
      <w:r w:rsidRPr="0085630A">
        <w:rPr>
          <w:i/>
          <w:iCs/>
          <w:lang w:val="lt-LT"/>
        </w:rPr>
        <w:t>Kaplan-Meier</w:t>
      </w:r>
      <w:r w:rsidRPr="0085630A">
        <w:rPr>
          <w:lang w:val="lt-LT"/>
        </w:rPr>
        <w:t>, MI – miokardo infarktas, N – pacientų skaičius.</w:t>
      </w:r>
    </w:p>
    <w:p w14:paraId="5FD72F77" w14:textId="77777777" w:rsidR="00E83B08" w:rsidRPr="0068188A" w:rsidRDefault="00E83B08" w:rsidP="00A61A9F">
      <w:pPr>
        <w:pStyle w:val="Pagrindinistekstas"/>
        <w:rPr>
          <w:lang w:val="lt-LT"/>
        </w:rPr>
      </w:pPr>
    </w:p>
    <w:p w14:paraId="5D44D763" w14:textId="77777777" w:rsidR="00E83B08" w:rsidRPr="0068188A" w:rsidRDefault="0097104A" w:rsidP="00A61A9F">
      <w:pPr>
        <w:pStyle w:val="Pagrindinistekstas"/>
        <w:rPr>
          <w:lang w:val="lt-LT"/>
        </w:rPr>
      </w:pPr>
      <w:r w:rsidRPr="0068188A">
        <w:rPr>
          <w:lang w:val="lt-LT"/>
        </w:rPr>
        <w:t>Tiek 60</w:t>
      </w:r>
      <w:r w:rsidR="00616338">
        <w:rPr>
          <w:lang w:val="lt-LT"/>
        </w:rPr>
        <w:t> mg</w:t>
      </w:r>
      <w:r w:rsidRPr="0068188A">
        <w:rPr>
          <w:lang w:val="lt-LT"/>
        </w:rPr>
        <w:t>, tiek 90</w:t>
      </w:r>
      <w:r w:rsidR="00616338">
        <w:rPr>
          <w:lang w:val="lt-LT"/>
        </w:rPr>
        <w:t> mg</w:t>
      </w:r>
      <w:r w:rsidRPr="0068188A">
        <w:rPr>
          <w:lang w:val="lt-LT"/>
        </w:rPr>
        <w:t xml:space="preserve"> tikagreloro 2 </w:t>
      </w:r>
      <w:r w:rsidR="000C1423" w:rsidRPr="0068188A">
        <w:rPr>
          <w:lang w:val="lt-LT"/>
        </w:rPr>
        <w:t>kartus per parą kartu su ASR apsaugojo nuo aterotrombozės reiškinių (sudėtinė vertinamoji baigtis buvo KV mirtis, MI ir insultas) geriau negu vien ASR. Gydymo poveikis buvo nuoseklu</w:t>
      </w:r>
      <w:r w:rsidRPr="0068188A">
        <w:rPr>
          <w:lang w:val="lt-LT"/>
        </w:rPr>
        <w:t>s visą vartojimo laikotarpį, 60</w:t>
      </w:r>
      <w:r w:rsidR="00616338">
        <w:rPr>
          <w:lang w:val="lt-LT"/>
        </w:rPr>
        <w:t> mg</w:t>
      </w:r>
      <w:r w:rsidRPr="0068188A">
        <w:rPr>
          <w:lang w:val="lt-LT"/>
        </w:rPr>
        <w:t xml:space="preserve"> tikagreloro RRR buvo 16</w:t>
      </w:r>
      <w:r w:rsidR="00616338">
        <w:rPr>
          <w:lang w:val="lt-LT"/>
        </w:rPr>
        <w:t> %</w:t>
      </w:r>
      <w:r w:rsidR="000C1423" w:rsidRPr="0068188A">
        <w:rPr>
          <w:lang w:val="lt-LT"/>
        </w:rPr>
        <w:t xml:space="preserve"> ir ARR –</w:t>
      </w:r>
    </w:p>
    <w:p w14:paraId="3507C962" w14:textId="77777777" w:rsidR="00E83B08" w:rsidRPr="0068188A" w:rsidRDefault="0097104A" w:rsidP="00A61A9F">
      <w:pPr>
        <w:pStyle w:val="Pagrindinistekstas"/>
        <w:rPr>
          <w:lang w:val="lt-LT"/>
        </w:rPr>
      </w:pPr>
      <w:r w:rsidRPr="0068188A">
        <w:rPr>
          <w:lang w:val="lt-LT"/>
        </w:rPr>
        <w:t>1,27</w:t>
      </w:r>
      <w:r w:rsidR="00616338">
        <w:rPr>
          <w:lang w:val="lt-LT"/>
        </w:rPr>
        <w:t> %</w:t>
      </w:r>
      <w:r w:rsidR="000C1423" w:rsidRPr="0068188A">
        <w:rPr>
          <w:lang w:val="lt-LT"/>
        </w:rPr>
        <w:t>, 90</w:t>
      </w:r>
      <w:r w:rsidR="00616338">
        <w:rPr>
          <w:lang w:val="lt-LT"/>
        </w:rPr>
        <w:t> mg</w:t>
      </w:r>
      <w:r w:rsidR="000C1423" w:rsidRPr="0068188A">
        <w:rPr>
          <w:lang w:val="lt-LT"/>
        </w:rPr>
        <w:t xml:space="preserve"> tikagreloro RRR –15</w:t>
      </w:r>
      <w:r w:rsidR="00616338">
        <w:rPr>
          <w:lang w:val="lt-LT"/>
        </w:rPr>
        <w:t> %</w:t>
      </w:r>
      <w:r w:rsidRPr="0068188A">
        <w:rPr>
          <w:lang w:val="lt-LT"/>
        </w:rPr>
        <w:t xml:space="preserve"> ir ARR – 1,19</w:t>
      </w:r>
      <w:r w:rsidR="00616338">
        <w:rPr>
          <w:lang w:val="lt-LT"/>
        </w:rPr>
        <w:t> %</w:t>
      </w:r>
      <w:r w:rsidR="000C1423" w:rsidRPr="0068188A">
        <w:rPr>
          <w:lang w:val="lt-LT"/>
        </w:rPr>
        <w:t>.</w:t>
      </w:r>
    </w:p>
    <w:p w14:paraId="06C574F8" w14:textId="77777777" w:rsidR="00E83B08" w:rsidRPr="0068188A" w:rsidRDefault="00E83B08" w:rsidP="00A61A9F">
      <w:pPr>
        <w:pStyle w:val="Pagrindinistekstas"/>
        <w:rPr>
          <w:lang w:val="lt-LT"/>
        </w:rPr>
      </w:pPr>
    </w:p>
    <w:p w14:paraId="602502B1" w14:textId="1B9D98FB" w:rsidR="00E83B08" w:rsidRPr="0068188A" w:rsidRDefault="00D3387A" w:rsidP="00A61A9F">
      <w:pPr>
        <w:pStyle w:val="Pagrindinistekstas"/>
        <w:rPr>
          <w:lang w:val="lt-LT"/>
        </w:rPr>
      </w:pPr>
      <w:r w:rsidRPr="0068188A">
        <w:rPr>
          <w:lang w:val="lt-LT"/>
        </w:rPr>
        <w:t>Nors 90</w:t>
      </w:r>
      <w:r w:rsidR="00616338">
        <w:rPr>
          <w:lang w:val="lt-LT"/>
        </w:rPr>
        <w:t> mg</w:t>
      </w:r>
      <w:r w:rsidRPr="0068188A">
        <w:rPr>
          <w:lang w:val="lt-LT"/>
        </w:rPr>
        <w:t xml:space="preserve"> ir 60</w:t>
      </w:r>
      <w:r w:rsidR="00616338">
        <w:rPr>
          <w:lang w:val="lt-LT"/>
        </w:rPr>
        <w:t> mg</w:t>
      </w:r>
      <w:r w:rsidR="000C1423" w:rsidRPr="0068188A">
        <w:rPr>
          <w:lang w:val="lt-LT"/>
        </w:rPr>
        <w:t xml:space="preserve">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w:t>
      </w:r>
      <w:r w:rsidR="00FF6BCC">
        <w:rPr>
          <w:lang w:val="lt-LT"/>
        </w:rPr>
        <w:t>reiškinių</w:t>
      </w:r>
      <w:r w:rsidR="000C1423" w:rsidRPr="0068188A">
        <w:rPr>
          <w:lang w:val="lt-LT"/>
        </w:rPr>
        <w:t xml:space="preserve"> riziką, rekomenduojama vartoti tik 60</w:t>
      </w:r>
      <w:r w:rsidR="00616338">
        <w:rPr>
          <w:lang w:val="lt-LT"/>
        </w:rPr>
        <w:t> mg</w:t>
      </w:r>
      <w:r w:rsidR="000C1423" w:rsidRPr="0068188A">
        <w:rPr>
          <w:lang w:val="lt-LT"/>
        </w:rPr>
        <w:t xml:space="preserve"> </w:t>
      </w:r>
      <w:r w:rsidR="0068188A" w:rsidRPr="0068188A">
        <w:rPr>
          <w:lang w:val="lt-LT"/>
        </w:rPr>
        <w:t xml:space="preserve">Ticagrelor </w:t>
      </w:r>
      <w:r w:rsidR="00CC644C">
        <w:rPr>
          <w:lang w:val="lt-LT"/>
        </w:rPr>
        <w:t>Viatris</w:t>
      </w:r>
      <w:r w:rsidR="000C1423" w:rsidRPr="0068188A">
        <w:rPr>
          <w:lang w:val="lt-LT"/>
        </w:rPr>
        <w:t xml:space="preserve"> 2 kartus per parą kartu su ASR.</w:t>
      </w:r>
    </w:p>
    <w:p w14:paraId="06E52DC6" w14:textId="77777777" w:rsidR="00E83B08" w:rsidRPr="0068188A" w:rsidRDefault="00E83B08" w:rsidP="00A61A9F">
      <w:pPr>
        <w:pStyle w:val="Pagrindinistekstas"/>
        <w:rPr>
          <w:sz w:val="21"/>
          <w:lang w:val="lt-LT"/>
        </w:rPr>
      </w:pPr>
    </w:p>
    <w:p w14:paraId="2119C6DE" w14:textId="589E1EF4" w:rsidR="00E83B08" w:rsidRPr="0068188A" w:rsidRDefault="00D3387A" w:rsidP="00A61A9F">
      <w:pPr>
        <w:pStyle w:val="Pagrindinistekstas"/>
        <w:rPr>
          <w:lang w:val="lt-LT"/>
        </w:rPr>
      </w:pPr>
      <w:r w:rsidRPr="0068188A">
        <w:rPr>
          <w:lang w:val="lt-LT"/>
        </w:rPr>
        <w:t>60</w:t>
      </w:r>
      <w:r w:rsidR="00616338">
        <w:rPr>
          <w:lang w:val="lt-LT"/>
        </w:rPr>
        <w:t> mg</w:t>
      </w:r>
      <w:r w:rsidR="000C1423" w:rsidRPr="0068188A">
        <w:rPr>
          <w:lang w:val="lt-LT"/>
        </w:rPr>
        <w:t xml:space="preserve"> tikagreloro 2</w:t>
      </w:r>
      <w:r w:rsidRPr="0068188A">
        <w:rPr>
          <w:lang w:val="lt-LT"/>
        </w:rPr>
        <w:t> </w:t>
      </w:r>
      <w:r w:rsidR="000C1423" w:rsidRPr="0068188A">
        <w:rPr>
          <w:lang w:val="lt-LT"/>
        </w:rPr>
        <w:t>kartus per parą reikšmingai labiau negu vien ASA sumažino p</w:t>
      </w:r>
      <w:r w:rsidR="00193E4D">
        <w:rPr>
          <w:lang w:val="lt-LT"/>
        </w:rPr>
        <w:t>irminės</w:t>
      </w:r>
      <w:r w:rsidR="000C1423" w:rsidRPr="0068188A">
        <w:rPr>
          <w:lang w:val="lt-LT"/>
        </w:rPr>
        <w:t xml:space="preserve"> sudėtinės vertinamosios baigties įvykių (KV mirčių, MI ir insultų) skaičių. Įtakos p</w:t>
      </w:r>
      <w:r w:rsidR="00193E4D">
        <w:rPr>
          <w:lang w:val="lt-LT"/>
        </w:rPr>
        <w:t>irminės</w:t>
      </w:r>
      <w:r w:rsidR="000C1423" w:rsidRPr="0068188A">
        <w:rPr>
          <w:lang w:val="lt-LT"/>
        </w:rPr>
        <w:t xml:space="preserve"> sudėtinės vertinamosios baigties įvykių skaičiaus sumažėjimui turėjo visi jos komponentai (KV mirčių RRR</w:t>
      </w:r>
    </w:p>
    <w:p w14:paraId="74EF067E" w14:textId="77777777" w:rsidR="00E83B08" w:rsidRPr="0068188A" w:rsidRDefault="00D3387A" w:rsidP="00A61A9F">
      <w:pPr>
        <w:pStyle w:val="Pagrindinistekstas"/>
        <w:rPr>
          <w:lang w:val="lt-LT"/>
        </w:rPr>
      </w:pPr>
      <w:r w:rsidRPr="0068188A">
        <w:rPr>
          <w:lang w:val="lt-LT"/>
        </w:rPr>
        <w:t>17</w:t>
      </w:r>
      <w:r w:rsidR="00616338">
        <w:rPr>
          <w:lang w:val="lt-LT"/>
        </w:rPr>
        <w:t> %</w:t>
      </w:r>
      <w:r w:rsidRPr="0068188A">
        <w:rPr>
          <w:lang w:val="lt-LT"/>
        </w:rPr>
        <w:t>, MI – 16</w:t>
      </w:r>
      <w:r w:rsidR="00616338">
        <w:rPr>
          <w:lang w:val="lt-LT"/>
        </w:rPr>
        <w:t> %</w:t>
      </w:r>
      <w:r w:rsidRPr="0068188A">
        <w:rPr>
          <w:lang w:val="lt-LT"/>
        </w:rPr>
        <w:t>, insulto – 25</w:t>
      </w:r>
      <w:r w:rsidR="00616338">
        <w:rPr>
          <w:lang w:val="lt-LT"/>
        </w:rPr>
        <w:t> %</w:t>
      </w:r>
      <w:r w:rsidR="000C1423" w:rsidRPr="0068188A">
        <w:rPr>
          <w:lang w:val="lt-LT"/>
        </w:rPr>
        <w:t>).</w:t>
      </w:r>
    </w:p>
    <w:p w14:paraId="10D8F36E" w14:textId="77777777" w:rsidR="00B519F4" w:rsidRPr="0068188A" w:rsidRDefault="00B519F4" w:rsidP="00A61A9F">
      <w:pPr>
        <w:pStyle w:val="Pagrindinistekstas"/>
        <w:jc w:val="both"/>
        <w:rPr>
          <w:lang w:val="lt-LT"/>
        </w:rPr>
      </w:pPr>
    </w:p>
    <w:p w14:paraId="6DFF8CEA" w14:textId="77777777" w:rsidR="00E83B08" w:rsidRPr="0068188A" w:rsidRDefault="000C1423" w:rsidP="00D3387A">
      <w:pPr>
        <w:pStyle w:val="Pagrindinistekstas"/>
        <w:rPr>
          <w:lang w:val="lt-LT"/>
        </w:rPr>
      </w:pPr>
      <w:r w:rsidRPr="0068188A">
        <w:rPr>
          <w:lang w:val="lt-LT"/>
        </w:rPr>
        <w:t>Sudėtinės vertinamosios baigties RRR nuo 1-os iki 3</w:t>
      </w:r>
      <w:r w:rsidR="00D3387A" w:rsidRPr="0068188A">
        <w:rPr>
          <w:lang w:val="lt-LT"/>
        </w:rPr>
        <w:t>60-os dienos ir nuo 361 </w:t>
      </w:r>
      <w:r w:rsidRPr="0068188A">
        <w:rPr>
          <w:lang w:val="lt-LT"/>
        </w:rPr>
        <w:t>dienos buvo panašūs (atitinkamai 17</w:t>
      </w:r>
      <w:r w:rsidR="00616338">
        <w:rPr>
          <w:lang w:val="lt-LT"/>
        </w:rPr>
        <w:t> %</w:t>
      </w:r>
      <w:r w:rsidRPr="0068188A">
        <w:rPr>
          <w:lang w:val="lt-LT"/>
        </w:rPr>
        <w:t xml:space="preserve"> ir 16</w:t>
      </w:r>
      <w:r w:rsidR="00616338">
        <w:rPr>
          <w:lang w:val="lt-LT"/>
        </w:rPr>
        <w:t> %</w:t>
      </w:r>
      <w:r w:rsidRPr="0068188A">
        <w:rPr>
          <w:lang w:val="lt-LT"/>
        </w:rPr>
        <w:t>). Tikagreloro vartojimo ilgiau kaip 3</w:t>
      </w:r>
      <w:r w:rsidR="00D3387A" w:rsidRPr="0068188A">
        <w:rPr>
          <w:lang w:val="lt-LT"/>
        </w:rPr>
        <w:t> </w:t>
      </w:r>
      <w:r w:rsidRPr="0068188A">
        <w:rPr>
          <w:lang w:val="lt-LT"/>
        </w:rPr>
        <w:t>metus veiksmingumo ir saugumo duomenų yra nedaug.</w:t>
      </w:r>
    </w:p>
    <w:p w14:paraId="7FCDD18F" w14:textId="77777777" w:rsidR="00E83B08" w:rsidRPr="0068188A" w:rsidRDefault="00E83B08" w:rsidP="00A61A9F">
      <w:pPr>
        <w:pStyle w:val="Pagrindinistekstas"/>
        <w:rPr>
          <w:lang w:val="lt-LT"/>
        </w:rPr>
      </w:pPr>
    </w:p>
    <w:p w14:paraId="15ED522A" w14:textId="451651AE" w:rsidR="00E83B08" w:rsidRPr="0068188A" w:rsidRDefault="000C1423" w:rsidP="00A61A9F">
      <w:pPr>
        <w:pStyle w:val="Pagrindinistekstas"/>
        <w:rPr>
          <w:lang w:val="lt-LT"/>
        </w:rPr>
      </w:pPr>
      <w:r w:rsidRPr="0068188A">
        <w:rPr>
          <w:lang w:val="lt-LT"/>
        </w:rPr>
        <w:t>Pradėjus vartoti 60</w:t>
      </w:r>
      <w:r w:rsidR="00616338">
        <w:rPr>
          <w:lang w:val="lt-LT"/>
        </w:rPr>
        <w:t> mg</w:t>
      </w:r>
      <w:r w:rsidR="00D3387A" w:rsidRPr="0068188A">
        <w:rPr>
          <w:lang w:val="lt-LT"/>
        </w:rPr>
        <w:t xml:space="preserve"> tikagreloro 2 </w:t>
      </w:r>
      <w:r w:rsidRPr="0068188A">
        <w:rPr>
          <w:lang w:val="lt-LT"/>
        </w:rPr>
        <w:t>kartus per parą stabilios klinikinės būklės pacientams, paty</w:t>
      </w:r>
      <w:r w:rsidR="00D3387A" w:rsidRPr="0068188A">
        <w:rPr>
          <w:lang w:val="lt-LT"/>
        </w:rPr>
        <w:t>rusiems MI daugiau kaip prieš 2 </w:t>
      </w:r>
      <w:r w:rsidRPr="0068188A">
        <w:rPr>
          <w:lang w:val="lt-LT"/>
        </w:rPr>
        <w:t>metus arba nutraukusiems ankstesnio ADF receptorių inhibitoriaus</w:t>
      </w:r>
      <w:r w:rsidR="00D3387A" w:rsidRPr="0068188A">
        <w:rPr>
          <w:lang w:val="lt-LT"/>
        </w:rPr>
        <w:t xml:space="preserve"> vartojimą daugiau kaip prieš 1 </w:t>
      </w:r>
      <w:r w:rsidRPr="0068188A">
        <w:rPr>
          <w:lang w:val="lt-LT"/>
        </w:rPr>
        <w:t>metus, naudos nenustatyta (p</w:t>
      </w:r>
      <w:r w:rsidR="00193E4D">
        <w:rPr>
          <w:lang w:val="lt-LT"/>
        </w:rPr>
        <w:t>irminės</w:t>
      </w:r>
      <w:r w:rsidRPr="0068188A">
        <w:rPr>
          <w:lang w:val="lt-LT"/>
        </w:rPr>
        <w:t xml:space="preserve"> sudėtinės vertinamosios baigties, kurią sudarė KV mirtis, MI ir insultas, atvejų nesumažėjo), tačiau buvo daugiau didesniųjų kraujavimų (taip pat žr. 4.2</w:t>
      </w:r>
      <w:r w:rsidR="00616338">
        <w:rPr>
          <w:lang w:val="lt-LT"/>
        </w:rPr>
        <w:t> skyrių</w:t>
      </w:r>
      <w:r w:rsidRPr="0068188A">
        <w:rPr>
          <w:lang w:val="lt-LT"/>
        </w:rPr>
        <w:t>).</w:t>
      </w:r>
    </w:p>
    <w:p w14:paraId="4C75C86F" w14:textId="77777777" w:rsidR="00E83B08" w:rsidRPr="0068188A" w:rsidRDefault="00E83B08" w:rsidP="00A61A9F">
      <w:pPr>
        <w:pStyle w:val="Pagrindinistekstas"/>
        <w:rPr>
          <w:sz w:val="20"/>
          <w:lang w:val="lt-LT"/>
        </w:rPr>
      </w:pPr>
    </w:p>
    <w:p w14:paraId="5D97267C" w14:textId="77777777" w:rsidR="00E83B08" w:rsidRPr="0068188A" w:rsidRDefault="000C1423" w:rsidP="00A61A9F">
      <w:pPr>
        <w:rPr>
          <w:i/>
          <w:lang w:val="lt-LT"/>
        </w:rPr>
      </w:pPr>
      <w:r w:rsidRPr="0068188A">
        <w:rPr>
          <w:i/>
          <w:lang w:val="lt-LT"/>
        </w:rPr>
        <w:t>Klinikinis saugumas</w:t>
      </w:r>
    </w:p>
    <w:p w14:paraId="0AAC4CED" w14:textId="77777777" w:rsidR="00E83B08" w:rsidRPr="0068188A" w:rsidRDefault="000C1423" w:rsidP="00A61A9F">
      <w:pPr>
        <w:pStyle w:val="Pagrindinistekstas"/>
        <w:rPr>
          <w:lang w:val="lt-LT"/>
        </w:rPr>
      </w:pPr>
      <w:r w:rsidRPr="0068188A">
        <w:rPr>
          <w:lang w:val="lt-LT"/>
        </w:rPr>
        <w:t>Dėl kraujavimo ar dusulio 60</w:t>
      </w:r>
      <w:r w:rsidR="00616338">
        <w:rPr>
          <w:lang w:val="lt-LT"/>
        </w:rPr>
        <w:t> mg</w:t>
      </w:r>
      <w:r w:rsidRPr="0068188A">
        <w:rPr>
          <w:lang w:val="lt-LT"/>
        </w:rPr>
        <w:t xml:space="preserve"> tikagreloro vartojimą vyresni kaip 75</w:t>
      </w:r>
      <w:r w:rsidR="00D3387A" w:rsidRPr="0068188A">
        <w:rPr>
          <w:lang w:val="lt-LT"/>
        </w:rPr>
        <w:t> </w:t>
      </w:r>
      <w:r w:rsidRPr="0068188A">
        <w:rPr>
          <w:lang w:val="lt-LT"/>
        </w:rPr>
        <w:t>metų pacientai nutraukė dažniau (42</w:t>
      </w:r>
      <w:r w:rsidR="00616338">
        <w:rPr>
          <w:lang w:val="lt-LT"/>
        </w:rPr>
        <w:t> %</w:t>
      </w:r>
      <w:r w:rsidRPr="0068188A">
        <w:rPr>
          <w:lang w:val="lt-LT"/>
        </w:rPr>
        <w:t>) negu jaunesni (nuo 23</w:t>
      </w:r>
      <w:r w:rsidR="00D3387A" w:rsidRPr="0068188A">
        <w:rPr>
          <w:lang w:val="lt-LT"/>
        </w:rPr>
        <w:t> </w:t>
      </w:r>
      <w:r w:rsidRPr="0068188A">
        <w:rPr>
          <w:lang w:val="lt-LT"/>
        </w:rPr>
        <w:t>iki 31</w:t>
      </w:r>
      <w:r w:rsidR="00616338">
        <w:rPr>
          <w:lang w:val="lt-LT"/>
        </w:rPr>
        <w:t> %</w:t>
      </w:r>
      <w:r w:rsidRPr="0068188A">
        <w:rPr>
          <w:lang w:val="lt-LT"/>
        </w:rPr>
        <w:t>); skirtumas, palyginus su</w:t>
      </w:r>
      <w:r w:rsidR="00D3387A" w:rsidRPr="0068188A">
        <w:rPr>
          <w:lang w:val="lt-LT"/>
        </w:rPr>
        <w:t xml:space="preserve"> placebu, buvo didesnis kaip 10</w:t>
      </w:r>
      <w:r w:rsidR="00616338">
        <w:rPr>
          <w:lang w:val="lt-LT"/>
        </w:rPr>
        <w:t> %</w:t>
      </w:r>
      <w:r w:rsidR="00D3387A" w:rsidRPr="0068188A">
        <w:rPr>
          <w:lang w:val="lt-LT"/>
        </w:rPr>
        <w:t xml:space="preserve"> (atitinkamai 42</w:t>
      </w:r>
      <w:r w:rsidR="00616338">
        <w:rPr>
          <w:lang w:val="lt-LT"/>
        </w:rPr>
        <w:t> %</w:t>
      </w:r>
      <w:r w:rsidRPr="0068188A">
        <w:rPr>
          <w:lang w:val="lt-LT"/>
        </w:rPr>
        <w:t xml:space="preserve"> ir 29</w:t>
      </w:r>
      <w:r w:rsidR="00616338">
        <w:rPr>
          <w:lang w:val="lt-LT"/>
        </w:rPr>
        <w:t> %</w:t>
      </w:r>
      <w:r w:rsidRPr="0068188A">
        <w:rPr>
          <w:lang w:val="lt-LT"/>
        </w:rPr>
        <w:t>).</w:t>
      </w:r>
    </w:p>
    <w:p w14:paraId="0F0FC677" w14:textId="77777777" w:rsidR="00E83B08" w:rsidRPr="0068188A" w:rsidRDefault="00E83B08" w:rsidP="00A61A9F">
      <w:pPr>
        <w:pStyle w:val="Pagrindinistekstas"/>
        <w:rPr>
          <w:lang w:val="lt-LT"/>
        </w:rPr>
      </w:pPr>
    </w:p>
    <w:p w14:paraId="6B3D76B4" w14:textId="77777777" w:rsidR="00E83B08" w:rsidRPr="0068188A" w:rsidRDefault="000C1423" w:rsidP="00A61A9F">
      <w:pPr>
        <w:pStyle w:val="Pagrindinistekstas"/>
        <w:rPr>
          <w:lang w:val="lt-LT"/>
        </w:rPr>
      </w:pPr>
      <w:r w:rsidRPr="0068188A">
        <w:rPr>
          <w:u w:val="single"/>
          <w:lang w:val="lt-LT"/>
        </w:rPr>
        <w:t>Vaikų populiacija</w:t>
      </w:r>
    </w:p>
    <w:p w14:paraId="76B889F1" w14:textId="77777777" w:rsidR="003A4980" w:rsidRDefault="003A4980" w:rsidP="003A4980">
      <w:pPr>
        <w:pStyle w:val="Pagrindinistekstas"/>
        <w:rPr>
          <w:lang w:val="lt-LT"/>
        </w:rPr>
      </w:pPr>
    </w:p>
    <w:p w14:paraId="00D2C835" w14:textId="2CCB19C8" w:rsidR="003A4980" w:rsidRDefault="003A4980" w:rsidP="003A4980">
      <w:pPr>
        <w:pStyle w:val="Pagrindinistekstas"/>
        <w:rPr>
          <w:lang w:val="lt-LT"/>
        </w:rPr>
      </w:pPr>
      <w:r w:rsidRPr="003A4980">
        <w:rPr>
          <w:lang w:val="lt-LT"/>
        </w:rPr>
        <w:t>Randomizuoto dvigubai koduoto lygiagrečių grupių III</w:t>
      </w:r>
      <w:r>
        <w:rPr>
          <w:lang w:val="lt-LT"/>
        </w:rPr>
        <w:t> </w:t>
      </w:r>
      <w:r w:rsidRPr="003A4980">
        <w:rPr>
          <w:lang w:val="lt-LT"/>
        </w:rPr>
        <w:t>fazės HESTIA 3 tyrimo metu 193</w:t>
      </w:r>
      <w:r>
        <w:rPr>
          <w:lang w:val="lt-LT"/>
        </w:rPr>
        <w:t> </w:t>
      </w:r>
      <w:r w:rsidRPr="003A4980">
        <w:rPr>
          <w:lang w:val="lt-LT"/>
        </w:rPr>
        <w:t>vaikai (nuo</w:t>
      </w:r>
      <w:r>
        <w:rPr>
          <w:lang w:val="lt-LT"/>
        </w:rPr>
        <w:t xml:space="preserve"> </w:t>
      </w:r>
      <w:r w:rsidRPr="003A4980">
        <w:rPr>
          <w:lang w:val="lt-LT"/>
        </w:rPr>
        <w:t>2 iki &lt;</w:t>
      </w:r>
      <w:r>
        <w:rPr>
          <w:lang w:val="lt-LT"/>
        </w:rPr>
        <w:t> </w:t>
      </w:r>
      <w:r w:rsidRPr="003A4980">
        <w:rPr>
          <w:lang w:val="lt-LT"/>
        </w:rPr>
        <w:t>18</w:t>
      </w:r>
      <w:r>
        <w:rPr>
          <w:lang w:val="lt-LT"/>
        </w:rPr>
        <w:t> </w:t>
      </w:r>
      <w:r w:rsidRPr="003A4980">
        <w:rPr>
          <w:lang w:val="lt-LT"/>
        </w:rPr>
        <w:t>metų amžiaus), sirgę pjautuvo pavidalo ląstelių liga, buvo randomizuoti vartoti placebą arba</w:t>
      </w:r>
      <w:r>
        <w:rPr>
          <w:lang w:val="lt-LT"/>
        </w:rPr>
        <w:t xml:space="preserve"> </w:t>
      </w:r>
      <w:r w:rsidRPr="003A4980">
        <w:rPr>
          <w:lang w:val="lt-LT"/>
        </w:rPr>
        <w:t>po 15-45</w:t>
      </w:r>
      <w:r>
        <w:rPr>
          <w:lang w:val="lt-LT"/>
        </w:rPr>
        <w:t> </w:t>
      </w:r>
      <w:r w:rsidRPr="003A4980">
        <w:rPr>
          <w:lang w:val="lt-LT"/>
        </w:rPr>
        <w:t>mg tikagreloro 2</w:t>
      </w:r>
      <w:r>
        <w:rPr>
          <w:lang w:val="lt-LT"/>
        </w:rPr>
        <w:t> </w:t>
      </w:r>
      <w:r w:rsidRPr="003A4980">
        <w:rPr>
          <w:lang w:val="lt-LT"/>
        </w:rPr>
        <w:t>kartus per parą, priklausomai nuo kūno svorio. Nusistovėjus pusiausvyros</w:t>
      </w:r>
      <w:r>
        <w:rPr>
          <w:lang w:val="lt-LT"/>
        </w:rPr>
        <w:t xml:space="preserve"> </w:t>
      </w:r>
      <w:r w:rsidRPr="003A4980">
        <w:rPr>
          <w:lang w:val="lt-LT"/>
        </w:rPr>
        <w:t>apykaitai tikagreloro sukelto trombocitų funkcijos slopinimo mediana buvo 35</w:t>
      </w:r>
      <w:r>
        <w:rPr>
          <w:lang w:val="lt-LT"/>
        </w:rPr>
        <w:t> </w:t>
      </w:r>
      <w:r w:rsidRPr="003A4980">
        <w:rPr>
          <w:lang w:val="lt-LT"/>
        </w:rPr>
        <w:t>% prieš geriant eilinę</w:t>
      </w:r>
      <w:r>
        <w:rPr>
          <w:lang w:val="lt-LT"/>
        </w:rPr>
        <w:t xml:space="preserve"> </w:t>
      </w:r>
      <w:r w:rsidRPr="003A4980">
        <w:rPr>
          <w:lang w:val="lt-LT"/>
        </w:rPr>
        <w:t>jo dozę ir 56</w:t>
      </w:r>
      <w:r>
        <w:rPr>
          <w:lang w:val="lt-LT"/>
        </w:rPr>
        <w:t> </w:t>
      </w:r>
      <w:r w:rsidRPr="003A4980">
        <w:rPr>
          <w:lang w:val="lt-LT"/>
        </w:rPr>
        <w:t>% praėjus 2</w:t>
      </w:r>
      <w:r>
        <w:rPr>
          <w:lang w:val="lt-LT"/>
        </w:rPr>
        <w:t> </w:t>
      </w:r>
      <w:r w:rsidRPr="003A4980">
        <w:rPr>
          <w:lang w:val="lt-LT"/>
        </w:rPr>
        <w:t>val. po jos vartojimo.</w:t>
      </w:r>
    </w:p>
    <w:p w14:paraId="0557C1DF" w14:textId="77777777" w:rsidR="003A4980" w:rsidRPr="003A4980" w:rsidRDefault="003A4980" w:rsidP="003A4980">
      <w:pPr>
        <w:pStyle w:val="Pagrindinistekstas"/>
        <w:rPr>
          <w:lang w:val="lt-LT"/>
        </w:rPr>
      </w:pPr>
    </w:p>
    <w:p w14:paraId="680ACCD1" w14:textId="564D5367" w:rsidR="003A4980" w:rsidRDefault="003A4980" w:rsidP="003A4980">
      <w:pPr>
        <w:pStyle w:val="Pagrindinistekstas"/>
        <w:rPr>
          <w:lang w:val="lt-LT"/>
        </w:rPr>
      </w:pPr>
      <w:r w:rsidRPr="003A4980">
        <w:rPr>
          <w:lang w:val="lt-LT"/>
        </w:rPr>
        <w:t>Tikagreloras nesukėlė pranašesnio negu placebas gydomojo poveikio, vertinant kraujagyslių</w:t>
      </w:r>
      <w:r>
        <w:rPr>
          <w:lang w:val="lt-LT"/>
        </w:rPr>
        <w:t xml:space="preserve"> </w:t>
      </w:r>
      <w:r w:rsidRPr="003A4980">
        <w:rPr>
          <w:lang w:val="lt-LT"/>
        </w:rPr>
        <w:t>užsikimšimo krizių dažnį.</w:t>
      </w:r>
      <w:r w:rsidRPr="003A4980">
        <w:rPr>
          <w:lang w:val="lt-LT"/>
        </w:rPr>
        <w:cr/>
      </w:r>
    </w:p>
    <w:p w14:paraId="2FFFCF6D" w14:textId="1B92C135" w:rsidR="00E83B08" w:rsidRPr="0068188A" w:rsidRDefault="000C1423" w:rsidP="00A61A9F">
      <w:pPr>
        <w:pStyle w:val="Pagrindinistekstas"/>
        <w:rPr>
          <w:lang w:val="lt-LT"/>
        </w:rPr>
      </w:pPr>
      <w:r w:rsidRPr="0068188A">
        <w:rPr>
          <w:lang w:val="lt-LT"/>
        </w:rPr>
        <w:t xml:space="preserve">Europos vaistų agentūra atleido nuo įpareigojimo pateikti </w:t>
      </w:r>
      <w:r w:rsidR="00D3387A" w:rsidRPr="0068188A">
        <w:rPr>
          <w:lang w:val="lt-LT"/>
        </w:rPr>
        <w:t>referencinio vaistinio preparato, kurio sudėtyje yra tikagreloro,</w:t>
      </w:r>
      <w:r w:rsidRPr="0068188A">
        <w:rPr>
          <w:lang w:val="lt-LT"/>
        </w:rPr>
        <w:t xml:space="preserve"> tyrimų su visais vaikų, </w:t>
      </w:r>
      <w:r w:rsidR="00485A11">
        <w:rPr>
          <w:lang w:val="lt-LT"/>
        </w:rPr>
        <w:t>sergančių</w:t>
      </w:r>
      <w:r w:rsidRPr="0068188A">
        <w:rPr>
          <w:lang w:val="lt-LT"/>
        </w:rPr>
        <w:t xml:space="preserve"> ūminių koronarinių sindromų (ŪKS) ir anksčiau patyrusių miokardo infarktą (MI), populiacijos pogrupiais duomenis (vartojimo vaikams </w:t>
      </w:r>
      <w:r w:rsidRPr="0068188A">
        <w:rPr>
          <w:lang w:val="lt-LT"/>
        </w:rPr>
        <w:lastRenderedPageBreak/>
        <w:t>informacija pateikiama 4.2</w:t>
      </w:r>
      <w:r w:rsidR="00D3387A" w:rsidRPr="0068188A">
        <w:rPr>
          <w:lang w:val="lt-LT"/>
        </w:rPr>
        <w:t> </w:t>
      </w:r>
      <w:r w:rsidRPr="0068188A">
        <w:rPr>
          <w:lang w:val="lt-LT"/>
        </w:rPr>
        <w:t>skyriuje).</w:t>
      </w:r>
    </w:p>
    <w:p w14:paraId="03C56224" w14:textId="77777777" w:rsidR="00E83B08" w:rsidRPr="0068188A" w:rsidRDefault="00E83B08" w:rsidP="00A61A9F">
      <w:pPr>
        <w:pStyle w:val="Pagrindinistekstas"/>
        <w:rPr>
          <w:lang w:val="lt-LT"/>
        </w:rPr>
      </w:pPr>
    </w:p>
    <w:p w14:paraId="4652B4E0" w14:textId="77777777" w:rsidR="00E83B08" w:rsidRPr="0068188A" w:rsidRDefault="000C1423" w:rsidP="00B519F4">
      <w:pPr>
        <w:pStyle w:val="Antrat2"/>
        <w:tabs>
          <w:tab w:val="left" w:pos="540"/>
        </w:tabs>
        <w:ind w:left="0"/>
        <w:rPr>
          <w:lang w:val="lt-LT"/>
        </w:rPr>
      </w:pPr>
      <w:r w:rsidRPr="0068188A">
        <w:rPr>
          <w:lang w:val="lt-LT"/>
        </w:rPr>
        <w:t>5.2</w:t>
      </w:r>
      <w:r w:rsidRPr="0068188A">
        <w:rPr>
          <w:lang w:val="lt-LT"/>
        </w:rPr>
        <w:tab/>
        <w:t>Farmakokinetinės savybės</w:t>
      </w:r>
    </w:p>
    <w:p w14:paraId="6DF1DF3F" w14:textId="77777777" w:rsidR="00E83B08" w:rsidRPr="0068188A" w:rsidRDefault="00E83B08" w:rsidP="00A61A9F">
      <w:pPr>
        <w:pStyle w:val="Pagrindinistekstas"/>
        <w:rPr>
          <w:b/>
          <w:lang w:val="lt-LT"/>
        </w:rPr>
      </w:pPr>
    </w:p>
    <w:p w14:paraId="730E66F9" w14:textId="77777777" w:rsidR="00E83B08" w:rsidRPr="0068188A" w:rsidRDefault="000C1423" w:rsidP="00A61A9F">
      <w:pPr>
        <w:pStyle w:val="Pagrindinistekstas"/>
        <w:rPr>
          <w:lang w:val="lt-LT"/>
        </w:rPr>
      </w:pPr>
      <w:r w:rsidRPr="0068188A">
        <w:rPr>
          <w:lang w:val="lt-LT"/>
        </w:rPr>
        <w:t>Tikagreloro farmakokinetika yra tiesinė, jo ir jo aktyvaus metabolito AR-C124910XX ekspozicijos būna maždaug proporcingos dozei iki 1260</w:t>
      </w:r>
      <w:r w:rsidR="00616338">
        <w:rPr>
          <w:lang w:val="lt-LT"/>
        </w:rPr>
        <w:t> mg</w:t>
      </w:r>
      <w:r w:rsidRPr="0068188A">
        <w:rPr>
          <w:lang w:val="lt-LT"/>
        </w:rPr>
        <w:t>.</w:t>
      </w:r>
    </w:p>
    <w:p w14:paraId="0A915EAA" w14:textId="77777777" w:rsidR="00E83B08" w:rsidRPr="0068188A" w:rsidRDefault="00E83B08" w:rsidP="00A61A9F">
      <w:pPr>
        <w:pStyle w:val="Pagrindinistekstas"/>
        <w:rPr>
          <w:lang w:val="lt-LT"/>
        </w:rPr>
      </w:pPr>
    </w:p>
    <w:p w14:paraId="05E94B25" w14:textId="77777777" w:rsidR="00E83B08" w:rsidRPr="0068188A" w:rsidRDefault="000C1423" w:rsidP="00A61A9F">
      <w:pPr>
        <w:pStyle w:val="Pagrindinistekstas"/>
        <w:rPr>
          <w:lang w:val="lt-LT"/>
        </w:rPr>
      </w:pPr>
      <w:r w:rsidRPr="0068188A">
        <w:rPr>
          <w:u w:val="single"/>
          <w:lang w:val="lt-LT"/>
        </w:rPr>
        <w:t>Absorbcija</w:t>
      </w:r>
    </w:p>
    <w:p w14:paraId="61F4846F" w14:textId="77777777" w:rsidR="00E83B08" w:rsidRPr="0068188A" w:rsidRDefault="000C1423" w:rsidP="00A61A9F">
      <w:pPr>
        <w:pStyle w:val="Pagrindinistekstas"/>
        <w:rPr>
          <w:lang w:val="lt-LT"/>
        </w:rPr>
      </w:pPr>
      <w:r w:rsidRPr="0068188A">
        <w:rPr>
          <w:position w:val="2"/>
          <w:lang w:val="lt-LT"/>
        </w:rPr>
        <w:t>Tikagreloro absorbcija yra greita, t</w:t>
      </w:r>
      <w:r w:rsidRPr="0068188A">
        <w:rPr>
          <w:sz w:val="14"/>
          <w:lang w:val="lt-LT"/>
        </w:rPr>
        <w:t xml:space="preserve">max </w:t>
      </w:r>
      <w:r w:rsidR="00D3387A" w:rsidRPr="0068188A">
        <w:rPr>
          <w:position w:val="2"/>
          <w:lang w:val="lt-LT"/>
        </w:rPr>
        <w:t>mediana yra apie 1,5 </w:t>
      </w:r>
      <w:r w:rsidRPr="0068188A">
        <w:rPr>
          <w:position w:val="2"/>
          <w:lang w:val="lt-LT"/>
        </w:rPr>
        <w:t>val. Pagrindinis (aktyvus) cirkuliuojantis tikagreloro metabolitas AR-C124910XX taip pat susidaro greitai, jo t</w:t>
      </w:r>
      <w:r w:rsidRPr="0068188A">
        <w:rPr>
          <w:sz w:val="14"/>
          <w:lang w:val="lt-LT"/>
        </w:rPr>
        <w:t xml:space="preserve">max </w:t>
      </w:r>
      <w:r w:rsidR="00D3387A" w:rsidRPr="0068188A">
        <w:rPr>
          <w:position w:val="2"/>
          <w:lang w:val="lt-LT"/>
        </w:rPr>
        <w:t>mediana yra apie 2,5 </w:t>
      </w:r>
      <w:r w:rsidRPr="0068188A">
        <w:rPr>
          <w:position w:val="2"/>
          <w:lang w:val="lt-LT"/>
        </w:rPr>
        <w:t>val.</w:t>
      </w:r>
    </w:p>
    <w:p w14:paraId="7C8986CA" w14:textId="2B1CF975" w:rsidR="00E83B08" w:rsidRPr="0068188A" w:rsidRDefault="000C1423" w:rsidP="00A61A9F">
      <w:pPr>
        <w:pStyle w:val="Pagrindinistekstas"/>
        <w:rPr>
          <w:lang w:val="lt-LT"/>
        </w:rPr>
      </w:pPr>
      <w:r w:rsidRPr="0068188A">
        <w:rPr>
          <w:position w:val="2"/>
          <w:lang w:val="lt-LT"/>
        </w:rPr>
        <w:t>Sveikiems žmonėms pavartojus</w:t>
      </w:r>
      <w:r w:rsidR="00D3387A" w:rsidRPr="0068188A">
        <w:rPr>
          <w:position w:val="2"/>
          <w:lang w:val="lt-LT"/>
        </w:rPr>
        <w:t xml:space="preserve"> vieną 90</w:t>
      </w:r>
      <w:r w:rsidR="00616338">
        <w:rPr>
          <w:position w:val="2"/>
          <w:lang w:val="lt-LT"/>
        </w:rPr>
        <w:t> mg</w:t>
      </w:r>
      <w:r w:rsidRPr="0068188A">
        <w:rPr>
          <w:position w:val="2"/>
          <w:lang w:val="lt-LT"/>
        </w:rPr>
        <w:t xml:space="preserve"> tikagreloro dozę nevalgius per burną, C</w:t>
      </w:r>
      <w:r w:rsidRPr="0068188A">
        <w:rPr>
          <w:sz w:val="14"/>
          <w:lang w:val="lt-LT"/>
        </w:rPr>
        <w:t xml:space="preserve">max </w:t>
      </w:r>
      <w:r w:rsidRPr="0068188A">
        <w:rPr>
          <w:position w:val="2"/>
          <w:lang w:val="lt-LT"/>
        </w:rPr>
        <w:t>būna</w:t>
      </w:r>
      <w:r w:rsidR="00D3387A" w:rsidRPr="0068188A">
        <w:rPr>
          <w:position w:val="2"/>
          <w:lang w:val="lt-LT"/>
        </w:rPr>
        <w:t xml:space="preserve"> 529 </w:t>
      </w:r>
      <w:r w:rsidRPr="0068188A">
        <w:rPr>
          <w:position w:val="2"/>
          <w:lang w:val="lt-LT"/>
        </w:rPr>
        <w:t>ng/ml, AUC – 3451</w:t>
      </w:r>
      <w:r w:rsidR="00D3387A" w:rsidRPr="0068188A">
        <w:rPr>
          <w:position w:val="2"/>
          <w:lang w:val="lt-LT"/>
        </w:rPr>
        <w:t> </w:t>
      </w:r>
      <w:r w:rsidRPr="0068188A">
        <w:rPr>
          <w:position w:val="2"/>
          <w:lang w:val="lt-LT"/>
        </w:rPr>
        <w:t>ng×val./ml. Metabolito ir nepakitusio tikagreloro C</w:t>
      </w:r>
      <w:r w:rsidRPr="0068188A">
        <w:rPr>
          <w:sz w:val="14"/>
          <w:lang w:val="lt-LT"/>
        </w:rPr>
        <w:t xml:space="preserve">max </w:t>
      </w:r>
      <w:r w:rsidRPr="0068188A">
        <w:rPr>
          <w:lang w:val="lt-LT"/>
        </w:rPr>
        <w:t xml:space="preserve">santykis būna 0,28, AUC – 0,42. Tikagreloro ir AR-C124910XX farmakokinetika anksčiau MI patyrusiems pacientams buvo iš esmės panaši kaip ištiktiems ŪKS. PEGASUS tyrimo populiacinės farmakokinetikos analizės </w:t>
      </w:r>
      <w:r w:rsidRPr="0068188A">
        <w:rPr>
          <w:position w:val="2"/>
          <w:lang w:val="lt-LT"/>
        </w:rPr>
        <w:t>duomenimis, tikagreloro C</w:t>
      </w:r>
      <w:r w:rsidRPr="0068188A">
        <w:rPr>
          <w:sz w:val="14"/>
          <w:lang w:val="lt-LT"/>
        </w:rPr>
        <w:t xml:space="preserve">max </w:t>
      </w:r>
      <w:r w:rsidRPr="0068188A">
        <w:rPr>
          <w:position w:val="2"/>
          <w:lang w:val="lt-LT"/>
        </w:rPr>
        <w:t>mediana nusistovėjus pusi</w:t>
      </w:r>
      <w:r w:rsidR="00D3387A" w:rsidRPr="0068188A">
        <w:rPr>
          <w:position w:val="2"/>
          <w:lang w:val="lt-LT"/>
        </w:rPr>
        <w:t>ausvyr</w:t>
      </w:r>
      <w:r w:rsidR="00122366">
        <w:rPr>
          <w:position w:val="2"/>
          <w:lang w:val="lt-LT"/>
        </w:rPr>
        <w:t>inei</w:t>
      </w:r>
      <w:r w:rsidR="00D3387A" w:rsidRPr="0068188A">
        <w:rPr>
          <w:position w:val="2"/>
          <w:lang w:val="lt-LT"/>
        </w:rPr>
        <w:t xml:space="preserve"> </w:t>
      </w:r>
      <w:r w:rsidR="00122366">
        <w:rPr>
          <w:position w:val="2"/>
          <w:lang w:val="lt-LT"/>
        </w:rPr>
        <w:t>koncentracijai</w:t>
      </w:r>
      <w:r w:rsidR="00D3387A" w:rsidRPr="0068188A">
        <w:rPr>
          <w:position w:val="2"/>
          <w:lang w:val="lt-LT"/>
        </w:rPr>
        <w:t xml:space="preserve"> vartojant 60</w:t>
      </w:r>
      <w:r w:rsidR="00616338">
        <w:rPr>
          <w:position w:val="2"/>
          <w:lang w:val="lt-LT"/>
        </w:rPr>
        <w:t> mg</w:t>
      </w:r>
      <w:r w:rsidRPr="0068188A">
        <w:rPr>
          <w:position w:val="2"/>
          <w:lang w:val="lt-LT"/>
        </w:rPr>
        <w:t xml:space="preserve"> buvo</w:t>
      </w:r>
      <w:r w:rsidR="00D3387A" w:rsidRPr="0068188A">
        <w:rPr>
          <w:position w:val="2"/>
          <w:lang w:val="lt-LT"/>
        </w:rPr>
        <w:t xml:space="preserve"> </w:t>
      </w:r>
      <w:r w:rsidR="00D3387A" w:rsidRPr="0068188A">
        <w:rPr>
          <w:lang w:val="lt-LT"/>
        </w:rPr>
        <w:t>391 </w:t>
      </w:r>
      <w:r w:rsidRPr="0068188A">
        <w:rPr>
          <w:lang w:val="lt-LT"/>
        </w:rPr>
        <w:t xml:space="preserve">ng/ml, o AUC – </w:t>
      </w:r>
      <w:r w:rsidR="00D3387A" w:rsidRPr="0068188A">
        <w:rPr>
          <w:lang w:val="lt-LT"/>
        </w:rPr>
        <w:t>3801 </w:t>
      </w:r>
      <w:r w:rsidRPr="0068188A">
        <w:rPr>
          <w:lang w:val="lt-LT"/>
        </w:rPr>
        <w:t>ng×val./ml. Nusistovėjus pusiausvyr</w:t>
      </w:r>
      <w:r w:rsidR="00122366">
        <w:rPr>
          <w:lang w:val="lt-LT"/>
        </w:rPr>
        <w:t>inei</w:t>
      </w:r>
      <w:r w:rsidRPr="0068188A">
        <w:rPr>
          <w:lang w:val="lt-LT"/>
        </w:rPr>
        <w:t xml:space="preserve"> </w:t>
      </w:r>
      <w:r w:rsidR="00122366">
        <w:rPr>
          <w:lang w:val="lt-LT"/>
        </w:rPr>
        <w:t>koncentracijai</w:t>
      </w:r>
      <w:r w:rsidRPr="0068188A">
        <w:rPr>
          <w:lang w:val="lt-LT"/>
        </w:rPr>
        <w:t xml:space="preserve"> v</w:t>
      </w:r>
      <w:r w:rsidR="00D3387A" w:rsidRPr="0068188A">
        <w:rPr>
          <w:lang w:val="lt-LT"/>
        </w:rPr>
        <w:t>artojant 90</w:t>
      </w:r>
      <w:r w:rsidR="00616338">
        <w:rPr>
          <w:lang w:val="lt-LT"/>
        </w:rPr>
        <w:t> mg</w:t>
      </w:r>
      <w:r w:rsidRPr="0068188A">
        <w:rPr>
          <w:lang w:val="lt-LT"/>
        </w:rPr>
        <w:t xml:space="preserve"> </w:t>
      </w:r>
      <w:r w:rsidRPr="0068188A">
        <w:rPr>
          <w:position w:val="2"/>
          <w:lang w:val="lt-LT"/>
        </w:rPr>
        <w:t>tikagreloro, C</w:t>
      </w:r>
      <w:r w:rsidRPr="0068188A">
        <w:rPr>
          <w:sz w:val="14"/>
          <w:lang w:val="lt-LT"/>
        </w:rPr>
        <w:t xml:space="preserve">max </w:t>
      </w:r>
      <w:r w:rsidR="00D3387A" w:rsidRPr="0068188A">
        <w:rPr>
          <w:position w:val="2"/>
          <w:lang w:val="lt-LT"/>
        </w:rPr>
        <w:t>buvo 627 ng/ml, o AUC – 6255 </w:t>
      </w:r>
      <w:r w:rsidRPr="0068188A">
        <w:rPr>
          <w:position w:val="2"/>
          <w:lang w:val="lt-LT"/>
        </w:rPr>
        <w:t>ng×val./ml.</w:t>
      </w:r>
    </w:p>
    <w:p w14:paraId="4304E5E0" w14:textId="77777777" w:rsidR="00E83B08" w:rsidRPr="0068188A" w:rsidRDefault="00E83B08" w:rsidP="00A61A9F">
      <w:pPr>
        <w:pStyle w:val="Pagrindinistekstas"/>
        <w:rPr>
          <w:sz w:val="20"/>
          <w:lang w:val="lt-LT"/>
        </w:rPr>
      </w:pPr>
    </w:p>
    <w:p w14:paraId="2DF38AD5" w14:textId="775BF527" w:rsidR="00E83B08" w:rsidRPr="0068188A" w:rsidRDefault="000C1423" w:rsidP="00A61A9F">
      <w:pPr>
        <w:pStyle w:val="Pagrindinistekstas"/>
        <w:rPr>
          <w:lang w:val="lt-LT"/>
        </w:rPr>
      </w:pPr>
      <w:r w:rsidRPr="0068188A">
        <w:rPr>
          <w:lang w:val="lt-LT"/>
        </w:rPr>
        <w:t>Apskaičiuotasis tikagreloro vidutinis b</w:t>
      </w:r>
      <w:r w:rsidR="00D3387A" w:rsidRPr="0068188A">
        <w:rPr>
          <w:lang w:val="lt-LT"/>
        </w:rPr>
        <w:t xml:space="preserve">iologinis </w:t>
      </w:r>
      <w:r w:rsidR="00122366">
        <w:rPr>
          <w:lang w:val="lt-LT"/>
        </w:rPr>
        <w:t>prieinamumas</w:t>
      </w:r>
      <w:r w:rsidR="00D3387A" w:rsidRPr="0068188A">
        <w:rPr>
          <w:lang w:val="lt-LT"/>
        </w:rPr>
        <w:t xml:space="preserve"> yra 36</w:t>
      </w:r>
      <w:r w:rsidR="00616338">
        <w:rPr>
          <w:lang w:val="lt-LT"/>
        </w:rPr>
        <w:t> %</w:t>
      </w:r>
      <w:r w:rsidRPr="0068188A">
        <w:rPr>
          <w:lang w:val="lt-LT"/>
        </w:rPr>
        <w:t xml:space="preserve">. Riebus maistas sukėlė </w:t>
      </w:r>
      <w:r w:rsidR="00D3387A" w:rsidRPr="0068188A">
        <w:rPr>
          <w:position w:val="2"/>
          <w:lang w:val="lt-LT"/>
        </w:rPr>
        <w:t>tikagreloro AUC padidėjimą 21</w:t>
      </w:r>
      <w:r w:rsidR="00616338">
        <w:rPr>
          <w:position w:val="2"/>
          <w:lang w:val="lt-LT"/>
        </w:rPr>
        <w:t> %</w:t>
      </w:r>
      <w:r w:rsidRPr="0068188A">
        <w:rPr>
          <w:position w:val="2"/>
          <w:lang w:val="lt-LT"/>
        </w:rPr>
        <w:t xml:space="preserve"> ir jo aktyvaus metabolito C</w:t>
      </w:r>
      <w:r w:rsidRPr="0068188A">
        <w:rPr>
          <w:sz w:val="14"/>
          <w:lang w:val="lt-LT"/>
        </w:rPr>
        <w:t xml:space="preserve">max </w:t>
      </w:r>
      <w:r w:rsidRPr="0068188A">
        <w:rPr>
          <w:position w:val="2"/>
          <w:lang w:val="lt-LT"/>
        </w:rPr>
        <w:t>sumažėjimą 22</w:t>
      </w:r>
      <w:r w:rsidR="00616338">
        <w:rPr>
          <w:position w:val="2"/>
          <w:lang w:val="lt-LT"/>
        </w:rPr>
        <w:t> %</w:t>
      </w:r>
      <w:r w:rsidRPr="0068188A">
        <w:rPr>
          <w:position w:val="2"/>
          <w:lang w:val="lt-LT"/>
        </w:rPr>
        <w:t>, tačiau įtakos tikagreloro C</w:t>
      </w:r>
      <w:r w:rsidRPr="0068188A">
        <w:rPr>
          <w:sz w:val="14"/>
          <w:lang w:val="lt-LT"/>
        </w:rPr>
        <w:t xml:space="preserve">max </w:t>
      </w:r>
      <w:r w:rsidRPr="0068188A">
        <w:rPr>
          <w:position w:val="2"/>
          <w:lang w:val="lt-LT"/>
        </w:rPr>
        <w:t xml:space="preserve">ir jo aktyvaus metabolito AUC neturėjo. Šių skirtumų klinikinė reikšmė laikoma </w:t>
      </w:r>
      <w:r w:rsidRPr="0068188A">
        <w:rPr>
          <w:lang w:val="lt-LT"/>
        </w:rPr>
        <w:t xml:space="preserve">minimalia, todėl tikagrelorą galima gerti valgant arba </w:t>
      </w:r>
      <w:r w:rsidR="00122366">
        <w:rPr>
          <w:lang w:val="lt-LT"/>
        </w:rPr>
        <w:t>nevalgius</w:t>
      </w:r>
      <w:r w:rsidRPr="0068188A">
        <w:rPr>
          <w:lang w:val="lt-LT"/>
        </w:rPr>
        <w:t>. Tikagreloras ir jo aktyvus metabolitas yra P-gp substratai.</w:t>
      </w:r>
    </w:p>
    <w:p w14:paraId="7321D9A7" w14:textId="77777777" w:rsidR="00E83B08" w:rsidRPr="0068188A" w:rsidRDefault="00E83B08" w:rsidP="00A61A9F">
      <w:pPr>
        <w:pStyle w:val="Pagrindinistekstas"/>
        <w:rPr>
          <w:lang w:val="lt-LT"/>
        </w:rPr>
      </w:pPr>
    </w:p>
    <w:p w14:paraId="74A7D86C" w14:textId="22B347B6" w:rsidR="00E83B08" w:rsidRPr="0068188A" w:rsidRDefault="000C1423" w:rsidP="00A61A9F">
      <w:pPr>
        <w:pStyle w:val="Pagrindinistekstas"/>
        <w:rPr>
          <w:lang w:val="lt-LT"/>
        </w:rPr>
      </w:pPr>
      <w:r w:rsidRPr="0068188A">
        <w:rPr>
          <w:lang w:val="lt-LT"/>
        </w:rPr>
        <w:t xml:space="preserve">Sumaltų tikagreloro tablečių, sumaišytų su vandeniu ir pavartotų per burną arba (per </w:t>
      </w:r>
      <w:r w:rsidR="009231E7">
        <w:rPr>
          <w:lang w:val="lt-LT"/>
        </w:rPr>
        <w:t>nazogastrinį</w:t>
      </w:r>
      <w:r w:rsidRPr="0068188A">
        <w:rPr>
          <w:lang w:val="lt-LT"/>
        </w:rPr>
        <w:t xml:space="preserve">) tiesiai į skrandį, biologinis </w:t>
      </w:r>
      <w:r w:rsidR="009231E7">
        <w:rPr>
          <w:lang w:val="lt-LT"/>
        </w:rPr>
        <w:t>prieinamumas</w:t>
      </w:r>
      <w:r w:rsidRPr="0068188A">
        <w:rPr>
          <w:lang w:val="lt-LT"/>
        </w:rPr>
        <w:t xml:space="preserve">, apskaičiuotas pagal tikagreloro ir jo </w:t>
      </w:r>
      <w:r w:rsidRPr="0068188A">
        <w:rPr>
          <w:position w:val="2"/>
          <w:lang w:val="lt-LT"/>
        </w:rPr>
        <w:t>aktyvaus metabolito AUC ir C</w:t>
      </w:r>
      <w:r w:rsidRPr="0068188A">
        <w:rPr>
          <w:sz w:val="14"/>
          <w:lang w:val="lt-LT"/>
        </w:rPr>
        <w:t>max</w:t>
      </w:r>
      <w:r w:rsidRPr="0068188A">
        <w:rPr>
          <w:position w:val="2"/>
          <w:lang w:val="lt-LT"/>
        </w:rPr>
        <w:t>, yra panašus kaip nepažeistų tablečių. Pradinė (</w:t>
      </w:r>
      <w:r w:rsidR="00D3387A" w:rsidRPr="0068188A">
        <w:rPr>
          <w:position w:val="2"/>
          <w:lang w:val="lt-LT"/>
        </w:rPr>
        <w:t>0,5 ir 1 </w:t>
      </w:r>
      <w:r w:rsidRPr="0068188A">
        <w:rPr>
          <w:position w:val="2"/>
          <w:lang w:val="lt-LT"/>
        </w:rPr>
        <w:t xml:space="preserve">val. po dozės) </w:t>
      </w:r>
      <w:r w:rsidRPr="0068188A">
        <w:rPr>
          <w:lang w:val="lt-LT"/>
        </w:rPr>
        <w:t>ekspozicija pavartojus sumaltų ir sumaišytų su vandeniu tikagreloro tablečių būna didesnė negu jų pavartojus nepažeistų, tačiau vėliau (po 2</w:t>
      </w:r>
      <w:r w:rsidR="00D3387A" w:rsidRPr="0068188A">
        <w:rPr>
          <w:lang w:val="lt-LT"/>
        </w:rPr>
        <w:t>–</w:t>
      </w:r>
      <w:r w:rsidRPr="0068188A">
        <w:rPr>
          <w:lang w:val="lt-LT"/>
        </w:rPr>
        <w:t>48</w:t>
      </w:r>
      <w:r w:rsidR="00D3387A" w:rsidRPr="0068188A">
        <w:rPr>
          <w:lang w:val="lt-LT"/>
        </w:rPr>
        <w:t> </w:t>
      </w:r>
      <w:r w:rsidRPr="0068188A">
        <w:rPr>
          <w:lang w:val="lt-LT"/>
        </w:rPr>
        <w:t>val.) koncentracijos iš esmės nesiskiria.</w:t>
      </w:r>
    </w:p>
    <w:p w14:paraId="662691B5" w14:textId="77777777" w:rsidR="00E83B08" w:rsidRPr="0068188A" w:rsidRDefault="00E83B08" w:rsidP="00A61A9F">
      <w:pPr>
        <w:pStyle w:val="Pagrindinistekstas"/>
        <w:rPr>
          <w:lang w:val="lt-LT"/>
        </w:rPr>
      </w:pPr>
    </w:p>
    <w:p w14:paraId="70B0AAF0" w14:textId="77777777" w:rsidR="00E83B08" w:rsidRPr="0068188A" w:rsidRDefault="000C1423" w:rsidP="00A61A9F">
      <w:pPr>
        <w:pStyle w:val="Pagrindinistekstas"/>
        <w:rPr>
          <w:lang w:val="lt-LT"/>
        </w:rPr>
      </w:pPr>
      <w:r w:rsidRPr="0068188A">
        <w:rPr>
          <w:u w:val="single"/>
          <w:lang w:val="lt-LT"/>
        </w:rPr>
        <w:t>Pasiskirstymas</w:t>
      </w:r>
    </w:p>
    <w:p w14:paraId="449A9F64" w14:textId="77777777" w:rsidR="00E83B08" w:rsidRPr="0068188A" w:rsidRDefault="000C1423" w:rsidP="00A61A9F">
      <w:pPr>
        <w:pStyle w:val="Pagrindinistekstas"/>
        <w:rPr>
          <w:lang w:val="lt-LT"/>
        </w:rPr>
      </w:pPr>
      <w:r w:rsidRPr="0068188A">
        <w:rPr>
          <w:lang w:val="lt-LT"/>
        </w:rPr>
        <w:t>Tikagreloro pusiausvyrinis pasiskirstymo tūris yra 87,5</w:t>
      </w:r>
      <w:r w:rsidR="00D3387A" w:rsidRPr="0068188A">
        <w:rPr>
          <w:lang w:val="lt-LT"/>
        </w:rPr>
        <w:t> </w:t>
      </w:r>
      <w:r w:rsidRPr="0068188A">
        <w:rPr>
          <w:lang w:val="lt-LT"/>
        </w:rPr>
        <w:t xml:space="preserve">l. Didelė tikagreloro ir jo </w:t>
      </w:r>
      <w:r w:rsidR="00D3387A" w:rsidRPr="0068188A">
        <w:rPr>
          <w:lang w:val="lt-LT"/>
        </w:rPr>
        <w:t>aktyvaus metabolito dalis (&gt; 99</w:t>
      </w:r>
      <w:r w:rsidR="00616338">
        <w:rPr>
          <w:lang w:val="lt-LT"/>
        </w:rPr>
        <w:t> %</w:t>
      </w:r>
      <w:r w:rsidRPr="0068188A">
        <w:rPr>
          <w:lang w:val="lt-LT"/>
        </w:rPr>
        <w:t>) būna prisijungusi prie žmogaus plazmos baltymų.</w:t>
      </w:r>
    </w:p>
    <w:p w14:paraId="7AE18FDF" w14:textId="77777777" w:rsidR="00E83B08" w:rsidRPr="0068188A" w:rsidRDefault="00E83B08" w:rsidP="00A61A9F">
      <w:pPr>
        <w:pStyle w:val="Pagrindinistekstas"/>
        <w:rPr>
          <w:lang w:val="lt-LT"/>
        </w:rPr>
      </w:pPr>
    </w:p>
    <w:p w14:paraId="3A596854" w14:textId="77777777" w:rsidR="00E83B08" w:rsidRPr="0068188A" w:rsidRDefault="000C1423" w:rsidP="00A61A9F">
      <w:pPr>
        <w:pStyle w:val="Pagrindinistekstas"/>
        <w:rPr>
          <w:lang w:val="lt-LT"/>
        </w:rPr>
      </w:pPr>
      <w:r w:rsidRPr="0068188A">
        <w:rPr>
          <w:u w:val="single"/>
          <w:lang w:val="lt-LT"/>
        </w:rPr>
        <w:t>Biotransformacija</w:t>
      </w:r>
    </w:p>
    <w:p w14:paraId="13044459" w14:textId="77777777" w:rsidR="00E83B08" w:rsidRPr="0068188A" w:rsidRDefault="000C1423" w:rsidP="00A61A9F">
      <w:pPr>
        <w:pStyle w:val="Pagrindinistekstas"/>
        <w:jc w:val="both"/>
        <w:rPr>
          <w:lang w:val="lt-LT"/>
        </w:rPr>
      </w:pPr>
      <w:r w:rsidRPr="0068188A">
        <w:rPr>
          <w:lang w:val="lt-LT"/>
        </w:rPr>
        <w:t>CYP3A4 yra pagrindinis tikagrelorą metabolizuojantis ir jo aktyvaus metabolito susidarymą skatinantis fermentas, o jų sąveika su kitais CYP3A substratais įvairuoja nuo aktyvinimo iki slopinimo.</w:t>
      </w:r>
    </w:p>
    <w:p w14:paraId="25BEB80A" w14:textId="77777777" w:rsidR="00E83B08" w:rsidRPr="0068188A" w:rsidRDefault="000C1423" w:rsidP="00A61A9F">
      <w:pPr>
        <w:pStyle w:val="Pagrindinistekstas"/>
        <w:rPr>
          <w:lang w:val="lt-LT"/>
        </w:rPr>
      </w:pPr>
      <w:r w:rsidRPr="0068188A">
        <w:rPr>
          <w:lang w:val="lt-LT"/>
        </w:rPr>
        <w:t xml:space="preserve">Pagrindinis tikagreloro metabolitas yra AR-C124910XX (jis yra aktyvus – tą rodo jungimosi prie </w:t>
      </w:r>
      <w:r w:rsidRPr="0068188A">
        <w:rPr>
          <w:position w:val="2"/>
          <w:lang w:val="lt-LT"/>
        </w:rPr>
        <w:t>trombocitų P2Y</w:t>
      </w:r>
      <w:r w:rsidRPr="0068188A">
        <w:rPr>
          <w:sz w:val="14"/>
          <w:lang w:val="lt-LT"/>
        </w:rPr>
        <w:t xml:space="preserve">12 </w:t>
      </w:r>
      <w:r w:rsidRPr="0068188A">
        <w:rPr>
          <w:position w:val="2"/>
          <w:lang w:val="lt-LT"/>
        </w:rPr>
        <w:t xml:space="preserve">ADF receptorių tyrimų </w:t>
      </w:r>
      <w:r w:rsidRPr="0068188A">
        <w:rPr>
          <w:i/>
          <w:position w:val="2"/>
          <w:lang w:val="lt-LT"/>
        </w:rPr>
        <w:t xml:space="preserve">in vitro </w:t>
      </w:r>
      <w:r w:rsidRPr="0068188A">
        <w:rPr>
          <w:position w:val="2"/>
          <w:lang w:val="lt-LT"/>
        </w:rPr>
        <w:t xml:space="preserve">duomenys). Aktyviojo metabolito sisteminė </w:t>
      </w:r>
      <w:r w:rsidRPr="0068188A">
        <w:rPr>
          <w:lang w:val="lt-LT"/>
        </w:rPr>
        <w:t>e</w:t>
      </w:r>
      <w:r w:rsidR="00D3387A" w:rsidRPr="0068188A">
        <w:rPr>
          <w:lang w:val="lt-LT"/>
        </w:rPr>
        <w:t>kspozicija sudaro maždaug 30–40</w:t>
      </w:r>
      <w:r w:rsidR="00616338">
        <w:rPr>
          <w:lang w:val="lt-LT"/>
        </w:rPr>
        <w:t> %</w:t>
      </w:r>
      <w:r w:rsidRPr="0068188A">
        <w:rPr>
          <w:lang w:val="lt-LT"/>
        </w:rPr>
        <w:t xml:space="preserve"> tikagreloro ekspozicijos.</w:t>
      </w:r>
    </w:p>
    <w:p w14:paraId="20A729D5" w14:textId="77777777" w:rsidR="00E83B08" w:rsidRPr="0068188A" w:rsidRDefault="00E83B08" w:rsidP="00A61A9F">
      <w:pPr>
        <w:pStyle w:val="Pagrindinistekstas"/>
        <w:rPr>
          <w:lang w:val="lt-LT"/>
        </w:rPr>
      </w:pPr>
    </w:p>
    <w:p w14:paraId="47FC8DD2" w14:textId="77777777" w:rsidR="00E83B08" w:rsidRPr="0068188A" w:rsidRDefault="000C1423" w:rsidP="00A61A9F">
      <w:pPr>
        <w:pStyle w:val="Pagrindinistekstas"/>
        <w:rPr>
          <w:lang w:val="lt-LT"/>
        </w:rPr>
      </w:pPr>
      <w:r w:rsidRPr="0068188A">
        <w:rPr>
          <w:u w:val="single"/>
          <w:lang w:val="lt-LT"/>
        </w:rPr>
        <w:t>Eliminacija</w:t>
      </w:r>
    </w:p>
    <w:p w14:paraId="3ED98908" w14:textId="77777777" w:rsidR="00E83B08" w:rsidRPr="0068188A" w:rsidRDefault="000C1423" w:rsidP="00A61A9F">
      <w:pPr>
        <w:pStyle w:val="Pagrindinistekstas"/>
        <w:rPr>
          <w:lang w:val="lt-LT"/>
        </w:rPr>
      </w:pPr>
      <w:r w:rsidRPr="0068188A">
        <w:rPr>
          <w:lang w:val="lt-LT"/>
        </w:rPr>
        <w:t>Pagrindinis tikagreloro eliminacijos būdas yra metabolizmas kepenyse. Pavartojus radioaktyviu izotopu žymėto tikagreloro, išskirto randama maždaug 84</w:t>
      </w:r>
      <w:r w:rsidR="00616338">
        <w:rPr>
          <w:lang w:val="lt-LT"/>
        </w:rPr>
        <w:t> %</w:t>
      </w:r>
      <w:r w:rsidRPr="0068188A">
        <w:rPr>
          <w:lang w:val="lt-LT"/>
        </w:rPr>
        <w:t xml:space="preserve"> radioak</w:t>
      </w:r>
      <w:r w:rsidR="00D3387A" w:rsidRPr="0068188A">
        <w:rPr>
          <w:lang w:val="lt-LT"/>
        </w:rPr>
        <w:t>tyvumo (57,8</w:t>
      </w:r>
      <w:r w:rsidR="00616338">
        <w:rPr>
          <w:lang w:val="lt-LT"/>
        </w:rPr>
        <w:t> %</w:t>
      </w:r>
      <w:r w:rsidR="00D3387A" w:rsidRPr="0068188A">
        <w:rPr>
          <w:lang w:val="lt-LT"/>
        </w:rPr>
        <w:t xml:space="preserve"> išmatose, 26,5</w:t>
      </w:r>
      <w:r w:rsidR="00616338">
        <w:rPr>
          <w:lang w:val="lt-LT"/>
        </w:rPr>
        <w:t> %</w:t>
      </w:r>
      <w:r w:rsidRPr="0068188A">
        <w:rPr>
          <w:lang w:val="lt-LT"/>
        </w:rPr>
        <w:t xml:space="preserve"> šlapime). Tikagreloro ir jo aktyvaus metabolito kiekis š</w:t>
      </w:r>
      <w:r w:rsidR="00D3387A" w:rsidRPr="0068188A">
        <w:rPr>
          <w:lang w:val="lt-LT"/>
        </w:rPr>
        <w:t>lapime atitiko po mažiau kaip 1</w:t>
      </w:r>
      <w:r w:rsidR="00616338">
        <w:rPr>
          <w:lang w:val="lt-LT"/>
        </w:rPr>
        <w:t> %</w:t>
      </w:r>
      <w:r w:rsidRPr="0068188A">
        <w:rPr>
          <w:lang w:val="lt-LT"/>
        </w:rPr>
        <w:t xml:space="preserve"> pavartotos dozės. Pagrindinis aktyvaus metabolito eliminacijos būdas tikriausiai yra išskyrimas su tulžimi.</w:t>
      </w:r>
    </w:p>
    <w:p w14:paraId="3A6AC648" w14:textId="77777777" w:rsidR="00D3387A" w:rsidRPr="0068188A" w:rsidRDefault="000C1423" w:rsidP="00A61A9F">
      <w:pPr>
        <w:pStyle w:val="Pagrindinistekstas"/>
        <w:rPr>
          <w:position w:val="2"/>
          <w:lang w:val="lt-LT"/>
        </w:rPr>
      </w:pPr>
      <w:r w:rsidRPr="0068188A">
        <w:rPr>
          <w:position w:val="2"/>
          <w:lang w:val="lt-LT"/>
        </w:rPr>
        <w:t>Vidutinis tikagreloro t</w:t>
      </w:r>
      <w:r w:rsidRPr="0068188A">
        <w:rPr>
          <w:sz w:val="14"/>
          <w:lang w:val="lt-LT"/>
        </w:rPr>
        <w:t xml:space="preserve">1/2 </w:t>
      </w:r>
      <w:r w:rsidR="00D3387A" w:rsidRPr="0068188A">
        <w:rPr>
          <w:position w:val="2"/>
          <w:lang w:val="lt-LT"/>
        </w:rPr>
        <w:t>buvo maždaug 7 </w:t>
      </w:r>
      <w:r w:rsidRPr="0068188A">
        <w:rPr>
          <w:position w:val="2"/>
          <w:lang w:val="lt-LT"/>
        </w:rPr>
        <w:t>val</w:t>
      </w:r>
      <w:r w:rsidR="00D3387A" w:rsidRPr="0068188A">
        <w:rPr>
          <w:position w:val="2"/>
          <w:lang w:val="lt-LT"/>
        </w:rPr>
        <w:t>., jo aktyvaus metabolito – 8,5 </w:t>
      </w:r>
      <w:r w:rsidRPr="0068188A">
        <w:rPr>
          <w:position w:val="2"/>
          <w:lang w:val="lt-LT"/>
        </w:rPr>
        <w:t xml:space="preserve">val. </w:t>
      </w:r>
    </w:p>
    <w:p w14:paraId="2D4591D9" w14:textId="77777777" w:rsidR="00D3387A" w:rsidRPr="0068188A" w:rsidRDefault="00D3387A" w:rsidP="00A61A9F">
      <w:pPr>
        <w:pStyle w:val="Pagrindinistekstas"/>
        <w:rPr>
          <w:position w:val="2"/>
          <w:lang w:val="lt-LT"/>
        </w:rPr>
      </w:pPr>
    </w:p>
    <w:p w14:paraId="60F8F591" w14:textId="77777777" w:rsidR="00E83B08" w:rsidRPr="0068188A" w:rsidRDefault="000C1423" w:rsidP="00A61A9F">
      <w:pPr>
        <w:pStyle w:val="Pagrindinistekstas"/>
        <w:rPr>
          <w:lang w:val="lt-LT"/>
        </w:rPr>
      </w:pPr>
      <w:r w:rsidRPr="0068188A">
        <w:rPr>
          <w:u w:val="single"/>
          <w:lang w:val="lt-LT"/>
        </w:rPr>
        <w:t>Ypatingos populiacijos</w:t>
      </w:r>
    </w:p>
    <w:p w14:paraId="49F19D4F" w14:textId="77777777" w:rsidR="00E83B08" w:rsidRPr="0068188A" w:rsidRDefault="000C1423" w:rsidP="00A61A9F">
      <w:pPr>
        <w:rPr>
          <w:i/>
          <w:lang w:val="lt-LT"/>
        </w:rPr>
      </w:pPr>
      <w:r w:rsidRPr="0068188A">
        <w:rPr>
          <w:i/>
          <w:u w:val="single"/>
          <w:lang w:val="lt-LT"/>
        </w:rPr>
        <w:t>Senyvi pacientai</w:t>
      </w:r>
    </w:p>
    <w:p w14:paraId="552CAD2D" w14:textId="77777777" w:rsidR="00E83B08" w:rsidRPr="0068188A" w:rsidRDefault="000C1423" w:rsidP="00A61A9F">
      <w:pPr>
        <w:pStyle w:val="Pagrindinistekstas"/>
        <w:rPr>
          <w:lang w:val="lt-LT"/>
        </w:rPr>
      </w:pPr>
      <w:r w:rsidRPr="0068188A">
        <w:rPr>
          <w:position w:val="2"/>
          <w:lang w:val="lt-LT"/>
        </w:rPr>
        <w:t>Populiacinė farmakokinetikos analizė parodė didesnę tikagreloro (C</w:t>
      </w:r>
      <w:r w:rsidRPr="0068188A">
        <w:rPr>
          <w:sz w:val="14"/>
          <w:lang w:val="lt-LT"/>
        </w:rPr>
        <w:t xml:space="preserve">max </w:t>
      </w:r>
      <w:r w:rsidRPr="0068188A">
        <w:rPr>
          <w:position w:val="2"/>
          <w:lang w:val="lt-LT"/>
        </w:rPr>
        <w:t>ir AUC – maždaug po 25</w:t>
      </w:r>
      <w:r w:rsidR="00616338">
        <w:rPr>
          <w:position w:val="2"/>
          <w:lang w:val="lt-LT"/>
        </w:rPr>
        <w:t> %</w:t>
      </w:r>
      <w:r w:rsidRPr="0068188A">
        <w:rPr>
          <w:position w:val="2"/>
          <w:lang w:val="lt-LT"/>
        </w:rPr>
        <w:t xml:space="preserve">) ir </w:t>
      </w:r>
      <w:r w:rsidRPr="0068188A">
        <w:rPr>
          <w:lang w:val="lt-LT"/>
        </w:rPr>
        <w:t>jo aktyvaus metabolito ekspoziciją ūminių koronarinių sindromų ištiktiems senyviems (75</w:t>
      </w:r>
      <w:r w:rsidR="00D3387A" w:rsidRPr="0068188A">
        <w:rPr>
          <w:lang w:val="lt-LT"/>
        </w:rPr>
        <w:t> </w:t>
      </w:r>
      <w:r w:rsidRPr="0068188A">
        <w:rPr>
          <w:lang w:val="lt-LT"/>
        </w:rPr>
        <w:t>metų ir vyresniems) pacientams negu jaunesniems, tačiau šie skirtumai nelaikomi reikšmingais klinikai</w:t>
      </w:r>
      <w:r w:rsidR="00D3387A" w:rsidRPr="0068188A">
        <w:rPr>
          <w:lang w:val="lt-LT"/>
        </w:rPr>
        <w:t xml:space="preserve"> (žr. 4.2</w:t>
      </w:r>
      <w:r w:rsidR="00616338">
        <w:rPr>
          <w:lang w:val="lt-LT"/>
        </w:rPr>
        <w:t> skyrių</w:t>
      </w:r>
      <w:r w:rsidRPr="0068188A">
        <w:rPr>
          <w:lang w:val="lt-LT"/>
        </w:rPr>
        <w:t>).</w:t>
      </w:r>
    </w:p>
    <w:p w14:paraId="2DFC6A25" w14:textId="77777777" w:rsidR="00E83B08" w:rsidRPr="0068188A" w:rsidRDefault="00E83B08" w:rsidP="00A61A9F">
      <w:pPr>
        <w:pStyle w:val="Pagrindinistekstas"/>
        <w:rPr>
          <w:sz w:val="21"/>
          <w:lang w:val="lt-LT"/>
        </w:rPr>
      </w:pPr>
    </w:p>
    <w:p w14:paraId="4780DC44" w14:textId="77777777" w:rsidR="00E83B08" w:rsidRPr="0068188A" w:rsidRDefault="000C1423" w:rsidP="00A61A9F">
      <w:pPr>
        <w:rPr>
          <w:i/>
          <w:lang w:val="lt-LT"/>
        </w:rPr>
      </w:pPr>
      <w:r w:rsidRPr="0068188A">
        <w:rPr>
          <w:i/>
          <w:u w:val="single"/>
          <w:lang w:val="lt-LT"/>
        </w:rPr>
        <w:t>Vaikų populiacija</w:t>
      </w:r>
    </w:p>
    <w:p w14:paraId="2C3F6FE3" w14:textId="44AAA1B8" w:rsidR="003A4980" w:rsidRDefault="003A4980" w:rsidP="003A4980">
      <w:pPr>
        <w:rPr>
          <w:lang w:val="lt-LT"/>
        </w:rPr>
      </w:pPr>
      <w:r w:rsidRPr="003A4980">
        <w:rPr>
          <w:lang w:val="lt-LT"/>
        </w:rPr>
        <w:t>Vaikams, sergantiems pjautuvo pavidalo ląstelių liga, duomenų yra nedaug (žr. 4.2 ir 5.1</w:t>
      </w:r>
      <w:r>
        <w:rPr>
          <w:lang w:val="lt-LT"/>
        </w:rPr>
        <w:t> </w:t>
      </w:r>
      <w:r w:rsidRPr="003A4980">
        <w:rPr>
          <w:lang w:val="lt-LT"/>
        </w:rPr>
        <w:t>skyrius).</w:t>
      </w:r>
    </w:p>
    <w:p w14:paraId="4674851F" w14:textId="77777777" w:rsidR="003A4980" w:rsidRPr="003A4980" w:rsidRDefault="003A4980" w:rsidP="003A4980">
      <w:pPr>
        <w:rPr>
          <w:lang w:val="lt-LT"/>
        </w:rPr>
      </w:pPr>
    </w:p>
    <w:p w14:paraId="358EF9D7" w14:textId="16ED6C5F" w:rsidR="00E83B08" w:rsidRPr="0068188A" w:rsidRDefault="003A4980" w:rsidP="004B3607">
      <w:pPr>
        <w:rPr>
          <w:lang w:val="lt-LT"/>
        </w:rPr>
      </w:pPr>
      <w:r w:rsidRPr="003A4980">
        <w:rPr>
          <w:lang w:val="lt-LT"/>
        </w:rPr>
        <w:t>HESTIA 3 tyrimo metu nuo 2 iki &lt;</w:t>
      </w:r>
      <w:r>
        <w:rPr>
          <w:lang w:val="lt-LT"/>
        </w:rPr>
        <w:t> </w:t>
      </w:r>
      <w:r w:rsidRPr="003A4980">
        <w:rPr>
          <w:lang w:val="lt-LT"/>
        </w:rPr>
        <w:t>18</w:t>
      </w:r>
      <w:r>
        <w:rPr>
          <w:lang w:val="lt-LT"/>
        </w:rPr>
        <w:t> </w:t>
      </w:r>
      <w:r w:rsidRPr="003A4980">
        <w:rPr>
          <w:lang w:val="lt-LT"/>
        </w:rPr>
        <w:t>metų amžiaus pacientai, kurių svoris buvo nuo ≥</w:t>
      </w:r>
      <w:r>
        <w:rPr>
          <w:lang w:val="lt-LT"/>
        </w:rPr>
        <w:t> </w:t>
      </w:r>
      <w:r w:rsidRPr="003A4980">
        <w:rPr>
          <w:lang w:val="lt-LT"/>
        </w:rPr>
        <w:t>12 iki ≤</w:t>
      </w:r>
      <w:r>
        <w:rPr>
          <w:lang w:val="lt-LT"/>
        </w:rPr>
        <w:t> </w:t>
      </w:r>
      <w:r w:rsidRPr="003A4980">
        <w:rPr>
          <w:lang w:val="lt-LT"/>
        </w:rPr>
        <w:t>24 kg,</w:t>
      </w:r>
      <w:r>
        <w:rPr>
          <w:lang w:val="lt-LT"/>
        </w:rPr>
        <w:t xml:space="preserve"> </w:t>
      </w:r>
      <w:r w:rsidRPr="003A4980">
        <w:rPr>
          <w:lang w:val="lt-LT"/>
        </w:rPr>
        <w:t>nuo &gt;</w:t>
      </w:r>
      <w:r>
        <w:rPr>
          <w:lang w:val="lt-LT"/>
        </w:rPr>
        <w:t> </w:t>
      </w:r>
      <w:r w:rsidRPr="003A4980">
        <w:rPr>
          <w:lang w:val="lt-LT"/>
        </w:rPr>
        <w:t>24 iki ≤</w:t>
      </w:r>
      <w:r>
        <w:rPr>
          <w:lang w:val="lt-LT"/>
        </w:rPr>
        <w:t> </w:t>
      </w:r>
      <w:r w:rsidRPr="003A4980">
        <w:rPr>
          <w:lang w:val="lt-LT"/>
        </w:rPr>
        <w:t>48 kg ir &gt;</w:t>
      </w:r>
      <w:r>
        <w:rPr>
          <w:lang w:val="lt-LT"/>
        </w:rPr>
        <w:t> </w:t>
      </w:r>
      <w:r w:rsidRPr="003A4980">
        <w:rPr>
          <w:lang w:val="lt-LT"/>
        </w:rPr>
        <w:t>48 kg, vartojo vaikams skirtas disperguojamas tikagreloro 15</w:t>
      </w:r>
      <w:r>
        <w:rPr>
          <w:lang w:val="lt-LT"/>
        </w:rPr>
        <w:t> </w:t>
      </w:r>
      <w:r w:rsidRPr="003A4980">
        <w:rPr>
          <w:lang w:val="lt-LT"/>
        </w:rPr>
        <w:t>mg tabletes</w:t>
      </w:r>
      <w:r>
        <w:rPr>
          <w:lang w:val="lt-LT"/>
        </w:rPr>
        <w:t xml:space="preserve"> </w:t>
      </w:r>
      <w:r w:rsidRPr="003A4980">
        <w:rPr>
          <w:lang w:val="lt-LT"/>
        </w:rPr>
        <w:t>atitinkamai po 15</w:t>
      </w:r>
      <w:r>
        <w:rPr>
          <w:lang w:val="lt-LT"/>
        </w:rPr>
        <w:t> </w:t>
      </w:r>
      <w:r w:rsidRPr="003A4980">
        <w:rPr>
          <w:lang w:val="lt-LT"/>
        </w:rPr>
        <w:t>mg, 30</w:t>
      </w:r>
      <w:r>
        <w:rPr>
          <w:lang w:val="lt-LT"/>
        </w:rPr>
        <w:t> </w:t>
      </w:r>
      <w:r w:rsidRPr="003A4980">
        <w:rPr>
          <w:lang w:val="lt-LT"/>
        </w:rPr>
        <w:t>mg ir 45</w:t>
      </w:r>
      <w:r>
        <w:rPr>
          <w:lang w:val="lt-LT"/>
        </w:rPr>
        <w:t> </w:t>
      </w:r>
      <w:r w:rsidRPr="003A4980">
        <w:rPr>
          <w:lang w:val="lt-LT"/>
        </w:rPr>
        <w:t>mg du kartus per parą dozėmis. Populiacinės farmakokinetikos</w:t>
      </w:r>
      <w:r>
        <w:rPr>
          <w:lang w:val="lt-LT"/>
        </w:rPr>
        <w:t xml:space="preserve"> </w:t>
      </w:r>
      <w:r w:rsidRPr="003A4980">
        <w:rPr>
          <w:lang w:val="lt-LT"/>
        </w:rPr>
        <w:t>analizės duomenimis, pusiausvyros apykaitos sąlygomis vidutinis AUC rodmuo buvo nuo</w:t>
      </w:r>
      <w:r>
        <w:rPr>
          <w:lang w:val="lt-LT"/>
        </w:rPr>
        <w:t xml:space="preserve"> </w:t>
      </w:r>
      <w:r w:rsidRPr="003A4980">
        <w:rPr>
          <w:lang w:val="lt-LT"/>
        </w:rPr>
        <w:t>1</w:t>
      </w:r>
      <w:r>
        <w:rPr>
          <w:lang w:val="lt-LT"/>
        </w:rPr>
        <w:t> </w:t>
      </w:r>
      <w:r w:rsidRPr="003A4980">
        <w:rPr>
          <w:lang w:val="lt-LT"/>
        </w:rPr>
        <w:t>095</w:t>
      </w:r>
      <w:r>
        <w:rPr>
          <w:lang w:val="lt-LT"/>
        </w:rPr>
        <w:t> </w:t>
      </w:r>
      <w:r w:rsidRPr="003A4980">
        <w:rPr>
          <w:lang w:val="lt-LT"/>
        </w:rPr>
        <w:t>ng×val./ml iki 1</w:t>
      </w:r>
      <w:r>
        <w:rPr>
          <w:lang w:val="lt-LT"/>
        </w:rPr>
        <w:t> </w:t>
      </w:r>
      <w:r w:rsidRPr="003A4980">
        <w:rPr>
          <w:lang w:val="lt-LT"/>
        </w:rPr>
        <w:t>458</w:t>
      </w:r>
      <w:r>
        <w:rPr>
          <w:lang w:val="lt-LT"/>
        </w:rPr>
        <w:t> </w:t>
      </w:r>
      <w:r w:rsidRPr="003A4980">
        <w:rPr>
          <w:lang w:val="lt-LT"/>
        </w:rPr>
        <w:t>ng×val./ml, o vidutinis C</w:t>
      </w:r>
      <w:r w:rsidRPr="004B3607">
        <w:rPr>
          <w:vertAlign w:val="subscript"/>
          <w:lang w:val="lt-LT"/>
        </w:rPr>
        <w:t>max</w:t>
      </w:r>
      <w:r w:rsidRPr="003A4980">
        <w:rPr>
          <w:lang w:val="lt-LT"/>
        </w:rPr>
        <w:t xml:space="preserve"> rodmuo – nuo 143</w:t>
      </w:r>
      <w:r>
        <w:rPr>
          <w:lang w:val="lt-LT"/>
        </w:rPr>
        <w:t> </w:t>
      </w:r>
      <w:r w:rsidRPr="003A4980">
        <w:rPr>
          <w:lang w:val="lt-LT"/>
        </w:rPr>
        <w:t>ng/ml iki 206</w:t>
      </w:r>
      <w:r>
        <w:rPr>
          <w:lang w:val="lt-LT"/>
        </w:rPr>
        <w:t> </w:t>
      </w:r>
      <w:r w:rsidRPr="003A4980">
        <w:rPr>
          <w:lang w:val="lt-LT"/>
        </w:rPr>
        <w:t>ng/ml.</w:t>
      </w:r>
      <w:r w:rsidRPr="003A4980" w:rsidDel="003A4980">
        <w:rPr>
          <w:lang w:val="lt-LT"/>
        </w:rPr>
        <w:t xml:space="preserve"> </w:t>
      </w:r>
    </w:p>
    <w:p w14:paraId="49137E7A" w14:textId="77777777" w:rsidR="00E83B08" w:rsidRPr="0068188A" w:rsidRDefault="00E83B08" w:rsidP="00A61A9F">
      <w:pPr>
        <w:pStyle w:val="Pagrindinistekstas"/>
        <w:rPr>
          <w:sz w:val="21"/>
          <w:lang w:val="lt-LT"/>
        </w:rPr>
      </w:pPr>
    </w:p>
    <w:p w14:paraId="0BE7F234" w14:textId="77777777" w:rsidR="00E83B08" w:rsidRPr="0068188A" w:rsidRDefault="000C1423" w:rsidP="00A61A9F">
      <w:pPr>
        <w:rPr>
          <w:i/>
          <w:lang w:val="lt-LT"/>
        </w:rPr>
      </w:pPr>
      <w:r w:rsidRPr="0068188A">
        <w:rPr>
          <w:i/>
          <w:u w:val="single"/>
          <w:lang w:val="lt-LT"/>
        </w:rPr>
        <w:t>Lytis</w:t>
      </w:r>
    </w:p>
    <w:p w14:paraId="5C436D3C" w14:textId="77777777" w:rsidR="00E83B08" w:rsidRPr="0068188A" w:rsidRDefault="000C1423" w:rsidP="00A61A9F">
      <w:pPr>
        <w:pStyle w:val="Pagrindinistekstas"/>
        <w:rPr>
          <w:lang w:val="lt-LT"/>
        </w:rPr>
      </w:pPr>
      <w:r w:rsidRPr="0068188A">
        <w:rPr>
          <w:lang w:val="lt-LT"/>
        </w:rPr>
        <w:t>Moterims nustatyta didesnė tikagreloro ir jo aktyvaus metabolito ekspozicija negu vyrams, tačiau šie skirtumai nelaikomi reikšmingais klinikai.</w:t>
      </w:r>
    </w:p>
    <w:p w14:paraId="21C2876B" w14:textId="77777777" w:rsidR="00E83B08" w:rsidRPr="0068188A" w:rsidRDefault="00E83B08" w:rsidP="00A61A9F">
      <w:pPr>
        <w:pStyle w:val="Pagrindinistekstas"/>
        <w:rPr>
          <w:lang w:val="lt-LT"/>
        </w:rPr>
      </w:pPr>
    </w:p>
    <w:p w14:paraId="3ED1C792" w14:textId="77777777" w:rsidR="00E83B08" w:rsidRPr="0068188A" w:rsidRDefault="000C1423" w:rsidP="00A61A9F">
      <w:pPr>
        <w:rPr>
          <w:i/>
          <w:lang w:val="lt-LT"/>
        </w:rPr>
      </w:pPr>
      <w:r w:rsidRPr="0068188A">
        <w:rPr>
          <w:i/>
          <w:u w:val="single"/>
          <w:lang w:val="lt-LT"/>
        </w:rPr>
        <w:t>Sutrikusi inkstų funkcija</w:t>
      </w:r>
    </w:p>
    <w:p w14:paraId="10E2129E" w14:textId="77777777" w:rsidR="00E83B08" w:rsidRPr="0068188A" w:rsidRDefault="000C1423" w:rsidP="00A61A9F">
      <w:pPr>
        <w:pStyle w:val="Pagrindinistekstas"/>
        <w:rPr>
          <w:lang w:val="lt-LT"/>
        </w:rPr>
      </w:pPr>
      <w:r w:rsidRPr="0068188A">
        <w:rPr>
          <w:lang w:val="lt-LT"/>
        </w:rPr>
        <w:t>Sunkiu inkstų nepakanka</w:t>
      </w:r>
      <w:r w:rsidR="00D3387A" w:rsidRPr="0068188A">
        <w:rPr>
          <w:lang w:val="lt-LT"/>
        </w:rPr>
        <w:t>mumu (kreatinino klirensas &lt; 30 </w:t>
      </w:r>
      <w:r w:rsidRPr="0068188A">
        <w:rPr>
          <w:lang w:val="lt-LT"/>
        </w:rPr>
        <w:t>ml/min.) sergantiems pacientams nustatyta</w:t>
      </w:r>
      <w:r w:rsidR="00D3387A" w:rsidRPr="0068188A">
        <w:rPr>
          <w:lang w:val="lt-LT"/>
        </w:rPr>
        <w:t xml:space="preserve"> maždaug 20</w:t>
      </w:r>
      <w:r w:rsidR="00616338">
        <w:rPr>
          <w:lang w:val="lt-LT"/>
        </w:rPr>
        <w:t> %</w:t>
      </w:r>
      <w:r w:rsidRPr="0068188A">
        <w:rPr>
          <w:lang w:val="lt-LT"/>
        </w:rPr>
        <w:t xml:space="preserve"> ma</w:t>
      </w:r>
      <w:r w:rsidR="00D3387A" w:rsidRPr="0068188A">
        <w:rPr>
          <w:lang w:val="lt-LT"/>
        </w:rPr>
        <w:t>žesnė tikagreloro ir maždaug 17</w:t>
      </w:r>
      <w:r w:rsidR="00616338">
        <w:rPr>
          <w:lang w:val="lt-LT"/>
        </w:rPr>
        <w:t> %</w:t>
      </w:r>
      <w:r w:rsidRPr="0068188A">
        <w:rPr>
          <w:lang w:val="lt-LT"/>
        </w:rPr>
        <w:t xml:space="preserve"> didesnė jo aktyvaus metabolito ekspozicija negu turintiems normalią inkstų funkciją.</w:t>
      </w:r>
    </w:p>
    <w:p w14:paraId="4BF1046D" w14:textId="77777777" w:rsidR="00E83B08" w:rsidRPr="0068188A" w:rsidRDefault="00E83B08" w:rsidP="00A61A9F">
      <w:pPr>
        <w:pStyle w:val="Pagrindinistekstas"/>
        <w:rPr>
          <w:lang w:val="lt-LT"/>
        </w:rPr>
      </w:pPr>
    </w:p>
    <w:p w14:paraId="784398F2" w14:textId="09E73852" w:rsidR="00E83B08" w:rsidRPr="0068188A" w:rsidRDefault="00D8120F" w:rsidP="00A61A9F">
      <w:pPr>
        <w:pStyle w:val="Pagrindinistekstas"/>
        <w:rPr>
          <w:lang w:val="lt-LT"/>
        </w:rPr>
      </w:pPr>
      <w:r>
        <w:rPr>
          <w:lang w:val="lt-LT"/>
        </w:rPr>
        <w:t>Terminalinės</w:t>
      </w:r>
      <w:r w:rsidR="000C1423" w:rsidRPr="0068188A">
        <w:rPr>
          <w:lang w:val="lt-LT"/>
        </w:rPr>
        <w:t xml:space="preserve"> stadijos inkstų liga sergantiems hemodializuojamiems pacientams, ne dializės dieną </w:t>
      </w:r>
      <w:r w:rsidR="000C1423" w:rsidRPr="0068188A">
        <w:rPr>
          <w:position w:val="2"/>
          <w:lang w:val="lt-LT"/>
        </w:rPr>
        <w:t>išgėrusiems 90</w:t>
      </w:r>
      <w:r w:rsidR="00616338">
        <w:rPr>
          <w:position w:val="2"/>
          <w:lang w:val="lt-LT"/>
        </w:rPr>
        <w:t> mg</w:t>
      </w:r>
      <w:r w:rsidR="000C1423" w:rsidRPr="0068188A">
        <w:rPr>
          <w:position w:val="2"/>
          <w:lang w:val="lt-LT"/>
        </w:rPr>
        <w:t xml:space="preserve"> tikagreloro, AUC ir C</w:t>
      </w:r>
      <w:r w:rsidR="000C1423" w:rsidRPr="0068188A">
        <w:rPr>
          <w:sz w:val="14"/>
          <w:lang w:val="lt-LT"/>
        </w:rPr>
        <w:t xml:space="preserve">max </w:t>
      </w:r>
      <w:r w:rsidR="000C1423" w:rsidRPr="0068188A">
        <w:rPr>
          <w:position w:val="2"/>
          <w:lang w:val="lt-LT"/>
        </w:rPr>
        <w:t>buvo atitinkamai 38</w:t>
      </w:r>
      <w:r w:rsidR="00616338">
        <w:rPr>
          <w:position w:val="2"/>
          <w:lang w:val="lt-LT"/>
        </w:rPr>
        <w:t> %</w:t>
      </w:r>
      <w:r w:rsidR="000C1423" w:rsidRPr="0068188A">
        <w:rPr>
          <w:position w:val="2"/>
          <w:lang w:val="lt-LT"/>
        </w:rPr>
        <w:t xml:space="preserve"> ir 51</w:t>
      </w:r>
      <w:r w:rsidR="00616338">
        <w:rPr>
          <w:position w:val="2"/>
          <w:lang w:val="lt-LT"/>
        </w:rPr>
        <w:t> %</w:t>
      </w:r>
      <w:r w:rsidR="000C1423" w:rsidRPr="0068188A">
        <w:rPr>
          <w:position w:val="2"/>
          <w:lang w:val="lt-LT"/>
        </w:rPr>
        <w:t xml:space="preserve"> didesni negu turėjusiems </w:t>
      </w:r>
      <w:r w:rsidR="000C1423" w:rsidRPr="0068188A">
        <w:rPr>
          <w:lang w:val="lt-LT"/>
        </w:rPr>
        <w:t>normalią inkstų funkciją. Tikagreloro išgėrus prieš pat dializę, jo ekspozicija padidėjo panašiai (atitinkamai 49</w:t>
      </w:r>
      <w:r w:rsidR="00616338">
        <w:rPr>
          <w:lang w:val="lt-LT"/>
        </w:rPr>
        <w:t> %</w:t>
      </w:r>
      <w:r w:rsidR="000C1423" w:rsidRPr="0068188A">
        <w:rPr>
          <w:lang w:val="lt-LT"/>
        </w:rPr>
        <w:t xml:space="preserve"> ir 61</w:t>
      </w:r>
      <w:r w:rsidR="00616338">
        <w:rPr>
          <w:lang w:val="lt-LT"/>
        </w:rPr>
        <w:t> %</w:t>
      </w:r>
      <w:r w:rsidR="000C1423" w:rsidRPr="0068188A">
        <w:rPr>
          <w:lang w:val="lt-LT"/>
        </w:rPr>
        <w:t xml:space="preserve">) – tai rodo, kad dializės metu tikagreloro nepašalinama. Aktyvaus </w:t>
      </w:r>
      <w:r w:rsidR="000C1423" w:rsidRPr="0068188A">
        <w:rPr>
          <w:position w:val="2"/>
          <w:lang w:val="lt-LT"/>
        </w:rPr>
        <w:t>metabolito ekspozici</w:t>
      </w:r>
      <w:r w:rsidR="00D3387A" w:rsidRPr="0068188A">
        <w:rPr>
          <w:position w:val="2"/>
          <w:lang w:val="lt-LT"/>
        </w:rPr>
        <w:t>ja padidėjo mažiau (AUC – 13–14</w:t>
      </w:r>
      <w:r w:rsidR="00616338">
        <w:rPr>
          <w:position w:val="2"/>
          <w:lang w:val="lt-LT"/>
        </w:rPr>
        <w:t> %</w:t>
      </w:r>
      <w:r w:rsidR="000C1423" w:rsidRPr="0068188A">
        <w:rPr>
          <w:position w:val="2"/>
          <w:lang w:val="lt-LT"/>
        </w:rPr>
        <w:t>, C</w:t>
      </w:r>
      <w:r w:rsidR="000C1423" w:rsidRPr="0068188A">
        <w:rPr>
          <w:sz w:val="14"/>
          <w:lang w:val="lt-LT"/>
        </w:rPr>
        <w:t xml:space="preserve">max </w:t>
      </w:r>
      <w:r w:rsidR="000C1423" w:rsidRPr="0068188A">
        <w:rPr>
          <w:position w:val="2"/>
          <w:lang w:val="lt-LT"/>
        </w:rPr>
        <w:t>– 17</w:t>
      </w:r>
      <w:r w:rsidR="00D3387A" w:rsidRPr="0068188A">
        <w:rPr>
          <w:position w:val="2"/>
          <w:lang w:val="lt-LT"/>
        </w:rPr>
        <w:t>–</w:t>
      </w:r>
      <w:r w:rsidR="000C1423" w:rsidRPr="0068188A">
        <w:rPr>
          <w:position w:val="2"/>
          <w:lang w:val="lt-LT"/>
        </w:rPr>
        <w:t>36</w:t>
      </w:r>
      <w:r w:rsidR="00616338">
        <w:rPr>
          <w:position w:val="2"/>
          <w:lang w:val="lt-LT"/>
        </w:rPr>
        <w:t> %</w:t>
      </w:r>
      <w:r w:rsidR="000C1423" w:rsidRPr="0068188A">
        <w:rPr>
          <w:position w:val="2"/>
          <w:lang w:val="lt-LT"/>
        </w:rPr>
        <w:t xml:space="preserve">). Tikagreloro sukeliamas </w:t>
      </w:r>
      <w:r w:rsidR="0010300C">
        <w:rPr>
          <w:lang w:val="lt-LT"/>
        </w:rPr>
        <w:t>galutinė</w:t>
      </w:r>
      <w:r>
        <w:rPr>
          <w:lang w:val="lt-LT"/>
        </w:rPr>
        <w:t>s</w:t>
      </w:r>
      <w:r w:rsidR="000C1423" w:rsidRPr="0068188A">
        <w:rPr>
          <w:lang w:val="lt-LT"/>
        </w:rPr>
        <w:t xml:space="preserve"> stadijos inkstų liga sergančių hemodializuojamų pacientų trombocitų agregacijos slopinimas nepriklausė nuo dializių ir buvo panašus kaip normalią inkstų funkciją turėjusių tiriamųjų (žr.</w:t>
      </w:r>
      <w:r w:rsidR="00D3387A" w:rsidRPr="0068188A">
        <w:rPr>
          <w:lang w:val="lt-LT"/>
        </w:rPr>
        <w:t xml:space="preserve"> </w:t>
      </w:r>
      <w:r w:rsidR="000C1423" w:rsidRPr="0068188A">
        <w:rPr>
          <w:lang w:val="lt-LT"/>
        </w:rPr>
        <w:t>4.2</w:t>
      </w:r>
      <w:r w:rsidR="00616338">
        <w:rPr>
          <w:lang w:val="lt-LT"/>
        </w:rPr>
        <w:t> skyrių</w:t>
      </w:r>
      <w:r w:rsidR="000C1423" w:rsidRPr="0068188A">
        <w:rPr>
          <w:lang w:val="lt-LT"/>
        </w:rPr>
        <w:t>).</w:t>
      </w:r>
    </w:p>
    <w:p w14:paraId="544F6377" w14:textId="77777777" w:rsidR="00E83B08" w:rsidRPr="0068188A" w:rsidRDefault="00E83B08" w:rsidP="00A61A9F">
      <w:pPr>
        <w:pStyle w:val="Pagrindinistekstas"/>
        <w:rPr>
          <w:sz w:val="21"/>
          <w:lang w:val="lt-LT"/>
        </w:rPr>
      </w:pPr>
    </w:p>
    <w:p w14:paraId="04A7A746" w14:textId="77777777" w:rsidR="00E83B08" w:rsidRPr="0068188A" w:rsidRDefault="000C1423" w:rsidP="00A61A9F">
      <w:pPr>
        <w:rPr>
          <w:i/>
          <w:lang w:val="lt-LT"/>
        </w:rPr>
      </w:pPr>
      <w:r w:rsidRPr="0068188A">
        <w:rPr>
          <w:i/>
          <w:u w:val="single"/>
          <w:lang w:val="lt-LT"/>
        </w:rPr>
        <w:t>Sutrikusi kepenų funkcija</w:t>
      </w:r>
    </w:p>
    <w:p w14:paraId="2EC8D025" w14:textId="2958B254" w:rsidR="00E83B08" w:rsidRPr="0068188A" w:rsidRDefault="000C1423" w:rsidP="00A61A9F">
      <w:pPr>
        <w:pStyle w:val="Pagrindinistekstas"/>
        <w:rPr>
          <w:lang w:val="lt-LT"/>
        </w:rPr>
      </w:pPr>
      <w:r w:rsidRPr="0068188A">
        <w:rPr>
          <w:position w:val="2"/>
          <w:lang w:val="lt-LT"/>
        </w:rPr>
        <w:t>Pacientams, kuri</w:t>
      </w:r>
      <w:r w:rsidR="00D8120F">
        <w:rPr>
          <w:position w:val="2"/>
          <w:lang w:val="lt-LT"/>
        </w:rPr>
        <w:t>ems</w:t>
      </w:r>
      <w:r w:rsidRPr="0068188A">
        <w:rPr>
          <w:position w:val="2"/>
          <w:lang w:val="lt-LT"/>
        </w:rPr>
        <w:t xml:space="preserve"> </w:t>
      </w:r>
      <w:r w:rsidR="00D8120F">
        <w:rPr>
          <w:position w:val="2"/>
          <w:lang w:val="lt-LT"/>
        </w:rPr>
        <w:t xml:space="preserve">yra lengvas </w:t>
      </w:r>
      <w:r w:rsidRPr="0068188A">
        <w:rPr>
          <w:position w:val="2"/>
          <w:lang w:val="lt-LT"/>
        </w:rPr>
        <w:t>kepenų funkcij</w:t>
      </w:r>
      <w:r w:rsidR="00D8120F">
        <w:rPr>
          <w:position w:val="2"/>
          <w:lang w:val="lt-LT"/>
        </w:rPr>
        <w:t>os</w:t>
      </w:r>
      <w:r w:rsidRPr="0068188A">
        <w:rPr>
          <w:position w:val="2"/>
          <w:lang w:val="lt-LT"/>
        </w:rPr>
        <w:t xml:space="preserve"> </w:t>
      </w:r>
      <w:r w:rsidR="00D8120F">
        <w:rPr>
          <w:position w:val="2"/>
          <w:lang w:val="lt-LT"/>
        </w:rPr>
        <w:t>sutrikimas</w:t>
      </w:r>
      <w:r w:rsidRPr="0068188A">
        <w:rPr>
          <w:position w:val="2"/>
          <w:lang w:val="lt-LT"/>
        </w:rPr>
        <w:t>, tikagreloro C</w:t>
      </w:r>
      <w:r w:rsidRPr="0068188A">
        <w:rPr>
          <w:sz w:val="14"/>
          <w:lang w:val="lt-LT"/>
        </w:rPr>
        <w:t xml:space="preserve">max </w:t>
      </w:r>
      <w:r w:rsidR="00D3387A" w:rsidRPr="0068188A">
        <w:rPr>
          <w:position w:val="2"/>
          <w:lang w:val="lt-LT"/>
        </w:rPr>
        <w:t>ir AUC buvo atitinkamai 12</w:t>
      </w:r>
      <w:r w:rsidR="00616338">
        <w:rPr>
          <w:position w:val="2"/>
          <w:lang w:val="lt-LT"/>
        </w:rPr>
        <w:t> %</w:t>
      </w:r>
      <w:r w:rsidRPr="0068188A">
        <w:rPr>
          <w:position w:val="2"/>
          <w:lang w:val="lt-LT"/>
        </w:rPr>
        <w:t xml:space="preserve"> ir </w:t>
      </w:r>
      <w:r w:rsidR="00D3387A" w:rsidRPr="0068188A">
        <w:rPr>
          <w:lang w:val="lt-LT"/>
        </w:rPr>
        <w:t>23</w:t>
      </w:r>
      <w:r w:rsidR="00616338">
        <w:rPr>
          <w:lang w:val="lt-LT"/>
        </w:rPr>
        <w:t> %</w:t>
      </w:r>
      <w:r w:rsidRPr="0068188A">
        <w:rPr>
          <w:lang w:val="lt-LT"/>
        </w:rPr>
        <w:t xml:space="preserve"> didesni negu sveikiems asmenims, tačiau poveikis IPA buvo panašus. Pacientams, kuri</w:t>
      </w:r>
      <w:r w:rsidR="00890DC1">
        <w:rPr>
          <w:lang w:val="lt-LT"/>
        </w:rPr>
        <w:t>ems</w:t>
      </w:r>
      <w:r w:rsidRPr="0068188A">
        <w:rPr>
          <w:lang w:val="lt-LT"/>
        </w:rPr>
        <w:t xml:space="preserve"> </w:t>
      </w:r>
      <w:r w:rsidR="00890DC1">
        <w:rPr>
          <w:lang w:val="lt-LT"/>
        </w:rPr>
        <w:t xml:space="preserve">yra lengvas </w:t>
      </w:r>
      <w:r w:rsidRPr="0068188A">
        <w:rPr>
          <w:lang w:val="lt-LT"/>
        </w:rPr>
        <w:t>kepenų funkcij</w:t>
      </w:r>
      <w:r w:rsidR="00890DC1">
        <w:rPr>
          <w:lang w:val="lt-LT"/>
        </w:rPr>
        <w:t>os sutrikimas</w:t>
      </w:r>
      <w:r w:rsidRPr="0068188A">
        <w:rPr>
          <w:lang w:val="lt-LT"/>
        </w:rPr>
        <w:t>, dozės koreguoti nereikia. Tikagreloro poveikis pacientams, kuri</w:t>
      </w:r>
      <w:r w:rsidR="00890DC1">
        <w:rPr>
          <w:lang w:val="lt-LT"/>
        </w:rPr>
        <w:t>ems</w:t>
      </w:r>
      <w:r w:rsidRPr="0068188A">
        <w:rPr>
          <w:lang w:val="lt-LT"/>
        </w:rPr>
        <w:t xml:space="preserve"> </w:t>
      </w:r>
      <w:r w:rsidR="00890DC1">
        <w:rPr>
          <w:lang w:val="lt-LT"/>
        </w:rPr>
        <w:t>yra sunkus</w:t>
      </w:r>
      <w:r w:rsidR="006535EC">
        <w:rPr>
          <w:lang w:val="lt-LT"/>
        </w:rPr>
        <w:t xml:space="preserve"> </w:t>
      </w:r>
      <w:r w:rsidRPr="0068188A">
        <w:rPr>
          <w:lang w:val="lt-LT"/>
        </w:rPr>
        <w:t>kepenų funkcij</w:t>
      </w:r>
      <w:r w:rsidR="006535EC">
        <w:rPr>
          <w:lang w:val="lt-LT"/>
        </w:rPr>
        <w:t>os</w:t>
      </w:r>
      <w:r w:rsidRPr="0068188A">
        <w:rPr>
          <w:lang w:val="lt-LT"/>
        </w:rPr>
        <w:t xml:space="preserve"> </w:t>
      </w:r>
      <w:r w:rsidR="006535EC">
        <w:rPr>
          <w:lang w:val="lt-LT"/>
        </w:rPr>
        <w:t>sutrikimas</w:t>
      </w:r>
      <w:r w:rsidRPr="0068188A">
        <w:rPr>
          <w:lang w:val="lt-LT"/>
        </w:rPr>
        <w:t>, netirtas; pacientams, kuri</w:t>
      </w:r>
      <w:r w:rsidR="006535EC">
        <w:rPr>
          <w:lang w:val="lt-LT"/>
        </w:rPr>
        <w:t>ems</w:t>
      </w:r>
      <w:r w:rsidRPr="0068188A">
        <w:rPr>
          <w:lang w:val="lt-LT"/>
        </w:rPr>
        <w:t xml:space="preserve"> </w:t>
      </w:r>
      <w:r w:rsidR="006535EC">
        <w:rPr>
          <w:lang w:val="lt-LT"/>
        </w:rPr>
        <w:t xml:space="preserve">yra vidutinio sunkumo </w:t>
      </w:r>
      <w:r w:rsidRPr="0068188A">
        <w:rPr>
          <w:lang w:val="lt-LT"/>
        </w:rPr>
        <w:t>kepenų funkcij</w:t>
      </w:r>
      <w:r w:rsidR="006535EC">
        <w:rPr>
          <w:lang w:val="lt-LT"/>
        </w:rPr>
        <w:t>os</w:t>
      </w:r>
      <w:r w:rsidRPr="0068188A">
        <w:rPr>
          <w:lang w:val="lt-LT"/>
        </w:rPr>
        <w:t xml:space="preserve"> sutrik</w:t>
      </w:r>
      <w:r w:rsidR="006535EC">
        <w:rPr>
          <w:lang w:val="lt-LT"/>
        </w:rPr>
        <w:t>imas</w:t>
      </w:r>
      <w:r w:rsidRPr="0068188A">
        <w:rPr>
          <w:lang w:val="lt-LT"/>
        </w:rPr>
        <w:t>,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w:t>
      </w:r>
      <w:r w:rsidR="006535EC">
        <w:rPr>
          <w:lang w:val="lt-LT"/>
        </w:rPr>
        <w:t>o</w:t>
      </w:r>
      <w:r w:rsidRPr="0068188A">
        <w:rPr>
          <w:lang w:val="lt-LT"/>
        </w:rPr>
        <w:t xml:space="preserve"> </w:t>
      </w:r>
      <w:r w:rsidR="006535EC">
        <w:rPr>
          <w:lang w:val="lt-LT"/>
        </w:rPr>
        <w:t>sunkumo</w:t>
      </w:r>
      <w:r w:rsidRPr="0068188A">
        <w:rPr>
          <w:lang w:val="lt-LT"/>
        </w:rPr>
        <w:t xml:space="preserve"> kepenų funkcijos </w:t>
      </w:r>
      <w:r w:rsidR="006535EC">
        <w:rPr>
          <w:lang w:val="lt-LT"/>
        </w:rPr>
        <w:t xml:space="preserve">sutrikimo </w:t>
      </w:r>
      <w:r w:rsidRPr="0068188A">
        <w:rPr>
          <w:lang w:val="lt-LT"/>
        </w:rPr>
        <w:t>dozės kore</w:t>
      </w:r>
      <w:r w:rsidR="00D3387A" w:rsidRPr="0068188A">
        <w:rPr>
          <w:lang w:val="lt-LT"/>
        </w:rPr>
        <w:t>guoti nerekomenduojama (žr. 4.2 ir 4.4 </w:t>
      </w:r>
      <w:r w:rsidRPr="0068188A">
        <w:rPr>
          <w:lang w:val="lt-LT"/>
        </w:rPr>
        <w:t>skyrius).</w:t>
      </w:r>
    </w:p>
    <w:p w14:paraId="68E5D941" w14:textId="77777777" w:rsidR="00E83B08" w:rsidRPr="0068188A" w:rsidRDefault="00E83B08" w:rsidP="00A61A9F">
      <w:pPr>
        <w:pStyle w:val="Pagrindinistekstas"/>
        <w:rPr>
          <w:sz w:val="21"/>
          <w:lang w:val="lt-LT"/>
        </w:rPr>
      </w:pPr>
    </w:p>
    <w:p w14:paraId="54CC8D32" w14:textId="77777777" w:rsidR="00E83B08" w:rsidRPr="0068188A" w:rsidRDefault="000C1423" w:rsidP="00A61A9F">
      <w:pPr>
        <w:rPr>
          <w:i/>
          <w:lang w:val="lt-LT"/>
        </w:rPr>
      </w:pPr>
      <w:r w:rsidRPr="0068188A">
        <w:rPr>
          <w:i/>
          <w:u w:val="single"/>
          <w:lang w:val="lt-LT"/>
        </w:rPr>
        <w:t>Rasė</w:t>
      </w:r>
    </w:p>
    <w:p w14:paraId="4651974C" w14:textId="272AFA27" w:rsidR="00E83B08" w:rsidRPr="0068188A" w:rsidRDefault="000C1423" w:rsidP="00A61A9F">
      <w:pPr>
        <w:pStyle w:val="Pagrindinistekstas"/>
        <w:rPr>
          <w:lang w:val="lt-LT"/>
        </w:rPr>
      </w:pPr>
      <w:r w:rsidRPr="0068188A">
        <w:rPr>
          <w:lang w:val="lt-LT"/>
        </w:rPr>
        <w:t xml:space="preserve">Vidutinis biologinis </w:t>
      </w:r>
      <w:r w:rsidR="006535EC">
        <w:rPr>
          <w:lang w:val="lt-LT"/>
        </w:rPr>
        <w:t>prieinamumas</w:t>
      </w:r>
      <w:r w:rsidR="00D3387A" w:rsidRPr="0068188A">
        <w:rPr>
          <w:lang w:val="lt-LT"/>
        </w:rPr>
        <w:t xml:space="preserve"> pacientams azijiečiams buvo 39</w:t>
      </w:r>
      <w:r w:rsidR="00616338">
        <w:rPr>
          <w:lang w:val="lt-LT"/>
        </w:rPr>
        <w:t> %</w:t>
      </w:r>
      <w:r w:rsidRPr="0068188A">
        <w:rPr>
          <w:lang w:val="lt-LT"/>
        </w:rPr>
        <w:t xml:space="preserve"> didesnis negu </w:t>
      </w:r>
      <w:r w:rsidR="00AE34BC">
        <w:rPr>
          <w:lang w:val="lt-LT"/>
        </w:rPr>
        <w:t>europidams</w:t>
      </w:r>
      <w:r w:rsidRPr="0068188A">
        <w:rPr>
          <w:lang w:val="lt-LT"/>
        </w:rPr>
        <w:t xml:space="preserve"> (baltiesiems). Pacientams, save identifikavusiems juodaisiais, tikagreloro bi</w:t>
      </w:r>
      <w:r w:rsidR="00D3387A" w:rsidRPr="0068188A">
        <w:rPr>
          <w:lang w:val="lt-LT"/>
        </w:rPr>
        <w:t xml:space="preserve">ologinis </w:t>
      </w:r>
      <w:r w:rsidR="00AE34BC">
        <w:rPr>
          <w:lang w:val="lt-LT"/>
        </w:rPr>
        <w:t>prieinamumas</w:t>
      </w:r>
      <w:r w:rsidR="00D3387A" w:rsidRPr="0068188A">
        <w:rPr>
          <w:lang w:val="lt-LT"/>
        </w:rPr>
        <w:t xml:space="preserve"> buvo 18</w:t>
      </w:r>
      <w:r w:rsidR="00616338">
        <w:rPr>
          <w:lang w:val="lt-LT"/>
        </w:rPr>
        <w:t> %</w:t>
      </w:r>
      <w:r w:rsidRPr="0068188A">
        <w:rPr>
          <w:lang w:val="lt-LT"/>
        </w:rPr>
        <w:t xml:space="preserve"> mažesnis negu </w:t>
      </w:r>
      <w:r w:rsidR="00AE34BC">
        <w:rPr>
          <w:lang w:val="lt-LT"/>
        </w:rPr>
        <w:t>europidams</w:t>
      </w:r>
      <w:r w:rsidRPr="0068188A">
        <w:rPr>
          <w:lang w:val="lt-LT"/>
        </w:rPr>
        <w:t xml:space="preserve">. Atliekant klinikinius farmakologinius tyrimus nustatyta </w:t>
      </w:r>
      <w:r w:rsidRPr="0068188A">
        <w:rPr>
          <w:position w:val="2"/>
          <w:lang w:val="lt-LT"/>
        </w:rPr>
        <w:t>tikagreloro ekspozicija (C</w:t>
      </w:r>
      <w:r w:rsidRPr="0068188A">
        <w:rPr>
          <w:sz w:val="14"/>
          <w:lang w:val="lt-LT"/>
        </w:rPr>
        <w:t xml:space="preserve">max </w:t>
      </w:r>
      <w:r w:rsidRPr="0068188A">
        <w:rPr>
          <w:position w:val="2"/>
          <w:lang w:val="lt-LT"/>
        </w:rPr>
        <w:t>ir AUC) japon</w:t>
      </w:r>
      <w:r w:rsidR="00D3387A" w:rsidRPr="0068188A">
        <w:rPr>
          <w:position w:val="2"/>
          <w:lang w:val="lt-LT"/>
        </w:rPr>
        <w:t>ų rasės asmenims yra maždaug 40</w:t>
      </w:r>
      <w:r w:rsidR="00616338">
        <w:rPr>
          <w:position w:val="2"/>
          <w:lang w:val="lt-LT"/>
        </w:rPr>
        <w:t> %</w:t>
      </w:r>
      <w:r w:rsidRPr="0068188A">
        <w:rPr>
          <w:position w:val="2"/>
          <w:lang w:val="lt-LT"/>
        </w:rPr>
        <w:t xml:space="preserve"> (koreguota pagal </w:t>
      </w:r>
      <w:r w:rsidR="00D3387A" w:rsidRPr="0068188A">
        <w:rPr>
          <w:lang w:val="lt-LT"/>
        </w:rPr>
        <w:t>kūno svorį – 20</w:t>
      </w:r>
      <w:r w:rsidR="00616338">
        <w:rPr>
          <w:lang w:val="lt-LT"/>
        </w:rPr>
        <w:t> %</w:t>
      </w:r>
      <w:r w:rsidRPr="0068188A">
        <w:rPr>
          <w:lang w:val="lt-LT"/>
        </w:rPr>
        <w:t xml:space="preserve">) didesnė negu </w:t>
      </w:r>
      <w:r w:rsidR="00AE34BC">
        <w:rPr>
          <w:lang w:val="lt-LT"/>
        </w:rPr>
        <w:t>europidams</w:t>
      </w:r>
      <w:r w:rsidRPr="0068188A">
        <w:rPr>
          <w:lang w:val="lt-LT"/>
        </w:rPr>
        <w:t xml:space="preserve">. Pacientų, kurie save laikė ispaniškos arba Lotynų Amerikos kilmės, ekspozicija buvo panaši kaip </w:t>
      </w:r>
      <w:r w:rsidR="00536FEC">
        <w:rPr>
          <w:lang w:val="lt-LT"/>
        </w:rPr>
        <w:t>europidų</w:t>
      </w:r>
      <w:r w:rsidRPr="0068188A">
        <w:rPr>
          <w:lang w:val="lt-LT"/>
        </w:rPr>
        <w:t>.</w:t>
      </w:r>
    </w:p>
    <w:p w14:paraId="43261A2C" w14:textId="77777777" w:rsidR="00B519F4" w:rsidRPr="0068188A" w:rsidRDefault="00B519F4" w:rsidP="00A61A9F">
      <w:pPr>
        <w:pStyle w:val="Antrat2"/>
        <w:tabs>
          <w:tab w:val="left" w:pos="782"/>
        </w:tabs>
        <w:ind w:left="0"/>
        <w:rPr>
          <w:lang w:val="lt-LT"/>
        </w:rPr>
      </w:pPr>
    </w:p>
    <w:p w14:paraId="27C6E27A" w14:textId="77777777" w:rsidR="00E83B08" w:rsidRPr="0068188A" w:rsidRDefault="000C1423" w:rsidP="00B519F4">
      <w:pPr>
        <w:pStyle w:val="Antrat2"/>
        <w:tabs>
          <w:tab w:val="left" w:pos="782"/>
        </w:tabs>
        <w:ind w:left="540" w:hanging="540"/>
        <w:rPr>
          <w:lang w:val="lt-LT"/>
        </w:rPr>
      </w:pPr>
      <w:r w:rsidRPr="0068188A">
        <w:rPr>
          <w:lang w:val="lt-LT"/>
        </w:rPr>
        <w:t>5.3</w:t>
      </w:r>
      <w:r w:rsidRPr="0068188A">
        <w:rPr>
          <w:lang w:val="lt-LT"/>
        </w:rPr>
        <w:tab/>
        <w:t>Ikiklinikinių saugumo tyrimų duomenys</w:t>
      </w:r>
    </w:p>
    <w:p w14:paraId="13EB29A8" w14:textId="77777777" w:rsidR="00E83B08" w:rsidRPr="0068188A" w:rsidRDefault="00E83B08" w:rsidP="00A61A9F">
      <w:pPr>
        <w:pStyle w:val="Pagrindinistekstas"/>
        <w:rPr>
          <w:b/>
          <w:sz w:val="21"/>
          <w:lang w:val="lt-LT"/>
        </w:rPr>
      </w:pPr>
    </w:p>
    <w:p w14:paraId="3FA9C283" w14:textId="77777777" w:rsidR="00E83B08" w:rsidRPr="0068188A" w:rsidRDefault="000C1423" w:rsidP="00A61A9F">
      <w:pPr>
        <w:pStyle w:val="Pagrindinistekstas"/>
        <w:jc w:val="both"/>
        <w:rPr>
          <w:lang w:val="lt-LT"/>
        </w:rPr>
      </w:pPr>
      <w:r w:rsidRPr="0068188A">
        <w:rPr>
          <w:lang w:val="lt-LT"/>
        </w:rPr>
        <w:t>Tikagreloro ir jo pagrindinio metabolito įprastų farmakologinio saugumo, vienos dozės ir kartotinių dozių toksiškumo bei genotoksiškumo ikiklinikinių tyrimų duomenys nepriimtinos nepageidaujamų poveikių rizikos žmogui neparodė.</w:t>
      </w:r>
    </w:p>
    <w:p w14:paraId="6E97E312" w14:textId="77777777" w:rsidR="00E83B08" w:rsidRPr="0068188A" w:rsidRDefault="00E83B08" w:rsidP="00A61A9F">
      <w:pPr>
        <w:pStyle w:val="Pagrindinistekstas"/>
        <w:rPr>
          <w:lang w:val="lt-LT"/>
        </w:rPr>
      </w:pPr>
    </w:p>
    <w:p w14:paraId="53EF0E51" w14:textId="77777777" w:rsidR="00E83B08" w:rsidRPr="0068188A" w:rsidRDefault="000C1423" w:rsidP="00A61A9F">
      <w:pPr>
        <w:pStyle w:val="Pagrindinistekstas"/>
        <w:rPr>
          <w:lang w:val="lt-LT"/>
        </w:rPr>
      </w:pPr>
      <w:r w:rsidRPr="0068188A">
        <w:rPr>
          <w:lang w:val="lt-LT"/>
        </w:rPr>
        <w:t>Esant klinikai reikšmingai ekspozicijai, kelioms gyvūnų rūšims nustatyta viršk</w:t>
      </w:r>
      <w:r w:rsidR="00D3387A" w:rsidRPr="0068188A">
        <w:rPr>
          <w:lang w:val="lt-LT"/>
        </w:rPr>
        <w:t>inimo trakto sutrikimų (žr. 4.8</w:t>
      </w:r>
      <w:r w:rsidR="00616338">
        <w:rPr>
          <w:lang w:val="lt-LT"/>
        </w:rPr>
        <w:t> skyrių</w:t>
      </w:r>
      <w:r w:rsidRPr="0068188A">
        <w:rPr>
          <w:lang w:val="lt-LT"/>
        </w:rPr>
        <w:t>).</w:t>
      </w:r>
    </w:p>
    <w:p w14:paraId="15051F1B" w14:textId="77777777" w:rsidR="00E83B08" w:rsidRPr="0068188A" w:rsidRDefault="00E83B08" w:rsidP="00A61A9F">
      <w:pPr>
        <w:pStyle w:val="Pagrindinistekstas"/>
        <w:rPr>
          <w:sz w:val="21"/>
          <w:lang w:val="lt-LT"/>
        </w:rPr>
      </w:pPr>
    </w:p>
    <w:p w14:paraId="008714F2" w14:textId="77777777" w:rsidR="00E83B08" w:rsidRPr="0068188A" w:rsidRDefault="000C1423" w:rsidP="00A61A9F">
      <w:pPr>
        <w:pStyle w:val="Pagrindinistekstas"/>
        <w:rPr>
          <w:lang w:val="lt-LT"/>
        </w:rPr>
      </w:pPr>
      <w:r w:rsidRPr="0068188A">
        <w:rPr>
          <w:lang w:val="lt-LT"/>
        </w:rPr>
        <w:t xml:space="preserve">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w:t>
      </w:r>
      <w:r w:rsidRPr="0068188A">
        <w:rPr>
          <w:lang w:val="lt-LT"/>
        </w:rPr>
        <w:lastRenderedPageBreak/>
        <w:t>kancerogeniškumo duomenys neturėtų būti reikšmingi žmonėms.</w:t>
      </w:r>
    </w:p>
    <w:p w14:paraId="593B3BFD" w14:textId="77777777" w:rsidR="00E83B08" w:rsidRPr="0068188A" w:rsidRDefault="00E83B08" w:rsidP="00A61A9F">
      <w:pPr>
        <w:pStyle w:val="Pagrindinistekstas"/>
        <w:rPr>
          <w:sz w:val="21"/>
          <w:lang w:val="lt-LT"/>
        </w:rPr>
      </w:pPr>
    </w:p>
    <w:p w14:paraId="50793BF7" w14:textId="77777777" w:rsidR="00E83B08" w:rsidRPr="0068188A" w:rsidRDefault="000C1423" w:rsidP="00A61A9F">
      <w:pPr>
        <w:pStyle w:val="Pagrindinistekstas"/>
        <w:rPr>
          <w:lang w:val="lt-LT"/>
        </w:rPr>
      </w:pPr>
      <w:r w:rsidRPr="0068188A">
        <w:rPr>
          <w:lang w:val="lt-LT"/>
        </w:rPr>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55FE5CFA" w14:textId="77777777" w:rsidR="00E83B08" w:rsidRPr="0068188A" w:rsidRDefault="00E83B08" w:rsidP="00A61A9F">
      <w:pPr>
        <w:pStyle w:val="Pagrindinistekstas"/>
        <w:rPr>
          <w:lang w:val="lt-LT"/>
        </w:rPr>
      </w:pPr>
    </w:p>
    <w:p w14:paraId="1A41D264" w14:textId="77777777" w:rsidR="00E83B08" w:rsidRPr="0068188A" w:rsidRDefault="000C1423" w:rsidP="00A61A9F">
      <w:pPr>
        <w:pStyle w:val="Pagrindinistekstas"/>
        <w:rPr>
          <w:lang w:val="lt-LT"/>
        </w:rPr>
      </w:pPr>
      <w:r w:rsidRPr="0068188A">
        <w:rPr>
          <w:lang w:val="lt-LT"/>
        </w:rPr>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neturėjo. Su radioaktyviu izotopu žymėtu tikagreloru atlikti farmakokinetikos tyrimai parodė nepakitusio tikagreloro ir jo metabolitų išsk</w:t>
      </w:r>
      <w:r w:rsidR="00D3387A" w:rsidRPr="0068188A">
        <w:rPr>
          <w:lang w:val="lt-LT"/>
        </w:rPr>
        <w:t>yrimą su žiurkių pienu (žr. 4.6</w:t>
      </w:r>
      <w:r w:rsidR="00616338">
        <w:rPr>
          <w:lang w:val="lt-LT"/>
        </w:rPr>
        <w:t> skyrių</w:t>
      </w:r>
      <w:r w:rsidRPr="0068188A">
        <w:rPr>
          <w:lang w:val="lt-LT"/>
        </w:rPr>
        <w:t>).</w:t>
      </w:r>
    </w:p>
    <w:p w14:paraId="6A310B8F" w14:textId="77777777" w:rsidR="00E83B08" w:rsidRPr="0068188A" w:rsidRDefault="00E83B08" w:rsidP="00A61A9F">
      <w:pPr>
        <w:pStyle w:val="Pagrindinistekstas"/>
        <w:rPr>
          <w:sz w:val="24"/>
          <w:lang w:val="lt-LT"/>
        </w:rPr>
      </w:pPr>
    </w:p>
    <w:p w14:paraId="769566DB" w14:textId="77777777" w:rsidR="00E83B08" w:rsidRPr="0068188A" w:rsidRDefault="00E83B08" w:rsidP="00A61A9F">
      <w:pPr>
        <w:pStyle w:val="Pagrindinistekstas"/>
        <w:rPr>
          <w:sz w:val="20"/>
          <w:lang w:val="lt-LT"/>
        </w:rPr>
      </w:pPr>
    </w:p>
    <w:p w14:paraId="5C97CDB4" w14:textId="77777777" w:rsidR="00E83B08" w:rsidRPr="0068188A" w:rsidRDefault="000C1423" w:rsidP="00B519F4">
      <w:pPr>
        <w:pStyle w:val="Antrat1"/>
        <w:numPr>
          <w:ilvl w:val="0"/>
          <w:numId w:val="28"/>
        </w:numPr>
        <w:tabs>
          <w:tab w:val="left" w:pos="782"/>
          <w:tab w:val="left" w:pos="783"/>
        </w:tabs>
        <w:spacing w:before="0"/>
        <w:ind w:left="540" w:hanging="540"/>
        <w:rPr>
          <w:lang w:val="lt-LT"/>
        </w:rPr>
      </w:pPr>
      <w:r w:rsidRPr="0068188A">
        <w:rPr>
          <w:lang w:val="lt-LT"/>
        </w:rPr>
        <w:t>FARMACINĖ INFORMACIJA</w:t>
      </w:r>
    </w:p>
    <w:p w14:paraId="46BB4CD4" w14:textId="77777777" w:rsidR="00E83B08" w:rsidRPr="0068188A" w:rsidRDefault="00E83B08" w:rsidP="00A61A9F">
      <w:pPr>
        <w:pStyle w:val="Pagrindinistekstas"/>
        <w:rPr>
          <w:b/>
          <w:lang w:val="lt-LT"/>
        </w:rPr>
      </w:pPr>
    </w:p>
    <w:p w14:paraId="1A7F4413" w14:textId="77777777" w:rsidR="00E83B08" w:rsidRPr="0068188A" w:rsidRDefault="00B519F4" w:rsidP="00B519F4">
      <w:pPr>
        <w:pStyle w:val="Antrat2"/>
        <w:tabs>
          <w:tab w:val="left" w:pos="782"/>
          <w:tab w:val="left" w:pos="783"/>
        </w:tabs>
        <w:ind w:left="540" w:hanging="540"/>
        <w:rPr>
          <w:lang w:val="lt-LT"/>
        </w:rPr>
      </w:pPr>
      <w:r w:rsidRPr="0068188A">
        <w:rPr>
          <w:lang w:val="lt-LT"/>
        </w:rPr>
        <w:t>6.1</w:t>
      </w:r>
      <w:r w:rsidRPr="0068188A">
        <w:rPr>
          <w:lang w:val="lt-LT"/>
        </w:rPr>
        <w:tab/>
      </w:r>
      <w:r w:rsidR="000C1423" w:rsidRPr="0068188A">
        <w:rPr>
          <w:lang w:val="lt-LT"/>
        </w:rPr>
        <w:t>Pagalbinių medžiagų sąrašas</w:t>
      </w:r>
    </w:p>
    <w:p w14:paraId="1F634553" w14:textId="77777777" w:rsidR="00E83B08" w:rsidRPr="0068188A" w:rsidRDefault="00E83B08" w:rsidP="00A61A9F">
      <w:pPr>
        <w:pStyle w:val="Pagrindinistekstas"/>
        <w:rPr>
          <w:b/>
          <w:sz w:val="21"/>
          <w:lang w:val="lt-LT"/>
        </w:rPr>
      </w:pPr>
    </w:p>
    <w:p w14:paraId="3E675260" w14:textId="77777777" w:rsidR="00E83B08" w:rsidRPr="0068188A" w:rsidRDefault="000C1423" w:rsidP="00A61A9F">
      <w:pPr>
        <w:rPr>
          <w:u w:val="single"/>
          <w:lang w:val="lt-LT"/>
        </w:rPr>
      </w:pPr>
      <w:r w:rsidRPr="0068188A">
        <w:rPr>
          <w:u w:val="single"/>
          <w:lang w:val="lt-LT"/>
        </w:rPr>
        <w:t>Tabletės šerdis</w:t>
      </w:r>
    </w:p>
    <w:p w14:paraId="1CD002D2" w14:textId="77777777" w:rsidR="00E83B08" w:rsidRPr="0068188A" w:rsidRDefault="000C1423" w:rsidP="00A61A9F">
      <w:pPr>
        <w:pStyle w:val="Pagrindinistekstas"/>
        <w:rPr>
          <w:lang w:val="lt-LT"/>
        </w:rPr>
      </w:pPr>
      <w:r w:rsidRPr="0068188A">
        <w:rPr>
          <w:lang w:val="lt-LT"/>
        </w:rPr>
        <w:t>Manitolis (E421)</w:t>
      </w:r>
    </w:p>
    <w:p w14:paraId="7308F2E0" w14:textId="77777777" w:rsidR="00B519F4" w:rsidRPr="0068188A" w:rsidRDefault="000C1423" w:rsidP="00A61A9F">
      <w:pPr>
        <w:pStyle w:val="Pagrindinistekstas"/>
        <w:rPr>
          <w:lang w:val="lt-LT"/>
        </w:rPr>
      </w:pPr>
      <w:r w:rsidRPr="0068188A">
        <w:rPr>
          <w:lang w:val="lt-LT"/>
        </w:rPr>
        <w:t xml:space="preserve">Kalcio-vandenilio fosfatas dihidratas </w:t>
      </w:r>
    </w:p>
    <w:p w14:paraId="395A6B3E" w14:textId="77777777" w:rsidR="00E83B08" w:rsidRPr="0068188A" w:rsidRDefault="00B36316" w:rsidP="00A61A9F">
      <w:pPr>
        <w:pStyle w:val="Pagrindinistekstas"/>
        <w:rPr>
          <w:sz w:val="21"/>
          <w:lang w:val="lt-LT"/>
        </w:rPr>
      </w:pPr>
      <w:r w:rsidRPr="0068188A">
        <w:rPr>
          <w:sz w:val="21"/>
          <w:lang w:val="lt-LT"/>
        </w:rPr>
        <w:t>Kukurūzų krakmolas</w:t>
      </w:r>
    </w:p>
    <w:p w14:paraId="5CD10AB4" w14:textId="36CB80F0" w:rsidR="00B36316" w:rsidRPr="0068188A" w:rsidRDefault="00B36316" w:rsidP="00A61A9F">
      <w:pPr>
        <w:pStyle w:val="Pagrindinistekstas"/>
        <w:rPr>
          <w:sz w:val="21"/>
          <w:lang w:val="lt-LT"/>
        </w:rPr>
      </w:pPr>
      <w:r w:rsidRPr="0068188A">
        <w:rPr>
          <w:sz w:val="21"/>
          <w:lang w:val="lt-LT"/>
        </w:rPr>
        <w:t>Pregelifikuotas krakmolas</w:t>
      </w:r>
      <w:r w:rsidR="00B211E6">
        <w:rPr>
          <w:sz w:val="21"/>
          <w:lang w:val="lt-LT"/>
        </w:rPr>
        <w:t xml:space="preserve"> (</w:t>
      </w:r>
      <w:r w:rsidR="00B211E6" w:rsidRPr="0068188A">
        <w:rPr>
          <w:sz w:val="21"/>
          <w:lang w:val="lt-LT"/>
        </w:rPr>
        <w:t>kukurūzų</w:t>
      </w:r>
      <w:r w:rsidR="00B211E6">
        <w:rPr>
          <w:sz w:val="21"/>
          <w:lang w:val="lt-LT"/>
        </w:rPr>
        <w:t>)</w:t>
      </w:r>
    </w:p>
    <w:p w14:paraId="5A948BC8" w14:textId="77777777" w:rsidR="00B36316" w:rsidRPr="0068188A" w:rsidRDefault="00B36316" w:rsidP="00A61A9F">
      <w:pPr>
        <w:pStyle w:val="Pagrindinistekstas"/>
        <w:rPr>
          <w:sz w:val="21"/>
          <w:lang w:val="lt-LT"/>
        </w:rPr>
      </w:pPr>
      <w:r w:rsidRPr="0068188A">
        <w:rPr>
          <w:sz w:val="21"/>
          <w:lang w:val="lt-LT"/>
        </w:rPr>
        <w:t>Talkas (E553b)</w:t>
      </w:r>
    </w:p>
    <w:p w14:paraId="0FC3632E" w14:textId="77777777" w:rsidR="00B36316" w:rsidRPr="0068188A" w:rsidRDefault="00B36316" w:rsidP="00A61A9F">
      <w:pPr>
        <w:pStyle w:val="Pagrindinistekstas"/>
        <w:rPr>
          <w:sz w:val="21"/>
          <w:lang w:val="lt-LT"/>
        </w:rPr>
      </w:pPr>
      <w:r w:rsidRPr="0068188A">
        <w:rPr>
          <w:sz w:val="21"/>
          <w:lang w:val="lt-LT"/>
        </w:rPr>
        <w:t>Natrio stearilfumaratas</w:t>
      </w:r>
    </w:p>
    <w:p w14:paraId="55C0A849" w14:textId="77777777" w:rsidR="00B36316" w:rsidRPr="0068188A" w:rsidRDefault="00B36316" w:rsidP="00A61A9F">
      <w:pPr>
        <w:rPr>
          <w:i/>
          <w:lang w:val="lt-LT"/>
        </w:rPr>
      </w:pPr>
    </w:p>
    <w:p w14:paraId="5B04EAC9" w14:textId="77777777" w:rsidR="00FB621A" w:rsidRPr="00B16603" w:rsidRDefault="00FB621A" w:rsidP="00B16603">
      <w:pPr>
        <w:pStyle w:val="Pagrindinistekstas"/>
        <w:rPr>
          <w:sz w:val="21"/>
          <w:u w:val="single"/>
          <w:lang w:val="lt-LT"/>
        </w:rPr>
      </w:pPr>
      <w:r w:rsidRPr="00B16603">
        <w:rPr>
          <w:sz w:val="21"/>
          <w:u w:val="single"/>
          <w:lang w:val="lt-LT"/>
        </w:rPr>
        <w:t>Tabletės plėvelė</w:t>
      </w:r>
    </w:p>
    <w:p w14:paraId="66AFFAEE" w14:textId="77777777" w:rsidR="00FB621A" w:rsidRPr="00B16603" w:rsidRDefault="00FB621A" w:rsidP="00B16603">
      <w:pPr>
        <w:pStyle w:val="Pagrindinistekstas"/>
        <w:rPr>
          <w:sz w:val="21"/>
          <w:lang w:val="lt-LT"/>
        </w:rPr>
      </w:pPr>
      <w:r w:rsidRPr="00B16603">
        <w:rPr>
          <w:sz w:val="21"/>
          <w:lang w:val="lt-LT"/>
        </w:rPr>
        <w:t>Polivinilo alkoholis (E1203)</w:t>
      </w:r>
    </w:p>
    <w:p w14:paraId="083A7B78" w14:textId="77777777" w:rsidR="00FB621A" w:rsidRPr="00B16603" w:rsidRDefault="00FB621A" w:rsidP="00B16603">
      <w:pPr>
        <w:pStyle w:val="Pagrindinistekstas"/>
        <w:rPr>
          <w:sz w:val="21"/>
          <w:lang w:val="lt-LT"/>
        </w:rPr>
      </w:pPr>
      <w:r w:rsidRPr="00B16603">
        <w:rPr>
          <w:sz w:val="21"/>
          <w:lang w:val="lt-LT"/>
        </w:rPr>
        <w:t>Talkas (E553b)</w:t>
      </w:r>
    </w:p>
    <w:p w14:paraId="469F5980" w14:textId="77777777" w:rsidR="00FB621A" w:rsidRPr="00B16603" w:rsidRDefault="00FB621A" w:rsidP="00B16603">
      <w:pPr>
        <w:pStyle w:val="Pagrindinistekstas"/>
        <w:rPr>
          <w:sz w:val="21"/>
          <w:lang w:val="lt-LT"/>
        </w:rPr>
      </w:pPr>
      <w:r w:rsidRPr="00B16603">
        <w:rPr>
          <w:sz w:val="21"/>
          <w:lang w:val="lt-LT"/>
        </w:rPr>
        <w:t xml:space="preserve">Titano dioksidas (E171) </w:t>
      </w:r>
    </w:p>
    <w:p w14:paraId="6A395219" w14:textId="77777777" w:rsidR="00FB621A" w:rsidRPr="00B16603" w:rsidRDefault="00FB621A" w:rsidP="00B16603">
      <w:pPr>
        <w:pStyle w:val="Pagrindinistekstas"/>
        <w:rPr>
          <w:sz w:val="21"/>
          <w:lang w:val="lt-LT"/>
        </w:rPr>
      </w:pPr>
      <w:r w:rsidRPr="00B16603">
        <w:rPr>
          <w:sz w:val="21"/>
          <w:lang w:val="lt-LT"/>
        </w:rPr>
        <w:t>Glicerolio monokaprilokapratas</w:t>
      </w:r>
    </w:p>
    <w:p w14:paraId="340F77AD" w14:textId="77777777" w:rsidR="00FB621A" w:rsidRPr="00B16603" w:rsidRDefault="00FB621A" w:rsidP="00B16603">
      <w:pPr>
        <w:pStyle w:val="Pagrindinistekstas"/>
        <w:rPr>
          <w:sz w:val="21"/>
          <w:lang w:val="lt-LT"/>
        </w:rPr>
      </w:pPr>
      <w:r w:rsidRPr="00B16603">
        <w:rPr>
          <w:sz w:val="21"/>
          <w:lang w:val="lt-LT"/>
        </w:rPr>
        <w:t>Natrio laurilsulfatas</w:t>
      </w:r>
    </w:p>
    <w:p w14:paraId="506F0595" w14:textId="77777777" w:rsidR="00FB621A" w:rsidRPr="00B16603" w:rsidRDefault="00FB621A" w:rsidP="00B16603">
      <w:pPr>
        <w:pStyle w:val="Pagrindinistekstas"/>
        <w:rPr>
          <w:sz w:val="21"/>
          <w:lang w:val="lt-LT"/>
        </w:rPr>
      </w:pPr>
      <w:r w:rsidRPr="00B16603">
        <w:rPr>
          <w:sz w:val="21"/>
          <w:lang w:val="lt-LT"/>
        </w:rPr>
        <w:t>Geltonasis geležies oksidas (E172)</w:t>
      </w:r>
    </w:p>
    <w:p w14:paraId="4E3607E2" w14:textId="77777777" w:rsidR="004A6D73" w:rsidRDefault="004A6D73" w:rsidP="00B519F4">
      <w:pPr>
        <w:pStyle w:val="Antrat2"/>
        <w:tabs>
          <w:tab w:val="left" w:pos="782"/>
          <w:tab w:val="left" w:pos="783"/>
        </w:tabs>
        <w:ind w:left="540" w:hanging="540"/>
        <w:rPr>
          <w:lang w:val="lt-LT"/>
        </w:rPr>
      </w:pPr>
    </w:p>
    <w:p w14:paraId="09D95261" w14:textId="77777777" w:rsidR="00E83B08" w:rsidRPr="0068188A" w:rsidRDefault="00B519F4" w:rsidP="00B519F4">
      <w:pPr>
        <w:pStyle w:val="Antrat2"/>
        <w:tabs>
          <w:tab w:val="left" w:pos="782"/>
          <w:tab w:val="left" w:pos="783"/>
        </w:tabs>
        <w:ind w:left="540" w:hanging="540"/>
        <w:rPr>
          <w:lang w:val="lt-LT"/>
        </w:rPr>
      </w:pPr>
      <w:r w:rsidRPr="0068188A">
        <w:rPr>
          <w:lang w:val="lt-LT"/>
        </w:rPr>
        <w:t>6.2</w:t>
      </w:r>
      <w:r w:rsidRPr="0068188A">
        <w:rPr>
          <w:lang w:val="lt-LT"/>
        </w:rPr>
        <w:tab/>
      </w:r>
      <w:r w:rsidR="000C1423" w:rsidRPr="0068188A">
        <w:rPr>
          <w:lang w:val="lt-LT"/>
        </w:rPr>
        <w:t>Nesuderinamumas</w:t>
      </w:r>
    </w:p>
    <w:p w14:paraId="713A0E94" w14:textId="77777777" w:rsidR="00E83B08" w:rsidRPr="0068188A" w:rsidRDefault="00E83B08" w:rsidP="00A61A9F">
      <w:pPr>
        <w:pStyle w:val="Pagrindinistekstas"/>
        <w:rPr>
          <w:b/>
          <w:sz w:val="21"/>
          <w:lang w:val="lt-LT"/>
        </w:rPr>
      </w:pPr>
    </w:p>
    <w:p w14:paraId="5B4E3E92" w14:textId="77777777" w:rsidR="00E83B08" w:rsidRPr="0068188A" w:rsidRDefault="000C1423" w:rsidP="00A61A9F">
      <w:pPr>
        <w:pStyle w:val="Pagrindinistekstas"/>
        <w:rPr>
          <w:lang w:val="lt-LT"/>
        </w:rPr>
      </w:pPr>
      <w:r w:rsidRPr="0068188A">
        <w:rPr>
          <w:lang w:val="lt-LT"/>
        </w:rPr>
        <w:t>Duomenys nebūtini.</w:t>
      </w:r>
    </w:p>
    <w:p w14:paraId="63C35C26" w14:textId="77777777" w:rsidR="00E83B08" w:rsidRPr="0068188A" w:rsidRDefault="00E83B08" w:rsidP="00A61A9F">
      <w:pPr>
        <w:pStyle w:val="Pagrindinistekstas"/>
        <w:rPr>
          <w:lang w:val="lt-LT"/>
        </w:rPr>
      </w:pPr>
    </w:p>
    <w:p w14:paraId="58B31A56" w14:textId="77777777" w:rsidR="00E83B08" w:rsidRPr="0068188A" w:rsidRDefault="00B519F4" w:rsidP="00B519F4">
      <w:pPr>
        <w:pStyle w:val="Antrat2"/>
        <w:tabs>
          <w:tab w:val="left" w:pos="782"/>
          <w:tab w:val="left" w:pos="783"/>
        </w:tabs>
        <w:ind w:left="630" w:hanging="630"/>
        <w:rPr>
          <w:lang w:val="lt-LT"/>
        </w:rPr>
      </w:pPr>
      <w:r w:rsidRPr="0068188A">
        <w:rPr>
          <w:lang w:val="lt-LT"/>
        </w:rPr>
        <w:t>6.3</w:t>
      </w:r>
      <w:r w:rsidRPr="0068188A">
        <w:rPr>
          <w:lang w:val="lt-LT"/>
        </w:rPr>
        <w:tab/>
      </w:r>
      <w:r w:rsidR="000C1423" w:rsidRPr="0068188A">
        <w:rPr>
          <w:lang w:val="lt-LT"/>
        </w:rPr>
        <w:t>Tinkamumo laikas</w:t>
      </w:r>
    </w:p>
    <w:p w14:paraId="6A062ABC" w14:textId="77777777" w:rsidR="00E83B08" w:rsidRPr="0068188A" w:rsidRDefault="00E83B08" w:rsidP="00A61A9F">
      <w:pPr>
        <w:pStyle w:val="Pagrindinistekstas"/>
        <w:rPr>
          <w:b/>
          <w:sz w:val="21"/>
          <w:lang w:val="lt-LT"/>
        </w:rPr>
      </w:pPr>
    </w:p>
    <w:p w14:paraId="09A251CE" w14:textId="168287E7" w:rsidR="00E83B08" w:rsidRPr="0068188A" w:rsidRDefault="00132EA4" w:rsidP="00A61A9F">
      <w:pPr>
        <w:pStyle w:val="Pagrindinistekstas"/>
        <w:rPr>
          <w:lang w:val="lt-LT"/>
        </w:rPr>
      </w:pPr>
      <w:r>
        <w:rPr>
          <w:lang w:val="lt-LT"/>
        </w:rPr>
        <w:t>4</w:t>
      </w:r>
      <w:r w:rsidR="00000EA7" w:rsidRPr="0068188A">
        <w:rPr>
          <w:lang w:val="lt-LT"/>
        </w:rPr>
        <w:t> </w:t>
      </w:r>
      <w:r w:rsidR="000C1423" w:rsidRPr="0068188A">
        <w:rPr>
          <w:lang w:val="lt-LT"/>
        </w:rPr>
        <w:t>metai</w:t>
      </w:r>
    </w:p>
    <w:p w14:paraId="332907B4" w14:textId="77777777" w:rsidR="00E83B08" w:rsidRPr="0068188A" w:rsidRDefault="00E83B08" w:rsidP="00A61A9F">
      <w:pPr>
        <w:pStyle w:val="Pagrindinistekstas"/>
        <w:rPr>
          <w:lang w:val="lt-LT"/>
        </w:rPr>
      </w:pPr>
    </w:p>
    <w:p w14:paraId="48196340" w14:textId="77777777" w:rsidR="00E83B08" w:rsidRPr="0068188A" w:rsidRDefault="00B519F4" w:rsidP="00B519F4">
      <w:pPr>
        <w:pStyle w:val="Antrat2"/>
        <w:tabs>
          <w:tab w:val="left" w:pos="782"/>
          <w:tab w:val="left" w:pos="783"/>
        </w:tabs>
        <w:ind w:left="540" w:hanging="540"/>
        <w:rPr>
          <w:lang w:val="lt-LT"/>
        </w:rPr>
      </w:pPr>
      <w:r w:rsidRPr="0068188A">
        <w:rPr>
          <w:lang w:val="lt-LT"/>
        </w:rPr>
        <w:t>6.4</w:t>
      </w:r>
      <w:r w:rsidRPr="0068188A">
        <w:rPr>
          <w:lang w:val="lt-LT"/>
        </w:rPr>
        <w:tab/>
      </w:r>
      <w:r w:rsidR="000C1423" w:rsidRPr="0068188A">
        <w:rPr>
          <w:lang w:val="lt-LT"/>
        </w:rPr>
        <w:t>Specialios laikymo sąlygos</w:t>
      </w:r>
    </w:p>
    <w:p w14:paraId="11016672" w14:textId="77777777" w:rsidR="00B519F4" w:rsidRPr="0068188A" w:rsidRDefault="00B519F4" w:rsidP="00A61A9F">
      <w:pPr>
        <w:pStyle w:val="Pagrindinistekstas"/>
        <w:rPr>
          <w:lang w:val="lt-LT"/>
        </w:rPr>
      </w:pPr>
    </w:p>
    <w:p w14:paraId="7DC3CEDE" w14:textId="77777777" w:rsidR="00E83B08" w:rsidRPr="0068188A" w:rsidRDefault="000C1423" w:rsidP="00A61A9F">
      <w:pPr>
        <w:pStyle w:val="Pagrindinistekstas"/>
        <w:rPr>
          <w:lang w:val="lt-LT"/>
        </w:rPr>
      </w:pPr>
      <w:r w:rsidRPr="0068188A">
        <w:rPr>
          <w:lang w:val="lt-LT"/>
        </w:rPr>
        <w:t>Šiam vaistiniam preparatui specialių laikymo sąlygų nereikia.</w:t>
      </w:r>
    </w:p>
    <w:p w14:paraId="5BE42856" w14:textId="77777777" w:rsidR="00E83B08" w:rsidRPr="0068188A" w:rsidRDefault="00E83B08" w:rsidP="00A61A9F">
      <w:pPr>
        <w:pStyle w:val="Pagrindinistekstas"/>
        <w:rPr>
          <w:lang w:val="lt-LT"/>
        </w:rPr>
      </w:pPr>
    </w:p>
    <w:p w14:paraId="5AEC57A9" w14:textId="77777777" w:rsidR="00E83B08" w:rsidRPr="0068188A" w:rsidRDefault="00B519F4" w:rsidP="00B519F4">
      <w:pPr>
        <w:pStyle w:val="Antrat2"/>
        <w:tabs>
          <w:tab w:val="left" w:pos="783"/>
        </w:tabs>
        <w:ind w:left="540" w:hanging="540"/>
        <w:jc w:val="both"/>
        <w:rPr>
          <w:lang w:val="lt-LT"/>
        </w:rPr>
      </w:pPr>
      <w:r w:rsidRPr="0068188A">
        <w:rPr>
          <w:lang w:val="lt-LT"/>
        </w:rPr>
        <w:t>6.5</w:t>
      </w:r>
      <w:r w:rsidRPr="0068188A">
        <w:rPr>
          <w:lang w:val="lt-LT"/>
        </w:rPr>
        <w:tab/>
      </w:r>
      <w:r w:rsidR="000C1423" w:rsidRPr="0068188A">
        <w:rPr>
          <w:lang w:val="lt-LT"/>
        </w:rPr>
        <w:t>Talpyklės pobūdis ir jos turinys</w:t>
      </w:r>
    </w:p>
    <w:p w14:paraId="37EBE83B" w14:textId="77777777" w:rsidR="00E83B08" w:rsidRPr="0068188A" w:rsidRDefault="00E83B08" w:rsidP="00A61A9F">
      <w:pPr>
        <w:pStyle w:val="Pagrindinistekstas"/>
        <w:rPr>
          <w:b/>
          <w:sz w:val="21"/>
          <w:lang w:val="lt-LT"/>
        </w:rPr>
      </w:pPr>
    </w:p>
    <w:p w14:paraId="7038E03E" w14:textId="542BD8CD" w:rsidR="00BA2DE7" w:rsidRPr="0068188A" w:rsidRDefault="00BA2DE7" w:rsidP="00B16603">
      <w:pPr>
        <w:pStyle w:val="Pagrindinistekstas"/>
        <w:numPr>
          <w:ilvl w:val="0"/>
          <w:numId w:val="41"/>
        </w:numPr>
        <w:ind w:left="540" w:hanging="540"/>
        <w:rPr>
          <w:lang w:val="lt-LT"/>
        </w:rPr>
      </w:pPr>
      <w:r w:rsidRPr="0068188A">
        <w:rPr>
          <w:lang w:val="lt-LT"/>
        </w:rPr>
        <w:t>Aliuminio-OPA/Al-PVC arba aliuminio-PVC/PE-PVDC kale</w:t>
      </w:r>
      <w:r w:rsidR="004A6D73">
        <w:rPr>
          <w:lang w:val="lt-LT"/>
        </w:rPr>
        <w:t>n</w:t>
      </w:r>
      <w:r w:rsidRPr="0068188A">
        <w:rPr>
          <w:lang w:val="lt-LT"/>
        </w:rPr>
        <w:t>dorinės lizdinės plokštelės (su saulės ir mėnulio simboliais) kartono dėžutėse po 14</w:t>
      </w:r>
      <w:r w:rsidR="00386263">
        <w:rPr>
          <w:lang w:val="lt-LT"/>
        </w:rPr>
        <w:t>,</w:t>
      </w:r>
      <w:r w:rsidRPr="0068188A">
        <w:rPr>
          <w:lang w:val="lt-LT"/>
        </w:rPr>
        <w:t xml:space="preserve"> 56 </w:t>
      </w:r>
      <w:r w:rsidR="00386263">
        <w:rPr>
          <w:lang w:val="lt-LT"/>
        </w:rPr>
        <w:t>ir 168 </w:t>
      </w:r>
      <w:r w:rsidRPr="0068188A">
        <w:rPr>
          <w:lang w:val="lt-LT"/>
        </w:rPr>
        <w:t>tabletes</w:t>
      </w:r>
    </w:p>
    <w:p w14:paraId="50FFAF4C" w14:textId="77777777" w:rsidR="00BA2DE7" w:rsidRPr="0068188A" w:rsidRDefault="00BA2DE7" w:rsidP="00B16603">
      <w:pPr>
        <w:pStyle w:val="Pagrindinistekstas"/>
        <w:numPr>
          <w:ilvl w:val="0"/>
          <w:numId w:val="41"/>
        </w:numPr>
        <w:ind w:left="540" w:hanging="540"/>
        <w:rPr>
          <w:lang w:val="lt-LT"/>
        </w:rPr>
      </w:pPr>
      <w:r w:rsidRPr="0068188A">
        <w:rPr>
          <w:lang w:val="lt-LT"/>
        </w:rPr>
        <w:t>Aluminio-OPA/Al/PVC arba aluminio-PVC/PE/PVDC lizdinės plokštelės (su saulės ir mėnulio simboliais) kartono dėžutėse po 60 tablečių</w:t>
      </w:r>
    </w:p>
    <w:p w14:paraId="7BF4CB5A" w14:textId="381E37B4" w:rsidR="00BA2DE7" w:rsidRPr="0068188A" w:rsidRDefault="00BA2DE7" w:rsidP="00B16603">
      <w:pPr>
        <w:pStyle w:val="Pagrindinistekstas"/>
        <w:numPr>
          <w:ilvl w:val="0"/>
          <w:numId w:val="41"/>
        </w:numPr>
        <w:ind w:left="540" w:hanging="540"/>
        <w:rPr>
          <w:lang w:val="lt-LT"/>
        </w:rPr>
      </w:pPr>
      <w:r w:rsidRPr="00B16603">
        <w:rPr>
          <w:lang w:val="lt-LT"/>
        </w:rPr>
        <w:t>Sudėtinė pakuotė, kurioje yra 16</w:t>
      </w:r>
      <w:r w:rsidR="00B211E6">
        <w:rPr>
          <w:lang w:val="lt-LT"/>
        </w:rPr>
        <w:t>8</w:t>
      </w:r>
      <w:r w:rsidRPr="00B16603">
        <w:rPr>
          <w:lang w:val="lt-LT"/>
        </w:rPr>
        <w:t xml:space="preserve"> (3 pakuotės po 56) tabletės aliuminio-OPA/Al-PVC arba aliuminio-PVC/PE/PVDC kalendorinėse lizdinėse plokštelėse </w:t>
      </w:r>
      <w:r w:rsidRPr="0068188A">
        <w:rPr>
          <w:lang w:val="lt-LT"/>
        </w:rPr>
        <w:t xml:space="preserve">(su saulės ir mėnulio simboliais) </w:t>
      </w:r>
    </w:p>
    <w:p w14:paraId="792A263D" w14:textId="7A4BB6EC" w:rsidR="00BA2DE7" w:rsidRPr="0068188A" w:rsidRDefault="00BA2DE7" w:rsidP="00B16603">
      <w:pPr>
        <w:pStyle w:val="Pagrindinistekstas"/>
        <w:numPr>
          <w:ilvl w:val="0"/>
          <w:numId w:val="41"/>
        </w:numPr>
        <w:ind w:left="540" w:hanging="540"/>
        <w:rPr>
          <w:lang w:val="lt-LT"/>
        </w:rPr>
      </w:pPr>
      <w:r w:rsidRPr="00B16603">
        <w:rPr>
          <w:lang w:val="lt-LT"/>
        </w:rPr>
        <w:t xml:space="preserve">Sudėtinė pakuotė, kurioje yra 180 (3 pakuotės po 60) tabletės aliuminio-OPA/Al-PVC arba aliuminio-PVC/PE/PVDC lizdinėse plokštelėse </w:t>
      </w:r>
      <w:r w:rsidRPr="0068188A">
        <w:rPr>
          <w:lang w:val="lt-LT"/>
        </w:rPr>
        <w:t xml:space="preserve">(su saulės ir mėnulio simboliais) </w:t>
      </w:r>
    </w:p>
    <w:p w14:paraId="6109FDC0" w14:textId="60156446" w:rsidR="00BA2DE7" w:rsidRPr="0068188A" w:rsidRDefault="00BA2DE7" w:rsidP="00B16603">
      <w:pPr>
        <w:pStyle w:val="Pagrindinistekstas"/>
        <w:numPr>
          <w:ilvl w:val="0"/>
          <w:numId w:val="41"/>
        </w:numPr>
        <w:ind w:left="540" w:hanging="540"/>
        <w:rPr>
          <w:lang w:val="lt-LT"/>
        </w:rPr>
      </w:pPr>
      <w:r w:rsidRPr="0068188A">
        <w:rPr>
          <w:lang w:val="lt-LT"/>
        </w:rPr>
        <w:t xml:space="preserve">Aluminio-OPA/Al/PVC arba aluminio-PVC/PE/PVDC perforuotos dalomosios lizdinės </w:t>
      </w:r>
      <w:r w:rsidRPr="0068188A">
        <w:rPr>
          <w:lang w:val="lt-LT"/>
        </w:rPr>
        <w:lastRenderedPageBreak/>
        <w:t xml:space="preserve">plokštelės kartono dėžutėse po </w:t>
      </w:r>
      <w:r w:rsidRPr="00B16603">
        <w:rPr>
          <w:lang w:val="lt-LT"/>
        </w:rPr>
        <w:t>14x1, 56x1</w:t>
      </w:r>
      <w:r w:rsidR="00B211E6">
        <w:rPr>
          <w:lang w:val="lt-LT"/>
        </w:rPr>
        <w:t>,</w:t>
      </w:r>
      <w:r w:rsidRPr="00B16603">
        <w:rPr>
          <w:lang w:val="lt-LT"/>
        </w:rPr>
        <w:t xml:space="preserve"> 60x1</w:t>
      </w:r>
      <w:r w:rsidR="00B211E6">
        <w:rPr>
          <w:lang w:val="lt-LT"/>
        </w:rPr>
        <w:t xml:space="preserve"> ir 100x1</w:t>
      </w:r>
      <w:r w:rsidRPr="00B16603">
        <w:rPr>
          <w:lang w:val="lt-LT"/>
        </w:rPr>
        <w:t xml:space="preserve"> </w:t>
      </w:r>
      <w:r w:rsidRPr="0068188A">
        <w:rPr>
          <w:lang w:val="lt-LT"/>
        </w:rPr>
        <w:t>tablečių</w:t>
      </w:r>
    </w:p>
    <w:p w14:paraId="575897E0" w14:textId="5DDC8357" w:rsidR="00BA2DE7" w:rsidRPr="0068188A" w:rsidRDefault="00BA2DE7" w:rsidP="00B16603">
      <w:pPr>
        <w:pStyle w:val="Pagrindinistekstas"/>
        <w:numPr>
          <w:ilvl w:val="0"/>
          <w:numId w:val="41"/>
        </w:numPr>
        <w:ind w:left="540" w:hanging="540"/>
        <w:rPr>
          <w:lang w:val="lt-LT"/>
        </w:rPr>
      </w:pPr>
      <w:r w:rsidRPr="00B16603">
        <w:rPr>
          <w:lang w:val="lt-LT"/>
        </w:rPr>
        <w:t>Sudėtinė pakuotė, kurioje yra 16</w:t>
      </w:r>
      <w:r w:rsidR="00B211E6">
        <w:rPr>
          <w:lang w:val="lt-LT"/>
        </w:rPr>
        <w:t>8</w:t>
      </w:r>
      <w:r w:rsidRPr="00B16603">
        <w:rPr>
          <w:lang w:val="lt-LT"/>
        </w:rPr>
        <w:t> (3 pakuotės po 56) tabletės aliuminio-OPA/Al-PVC arba aliuminio-PVC/PE/PVDC perforuotose dalomosiose lizdinėse plokštelėse</w:t>
      </w:r>
      <w:r w:rsidRPr="0068188A">
        <w:rPr>
          <w:lang w:val="lt-LT"/>
        </w:rPr>
        <w:t xml:space="preserve"> </w:t>
      </w:r>
    </w:p>
    <w:p w14:paraId="7CC74024" w14:textId="30507B7D" w:rsidR="00BA2DE7" w:rsidRPr="0068188A" w:rsidRDefault="00BA2DE7" w:rsidP="00B16603">
      <w:pPr>
        <w:pStyle w:val="Pagrindinistekstas"/>
        <w:numPr>
          <w:ilvl w:val="0"/>
          <w:numId w:val="41"/>
        </w:numPr>
        <w:ind w:left="540" w:hanging="540"/>
        <w:rPr>
          <w:lang w:val="lt-LT"/>
        </w:rPr>
      </w:pPr>
      <w:r w:rsidRPr="00B16603">
        <w:rPr>
          <w:lang w:val="lt-LT"/>
        </w:rPr>
        <w:t>Didelio tankio polietileno</w:t>
      </w:r>
      <w:r w:rsidR="004A6D73" w:rsidRPr="00B16603">
        <w:rPr>
          <w:lang w:val="lt-LT"/>
        </w:rPr>
        <w:t xml:space="preserve"> (DTPE) buteliukai, uždaryti po</w:t>
      </w:r>
      <w:r w:rsidRPr="00B16603">
        <w:rPr>
          <w:lang w:val="lt-LT"/>
        </w:rPr>
        <w:t>lipropileno (PP) vaikų sunkiai atidaromu uždoriu, kuriuose yra po 30</w:t>
      </w:r>
      <w:r w:rsidR="00767B1B">
        <w:rPr>
          <w:lang w:val="lt-LT"/>
        </w:rPr>
        <w:t>, 60 ir 250</w:t>
      </w:r>
      <w:r w:rsidRPr="00B16603">
        <w:rPr>
          <w:lang w:val="lt-LT"/>
        </w:rPr>
        <w:t> tablečių</w:t>
      </w:r>
      <w:r w:rsidR="007D7091">
        <w:rPr>
          <w:lang w:val="lt-LT"/>
        </w:rPr>
        <w:t xml:space="preserve">. </w:t>
      </w:r>
      <w:r w:rsidR="007D7091" w:rsidRPr="007D7091">
        <w:rPr>
          <w:lang w:val="lt-LT"/>
        </w:rPr>
        <w:t>60 ir 250</w:t>
      </w:r>
      <w:r w:rsidR="007D7091">
        <w:rPr>
          <w:lang w:val="lt-LT"/>
        </w:rPr>
        <w:t> </w:t>
      </w:r>
      <w:r w:rsidR="007D7091" w:rsidRPr="007D7091">
        <w:rPr>
          <w:lang w:val="lt-LT"/>
        </w:rPr>
        <w:t xml:space="preserve">tablečių buteliukų uždoriai apačioje yra </w:t>
      </w:r>
      <w:r w:rsidR="007D7091">
        <w:rPr>
          <w:lang w:val="lt-LT"/>
        </w:rPr>
        <w:t>padengti</w:t>
      </w:r>
      <w:r w:rsidR="007D7091" w:rsidRPr="007D7091">
        <w:rPr>
          <w:lang w:val="lt-LT"/>
        </w:rPr>
        <w:t xml:space="preserve"> MTPE.</w:t>
      </w:r>
    </w:p>
    <w:p w14:paraId="02F4A822" w14:textId="77777777" w:rsidR="00BA2DE7" w:rsidRPr="0068188A" w:rsidRDefault="00BA2DE7" w:rsidP="00A61A9F">
      <w:pPr>
        <w:pStyle w:val="Pagrindinistekstas"/>
        <w:rPr>
          <w:sz w:val="21"/>
          <w:lang w:val="lt-LT"/>
        </w:rPr>
      </w:pPr>
    </w:p>
    <w:p w14:paraId="7EE2C7FC" w14:textId="77777777" w:rsidR="00E83B08" w:rsidRPr="0068188A" w:rsidRDefault="000C1423" w:rsidP="00A61A9F">
      <w:pPr>
        <w:pStyle w:val="Pagrindinistekstas"/>
        <w:rPr>
          <w:lang w:val="lt-LT"/>
        </w:rPr>
      </w:pPr>
      <w:r w:rsidRPr="0068188A">
        <w:rPr>
          <w:lang w:val="lt-LT"/>
        </w:rPr>
        <w:t>Gali būti tiekiamos ne visų dydžių pakuotės.</w:t>
      </w:r>
    </w:p>
    <w:p w14:paraId="5D1F121F" w14:textId="77777777" w:rsidR="00E83B08" w:rsidRPr="0068188A" w:rsidRDefault="00E83B08" w:rsidP="00A61A9F">
      <w:pPr>
        <w:pStyle w:val="Pagrindinistekstas"/>
        <w:rPr>
          <w:lang w:val="lt-LT"/>
        </w:rPr>
      </w:pPr>
    </w:p>
    <w:p w14:paraId="0C071EAF" w14:textId="77777777" w:rsidR="00E83B08" w:rsidRPr="0068188A" w:rsidRDefault="00B519F4" w:rsidP="00B519F4">
      <w:pPr>
        <w:pStyle w:val="Antrat2"/>
        <w:tabs>
          <w:tab w:val="left" w:pos="783"/>
        </w:tabs>
        <w:ind w:left="540" w:hanging="540"/>
        <w:jc w:val="both"/>
        <w:rPr>
          <w:lang w:val="lt-LT"/>
        </w:rPr>
      </w:pPr>
      <w:r w:rsidRPr="0068188A">
        <w:rPr>
          <w:lang w:val="lt-LT"/>
        </w:rPr>
        <w:t>6.6</w:t>
      </w:r>
      <w:r w:rsidRPr="0068188A">
        <w:rPr>
          <w:lang w:val="lt-LT"/>
        </w:rPr>
        <w:tab/>
      </w:r>
      <w:r w:rsidR="000C1423" w:rsidRPr="0068188A">
        <w:rPr>
          <w:lang w:val="lt-LT"/>
        </w:rPr>
        <w:t>Specialūs reikalavimai atliekoms tvarkyti</w:t>
      </w:r>
    </w:p>
    <w:p w14:paraId="0830D6E0" w14:textId="77777777" w:rsidR="00E83B08" w:rsidRPr="0068188A" w:rsidRDefault="00E83B08" w:rsidP="00A61A9F">
      <w:pPr>
        <w:pStyle w:val="Pagrindinistekstas"/>
        <w:rPr>
          <w:b/>
          <w:sz w:val="21"/>
          <w:lang w:val="lt-LT"/>
        </w:rPr>
      </w:pPr>
    </w:p>
    <w:p w14:paraId="54B004CC" w14:textId="77777777" w:rsidR="00E83B08" w:rsidRDefault="000C1423" w:rsidP="00A61A9F">
      <w:pPr>
        <w:pStyle w:val="Pagrindinistekstas"/>
        <w:rPr>
          <w:lang w:val="lt-LT"/>
        </w:rPr>
      </w:pPr>
      <w:r w:rsidRPr="0068188A">
        <w:rPr>
          <w:lang w:val="lt-LT"/>
        </w:rPr>
        <w:t>Nesuvartotą vaistinį preparatą ar atliekas reikia tvarkyti laikantis vietinių reikalavimų.</w:t>
      </w:r>
    </w:p>
    <w:p w14:paraId="424CE9A3" w14:textId="06AABA72" w:rsidR="009B0C43" w:rsidRPr="0068188A" w:rsidRDefault="009B0C43" w:rsidP="00A61A9F">
      <w:pPr>
        <w:pStyle w:val="Pagrindinistekstas"/>
        <w:rPr>
          <w:lang w:val="lt-LT"/>
        </w:rPr>
      </w:pPr>
      <w:r>
        <w:rPr>
          <w:lang w:val="lt-LT"/>
        </w:rPr>
        <w:t>A</w:t>
      </w:r>
      <w:r w:rsidRPr="009B0C43">
        <w:rPr>
          <w:lang w:val="lt-LT"/>
        </w:rPr>
        <w:t>tsuk</w:t>
      </w:r>
      <w:r>
        <w:rPr>
          <w:lang w:val="lt-LT"/>
        </w:rPr>
        <w:t>ti</w:t>
      </w:r>
      <w:r w:rsidRPr="009B0C43">
        <w:rPr>
          <w:lang w:val="lt-LT"/>
        </w:rPr>
        <w:t xml:space="preserve"> </w:t>
      </w:r>
      <w:r>
        <w:rPr>
          <w:lang w:val="lt-LT"/>
        </w:rPr>
        <w:t>d</w:t>
      </w:r>
      <w:r w:rsidRPr="009B0C43">
        <w:rPr>
          <w:lang w:val="lt-LT"/>
        </w:rPr>
        <w:t>angtel</w:t>
      </w:r>
      <w:r>
        <w:rPr>
          <w:lang w:val="lt-LT"/>
        </w:rPr>
        <w:t xml:space="preserve">į </w:t>
      </w:r>
      <w:r w:rsidRPr="009B0C43">
        <w:rPr>
          <w:lang w:val="lt-LT"/>
        </w:rPr>
        <w:t xml:space="preserve">ir </w:t>
      </w:r>
      <w:r>
        <w:rPr>
          <w:lang w:val="lt-LT"/>
        </w:rPr>
        <w:t xml:space="preserve">atidaryti </w:t>
      </w:r>
      <w:proofErr w:type="spellStart"/>
      <w:r w:rsidRPr="009B0C43">
        <w:rPr>
          <w:lang w:val="lt-LT"/>
        </w:rPr>
        <w:t>talpykl</w:t>
      </w:r>
      <w:r>
        <w:rPr>
          <w:lang w:val="lt-LT"/>
        </w:rPr>
        <w:t>ę</w:t>
      </w:r>
      <w:proofErr w:type="spellEnd"/>
      <w:r>
        <w:rPr>
          <w:lang w:val="lt-LT"/>
        </w:rPr>
        <w:t xml:space="preserve"> galima,</w:t>
      </w:r>
      <w:r w:rsidRPr="009B0C43">
        <w:rPr>
          <w:lang w:val="lt-LT"/>
        </w:rPr>
        <w:t xml:space="preserve"> tik </w:t>
      </w:r>
      <w:r w:rsidR="003966C7">
        <w:rPr>
          <w:lang w:val="lt-LT"/>
        </w:rPr>
        <w:t xml:space="preserve">jei </w:t>
      </w:r>
      <w:r w:rsidRPr="009B0C43">
        <w:rPr>
          <w:lang w:val="lt-LT"/>
        </w:rPr>
        <w:t>vaik</w:t>
      </w:r>
      <w:r>
        <w:rPr>
          <w:lang w:val="lt-LT"/>
        </w:rPr>
        <w:t>ų sunkiai atidarom</w:t>
      </w:r>
      <w:r w:rsidR="003966C7">
        <w:rPr>
          <w:lang w:val="lt-LT"/>
        </w:rPr>
        <w:t>as</w:t>
      </w:r>
      <w:r w:rsidRPr="009B0C43">
        <w:rPr>
          <w:lang w:val="lt-LT"/>
        </w:rPr>
        <w:t xml:space="preserve"> dangtel</w:t>
      </w:r>
      <w:r w:rsidR="003966C7">
        <w:rPr>
          <w:lang w:val="lt-LT"/>
        </w:rPr>
        <w:t>is</w:t>
      </w:r>
      <w:r w:rsidRPr="009B0C43">
        <w:rPr>
          <w:lang w:val="lt-LT"/>
        </w:rPr>
        <w:t xml:space="preserve"> paspaud</w:t>
      </w:r>
      <w:r w:rsidR="003966C7">
        <w:rPr>
          <w:lang w:val="lt-LT"/>
        </w:rPr>
        <w:t>žiamas</w:t>
      </w:r>
      <w:r w:rsidRPr="009B0C43">
        <w:rPr>
          <w:lang w:val="lt-LT"/>
        </w:rPr>
        <w:t xml:space="preserve"> žemyn ir pasuk</w:t>
      </w:r>
      <w:r w:rsidR="003966C7">
        <w:rPr>
          <w:lang w:val="lt-LT"/>
        </w:rPr>
        <w:t>amas</w:t>
      </w:r>
      <w:r w:rsidRPr="009B0C43">
        <w:rPr>
          <w:lang w:val="lt-LT"/>
        </w:rPr>
        <w:t xml:space="preserve"> rodyklės kryptimi.</w:t>
      </w:r>
    </w:p>
    <w:p w14:paraId="7FB4F380" w14:textId="77777777" w:rsidR="00E83B08" w:rsidRPr="0068188A" w:rsidRDefault="00E83B08" w:rsidP="00A61A9F">
      <w:pPr>
        <w:pStyle w:val="Pagrindinistekstas"/>
        <w:rPr>
          <w:sz w:val="24"/>
          <w:lang w:val="lt-LT"/>
        </w:rPr>
      </w:pPr>
    </w:p>
    <w:p w14:paraId="5BEE7D32" w14:textId="77777777" w:rsidR="00E83B08" w:rsidRPr="0068188A" w:rsidRDefault="00E83B08" w:rsidP="00A61A9F">
      <w:pPr>
        <w:pStyle w:val="Pagrindinistekstas"/>
        <w:rPr>
          <w:sz w:val="20"/>
          <w:lang w:val="lt-LT"/>
        </w:rPr>
      </w:pPr>
    </w:p>
    <w:p w14:paraId="6745BF34" w14:textId="77777777" w:rsidR="00E83B08" w:rsidRPr="0068188A" w:rsidRDefault="000C1423" w:rsidP="00B519F4">
      <w:pPr>
        <w:pStyle w:val="Antrat1"/>
        <w:numPr>
          <w:ilvl w:val="0"/>
          <w:numId w:val="28"/>
        </w:numPr>
        <w:tabs>
          <w:tab w:val="left" w:pos="782"/>
          <w:tab w:val="left" w:pos="783"/>
        </w:tabs>
        <w:spacing w:before="0"/>
        <w:ind w:left="540" w:hanging="540"/>
        <w:rPr>
          <w:lang w:val="lt-LT"/>
        </w:rPr>
      </w:pPr>
      <w:r w:rsidRPr="0068188A">
        <w:rPr>
          <w:lang w:val="lt-LT"/>
        </w:rPr>
        <w:t>REGISTRUOTOJAS</w:t>
      </w:r>
    </w:p>
    <w:p w14:paraId="79C51823" w14:textId="77777777" w:rsidR="00E83B08" w:rsidRPr="0068188A" w:rsidRDefault="00E83B08" w:rsidP="00A61A9F">
      <w:pPr>
        <w:pStyle w:val="Pagrindinistekstas"/>
        <w:rPr>
          <w:b/>
          <w:lang w:val="lt-LT"/>
        </w:rPr>
      </w:pPr>
    </w:p>
    <w:p w14:paraId="76EEF130" w14:textId="77777777" w:rsidR="00CC644C" w:rsidRPr="00CC644C" w:rsidRDefault="00CC644C" w:rsidP="00CC644C">
      <w:pPr>
        <w:pStyle w:val="Pagrindinistekstas"/>
        <w:rPr>
          <w:lang w:val="lt-LT"/>
        </w:rPr>
      </w:pPr>
      <w:r w:rsidRPr="00CC644C">
        <w:rPr>
          <w:lang w:val="lt-LT"/>
        </w:rPr>
        <w:t>Viatris Limited</w:t>
      </w:r>
    </w:p>
    <w:p w14:paraId="47A7B9C5" w14:textId="77777777" w:rsidR="00CC644C" w:rsidRPr="00CC644C" w:rsidRDefault="00CC644C" w:rsidP="00CC644C">
      <w:pPr>
        <w:pStyle w:val="Pagrindinistekstas"/>
        <w:rPr>
          <w:lang w:val="lt-LT"/>
        </w:rPr>
      </w:pPr>
      <w:r w:rsidRPr="00CC644C">
        <w:rPr>
          <w:lang w:val="lt-LT"/>
        </w:rPr>
        <w:t>Damastown Industrial Park</w:t>
      </w:r>
    </w:p>
    <w:p w14:paraId="088E93CF" w14:textId="77777777" w:rsidR="00CC644C" w:rsidRPr="00CC644C" w:rsidRDefault="00CC644C" w:rsidP="00CC644C">
      <w:pPr>
        <w:pStyle w:val="Pagrindinistekstas"/>
        <w:rPr>
          <w:lang w:val="lt-LT"/>
        </w:rPr>
      </w:pPr>
      <w:r w:rsidRPr="00CC644C">
        <w:rPr>
          <w:lang w:val="lt-LT"/>
        </w:rPr>
        <w:t xml:space="preserve">Mulhuddart, </w:t>
      </w:r>
    </w:p>
    <w:p w14:paraId="470A8311" w14:textId="368B07B9" w:rsidR="00BA2DE7" w:rsidRPr="0068188A" w:rsidRDefault="00CC644C" w:rsidP="00BA2DE7">
      <w:pPr>
        <w:rPr>
          <w:lang w:val="lt-LT"/>
        </w:rPr>
      </w:pPr>
      <w:r w:rsidRPr="00CC644C">
        <w:rPr>
          <w:lang w:val="lt-LT"/>
        </w:rPr>
        <w:t>Dublin 15, DUBLIN</w:t>
      </w:r>
    </w:p>
    <w:p w14:paraId="7952FDD6" w14:textId="77777777" w:rsidR="00E83B08" w:rsidRPr="0068188A" w:rsidRDefault="00BA2DE7" w:rsidP="00A61A9F">
      <w:pPr>
        <w:pStyle w:val="Pagrindinistekstas"/>
        <w:rPr>
          <w:sz w:val="24"/>
          <w:lang w:val="lt-LT"/>
        </w:rPr>
      </w:pPr>
      <w:r w:rsidRPr="0068188A">
        <w:rPr>
          <w:sz w:val="24"/>
          <w:lang w:val="lt-LT"/>
        </w:rPr>
        <w:t>Airija</w:t>
      </w:r>
    </w:p>
    <w:p w14:paraId="7FE0F2B3" w14:textId="77777777" w:rsidR="00BA2DE7" w:rsidRPr="0068188A" w:rsidRDefault="00BA2DE7" w:rsidP="00A61A9F">
      <w:pPr>
        <w:pStyle w:val="Pagrindinistekstas"/>
        <w:rPr>
          <w:sz w:val="24"/>
          <w:lang w:val="lt-LT"/>
        </w:rPr>
      </w:pPr>
    </w:p>
    <w:p w14:paraId="73CBB5E2" w14:textId="77777777" w:rsidR="00E83B08" w:rsidRPr="0068188A" w:rsidRDefault="00E83B08" w:rsidP="00A61A9F">
      <w:pPr>
        <w:pStyle w:val="Pagrindinistekstas"/>
        <w:rPr>
          <w:sz w:val="20"/>
          <w:lang w:val="lt-LT"/>
        </w:rPr>
      </w:pPr>
    </w:p>
    <w:p w14:paraId="690D9EDA" w14:textId="77777777" w:rsidR="00E83B08" w:rsidRPr="0068188A" w:rsidRDefault="000C1423" w:rsidP="006575E8">
      <w:pPr>
        <w:pStyle w:val="Antrat1"/>
        <w:numPr>
          <w:ilvl w:val="0"/>
          <w:numId w:val="28"/>
        </w:numPr>
        <w:tabs>
          <w:tab w:val="left" w:pos="782"/>
          <w:tab w:val="left" w:pos="783"/>
        </w:tabs>
        <w:spacing w:before="0"/>
        <w:ind w:left="540" w:hanging="540"/>
        <w:rPr>
          <w:lang w:val="lt-LT"/>
        </w:rPr>
      </w:pPr>
      <w:r w:rsidRPr="0068188A">
        <w:rPr>
          <w:lang w:val="lt-LT"/>
        </w:rPr>
        <w:t>REGISTRACIJOS PAŽYMĖJIMO NUMERIS (-IAI)</w:t>
      </w:r>
    </w:p>
    <w:p w14:paraId="4A9405DC" w14:textId="77777777" w:rsidR="00E83B08" w:rsidRPr="0068188A" w:rsidRDefault="00E83B08" w:rsidP="00A61A9F">
      <w:pPr>
        <w:pStyle w:val="Pagrindinistekstas"/>
        <w:rPr>
          <w:b/>
          <w:sz w:val="21"/>
          <w:lang w:val="lt-LT"/>
        </w:rPr>
      </w:pPr>
    </w:p>
    <w:tbl>
      <w:tblPr>
        <w:tblStyle w:val="Lentelstinklelis"/>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119"/>
        <w:gridCol w:w="2551"/>
      </w:tblGrid>
      <w:tr w:rsidR="00E3276B" w14:paraId="1A95D105" w14:textId="77777777" w:rsidTr="00E3276B">
        <w:tc>
          <w:tcPr>
            <w:tcW w:w="3969" w:type="dxa"/>
          </w:tcPr>
          <w:p w14:paraId="4EDBE367" w14:textId="77777777" w:rsidR="00E3276B" w:rsidRPr="00E3276B" w:rsidRDefault="00E3276B" w:rsidP="00E3276B">
            <w:pPr>
              <w:pStyle w:val="Pagrindinistekstas"/>
              <w:ind w:left="-57" w:right="-57"/>
              <w:rPr>
                <w:lang w:val="lt-LT"/>
              </w:rPr>
            </w:pPr>
            <w:r w:rsidRPr="00E3276B">
              <w:rPr>
                <w:u w:val="single"/>
                <w:lang w:val="lt-LT"/>
              </w:rPr>
              <w:t>Lizdinė plokštelė</w:t>
            </w:r>
            <w:r w:rsidRPr="00E3276B">
              <w:rPr>
                <w:lang w:val="lt-LT"/>
              </w:rPr>
              <w:t>:</w:t>
            </w:r>
          </w:p>
          <w:p w14:paraId="64AFB684" w14:textId="77777777" w:rsidR="00E3276B" w:rsidRPr="00E3276B" w:rsidRDefault="00E3276B" w:rsidP="00E3276B">
            <w:pPr>
              <w:pStyle w:val="Pagrindinistekstas"/>
              <w:ind w:left="-57" w:right="-57"/>
              <w:rPr>
                <w:lang w:val="lt-LT"/>
              </w:rPr>
            </w:pPr>
            <w:r w:rsidRPr="00E3276B">
              <w:rPr>
                <w:lang w:val="lt-LT"/>
              </w:rPr>
              <w:t>LT/1/21/4828/001 – N14 (kalendorinė)</w:t>
            </w:r>
          </w:p>
          <w:p w14:paraId="43F9C676" w14:textId="77777777" w:rsidR="00E3276B" w:rsidRPr="00E3276B" w:rsidRDefault="00E3276B" w:rsidP="00E3276B">
            <w:pPr>
              <w:pStyle w:val="Pagrindinistekstas"/>
              <w:ind w:left="-57" w:right="-57"/>
              <w:rPr>
                <w:lang w:val="lt-LT"/>
              </w:rPr>
            </w:pPr>
            <w:r w:rsidRPr="00E3276B">
              <w:rPr>
                <w:lang w:val="lt-LT"/>
              </w:rPr>
              <w:t>LT/1/21/4828/002 – N56 (kalendorinė)</w:t>
            </w:r>
          </w:p>
          <w:p w14:paraId="603F74E8" w14:textId="77777777" w:rsidR="00E3276B" w:rsidRPr="00E3276B" w:rsidRDefault="00E3276B" w:rsidP="00E3276B">
            <w:pPr>
              <w:pStyle w:val="Pagrindinistekstas"/>
              <w:ind w:left="-57" w:right="-57"/>
              <w:rPr>
                <w:lang w:val="lt-LT"/>
              </w:rPr>
            </w:pPr>
            <w:r w:rsidRPr="00E3276B">
              <w:rPr>
                <w:lang w:val="lt-LT"/>
              </w:rPr>
              <w:t>LT/1/21/4828/003 – N60</w:t>
            </w:r>
          </w:p>
          <w:p w14:paraId="7D74D287" w14:textId="77777777" w:rsidR="00E3276B" w:rsidRPr="00E3276B" w:rsidRDefault="00E3276B" w:rsidP="00E3276B">
            <w:pPr>
              <w:pStyle w:val="Pagrindinistekstas"/>
              <w:ind w:left="-57" w:right="-57"/>
              <w:rPr>
                <w:lang w:val="lt-LT"/>
              </w:rPr>
            </w:pPr>
            <w:r w:rsidRPr="00E3276B">
              <w:rPr>
                <w:lang w:val="lt-LT"/>
              </w:rPr>
              <w:t>LT/1/21/4828/004 – N168 (3x56) (kalendorinė)</w:t>
            </w:r>
          </w:p>
          <w:p w14:paraId="27E21C52" w14:textId="77777777" w:rsidR="00E3276B" w:rsidRDefault="00E3276B" w:rsidP="00E3276B">
            <w:pPr>
              <w:pStyle w:val="Pagrindinistekstas"/>
              <w:ind w:left="-57" w:right="-57"/>
              <w:rPr>
                <w:lang w:val="lt-LT"/>
              </w:rPr>
            </w:pPr>
            <w:r w:rsidRPr="00E3276B">
              <w:rPr>
                <w:lang w:val="lt-LT"/>
              </w:rPr>
              <w:t>LT/1/21/4828/005 – N180 (3x60)</w:t>
            </w:r>
          </w:p>
          <w:p w14:paraId="2C03C3D0" w14:textId="0F5D712A" w:rsidR="00302573" w:rsidRDefault="00302573" w:rsidP="00E3276B">
            <w:pPr>
              <w:pStyle w:val="Pagrindinistekstas"/>
              <w:ind w:left="-57" w:right="-57"/>
              <w:rPr>
                <w:lang w:val="lt-LT"/>
              </w:rPr>
            </w:pPr>
            <w:r>
              <w:rPr>
                <w:lang w:val="lt-LT"/>
              </w:rPr>
              <w:t>LT/1/21/4828/012 – N168</w:t>
            </w:r>
            <w:r w:rsidR="000352E0">
              <w:rPr>
                <w:lang w:val="lt-LT"/>
              </w:rPr>
              <w:t xml:space="preserve"> (kalendorinė)</w:t>
            </w:r>
          </w:p>
        </w:tc>
        <w:tc>
          <w:tcPr>
            <w:tcW w:w="3119" w:type="dxa"/>
          </w:tcPr>
          <w:p w14:paraId="28ACB444" w14:textId="77777777" w:rsidR="00E3276B" w:rsidRPr="00E3276B" w:rsidRDefault="00E3276B" w:rsidP="00E3276B">
            <w:pPr>
              <w:pStyle w:val="Pagrindinistekstas"/>
              <w:ind w:left="-57" w:right="-57"/>
              <w:rPr>
                <w:lang w:val="lt-LT"/>
              </w:rPr>
            </w:pPr>
            <w:r w:rsidRPr="00E3276B">
              <w:rPr>
                <w:u w:val="single"/>
                <w:lang w:val="lt-LT"/>
              </w:rPr>
              <w:t>Dalomoji lizdinė plokštelė</w:t>
            </w:r>
            <w:r w:rsidRPr="00E3276B">
              <w:rPr>
                <w:lang w:val="lt-LT"/>
              </w:rPr>
              <w:t>:</w:t>
            </w:r>
          </w:p>
          <w:p w14:paraId="048C5093" w14:textId="77777777" w:rsidR="00E3276B" w:rsidRPr="00E3276B" w:rsidRDefault="00E3276B" w:rsidP="00E3276B">
            <w:pPr>
              <w:pStyle w:val="Pagrindinistekstas"/>
              <w:ind w:left="-57" w:right="-57"/>
              <w:rPr>
                <w:lang w:val="lt-LT"/>
              </w:rPr>
            </w:pPr>
            <w:r w:rsidRPr="00E3276B">
              <w:rPr>
                <w:lang w:val="lt-LT"/>
              </w:rPr>
              <w:t>LT/1/21/4828/006 – N14x1</w:t>
            </w:r>
          </w:p>
          <w:p w14:paraId="15FBCFE7" w14:textId="77777777" w:rsidR="00E3276B" w:rsidRPr="00E3276B" w:rsidRDefault="00E3276B" w:rsidP="00E3276B">
            <w:pPr>
              <w:pStyle w:val="Pagrindinistekstas"/>
              <w:ind w:left="-57" w:right="-57"/>
              <w:rPr>
                <w:lang w:val="lt-LT"/>
              </w:rPr>
            </w:pPr>
            <w:r w:rsidRPr="00E3276B">
              <w:rPr>
                <w:lang w:val="lt-LT"/>
              </w:rPr>
              <w:t>LT/1/21/4828/007 – N56x1</w:t>
            </w:r>
          </w:p>
          <w:p w14:paraId="786382BE" w14:textId="77777777" w:rsidR="00E3276B" w:rsidRPr="00E3276B" w:rsidRDefault="00E3276B" w:rsidP="00E3276B">
            <w:pPr>
              <w:pStyle w:val="Pagrindinistekstas"/>
              <w:ind w:left="-57" w:right="-57"/>
              <w:rPr>
                <w:lang w:val="lt-LT"/>
              </w:rPr>
            </w:pPr>
            <w:r w:rsidRPr="00E3276B">
              <w:rPr>
                <w:lang w:val="lt-LT"/>
              </w:rPr>
              <w:t>LT/1/21/4828/008 – N60x1</w:t>
            </w:r>
          </w:p>
          <w:p w14:paraId="1C9BAB36" w14:textId="77777777" w:rsidR="00E3276B" w:rsidRPr="00E3276B" w:rsidRDefault="00E3276B" w:rsidP="00E3276B">
            <w:pPr>
              <w:pStyle w:val="Pagrindinistekstas"/>
              <w:ind w:left="-57" w:right="-57"/>
              <w:rPr>
                <w:lang w:val="lt-LT"/>
              </w:rPr>
            </w:pPr>
            <w:r w:rsidRPr="00E3276B">
              <w:rPr>
                <w:lang w:val="lt-LT"/>
              </w:rPr>
              <w:t>LT/1/21/4828/009 – N100x1</w:t>
            </w:r>
          </w:p>
          <w:p w14:paraId="277BCBC5" w14:textId="4FB7FCF6" w:rsidR="00E3276B" w:rsidRDefault="00E3276B" w:rsidP="00E3276B">
            <w:pPr>
              <w:pStyle w:val="Pagrindinistekstas"/>
              <w:ind w:left="-57" w:right="-57"/>
              <w:rPr>
                <w:lang w:val="lt-LT"/>
              </w:rPr>
            </w:pPr>
            <w:r w:rsidRPr="00E3276B">
              <w:rPr>
                <w:lang w:val="lt-LT"/>
              </w:rPr>
              <w:t>LT/1/21/4828/010 – N168x1 (3x(56x1))</w:t>
            </w:r>
          </w:p>
        </w:tc>
        <w:tc>
          <w:tcPr>
            <w:tcW w:w="2551" w:type="dxa"/>
          </w:tcPr>
          <w:p w14:paraId="58E8ACE0" w14:textId="77777777" w:rsidR="00E3276B" w:rsidRPr="00E3276B" w:rsidRDefault="00E3276B" w:rsidP="00E3276B">
            <w:pPr>
              <w:pStyle w:val="Pagrindinistekstas"/>
              <w:ind w:left="-57" w:right="-113"/>
              <w:rPr>
                <w:lang w:val="lt-LT"/>
              </w:rPr>
            </w:pPr>
            <w:r w:rsidRPr="00E3276B">
              <w:rPr>
                <w:u w:val="single"/>
                <w:lang w:val="lt-LT"/>
              </w:rPr>
              <w:t>Buteliukas</w:t>
            </w:r>
            <w:r w:rsidRPr="00E3276B">
              <w:rPr>
                <w:lang w:val="lt-LT"/>
              </w:rPr>
              <w:t>:</w:t>
            </w:r>
          </w:p>
          <w:p w14:paraId="713D034F" w14:textId="77777777" w:rsidR="00E3276B" w:rsidRDefault="00E3276B" w:rsidP="00E3276B">
            <w:pPr>
              <w:pStyle w:val="Pagrindinistekstas"/>
              <w:ind w:left="-57" w:right="-113"/>
              <w:rPr>
                <w:lang w:val="lt-LT"/>
              </w:rPr>
            </w:pPr>
            <w:r w:rsidRPr="00E3276B">
              <w:rPr>
                <w:lang w:val="lt-LT"/>
              </w:rPr>
              <w:t>LT/1/21/4828/011 – N30</w:t>
            </w:r>
          </w:p>
          <w:p w14:paraId="52822CB1" w14:textId="5B3BF967" w:rsidR="00767B1B" w:rsidRDefault="00767B1B" w:rsidP="00E3276B">
            <w:pPr>
              <w:pStyle w:val="Pagrindinistekstas"/>
              <w:ind w:left="-57" w:right="-113"/>
              <w:rPr>
                <w:lang w:val="lt-LT"/>
              </w:rPr>
            </w:pPr>
            <w:r w:rsidRPr="00E3276B">
              <w:rPr>
                <w:lang w:val="lt-LT"/>
              </w:rPr>
              <w:t>LT/1/21/4828/</w:t>
            </w:r>
            <w:r>
              <w:rPr>
                <w:lang w:val="lt-LT"/>
              </w:rPr>
              <w:t>013 – N60</w:t>
            </w:r>
          </w:p>
          <w:p w14:paraId="0446D0C6" w14:textId="5FD65389" w:rsidR="00767B1B" w:rsidRPr="00E3276B" w:rsidRDefault="00767B1B" w:rsidP="00E3276B">
            <w:pPr>
              <w:pStyle w:val="Pagrindinistekstas"/>
              <w:ind w:left="-57" w:right="-113"/>
              <w:rPr>
                <w:lang w:val="lt-LT"/>
              </w:rPr>
            </w:pPr>
            <w:r w:rsidRPr="00E3276B">
              <w:rPr>
                <w:lang w:val="lt-LT"/>
              </w:rPr>
              <w:t>LT/1/21/4828/</w:t>
            </w:r>
            <w:r>
              <w:rPr>
                <w:lang w:val="lt-LT"/>
              </w:rPr>
              <w:t>014 – N250</w:t>
            </w:r>
          </w:p>
          <w:p w14:paraId="534509CD" w14:textId="77777777" w:rsidR="00E3276B" w:rsidRDefault="00E3276B" w:rsidP="00E3276B">
            <w:pPr>
              <w:pStyle w:val="Pagrindinistekstas"/>
              <w:ind w:left="-57" w:right="-57"/>
              <w:rPr>
                <w:lang w:val="lt-LT"/>
              </w:rPr>
            </w:pPr>
          </w:p>
        </w:tc>
      </w:tr>
    </w:tbl>
    <w:p w14:paraId="23BC3255" w14:textId="77777777" w:rsidR="00E3276B" w:rsidRDefault="00E3276B" w:rsidP="005A7ECC">
      <w:pPr>
        <w:pStyle w:val="Pagrindinistekstas"/>
        <w:rPr>
          <w:lang w:val="lt-LT"/>
        </w:rPr>
      </w:pPr>
    </w:p>
    <w:p w14:paraId="73C1D267" w14:textId="77777777" w:rsidR="005A7ECC" w:rsidRPr="0068188A" w:rsidRDefault="005A7ECC" w:rsidP="005A7ECC">
      <w:pPr>
        <w:pStyle w:val="Pagrindinistekstas"/>
        <w:rPr>
          <w:sz w:val="20"/>
          <w:lang w:val="lt-LT"/>
        </w:rPr>
      </w:pPr>
    </w:p>
    <w:p w14:paraId="57ACD0CC" w14:textId="77777777" w:rsidR="00E83B08" w:rsidRPr="0068188A" w:rsidRDefault="000C1423" w:rsidP="006575E8">
      <w:pPr>
        <w:pStyle w:val="Antrat1"/>
        <w:numPr>
          <w:ilvl w:val="0"/>
          <w:numId w:val="28"/>
        </w:numPr>
        <w:tabs>
          <w:tab w:val="left" w:pos="782"/>
          <w:tab w:val="left" w:pos="783"/>
        </w:tabs>
        <w:spacing w:before="0"/>
        <w:ind w:left="540" w:hanging="540"/>
        <w:rPr>
          <w:lang w:val="lt-LT"/>
        </w:rPr>
      </w:pPr>
      <w:r w:rsidRPr="0068188A">
        <w:rPr>
          <w:lang w:val="lt-LT"/>
        </w:rPr>
        <w:t>REGISTRAVIMO / PERREGISTRAVIMO DATA</w:t>
      </w:r>
    </w:p>
    <w:p w14:paraId="1BD3035E" w14:textId="77777777" w:rsidR="00E83B08" w:rsidRPr="0068188A" w:rsidRDefault="00E83B08" w:rsidP="00A61A9F">
      <w:pPr>
        <w:pStyle w:val="Pagrindinistekstas"/>
        <w:rPr>
          <w:b/>
          <w:sz w:val="21"/>
          <w:lang w:val="lt-LT"/>
        </w:rPr>
      </w:pPr>
    </w:p>
    <w:p w14:paraId="0934FE26" w14:textId="1EFBBC67" w:rsidR="00E83B08" w:rsidRPr="0068188A" w:rsidRDefault="000C1423" w:rsidP="00BA2DE7">
      <w:pPr>
        <w:pStyle w:val="Pagrindinistekstas"/>
        <w:rPr>
          <w:lang w:val="lt-LT"/>
        </w:rPr>
      </w:pPr>
      <w:r w:rsidRPr="0068188A">
        <w:rPr>
          <w:lang w:val="lt-LT"/>
        </w:rPr>
        <w:t xml:space="preserve">Registravimo data </w:t>
      </w:r>
      <w:r w:rsidR="00E3276B">
        <w:rPr>
          <w:lang w:val="lt-LT"/>
        </w:rPr>
        <w:t xml:space="preserve"> 2021 m. spalio 8 d.</w:t>
      </w:r>
    </w:p>
    <w:p w14:paraId="5EE86B26" w14:textId="1C04C8AB" w:rsidR="008A4E3F" w:rsidRPr="00F4392B" w:rsidRDefault="008A4E3F" w:rsidP="00BA2DE7">
      <w:pPr>
        <w:pStyle w:val="Pagrindinistekstas"/>
        <w:rPr>
          <w:lang w:val="it-CH"/>
        </w:rPr>
      </w:pPr>
      <w:r w:rsidRPr="00F4392B">
        <w:rPr>
          <w:lang w:val="it-CH"/>
        </w:rPr>
        <w:t xml:space="preserve">Paskutinio </w:t>
      </w:r>
      <w:r w:rsidRPr="00F4392B">
        <w:rPr>
          <w:szCs w:val="24"/>
          <w:lang w:val="it-CH"/>
        </w:rPr>
        <w:t xml:space="preserve">perregistravimo data </w:t>
      </w:r>
      <w:r w:rsidR="00F4392B" w:rsidRPr="00F4392B">
        <w:rPr>
          <w:szCs w:val="24"/>
          <w:lang w:val="it-CH"/>
        </w:rPr>
        <w:t>2025 m. g</w:t>
      </w:r>
      <w:r w:rsidR="00F4392B">
        <w:rPr>
          <w:szCs w:val="24"/>
          <w:lang w:val="it-CH"/>
        </w:rPr>
        <w:t>egužės 5 d.</w:t>
      </w:r>
    </w:p>
    <w:p w14:paraId="5106B8D7" w14:textId="77777777" w:rsidR="00E83B08" w:rsidRPr="0068188A" w:rsidRDefault="00E83B08" w:rsidP="00A61A9F">
      <w:pPr>
        <w:pStyle w:val="Pagrindinistekstas"/>
        <w:rPr>
          <w:sz w:val="24"/>
          <w:lang w:val="lt-LT"/>
        </w:rPr>
      </w:pPr>
    </w:p>
    <w:p w14:paraId="09EE036C" w14:textId="77777777" w:rsidR="00E83B08" w:rsidRPr="0068188A" w:rsidRDefault="00E83B08" w:rsidP="00A61A9F">
      <w:pPr>
        <w:pStyle w:val="Pagrindinistekstas"/>
        <w:rPr>
          <w:sz w:val="20"/>
          <w:lang w:val="lt-LT"/>
        </w:rPr>
      </w:pPr>
    </w:p>
    <w:p w14:paraId="0B060E9E" w14:textId="77777777" w:rsidR="00E83B08" w:rsidRPr="0068188A" w:rsidRDefault="000C1423" w:rsidP="006575E8">
      <w:pPr>
        <w:pStyle w:val="Antrat1"/>
        <w:numPr>
          <w:ilvl w:val="0"/>
          <w:numId w:val="28"/>
        </w:numPr>
        <w:tabs>
          <w:tab w:val="left" w:pos="782"/>
          <w:tab w:val="left" w:pos="783"/>
        </w:tabs>
        <w:spacing w:before="0"/>
        <w:ind w:left="540" w:hanging="540"/>
        <w:rPr>
          <w:lang w:val="lt-LT"/>
        </w:rPr>
      </w:pPr>
      <w:r w:rsidRPr="0068188A">
        <w:rPr>
          <w:lang w:val="lt-LT"/>
        </w:rPr>
        <w:t>TEKSTO PERŽIŪROS DATA</w:t>
      </w:r>
    </w:p>
    <w:p w14:paraId="1F3AC72C" w14:textId="77777777" w:rsidR="00E3276B" w:rsidRDefault="00E3276B" w:rsidP="00A61A9F">
      <w:pPr>
        <w:pStyle w:val="Pagrindinistekstas"/>
        <w:rPr>
          <w:lang w:val="lt-LT"/>
        </w:rPr>
      </w:pPr>
    </w:p>
    <w:p w14:paraId="641BAAFF" w14:textId="1A9E3378" w:rsidR="0037099F" w:rsidRDefault="003A0212" w:rsidP="00A61A9F">
      <w:pPr>
        <w:pStyle w:val="Pagrindinistekstas"/>
        <w:rPr>
          <w:lang w:val="lt-LT"/>
        </w:rPr>
      </w:pPr>
      <w:r>
        <w:rPr>
          <w:lang w:val="lt-LT"/>
        </w:rPr>
        <w:t xml:space="preserve">2025 m. </w:t>
      </w:r>
      <w:r w:rsidR="007C1624">
        <w:rPr>
          <w:lang w:val="lt-LT"/>
        </w:rPr>
        <w:t>liepos 16 d.</w:t>
      </w:r>
    </w:p>
    <w:p w14:paraId="72686244" w14:textId="774B4C77" w:rsidR="00E83B08" w:rsidRDefault="00E83B08" w:rsidP="00A61A9F">
      <w:pPr>
        <w:pStyle w:val="Pagrindinistekstas"/>
        <w:rPr>
          <w:b/>
          <w:sz w:val="19"/>
          <w:lang w:val="lt-LT"/>
        </w:rPr>
      </w:pPr>
    </w:p>
    <w:p w14:paraId="32BA3788" w14:textId="77777777" w:rsidR="00E3276B" w:rsidRPr="0068188A" w:rsidRDefault="00E3276B" w:rsidP="00A61A9F">
      <w:pPr>
        <w:pStyle w:val="Pagrindinistekstas"/>
        <w:rPr>
          <w:b/>
          <w:sz w:val="19"/>
          <w:lang w:val="lt-LT"/>
        </w:rPr>
      </w:pPr>
    </w:p>
    <w:p w14:paraId="298EB4BB" w14:textId="5131893F" w:rsidR="00E83B08" w:rsidRPr="0068188A" w:rsidRDefault="00BA2DE7" w:rsidP="00A61A9F">
      <w:pPr>
        <w:pStyle w:val="Pagrindinistekstas"/>
        <w:rPr>
          <w:lang w:val="lt-LT"/>
        </w:rPr>
      </w:pPr>
      <w:r w:rsidRPr="0068188A">
        <w:rPr>
          <w:lang w:val="lt-LT"/>
        </w:rPr>
        <w:t xml:space="preserve">Išsami informacija apie šį vaistinį preparatą pateikiama Valstybinės vaistų kontrolės tarnybos prie Lietuvos Respublikos sveikatos apsaugos ministerijos tinklalapyje </w:t>
      </w:r>
      <w:hyperlink r:id="rId16" w:history="1">
        <w:r w:rsidR="006F19C3" w:rsidRPr="004B3607">
          <w:rPr>
            <w:rStyle w:val="Hipersaitas"/>
            <w:lang w:val="lt-LT" w:eastAsia="lt-LT"/>
          </w:rPr>
          <w:t>https://vvkt.lrv.lt/lt/</w:t>
        </w:r>
      </w:hyperlink>
      <w:r w:rsidR="000C1423" w:rsidRPr="0068188A">
        <w:rPr>
          <w:lang w:val="lt-LT"/>
        </w:rPr>
        <w:t>.</w:t>
      </w:r>
    </w:p>
    <w:p w14:paraId="62B8353C" w14:textId="77777777" w:rsidR="00E83B08" w:rsidRPr="0068188A" w:rsidRDefault="00E83B08" w:rsidP="00A61A9F">
      <w:pPr>
        <w:rPr>
          <w:lang w:val="lt-LT"/>
        </w:rPr>
        <w:sectPr w:rsidR="00E83B08" w:rsidRPr="0068188A" w:rsidSect="0085630A">
          <w:pgSz w:w="11910" w:h="16840"/>
          <w:pgMar w:top="1134" w:right="1418" w:bottom="1134" w:left="1418" w:header="0" w:footer="629" w:gutter="0"/>
          <w:cols w:space="720"/>
        </w:sectPr>
      </w:pPr>
    </w:p>
    <w:p w14:paraId="4FDF2DB1" w14:textId="77777777" w:rsidR="00E83B08" w:rsidRPr="0068188A" w:rsidRDefault="00E83B08" w:rsidP="00A61A9F">
      <w:pPr>
        <w:pStyle w:val="Pagrindinistekstas"/>
        <w:rPr>
          <w:sz w:val="20"/>
          <w:lang w:val="lt-LT"/>
        </w:rPr>
      </w:pPr>
    </w:p>
    <w:p w14:paraId="3FE8B28C" w14:textId="77777777" w:rsidR="00E83B08" w:rsidRPr="0068188A" w:rsidRDefault="00E83B08" w:rsidP="00A61A9F">
      <w:pPr>
        <w:pStyle w:val="Pagrindinistekstas"/>
        <w:rPr>
          <w:sz w:val="20"/>
          <w:lang w:val="lt-LT"/>
        </w:rPr>
      </w:pPr>
    </w:p>
    <w:p w14:paraId="5D167721" w14:textId="77777777" w:rsidR="00E83B08" w:rsidRPr="0068188A" w:rsidRDefault="00E83B08" w:rsidP="00A61A9F">
      <w:pPr>
        <w:pStyle w:val="Pagrindinistekstas"/>
        <w:rPr>
          <w:sz w:val="20"/>
          <w:lang w:val="lt-LT"/>
        </w:rPr>
      </w:pPr>
    </w:p>
    <w:p w14:paraId="41E517C3" w14:textId="77777777" w:rsidR="00E83B08" w:rsidRPr="0068188A" w:rsidRDefault="00E83B08" w:rsidP="00A61A9F">
      <w:pPr>
        <w:pStyle w:val="Pagrindinistekstas"/>
        <w:rPr>
          <w:sz w:val="20"/>
          <w:lang w:val="lt-LT"/>
        </w:rPr>
      </w:pPr>
    </w:p>
    <w:p w14:paraId="0CCD6777" w14:textId="77777777" w:rsidR="00E83B08" w:rsidRPr="0068188A" w:rsidRDefault="00E83B08" w:rsidP="00A61A9F">
      <w:pPr>
        <w:pStyle w:val="Pagrindinistekstas"/>
        <w:rPr>
          <w:sz w:val="20"/>
          <w:lang w:val="lt-LT"/>
        </w:rPr>
      </w:pPr>
    </w:p>
    <w:p w14:paraId="3F06E89E" w14:textId="77777777" w:rsidR="00E83B08" w:rsidRPr="0068188A" w:rsidRDefault="00E83B08" w:rsidP="00A61A9F">
      <w:pPr>
        <w:pStyle w:val="Pagrindinistekstas"/>
        <w:rPr>
          <w:sz w:val="20"/>
          <w:lang w:val="lt-LT"/>
        </w:rPr>
      </w:pPr>
    </w:p>
    <w:p w14:paraId="0716CB92" w14:textId="77777777" w:rsidR="00E83B08" w:rsidRPr="0068188A" w:rsidRDefault="00E83B08" w:rsidP="00A61A9F">
      <w:pPr>
        <w:pStyle w:val="Pagrindinistekstas"/>
        <w:rPr>
          <w:sz w:val="20"/>
          <w:lang w:val="lt-LT"/>
        </w:rPr>
      </w:pPr>
    </w:p>
    <w:p w14:paraId="108C4F2C" w14:textId="77777777" w:rsidR="00E83B08" w:rsidRPr="0068188A" w:rsidRDefault="00E83B08" w:rsidP="00A61A9F">
      <w:pPr>
        <w:pStyle w:val="Pagrindinistekstas"/>
        <w:rPr>
          <w:sz w:val="20"/>
          <w:lang w:val="lt-LT"/>
        </w:rPr>
      </w:pPr>
    </w:p>
    <w:p w14:paraId="71C60820" w14:textId="77777777" w:rsidR="00E83B08" w:rsidRPr="0068188A" w:rsidRDefault="00E83B08" w:rsidP="00A61A9F">
      <w:pPr>
        <w:pStyle w:val="Pagrindinistekstas"/>
        <w:rPr>
          <w:sz w:val="20"/>
          <w:lang w:val="lt-LT"/>
        </w:rPr>
      </w:pPr>
    </w:p>
    <w:p w14:paraId="553295DB" w14:textId="77777777" w:rsidR="00E83B08" w:rsidRPr="0068188A" w:rsidRDefault="00E83B08" w:rsidP="00A61A9F">
      <w:pPr>
        <w:pStyle w:val="Pagrindinistekstas"/>
        <w:rPr>
          <w:sz w:val="20"/>
          <w:lang w:val="lt-LT"/>
        </w:rPr>
      </w:pPr>
    </w:p>
    <w:p w14:paraId="10ABD17F" w14:textId="77777777" w:rsidR="00E83B08" w:rsidRPr="0068188A" w:rsidRDefault="00E83B08" w:rsidP="00A61A9F">
      <w:pPr>
        <w:pStyle w:val="Pagrindinistekstas"/>
        <w:rPr>
          <w:sz w:val="20"/>
          <w:lang w:val="lt-LT"/>
        </w:rPr>
      </w:pPr>
    </w:p>
    <w:p w14:paraId="2A90ADEF" w14:textId="77777777" w:rsidR="00E83B08" w:rsidRPr="0068188A" w:rsidRDefault="00E83B08" w:rsidP="00A61A9F">
      <w:pPr>
        <w:pStyle w:val="Pagrindinistekstas"/>
        <w:rPr>
          <w:sz w:val="20"/>
          <w:lang w:val="lt-LT"/>
        </w:rPr>
      </w:pPr>
    </w:p>
    <w:p w14:paraId="0B6D7787" w14:textId="77777777" w:rsidR="00E83B08" w:rsidRPr="0068188A" w:rsidRDefault="00E83B08" w:rsidP="00A61A9F">
      <w:pPr>
        <w:pStyle w:val="Pagrindinistekstas"/>
        <w:rPr>
          <w:sz w:val="20"/>
          <w:lang w:val="lt-LT"/>
        </w:rPr>
      </w:pPr>
    </w:p>
    <w:p w14:paraId="018F3762" w14:textId="77777777" w:rsidR="00E83B08" w:rsidRPr="0068188A" w:rsidRDefault="00E83B08" w:rsidP="00A61A9F">
      <w:pPr>
        <w:pStyle w:val="Pagrindinistekstas"/>
        <w:rPr>
          <w:sz w:val="20"/>
          <w:lang w:val="lt-LT"/>
        </w:rPr>
      </w:pPr>
    </w:p>
    <w:p w14:paraId="6E4C6D0F" w14:textId="77777777" w:rsidR="00E83B08" w:rsidRPr="0068188A" w:rsidRDefault="00E83B08" w:rsidP="00A61A9F">
      <w:pPr>
        <w:pStyle w:val="Pagrindinistekstas"/>
        <w:rPr>
          <w:sz w:val="20"/>
          <w:lang w:val="lt-LT"/>
        </w:rPr>
      </w:pPr>
    </w:p>
    <w:p w14:paraId="0500DD14" w14:textId="77777777" w:rsidR="00E83B08" w:rsidRPr="0068188A" w:rsidRDefault="00E83B08" w:rsidP="00A61A9F">
      <w:pPr>
        <w:pStyle w:val="Pagrindinistekstas"/>
        <w:rPr>
          <w:sz w:val="20"/>
          <w:lang w:val="lt-LT"/>
        </w:rPr>
      </w:pPr>
    </w:p>
    <w:p w14:paraId="0D2DF441" w14:textId="77777777" w:rsidR="00E83B08" w:rsidRPr="0068188A" w:rsidRDefault="00E83B08" w:rsidP="00A61A9F">
      <w:pPr>
        <w:pStyle w:val="Pagrindinistekstas"/>
        <w:rPr>
          <w:sz w:val="20"/>
          <w:lang w:val="lt-LT"/>
        </w:rPr>
      </w:pPr>
    </w:p>
    <w:p w14:paraId="370006A1" w14:textId="77777777" w:rsidR="00E83B08" w:rsidRPr="0068188A" w:rsidRDefault="00E83B08" w:rsidP="00A61A9F">
      <w:pPr>
        <w:pStyle w:val="Pagrindinistekstas"/>
        <w:rPr>
          <w:sz w:val="20"/>
          <w:lang w:val="lt-LT"/>
        </w:rPr>
      </w:pPr>
    </w:p>
    <w:p w14:paraId="170B1DFD" w14:textId="77777777" w:rsidR="00E83B08" w:rsidRPr="0068188A" w:rsidRDefault="00E83B08" w:rsidP="00A61A9F">
      <w:pPr>
        <w:pStyle w:val="Pagrindinistekstas"/>
        <w:rPr>
          <w:sz w:val="20"/>
          <w:lang w:val="lt-LT"/>
        </w:rPr>
      </w:pPr>
    </w:p>
    <w:p w14:paraId="208A4209" w14:textId="77777777" w:rsidR="00E83B08" w:rsidRPr="0068188A" w:rsidRDefault="00E83B08" w:rsidP="00A61A9F">
      <w:pPr>
        <w:pStyle w:val="Pagrindinistekstas"/>
        <w:rPr>
          <w:sz w:val="20"/>
          <w:lang w:val="lt-LT"/>
        </w:rPr>
      </w:pPr>
    </w:p>
    <w:p w14:paraId="731425EA" w14:textId="77777777" w:rsidR="00E83B08" w:rsidRPr="0068188A" w:rsidRDefault="00E83B08" w:rsidP="00A61A9F">
      <w:pPr>
        <w:pStyle w:val="Pagrindinistekstas"/>
        <w:rPr>
          <w:sz w:val="20"/>
          <w:lang w:val="lt-LT"/>
        </w:rPr>
      </w:pPr>
    </w:p>
    <w:p w14:paraId="66FF6942" w14:textId="77777777" w:rsidR="00E83B08" w:rsidRPr="0068188A" w:rsidRDefault="00E83B08" w:rsidP="00A61A9F">
      <w:pPr>
        <w:pStyle w:val="Pagrindinistekstas"/>
        <w:rPr>
          <w:sz w:val="20"/>
          <w:lang w:val="lt-LT"/>
        </w:rPr>
      </w:pPr>
    </w:p>
    <w:p w14:paraId="6F75EE80" w14:textId="77777777" w:rsidR="00E83B08" w:rsidRPr="0068188A" w:rsidRDefault="00E83B08" w:rsidP="001F6565">
      <w:pPr>
        <w:pStyle w:val="Pagrindinistekstas"/>
        <w:tabs>
          <w:tab w:val="left" w:pos="1440"/>
        </w:tabs>
        <w:rPr>
          <w:sz w:val="17"/>
          <w:lang w:val="lt-LT"/>
        </w:rPr>
      </w:pPr>
    </w:p>
    <w:p w14:paraId="1A4BA96D" w14:textId="77777777" w:rsidR="00E83B08" w:rsidRPr="0068188A" w:rsidRDefault="001F6565" w:rsidP="001F6565">
      <w:pPr>
        <w:pStyle w:val="Sraopastraipa"/>
        <w:tabs>
          <w:tab w:val="left" w:pos="1440"/>
          <w:tab w:val="left" w:pos="4383"/>
        </w:tabs>
        <w:ind w:left="0" w:firstLine="0"/>
        <w:jc w:val="center"/>
        <w:rPr>
          <w:b/>
          <w:lang w:val="lt-LT"/>
        </w:rPr>
      </w:pPr>
      <w:r w:rsidRPr="0068188A">
        <w:rPr>
          <w:b/>
          <w:lang w:val="lt-LT"/>
        </w:rPr>
        <w:t xml:space="preserve">II </w:t>
      </w:r>
      <w:r w:rsidR="000C1423" w:rsidRPr="0068188A">
        <w:rPr>
          <w:b/>
          <w:lang w:val="lt-LT"/>
        </w:rPr>
        <w:t>PRIEDAS</w:t>
      </w:r>
    </w:p>
    <w:p w14:paraId="63AF7710" w14:textId="77777777" w:rsidR="00E83B08" w:rsidRPr="0068188A" w:rsidRDefault="00E83B08" w:rsidP="001F6565">
      <w:pPr>
        <w:pStyle w:val="Pagrindinistekstas"/>
        <w:tabs>
          <w:tab w:val="left" w:pos="1440"/>
        </w:tabs>
        <w:rPr>
          <w:b/>
          <w:lang w:val="lt-LT"/>
        </w:rPr>
      </w:pPr>
    </w:p>
    <w:p w14:paraId="5D77910E" w14:textId="77777777" w:rsidR="00E83B08" w:rsidRPr="0068188A" w:rsidRDefault="000C1423" w:rsidP="001F6565">
      <w:pPr>
        <w:pStyle w:val="Sraopastraipa"/>
        <w:numPr>
          <w:ilvl w:val="0"/>
          <w:numId w:val="19"/>
        </w:numPr>
        <w:ind w:left="1440" w:hanging="540"/>
        <w:rPr>
          <w:b/>
          <w:lang w:val="lt-LT"/>
        </w:rPr>
      </w:pPr>
      <w:r w:rsidRPr="0068188A">
        <w:rPr>
          <w:b/>
          <w:lang w:val="lt-LT"/>
        </w:rPr>
        <w:t>GAMINTOJAI, ATSAKINGI UŽ SERIJŲ IŠLEIDIMĄ</w:t>
      </w:r>
    </w:p>
    <w:p w14:paraId="4F04A3AC" w14:textId="77777777" w:rsidR="00E83B08" w:rsidRPr="0068188A" w:rsidRDefault="00E83B08" w:rsidP="001F6565">
      <w:pPr>
        <w:pStyle w:val="Pagrindinistekstas"/>
        <w:ind w:left="1440" w:hanging="540"/>
        <w:rPr>
          <w:b/>
          <w:sz w:val="21"/>
          <w:lang w:val="lt-LT"/>
        </w:rPr>
      </w:pPr>
    </w:p>
    <w:p w14:paraId="0007D24F" w14:textId="77777777" w:rsidR="00E83B08" w:rsidRPr="0068188A" w:rsidRDefault="000C1423" w:rsidP="001F6565">
      <w:pPr>
        <w:pStyle w:val="Sraopastraipa"/>
        <w:numPr>
          <w:ilvl w:val="0"/>
          <w:numId w:val="19"/>
        </w:numPr>
        <w:ind w:left="1440" w:hanging="540"/>
        <w:rPr>
          <w:b/>
          <w:lang w:val="lt-LT"/>
        </w:rPr>
      </w:pPr>
      <w:r w:rsidRPr="0068188A">
        <w:rPr>
          <w:b/>
          <w:lang w:val="lt-LT"/>
        </w:rPr>
        <w:t>TIEKIMO IR VARTOJIMO SĄLYGOS AR APRIBOJIMAI</w:t>
      </w:r>
    </w:p>
    <w:p w14:paraId="471BC57D" w14:textId="77777777" w:rsidR="00E83B08" w:rsidRPr="0068188A" w:rsidRDefault="00E83B08" w:rsidP="001F6565">
      <w:pPr>
        <w:pStyle w:val="Pagrindinistekstas"/>
        <w:ind w:left="1440" w:hanging="540"/>
        <w:rPr>
          <w:b/>
          <w:sz w:val="21"/>
          <w:lang w:val="lt-LT"/>
        </w:rPr>
      </w:pPr>
    </w:p>
    <w:p w14:paraId="0775065E" w14:textId="77777777" w:rsidR="00E83B08" w:rsidRPr="0068188A" w:rsidRDefault="00E83B08" w:rsidP="00A61A9F">
      <w:pPr>
        <w:rPr>
          <w:lang w:val="lt-LT"/>
        </w:rPr>
        <w:sectPr w:rsidR="00E83B08" w:rsidRPr="0068188A" w:rsidSect="0085630A">
          <w:pgSz w:w="11910" w:h="16840"/>
          <w:pgMar w:top="1134" w:right="1418" w:bottom="1134" w:left="1418" w:header="0" w:footer="629" w:gutter="0"/>
          <w:cols w:space="720"/>
        </w:sectPr>
      </w:pPr>
    </w:p>
    <w:p w14:paraId="2F81F9B9" w14:textId="77777777" w:rsidR="00E83B08" w:rsidRPr="0068188A" w:rsidRDefault="000C1423" w:rsidP="001F6565">
      <w:pPr>
        <w:pStyle w:val="Sraopastraipa"/>
        <w:numPr>
          <w:ilvl w:val="0"/>
          <w:numId w:val="18"/>
        </w:numPr>
        <w:tabs>
          <w:tab w:val="left" w:pos="782"/>
          <w:tab w:val="left" w:pos="783"/>
        </w:tabs>
        <w:ind w:left="540" w:hanging="540"/>
        <w:rPr>
          <w:b/>
          <w:lang w:val="lt-LT"/>
        </w:rPr>
      </w:pPr>
      <w:bookmarkStart w:id="1" w:name="A._GAMINTOJAI,_ATSAKINGI_UŽ_SERIJŲ_IŠLEI"/>
      <w:bookmarkEnd w:id="1"/>
      <w:r w:rsidRPr="0068188A">
        <w:rPr>
          <w:b/>
          <w:lang w:val="lt-LT"/>
        </w:rPr>
        <w:lastRenderedPageBreak/>
        <w:t>GAMINTOJAI, ATSAKINGI UŽ SERIJŲ IŠLEIDIMĄ</w:t>
      </w:r>
    </w:p>
    <w:p w14:paraId="2856032D" w14:textId="77777777" w:rsidR="00E83B08" w:rsidRPr="0068188A" w:rsidRDefault="00E83B08" w:rsidP="00A61A9F">
      <w:pPr>
        <w:pStyle w:val="Pagrindinistekstas"/>
        <w:rPr>
          <w:b/>
          <w:sz w:val="21"/>
          <w:lang w:val="lt-LT"/>
        </w:rPr>
      </w:pPr>
    </w:p>
    <w:p w14:paraId="06C4AE71" w14:textId="77777777" w:rsidR="00E83B08" w:rsidRPr="0068188A" w:rsidRDefault="000C1423" w:rsidP="00A61A9F">
      <w:pPr>
        <w:pStyle w:val="Pagrindinistekstas"/>
        <w:rPr>
          <w:lang w:val="lt-LT"/>
        </w:rPr>
      </w:pPr>
      <w:r w:rsidRPr="0068188A">
        <w:rPr>
          <w:u w:val="single"/>
          <w:lang w:val="lt-LT"/>
        </w:rPr>
        <w:t>Gamintojų, atsakingų už serijų išleidimą, pavadinimai ir adresai</w:t>
      </w:r>
    </w:p>
    <w:p w14:paraId="4264D767" w14:textId="77777777" w:rsidR="00E83B08" w:rsidRPr="0068188A" w:rsidRDefault="00E83B08" w:rsidP="00A61A9F">
      <w:pPr>
        <w:pStyle w:val="Pagrindinistekstas"/>
        <w:rPr>
          <w:sz w:val="14"/>
          <w:lang w:val="lt-LT"/>
        </w:rPr>
      </w:pPr>
    </w:p>
    <w:p w14:paraId="31A866A8" w14:textId="77777777" w:rsidR="00087692" w:rsidRPr="0068188A" w:rsidRDefault="00087692" w:rsidP="00087692">
      <w:pPr>
        <w:pStyle w:val="Pagrindinistekstas"/>
        <w:rPr>
          <w:lang w:val="lt-LT"/>
        </w:rPr>
      </w:pPr>
      <w:r w:rsidRPr="0068188A">
        <w:rPr>
          <w:lang w:val="lt-LT"/>
        </w:rPr>
        <w:t>PharOS MT Ltd</w:t>
      </w:r>
    </w:p>
    <w:p w14:paraId="24770583" w14:textId="77777777" w:rsidR="00087692" w:rsidRPr="0068188A" w:rsidRDefault="00087692" w:rsidP="00087692">
      <w:pPr>
        <w:pStyle w:val="Pagrindinistekstas"/>
        <w:rPr>
          <w:lang w:val="lt-LT"/>
        </w:rPr>
      </w:pPr>
      <w:r w:rsidRPr="0068188A">
        <w:rPr>
          <w:lang w:val="lt-LT"/>
        </w:rPr>
        <w:t>HF 62X</w:t>
      </w:r>
    </w:p>
    <w:p w14:paraId="051B3B33" w14:textId="77777777" w:rsidR="00087692" w:rsidRPr="0068188A" w:rsidRDefault="00087692" w:rsidP="00087692">
      <w:pPr>
        <w:pStyle w:val="Pagrindinistekstas"/>
        <w:rPr>
          <w:lang w:val="lt-LT"/>
        </w:rPr>
      </w:pPr>
      <w:r w:rsidRPr="0068188A">
        <w:rPr>
          <w:lang w:val="lt-LT"/>
        </w:rPr>
        <w:t>Hal Far Undustrial Estate</w:t>
      </w:r>
    </w:p>
    <w:p w14:paraId="00BAC762" w14:textId="2CBE40D6" w:rsidR="00087692" w:rsidRPr="0068188A" w:rsidRDefault="00846D77" w:rsidP="00087692">
      <w:pPr>
        <w:pStyle w:val="Pagrindinistekstas"/>
        <w:rPr>
          <w:lang w:val="lt-LT"/>
        </w:rPr>
      </w:pPr>
      <w:r w:rsidRPr="0068188A">
        <w:rPr>
          <w:lang w:val="lt-LT"/>
        </w:rPr>
        <w:t>BBG3000</w:t>
      </w:r>
      <w:r>
        <w:rPr>
          <w:lang w:val="lt-LT"/>
        </w:rPr>
        <w:t xml:space="preserve"> </w:t>
      </w:r>
      <w:r w:rsidR="00087692" w:rsidRPr="0068188A">
        <w:rPr>
          <w:lang w:val="lt-LT"/>
        </w:rPr>
        <w:t xml:space="preserve">Birzebbugia </w:t>
      </w:r>
    </w:p>
    <w:p w14:paraId="187FA264" w14:textId="77777777" w:rsidR="00E83B08" w:rsidRPr="0068188A" w:rsidRDefault="00087692" w:rsidP="00087692">
      <w:pPr>
        <w:pStyle w:val="Pagrindinistekstas"/>
        <w:rPr>
          <w:lang w:val="lt-LT"/>
        </w:rPr>
      </w:pPr>
      <w:r w:rsidRPr="0068188A">
        <w:rPr>
          <w:lang w:val="lt-LT"/>
        </w:rPr>
        <w:t>Malta</w:t>
      </w:r>
    </w:p>
    <w:p w14:paraId="73859B1C" w14:textId="77777777" w:rsidR="00E83B08" w:rsidRPr="0068188A" w:rsidRDefault="00E83B08" w:rsidP="00A61A9F">
      <w:pPr>
        <w:pStyle w:val="Pagrindinistekstas"/>
        <w:rPr>
          <w:sz w:val="20"/>
          <w:lang w:val="lt-LT"/>
        </w:rPr>
      </w:pPr>
    </w:p>
    <w:p w14:paraId="679C8322" w14:textId="77777777" w:rsidR="00087692" w:rsidRPr="0068188A" w:rsidRDefault="00087692" w:rsidP="00A61A9F">
      <w:pPr>
        <w:pStyle w:val="Pagrindinistekstas"/>
        <w:rPr>
          <w:sz w:val="20"/>
          <w:lang w:val="lt-LT"/>
        </w:rPr>
      </w:pPr>
    </w:p>
    <w:p w14:paraId="7A5F9E9E" w14:textId="77777777" w:rsidR="00E83B08" w:rsidRPr="0068188A" w:rsidRDefault="000C1423" w:rsidP="001F6565">
      <w:pPr>
        <w:pStyle w:val="Antrat1"/>
        <w:numPr>
          <w:ilvl w:val="0"/>
          <w:numId w:val="18"/>
        </w:numPr>
        <w:tabs>
          <w:tab w:val="left" w:pos="782"/>
          <w:tab w:val="left" w:pos="783"/>
        </w:tabs>
        <w:spacing w:before="0"/>
        <w:ind w:left="540" w:hanging="540"/>
        <w:rPr>
          <w:lang w:val="lt-LT"/>
        </w:rPr>
      </w:pPr>
      <w:bookmarkStart w:id="2" w:name="B._TIEKIMO_IR_VARTOJIMO_SĄLYGOS_AR_APRIB"/>
      <w:bookmarkEnd w:id="2"/>
      <w:r w:rsidRPr="0068188A">
        <w:rPr>
          <w:lang w:val="lt-LT"/>
        </w:rPr>
        <w:t>TIEKIMO IR VARTOJIMO SĄLYGOS AR APRIBOJIMAI</w:t>
      </w:r>
    </w:p>
    <w:p w14:paraId="4155097C" w14:textId="77777777" w:rsidR="00E83B08" w:rsidRPr="0068188A" w:rsidRDefault="00E83B08" w:rsidP="00A61A9F">
      <w:pPr>
        <w:pStyle w:val="Pagrindinistekstas"/>
        <w:rPr>
          <w:b/>
          <w:sz w:val="21"/>
          <w:lang w:val="lt-LT"/>
        </w:rPr>
      </w:pPr>
    </w:p>
    <w:p w14:paraId="7659BE13" w14:textId="77777777" w:rsidR="00E83B08" w:rsidRPr="0068188A" w:rsidRDefault="000C1423" w:rsidP="00A61A9F">
      <w:pPr>
        <w:pStyle w:val="Pagrindinistekstas"/>
        <w:rPr>
          <w:lang w:val="lt-LT"/>
        </w:rPr>
      </w:pPr>
      <w:r w:rsidRPr="0068188A">
        <w:rPr>
          <w:lang w:val="lt-LT"/>
        </w:rPr>
        <w:t>Receptinis vaistinis preparatas.</w:t>
      </w:r>
    </w:p>
    <w:p w14:paraId="6BDDCB8C" w14:textId="77777777" w:rsidR="00E83B08" w:rsidRPr="0068188A" w:rsidRDefault="00E83B08" w:rsidP="00A61A9F">
      <w:pPr>
        <w:pStyle w:val="Pagrindinistekstas"/>
        <w:rPr>
          <w:sz w:val="24"/>
          <w:lang w:val="lt-LT"/>
        </w:rPr>
      </w:pPr>
    </w:p>
    <w:p w14:paraId="36D6A263" w14:textId="77777777" w:rsidR="00E83B08" w:rsidRPr="0068188A" w:rsidRDefault="00E83B08" w:rsidP="00A61A9F">
      <w:pPr>
        <w:pStyle w:val="Pagrindinistekstas"/>
        <w:rPr>
          <w:sz w:val="20"/>
          <w:lang w:val="lt-LT"/>
        </w:rPr>
      </w:pPr>
    </w:p>
    <w:p w14:paraId="6320726D" w14:textId="77777777" w:rsidR="00E83B08" w:rsidRPr="0068188A" w:rsidRDefault="00E83B08" w:rsidP="00A61A9F">
      <w:pPr>
        <w:rPr>
          <w:lang w:val="lt-LT"/>
        </w:rPr>
        <w:sectPr w:rsidR="00E83B08" w:rsidRPr="0068188A" w:rsidSect="0085630A">
          <w:pgSz w:w="11910" w:h="16840"/>
          <w:pgMar w:top="1134" w:right="1418" w:bottom="1134" w:left="1418" w:header="0" w:footer="629" w:gutter="0"/>
          <w:cols w:space="720"/>
        </w:sectPr>
      </w:pPr>
      <w:bookmarkStart w:id="3" w:name="C._KITOS_SĄLYGOS_IR_REIKALAVIMAI_REGISTR"/>
      <w:bookmarkEnd w:id="3"/>
    </w:p>
    <w:p w14:paraId="6ED29DDB" w14:textId="77777777" w:rsidR="00E83B08" w:rsidRPr="0068188A" w:rsidRDefault="00E83B08" w:rsidP="00A61A9F">
      <w:pPr>
        <w:pStyle w:val="Pagrindinistekstas"/>
        <w:rPr>
          <w:sz w:val="20"/>
          <w:lang w:val="lt-LT"/>
        </w:rPr>
      </w:pPr>
    </w:p>
    <w:p w14:paraId="20FEC7BB" w14:textId="77777777" w:rsidR="00E83B08" w:rsidRPr="0068188A" w:rsidRDefault="00E83B08" w:rsidP="00A61A9F">
      <w:pPr>
        <w:pStyle w:val="Pagrindinistekstas"/>
        <w:rPr>
          <w:sz w:val="20"/>
          <w:lang w:val="lt-LT"/>
        </w:rPr>
      </w:pPr>
    </w:p>
    <w:p w14:paraId="69411D6F" w14:textId="77777777" w:rsidR="00E83B08" w:rsidRPr="0068188A" w:rsidRDefault="00E83B08" w:rsidP="00A61A9F">
      <w:pPr>
        <w:pStyle w:val="Pagrindinistekstas"/>
        <w:rPr>
          <w:sz w:val="20"/>
          <w:lang w:val="lt-LT"/>
        </w:rPr>
      </w:pPr>
    </w:p>
    <w:p w14:paraId="021316A0" w14:textId="77777777" w:rsidR="00E83B08" w:rsidRPr="0068188A" w:rsidRDefault="00E83B08" w:rsidP="00A61A9F">
      <w:pPr>
        <w:pStyle w:val="Pagrindinistekstas"/>
        <w:rPr>
          <w:sz w:val="20"/>
          <w:lang w:val="lt-LT"/>
        </w:rPr>
      </w:pPr>
    </w:p>
    <w:p w14:paraId="3157AFCC" w14:textId="77777777" w:rsidR="00E83B08" w:rsidRPr="0068188A" w:rsidRDefault="00E83B08" w:rsidP="00A61A9F">
      <w:pPr>
        <w:pStyle w:val="Pagrindinistekstas"/>
        <w:rPr>
          <w:sz w:val="20"/>
          <w:lang w:val="lt-LT"/>
        </w:rPr>
      </w:pPr>
    </w:p>
    <w:p w14:paraId="0BFFFD61" w14:textId="77777777" w:rsidR="00E83B08" w:rsidRPr="0068188A" w:rsidRDefault="00E83B08" w:rsidP="00A61A9F">
      <w:pPr>
        <w:pStyle w:val="Pagrindinistekstas"/>
        <w:rPr>
          <w:sz w:val="20"/>
          <w:lang w:val="lt-LT"/>
        </w:rPr>
      </w:pPr>
    </w:p>
    <w:p w14:paraId="76A83BAA" w14:textId="77777777" w:rsidR="00E83B08" w:rsidRPr="0068188A" w:rsidRDefault="00E83B08" w:rsidP="00A61A9F">
      <w:pPr>
        <w:pStyle w:val="Pagrindinistekstas"/>
        <w:rPr>
          <w:sz w:val="20"/>
          <w:lang w:val="lt-LT"/>
        </w:rPr>
      </w:pPr>
    </w:p>
    <w:p w14:paraId="2F05E943" w14:textId="77777777" w:rsidR="00E83B08" w:rsidRPr="0068188A" w:rsidRDefault="00E83B08" w:rsidP="00A61A9F">
      <w:pPr>
        <w:pStyle w:val="Pagrindinistekstas"/>
        <w:rPr>
          <w:sz w:val="20"/>
          <w:lang w:val="lt-LT"/>
        </w:rPr>
      </w:pPr>
    </w:p>
    <w:p w14:paraId="10D2769A" w14:textId="77777777" w:rsidR="00E83B08" w:rsidRPr="0068188A" w:rsidRDefault="00E83B08" w:rsidP="00A61A9F">
      <w:pPr>
        <w:pStyle w:val="Pagrindinistekstas"/>
        <w:rPr>
          <w:sz w:val="20"/>
          <w:lang w:val="lt-LT"/>
        </w:rPr>
      </w:pPr>
    </w:p>
    <w:p w14:paraId="751C9B74" w14:textId="77777777" w:rsidR="00E83B08" w:rsidRPr="0068188A" w:rsidRDefault="00E83B08" w:rsidP="00A61A9F">
      <w:pPr>
        <w:pStyle w:val="Pagrindinistekstas"/>
        <w:rPr>
          <w:sz w:val="20"/>
          <w:lang w:val="lt-LT"/>
        </w:rPr>
      </w:pPr>
    </w:p>
    <w:p w14:paraId="6584A31B" w14:textId="77777777" w:rsidR="00E83B08" w:rsidRPr="0068188A" w:rsidRDefault="00E83B08" w:rsidP="00A61A9F">
      <w:pPr>
        <w:pStyle w:val="Pagrindinistekstas"/>
        <w:rPr>
          <w:sz w:val="20"/>
          <w:lang w:val="lt-LT"/>
        </w:rPr>
      </w:pPr>
    </w:p>
    <w:p w14:paraId="2C72274A" w14:textId="77777777" w:rsidR="00E83B08" w:rsidRPr="0068188A" w:rsidRDefault="00E83B08" w:rsidP="00A61A9F">
      <w:pPr>
        <w:pStyle w:val="Pagrindinistekstas"/>
        <w:rPr>
          <w:sz w:val="20"/>
          <w:lang w:val="lt-LT"/>
        </w:rPr>
      </w:pPr>
    </w:p>
    <w:p w14:paraId="325A0B9D" w14:textId="77777777" w:rsidR="00E83B08" w:rsidRPr="0068188A" w:rsidRDefault="00E83B08" w:rsidP="00A61A9F">
      <w:pPr>
        <w:pStyle w:val="Pagrindinistekstas"/>
        <w:rPr>
          <w:sz w:val="20"/>
          <w:lang w:val="lt-LT"/>
        </w:rPr>
      </w:pPr>
    </w:p>
    <w:p w14:paraId="437C55AF" w14:textId="77777777" w:rsidR="00E83B08" w:rsidRPr="0068188A" w:rsidRDefault="00E83B08" w:rsidP="00A61A9F">
      <w:pPr>
        <w:pStyle w:val="Pagrindinistekstas"/>
        <w:rPr>
          <w:sz w:val="20"/>
          <w:lang w:val="lt-LT"/>
        </w:rPr>
      </w:pPr>
    </w:p>
    <w:p w14:paraId="13EFF7A3" w14:textId="77777777" w:rsidR="00E83B08" w:rsidRPr="0068188A" w:rsidRDefault="00E83B08" w:rsidP="00A61A9F">
      <w:pPr>
        <w:pStyle w:val="Pagrindinistekstas"/>
        <w:rPr>
          <w:sz w:val="20"/>
          <w:lang w:val="lt-LT"/>
        </w:rPr>
      </w:pPr>
    </w:p>
    <w:p w14:paraId="77FBF29E" w14:textId="77777777" w:rsidR="00E83B08" w:rsidRPr="0068188A" w:rsidRDefault="00E83B08" w:rsidP="00A61A9F">
      <w:pPr>
        <w:pStyle w:val="Pagrindinistekstas"/>
        <w:rPr>
          <w:sz w:val="20"/>
          <w:lang w:val="lt-LT"/>
        </w:rPr>
      </w:pPr>
    </w:p>
    <w:p w14:paraId="17977F67" w14:textId="77777777" w:rsidR="00E83B08" w:rsidRPr="0068188A" w:rsidRDefault="00E83B08" w:rsidP="00A61A9F">
      <w:pPr>
        <w:pStyle w:val="Pagrindinistekstas"/>
        <w:rPr>
          <w:sz w:val="20"/>
          <w:lang w:val="lt-LT"/>
        </w:rPr>
      </w:pPr>
    </w:p>
    <w:p w14:paraId="29FF4A64" w14:textId="77777777" w:rsidR="00E83B08" w:rsidRPr="0068188A" w:rsidRDefault="00E83B08" w:rsidP="00A61A9F">
      <w:pPr>
        <w:pStyle w:val="Pagrindinistekstas"/>
        <w:rPr>
          <w:sz w:val="20"/>
          <w:lang w:val="lt-LT"/>
        </w:rPr>
      </w:pPr>
    </w:p>
    <w:p w14:paraId="41D5AC1B" w14:textId="77777777" w:rsidR="00E83B08" w:rsidRPr="0068188A" w:rsidRDefault="00E83B08" w:rsidP="00A61A9F">
      <w:pPr>
        <w:pStyle w:val="Pagrindinistekstas"/>
        <w:rPr>
          <w:sz w:val="20"/>
          <w:lang w:val="lt-LT"/>
        </w:rPr>
      </w:pPr>
    </w:p>
    <w:p w14:paraId="3D38501D" w14:textId="77777777" w:rsidR="00E83B08" w:rsidRPr="0068188A" w:rsidRDefault="00E83B08" w:rsidP="00A61A9F">
      <w:pPr>
        <w:pStyle w:val="Pagrindinistekstas"/>
        <w:rPr>
          <w:sz w:val="20"/>
          <w:lang w:val="lt-LT"/>
        </w:rPr>
      </w:pPr>
    </w:p>
    <w:p w14:paraId="34664D3D" w14:textId="77777777" w:rsidR="00E83B08" w:rsidRPr="0068188A" w:rsidRDefault="00E83B08" w:rsidP="00A61A9F">
      <w:pPr>
        <w:pStyle w:val="Pagrindinistekstas"/>
        <w:rPr>
          <w:sz w:val="20"/>
          <w:lang w:val="lt-LT"/>
        </w:rPr>
      </w:pPr>
    </w:p>
    <w:p w14:paraId="53ADFBCB" w14:textId="77777777" w:rsidR="00E83B08" w:rsidRPr="0068188A" w:rsidRDefault="00E83B08" w:rsidP="00A61A9F">
      <w:pPr>
        <w:pStyle w:val="Pagrindinistekstas"/>
        <w:rPr>
          <w:sz w:val="20"/>
          <w:lang w:val="lt-LT"/>
        </w:rPr>
      </w:pPr>
    </w:p>
    <w:p w14:paraId="54A18465" w14:textId="77777777" w:rsidR="00E83B08" w:rsidRPr="0068188A" w:rsidRDefault="00E83B08" w:rsidP="00A61A9F">
      <w:pPr>
        <w:pStyle w:val="Pagrindinistekstas"/>
        <w:rPr>
          <w:sz w:val="17"/>
          <w:lang w:val="lt-LT"/>
        </w:rPr>
      </w:pPr>
    </w:p>
    <w:p w14:paraId="5360F4E0" w14:textId="77777777" w:rsidR="001F6565" w:rsidRDefault="001F6565" w:rsidP="001F6565">
      <w:pPr>
        <w:pStyle w:val="Antrat1"/>
        <w:tabs>
          <w:tab w:val="left" w:pos="4426"/>
        </w:tabs>
        <w:spacing w:before="0"/>
        <w:ind w:left="1890" w:right="2760"/>
        <w:jc w:val="center"/>
        <w:rPr>
          <w:lang w:val="lt-LT"/>
        </w:rPr>
      </w:pPr>
      <w:r w:rsidRPr="0068188A">
        <w:rPr>
          <w:lang w:val="lt-LT"/>
        </w:rPr>
        <w:t xml:space="preserve">III </w:t>
      </w:r>
      <w:r w:rsidR="000C1423" w:rsidRPr="0068188A">
        <w:rPr>
          <w:lang w:val="lt-LT"/>
        </w:rPr>
        <w:t xml:space="preserve">PRIEDAS </w:t>
      </w:r>
    </w:p>
    <w:p w14:paraId="499F1B94" w14:textId="77777777" w:rsidR="004A6D73" w:rsidRPr="0068188A" w:rsidRDefault="004A6D73" w:rsidP="001F6565">
      <w:pPr>
        <w:pStyle w:val="Antrat1"/>
        <w:tabs>
          <w:tab w:val="left" w:pos="4426"/>
        </w:tabs>
        <w:spacing w:before="0"/>
        <w:ind w:left="1890" w:right="2760"/>
        <w:jc w:val="center"/>
        <w:rPr>
          <w:lang w:val="lt-LT"/>
        </w:rPr>
      </w:pPr>
    </w:p>
    <w:p w14:paraId="77F1CD4F" w14:textId="77777777" w:rsidR="00E83B08" w:rsidRPr="0068188A" w:rsidRDefault="000C1423" w:rsidP="001F6565">
      <w:pPr>
        <w:pStyle w:val="Antrat1"/>
        <w:tabs>
          <w:tab w:val="left" w:pos="4426"/>
        </w:tabs>
        <w:spacing w:before="0"/>
        <w:ind w:left="1890" w:right="2760"/>
        <w:jc w:val="center"/>
        <w:rPr>
          <w:lang w:val="lt-LT"/>
        </w:rPr>
      </w:pPr>
      <w:r w:rsidRPr="0068188A">
        <w:rPr>
          <w:lang w:val="lt-LT"/>
        </w:rPr>
        <w:t>ŽENKLINIMAS IR PAKUOTĖS LAPELIS</w:t>
      </w:r>
    </w:p>
    <w:p w14:paraId="125E5A05" w14:textId="77777777" w:rsidR="00E83B08" w:rsidRPr="0068188A" w:rsidRDefault="00E83B08" w:rsidP="00A61A9F">
      <w:pPr>
        <w:rPr>
          <w:lang w:val="lt-LT"/>
        </w:rPr>
        <w:sectPr w:rsidR="00E83B08" w:rsidRPr="0068188A" w:rsidSect="0085630A">
          <w:pgSz w:w="11910" w:h="16840"/>
          <w:pgMar w:top="1134" w:right="1418" w:bottom="1134" w:left="1418" w:header="0" w:footer="629" w:gutter="0"/>
          <w:cols w:space="720"/>
        </w:sectPr>
      </w:pPr>
    </w:p>
    <w:p w14:paraId="48B03148" w14:textId="77777777" w:rsidR="00E83B08" w:rsidRPr="0068188A" w:rsidRDefault="00E83B08" w:rsidP="00A61A9F">
      <w:pPr>
        <w:pStyle w:val="Pagrindinistekstas"/>
        <w:rPr>
          <w:b/>
          <w:sz w:val="20"/>
          <w:lang w:val="lt-LT"/>
        </w:rPr>
      </w:pPr>
    </w:p>
    <w:p w14:paraId="2A5F6B3A" w14:textId="77777777" w:rsidR="00E83B08" w:rsidRPr="0068188A" w:rsidRDefault="00E83B08" w:rsidP="00A61A9F">
      <w:pPr>
        <w:pStyle w:val="Pagrindinistekstas"/>
        <w:rPr>
          <w:b/>
          <w:sz w:val="20"/>
          <w:lang w:val="lt-LT"/>
        </w:rPr>
      </w:pPr>
    </w:p>
    <w:p w14:paraId="29A16245" w14:textId="77777777" w:rsidR="00E83B08" w:rsidRPr="0068188A" w:rsidRDefault="00E83B08" w:rsidP="00A61A9F">
      <w:pPr>
        <w:pStyle w:val="Pagrindinistekstas"/>
        <w:rPr>
          <w:b/>
          <w:sz w:val="20"/>
          <w:lang w:val="lt-LT"/>
        </w:rPr>
      </w:pPr>
    </w:p>
    <w:p w14:paraId="2F43AE82" w14:textId="77777777" w:rsidR="00E83B08" w:rsidRPr="0068188A" w:rsidRDefault="00E83B08" w:rsidP="00A61A9F">
      <w:pPr>
        <w:pStyle w:val="Pagrindinistekstas"/>
        <w:rPr>
          <w:b/>
          <w:sz w:val="20"/>
          <w:lang w:val="lt-LT"/>
        </w:rPr>
      </w:pPr>
    </w:p>
    <w:p w14:paraId="528A88F7" w14:textId="77777777" w:rsidR="00E83B08" w:rsidRPr="0068188A" w:rsidRDefault="00E83B08" w:rsidP="00A61A9F">
      <w:pPr>
        <w:pStyle w:val="Pagrindinistekstas"/>
        <w:rPr>
          <w:b/>
          <w:sz w:val="20"/>
          <w:lang w:val="lt-LT"/>
        </w:rPr>
      </w:pPr>
    </w:p>
    <w:p w14:paraId="27B56078" w14:textId="77777777" w:rsidR="00E83B08" w:rsidRPr="0068188A" w:rsidRDefault="00E83B08" w:rsidP="00A61A9F">
      <w:pPr>
        <w:pStyle w:val="Pagrindinistekstas"/>
        <w:rPr>
          <w:b/>
          <w:sz w:val="20"/>
          <w:lang w:val="lt-LT"/>
        </w:rPr>
      </w:pPr>
    </w:p>
    <w:p w14:paraId="7442B548" w14:textId="77777777" w:rsidR="00E83B08" w:rsidRPr="0068188A" w:rsidRDefault="00E83B08" w:rsidP="00A61A9F">
      <w:pPr>
        <w:pStyle w:val="Pagrindinistekstas"/>
        <w:rPr>
          <w:b/>
          <w:sz w:val="20"/>
          <w:lang w:val="lt-LT"/>
        </w:rPr>
      </w:pPr>
    </w:p>
    <w:p w14:paraId="3E317541" w14:textId="77777777" w:rsidR="00E83B08" w:rsidRPr="0068188A" w:rsidRDefault="00E83B08" w:rsidP="00A61A9F">
      <w:pPr>
        <w:pStyle w:val="Pagrindinistekstas"/>
        <w:rPr>
          <w:b/>
          <w:sz w:val="20"/>
          <w:lang w:val="lt-LT"/>
        </w:rPr>
      </w:pPr>
    </w:p>
    <w:p w14:paraId="0A6C2040" w14:textId="77777777" w:rsidR="00E83B08" w:rsidRPr="0068188A" w:rsidRDefault="00E83B08" w:rsidP="00A61A9F">
      <w:pPr>
        <w:pStyle w:val="Pagrindinistekstas"/>
        <w:rPr>
          <w:b/>
          <w:sz w:val="20"/>
          <w:lang w:val="lt-LT"/>
        </w:rPr>
      </w:pPr>
    </w:p>
    <w:p w14:paraId="711DDE5C" w14:textId="77777777" w:rsidR="00E83B08" w:rsidRPr="0068188A" w:rsidRDefault="00E83B08" w:rsidP="00A61A9F">
      <w:pPr>
        <w:pStyle w:val="Pagrindinistekstas"/>
        <w:rPr>
          <w:b/>
          <w:sz w:val="20"/>
          <w:lang w:val="lt-LT"/>
        </w:rPr>
      </w:pPr>
    </w:p>
    <w:p w14:paraId="21E86895" w14:textId="77777777" w:rsidR="00E83B08" w:rsidRPr="0068188A" w:rsidRDefault="00E83B08" w:rsidP="00A61A9F">
      <w:pPr>
        <w:pStyle w:val="Pagrindinistekstas"/>
        <w:rPr>
          <w:b/>
          <w:sz w:val="20"/>
          <w:lang w:val="lt-LT"/>
        </w:rPr>
      </w:pPr>
    </w:p>
    <w:p w14:paraId="6C00EB07" w14:textId="77777777" w:rsidR="00E83B08" w:rsidRPr="0068188A" w:rsidRDefault="00E83B08" w:rsidP="00A61A9F">
      <w:pPr>
        <w:pStyle w:val="Pagrindinistekstas"/>
        <w:rPr>
          <w:b/>
          <w:sz w:val="20"/>
          <w:lang w:val="lt-LT"/>
        </w:rPr>
      </w:pPr>
    </w:p>
    <w:p w14:paraId="7A454FA5" w14:textId="77777777" w:rsidR="00E83B08" w:rsidRPr="0068188A" w:rsidRDefault="00E83B08" w:rsidP="00A61A9F">
      <w:pPr>
        <w:pStyle w:val="Pagrindinistekstas"/>
        <w:rPr>
          <w:b/>
          <w:sz w:val="20"/>
          <w:lang w:val="lt-LT"/>
        </w:rPr>
      </w:pPr>
    </w:p>
    <w:p w14:paraId="500D608E" w14:textId="77777777" w:rsidR="00E83B08" w:rsidRPr="0068188A" w:rsidRDefault="00E83B08" w:rsidP="00A61A9F">
      <w:pPr>
        <w:pStyle w:val="Pagrindinistekstas"/>
        <w:rPr>
          <w:b/>
          <w:sz w:val="20"/>
          <w:lang w:val="lt-LT"/>
        </w:rPr>
      </w:pPr>
    </w:p>
    <w:p w14:paraId="2C3E0BEB" w14:textId="77777777" w:rsidR="00E83B08" w:rsidRPr="0068188A" w:rsidRDefault="00E83B08" w:rsidP="00A61A9F">
      <w:pPr>
        <w:pStyle w:val="Pagrindinistekstas"/>
        <w:rPr>
          <w:b/>
          <w:sz w:val="20"/>
          <w:lang w:val="lt-LT"/>
        </w:rPr>
      </w:pPr>
    </w:p>
    <w:p w14:paraId="635BF229" w14:textId="77777777" w:rsidR="00E83B08" w:rsidRPr="0068188A" w:rsidRDefault="00E83B08" w:rsidP="00A61A9F">
      <w:pPr>
        <w:pStyle w:val="Pagrindinistekstas"/>
        <w:rPr>
          <w:b/>
          <w:sz w:val="20"/>
          <w:lang w:val="lt-LT"/>
        </w:rPr>
      </w:pPr>
    </w:p>
    <w:p w14:paraId="59660D26" w14:textId="77777777" w:rsidR="00E83B08" w:rsidRPr="0068188A" w:rsidRDefault="00E83B08" w:rsidP="00A61A9F">
      <w:pPr>
        <w:pStyle w:val="Pagrindinistekstas"/>
        <w:rPr>
          <w:b/>
          <w:sz w:val="20"/>
          <w:lang w:val="lt-LT"/>
        </w:rPr>
      </w:pPr>
    </w:p>
    <w:p w14:paraId="3B13471E" w14:textId="77777777" w:rsidR="00E83B08" w:rsidRPr="0068188A" w:rsidRDefault="00E83B08" w:rsidP="00A61A9F">
      <w:pPr>
        <w:pStyle w:val="Pagrindinistekstas"/>
        <w:rPr>
          <w:b/>
          <w:sz w:val="20"/>
          <w:lang w:val="lt-LT"/>
        </w:rPr>
      </w:pPr>
    </w:p>
    <w:p w14:paraId="6D9C1B58" w14:textId="77777777" w:rsidR="00E83B08" w:rsidRPr="0068188A" w:rsidRDefault="00E83B08" w:rsidP="00A61A9F">
      <w:pPr>
        <w:pStyle w:val="Pagrindinistekstas"/>
        <w:rPr>
          <w:b/>
          <w:sz w:val="20"/>
          <w:lang w:val="lt-LT"/>
        </w:rPr>
      </w:pPr>
    </w:p>
    <w:p w14:paraId="18D1E9D2" w14:textId="77777777" w:rsidR="00E83B08" w:rsidRPr="0068188A" w:rsidRDefault="00E83B08" w:rsidP="00A61A9F">
      <w:pPr>
        <w:pStyle w:val="Pagrindinistekstas"/>
        <w:rPr>
          <w:b/>
          <w:sz w:val="20"/>
          <w:lang w:val="lt-LT"/>
        </w:rPr>
      </w:pPr>
    </w:p>
    <w:p w14:paraId="4803D1AA" w14:textId="77777777" w:rsidR="00E83B08" w:rsidRPr="0068188A" w:rsidRDefault="00E83B08" w:rsidP="00A61A9F">
      <w:pPr>
        <w:pStyle w:val="Pagrindinistekstas"/>
        <w:rPr>
          <w:b/>
          <w:sz w:val="20"/>
          <w:lang w:val="lt-LT"/>
        </w:rPr>
      </w:pPr>
    </w:p>
    <w:p w14:paraId="558F3F52" w14:textId="77777777" w:rsidR="00E83B08" w:rsidRPr="0068188A" w:rsidRDefault="00E83B08" w:rsidP="00A61A9F">
      <w:pPr>
        <w:pStyle w:val="Pagrindinistekstas"/>
        <w:rPr>
          <w:b/>
          <w:sz w:val="20"/>
          <w:lang w:val="lt-LT"/>
        </w:rPr>
      </w:pPr>
    </w:p>
    <w:p w14:paraId="737D2173" w14:textId="77777777" w:rsidR="00E83B08" w:rsidRPr="0068188A" w:rsidRDefault="00E83B08" w:rsidP="00A61A9F">
      <w:pPr>
        <w:pStyle w:val="Pagrindinistekstas"/>
        <w:rPr>
          <w:b/>
          <w:sz w:val="17"/>
          <w:lang w:val="lt-LT"/>
        </w:rPr>
      </w:pPr>
    </w:p>
    <w:p w14:paraId="227931DD" w14:textId="77777777" w:rsidR="00E83B08" w:rsidRPr="0068188A" w:rsidRDefault="000C1423" w:rsidP="001F6565">
      <w:pPr>
        <w:pStyle w:val="Sraopastraipa"/>
        <w:numPr>
          <w:ilvl w:val="1"/>
          <w:numId w:val="18"/>
        </w:numPr>
        <w:tabs>
          <w:tab w:val="left" w:pos="4090"/>
        </w:tabs>
        <w:jc w:val="left"/>
        <w:rPr>
          <w:b/>
          <w:lang w:val="lt-LT"/>
        </w:rPr>
      </w:pPr>
      <w:bookmarkStart w:id="4" w:name="A._ŽENKLINIMAS"/>
      <w:bookmarkEnd w:id="4"/>
      <w:r w:rsidRPr="0068188A">
        <w:rPr>
          <w:b/>
          <w:lang w:val="lt-LT"/>
        </w:rPr>
        <w:t>ŽENKLINIMAS</w:t>
      </w:r>
    </w:p>
    <w:p w14:paraId="1E7AB325" w14:textId="77777777" w:rsidR="00E83B08" w:rsidRPr="0068188A" w:rsidRDefault="00E83B08" w:rsidP="00A61A9F">
      <w:pPr>
        <w:rPr>
          <w:lang w:val="lt-LT"/>
        </w:rPr>
        <w:sectPr w:rsidR="00E83B08" w:rsidRPr="0068188A" w:rsidSect="0085630A">
          <w:pgSz w:w="11910" w:h="16840"/>
          <w:pgMar w:top="1134" w:right="1418" w:bottom="1134" w:left="1418" w:header="0" w:footer="629" w:gutter="0"/>
          <w:cols w:space="720"/>
        </w:sectPr>
      </w:pPr>
    </w:p>
    <w:p w14:paraId="64374D55" w14:textId="77777777" w:rsidR="00B36316" w:rsidRPr="0068188A" w:rsidRDefault="00B36316" w:rsidP="00B36316">
      <w:pPr>
        <w:shd w:val="clear" w:color="auto" w:fill="FFFFFF"/>
        <w:rPr>
          <w:lang w:val="lt-LT"/>
        </w:rPr>
      </w:pPr>
    </w:p>
    <w:p w14:paraId="389EAD3E" w14:textId="77777777" w:rsidR="00B36316" w:rsidRPr="0068188A" w:rsidRDefault="00B36316" w:rsidP="00B36316">
      <w:pPr>
        <w:pBdr>
          <w:top w:val="single" w:sz="4" w:space="1" w:color="auto"/>
          <w:left w:val="single" w:sz="4" w:space="4" w:color="auto"/>
          <w:bottom w:val="single" w:sz="4" w:space="1" w:color="auto"/>
          <w:right w:val="single" w:sz="4" w:space="4" w:color="auto"/>
        </w:pBdr>
        <w:rPr>
          <w:b/>
          <w:lang w:val="lt-LT"/>
        </w:rPr>
      </w:pPr>
      <w:r w:rsidRPr="0068188A">
        <w:rPr>
          <w:b/>
          <w:lang w:val="lt-LT"/>
        </w:rPr>
        <w:t>INFORMACIJA ANT IŠORINĖS</w:t>
      </w:r>
      <w:r w:rsidR="006D7FD2">
        <w:rPr>
          <w:b/>
          <w:lang w:val="lt-LT"/>
        </w:rPr>
        <w:t xml:space="preserve"> </w:t>
      </w:r>
      <w:r w:rsidRPr="0068188A">
        <w:rPr>
          <w:b/>
          <w:lang w:val="lt-LT"/>
        </w:rPr>
        <w:t>PAKUOTĖS</w:t>
      </w:r>
    </w:p>
    <w:p w14:paraId="3A68E490" w14:textId="77777777" w:rsidR="00B36316" w:rsidRPr="0068188A" w:rsidRDefault="00B36316" w:rsidP="00B36316">
      <w:pPr>
        <w:pBdr>
          <w:top w:val="single" w:sz="4" w:space="1" w:color="auto"/>
          <w:left w:val="single" w:sz="4" w:space="4" w:color="auto"/>
          <w:bottom w:val="single" w:sz="4" w:space="1" w:color="auto"/>
          <w:right w:val="single" w:sz="4" w:space="4" w:color="auto"/>
        </w:pBdr>
        <w:ind w:left="567" w:hanging="567"/>
        <w:rPr>
          <w:bCs/>
          <w:lang w:val="lt-LT"/>
        </w:rPr>
      </w:pPr>
    </w:p>
    <w:p w14:paraId="65153543" w14:textId="77777777" w:rsidR="00B36316" w:rsidRPr="0068188A" w:rsidRDefault="0088559E" w:rsidP="00B36316">
      <w:pPr>
        <w:pBdr>
          <w:top w:val="single" w:sz="4" w:space="1" w:color="auto"/>
          <w:left w:val="single" w:sz="4" w:space="4" w:color="auto"/>
          <w:bottom w:val="single" w:sz="4" w:space="1" w:color="auto"/>
          <w:right w:val="single" w:sz="4" w:space="4" w:color="auto"/>
        </w:pBdr>
        <w:rPr>
          <w:bCs/>
          <w:lang w:val="lt-LT"/>
        </w:rPr>
      </w:pPr>
      <w:r w:rsidRPr="0068188A">
        <w:rPr>
          <w:b/>
          <w:lang w:val="lt-LT"/>
        </w:rPr>
        <w:t>IŠORINĖ LIZDINIŲ PLOKŠTELIŲ PAKUOTĖS DĖŽUTĖ</w:t>
      </w:r>
    </w:p>
    <w:p w14:paraId="79A93A15" w14:textId="77777777" w:rsidR="00B36316" w:rsidRPr="0068188A" w:rsidRDefault="00B36316" w:rsidP="00B36316">
      <w:pPr>
        <w:rPr>
          <w:lang w:val="lt-LT"/>
        </w:rPr>
      </w:pPr>
    </w:p>
    <w:p w14:paraId="6C26234C" w14:textId="77777777" w:rsidR="00B36316" w:rsidRPr="0068188A" w:rsidRDefault="00B36316" w:rsidP="00B36316">
      <w:pPr>
        <w:rPr>
          <w:lang w:val="lt-LT"/>
        </w:rPr>
      </w:pPr>
    </w:p>
    <w:p w14:paraId="0E251B90"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VAISTINIO PREPARATO PAVADINIMAS</w:t>
      </w:r>
    </w:p>
    <w:p w14:paraId="409F2E04" w14:textId="77777777" w:rsidR="00B36316" w:rsidRPr="0068188A" w:rsidRDefault="00B36316" w:rsidP="00B36316">
      <w:pPr>
        <w:keepNext/>
        <w:rPr>
          <w:lang w:val="lt-LT"/>
        </w:rPr>
      </w:pPr>
    </w:p>
    <w:p w14:paraId="35B52CF7" w14:textId="7E89005C" w:rsidR="00A80554" w:rsidRPr="00B16603" w:rsidRDefault="0068188A" w:rsidP="00B16603">
      <w:pPr>
        <w:pStyle w:val="Pagrindinistekstas"/>
        <w:rPr>
          <w:lang w:val="lt-LT"/>
        </w:rPr>
      </w:pPr>
      <w:r w:rsidRPr="00B16603">
        <w:rPr>
          <w:lang w:val="lt-LT"/>
        </w:rPr>
        <w:t xml:space="preserve">Ticagrelor </w:t>
      </w:r>
      <w:r w:rsidR="00CC644C">
        <w:rPr>
          <w:lang w:val="lt-LT"/>
        </w:rPr>
        <w:t>Viatris</w:t>
      </w:r>
      <w:r w:rsidR="00A80554" w:rsidRPr="00B16603">
        <w:rPr>
          <w:lang w:val="lt-LT"/>
        </w:rPr>
        <w:t xml:space="preserve"> 90</w:t>
      </w:r>
      <w:r w:rsidR="00616338" w:rsidRPr="00B16603">
        <w:rPr>
          <w:lang w:val="lt-LT"/>
        </w:rPr>
        <w:t> mg</w:t>
      </w:r>
      <w:r w:rsidR="00A80554" w:rsidRPr="00B16603">
        <w:rPr>
          <w:lang w:val="lt-LT"/>
        </w:rPr>
        <w:t xml:space="preserve"> plėvele dengtos tabletės </w:t>
      </w:r>
    </w:p>
    <w:p w14:paraId="028ACD96" w14:textId="77777777" w:rsidR="00B36316" w:rsidRPr="0068188A" w:rsidRDefault="00A80554" w:rsidP="00B36316">
      <w:pPr>
        <w:pStyle w:val="Pagrindinistekstas"/>
        <w:rPr>
          <w:lang w:val="lt-LT"/>
        </w:rPr>
      </w:pPr>
      <w:r w:rsidRPr="0068188A">
        <w:rPr>
          <w:lang w:val="lt-LT"/>
        </w:rPr>
        <w:t>ticagrelorum</w:t>
      </w:r>
    </w:p>
    <w:p w14:paraId="21FD9C68" w14:textId="77777777" w:rsidR="00B36316" w:rsidRPr="0068188A" w:rsidRDefault="00B36316" w:rsidP="00B36316">
      <w:pPr>
        <w:rPr>
          <w:lang w:val="lt-LT"/>
        </w:rPr>
      </w:pPr>
    </w:p>
    <w:p w14:paraId="1965FC01" w14:textId="77777777" w:rsidR="00B36316" w:rsidRPr="0068188A" w:rsidRDefault="00B36316" w:rsidP="00B36316">
      <w:pPr>
        <w:rPr>
          <w:lang w:val="lt-LT"/>
        </w:rPr>
      </w:pPr>
    </w:p>
    <w:p w14:paraId="78818202"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68188A">
        <w:rPr>
          <w:b/>
          <w:lang w:val="lt-LT"/>
        </w:rPr>
        <w:t>VEIKLIOJI (-IOS) MEDŽIAGA (-OS) IR JOS (-Ų) KIEKIS (-IAI)</w:t>
      </w:r>
    </w:p>
    <w:p w14:paraId="1B658A27" w14:textId="77777777" w:rsidR="00B36316" w:rsidRPr="0068188A" w:rsidRDefault="00B36316" w:rsidP="00B36316">
      <w:pPr>
        <w:keepNext/>
        <w:rPr>
          <w:lang w:val="lt-LT"/>
        </w:rPr>
      </w:pPr>
    </w:p>
    <w:p w14:paraId="2171C4B9" w14:textId="77777777" w:rsidR="00A80554" w:rsidRPr="00B16603" w:rsidRDefault="00A80554" w:rsidP="00B16603">
      <w:pPr>
        <w:rPr>
          <w:lang w:val="lt-LT"/>
        </w:rPr>
      </w:pPr>
      <w:r w:rsidRPr="00B16603">
        <w:rPr>
          <w:lang w:val="lt-LT"/>
        </w:rPr>
        <w:t>Kiekvienoje plėvele dengtoje tabletėje yra 90</w:t>
      </w:r>
      <w:r w:rsidR="00616338" w:rsidRPr="00B16603">
        <w:rPr>
          <w:lang w:val="lt-LT"/>
        </w:rPr>
        <w:t> mg</w:t>
      </w:r>
      <w:r w:rsidRPr="00B16603">
        <w:rPr>
          <w:lang w:val="lt-LT"/>
        </w:rPr>
        <w:t xml:space="preserve"> tikagreloro.</w:t>
      </w:r>
    </w:p>
    <w:p w14:paraId="2494BCC8" w14:textId="77777777" w:rsidR="00B36316" w:rsidRPr="0068188A" w:rsidRDefault="00B36316" w:rsidP="00B36316">
      <w:pPr>
        <w:rPr>
          <w:lang w:val="lt-LT"/>
        </w:rPr>
      </w:pPr>
    </w:p>
    <w:p w14:paraId="791B1ABF" w14:textId="77777777" w:rsidR="00B36316" w:rsidRPr="0068188A" w:rsidRDefault="00B36316" w:rsidP="00B36316">
      <w:pPr>
        <w:rPr>
          <w:lang w:val="lt-LT"/>
        </w:rPr>
      </w:pPr>
    </w:p>
    <w:p w14:paraId="1FDE0647"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PAGALBINIŲ MEDŽIAGŲ SĄRAŠAS</w:t>
      </w:r>
    </w:p>
    <w:p w14:paraId="23A3930F" w14:textId="77777777" w:rsidR="00B36316" w:rsidRPr="0068188A" w:rsidRDefault="00B36316" w:rsidP="00B36316">
      <w:pPr>
        <w:rPr>
          <w:lang w:val="lt-LT"/>
        </w:rPr>
      </w:pPr>
    </w:p>
    <w:p w14:paraId="554D61F1" w14:textId="77777777" w:rsidR="00B36316" w:rsidRPr="0068188A" w:rsidRDefault="00B36316" w:rsidP="00B36316">
      <w:pPr>
        <w:rPr>
          <w:lang w:val="lt-LT"/>
        </w:rPr>
      </w:pPr>
    </w:p>
    <w:p w14:paraId="14B33CEF"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FARMACINĖ FORMA IR KIEKIS PAKUOTĖJE</w:t>
      </w:r>
    </w:p>
    <w:p w14:paraId="3B356342" w14:textId="77777777" w:rsidR="00B16603" w:rsidRDefault="00B16603" w:rsidP="00B16603">
      <w:pPr>
        <w:rPr>
          <w:lang w:val="lt-LT"/>
        </w:rPr>
      </w:pPr>
    </w:p>
    <w:p w14:paraId="0A2DAAEE" w14:textId="77777777" w:rsidR="00A80554" w:rsidRPr="0068188A" w:rsidRDefault="00A80554" w:rsidP="00B16603">
      <w:pPr>
        <w:rPr>
          <w:lang w:val="lt-LT"/>
        </w:rPr>
      </w:pPr>
      <w:r w:rsidRPr="0068188A">
        <w:rPr>
          <w:lang w:val="lt-LT"/>
        </w:rPr>
        <w:t>14 tablečių</w:t>
      </w:r>
    </w:p>
    <w:p w14:paraId="150318AC" w14:textId="77777777" w:rsidR="00A80554" w:rsidRDefault="00A80554" w:rsidP="00B16603">
      <w:pPr>
        <w:rPr>
          <w:lang w:val="lt-LT"/>
        </w:rPr>
      </w:pPr>
      <w:r w:rsidRPr="0068188A">
        <w:rPr>
          <w:lang w:val="lt-LT"/>
        </w:rPr>
        <w:t>56 tabletės</w:t>
      </w:r>
    </w:p>
    <w:p w14:paraId="096FB221" w14:textId="04627215" w:rsidR="00386263" w:rsidRPr="0068188A" w:rsidRDefault="00386263" w:rsidP="00B16603">
      <w:pPr>
        <w:rPr>
          <w:lang w:val="lt-LT"/>
        </w:rPr>
      </w:pPr>
      <w:r>
        <w:rPr>
          <w:lang w:val="lt-LT"/>
        </w:rPr>
        <w:t>168 tabletės</w:t>
      </w:r>
    </w:p>
    <w:p w14:paraId="32D63868" w14:textId="77777777" w:rsidR="00A80554" w:rsidRPr="0068188A" w:rsidRDefault="00A80554" w:rsidP="00B16603">
      <w:pPr>
        <w:rPr>
          <w:lang w:val="lt-LT"/>
        </w:rPr>
      </w:pPr>
      <w:r w:rsidRPr="0068188A">
        <w:rPr>
          <w:lang w:val="lt-LT"/>
        </w:rPr>
        <w:t>60 tablečių</w:t>
      </w:r>
    </w:p>
    <w:p w14:paraId="5F3EB0EA" w14:textId="77777777" w:rsidR="00A80554" w:rsidRPr="0068188A" w:rsidRDefault="00A80554" w:rsidP="00B16603">
      <w:pPr>
        <w:rPr>
          <w:lang w:val="lt-LT"/>
        </w:rPr>
      </w:pPr>
      <w:r w:rsidRPr="0068188A">
        <w:rPr>
          <w:lang w:val="lt-LT"/>
        </w:rPr>
        <w:t>14x1 tablečių</w:t>
      </w:r>
    </w:p>
    <w:p w14:paraId="0315F7A0" w14:textId="77777777" w:rsidR="00A80554" w:rsidRPr="0068188A" w:rsidRDefault="00A80554" w:rsidP="00B16603">
      <w:pPr>
        <w:rPr>
          <w:lang w:val="lt-LT"/>
        </w:rPr>
      </w:pPr>
      <w:r w:rsidRPr="0068188A">
        <w:rPr>
          <w:lang w:val="lt-LT"/>
        </w:rPr>
        <w:t>56x1 tabletės</w:t>
      </w:r>
    </w:p>
    <w:p w14:paraId="7CC956D7" w14:textId="77777777" w:rsidR="00A80554" w:rsidRPr="0068188A" w:rsidRDefault="00A80554" w:rsidP="00B16603">
      <w:pPr>
        <w:rPr>
          <w:lang w:val="lt-LT"/>
        </w:rPr>
      </w:pPr>
      <w:r w:rsidRPr="0068188A">
        <w:rPr>
          <w:lang w:val="lt-LT"/>
        </w:rPr>
        <w:t>60x1 tablečių</w:t>
      </w:r>
    </w:p>
    <w:p w14:paraId="53156C45" w14:textId="77777777" w:rsidR="00A80554" w:rsidRPr="0068188A" w:rsidRDefault="00A80554" w:rsidP="00B16603">
      <w:pPr>
        <w:rPr>
          <w:lang w:val="lt-LT"/>
        </w:rPr>
      </w:pPr>
      <w:r w:rsidRPr="0068188A">
        <w:rPr>
          <w:lang w:val="lt-LT"/>
        </w:rPr>
        <w:t>100x1 tablečių</w:t>
      </w:r>
    </w:p>
    <w:p w14:paraId="77E76EB3" w14:textId="77777777" w:rsidR="00B36316" w:rsidRPr="0068188A" w:rsidRDefault="00B36316" w:rsidP="00B36316">
      <w:pPr>
        <w:rPr>
          <w:lang w:val="lt-LT"/>
        </w:rPr>
      </w:pPr>
    </w:p>
    <w:p w14:paraId="048ECEDA" w14:textId="77777777" w:rsidR="00A80554" w:rsidRPr="0068188A" w:rsidRDefault="00A80554" w:rsidP="00B36316">
      <w:pPr>
        <w:rPr>
          <w:lang w:val="lt-LT"/>
        </w:rPr>
      </w:pPr>
    </w:p>
    <w:p w14:paraId="75A2448E"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VARTOJIMO METODAS IR BŪDAS (-AI)</w:t>
      </w:r>
    </w:p>
    <w:p w14:paraId="6D2CE0BD" w14:textId="77777777" w:rsidR="00B36316" w:rsidRPr="0068188A" w:rsidRDefault="00B36316" w:rsidP="00B36316">
      <w:pPr>
        <w:keepNext/>
        <w:rPr>
          <w:lang w:val="lt-LT"/>
        </w:rPr>
      </w:pPr>
    </w:p>
    <w:p w14:paraId="6DB694E4" w14:textId="77777777" w:rsidR="00B36316" w:rsidRPr="0068188A" w:rsidRDefault="00B36316" w:rsidP="00B36316">
      <w:pPr>
        <w:rPr>
          <w:lang w:val="lt-LT"/>
        </w:rPr>
      </w:pPr>
      <w:r w:rsidRPr="0068188A">
        <w:rPr>
          <w:lang w:val="lt-LT"/>
        </w:rPr>
        <w:t>Prieš vartojimą perskaitykite pakuotės lapelį.</w:t>
      </w:r>
    </w:p>
    <w:p w14:paraId="107ACDC4" w14:textId="77777777" w:rsidR="00182869" w:rsidRPr="0068188A" w:rsidRDefault="00182869" w:rsidP="00B36316">
      <w:pPr>
        <w:rPr>
          <w:lang w:val="lt-LT"/>
        </w:rPr>
      </w:pPr>
      <w:r w:rsidRPr="0068188A">
        <w:rPr>
          <w:lang w:val="lt-LT"/>
        </w:rPr>
        <w:t>Vartoti per burną.</w:t>
      </w:r>
    </w:p>
    <w:p w14:paraId="52349113" w14:textId="77777777" w:rsidR="00B36316" w:rsidRPr="0068188A" w:rsidRDefault="00B36316" w:rsidP="00B36316">
      <w:pPr>
        <w:rPr>
          <w:lang w:val="lt-LT"/>
        </w:rPr>
      </w:pPr>
    </w:p>
    <w:p w14:paraId="45AE5A92" w14:textId="77777777" w:rsidR="00B36316" w:rsidRPr="0068188A" w:rsidRDefault="00B36316" w:rsidP="00B36316">
      <w:pPr>
        <w:rPr>
          <w:lang w:val="lt-LT"/>
        </w:rPr>
      </w:pPr>
    </w:p>
    <w:p w14:paraId="4CD5769E"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SPECIALUS ĮSPĖJIMAS, KAD VAISTINĮ PREPARATĄ BŪTINA LAIKYTI VAIKAMS NEPASTEBIMOJE IR NEPASIEKIAMOJE VIETOJE</w:t>
      </w:r>
    </w:p>
    <w:p w14:paraId="34347499" w14:textId="77777777" w:rsidR="00B36316" w:rsidRPr="0068188A" w:rsidRDefault="00B36316" w:rsidP="00B36316">
      <w:pPr>
        <w:keepNext/>
        <w:rPr>
          <w:lang w:val="lt-LT"/>
        </w:rPr>
      </w:pPr>
    </w:p>
    <w:p w14:paraId="5B69EC52" w14:textId="77777777" w:rsidR="00B36316" w:rsidRPr="0068188A" w:rsidRDefault="00B36316" w:rsidP="00B36316">
      <w:pPr>
        <w:outlineLvl w:val="0"/>
        <w:rPr>
          <w:lang w:val="lt-LT"/>
        </w:rPr>
      </w:pPr>
      <w:r w:rsidRPr="0068188A">
        <w:rPr>
          <w:lang w:val="lt-LT"/>
        </w:rPr>
        <w:t>Laikyti vaikams nepastebimoje ir nepasiekiamoje vietoje.</w:t>
      </w:r>
    </w:p>
    <w:p w14:paraId="099BDE5C" w14:textId="77777777" w:rsidR="00B36316" w:rsidRPr="0068188A" w:rsidRDefault="00B36316" w:rsidP="00B36316">
      <w:pPr>
        <w:rPr>
          <w:lang w:val="lt-LT"/>
        </w:rPr>
      </w:pPr>
    </w:p>
    <w:p w14:paraId="3BAE175C" w14:textId="77777777" w:rsidR="00B36316" w:rsidRPr="0068188A" w:rsidRDefault="00B36316" w:rsidP="00B36316">
      <w:pPr>
        <w:rPr>
          <w:lang w:val="lt-LT"/>
        </w:rPr>
      </w:pPr>
    </w:p>
    <w:p w14:paraId="20C2F725"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KITAS (-I) SPECIALUS (-ŪS) ĮSPĖJIMAS (-AI) (JEI REIKIA)</w:t>
      </w:r>
    </w:p>
    <w:p w14:paraId="72900E4B" w14:textId="77777777" w:rsidR="00B36316" w:rsidRPr="0068188A" w:rsidRDefault="00B36316" w:rsidP="00B36316">
      <w:pPr>
        <w:keepNext/>
        <w:rPr>
          <w:lang w:val="lt-LT"/>
        </w:rPr>
      </w:pPr>
    </w:p>
    <w:p w14:paraId="1B815ADE" w14:textId="77777777" w:rsidR="00B36316" w:rsidRPr="0068188A" w:rsidRDefault="00B36316" w:rsidP="00B36316">
      <w:pPr>
        <w:tabs>
          <w:tab w:val="left" w:pos="749"/>
        </w:tabs>
        <w:rPr>
          <w:lang w:val="lt-LT"/>
        </w:rPr>
      </w:pPr>
    </w:p>
    <w:p w14:paraId="4C87C7CC" w14:textId="77777777" w:rsidR="00B36316" w:rsidRPr="0068188A" w:rsidRDefault="00B36316" w:rsidP="00B36316">
      <w:pPr>
        <w:tabs>
          <w:tab w:val="left" w:pos="749"/>
        </w:tabs>
        <w:rPr>
          <w:lang w:val="lt-LT"/>
        </w:rPr>
      </w:pPr>
    </w:p>
    <w:p w14:paraId="1008AC16"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TINKAMUMO LAIKAS</w:t>
      </w:r>
    </w:p>
    <w:p w14:paraId="37BE8CB4" w14:textId="77777777" w:rsidR="00B36316" w:rsidRPr="0068188A" w:rsidRDefault="00B36316" w:rsidP="00B36316">
      <w:pPr>
        <w:keepNext/>
        <w:rPr>
          <w:lang w:val="lt-LT"/>
        </w:rPr>
      </w:pPr>
    </w:p>
    <w:p w14:paraId="24289E86" w14:textId="77777777" w:rsidR="00182869" w:rsidRPr="0068188A" w:rsidRDefault="00182869" w:rsidP="00B36316">
      <w:pPr>
        <w:keepNext/>
        <w:rPr>
          <w:lang w:val="lt-LT"/>
        </w:rPr>
      </w:pPr>
      <w:r w:rsidRPr="0068188A">
        <w:rPr>
          <w:lang w:val="lt-LT"/>
        </w:rPr>
        <w:t>EXP {mm/MMMM}</w:t>
      </w:r>
    </w:p>
    <w:p w14:paraId="455638F2" w14:textId="77777777" w:rsidR="00182869" w:rsidRPr="0068188A" w:rsidRDefault="00182869" w:rsidP="00B36316">
      <w:pPr>
        <w:keepNext/>
        <w:rPr>
          <w:lang w:val="lt-LT"/>
        </w:rPr>
      </w:pPr>
    </w:p>
    <w:p w14:paraId="17D37395" w14:textId="77777777" w:rsidR="00B36316" w:rsidRPr="0068188A" w:rsidRDefault="00B36316" w:rsidP="00B36316">
      <w:pPr>
        <w:rPr>
          <w:lang w:val="lt-LT"/>
        </w:rPr>
      </w:pPr>
    </w:p>
    <w:p w14:paraId="2605E28A"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lastRenderedPageBreak/>
        <w:t>SPECIALIOS LAIKYMO SĄLYGOS</w:t>
      </w:r>
    </w:p>
    <w:p w14:paraId="4AD07F94" w14:textId="77777777" w:rsidR="00B36316" w:rsidRPr="0068188A" w:rsidRDefault="00B36316" w:rsidP="00B36316">
      <w:pPr>
        <w:keepNext/>
        <w:rPr>
          <w:lang w:val="lt-LT"/>
        </w:rPr>
      </w:pPr>
    </w:p>
    <w:p w14:paraId="3BBB3A7D" w14:textId="77777777" w:rsidR="00B36316" w:rsidRPr="0068188A" w:rsidRDefault="00B36316" w:rsidP="00B36316">
      <w:pPr>
        <w:ind w:left="567" w:hanging="567"/>
        <w:rPr>
          <w:lang w:val="lt-LT"/>
        </w:rPr>
      </w:pPr>
    </w:p>
    <w:p w14:paraId="18BFB291"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68188A">
        <w:rPr>
          <w:b/>
          <w:lang w:val="lt-LT"/>
        </w:rPr>
        <w:t>SPECIALIOS ATSARGUMO PRIEMONĖS DĖL NESUVARTOTO VAISTINIO PREPARATO AR JO ATLIEKŲ TVARKYMO (JEI REIKIA)</w:t>
      </w:r>
    </w:p>
    <w:p w14:paraId="0D322066" w14:textId="77777777" w:rsidR="00B36316" w:rsidRPr="0068188A" w:rsidRDefault="00B36316" w:rsidP="00B36316">
      <w:pPr>
        <w:rPr>
          <w:lang w:val="lt-LT"/>
        </w:rPr>
      </w:pPr>
    </w:p>
    <w:p w14:paraId="5711939D" w14:textId="77777777" w:rsidR="00B36316" w:rsidRPr="0068188A" w:rsidRDefault="00B36316" w:rsidP="00B36316">
      <w:pPr>
        <w:rPr>
          <w:lang w:val="lt-LT"/>
        </w:rPr>
      </w:pPr>
    </w:p>
    <w:p w14:paraId="5858CE77"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68188A">
        <w:rPr>
          <w:b/>
          <w:lang w:val="lt-LT"/>
        </w:rPr>
        <w:t>REGISTRUOTOJO PAVADINIMAS IR ADRESAS</w:t>
      </w:r>
    </w:p>
    <w:p w14:paraId="61F5A2AA" w14:textId="77777777" w:rsidR="00B36316" w:rsidRPr="0068188A" w:rsidRDefault="00B36316" w:rsidP="00B36316">
      <w:pPr>
        <w:rPr>
          <w:lang w:val="lt-LT"/>
        </w:rPr>
      </w:pPr>
    </w:p>
    <w:p w14:paraId="5FFCC5D1" w14:textId="77777777" w:rsidR="00CC644C" w:rsidRPr="00CC644C" w:rsidRDefault="00CC644C" w:rsidP="00CC644C">
      <w:pPr>
        <w:rPr>
          <w:lang w:val="lt-LT"/>
        </w:rPr>
      </w:pPr>
      <w:r w:rsidRPr="00CC644C">
        <w:rPr>
          <w:lang w:val="lt-LT"/>
        </w:rPr>
        <w:t>Viatris Limited</w:t>
      </w:r>
    </w:p>
    <w:p w14:paraId="7F3DBF16" w14:textId="77777777" w:rsidR="00CC644C" w:rsidRPr="00CC644C" w:rsidRDefault="00CC644C" w:rsidP="00CC644C">
      <w:pPr>
        <w:rPr>
          <w:lang w:val="lt-LT"/>
        </w:rPr>
      </w:pPr>
      <w:r w:rsidRPr="00CC644C">
        <w:rPr>
          <w:lang w:val="lt-LT"/>
        </w:rPr>
        <w:t>Damastown Industrial Park</w:t>
      </w:r>
    </w:p>
    <w:p w14:paraId="7ED898DD" w14:textId="77777777" w:rsidR="00CC644C" w:rsidRPr="00CC644C" w:rsidRDefault="00CC644C" w:rsidP="00CC644C">
      <w:pPr>
        <w:rPr>
          <w:lang w:val="lt-LT"/>
        </w:rPr>
      </w:pPr>
      <w:r w:rsidRPr="00CC644C">
        <w:rPr>
          <w:lang w:val="lt-LT"/>
        </w:rPr>
        <w:t xml:space="preserve">Mulhuddart, </w:t>
      </w:r>
    </w:p>
    <w:p w14:paraId="77BC7F25" w14:textId="7C037229" w:rsidR="00B36316" w:rsidRPr="0068188A" w:rsidRDefault="00CC644C" w:rsidP="00182869">
      <w:pPr>
        <w:rPr>
          <w:lang w:val="lt-LT"/>
        </w:rPr>
      </w:pPr>
      <w:r w:rsidRPr="00CC644C">
        <w:rPr>
          <w:lang w:val="lt-LT"/>
        </w:rPr>
        <w:t>Dublin 15, DUBLIN</w:t>
      </w:r>
    </w:p>
    <w:p w14:paraId="15669AB7" w14:textId="77777777" w:rsidR="00182869" w:rsidRPr="0068188A" w:rsidRDefault="00182869" w:rsidP="00182869">
      <w:pPr>
        <w:rPr>
          <w:lang w:val="lt-LT"/>
        </w:rPr>
      </w:pPr>
      <w:r w:rsidRPr="0068188A">
        <w:rPr>
          <w:lang w:val="lt-LT"/>
        </w:rPr>
        <w:t>Airija</w:t>
      </w:r>
    </w:p>
    <w:p w14:paraId="1C4A2417" w14:textId="77777777" w:rsidR="00B36316" w:rsidRPr="0068188A" w:rsidRDefault="00B36316" w:rsidP="00B36316">
      <w:pPr>
        <w:rPr>
          <w:lang w:val="lt-LT"/>
        </w:rPr>
      </w:pPr>
    </w:p>
    <w:p w14:paraId="63575661" w14:textId="77777777" w:rsidR="00B36316" w:rsidRPr="0068188A" w:rsidRDefault="00B36316" w:rsidP="00B36316">
      <w:pPr>
        <w:rPr>
          <w:lang w:val="lt-LT"/>
        </w:rPr>
      </w:pPr>
    </w:p>
    <w:p w14:paraId="2899A0C8"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 xml:space="preserve">REGISTRACIJOS PAŽYMĖJIMO NUMERIS (-IAI) </w:t>
      </w:r>
    </w:p>
    <w:p w14:paraId="28B9CE75" w14:textId="77777777" w:rsidR="00B36316" w:rsidRPr="0068188A" w:rsidRDefault="00B36316" w:rsidP="00B36316">
      <w:pPr>
        <w:rPr>
          <w:lang w:val="lt-LT"/>
        </w:rPr>
      </w:pPr>
    </w:p>
    <w:p w14:paraId="4110E227" w14:textId="77777777" w:rsidR="00E3276B" w:rsidRPr="00E3276B" w:rsidRDefault="00E3276B" w:rsidP="00E3276B">
      <w:pPr>
        <w:rPr>
          <w:shd w:val="clear" w:color="auto" w:fill="D9D9D9" w:themeFill="background1" w:themeFillShade="D9"/>
          <w:lang w:val="lt-LT"/>
        </w:rPr>
      </w:pPr>
      <w:r w:rsidRPr="00E3276B">
        <w:rPr>
          <w:shd w:val="clear" w:color="auto" w:fill="D9D9D9" w:themeFill="background1" w:themeFillShade="D9"/>
          <w:lang w:val="lt-LT"/>
        </w:rPr>
        <w:t>Lizdinė plokštelė:</w:t>
      </w:r>
    </w:p>
    <w:p w14:paraId="3FC0CD0F" w14:textId="77777777" w:rsidR="00E3276B" w:rsidRPr="00E3276B" w:rsidRDefault="00E3276B" w:rsidP="00E3276B">
      <w:pPr>
        <w:rPr>
          <w:shd w:val="clear" w:color="auto" w:fill="D9D9D9" w:themeFill="background1" w:themeFillShade="D9"/>
          <w:lang w:val="lt-LT"/>
        </w:rPr>
      </w:pPr>
      <w:r w:rsidRPr="00E3276B">
        <w:rPr>
          <w:lang w:val="lt-LT"/>
        </w:rPr>
        <w:t xml:space="preserve">LT/1/21/4828/001 </w:t>
      </w:r>
      <w:r w:rsidRPr="00E3276B">
        <w:rPr>
          <w:shd w:val="clear" w:color="auto" w:fill="D9D9D9" w:themeFill="background1" w:themeFillShade="D9"/>
          <w:lang w:val="lt-LT"/>
        </w:rPr>
        <w:t>– N14 (kalendorinė)</w:t>
      </w:r>
    </w:p>
    <w:p w14:paraId="6287840D" w14:textId="77777777" w:rsidR="00E3276B" w:rsidRPr="00E3276B" w:rsidRDefault="00E3276B" w:rsidP="00E3276B">
      <w:pPr>
        <w:rPr>
          <w:shd w:val="clear" w:color="auto" w:fill="D9D9D9" w:themeFill="background1" w:themeFillShade="D9"/>
          <w:lang w:val="lt-LT"/>
        </w:rPr>
      </w:pPr>
      <w:r w:rsidRPr="00E3276B">
        <w:rPr>
          <w:lang w:val="lt-LT"/>
        </w:rPr>
        <w:t xml:space="preserve">LT/1/21/4828/002 </w:t>
      </w:r>
      <w:r w:rsidRPr="00E3276B">
        <w:rPr>
          <w:shd w:val="clear" w:color="auto" w:fill="D9D9D9" w:themeFill="background1" w:themeFillShade="D9"/>
          <w:lang w:val="lt-LT"/>
        </w:rPr>
        <w:t>– N56 (kalendorinė)</w:t>
      </w:r>
    </w:p>
    <w:p w14:paraId="03E1CB21" w14:textId="32BACCEF" w:rsidR="00E3276B" w:rsidRDefault="00E3276B" w:rsidP="00E3276B">
      <w:pPr>
        <w:rPr>
          <w:shd w:val="clear" w:color="auto" w:fill="D9D9D9" w:themeFill="background1" w:themeFillShade="D9"/>
          <w:lang w:val="lt-LT"/>
        </w:rPr>
      </w:pPr>
      <w:r w:rsidRPr="00E3276B">
        <w:rPr>
          <w:lang w:val="lt-LT"/>
        </w:rPr>
        <w:t xml:space="preserve">LT/1/21/4828/003 </w:t>
      </w:r>
      <w:r w:rsidRPr="00E3276B">
        <w:rPr>
          <w:shd w:val="clear" w:color="auto" w:fill="D9D9D9" w:themeFill="background1" w:themeFillShade="D9"/>
          <w:lang w:val="lt-LT"/>
        </w:rPr>
        <w:t>– N60</w:t>
      </w:r>
    </w:p>
    <w:p w14:paraId="4354B5CE" w14:textId="607FE0DD" w:rsidR="000376C4" w:rsidRPr="00E3276B" w:rsidRDefault="000376C4" w:rsidP="00E3276B">
      <w:pPr>
        <w:rPr>
          <w:shd w:val="clear" w:color="auto" w:fill="D9D9D9" w:themeFill="background1" w:themeFillShade="D9"/>
          <w:lang w:val="lt-LT"/>
        </w:rPr>
      </w:pPr>
      <w:r w:rsidRPr="000376C4">
        <w:rPr>
          <w:shd w:val="clear" w:color="auto" w:fill="D9D9D9" w:themeFill="background1" w:themeFillShade="D9"/>
          <w:lang w:val="lt-LT"/>
        </w:rPr>
        <w:t>LT/1/21/4828/0</w:t>
      </w:r>
      <w:r>
        <w:rPr>
          <w:shd w:val="clear" w:color="auto" w:fill="D9D9D9" w:themeFill="background1" w:themeFillShade="D9"/>
          <w:lang w:val="lt-LT"/>
        </w:rPr>
        <w:t>1</w:t>
      </w:r>
      <w:r w:rsidRPr="000376C4">
        <w:rPr>
          <w:shd w:val="clear" w:color="auto" w:fill="D9D9D9" w:themeFill="background1" w:themeFillShade="D9"/>
          <w:lang w:val="lt-LT"/>
        </w:rPr>
        <w:t>2 – N</w:t>
      </w:r>
      <w:r>
        <w:rPr>
          <w:shd w:val="clear" w:color="auto" w:fill="D9D9D9" w:themeFill="background1" w:themeFillShade="D9"/>
          <w:lang w:val="lt-LT"/>
        </w:rPr>
        <w:t>1</w:t>
      </w:r>
      <w:r w:rsidRPr="000376C4">
        <w:rPr>
          <w:shd w:val="clear" w:color="auto" w:fill="D9D9D9" w:themeFill="background1" w:themeFillShade="D9"/>
          <w:lang w:val="lt-LT"/>
        </w:rPr>
        <w:t>6</w:t>
      </w:r>
      <w:r>
        <w:rPr>
          <w:shd w:val="clear" w:color="auto" w:fill="D9D9D9" w:themeFill="background1" w:themeFillShade="D9"/>
          <w:lang w:val="lt-LT"/>
        </w:rPr>
        <w:t>8</w:t>
      </w:r>
      <w:r w:rsidRPr="000376C4">
        <w:rPr>
          <w:shd w:val="clear" w:color="auto" w:fill="D9D9D9" w:themeFill="background1" w:themeFillShade="D9"/>
          <w:lang w:val="lt-LT"/>
        </w:rPr>
        <w:t xml:space="preserve"> (kalendorinė)</w:t>
      </w:r>
    </w:p>
    <w:p w14:paraId="0FBEAB02" w14:textId="77777777" w:rsidR="00E3276B" w:rsidRPr="00E3276B" w:rsidRDefault="00E3276B" w:rsidP="00E3276B">
      <w:pPr>
        <w:rPr>
          <w:shd w:val="clear" w:color="auto" w:fill="D9D9D9" w:themeFill="background1" w:themeFillShade="D9"/>
          <w:lang w:val="lt-LT"/>
        </w:rPr>
      </w:pPr>
      <w:r w:rsidRPr="00E3276B">
        <w:rPr>
          <w:shd w:val="clear" w:color="auto" w:fill="D9D9D9" w:themeFill="background1" w:themeFillShade="D9"/>
          <w:lang w:val="lt-LT"/>
        </w:rPr>
        <w:t>Dalomoji lizdinė plokštelė:</w:t>
      </w:r>
    </w:p>
    <w:p w14:paraId="20B3134A" w14:textId="77777777" w:rsidR="00E3276B" w:rsidRPr="00E3276B" w:rsidRDefault="00E3276B" w:rsidP="00E3276B">
      <w:pPr>
        <w:rPr>
          <w:shd w:val="clear" w:color="auto" w:fill="D9D9D9" w:themeFill="background1" w:themeFillShade="D9"/>
          <w:lang w:val="lt-LT"/>
        </w:rPr>
      </w:pPr>
      <w:r w:rsidRPr="00E3276B">
        <w:rPr>
          <w:lang w:val="lt-LT"/>
        </w:rPr>
        <w:t xml:space="preserve">LT/1/21/4828/006 </w:t>
      </w:r>
      <w:r w:rsidRPr="00E3276B">
        <w:rPr>
          <w:shd w:val="clear" w:color="auto" w:fill="D9D9D9" w:themeFill="background1" w:themeFillShade="D9"/>
          <w:lang w:val="lt-LT"/>
        </w:rPr>
        <w:t>– N14x1</w:t>
      </w:r>
    </w:p>
    <w:p w14:paraId="10F7D421" w14:textId="77777777" w:rsidR="00E3276B" w:rsidRPr="00E3276B" w:rsidRDefault="00E3276B" w:rsidP="00E3276B">
      <w:pPr>
        <w:rPr>
          <w:shd w:val="clear" w:color="auto" w:fill="D9D9D9" w:themeFill="background1" w:themeFillShade="D9"/>
          <w:lang w:val="lt-LT"/>
        </w:rPr>
      </w:pPr>
      <w:r w:rsidRPr="00E3276B">
        <w:rPr>
          <w:lang w:val="lt-LT"/>
        </w:rPr>
        <w:t xml:space="preserve">LT/1/21/4828/007 </w:t>
      </w:r>
      <w:r w:rsidRPr="00E3276B">
        <w:rPr>
          <w:shd w:val="clear" w:color="auto" w:fill="D9D9D9" w:themeFill="background1" w:themeFillShade="D9"/>
          <w:lang w:val="lt-LT"/>
        </w:rPr>
        <w:t>– N56x1</w:t>
      </w:r>
    </w:p>
    <w:p w14:paraId="0E91AC17" w14:textId="77777777" w:rsidR="00E3276B" w:rsidRPr="00E3276B" w:rsidRDefault="00E3276B" w:rsidP="00E3276B">
      <w:pPr>
        <w:rPr>
          <w:shd w:val="clear" w:color="auto" w:fill="D9D9D9" w:themeFill="background1" w:themeFillShade="D9"/>
          <w:lang w:val="lt-LT"/>
        </w:rPr>
      </w:pPr>
      <w:r w:rsidRPr="00E3276B">
        <w:rPr>
          <w:lang w:val="lt-LT"/>
        </w:rPr>
        <w:t xml:space="preserve">LT/1/21/4828/008 </w:t>
      </w:r>
      <w:r w:rsidRPr="00E3276B">
        <w:rPr>
          <w:shd w:val="clear" w:color="auto" w:fill="D9D9D9" w:themeFill="background1" w:themeFillShade="D9"/>
          <w:lang w:val="lt-LT"/>
        </w:rPr>
        <w:t>– N60x1</w:t>
      </w:r>
    </w:p>
    <w:p w14:paraId="0583A761" w14:textId="77777777" w:rsidR="00E3276B" w:rsidRPr="00E3276B" w:rsidRDefault="00E3276B" w:rsidP="00E3276B">
      <w:pPr>
        <w:rPr>
          <w:shd w:val="clear" w:color="auto" w:fill="D9D9D9" w:themeFill="background1" w:themeFillShade="D9"/>
          <w:lang w:val="lt-LT"/>
        </w:rPr>
      </w:pPr>
      <w:r w:rsidRPr="00E3276B">
        <w:rPr>
          <w:lang w:val="lt-LT"/>
        </w:rPr>
        <w:t xml:space="preserve">LT/1/21/4828/009 </w:t>
      </w:r>
      <w:r w:rsidRPr="00E3276B">
        <w:rPr>
          <w:shd w:val="clear" w:color="auto" w:fill="D9D9D9" w:themeFill="background1" w:themeFillShade="D9"/>
          <w:lang w:val="lt-LT"/>
        </w:rPr>
        <w:t>– N100x1</w:t>
      </w:r>
    </w:p>
    <w:p w14:paraId="38728472" w14:textId="77777777" w:rsidR="00E3276B" w:rsidRDefault="00E3276B" w:rsidP="00E3276B">
      <w:pPr>
        <w:rPr>
          <w:lang w:val="lt-LT"/>
        </w:rPr>
      </w:pPr>
    </w:p>
    <w:p w14:paraId="243A714C" w14:textId="77777777" w:rsidR="00E3276B" w:rsidRPr="0068188A" w:rsidRDefault="00E3276B" w:rsidP="00B36316">
      <w:pPr>
        <w:rPr>
          <w:lang w:val="lt-LT"/>
        </w:rPr>
      </w:pPr>
    </w:p>
    <w:p w14:paraId="4D4FC02E"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68188A">
        <w:rPr>
          <w:b/>
          <w:lang w:val="lt-LT"/>
        </w:rPr>
        <w:t xml:space="preserve">SERIJOS NUMERIS </w:t>
      </w:r>
    </w:p>
    <w:p w14:paraId="078C7E8E" w14:textId="77777777" w:rsidR="00B36316" w:rsidRPr="0068188A" w:rsidRDefault="00B36316" w:rsidP="00B36316">
      <w:pPr>
        <w:rPr>
          <w:lang w:val="lt-LT"/>
        </w:rPr>
      </w:pPr>
    </w:p>
    <w:p w14:paraId="33DFB8E5" w14:textId="77777777" w:rsidR="00182869" w:rsidRPr="0068188A" w:rsidRDefault="00182869" w:rsidP="00B36316">
      <w:pPr>
        <w:rPr>
          <w:lang w:val="lt-LT"/>
        </w:rPr>
      </w:pPr>
      <w:r w:rsidRPr="0068188A">
        <w:rPr>
          <w:lang w:val="lt-LT"/>
        </w:rPr>
        <w:t>Lot</w:t>
      </w:r>
    </w:p>
    <w:p w14:paraId="28C50295" w14:textId="77777777" w:rsidR="00182869" w:rsidRPr="0068188A" w:rsidRDefault="00182869" w:rsidP="00B36316">
      <w:pPr>
        <w:rPr>
          <w:lang w:val="lt-LT"/>
        </w:rPr>
      </w:pPr>
    </w:p>
    <w:p w14:paraId="2900DC5B" w14:textId="77777777" w:rsidR="00182869" w:rsidRPr="0068188A" w:rsidRDefault="00182869" w:rsidP="00B36316">
      <w:pPr>
        <w:rPr>
          <w:lang w:val="lt-LT"/>
        </w:rPr>
      </w:pPr>
    </w:p>
    <w:p w14:paraId="21125AD0"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PARDAVIMO (IŠDAVIMO) TVARKA</w:t>
      </w:r>
    </w:p>
    <w:p w14:paraId="5832A98A" w14:textId="77777777" w:rsidR="00B36316" w:rsidRPr="0068188A" w:rsidRDefault="00B36316" w:rsidP="00B36316">
      <w:pPr>
        <w:rPr>
          <w:i/>
          <w:lang w:val="lt-LT"/>
        </w:rPr>
      </w:pPr>
    </w:p>
    <w:p w14:paraId="2A9EF404" w14:textId="77777777" w:rsidR="00182869" w:rsidRPr="0068188A" w:rsidRDefault="00182869" w:rsidP="00B36316">
      <w:pPr>
        <w:rPr>
          <w:lang w:val="lt-LT"/>
        </w:rPr>
      </w:pPr>
      <w:r w:rsidRPr="0068188A">
        <w:rPr>
          <w:lang w:val="lt-LT"/>
        </w:rPr>
        <w:t>Receptinis vaistas.</w:t>
      </w:r>
    </w:p>
    <w:p w14:paraId="2F0411F9" w14:textId="77777777" w:rsidR="00182869" w:rsidRPr="0068188A" w:rsidRDefault="00182869" w:rsidP="00B36316">
      <w:pPr>
        <w:rPr>
          <w:lang w:val="lt-LT"/>
        </w:rPr>
      </w:pPr>
    </w:p>
    <w:p w14:paraId="4A32531A" w14:textId="77777777" w:rsidR="00B36316" w:rsidRPr="0068188A" w:rsidRDefault="00B36316" w:rsidP="00B36316">
      <w:pPr>
        <w:rPr>
          <w:lang w:val="lt-LT"/>
        </w:rPr>
      </w:pPr>
    </w:p>
    <w:p w14:paraId="07AAD787"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VARTOJIMO INSTRUKCIJA</w:t>
      </w:r>
    </w:p>
    <w:p w14:paraId="401B09AB" w14:textId="77777777" w:rsidR="00B36316" w:rsidRPr="0068188A" w:rsidRDefault="00B36316" w:rsidP="00B36316">
      <w:pPr>
        <w:rPr>
          <w:lang w:val="lt-LT"/>
        </w:rPr>
      </w:pPr>
    </w:p>
    <w:p w14:paraId="684EC4BA" w14:textId="77777777" w:rsidR="00B36316" w:rsidRPr="0068188A" w:rsidRDefault="00B36316" w:rsidP="00B36316">
      <w:pPr>
        <w:rPr>
          <w:lang w:val="lt-LT"/>
        </w:rPr>
      </w:pPr>
    </w:p>
    <w:p w14:paraId="30DE0B15"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68188A">
        <w:rPr>
          <w:b/>
          <w:lang w:val="lt-LT"/>
        </w:rPr>
        <w:t>INFORMACIJA BRAILIO RAŠTU</w:t>
      </w:r>
    </w:p>
    <w:p w14:paraId="515BF39A" w14:textId="77777777" w:rsidR="00B36316" w:rsidRPr="0068188A" w:rsidRDefault="00B36316" w:rsidP="00B36316">
      <w:pPr>
        <w:rPr>
          <w:lang w:val="lt-LT"/>
        </w:rPr>
      </w:pPr>
    </w:p>
    <w:p w14:paraId="4F9D4604" w14:textId="2B3F8D73" w:rsidR="00182869" w:rsidRPr="0068188A" w:rsidRDefault="00182869" w:rsidP="00B16603">
      <w:pPr>
        <w:rPr>
          <w:lang w:val="lt-LT"/>
        </w:rPr>
      </w:pPr>
      <w:r w:rsidRPr="0068188A">
        <w:rPr>
          <w:lang w:val="lt-LT"/>
        </w:rPr>
        <w:t xml:space="preserve">Ticagrelor </w:t>
      </w:r>
      <w:r w:rsidR="00CC644C">
        <w:rPr>
          <w:lang w:val="lt-LT"/>
        </w:rPr>
        <w:t>Viatris</w:t>
      </w:r>
      <w:r w:rsidRPr="0068188A">
        <w:rPr>
          <w:lang w:val="lt-LT"/>
        </w:rPr>
        <w:t xml:space="preserve"> 90</w:t>
      </w:r>
      <w:r w:rsidR="00616338">
        <w:rPr>
          <w:lang w:val="lt-LT"/>
        </w:rPr>
        <w:t> mg</w:t>
      </w:r>
    </w:p>
    <w:p w14:paraId="5F93F6F2" w14:textId="77777777" w:rsidR="00B36316" w:rsidRPr="0068188A" w:rsidRDefault="00B36316" w:rsidP="00B36316">
      <w:pPr>
        <w:rPr>
          <w:shd w:val="clear" w:color="auto" w:fill="CCCCCC"/>
          <w:lang w:val="lt-LT"/>
        </w:rPr>
      </w:pPr>
    </w:p>
    <w:p w14:paraId="4A75868B" w14:textId="77777777" w:rsidR="00B36316" w:rsidRPr="0068188A" w:rsidRDefault="00B36316" w:rsidP="00B36316">
      <w:pPr>
        <w:rPr>
          <w:shd w:val="clear" w:color="auto" w:fill="CCCCCC"/>
          <w:lang w:val="lt-LT"/>
        </w:rPr>
      </w:pPr>
    </w:p>
    <w:p w14:paraId="19B75A2A"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68188A">
        <w:rPr>
          <w:b/>
          <w:lang w:val="lt-LT"/>
        </w:rPr>
        <w:t>UNIKALUS IDENTIFIKATORIUS – 2D BRŪKŠNINIS KODAS</w:t>
      </w:r>
    </w:p>
    <w:p w14:paraId="2A0AC4AB" w14:textId="77777777" w:rsidR="00B36316" w:rsidRPr="0068188A" w:rsidRDefault="00B36316" w:rsidP="00B36316">
      <w:pPr>
        <w:rPr>
          <w:lang w:val="lt-LT"/>
        </w:rPr>
      </w:pPr>
    </w:p>
    <w:p w14:paraId="7A278B91" w14:textId="77777777" w:rsidR="00B36316" w:rsidRPr="0068188A" w:rsidRDefault="00B36316" w:rsidP="00B36316">
      <w:pPr>
        <w:rPr>
          <w:shd w:val="clear" w:color="auto" w:fill="CCCCCC"/>
          <w:lang w:val="lt-LT"/>
        </w:rPr>
      </w:pPr>
      <w:r w:rsidRPr="0068188A">
        <w:rPr>
          <w:highlight w:val="lightGray"/>
          <w:lang w:val="lt-LT"/>
        </w:rPr>
        <w:t>2D brūkšninis kodas su nurod</w:t>
      </w:r>
      <w:r w:rsidR="00182869" w:rsidRPr="0068188A">
        <w:rPr>
          <w:highlight w:val="lightGray"/>
          <w:lang w:val="lt-LT"/>
        </w:rPr>
        <w:t>ytu unikaliu identifikatoriumi.</w:t>
      </w:r>
    </w:p>
    <w:p w14:paraId="5A222366" w14:textId="77777777" w:rsidR="00B36316" w:rsidRPr="0068188A" w:rsidRDefault="00B36316" w:rsidP="00B36316">
      <w:pPr>
        <w:rPr>
          <w:shd w:val="clear" w:color="auto" w:fill="CCCCCC"/>
          <w:lang w:val="lt-LT"/>
        </w:rPr>
      </w:pPr>
    </w:p>
    <w:p w14:paraId="6AB4E548" w14:textId="77777777" w:rsidR="00B36316" w:rsidRPr="0068188A" w:rsidRDefault="00B36316" w:rsidP="00B36316">
      <w:pPr>
        <w:rPr>
          <w:lang w:val="lt-LT"/>
        </w:rPr>
      </w:pPr>
    </w:p>
    <w:p w14:paraId="38CCE435" w14:textId="77777777" w:rsidR="00B36316" w:rsidRPr="0068188A" w:rsidRDefault="00B36316" w:rsidP="00B36316">
      <w:pPr>
        <w:keepNext/>
        <w:widowControl/>
        <w:numPr>
          <w:ilvl w:val="1"/>
          <w:numId w:val="2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68188A">
        <w:rPr>
          <w:b/>
          <w:lang w:val="lt-LT"/>
        </w:rPr>
        <w:t>UNIKALUS IDENTIFIKATORIUS – ŽMONĖMS SUPRANTAMI DUOMENYS</w:t>
      </w:r>
    </w:p>
    <w:p w14:paraId="275B920F" w14:textId="77777777" w:rsidR="00B36316" w:rsidRPr="0068188A" w:rsidRDefault="00B36316" w:rsidP="00B36316">
      <w:pPr>
        <w:rPr>
          <w:lang w:val="lt-LT"/>
        </w:rPr>
      </w:pPr>
    </w:p>
    <w:p w14:paraId="7EFF03E4" w14:textId="77777777" w:rsidR="00B36316" w:rsidRPr="0068188A" w:rsidRDefault="00B36316" w:rsidP="00B36316">
      <w:pPr>
        <w:rPr>
          <w:color w:val="008000"/>
          <w:lang w:val="lt-LT"/>
        </w:rPr>
      </w:pPr>
      <w:r w:rsidRPr="0068188A">
        <w:rPr>
          <w:lang w:val="lt-LT"/>
        </w:rPr>
        <w:lastRenderedPageBreak/>
        <w:t>PC</w:t>
      </w:r>
      <w:r w:rsidR="0088559E" w:rsidRPr="0068188A">
        <w:rPr>
          <w:lang w:val="lt-LT"/>
        </w:rPr>
        <w:t>:</w:t>
      </w:r>
      <w:r w:rsidRPr="0068188A">
        <w:rPr>
          <w:lang w:val="lt-LT"/>
        </w:rPr>
        <w:t xml:space="preserve"> {</w:t>
      </w:r>
      <w:r w:rsidR="00182869" w:rsidRPr="0068188A">
        <w:rPr>
          <w:lang w:val="lt-LT"/>
        </w:rPr>
        <w:t>numeris}</w:t>
      </w:r>
    </w:p>
    <w:p w14:paraId="184535BF" w14:textId="77777777" w:rsidR="00B36316" w:rsidRPr="0068188A" w:rsidRDefault="00182869" w:rsidP="00B36316">
      <w:pPr>
        <w:rPr>
          <w:lang w:val="lt-LT"/>
        </w:rPr>
      </w:pPr>
      <w:r w:rsidRPr="0068188A">
        <w:rPr>
          <w:lang w:val="lt-LT"/>
        </w:rPr>
        <w:t>SN</w:t>
      </w:r>
      <w:r w:rsidR="0088559E" w:rsidRPr="0068188A">
        <w:rPr>
          <w:lang w:val="lt-LT"/>
        </w:rPr>
        <w:t>:</w:t>
      </w:r>
      <w:r w:rsidRPr="0068188A">
        <w:rPr>
          <w:lang w:val="lt-LT"/>
        </w:rPr>
        <w:t xml:space="preserve"> {numeris}</w:t>
      </w:r>
    </w:p>
    <w:p w14:paraId="322B93DD" w14:textId="77777777" w:rsidR="00B36316" w:rsidRDefault="00182869" w:rsidP="00182869">
      <w:pPr>
        <w:rPr>
          <w:lang w:val="lt-LT"/>
        </w:rPr>
      </w:pPr>
      <w:r w:rsidRPr="0068188A">
        <w:rPr>
          <w:lang w:val="lt-LT"/>
        </w:rPr>
        <w:t>NN</w:t>
      </w:r>
      <w:r w:rsidR="0088559E" w:rsidRPr="0068188A">
        <w:rPr>
          <w:lang w:val="lt-LT"/>
        </w:rPr>
        <w:t>:</w:t>
      </w:r>
      <w:r w:rsidRPr="0068188A">
        <w:rPr>
          <w:lang w:val="lt-LT"/>
        </w:rPr>
        <w:t xml:space="preserve"> {numeris}</w:t>
      </w:r>
    </w:p>
    <w:p w14:paraId="4CD456F5" w14:textId="77777777" w:rsidR="006D7FD2" w:rsidRDefault="006D7FD2">
      <w:pPr>
        <w:rPr>
          <w:lang w:val="lt-LT"/>
        </w:rPr>
      </w:pPr>
      <w:r>
        <w:rPr>
          <w:lang w:val="lt-LT"/>
        </w:rPr>
        <w:br w:type="page"/>
      </w:r>
    </w:p>
    <w:p w14:paraId="0918CE66" w14:textId="77777777" w:rsidR="006D7FD2" w:rsidRPr="0068188A" w:rsidRDefault="006D7FD2" w:rsidP="00182869">
      <w:pPr>
        <w:rPr>
          <w:lang w:val="lt-LT"/>
        </w:rPr>
      </w:pPr>
    </w:p>
    <w:p w14:paraId="17B2C6EB" w14:textId="77777777" w:rsidR="00B36316" w:rsidRPr="0068188A" w:rsidRDefault="00B36316" w:rsidP="00B36316">
      <w:pPr>
        <w:rPr>
          <w:vanish/>
          <w:lang w:val="lt-LT"/>
        </w:rPr>
      </w:pPr>
    </w:p>
    <w:p w14:paraId="4085F120" w14:textId="77777777" w:rsidR="0088559E" w:rsidRPr="0068188A" w:rsidRDefault="0088559E">
      <w:pPr>
        <w:rPr>
          <w:vanish/>
          <w:lang w:val="lt-LT"/>
        </w:rPr>
      </w:pPr>
      <w:r w:rsidRPr="0068188A">
        <w:rPr>
          <w:vanish/>
          <w:lang w:val="lt-LT"/>
        </w:rPr>
        <w:br w:type="page"/>
      </w:r>
    </w:p>
    <w:p w14:paraId="6D80249A" w14:textId="77777777" w:rsidR="0088559E" w:rsidRPr="0068188A" w:rsidRDefault="0088559E" w:rsidP="0088559E">
      <w:pPr>
        <w:pBdr>
          <w:top w:val="single" w:sz="4" w:space="1" w:color="auto"/>
          <w:left w:val="single" w:sz="4" w:space="4" w:color="auto"/>
          <w:bottom w:val="single" w:sz="4" w:space="1" w:color="auto"/>
          <w:right w:val="single" w:sz="4" w:space="4" w:color="auto"/>
        </w:pBdr>
        <w:rPr>
          <w:b/>
          <w:lang w:val="lt-LT"/>
        </w:rPr>
      </w:pPr>
      <w:r w:rsidRPr="0068188A">
        <w:rPr>
          <w:b/>
          <w:lang w:val="lt-LT"/>
        </w:rPr>
        <w:t>INFORMACIJA ANT IŠORINĖSPAKUOTĖS</w:t>
      </w:r>
    </w:p>
    <w:p w14:paraId="680908D3" w14:textId="77777777" w:rsidR="0088559E" w:rsidRPr="0068188A" w:rsidRDefault="0088559E" w:rsidP="0088559E">
      <w:pPr>
        <w:pBdr>
          <w:top w:val="single" w:sz="4" w:space="1" w:color="auto"/>
          <w:left w:val="single" w:sz="4" w:space="4" w:color="auto"/>
          <w:bottom w:val="single" w:sz="4" w:space="1" w:color="auto"/>
          <w:right w:val="single" w:sz="4" w:space="4" w:color="auto"/>
        </w:pBdr>
        <w:ind w:left="567" w:hanging="567"/>
        <w:rPr>
          <w:bCs/>
          <w:lang w:val="lt-LT"/>
        </w:rPr>
      </w:pPr>
    </w:p>
    <w:p w14:paraId="3DA4819C" w14:textId="77777777" w:rsidR="0088559E" w:rsidRPr="0068188A" w:rsidRDefault="0088559E" w:rsidP="0088559E">
      <w:pPr>
        <w:pBdr>
          <w:top w:val="single" w:sz="4" w:space="1" w:color="auto"/>
          <w:left w:val="single" w:sz="4" w:space="4" w:color="auto"/>
          <w:bottom w:val="single" w:sz="4" w:space="1" w:color="auto"/>
          <w:right w:val="single" w:sz="4" w:space="4" w:color="auto"/>
        </w:pBdr>
        <w:rPr>
          <w:bCs/>
          <w:lang w:val="lt-LT"/>
        </w:rPr>
      </w:pPr>
      <w:r w:rsidRPr="0068188A">
        <w:rPr>
          <w:b/>
          <w:lang w:val="lt-LT"/>
        </w:rPr>
        <w:t>IŠORINĖ SUDĖTINĖS PAKUOTĖS DĖŽUTĖ</w:t>
      </w:r>
    </w:p>
    <w:p w14:paraId="6B0D1A48" w14:textId="77777777" w:rsidR="0088559E" w:rsidRPr="0068188A" w:rsidRDefault="0088559E" w:rsidP="0088559E">
      <w:pPr>
        <w:rPr>
          <w:lang w:val="lt-LT"/>
        </w:rPr>
      </w:pPr>
    </w:p>
    <w:p w14:paraId="70B62979" w14:textId="77777777" w:rsidR="0088559E" w:rsidRPr="0068188A" w:rsidRDefault="0088559E" w:rsidP="0088559E">
      <w:pPr>
        <w:rPr>
          <w:lang w:val="lt-LT"/>
        </w:rPr>
      </w:pPr>
    </w:p>
    <w:p w14:paraId="176207C3"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VAISTINIO PREPARATO PAVADINIMAS</w:t>
      </w:r>
    </w:p>
    <w:p w14:paraId="26D0809C" w14:textId="77777777" w:rsidR="0088559E" w:rsidRPr="0068188A" w:rsidRDefault="0088559E" w:rsidP="0088559E">
      <w:pPr>
        <w:keepNext/>
        <w:rPr>
          <w:lang w:val="lt-LT"/>
        </w:rPr>
      </w:pPr>
    </w:p>
    <w:p w14:paraId="27E2A010" w14:textId="402246AD" w:rsidR="0088559E" w:rsidRPr="00B16603" w:rsidRDefault="0068188A" w:rsidP="00B16603">
      <w:pPr>
        <w:pStyle w:val="Pagrindinistekstas"/>
        <w:rPr>
          <w:lang w:val="lt-LT"/>
        </w:rPr>
      </w:pPr>
      <w:r w:rsidRPr="00B16603">
        <w:rPr>
          <w:lang w:val="lt-LT"/>
        </w:rPr>
        <w:t xml:space="preserve">Ticagrelor </w:t>
      </w:r>
      <w:r w:rsidR="00CC644C">
        <w:rPr>
          <w:lang w:val="lt-LT"/>
        </w:rPr>
        <w:t>Viatris</w:t>
      </w:r>
      <w:r w:rsidR="0088559E" w:rsidRPr="00B16603">
        <w:rPr>
          <w:lang w:val="lt-LT"/>
        </w:rPr>
        <w:t xml:space="preserve"> 90</w:t>
      </w:r>
      <w:r w:rsidR="00616338" w:rsidRPr="00B16603">
        <w:rPr>
          <w:lang w:val="lt-LT"/>
        </w:rPr>
        <w:t> mg</w:t>
      </w:r>
      <w:r w:rsidR="0088559E" w:rsidRPr="00B16603">
        <w:rPr>
          <w:lang w:val="lt-LT"/>
        </w:rPr>
        <w:t xml:space="preserve"> plėvele dengtos tabletės </w:t>
      </w:r>
    </w:p>
    <w:p w14:paraId="3C2352EA" w14:textId="77777777" w:rsidR="0088559E" w:rsidRPr="0068188A" w:rsidRDefault="0088559E" w:rsidP="0088559E">
      <w:pPr>
        <w:pStyle w:val="Pagrindinistekstas"/>
        <w:rPr>
          <w:lang w:val="lt-LT"/>
        </w:rPr>
      </w:pPr>
      <w:r w:rsidRPr="0068188A">
        <w:rPr>
          <w:lang w:val="lt-LT"/>
        </w:rPr>
        <w:t>ticagrelorum</w:t>
      </w:r>
    </w:p>
    <w:p w14:paraId="3230B154" w14:textId="77777777" w:rsidR="0088559E" w:rsidRPr="0068188A" w:rsidRDefault="0088559E" w:rsidP="0088559E">
      <w:pPr>
        <w:rPr>
          <w:lang w:val="lt-LT"/>
        </w:rPr>
      </w:pPr>
    </w:p>
    <w:p w14:paraId="110FA096" w14:textId="77777777" w:rsidR="0088559E" w:rsidRPr="0068188A" w:rsidRDefault="0088559E" w:rsidP="0088559E">
      <w:pPr>
        <w:rPr>
          <w:lang w:val="lt-LT"/>
        </w:rPr>
      </w:pPr>
    </w:p>
    <w:p w14:paraId="1F904F65"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VEIKLIOJI (-IOS) MEDŽIAGA (-OS) IR JOS (-Ų) KIEKIS (-IAI)</w:t>
      </w:r>
    </w:p>
    <w:p w14:paraId="7E42924E" w14:textId="77777777" w:rsidR="0088559E" w:rsidRPr="0068188A" w:rsidRDefault="0088559E" w:rsidP="0088559E">
      <w:pPr>
        <w:keepNext/>
        <w:rPr>
          <w:lang w:val="lt-LT"/>
        </w:rPr>
      </w:pPr>
    </w:p>
    <w:p w14:paraId="5AF3B884" w14:textId="77777777" w:rsidR="0088559E" w:rsidRPr="00B16603" w:rsidRDefault="0088559E" w:rsidP="00B16603">
      <w:pPr>
        <w:rPr>
          <w:lang w:val="lt-LT"/>
        </w:rPr>
      </w:pPr>
      <w:r w:rsidRPr="00B16603">
        <w:rPr>
          <w:lang w:val="lt-LT"/>
        </w:rPr>
        <w:t>Kiekvienoje plėvele dengtoje tabletėje yra 90</w:t>
      </w:r>
      <w:r w:rsidR="00616338" w:rsidRPr="00B16603">
        <w:rPr>
          <w:lang w:val="lt-LT"/>
        </w:rPr>
        <w:t> mg</w:t>
      </w:r>
      <w:r w:rsidRPr="00B16603">
        <w:rPr>
          <w:lang w:val="lt-LT"/>
        </w:rPr>
        <w:t xml:space="preserve"> tikagreloro.</w:t>
      </w:r>
    </w:p>
    <w:p w14:paraId="52FA754C" w14:textId="77777777" w:rsidR="0088559E" w:rsidRPr="0068188A" w:rsidRDefault="0088559E" w:rsidP="0088559E">
      <w:pPr>
        <w:rPr>
          <w:lang w:val="lt-LT"/>
        </w:rPr>
      </w:pPr>
    </w:p>
    <w:p w14:paraId="6D72BA2D" w14:textId="77777777" w:rsidR="0088559E" w:rsidRPr="0068188A" w:rsidRDefault="0088559E" w:rsidP="0088559E">
      <w:pPr>
        <w:rPr>
          <w:lang w:val="lt-LT"/>
        </w:rPr>
      </w:pPr>
    </w:p>
    <w:p w14:paraId="655D3AD2"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PAGALBINIŲ MEDŽIAGŲ SĄRAŠAS</w:t>
      </w:r>
    </w:p>
    <w:p w14:paraId="44A66879" w14:textId="77777777" w:rsidR="0088559E" w:rsidRPr="0068188A" w:rsidRDefault="0088559E" w:rsidP="0088559E">
      <w:pPr>
        <w:rPr>
          <w:lang w:val="lt-LT"/>
        </w:rPr>
      </w:pPr>
    </w:p>
    <w:p w14:paraId="3F02D029" w14:textId="77777777" w:rsidR="0088559E" w:rsidRPr="0068188A" w:rsidRDefault="0088559E" w:rsidP="0088559E">
      <w:pPr>
        <w:rPr>
          <w:lang w:val="lt-LT"/>
        </w:rPr>
      </w:pPr>
    </w:p>
    <w:p w14:paraId="69F88571"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FARMACINĖ FORMA IR KIEKIS PAKUOTĖJE</w:t>
      </w:r>
    </w:p>
    <w:p w14:paraId="7E242400" w14:textId="77777777" w:rsidR="0088559E" w:rsidRPr="0068188A" w:rsidRDefault="0088559E" w:rsidP="0088559E">
      <w:pPr>
        <w:rPr>
          <w:lang w:val="lt-LT"/>
        </w:rPr>
      </w:pPr>
    </w:p>
    <w:p w14:paraId="4B86200A" w14:textId="77777777" w:rsidR="00B16603" w:rsidRPr="00B16603" w:rsidRDefault="00D7012A" w:rsidP="00B16603">
      <w:pPr>
        <w:pStyle w:val="Sraopastraipa"/>
        <w:numPr>
          <w:ilvl w:val="0"/>
          <w:numId w:val="30"/>
        </w:numPr>
        <w:ind w:left="540" w:hanging="540"/>
        <w:rPr>
          <w:lang w:val="lt-LT"/>
        </w:rPr>
      </w:pPr>
      <w:r w:rsidRPr="00B16603">
        <w:rPr>
          <w:lang w:val="lt-LT"/>
        </w:rPr>
        <w:t xml:space="preserve">Sudėtinė pakuotė, kurioje yra 168 (3 pakuotės po 56) </w:t>
      </w:r>
    </w:p>
    <w:p w14:paraId="73880C33" w14:textId="77777777" w:rsidR="00D7012A" w:rsidRPr="0068188A" w:rsidRDefault="00B16603" w:rsidP="00D7012A">
      <w:pPr>
        <w:pStyle w:val="Sraopastraipa"/>
        <w:widowControl/>
        <w:numPr>
          <w:ilvl w:val="0"/>
          <w:numId w:val="30"/>
        </w:numPr>
        <w:shd w:val="clear" w:color="auto" w:fill="D9D9D9"/>
        <w:tabs>
          <w:tab w:val="left" w:pos="567"/>
        </w:tabs>
        <w:autoSpaceDE/>
        <w:autoSpaceDN/>
        <w:ind w:left="567" w:hanging="567"/>
        <w:rPr>
          <w:lang w:val="lt-LT"/>
        </w:rPr>
      </w:pPr>
      <w:r>
        <w:rPr>
          <w:lang w:val="lt-LT"/>
        </w:rPr>
        <w:t>Sudėtinė pakuotė, kurioje yra</w:t>
      </w:r>
      <w:r w:rsidR="00D7012A" w:rsidRPr="0068188A">
        <w:rPr>
          <w:lang w:val="lt-LT"/>
        </w:rPr>
        <w:t xml:space="preserve"> 180 (3 pakuotės po 60) tablečių </w:t>
      </w:r>
    </w:p>
    <w:p w14:paraId="4549084C" w14:textId="77777777" w:rsidR="0088559E" w:rsidRPr="0068188A" w:rsidRDefault="00D7012A" w:rsidP="00D7012A">
      <w:pPr>
        <w:pStyle w:val="Sraopastraipa"/>
        <w:widowControl/>
        <w:numPr>
          <w:ilvl w:val="0"/>
          <w:numId w:val="30"/>
        </w:numPr>
        <w:shd w:val="clear" w:color="auto" w:fill="D9D9D9"/>
        <w:tabs>
          <w:tab w:val="left" w:pos="567"/>
        </w:tabs>
        <w:autoSpaceDE/>
        <w:autoSpaceDN/>
        <w:ind w:left="567" w:hanging="567"/>
        <w:jc w:val="both"/>
        <w:rPr>
          <w:i/>
          <w:u w:val="single"/>
          <w:lang w:val="lt-LT"/>
        </w:rPr>
      </w:pPr>
      <w:r w:rsidRPr="0068188A">
        <w:rPr>
          <w:lang w:val="lt-LT"/>
        </w:rPr>
        <w:t>Sudėtinė pakuotė, kurioje yra 168x1 (3 pakuotės po 56x1) tablečių</w:t>
      </w:r>
    </w:p>
    <w:p w14:paraId="1DD02A8C" w14:textId="77777777" w:rsidR="0088559E" w:rsidRPr="0068188A" w:rsidRDefault="0088559E" w:rsidP="0088559E">
      <w:pPr>
        <w:rPr>
          <w:lang w:val="lt-LT"/>
        </w:rPr>
      </w:pPr>
    </w:p>
    <w:p w14:paraId="55FCF5A7" w14:textId="77777777" w:rsidR="0088559E" w:rsidRPr="0068188A" w:rsidRDefault="0088559E" w:rsidP="0088559E">
      <w:pPr>
        <w:rPr>
          <w:lang w:val="lt-LT"/>
        </w:rPr>
      </w:pPr>
    </w:p>
    <w:p w14:paraId="6468FBBB"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METODAS IR BŪDAS (-AI)</w:t>
      </w:r>
    </w:p>
    <w:p w14:paraId="2A8E1CA3" w14:textId="77777777" w:rsidR="0088559E" w:rsidRPr="0068188A" w:rsidRDefault="0088559E" w:rsidP="0088559E">
      <w:pPr>
        <w:keepNext/>
        <w:rPr>
          <w:lang w:val="lt-LT"/>
        </w:rPr>
      </w:pPr>
    </w:p>
    <w:p w14:paraId="28ED5BAE" w14:textId="77777777" w:rsidR="0088559E" w:rsidRPr="0068188A" w:rsidRDefault="0088559E" w:rsidP="0088559E">
      <w:pPr>
        <w:rPr>
          <w:lang w:val="lt-LT"/>
        </w:rPr>
      </w:pPr>
      <w:r w:rsidRPr="0068188A">
        <w:rPr>
          <w:lang w:val="lt-LT"/>
        </w:rPr>
        <w:t>Prieš vartojimą perskaitykite pakuotės lapelį.</w:t>
      </w:r>
    </w:p>
    <w:p w14:paraId="34E2DA1C" w14:textId="77777777" w:rsidR="0088559E" w:rsidRPr="0068188A" w:rsidRDefault="0088559E" w:rsidP="0088559E">
      <w:pPr>
        <w:rPr>
          <w:lang w:val="lt-LT"/>
        </w:rPr>
      </w:pPr>
      <w:r w:rsidRPr="0068188A">
        <w:rPr>
          <w:lang w:val="lt-LT"/>
        </w:rPr>
        <w:t>Vartoti per burną.</w:t>
      </w:r>
    </w:p>
    <w:p w14:paraId="7DD62AFA" w14:textId="77777777" w:rsidR="0088559E" w:rsidRPr="0068188A" w:rsidRDefault="0088559E" w:rsidP="0088559E">
      <w:pPr>
        <w:rPr>
          <w:lang w:val="lt-LT"/>
        </w:rPr>
      </w:pPr>
    </w:p>
    <w:p w14:paraId="1C3BAB9D" w14:textId="77777777" w:rsidR="0088559E" w:rsidRPr="0068188A" w:rsidRDefault="0088559E" w:rsidP="0088559E">
      <w:pPr>
        <w:rPr>
          <w:lang w:val="lt-LT"/>
        </w:rPr>
      </w:pPr>
    </w:p>
    <w:p w14:paraId="38336400"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SPECIALUS ĮSPĖJIMAS, KAD VAISTINĮ PREPARATĄ BŪTINA LAIKYTI VAIKAMS NEPASTEBIMOJE IR NEPASIEKIAMOJE VIETOJE</w:t>
      </w:r>
    </w:p>
    <w:p w14:paraId="26903628" w14:textId="77777777" w:rsidR="0088559E" w:rsidRPr="0068188A" w:rsidRDefault="0088559E" w:rsidP="0088559E">
      <w:pPr>
        <w:keepNext/>
        <w:rPr>
          <w:lang w:val="lt-LT"/>
        </w:rPr>
      </w:pPr>
    </w:p>
    <w:p w14:paraId="057A746D" w14:textId="77777777" w:rsidR="0088559E" w:rsidRPr="0068188A" w:rsidRDefault="0088559E" w:rsidP="0088559E">
      <w:pPr>
        <w:outlineLvl w:val="0"/>
        <w:rPr>
          <w:lang w:val="lt-LT"/>
        </w:rPr>
      </w:pPr>
      <w:r w:rsidRPr="0068188A">
        <w:rPr>
          <w:lang w:val="lt-LT"/>
        </w:rPr>
        <w:t>Laikyti vaikams nepastebimoje ir nepasiekiamoje vietoje.</w:t>
      </w:r>
    </w:p>
    <w:p w14:paraId="45D12F8C" w14:textId="77777777" w:rsidR="0088559E" w:rsidRPr="0068188A" w:rsidRDefault="0088559E" w:rsidP="0088559E">
      <w:pPr>
        <w:rPr>
          <w:lang w:val="lt-LT"/>
        </w:rPr>
      </w:pPr>
    </w:p>
    <w:p w14:paraId="0519DF4F" w14:textId="77777777" w:rsidR="0088559E" w:rsidRPr="0068188A" w:rsidRDefault="0088559E" w:rsidP="0088559E">
      <w:pPr>
        <w:rPr>
          <w:lang w:val="lt-LT"/>
        </w:rPr>
      </w:pPr>
    </w:p>
    <w:p w14:paraId="4C989E2F"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KITAS (-I) SPECIALUS (-ŪS) ĮSPĖJIMAS (-AI) (JEI REIKIA)</w:t>
      </w:r>
    </w:p>
    <w:p w14:paraId="15F94BAA" w14:textId="77777777" w:rsidR="0088559E" w:rsidRPr="0068188A" w:rsidRDefault="0088559E" w:rsidP="0088559E">
      <w:pPr>
        <w:keepNext/>
        <w:rPr>
          <w:lang w:val="lt-LT"/>
        </w:rPr>
      </w:pPr>
    </w:p>
    <w:p w14:paraId="17D88364" w14:textId="77777777" w:rsidR="0088559E" w:rsidRPr="0068188A" w:rsidRDefault="0088559E" w:rsidP="0088559E">
      <w:pPr>
        <w:tabs>
          <w:tab w:val="left" w:pos="749"/>
        </w:tabs>
        <w:rPr>
          <w:lang w:val="lt-LT"/>
        </w:rPr>
      </w:pPr>
    </w:p>
    <w:p w14:paraId="68354381" w14:textId="77777777" w:rsidR="0088559E" w:rsidRPr="0068188A" w:rsidRDefault="0088559E" w:rsidP="0088559E">
      <w:pPr>
        <w:tabs>
          <w:tab w:val="left" w:pos="749"/>
        </w:tabs>
        <w:rPr>
          <w:lang w:val="lt-LT"/>
        </w:rPr>
      </w:pPr>
    </w:p>
    <w:p w14:paraId="5E6BA432"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TINKAMUMO LAIKAS</w:t>
      </w:r>
    </w:p>
    <w:p w14:paraId="6287076D" w14:textId="77777777" w:rsidR="0088559E" w:rsidRPr="0068188A" w:rsidRDefault="0088559E" w:rsidP="0088559E">
      <w:pPr>
        <w:keepNext/>
        <w:rPr>
          <w:lang w:val="lt-LT"/>
        </w:rPr>
      </w:pPr>
    </w:p>
    <w:p w14:paraId="7134C4B3" w14:textId="77777777" w:rsidR="0088559E" w:rsidRPr="0068188A" w:rsidRDefault="0088559E" w:rsidP="0088559E">
      <w:pPr>
        <w:keepNext/>
        <w:rPr>
          <w:lang w:val="lt-LT"/>
        </w:rPr>
      </w:pPr>
      <w:r w:rsidRPr="0068188A">
        <w:rPr>
          <w:lang w:val="lt-LT"/>
        </w:rPr>
        <w:t>EXP {mm/MMMM}</w:t>
      </w:r>
    </w:p>
    <w:p w14:paraId="106AFAA5" w14:textId="77777777" w:rsidR="0088559E" w:rsidRPr="0068188A" w:rsidRDefault="0088559E" w:rsidP="0088559E">
      <w:pPr>
        <w:keepNext/>
        <w:rPr>
          <w:lang w:val="lt-LT"/>
        </w:rPr>
      </w:pPr>
    </w:p>
    <w:p w14:paraId="731E49E8" w14:textId="77777777" w:rsidR="0088559E" w:rsidRPr="0068188A" w:rsidRDefault="0088559E" w:rsidP="0088559E">
      <w:pPr>
        <w:rPr>
          <w:lang w:val="lt-LT"/>
        </w:rPr>
      </w:pPr>
    </w:p>
    <w:p w14:paraId="6C062B6F"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SPECIALIOS LAIKYMO SĄLYGOS</w:t>
      </w:r>
    </w:p>
    <w:p w14:paraId="43BD3FBA" w14:textId="77777777" w:rsidR="0088559E" w:rsidRPr="0068188A" w:rsidRDefault="0088559E" w:rsidP="0088559E">
      <w:pPr>
        <w:keepNext/>
        <w:rPr>
          <w:lang w:val="lt-LT"/>
        </w:rPr>
      </w:pPr>
    </w:p>
    <w:p w14:paraId="4E42ACE5" w14:textId="77777777" w:rsidR="0088559E" w:rsidRPr="0068188A" w:rsidRDefault="0088559E" w:rsidP="0088559E">
      <w:pPr>
        <w:rPr>
          <w:lang w:val="lt-LT"/>
        </w:rPr>
      </w:pPr>
    </w:p>
    <w:p w14:paraId="6EEF9D5D"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SPECIALIOS ATSARGUMO PRIEMONĖS DĖL NESUVARTOTO VAISTINIO PREPARATO AR JO ATLIEKŲ TVARKYMO (JEI REIKIA)</w:t>
      </w:r>
    </w:p>
    <w:p w14:paraId="7974E042" w14:textId="77777777" w:rsidR="0088559E" w:rsidRPr="0068188A" w:rsidRDefault="0088559E" w:rsidP="0088559E">
      <w:pPr>
        <w:rPr>
          <w:lang w:val="lt-LT"/>
        </w:rPr>
      </w:pPr>
    </w:p>
    <w:p w14:paraId="13CC3E56" w14:textId="77777777" w:rsidR="0088559E" w:rsidRPr="0068188A" w:rsidRDefault="0088559E" w:rsidP="0088559E">
      <w:pPr>
        <w:rPr>
          <w:lang w:val="lt-LT"/>
        </w:rPr>
      </w:pPr>
    </w:p>
    <w:p w14:paraId="1D80348C"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REGISTRUOTOJO PAVADINIMAS IR ADRESAS</w:t>
      </w:r>
    </w:p>
    <w:p w14:paraId="5A6CA764" w14:textId="77777777" w:rsidR="0088559E" w:rsidRPr="0068188A" w:rsidRDefault="0088559E" w:rsidP="0088559E">
      <w:pPr>
        <w:rPr>
          <w:lang w:val="lt-LT"/>
        </w:rPr>
      </w:pPr>
    </w:p>
    <w:p w14:paraId="163FA60F" w14:textId="77777777" w:rsidR="00CC644C" w:rsidRPr="00CC644C" w:rsidRDefault="00CC644C" w:rsidP="00CC644C">
      <w:pPr>
        <w:rPr>
          <w:lang w:val="lt-LT"/>
        </w:rPr>
      </w:pPr>
      <w:r w:rsidRPr="00CC644C">
        <w:rPr>
          <w:lang w:val="lt-LT"/>
        </w:rPr>
        <w:t>Viatris Limited</w:t>
      </w:r>
    </w:p>
    <w:p w14:paraId="22D24593" w14:textId="77777777" w:rsidR="00CC644C" w:rsidRPr="00CC644C" w:rsidRDefault="00CC644C" w:rsidP="00CC644C">
      <w:pPr>
        <w:rPr>
          <w:lang w:val="lt-LT"/>
        </w:rPr>
      </w:pPr>
      <w:r w:rsidRPr="00CC644C">
        <w:rPr>
          <w:lang w:val="lt-LT"/>
        </w:rPr>
        <w:t>Damastown Industrial Park</w:t>
      </w:r>
    </w:p>
    <w:p w14:paraId="77C3CDC0" w14:textId="77777777" w:rsidR="00CC644C" w:rsidRPr="00CC644C" w:rsidRDefault="00CC644C" w:rsidP="00CC644C">
      <w:pPr>
        <w:rPr>
          <w:lang w:val="lt-LT"/>
        </w:rPr>
      </w:pPr>
      <w:r w:rsidRPr="00CC644C">
        <w:rPr>
          <w:lang w:val="lt-LT"/>
        </w:rPr>
        <w:t xml:space="preserve">Mulhuddart, </w:t>
      </w:r>
    </w:p>
    <w:p w14:paraId="6E24C798" w14:textId="4D19EBE4" w:rsidR="0088559E" w:rsidRPr="0068188A" w:rsidRDefault="00CC644C" w:rsidP="0088559E">
      <w:pPr>
        <w:rPr>
          <w:lang w:val="lt-LT"/>
        </w:rPr>
      </w:pPr>
      <w:r w:rsidRPr="00CC644C">
        <w:rPr>
          <w:lang w:val="lt-LT"/>
        </w:rPr>
        <w:t>Dublin 15, DUBLIN</w:t>
      </w:r>
    </w:p>
    <w:p w14:paraId="140A0756" w14:textId="77777777" w:rsidR="0088559E" w:rsidRPr="0068188A" w:rsidRDefault="0088559E" w:rsidP="0088559E">
      <w:pPr>
        <w:rPr>
          <w:lang w:val="lt-LT"/>
        </w:rPr>
      </w:pPr>
      <w:r w:rsidRPr="0068188A">
        <w:rPr>
          <w:lang w:val="lt-LT"/>
        </w:rPr>
        <w:t>Airija</w:t>
      </w:r>
    </w:p>
    <w:p w14:paraId="5FC81E1F" w14:textId="77777777" w:rsidR="0088559E" w:rsidRPr="0068188A" w:rsidRDefault="0088559E" w:rsidP="0088559E">
      <w:pPr>
        <w:rPr>
          <w:lang w:val="lt-LT"/>
        </w:rPr>
      </w:pPr>
    </w:p>
    <w:p w14:paraId="1B3867BA" w14:textId="77777777" w:rsidR="0088559E" w:rsidRPr="0068188A" w:rsidRDefault="0088559E" w:rsidP="0088559E">
      <w:pPr>
        <w:rPr>
          <w:lang w:val="lt-LT"/>
        </w:rPr>
      </w:pPr>
    </w:p>
    <w:p w14:paraId="5DF00397"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 xml:space="preserve">REGISTRACIJOS PAŽYMĖJIMO NUMERIS (-IAI) </w:t>
      </w:r>
    </w:p>
    <w:p w14:paraId="5BC69A76" w14:textId="77777777" w:rsidR="0088559E" w:rsidRPr="0068188A" w:rsidRDefault="0088559E" w:rsidP="0088559E">
      <w:pPr>
        <w:rPr>
          <w:lang w:val="lt-LT"/>
        </w:rPr>
      </w:pPr>
    </w:p>
    <w:p w14:paraId="7E83FDD6" w14:textId="77777777" w:rsidR="00E3276B" w:rsidRPr="00E3276B" w:rsidRDefault="00E3276B" w:rsidP="00E3276B">
      <w:pPr>
        <w:rPr>
          <w:shd w:val="clear" w:color="auto" w:fill="D9D9D9" w:themeFill="background1" w:themeFillShade="D9"/>
          <w:lang w:val="lt-LT"/>
        </w:rPr>
      </w:pPr>
      <w:r w:rsidRPr="00E3276B">
        <w:rPr>
          <w:shd w:val="clear" w:color="auto" w:fill="D9D9D9" w:themeFill="background1" w:themeFillShade="D9"/>
          <w:lang w:val="lt-LT"/>
        </w:rPr>
        <w:t>Lizdinė plokštelė:</w:t>
      </w:r>
    </w:p>
    <w:p w14:paraId="0D8A0766" w14:textId="77777777" w:rsidR="00E3276B" w:rsidRPr="00E3276B" w:rsidRDefault="00E3276B" w:rsidP="00E3276B">
      <w:pPr>
        <w:rPr>
          <w:shd w:val="clear" w:color="auto" w:fill="D9D9D9" w:themeFill="background1" w:themeFillShade="D9"/>
          <w:lang w:val="lt-LT"/>
        </w:rPr>
      </w:pPr>
      <w:r w:rsidRPr="00E3276B">
        <w:rPr>
          <w:lang w:val="lt-LT"/>
        </w:rPr>
        <w:t xml:space="preserve">LT/1/21/4828/004 </w:t>
      </w:r>
      <w:r w:rsidRPr="00E3276B">
        <w:rPr>
          <w:shd w:val="clear" w:color="auto" w:fill="D9D9D9" w:themeFill="background1" w:themeFillShade="D9"/>
          <w:lang w:val="lt-LT"/>
        </w:rPr>
        <w:t>– N168 (3x56) (kalendorinė)</w:t>
      </w:r>
    </w:p>
    <w:p w14:paraId="034A9492" w14:textId="77777777" w:rsidR="00E3276B" w:rsidRPr="00E3276B" w:rsidRDefault="00E3276B" w:rsidP="00E3276B">
      <w:pPr>
        <w:rPr>
          <w:shd w:val="clear" w:color="auto" w:fill="D9D9D9" w:themeFill="background1" w:themeFillShade="D9"/>
          <w:lang w:val="lt-LT"/>
        </w:rPr>
      </w:pPr>
      <w:r w:rsidRPr="00E3276B">
        <w:rPr>
          <w:lang w:val="lt-LT"/>
        </w:rPr>
        <w:t xml:space="preserve">LT/1/21/4828/005 </w:t>
      </w:r>
      <w:r w:rsidRPr="00E3276B">
        <w:rPr>
          <w:shd w:val="clear" w:color="auto" w:fill="D9D9D9" w:themeFill="background1" w:themeFillShade="D9"/>
          <w:lang w:val="lt-LT"/>
        </w:rPr>
        <w:t>– N180 (3x60)</w:t>
      </w:r>
    </w:p>
    <w:p w14:paraId="5F326793" w14:textId="77777777" w:rsidR="00E3276B" w:rsidRPr="00E3276B" w:rsidRDefault="00E3276B" w:rsidP="00E3276B">
      <w:pPr>
        <w:rPr>
          <w:shd w:val="clear" w:color="auto" w:fill="D9D9D9" w:themeFill="background1" w:themeFillShade="D9"/>
          <w:lang w:val="lt-LT"/>
        </w:rPr>
      </w:pPr>
      <w:r w:rsidRPr="00E3276B">
        <w:rPr>
          <w:shd w:val="clear" w:color="auto" w:fill="D9D9D9" w:themeFill="background1" w:themeFillShade="D9"/>
          <w:lang w:val="lt-LT"/>
        </w:rPr>
        <w:t>Dalomoji lizdinė plokštelė:</w:t>
      </w:r>
    </w:p>
    <w:p w14:paraId="226A1277" w14:textId="77777777" w:rsidR="00E3276B" w:rsidRPr="00E3276B" w:rsidRDefault="00E3276B" w:rsidP="00E3276B">
      <w:pPr>
        <w:rPr>
          <w:shd w:val="clear" w:color="auto" w:fill="D9D9D9" w:themeFill="background1" w:themeFillShade="D9"/>
          <w:lang w:val="lt-LT"/>
        </w:rPr>
      </w:pPr>
      <w:r w:rsidRPr="00E3276B">
        <w:rPr>
          <w:lang w:val="lt-LT"/>
        </w:rPr>
        <w:t xml:space="preserve">LT/1/21/4828/010 </w:t>
      </w:r>
      <w:r w:rsidRPr="00E3276B">
        <w:rPr>
          <w:shd w:val="clear" w:color="auto" w:fill="D9D9D9" w:themeFill="background1" w:themeFillShade="D9"/>
          <w:lang w:val="lt-LT"/>
        </w:rPr>
        <w:t>– N168x1 (3x(56x1))</w:t>
      </w:r>
    </w:p>
    <w:p w14:paraId="05BDA6A1" w14:textId="77777777" w:rsidR="00E3276B" w:rsidRDefault="00E3276B" w:rsidP="00E3276B">
      <w:pPr>
        <w:rPr>
          <w:lang w:val="lt-LT"/>
        </w:rPr>
      </w:pPr>
    </w:p>
    <w:p w14:paraId="197BCB51" w14:textId="77777777" w:rsidR="00E3276B" w:rsidRPr="0068188A" w:rsidRDefault="00E3276B" w:rsidP="0088559E">
      <w:pPr>
        <w:rPr>
          <w:lang w:val="lt-LT"/>
        </w:rPr>
      </w:pPr>
    </w:p>
    <w:p w14:paraId="1249C0D8"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 xml:space="preserve">SERIJOS NUMERIS </w:t>
      </w:r>
    </w:p>
    <w:p w14:paraId="3277CBF4" w14:textId="77777777" w:rsidR="0088559E" w:rsidRPr="0068188A" w:rsidRDefault="0088559E" w:rsidP="0088559E">
      <w:pPr>
        <w:rPr>
          <w:lang w:val="lt-LT"/>
        </w:rPr>
      </w:pPr>
    </w:p>
    <w:p w14:paraId="38D80CEF" w14:textId="77777777" w:rsidR="0088559E" w:rsidRPr="0068188A" w:rsidRDefault="0088559E" w:rsidP="0088559E">
      <w:pPr>
        <w:rPr>
          <w:lang w:val="lt-LT"/>
        </w:rPr>
      </w:pPr>
      <w:r w:rsidRPr="0068188A">
        <w:rPr>
          <w:lang w:val="lt-LT"/>
        </w:rPr>
        <w:t>Lot</w:t>
      </w:r>
    </w:p>
    <w:p w14:paraId="5374F6A1" w14:textId="77777777" w:rsidR="0088559E" w:rsidRPr="0068188A" w:rsidRDefault="0088559E" w:rsidP="0088559E">
      <w:pPr>
        <w:rPr>
          <w:lang w:val="lt-LT"/>
        </w:rPr>
      </w:pPr>
    </w:p>
    <w:p w14:paraId="4926551B" w14:textId="77777777" w:rsidR="0088559E" w:rsidRPr="0068188A" w:rsidRDefault="0088559E" w:rsidP="0088559E">
      <w:pPr>
        <w:rPr>
          <w:lang w:val="lt-LT"/>
        </w:rPr>
      </w:pPr>
    </w:p>
    <w:p w14:paraId="5E9BC5BF"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PARDAVIMO (IŠDAVIMO) TVARKA</w:t>
      </w:r>
    </w:p>
    <w:p w14:paraId="18FE2188" w14:textId="77777777" w:rsidR="0088559E" w:rsidRPr="0068188A" w:rsidRDefault="0088559E" w:rsidP="0088559E">
      <w:pPr>
        <w:rPr>
          <w:i/>
          <w:lang w:val="lt-LT"/>
        </w:rPr>
      </w:pPr>
    </w:p>
    <w:p w14:paraId="68591C85" w14:textId="77777777" w:rsidR="0088559E" w:rsidRPr="0068188A" w:rsidRDefault="0088559E" w:rsidP="0088559E">
      <w:pPr>
        <w:rPr>
          <w:lang w:val="lt-LT"/>
        </w:rPr>
      </w:pPr>
      <w:r w:rsidRPr="0068188A">
        <w:rPr>
          <w:lang w:val="lt-LT"/>
        </w:rPr>
        <w:t>Receptinis vaistas.</w:t>
      </w:r>
    </w:p>
    <w:p w14:paraId="3DA80A69" w14:textId="77777777" w:rsidR="0088559E" w:rsidRPr="0068188A" w:rsidRDefault="0088559E" w:rsidP="0088559E">
      <w:pPr>
        <w:rPr>
          <w:lang w:val="lt-LT"/>
        </w:rPr>
      </w:pPr>
    </w:p>
    <w:p w14:paraId="72A42DCA" w14:textId="77777777" w:rsidR="0088559E" w:rsidRPr="0068188A" w:rsidRDefault="0088559E" w:rsidP="0088559E">
      <w:pPr>
        <w:rPr>
          <w:lang w:val="lt-LT"/>
        </w:rPr>
      </w:pPr>
    </w:p>
    <w:p w14:paraId="1F7DA1CF"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INSTRUKCIJA</w:t>
      </w:r>
    </w:p>
    <w:p w14:paraId="31B54CC1" w14:textId="77777777" w:rsidR="0088559E" w:rsidRPr="0068188A" w:rsidRDefault="0088559E" w:rsidP="0088559E">
      <w:pPr>
        <w:rPr>
          <w:lang w:val="lt-LT"/>
        </w:rPr>
      </w:pPr>
    </w:p>
    <w:p w14:paraId="134E57B1" w14:textId="77777777" w:rsidR="0088559E" w:rsidRPr="0068188A" w:rsidRDefault="0088559E" w:rsidP="0088559E">
      <w:pPr>
        <w:rPr>
          <w:lang w:val="lt-LT"/>
        </w:rPr>
      </w:pPr>
    </w:p>
    <w:p w14:paraId="3F86D108"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INFORMACIJA BRAILIO RAŠTU</w:t>
      </w:r>
    </w:p>
    <w:p w14:paraId="320DEE6F" w14:textId="77777777" w:rsidR="0088559E" w:rsidRPr="0068188A" w:rsidRDefault="0088559E" w:rsidP="0088559E">
      <w:pPr>
        <w:rPr>
          <w:lang w:val="lt-LT"/>
        </w:rPr>
      </w:pPr>
    </w:p>
    <w:p w14:paraId="5B80D996" w14:textId="767B57AD" w:rsidR="0088559E" w:rsidRPr="0068188A" w:rsidRDefault="0088559E" w:rsidP="00B16603">
      <w:pPr>
        <w:rPr>
          <w:lang w:val="lt-LT"/>
        </w:rPr>
      </w:pPr>
      <w:r w:rsidRPr="0068188A">
        <w:rPr>
          <w:lang w:val="lt-LT"/>
        </w:rPr>
        <w:t xml:space="preserve">Ticagrelor </w:t>
      </w:r>
      <w:r w:rsidR="00CC644C">
        <w:rPr>
          <w:lang w:val="lt-LT"/>
        </w:rPr>
        <w:t>Viatris</w:t>
      </w:r>
      <w:r w:rsidRPr="0068188A">
        <w:rPr>
          <w:lang w:val="lt-LT"/>
        </w:rPr>
        <w:t xml:space="preserve"> 90</w:t>
      </w:r>
      <w:r w:rsidR="00616338">
        <w:rPr>
          <w:lang w:val="lt-LT"/>
        </w:rPr>
        <w:t> mg</w:t>
      </w:r>
    </w:p>
    <w:p w14:paraId="79283158" w14:textId="77777777" w:rsidR="0088559E" w:rsidRPr="0068188A" w:rsidRDefault="0088559E" w:rsidP="0088559E">
      <w:pPr>
        <w:rPr>
          <w:shd w:val="clear" w:color="auto" w:fill="CCCCCC"/>
          <w:lang w:val="lt-LT"/>
        </w:rPr>
      </w:pPr>
    </w:p>
    <w:p w14:paraId="15FA05B7" w14:textId="77777777" w:rsidR="0088559E" w:rsidRPr="0068188A" w:rsidRDefault="0088559E" w:rsidP="0088559E">
      <w:pPr>
        <w:rPr>
          <w:shd w:val="clear" w:color="auto" w:fill="CCCCCC"/>
          <w:lang w:val="lt-LT"/>
        </w:rPr>
      </w:pPr>
    </w:p>
    <w:p w14:paraId="33BA03FD"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2D BRŪKŠNINIS KODAS</w:t>
      </w:r>
    </w:p>
    <w:p w14:paraId="0237D7D5" w14:textId="77777777" w:rsidR="0088559E" w:rsidRPr="0068188A" w:rsidRDefault="0088559E" w:rsidP="0088559E">
      <w:pPr>
        <w:rPr>
          <w:lang w:val="lt-LT"/>
        </w:rPr>
      </w:pPr>
    </w:p>
    <w:p w14:paraId="335FAE77" w14:textId="77777777" w:rsidR="0088559E" w:rsidRPr="0068188A" w:rsidRDefault="0088559E" w:rsidP="0088559E">
      <w:pPr>
        <w:rPr>
          <w:shd w:val="clear" w:color="auto" w:fill="CCCCCC"/>
          <w:lang w:val="lt-LT"/>
        </w:rPr>
      </w:pPr>
      <w:r w:rsidRPr="0068188A">
        <w:rPr>
          <w:highlight w:val="lightGray"/>
          <w:lang w:val="lt-LT"/>
        </w:rPr>
        <w:t>2D brūkšninis kodas su nurodytu unikaliu identifikatoriumi.</w:t>
      </w:r>
    </w:p>
    <w:p w14:paraId="78B4EBE3" w14:textId="77777777" w:rsidR="0088559E" w:rsidRPr="0068188A" w:rsidRDefault="0088559E" w:rsidP="0088559E">
      <w:pPr>
        <w:rPr>
          <w:shd w:val="clear" w:color="auto" w:fill="CCCCCC"/>
          <w:lang w:val="lt-LT"/>
        </w:rPr>
      </w:pPr>
    </w:p>
    <w:p w14:paraId="4FCA6072" w14:textId="77777777" w:rsidR="0088559E" w:rsidRPr="0068188A" w:rsidRDefault="0088559E" w:rsidP="0088559E">
      <w:pPr>
        <w:rPr>
          <w:lang w:val="lt-LT"/>
        </w:rPr>
      </w:pPr>
    </w:p>
    <w:p w14:paraId="21E2CE5B" w14:textId="77777777" w:rsidR="0088559E" w:rsidRPr="0068188A" w:rsidRDefault="0088559E" w:rsidP="0088559E">
      <w:pPr>
        <w:keepNext/>
        <w:widowControl/>
        <w:numPr>
          <w:ilvl w:val="0"/>
          <w:numId w:val="32"/>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ŽMONĖMS SUPRANTAMI DUOMENYS</w:t>
      </w:r>
    </w:p>
    <w:p w14:paraId="151343D7" w14:textId="77777777" w:rsidR="0088559E" w:rsidRPr="0068188A" w:rsidRDefault="0088559E" w:rsidP="0088559E">
      <w:pPr>
        <w:rPr>
          <w:lang w:val="lt-LT"/>
        </w:rPr>
      </w:pPr>
    </w:p>
    <w:p w14:paraId="1F1E4D39" w14:textId="77777777" w:rsidR="0088559E" w:rsidRPr="0068188A" w:rsidRDefault="0088559E" w:rsidP="0088559E">
      <w:pPr>
        <w:rPr>
          <w:color w:val="008000"/>
          <w:lang w:val="lt-LT"/>
        </w:rPr>
      </w:pPr>
      <w:r w:rsidRPr="0068188A">
        <w:rPr>
          <w:lang w:val="lt-LT"/>
        </w:rPr>
        <w:t>PC: {numeris}</w:t>
      </w:r>
    </w:p>
    <w:p w14:paraId="68854D6F" w14:textId="77777777" w:rsidR="0088559E" w:rsidRPr="0068188A" w:rsidRDefault="0088559E" w:rsidP="0088559E">
      <w:pPr>
        <w:rPr>
          <w:lang w:val="lt-LT"/>
        </w:rPr>
      </w:pPr>
      <w:r w:rsidRPr="0068188A">
        <w:rPr>
          <w:lang w:val="lt-LT"/>
        </w:rPr>
        <w:t>SN: {numeris}</w:t>
      </w:r>
    </w:p>
    <w:p w14:paraId="5CF89156" w14:textId="77777777" w:rsidR="0088559E" w:rsidRDefault="0088559E" w:rsidP="0088559E">
      <w:pPr>
        <w:rPr>
          <w:lang w:val="lt-LT"/>
        </w:rPr>
      </w:pPr>
      <w:r w:rsidRPr="0068188A">
        <w:rPr>
          <w:lang w:val="lt-LT"/>
        </w:rPr>
        <w:t>NN: {numeris}</w:t>
      </w:r>
    </w:p>
    <w:p w14:paraId="46EC6D4E" w14:textId="77777777" w:rsidR="006D7FD2" w:rsidRDefault="006D7FD2">
      <w:pPr>
        <w:rPr>
          <w:lang w:val="lt-LT"/>
        </w:rPr>
      </w:pPr>
      <w:r>
        <w:rPr>
          <w:lang w:val="lt-LT"/>
        </w:rPr>
        <w:br w:type="page"/>
      </w:r>
    </w:p>
    <w:p w14:paraId="772A13BD" w14:textId="77777777" w:rsidR="006D7FD2" w:rsidRPr="0068188A" w:rsidRDefault="006D7FD2" w:rsidP="0088559E">
      <w:pPr>
        <w:rPr>
          <w:lang w:val="lt-LT"/>
        </w:rPr>
      </w:pPr>
    </w:p>
    <w:p w14:paraId="244421AA" w14:textId="77777777" w:rsidR="00D7012A" w:rsidRPr="0068188A" w:rsidRDefault="00D7012A">
      <w:pPr>
        <w:rPr>
          <w:vanish/>
          <w:lang w:val="lt-LT"/>
        </w:rPr>
      </w:pPr>
      <w:r w:rsidRPr="0068188A">
        <w:rPr>
          <w:vanish/>
          <w:lang w:val="lt-LT"/>
        </w:rPr>
        <w:br w:type="page"/>
      </w:r>
    </w:p>
    <w:p w14:paraId="64CC2EBA" w14:textId="77777777" w:rsidR="00D7012A" w:rsidRPr="0068188A" w:rsidRDefault="00D7012A" w:rsidP="00D7012A">
      <w:pPr>
        <w:pBdr>
          <w:top w:val="single" w:sz="4" w:space="1" w:color="auto"/>
          <w:left w:val="single" w:sz="4" w:space="4" w:color="auto"/>
          <w:bottom w:val="single" w:sz="4" w:space="1" w:color="auto"/>
          <w:right w:val="single" w:sz="4" w:space="4" w:color="auto"/>
        </w:pBdr>
        <w:rPr>
          <w:b/>
          <w:lang w:val="lt-LT"/>
        </w:rPr>
      </w:pPr>
      <w:r w:rsidRPr="0068188A">
        <w:rPr>
          <w:b/>
          <w:lang w:val="lt-LT"/>
        </w:rPr>
        <w:t>INFORMACIJA ANT IŠORINĖS</w:t>
      </w:r>
      <w:r w:rsidR="006D7FD2">
        <w:rPr>
          <w:b/>
          <w:lang w:val="lt-LT"/>
        </w:rPr>
        <w:t xml:space="preserve"> </w:t>
      </w:r>
      <w:r w:rsidRPr="0068188A">
        <w:rPr>
          <w:b/>
          <w:lang w:val="lt-LT"/>
        </w:rPr>
        <w:t>PAKUOTĖS</w:t>
      </w:r>
    </w:p>
    <w:p w14:paraId="082989B7" w14:textId="77777777" w:rsidR="00D7012A" w:rsidRPr="0068188A" w:rsidRDefault="00D7012A" w:rsidP="00D7012A">
      <w:pPr>
        <w:pBdr>
          <w:top w:val="single" w:sz="4" w:space="1" w:color="auto"/>
          <w:left w:val="single" w:sz="4" w:space="4" w:color="auto"/>
          <w:bottom w:val="single" w:sz="4" w:space="1" w:color="auto"/>
          <w:right w:val="single" w:sz="4" w:space="4" w:color="auto"/>
        </w:pBdr>
        <w:ind w:left="567" w:hanging="567"/>
        <w:rPr>
          <w:bCs/>
          <w:lang w:val="lt-LT"/>
        </w:rPr>
      </w:pPr>
    </w:p>
    <w:p w14:paraId="3C94D36C" w14:textId="77777777" w:rsidR="00D7012A" w:rsidRPr="0068188A" w:rsidRDefault="00D7012A" w:rsidP="00D7012A">
      <w:pPr>
        <w:pBdr>
          <w:top w:val="single" w:sz="4" w:space="1" w:color="auto"/>
          <w:left w:val="single" w:sz="4" w:space="4" w:color="auto"/>
          <w:bottom w:val="single" w:sz="4" w:space="1" w:color="auto"/>
          <w:right w:val="single" w:sz="4" w:space="4" w:color="auto"/>
        </w:pBdr>
        <w:rPr>
          <w:bCs/>
          <w:lang w:val="lt-LT"/>
        </w:rPr>
      </w:pPr>
      <w:r w:rsidRPr="0068188A">
        <w:rPr>
          <w:b/>
          <w:lang w:val="lt-LT"/>
        </w:rPr>
        <w:t>ATSKIROS PAKUOTĖS DĖŽUTĖ (SUDĖTINĖS PAKUOTĖS DALIS)</w:t>
      </w:r>
    </w:p>
    <w:p w14:paraId="347FBAF0" w14:textId="77777777" w:rsidR="00D7012A" w:rsidRPr="0068188A" w:rsidRDefault="00D7012A" w:rsidP="00D7012A">
      <w:pPr>
        <w:rPr>
          <w:lang w:val="lt-LT"/>
        </w:rPr>
      </w:pPr>
    </w:p>
    <w:p w14:paraId="233367D3" w14:textId="77777777" w:rsidR="00D7012A" w:rsidRPr="0068188A" w:rsidRDefault="00D7012A" w:rsidP="00D7012A">
      <w:pPr>
        <w:rPr>
          <w:lang w:val="lt-LT"/>
        </w:rPr>
      </w:pPr>
    </w:p>
    <w:p w14:paraId="0622CCF1"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68188A">
        <w:rPr>
          <w:b/>
          <w:lang w:val="lt-LT"/>
        </w:rPr>
        <w:t>VAISTINIO PREPARATO PAVADINIMAS</w:t>
      </w:r>
    </w:p>
    <w:p w14:paraId="001CF160" w14:textId="77777777" w:rsidR="00D7012A" w:rsidRPr="0068188A" w:rsidRDefault="00D7012A" w:rsidP="00D7012A">
      <w:pPr>
        <w:keepNext/>
        <w:rPr>
          <w:lang w:val="lt-LT"/>
        </w:rPr>
      </w:pPr>
    </w:p>
    <w:p w14:paraId="7164AFB6" w14:textId="74DF7D7B" w:rsidR="00D7012A" w:rsidRPr="00B16603" w:rsidRDefault="0068188A" w:rsidP="00B16603">
      <w:pPr>
        <w:pStyle w:val="Pagrindinistekstas"/>
        <w:rPr>
          <w:lang w:val="lt-LT"/>
        </w:rPr>
      </w:pPr>
      <w:r w:rsidRPr="00B16603">
        <w:rPr>
          <w:lang w:val="lt-LT"/>
        </w:rPr>
        <w:t xml:space="preserve">Ticagrelor </w:t>
      </w:r>
      <w:r w:rsidR="00CC644C">
        <w:rPr>
          <w:lang w:val="lt-LT"/>
        </w:rPr>
        <w:t>Viatris</w:t>
      </w:r>
      <w:r w:rsidR="00D7012A" w:rsidRPr="00B16603">
        <w:rPr>
          <w:lang w:val="lt-LT"/>
        </w:rPr>
        <w:t xml:space="preserve"> 90</w:t>
      </w:r>
      <w:r w:rsidR="00616338" w:rsidRPr="00B16603">
        <w:rPr>
          <w:lang w:val="lt-LT"/>
        </w:rPr>
        <w:t> mg</w:t>
      </w:r>
      <w:r w:rsidR="00D7012A" w:rsidRPr="00B16603">
        <w:rPr>
          <w:lang w:val="lt-LT"/>
        </w:rPr>
        <w:t xml:space="preserve"> plėvele dengtos tabletės </w:t>
      </w:r>
    </w:p>
    <w:p w14:paraId="3EB5D008" w14:textId="77777777" w:rsidR="00D7012A" w:rsidRPr="0068188A" w:rsidRDefault="00D7012A" w:rsidP="00D7012A">
      <w:pPr>
        <w:pStyle w:val="Pagrindinistekstas"/>
        <w:rPr>
          <w:lang w:val="lt-LT"/>
        </w:rPr>
      </w:pPr>
      <w:r w:rsidRPr="0068188A">
        <w:rPr>
          <w:lang w:val="lt-LT"/>
        </w:rPr>
        <w:t>ticagrelorum</w:t>
      </w:r>
    </w:p>
    <w:p w14:paraId="5FFA8EF5" w14:textId="77777777" w:rsidR="00D7012A" w:rsidRPr="0068188A" w:rsidRDefault="00D7012A" w:rsidP="00D7012A">
      <w:pPr>
        <w:rPr>
          <w:lang w:val="lt-LT"/>
        </w:rPr>
      </w:pPr>
    </w:p>
    <w:p w14:paraId="2A4B34DB" w14:textId="77777777" w:rsidR="00D7012A" w:rsidRPr="0068188A" w:rsidRDefault="00D7012A" w:rsidP="00D7012A">
      <w:pPr>
        <w:rPr>
          <w:lang w:val="lt-LT"/>
        </w:rPr>
      </w:pPr>
    </w:p>
    <w:p w14:paraId="223785F5"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VEIKLIOJI (-IOS) MEDŽIAGA (-OS) IR JOS (-Ų) KIEKIS (-IAI)</w:t>
      </w:r>
    </w:p>
    <w:p w14:paraId="471ADE05" w14:textId="77777777" w:rsidR="00D7012A" w:rsidRPr="0068188A" w:rsidRDefault="00D7012A" w:rsidP="00D7012A">
      <w:pPr>
        <w:keepNext/>
        <w:rPr>
          <w:lang w:val="lt-LT"/>
        </w:rPr>
      </w:pPr>
    </w:p>
    <w:p w14:paraId="6CC453BC" w14:textId="77777777" w:rsidR="00D7012A" w:rsidRPr="00B16603" w:rsidRDefault="00D7012A" w:rsidP="00B16603">
      <w:pPr>
        <w:rPr>
          <w:lang w:val="lt-LT"/>
        </w:rPr>
      </w:pPr>
      <w:r w:rsidRPr="00B16603">
        <w:rPr>
          <w:lang w:val="lt-LT"/>
        </w:rPr>
        <w:t>Kiekvienoje plėvele dengtoje tabletėje yra 90</w:t>
      </w:r>
      <w:r w:rsidR="00616338" w:rsidRPr="00B16603">
        <w:rPr>
          <w:lang w:val="lt-LT"/>
        </w:rPr>
        <w:t> mg</w:t>
      </w:r>
      <w:r w:rsidRPr="00B16603">
        <w:rPr>
          <w:lang w:val="lt-LT"/>
        </w:rPr>
        <w:t xml:space="preserve"> tikagreloro.</w:t>
      </w:r>
    </w:p>
    <w:p w14:paraId="42CD3F0B" w14:textId="77777777" w:rsidR="00D7012A" w:rsidRPr="0068188A" w:rsidRDefault="00D7012A" w:rsidP="00D7012A">
      <w:pPr>
        <w:rPr>
          <w:lang w:val="lt-LT"/>
        </w:rPr>
      </w:pPr>
    </w:p>
    <w:p w14:paraId="56F86AA0" w14:textId="77777777" w:rsidR="00D7012A" w:rsidRPr="0068188A" w:rsidRDefault="00D7012A" w:rsidP="00D7012A">
      <w:pPr>
        <w:rPr>
          <w:lang w:val="lt-LT"/>
        </w:rPr>
      </w:pPr>
    </w:p>
    <w:p w14:paraId="131F6FF8"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PAGALBINIŲ MEDŽIAGŲ SĄRAŠAS</w:t>
      </w:r>
    </w:p>
    <w:p w14:paraId="38172987" w14:textId="77777777" w:rsidR="00D7012A" w:rsidRPr="0068188A" w:rsidRDefault="00D7012A" w:rsidP="00D7012A">
      <w:pPr>
        <w:rPr>
          <w:lang w:val="lt-LT"/>
        </w:rPr>
      </w:pPr>
    </w:p>
    <w:p w14:paraId="6BA0EEDD" w14:textId="77777777" w:rsidR="00D7012A" w:rsidRPr="0068188A" w:rsidRDefault="00D7012A" w:rsidP="00D7012A">
      <w:pPr>
        <w:rPr>
          <w:lang w:val="lt-LT"/>
        </w:rPr>
      </w:pPr>
    </w:p>
    <w:p w14:paraId="17F897C9"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FARMACINĖ FORMA IR KIEKIS PAKUOTĖJE</w:t>
      </w:r>
    </w:p>
    <w:p w14:paraId="36E3CB78" w14:textId="77777777" w:rsidR="00D7012A" w:rsidRPr="0068188A" w:rsidRDefault="00D7012A" w:rsidP="00D7012A">
      <w:pPr>
        <w:rPr>
          <w:lang w:val="lt-LT"/>
        </w:rPr>
      </w:pPr>
    </w:p>
    <w:p w14:paraId="5C017F14" w14:textId="77777777" w:rsidR="00D7012A" w:rsidRPr="0068188A" w:rsidRDefault="00D7012A" w:rsidP="00B16603">
      <w:pPr>
        <w:rPr>
          <w:lang w:val="lt-LT"/>
        </w:rPr>
      </w:pPr>
      <w:r w:rsidRPr="0068188A">
        <w:rPr>
          <w:lang w:val="lt-LT"/>
        </w:rPr>
        <w:t>Lizdinių plokštelių pakuotė:</w:t>
      </w:r>
    </w:p>
    <w:p w14:paraId="4074FCDB" w14:textId="77777777" w:rsidR="00D7012A" w:rsidRPr="0068188A" w:rsidRDefault="00D7012A" w:rsidP="00B16603">
      <w:pPr>
        <w:rPr>
          <w:lang w:val="lt-LT"/>
        </w:rPr>
      </w:pPr>
      <w:r w:rsidRPr="0068188A">
        <w:rPr>
          <w:lang w:val="lt-LT"/>
        </w:rPr>
        <w:t>56 tabletės</w:t>
      </w:r>
    </w:p>
    <w:p w14:paraId="6315282F" w14:textId="77777777" w:rsidR="00D7012A" w:rsidRPr="0068188A" w:rsidRDefault="00D7012A" w:rsidP="00B16603">
      <w:pPr>
        <w:rPr>
          <w:lang w:val="lt-LT"/>
        </w:rPr>
      </w:pPr>
      <w:r w:rsidRPr="0068188A">
        <w:rPr>
          <w:lang w:val="lt-LT"/>
        </w:rPr>
        <w:t>60 tablečių</w:t>
      </w:r>
    </w:p>
    <w:p w14:paraId="3DB38FFB" w14:textId="77777777" w:rsidR="00D7012A" w:rsidRPr="00B16603" w:rsidRDefault="00D7012A" w:rsidP="00B16603">
      <w:pPr>
        <w:rPr>
          <w:lang w:val="lt-LT"/>
        </w:rPr>
      </w:pPr>
      <w:r w:rsidRPr="0068188A">
        <w:rPr>
          <w:lang w:val="lt-LT"/>
        </w:rPr>
        <w:t>56x1 tabletės</w:t>
      </w:r>
    </w:p>
    <w:p w14:paraId="2CA76228" w14:textId="77777777" w:rsidR="00D7012A" w:rsidRPr="0068188A" w:rsidRDefault="00D7012A" w:rsidP="00D7012A">
      <w:pPr>
        <w:rPr>
          <w:lang w:val="lt-LT"/>
        </w:rPr>
      </w:pPr>
    </w:p>
    <w:p w14:paraId="2C6D676F" w14:textId="77777777" w:rsidR="00D7012A" w:rsidRPr="0068188A" w:rsidRDefault="00D7012A" w:rsidP="00D7012A">
      <w:pPr>
        <w:rPr>
          <w:lang w:val="lt-LT"/>
        </w:rPr>
      </w:pPr>
      <w:r w:rsidRPr="0068188A">
        <w:rPr>
          <w:lang w:val="lt-LT"/>
        </w:rPr>
        <w:t>Sudėtinės pakuotės dalis, atskirai pardavinėti negalima.</w:t>
      </w:r>
    </w:p>
    <w:p w14:paraId="7C25CB10" w14:textId="77777777" w:rsidR="00D7012A" w:rsidRPr="0068188A" w:rsidRDefault="00D7012A" w:rsidP="00D7012A">
      <w:pPr>
        <w:rPr>
          <w:lang w:val="lt-LT"/>
        </w:rPr>
      </w:pPr>
    </w:p>
    <w:p w14:paraId="50EC186D" w14:textId="77777777" w:rsidR="00D7012A" w:rsidRPr="0068188A" w:rsidRDefault="00D7012A" w:rsidP="00D7012A">
      <w:pPr>
        <w:rPr>
          <w:lang w:val="lt-LT"/>
        </w:rPr>
      </w:pPr>
    </w:p>
    <w:p w14:paraId="0C71F1EE"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METODAS IR BŪDAS (-AI)</w:t>
      </w:r>
    </w:p>
    <w:p w14:paraId="0A5AF342" w14:textId="77777777" w:rsidR="00D7012A" w:rsidRPr="0068188A" w:rsidRDefault="00D7012A" w:rsidP="00D7012A">
      <w:pPr>
        <w:keepNext/>
        <w:rPr>
          <w:lang w:val="lt-LT"/>
        </w:rPr>
      </w:pPr>
    </w:p>
    <w:p w14:paraId="5E32DC81" w14:textId="77777777" w:rsidR="00D7012A" w:rsidRPr="0068188A" w:rsidRDefault="00D7012A" w:rsidP="00D7012A">
      <w:pPr>
        <w:rPr>
          <w:lang w:val="lt-LT"/>
        </w:rPr>
      </w:pPr>
      <w:r w:rsidRPr="0068188A">
        <w:rPr>
          <w:lang w:val="lt-LT"/>
        </w:rPr>
        <w:t>Prieš vartojimą perskaitykite pakuotės lapelį.</w:t>
      </w:r>
    </w:p>
    <w:p w14:paraId="60421D2C" w14:textId="77777777" w:rsidR="00D7012A" w:rsidRPr="0068188A" w:rsidRDefault="00D7012A" w:rsidP="00D7012A">
      <w:pPr>
        <w:rPr>
          <w:lang w:val="lt-LT"/>
        </w:rPr>
      </w:pPr>
      <w:r w:rsidRPr="0068188A">
        <w:rPr>
          <w:lang w:val="lt-LT"/>
        </w:rPr>
        <w:t>Vartoti per burną.</w:t>
      </w:r>
    </w:p>
    <w:p w14:paraId="636618CB" w14:textId="77777777" w:rsidR="00D7012A" w:rsidRPr="0068188A" w:rsidRDefault="00D7012A" w:rsidP="00D7012A">
      <w:pPr>
        <w:rPr>
          <w:lang w:val="lt-LT"/>
        </w:rPr>
      </w:pPr>
    </w:p>
    <w:p w14:paraId="5ED20E98" w14:textId="77777777" w:rsidR="00D7012A" w:rsidRPr="0068188A" w:rsidRDefault="00D7012A" w:rsidP="00D7012A">
      <w:pPr>
        <w:rPr>
          <w:lang w:val="lt-LT"/>
        </w:rPr>
      </w:pPr>
    </w:p>
    <w:p w14:paraId="3B86B7CF"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SPECIALUS ĮSPĖJIMAS, KAD VAISTINĮ PREPARATĄ BŪTINA LAIKYTI VAIKAMS NEPASTEBIMOJE IR NEPASIEKIAMOJE VIETOJE</w:t>
      </w:r>
    </w:p>
    <w:p w14:paraId="3A464AD4" w14:textId="77777777" w:rsidR="00D7012A" w:rsidRPr="0068188A" w:rsidRDefault="00D7012A" w:rsidP="00D7012A">
      <w:pPr>
        <w:keepNext/>
        <w:rPr>
          <w:lang w:val="lt-LT"/>
        </w:rPr>
      </w:pPr>
    </w:p>
    <w:p w14:paraId="35B17D8F" w14:textId="77777777" w:rsidR="00D7012A" w:rsidRPr="0068188A" w:rsidRDefault="00D7012A" w:rsidP="00D7012A">
      <w:pPr>
        <w:outlineLvl w:val="0"/>
        <w:rPr>
          <w:lang w:val="lt-LT"/>
        </w:rPr>
      </w:pPr>
      <w:r w:rsidRPr="0068188A">
        <w:rPr>
          <w:lang w:val="lt-LT"/>
        </w:rPr>
        <w:t>Laikyti vaikams nepastebimoje ir nepasiekiamoje vietoje.</w:t>
      </w:r>
    </w:p>
    <w:p w14:paraId="752AA8EB" w14:textId="77777777" w:rsidR="00D7012A" w:rsidRPr="0068188A" w:rsidRDefault="00D7012A" w:rsidP="00D7012A">
      <w:pPr>
        <w:rPr>
          <w:lang w:val="lt-LT"/>
        </w:rPr>
      </w:pPr>
    </w:p>
    <w:p w14:paraId="009F34A3" w14:textId="77777777" w:rsidR="00D7012A" w:rsidRPr="0068188A" w:rsidRDefault="00D7012A" w:rsidP="00D7012A">
      <w:pPr>
        <w:rPr>
          <w:lang w:val="lt-LT"/>
        </w:rPr>
      </w:pPr>
    </w:p>
    <w:p w14:paraId="76B30F07"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KITAS (-I) SPECIALUS (-ŪS) ĮSPĖJIMAS (-AI) (JEI REIKIA)</w:t>
      </w:r>
    </w:p>
    <w:p w14:paraId="4E547A20" w14:textId="77777777" w:rsidR="00D7012A" w:rsidRPr="0068188A" w:rsidRDefault="00D7012A" w:rsidP="00D7012A">
      <w:pPr>
        <w:keepNext/>
        <w:rPr>
          <w:lang w:val="lt-LT"/>
        </w:rPr>
      </w:pPr>
    </w:p>
    <w:p w14:paraId="19DE094D" w14:textId="77777777" w:rsidR="00D7012A" w:rsidRPr="0068188A" w:rsidRDefault="00D7012A" w:rsidP="00D7012A">
      <w:pPr>
        <w:tabs>
          <w:tab w:val="left" w:pos="749"/>
        </w:tabs>
        <w:rPr>
          <w:lang w:val="lt-LT"/>
        </w:rPr>
      </w:pPr>
    </w:p>
    <w:p w14:paraId="7617831F" w14:textId="77777777" w:rsidR="00D7012A" w:rsidRPr="0068188A" w:rsidRDefault="00D7012A" w:rsidP="00D7012A">
      <w:pPr>
        <w:tabs>
          <w:tab w:val="left" w:pos="749"/>
        </w:tabs>
        <w:rPr>
          <w:lang w:val="lt-LT"/>
        </w:rPr>
      </w:pPr>
    </w:p>
    <w:p w14:paraId="7F0E2648"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TINKAMUMO LAIKAS</w:t>
      </w:r>
    </w:p>
    <w:p w14:paraId="5CDF9942" w14:textId="77777777" w:rsidR="00D7012A" w:rsidRPr="0068188A" w:rsidRDefault="00D7012A" w:rsidP="00D7012A">
      <w:pPr>
        <w:keepNext/>
        <w:rPr>
          <w:lang w:val="lt-LT"/>
        </w:rPr>
      </w:pPr>
    </w:p>
    <w:p w14:paraId="0907519F" w14:textId="77777777" w:rsidR="00D7012A" w:rsidRPr="0068188A" w:rsidRDefault="00D7012A" w:rsidP="00D7012A">
      <w:pPr>
        <w:keepNext/>
        <w:rPr>
          <w:lang w:val="lt-LT"/>
        </w:rPr>
      </w:pPr>
      <w:r w:rsidRPr="0068188A">
        <w:rPr>
          <w:lang w:val="lt-LT"/>
        </w:rPr>
        <w:t>EXP {mm/MMMM}</w:t>
      </w:r>
    </w:p>
    <w:p w14:paraId="78D2EFAA" w14:textId="77777777" w:rsidR="00D7012A" w:rsidRPr="0068188A" w:rsidRDefault="00D7012A" w:rsidP="00D7012A">
      <w:pPr>
        <w:keepNext/>
        <w:rPr>
          <w:lang w:val="lt-LT"/>
        </w:rPr>
      </w:pPr>
    </w:p>
    <w:p w14:paraId="4F4141B8" w14:textId="77777777" w:rsidR="00D7012A" w:rsidRPr="0068188A" w:rsidRDefault="00D7012A" w:rsidP="00D7012A">
      <w:pPr>
        <w:rPr>
          <w:lang w:val="lt-LT"/>
        </w:rPr>
      </w:pPr>
    </w:p>
    <w:p w14:paraId="15831E84"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SPECIALIOS LAIKYMO SĄLYGOS</w:t>
      </w:r>
    </w:p>
    <w:p w14:paraId="62366C4B" w14:textId="77777777" w:rsidR="00D7012A" w:rsidRPr="0068188A" w:rsidRDefault="00D7012A" w:rsidP="00D7012A">
      <w:pPr>
        <w:keepNext/>
        <w:rPr>
          <w:lang w:val="lt-LT"/>
        </w:rPr>
      </w:pPr>
    </w:p>
    <w:p w14:paraId="5CE557E1" w14:textId="77777777" w:rsidR="00D7012A" w:rsidRPr="0068188A" w:rsidRDefault="00D7012A" w:rsidP="00D7012A">
      <w:pPr>
        <w:rPr>
          <w:lang w:val="lt-LT"/>
        </w:rPr>
      </w:pPr>
    </w:p>
    <w:p w14:paraId="65693C63"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lastRenderedPageBreak/>
        <w:t>SPECIALIOS ATSARGUMO PRIEMONĖS DĖL NESUVARTOTO VAISTINIO PREPARATO AR JO ATLIEKŲ TVARKYMO (JEI REIKIA)</w:t>
      </w:r>
    </w:p>
    <w:p w14:paraId="113E8027" w14:textId="77777777" w:rsidR="00D7012A" w:rsidRPr="0068188A" w:rsidRDefault="00D7012A" w:rsidP="00D7012A">
      <w:pPr>
        <w:rPr>
          <w:lang w:val="lt-LT"/>
        </w:rPr>
      </w:pPr>
    </w:p>
    <w:p w14:paraId="25C71802" w14:textId="77777777" w:rsidR="00D7012A" w:rsidRPr="0068188A" w:rsidRDefault="00D7012A" w:rsidP="00D7012A">
      <w:pPr>
        <w:rPr>
          <w:lang w:val="lt-LT"/>
        </w:rPr>
      </w:pPr>
    </w:p>
    <w:p w14:paraId="61F0D546"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REGISTRUOTOJO PAVADINIMAS IR ADRESAS</w:t>
      </w:r>
    </w:p>
    <w:p w14:paraId="6F32C262" w14:textId="77777777" w:rsidR="00D7012A" w:rsidRPr="0068188A" w:rsidRDefault="00D7012A" w:rsidP="00D7012A">
      <w:pPr>
        <w:rPr>
          <w:lang w:val="lt-LT"/>
        </w:rPr>
      </w:pPr>
    </w:p>
    <w:p w14:paraId="227E1BC0" w14:textId="77777777" w:rsidR="00CC644C" w:rsidRPr="00CC644C" w:rsidRDefault="00CC644C" w:rsidP="00CC644C">
      <w:pPr>
        <w:rPr>
          <w:lang w:val="lt-LT"/>
        </w:rPr>
      </w:pPr>
      <w:r w:rsidRPr="00CC644C">
        <w:rPr>
          <w:lang w:val="lt-LT"/>
        </w:rPr>
        <w:t>Viatris Limited</w:t>
      </w:r>
    </w:p>
    <w:p w14:paraId="5AFB6C91" w14:textId="77777777" w:rsidR="00CC644C" w:rsidRPr="00CC644C" w:rsidRDefault="00CC644C" w:rsidP="00CC644C">
      <w:pPr>
        <w:rPr>
          <w:lang w:val="lt-LT"/>
        </w:rPr>
      </w:pPr>
      <w:r w:rsidRPr="00CC644C">
        <w:rPr>
          <w:lang w:val="lt-LT"/>
        </w:rPr>
        <w:t>Damastown Industrial Park</w:t>
      </w:r>
    </w:p>
    <w:p w14:paraId="7A80CC04" w14:textId="77777777" w:rsidR="00CC644C" w:rsidRPr="00CC644C" w:rsidRDefault="00CC644C" w:rsidP="00CC644C">
      <w:pPr>
        <w:rPr>
          <w:lang w:val="lt-LT"/>
        </w:rPr>
      </w:pPr>
      <w:r w:rsidRPr="00CC644C">
        <w:rPr>
          <w:lang w:val="lt-LT"/>
        </w:rPr>
        <w:t xml:space="preserve">Mulhuddart, </w:t>
      </w:r>
    </w:p>
    <w:p w14:paraId="61187EBC" w14:textId="0EF8D51C" w:rsidR="00D7012A" w:rsidRPr="0068188A" w:rsidRDefault="00CC644C" w:rsidP="00D7012A">
      <w:pPr>
        <w:rPr>
          <w:lang w:val="lt-LT"/>
        </w:rPr>
      </w:pPr>
      <w:r w:rsidRPr="00CC644C">
        <w:rPr>
          <w:lang w:val="lt-LT"/>
        </w:rPr>
        <w:t>Dublin 15, DUBLIN</w:t>
      </w:r>
    </w:p>
    <w:p w14:paraId="03C2D189" w14:textId="77777777" w:rsidR="00D7012A" w:rsidRPr="0068188A" w:rsidRDefault="00D7012A" w:rsidP="00D7012A">
      <w:pPr>
        <w:rPr>
          <w:lang w:val="lt-LT"/>
        </w:rPr>
      </w:pPr>
      <w:r w:rsidRPr="0068188A">
        <w:rPr>
          <w:lang w:val="lt-LT"/>
        </w:rPr>
        <w:t>Airija</w:t>
      </w:r>
    </w:p>
    <w:p w14:paraId="63ED2313" w14:textId="77777777" w:rsidR="00D7012A" w:rsidRPr="0068188A" w:rsidRDefault="00D7012A" w:rsidP="00D7012A">
      <w:pPr>
        <w:rPr>
          <w:lang w:val="lt-LT"/>
        </w:rPr>
      </w:pPr>
    </w:p>
    <w:p w14:paraId="1B67737C" w14:textId="77777777" w:rsidR="00D7012A" w:rsidRPr="0068188A" w:rsidRDefault="00D7012A" w:rsidP="00D7012A">
      <w:pPr>
        <w:rPr>
          <w:lang w:val="lt-LT"/>
        </w:rPr>
      </w:pPr>
    </w:p>
    <w:p w14:paraId="6AC61EE1"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 xml:space="preserve">REGISTRACIJOS PAŽYMĖJIMO NUMERIS (-IAI) </w:t>
      </w:r>
    </w:p>
    <w:p w14:paraId="4D9B9ED7" w14:textId="636BE624" w:rsidR="00D7012A" w:rsidRDefault="00D7012A" w:rsidP="00D7012A">
      <w:pPr>
        <w:rPr>
          <w:lang w:val="lt-LT"/>
        </w:rPr>
      </w:pPr>
    </w:p>
    <w:p w14:paraId="73904C8A" w14:textId="77777777" w:rsidR="00E3276B" w:rsidRPr="00C579D9" w:rsidRDefault="00E3276B" w:rsidP="00E3276B">
      <w:pPr>
        <w:pStyle w:val="Default"/>
        <w:rPr>
          <w:sz w:val="23"/>
          <w:szCs w:val="23"/>
          <w:shd w:val="clear" w:color="auto" w:fill="D9D9D9" w:themeFill="background1" w:themeFillShade="D9"/>
        </w:rPr>
      </w:pPr>
      <w:r w:rsidRPr="00C579D9">
        <w:rPr>
          <w:sz w:val="23"/>
          <w:szCs w:val="23"/>
          <w:shd w:val="clear" w:color="auto" w:fill="D9D9D9" w:themeFill="background1" w:themeFillShade="D9"/>
        </w:rPr>
        <w:t xml:space="preserve">Lizdinė plokštelė: </w:t>
      </w:r>
    </w:p>
    <w:p w14:paraId="30D232A3" w14:textId="77777777" w:rsidR="00E3276B" w:rsidRPr="00C579D9" w:rsidRDefault="00E3276B" w:rsidP="00E3276B">
      <w:pPr>
        <w:pStyle w:val="Default"/>
        <w:rPr>
          <w:sz w:val="23"/>
          <w:szCs w:val="23"/>
          <w:shd w:val="clear" w:color="auto" w:fill="D9D9D9" w:themeFill="background1" w:themeFillShade="D9"/>
        </w:rPr>
      </w:pPr>
      <w:r w:rsidRPr="00C579D9">
        <w:rPr>
          <w:sz w:val="23"/>
          <w:szCs w:val="23"/>
          <w:shd w:val="clear" w:color="auto" w:fill="D9D9D9" w:themeFill="background1" w:themeFillShade="D9"/>
        </w:rPr>
        <w:t xml:space="preserve">LT/1/21/4828/004 – N168 (3x56) (kalendorinė) </w:t>
      </w:r>
    </w:p>
    <w:p w14:paraId="0AED70E8" w14:textId="77777777" w:rsidR="00E3276B" w:rsidRPr="00C579D9" w:rsidRDefault="00E3276B" w:rsidP="00E3276B">
      <w:pPr>
        <w:pStyle w:val="Default"/>
        <w:rPr>
          <w:sz w:val="23"/>
          <w:szCs w:val="23"/>
          <w:shd w:val="clear" w:color="auto" w:fill="D9D9D9" w:themeFill="background1" w:themeFillShade="D9"/>
        </w:rPr>
      </w:pPr>
      <w:r w:rsidRPr="00C579D9">
        <w:rPr>
          <w:sz w:val="23"/>
          <w:szCs w:val="23"/>
          <w:shd w:val="clear" w:color="auto" w:fill="D9D9D9" w:themeFill="background1" w:themeFillShade="D9"/>
        </w:rPr>
        <w:t xml:space="preserve">LT/1/21/4828/005 – N180 (3x60) </w:t>
      </w:r>
    </w:p>
    <w:p w14:paraId="52113804" w14:textId="77777777" w:rsidR="00E3276B" w:rsidRPr="00C579D9" w:rsidRDefault="00E3276B" w:rsidP="00E3276B">
      <w:pPr>
        <w:pStyle w:val="Default"/>
        <w:rPr>
          <w:sz w:val="23"/>
          <w:szCs w:val="23"/>
          <w:shd w:val="clear" w:color="auto" w:fill="D9D9D9" w:themeFill="background1" w:themeFillShade="D9"/>
        </w:rPr>
      </w:pPr>
      <w:r w:rsidRPr="00C579D9">
        <w:rPr>
          <w:sz w:val="23"/>
          <w:szCs w:val="23"/>
          <w:shd w:val="clear" w:color="auto" w:fill="D9D9D9" w:themeFill="background1" w:themeFillShade="D9"/>
        </w:rPr>
        <w:t xml:space="preserve">Dalomoji lizdinė plokštelė: </w:t>
      </w:r>
    </w:p>
    <w:p w14:paraId="3AC71A80" w14:textId="77777777" w:rsidR="00E3276B" w:rsidRPr="00C579D9" w:rsidRDefault="00E3276B" w:rsidP="00E3276B">
      <w:pPr>
        <w:pStyle w:val="Default"/>
        <w:rPr>
          <w:sz w:val="23"/>
          <w:szCs w:val="23"/>
          <w:shd w:val="clear" w:color="auto" w:fill="D9D9D9" w:themeFill="background1" w:themeFillShade="D9"/>
        </w:rPr>
      </w:pPr>
      <w:r w:rsidRPr="00C579D9">
        <w:rPr>
          <w:sz w:val="23"/>
          <w:szCs w:val="23"/>
          <w:shd w:val="clear" w:color="auto" w:fill="D9D9D9" w:themeFill="background1" w:themeFillShade="D9"/>
        </w:rPr>
        <w:t xml:space="preserve">LT/1/21/4828/010 – N168x1 (3x(56x1)) </w:t>
      </w:r>
    </w:p>
    <w:p w14:paraId="25F62FFF" w14:textId="77777777" w:rsidR="00E3276B" w:rsidRPr="0068188A" w:rsidRDefault="00E3276B" w:rsidP="00E3276B">
      <w:pPr>
        <w:rPr>
          <w:lang w:val="lt-LT"/>
        </w:rPr>
      </w:pPr>
    </w:p>
    <w:p w14:paraId="662976BE" w14:textId="77777777" w:rsidR="00D7012A" w:rsidRPr="0068188A" w:rsidRDefault="00D7012A" w:rsidP="00D7012A">
      <w:pPr>
        <w:rPr>
          <w:lang w:val="lt-LT"/>
        </w:rPr>
      </w:pPr>
    </w:p>
    <w:p w14:paraId="5FBD52A7"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 xml:space="preserve">SERIJOS NUMERIS </w:t>
      </w:r>
    </w:p>
    <w:p w14:paraId="7D18C5A1" w14:textId="77777777" w:rsidR="00D7012A" w:rsidRPr="0068188A" w:rsidRDefault="00D7012A" w:rsidP="00D7012A">
      <w:pPr>
        <w:rPr>
          <w:lang w:val="lt-LT"/>
        </w:rPr>
      </w:pPr>
    </w:p>
    <w:p w14:paraId="3A62A015" w14:textId="77777777" w:rsidR="00D7012A" w:rsidRPr="0068188A" w:rsidRDefault="00D7012A" w:rsidP="00D7012A">
      <w:pPr>
        <w:rPr>
          <w:lang w:val="lt-LT"/>
        </w:rPr>
      </w:pPr>
      <w:r w:rsidRPr="0068188A">
        <w:rPr>
          <w:lang w:val="lt-LT"/>
        </w:rPr>
        <w:t>Lot</w:t>
      </w:r>
    </w:p>
    <w:p w14:paraId="74A4235C" w14:textId="77777777" w:rsidR="00D7012A" w:rsidRPr="0068188A" w:rsidRDefault="00D7012A" w:rsidP="00D7012A">
      <w:pPr>
        <w:rPr>
          <w:lang w:val="lt-LT"/>
        </w:rPr>
      </w:pPr>
    </w:p>
    <w:p w14:paraId="57ED898A" w14:textId="77777777" w:rsidR="00D7012A" w:rsidRPr="0068188A" w:rsidRDefault="00D7012A" w:rsidP="00D7012A">
      <w:pPr>
        <w:rPr>
          <w:lang w:val="lt-LT"/>
        </w:rPr>
      </w:pPr>
    </w:p>
    <w:p w14:paraId="4EC25C8E"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PARDAVIMO (IŠDAVIMO) TVARKA</w:t>
      </w:r>
    </w:p>
    <w:p w14:paraId="1165A33B" w14:textId="77777777" w:rsidR="00D7012A" w:rsidRPr="0068188A" w:rsidRDefault="00D7012A" w:rsidP="00D7012A">
      <w:pPr>
        <w:rPr>
          <w:i/>
          <w:lang w:val="lt-LT"/>
        </w:rPr>
      </w:pPr>
    </w:p>
    <w:p w14:paraId="0333DAA4" w14:textId="77777777" w:rsidR="00D7012A" w:rsidRPr="0068188A" w:rsidRDefault="00D7012A" w:rsidP="00D7012A">
      <w:pPr>
        <w:rPr>
          <w:lang w:val="lt-LT"/>
        </w:rPr>
      </w:pPr>
      <w:r w:rsidRPr="0068188A">
        <w:rPr>
          <w:lang w:val="lt-LT"/>
        </w:rPr>
        <w:t>Receptinis vaistas.</w:t>
      </w:r>
    </w:p>
    <w:p w14:paraId="77576EA3" w14:textId="77777777" w:rsidR="00D7012A" w:rsidRPr="0068188A" w:rsidRDefault="00D7012A" w:rsidP="00D7012A">
      <w:pPr>
        <w:rPr>
          <w:lang w:val="lt-LT"/>
        </w:rPr>
      </w:pPr>
    </w:p>
    <w:p w14:paraId="703C51BC" w14:textId="77777777" w:rsidR="00D7012A" w:rsidRPr="0068188A" w:rsidRDefault="00D7012A" w:rsidP="00D7012A">
      <w:pPr>
        <w:rPr>
          <w:lang w:val="lt-LT"/>
        </w:rPr>
      </w:pPr>
    </w:p>
    <w:p w14:paraId="55188711"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INSTRUKCIJA</w:t>
      </w:r>
    </w:p>
    <w:p w14:paraId="29027510" w14:textId="77777777" w:rsidR="00D7012A" w:rsidRPr="0068188A" w:rsidRDefault="00D7012A" w:rsidP="00D7012A">
      <w:pPr>
        <w:rPr>
          <w:lang w:val="lt-LT"/>
        </w:rPr>
      </w:pPr>
    </w:p>
    <w:p w14:paraId="5E51B124" w14:textId="77777777" w:rsidR="00D7012A" w:rsidRPr="0068188A" w:rsidRDefault="00D7012A" w:rsidP="00D7012A">
      <w:pPr>
        <w:rPr>
          <w:lang w:val="lt-LT"/>
        </w:rPr>
      </w:pPr>
    </w:p>
    <w:p w14:paraId="7F05931B"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INFORMACIJA BRAILIO RAŠTU</w:t>
      </w:r>
    </w:p>
    <w:p w14:paraId="13E97BA1" w14:textId="77777777" w:rsidR="00D7012A" w:rsidRPr="0068188A" w:rsidRDefault="00D7012A" w:rsidP="00D7012A">
      <w:pPr>
        <w:rPr>
          <w:lang w:val="lt-LT"/>
        </w:rPr>
      </w:pPr>
    </w:p>
    <w:p w14:paraId="7F389D09" w14:textId="7B145495" w:rsidR="00D7012A" w:rsidRPr="0068188A" w:rsidRDefault="00D7012A" w:rsidP="00B16603">
      <w:pPr>
        <w:rPr>
          <w:lang w:val="lt-LT"/>
        </w:rPr>
      </w:pPr>
      <w:r w:rsidRPr="0068188A">
        <w:rPr>
          <w:lang w:val="lt-LT"/>
        </w:rPr>
        <w:t xml:space="preserve">Ticagrelor </w:t>
      </w:r>
      <w:r w:rsidR="00CC644C">
        <w:rPr>
          <w:lang w:val="lt-LT"/>
        </w:rPr>
        <w:t>Viatris</w:t>
      </w:r>
      <w:r w:rsidRPr="0068188A">
        <w:rPr>
          <w:lang w:val="lt-LT"/>
        </w:rPr>
        <w:t xml:space="preserve"> 90</w:t>
      </w:r>
      <w:r w:rsidR="00616338">
        <w:rPr>
          <w:lang w:val="lt-LT"/>
        </w:rPr>
        <w:t> mg</w:t>
      </w:r>
    </w:p>
    <w:p w14:paraId="39ED6266" w14:textId="77777777" w:rsidR="00D7012A" w:rsidRPr="0068188A" w:rsidRDefault="00D7012A" w:rsidP="00D7012A">
      <w:pPr>
        <w:rPr>
          <w:shd w:val="clear" w:color="auto" w:fill="CCCCCC"/>
          <w:lang w:val="lt-LT"/>
        </w:rPr>
      </w:pPr>
    </w:p>
    <w:p w14:paraId="62E4ADE8" w14:textId="77777777" w:rsidR="00D7012A" w:rsidRPr="0068188A" w:rsidRDefault="00D7012A" w:rsidP="00D7012A">
      <w:pPr>
        <w:rPr>
          <w:shd w:val="clear" w:color="auto" w:fill="CCCCCC"/>
          <w:lang w:val="lt-LT"/>
        </w:rPr>
      </w:pPr>
    </w:p>
    <w:p w14:paraId="79F088BA"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2D BRŪKŠNINIS KODAS</w:t>
      </w:r>
    </w:p>
    <w:p w14:paraId="1BBA338B" w14:textId="77777777" w:rsidR="00D7012A" w:rsidRPr="0068188A" w:rsidRDefault="00D7012A" w:rsidP="00D7012A">
      <w:pPr>
        <w:rPr>
          <w:shd w:val="clear" w:color="auto" w:fill="CCCCCC"/>
          <w:lang w:val="lt-LT"/>
        </w:rPr>
      </w:pPr>
    </w:p>
    <w:p w14:paraId="51582B98" w14:textId="77777777" w:rsidR="00D7012A" w:rsidRPr="0068188A" w:rsidRDefault="00D7012A" w:rsidP="00D7012A">
      <w:pPr>
        <w:rPr>
          <w:lang w:val="lt-LT"/>
        </w:rPr>
      </w:pPr>
    </w:p>
    <w:p w14:paraId="3E8D46BA" w14:textId="77777777" w:rsidR="00D7012A" w:rsidRPr="0068188A" w:rsidRDefault="00D7012A" w:rsidP="00D7012A">
      <w:pPr>
        <w:keepNext/>
        <w:widowControl/>
        <w:numPr>
          <w:ilvl w:val="0"/>
          <w:numId w:val="33"/>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ŽMONĖMS SUPRANTAMI DUOMENYS</w:t>
      </w:r>
    </w:p>
    <w:p w14:paraId="4CDF259C" w14:textId="77777777" w:rsidR="006D7FD2" w:rsidRDefault="006D7FD2">
      <w:pPr>
        <w:rPr>
          <w:lang w:val="lt-LT"/>
        </w:rPr>
      </w:pPr>
      <w:r>
        <w:rPr>
          <w:lang w:val="lt-LT"/>
        </w:rPr>
        <w:br w:type="page"/>
      </w:r>
    </w:p>
    <w:p w14:paraId="27B2BBEC" w14:textId="77777777" w:rsidR="00D7012A" w:rsidRPr="0068188A" w:rsidRDefault="00D7012A" w:rsidP="00D7012A">
      <w:pPr>
        <w:rPr>
          <w:lang w:val="lt-LT"/>
        </w:rPr>
      </w:pPr>
    </w:p>
    <w:p w14:paraId="0EE015F1" w14:textId="77777777" w:rsidR="00D7012A" w:rsidRPr="0068188A" w:rsidRDefault="00D7012A">
      <w:pPr>
        <w:rPr>
          <w:vanish/>
          <w:lang w:val="lt-LT"/>
        </w:rPr>
      </w:pPr>
      <w:r w:rsidRPr="0068188A">
        <w:rPr>
          <w:vanish/>
          <w:lang w:val="lt-LT"/>
        </w:rPr>
        <w:br w:type="page"/>
      </w:r>
    </w:p>
    <w:p w14:paraId="45B683C9" w14:textId="77777777" w:rsidR="00D7012A" w:rsidRPr="0068188A" w:rsidRDefault="00D7012A" w:rsidP="00D7012A">
      <w:pPr>
        <w:pBdr>
          <w:top w:val="single" w:sz="4" w:space="1" w:color="auto"/>
          <w:left w:val="single" w:sz="4" w:space="4" w:color="auto"/>
          <w:bottom w:val="single" w:sz="4" w:space="1" w:color="auto"/>
          <w:right w:val="single" w:sz="4" w:space="4" w:color="auto"/>
        </w:pBdr>
        <w:rPr>
          <w:b/>
          <w:noProof/>
          <w:szCs w:val="24"/>
          <w:lang w:val="lt-LT"/>
        </w:rPr>
      </w:pPr>
      <w:r w:rsidRPr="0068188A">
        <w:rPr>
          <w:b/>
          <w:noProof/>
          <w:szCs w:val="24"/>
          <w:lang w:val="lt-LT"/>
        </w:rPr>
        <w:t>MINIMALI INFORMACIJA ANT LIZDINIŲ PLOKŠTELIŲ ARBA DVISLUOKSNIŲ JUOSTELIŲ</w:t>
      </w:r>
    </w:p>
    <w:p w14:paraId="05EA8992" w14:textId="77777777" w:rsidR="00D7012A" w:rsidRPr="0068188A" w:rsidRDefault="00D7012A" w:rsidP="00D7012A">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11AC4776" w14:textId="77777777" w:rsidR="00D7012A" w:rsidRPr="0068188A" w:rsidRDefault="00D7012A" w:rsidP="00D7012A">
      <w:pPr>
        <w:pBdr>
          <w:top w:val="single" w:sz="4" w:space="1" w:color="auto"/>
          <w:left w:val="single" w:sz="4" w:space="4" w:color="auto"/>
          <w:bottom w:val="single" w:sz="4" w:space="1" w:color="auto"/>
          <w:right w:val="single" w:sz="4" w:space="4" w:color="auto"/>
        </w:pBdr>
        <w:ind w:left="567" w:hanging="567"/>
        <w:rPr>
          <w:b/>
          <w:lang w:val="lt-LT"/>
        </w:rPr>
      </w:pPr>
      <w:r w:rsidRPr="0068188A">
        <w:rPr>
          <w:b/>
          <w:lang w:val="lt-LT"/>
        </w:rPr>
        <w:t>LIZDINĖ PLOKŠTELĖ</w:t>
      </w:r>
    </w:p>
    <w:p w14:paraId="193E2DCC" w14:textId="77777777" w:rsidR="00D7012A" w:rsidRPr="0068188A" w:rsidRDefault="00D7012A" w:rsidP="00D7012A">
      <w:pPr>
        <w:rPr>
          <w:lang w:val="lt-LT"/>
        </w:rPr>
      </w:pPr>
    </w:p>
    <w:p w14:paraId="016F99DE" w14:textId="77777777" w:rsidR="00D7012A" w:rsidRPr="0068188A" w:rsidRDefault="00D7012A" w:rsidP="00D7012A">
      <w:pPr>
        <w:rPr>
          <w:szCs w:val="24"/>
          <w:lang w:val="lt-LT"/>
        </w:rPr>
      </w:pPr>
    </w:p>
    <w:p w14:paraId="316E9A50" w14:textId="77777777" w:rsidR="00D7012A" w:rsidRPr="0068188A" w:rsidRDefault="00D7012A" w:rsidP="00D7012A">
      <w:pPr>
        <w:pBdr>
          <w:top w:val="single" w:sz="4" w:space="1" w:color="auto"/>
          <w:left w:val="single" w:sz="4" w:space="4" w:color="auto"/>
          <w:bottom w:val="single" w:sz="4" w:space="1" w:color="auto"/>
          <w:right w:val="single" w:sz="4" w:space="4" w:color="auto"/>
        </w:pBdr>
        <w:outlineLvl w:val="0"/>
        <w:rPr>
          <w:b/>
          <w:szCs w:val="24"/>
          <w:lang w:val="lt-LT"/>
        </w:rPr>
      </w:pPr>
      <w:r w:rsidRPr="0068188A">
        <w:rPr>
          <w:b/>
          <w:szCs w:val="24"/>
          <w:lang w:val="lt-LT"/>
        </w:rPr>
        <w:t>1.</w:t>
      </w:r>
      <w:r w:rsidRPr="0068188A">
        <w:rPr>
          <w:b/>
          <w:szCs w:val="24"/>
          <w:lang w:val="lt-LT"/>
        </w:rPr>
        <w:tab/>
      </w:r>
      <w:r w:rsidRPr="0068188A">
        <w:rPr>
          <w:b/>
          <w:caps/>
          <w:noProof/>
          <w:szCs w:val="24"/>
          <w:lang w:val="lt-LT"/>
        </w:rPr>
        <w:t>VAISTINIO</w:t>
      </w:r>
      <w:r w:rsidRPr="0068188A">
        <w:rPr>
          <w:b/>
          <w:noProof/>
          <w:szCs w:val="24"/>
          <w:lang w:val="lt-LT"/>
        </w:rPr>
        <w:t xml:space="preserve"> PREPARATO PAVADINIMAS</w:t>
      </w:r>
    </w:p>
    <w:p w14:paraId="7B22BF89" w14:textId="77777777" w:rsidR="00D7012A" w:rsidRPr="0068188A" w:rsidRDefault="00D7012A" w:rsidP="00D7012A">
      <w:pPr>
        <w:rPr>
          <w:szCs w:val="24"/>
          <w:lang w:val="lt-LT"/>
        </w:rPr>
      </w:pPr>
    </w:p>
    <w:p w14:paraId="7F1AD341" w14:textId="55FDC7EC" w:rsidR="00D7012A" w:rsidRPr="00B16603" w:rsidRDefault="0068188A" w:rsidP="00B16603">
      <w:pPr>
        <w:pStyle w:val="Pagrindinistekstas"/>
        <w:rPr>
          <w:lang w:val="lt-LT"/>
        </w:rPr>
      </w:pPr>
      <w:r w:rsidRPr="00B16603">
        <w:rPr>
          <w:lang w:val="lt-LT"/>
        </w:rPr>
        <w:t xml:space="preserve">Ticagrelor </w:t>
      </w:r>
      <w:r w:rsidR="00CC644C">
        <w:rPr>
          <w:lang w:val="lt-LT"/>
        </w:rPr>
        <w:t>Viatris</w:t>
      </w:r>
      <w:r w:rsidR="00D7012A" w:rsidRPr="00B16603">
        <w:rPr>
          <w:lang w:val="lt-LT"/>
        </w:rPr>
        <w:t xml:space="preserve"> 90</w:t>
      </w:r>
      <w:r w:rsidR="00616338" w:rsidRPr="00B16603">
        <w:rPr>
          <w:lang w:val="lt-LT"/>
        </w:rPr>
        <w:t> mg</w:t>
      </w:r>
      <w:r w:rsidR="00D7012A" w:rsidRPr="00B16603">
        <w:rPr>
          <w:lang w:val="lt-LT"/>
        </w:rPr>
        <w:t xml:space="preserve"> tabletės </w:t>
      </w:r>
    </w:p>
    <w:p w14:paraId="43275D2C" w14:textId="77777777" w:rsidR="00D7012A" w:rsidRPr="0068188A" w:rsidRDefault="00D7012A" w:rsidP="00D7012A">
      <w:pPr>
        <w:pStyle w:val="Pagrindinistekstas"/>
        <w:rPr>
          <w:lang w:val="lt-LT"/>
        </w:rPr>
      </w:pPr>
      <w:r w:rsidRPr="0068188A">
        <w:rPr>
          <w:lang w:val="lt-LT"/>
        </w:rPr>
        <w:t>ticagrelorum</w:t>
      </w:r>
    </w:p>
    <w:p w14:paraId="582E44DD" w14:textId="77777777" w:rsidR="00D7012A" w:rsidRPr="0068188A" w:rsidRDefault="00D7012A" w:rsidP="00D7012A">
      <w:pPr>
        <w:rPr>
          <w:szCs w:val="24"/>
          <w:lang w:val="lt-LT"/>
        </w:rPr>
      </w:pPr>
    </w:p>
    <w:p w14:paraId="0214B100" w14:textId="77777777" w:rsidR="00D7012A" w:rsidRPr="0068188A" w:rsidRDefault="00D7012A" w:rsidP="00D7012A">
      <w:pPr>
        <w:rPr>
          <w:szCs w:val="24"/>
          <w:lang w:val="lt-LT"/>
        </w:rPr>
      </w:pPr>
    </w:p>
    <w:p w14:paraId="6ED6F0E3" w14:textId="77777777" w:rsidR="00D7012A" w:rsidRPr="0068188A" w:rsidRDefault="00D7012A" w:rsidP="00D7012A">
      <w:pPr>
        <w:pBdr>
          <w:top w:val="single" w:sz="4" w:space="1" w:color="auto"/>
          <w:left w:val="single" w:sz="4" w:space="4" w:color="auto"/>
          <w:bottom w:val="single" w:sz="4" w:space="1" w:color="auto"/>
          <w:right w:val="single" w:sz="4" w:space="4" w:color="auto"/>
        </w:pBdr>
        <w:outlineLvl w:val="0"/>
        <w:rPr>
          <w:b/>
          <w:szCs w:val="24"/>
          <w:lang w:val="lt-LT"/>
        </w:rPr>
      </w:pPr>
      <w:r w:rsidRPr="0068188A">
        <w:rPr>
          <w:b/>
          <w:szCs w:val="24"/>
          <w:lang w:val="lt-LT"/>
        </w:rPr>
        <w:t>2.</w:t>
      </w:r>
      <w:r w:rsidRPr="0068188A">
        <w:rPr>
          <w:b/>
          <w:szCs w:val="24"/>
          <w:lang w:val="lt-LT"/>
        </w:rPr>
        <w:tab/>
      </w:r>
      <w:r w:rsidRPr="0068188A">
        <w:rPr>
          <w:b/>
          <w:caps/>
          <w:noProof/>
          <w:szCs w:val="24"/>
          <w:lang w:val="lt-LT"/>
        </w:rPr>
        <w:t>REGISTRUOTOJO pavadinimas</w:t>
      </w:r>
    </w:p>
    <w:p w14:paraId="46E434E5" w14:textId="77777777" w:rsidR="00D7012A" w:rsidRPr="0068188A" w:rsidRDefault="00D7012A" w:rsidP="00D7012A">
      <w:pPr>
        <w:rPr>
          <w:szCs w:val="24"/>
          <w:lang w:val="lt-LT"/>
        </w:rPr>
      </w:pPr>
    </w:p>
    <w:p w14:paraId="3BCE0C7C" w14:textId="7D08928E" w:rsidR="00D7012A" w:rsidRPr="0068188A" w:rsidRDefault="00CC644C" w:rsidP="00D7012A">
      <w:pPr>
        <w:rPr>
          <w:lang w:val="lt-LT"/>
        </w:rPr>
      </w:pPr>
      <w:r>
        <w:rPr>
          <w:lang w:val="lt-LT"/>
        </w:rPr>
        <w:t>Viatris</w:t>
      </w:r>
      <w:r w:rsidR="00D7012A" w:rsidRPr="0068188A">
        <w:rPr>
          <w:lang w:val="lt-LT"/>
        </w:rPr>
        <w:t xml:space="preserve"> Limited</w:t>
      </w:r>
    </w:p>
    <w:p w14:paraId="6AC1BBF9" w14:textId="77777777" w:rsidR="00D7012A" w:rsidRPr="0068188A" w:rsidRDefault="00D7012A" w:rsidP="00D7012A">
      <w:pPr>
        <w:rPr>
          <w:szCs w:val="24"/>
          <w:lang w:val="lt-LT"/>
        </w:rPr>
      </w:pPr>
    </w:p>
    <w:p w14:paraId="255531E0" w14:textId="77777777" w:rsidR="00D7012A" w:rsidRPr="0068188A" w:rsidRDefault="00D7012A" w:rsidP="00D7012A">
      <w:pPr>
        <w:rPr>
          <w:szCs w:val="24"/>
          <w:lang w:val="lt-LT"/>
        </w:rPr>
      </w:pPr>
    </w:p>
    <w:p w14:paraId="50671FDD" w14:textId="77777777" w:rsidR="00D7012A" w:rsidRPr="0068188A" w:rsidRDefault="00D7012A" w:rsidP="00D7012A">
      <w:pPr>
        <w:pBdr>
          <w:top w:val="single" w:sz="4" w:space="1" w:color="auto"/>
          <w:left w:val="single" w:sz="4" w:space="4" w:color="auto"/>
          <w:bottom w:val="single" w:sz="4" w:space="2" w:color="auto"/>
          <w:right w:val="single" w:sz="4" w:space="4" w:color="auto"/>
        </w:pBdr>
        <w:outlineLvl w:val="0"/>
        <w:rPr>
          <w:b/>
          <w:szCs w:val="24"/>
          <w:lang w:val="lt-LT"/>
        </w:rPr>
      </w:pPr>
      <w:r w:rsidRPr="0068188A">
        <w:rPr>
          <w:b/>
          <w:szCs w:val="24"/>
          <w:lang w:val="lt-LT"/>
        </w:rPr>
        <w:t>3.</w:t>
      </w:r>
      <w:r w:rsidRPr="0068188A">
        <w:rPr>
          <w:b/>
          <w:szCs w:val="24"/>
          <w:lang w:val="lt-LT"/>
        </w:rPr>
        <w:tab/>
      </w:r>
      <w:r w:rsidRPr="0068188A">
        <w:rPr>
          <w:b/>
          <w:noProof/>
          <w:szCs w:val="24"/>
          <w:lang w:val="lt-LT"/>
        </w:rPr>
        <w:t>TINKAMUMO LAIKAS</w:t>
      </w:r>
    </w:p>
    <w:p w14:paraId="1F3E31AF" w14:textId="77777777" w:rsidR="00D7012A" w:rsidRPr="0068188A" w:rsidRDefault="00D7012A" w:rsidP="00D7012A">
      <w:pPr>
        <w:rPr>
          <w:szCs w:val="24"/>
          <w:lang w:val="lt-LT"/>
        </w:rPr>
      </w:pPr>
    </w:p>
    <w:p w14:paraId="3004DC98" w14:textId="77777777" w:rsidR="00D7012A" w:rsidRPr="0068188A" w:rsidRDefault="00D7012A" w:rsidP="00D7012A">
      <w:pPr>
        <w:rPr>
          <w:lang w:val="lt-LT"/>
        </w:rPr>
      </w:pPr>
      <w:r w:rsidRPr="0068188A">
        <w:rPr>
          <w:lang w:val="lt-LT"/>
        </w:rPr>
        <w:t>EXP {mm/MMMM}</w:t>
      </w:r>
    </w:p>
    <w:p w14:paraId="458F7AC6" w14:textId="77777777" w:rsidR="00D7012A" w:rsidRPr="0068188A" w:rsidRDefault="00D7012A" w:rsidP="00D7012A">
      <w:pPr>
        <w:rPr>
          <w:lang w:val="lt-LT"/>
        </w:rPr>
      </w:pPr>
    </w:p>
    <w:p w14:paraId="2C65E9AE" w14:textId="77777777" w:rsidR="00D7012A" w:rsidRPr="0068188A" w:rsidRDefault="00D7012A" w:rsidP="00D7012A">
      <w:pPr>
        <w:rPr>
          <w:lang w:val="lt-LT"/>
        </w:rPr>
      </w:pPr>
    </w:p>
    <w:p w14:paraId="5CC27354" w14:textId="77777777" w:rsidR="00D7012A" w:rsidRPr="0068188A" w:rsidRDefault="00D7012A" w:rsidP="00D7012A">
      <w:pPr>
        <w:suppressLineNumbers/>
        <w:pBdr>
          <w:top w:val="single" w:sz="4" w:space="1" w:color="auto"/>
          <w:left w:val="single" w:sz="4" w:space="4" w:color="auto"/>
          <w:bottom w:val="single" w:sz="4" w:space="1" w:color="auto"/>
          <w:right w:val="single" w:sz="4" w:space="4" w:color="auto"/>
        </w:pBdr>
        <w:outlineLvl w:val="0"/>
        <w:rPr>
          <w:b/>
          <w:szCs w:val="24"/>
          <w:lang w:val="lt-LT"/>
        </w:rPr>
      </w:pPr>
      <w:r w:rsidRPr="0068188A">
        <w:rPr>
          <w:b/>
          <w:szCs w:val="24"/>
          <w:lang w:val="lt-LT"/>
        </w:rPr>
        <w:t>4.</w:t>
      </w:r>
      <w:r w:rsidRPr="0068188A">
        <w:rPr>
          <w:b/>
          <w:szCs w:val="24"/>
          <w:lang w:val="lt-LT"/>
        </w:rPr>
        <w:tab/>
      </w:r>
      <w:r w:rsidRPr="0068188A">
        <w:rPr>
          <w:b/>
          <w:noProof/>
          <w:szCs w:val="24"/>
          <w:lang w:val="lt-LT"/>
        </w:rPr>
        <w:t>SERIJOS NUMERIS</w:t>
      </w:r>
    </w:p>
    <w:p w14:paraId="2ACF436B" w14:textId="77777777" w:rsidR="00D7012A" w:rsidRPr="0068188A" w:rsidRDefault="00D7012A" w:rsidP="00D7012A">
      <w:pPr>
        <w:rPr>
          <w:lang w:val="lt-LT"/>
        </w:rPr>
      </w:pPr>
    </w:p>
    <w:p w14:paraId="6C5A3AE8" w14:textId="77777777" w:rsidR="00D7012A" w:rsidRPr="0068188A" w:rsidRDefault="00D7012A" w:rsidP="00D7012A">
      <w:pPr>
        <w:outlineLvl w:val="0"/>
        <w:rPr>
          <w:b/>
          <w:lang w:val="lt-LT"/>
        </w:rPr>
      </w:pPr>
      <w:r w:rsidRPr="0068188A">
        <w:rPr>
          <w:lang w:val="lt-LT"/>
        </w:rPr>
        <w:t>Lot</w:t>
      </w:r>
    </w:p>
    <w:p w14:paraId="5C92CAB8" w14:textId="77777777" w:rsidR="00D7012A" w:rsidRPr="0068188A" w:rsidRDefault="00D7012A" w:rsidP="00D7012A">
      <w:pPr>
        <w:rPr>
          <w:szCs w:val="24"/>
          <w:lang w:val="lt-LT"/>
        </w:rPr>
      </w:pPr>
    </w:p>
    <w:p w14:paraId="0677D92D" w14:textId="77777777" w:rsidR="00D7012A" w:rsidRPr="0068188A" w:rsidRDefault="00D7012A" w:rsidP="00D7012A">
      <w:pPr>
        <w:rPr>
          <w:szCs w:val="24"/>
          <w:lang w:val="lt-LT"/>
        </w:rPr>
      </w:pPr>
    </w:p>
    <w:p w14:paraId="3ED34F24" w14:textId="77777777" w:rsidR="00D7012A" w:rsidRPr="0068188A" w:rsidRDefault="00D7012A" w:rsidP="00D7012A">
      <w:pPr>
        <w:pBdr>
          <w:top w:val="single" w:sz="4" w:space="1" w:color="auto"/>
          <w:left w:val="single" w:sz="4" w:space="4" w:color="auto"/>
          <w:bottom w:val="single" w:sz="4" w:space="1" w:color="auto"/>
          <w:right w:val="single" w:sz="4" w:space="4" w:color="auto"/>
        </w:pBdr>
        <w:outlineLvl w:val="0"/>
        <w:rPr>
          <w:b/>
          <w:szCs w:val="24"/>
          <w:lang w:val="lt-LT"/>
        </w:rPr>
      </w:pPr>
      <w:r w:rsidRPr="0068188A">
        <w:rPr>
          <w:b/>
          <w:szCs w:val="24"/>
          <w:lang w:val="lt-LT"/>
        </w:rPr>
        <w:t>5.</w:t>
      </w:r>
      <w:r w:rsidRPr="0068188A">
        <w:rPr>
          <w:b/>
          <w:szCs w:val="24"/>
          <w:lang w:val="lt-LT"/>
        </w:rPr>
        <w:tab/>
      </w:r>
      <w:r w:rsidRPr="0068188A">
        <w:rPr>
          <w:b/>
          <w:noProof/>
          <w:szCs w:val="24"/>
          <w:lang w:val="lt-LT"/>
        </w:rPr>
        <w:t>KITA</w:t>
      </w:r>
    </w:p>
    <w:p w14:paraId="4B8FEFF8" w14:textId="77777777" w:rsidR="00D7012A" w:rsidRPr="0068188A" w:rsidRDefault="00D7012A" w:rsidP="00D7012A">
      <w:pPr>
        <w:rPr>
          <w:szCs w:val="24"/>
          <w:lang w:val="lt-LT"/>
        </w:rPr>
      </w:pPr>
    </w:p>
    <w:p w14:paraId="6BF5D967" w14:textId="77777777" w:rsidR="00D7012A" w:rsidRPr="0068188A" w:rsidRDefault="00D7012A" w:rsidP="00D7012A">
      <w:pPr>
        <w:pStyle w:val="Pagrindinistekstas"/>
        <w:shd w:val="clear" w:color="auto" w:fill="D9D9D9" w:themeFill="background1" w:themeFillShade="D9"/>
        <w:rPr>
          <w:noProof/>
          <w:lang w:val="lt-LT"/>
        </w:rPr>
      </w:pPr>
      <w:r w:rsidRPr="0068188A">
        <w:rPr>
          <w:noProof/>
          <w:lang w:val="lt-LT"/>
        </w:rPr>
        <w:t>Saulės ir mėnulio simboliai</w:t>
      </w:r>
    </w:p>
    <w:p w14:paraId="51A23C3A" w14:textId="77777777" w:rsidR="00D7012A" w:rsidRPr="0068188A" w:rsidRDefault="00D7012A" w:rsidP="00D7012A">
      <w:pPr>
        <w:rPr>
          <w:noProof/>
          <w:szCs w:val="20"/>
          <w:lang w:val="lt-LT"/>
        </w:rPr>
      </w:pPr>
    </w:p>
    <w:p w14:paraId="57ED67FE" w14:textId="77777777" w:rsidR="00D7012A" w:rsidRPr="0068188A" w:rsidRDefault="00D7012A" w:rsidP="00D7012A">
      <w:pPr>
        <w:pStyle w:val="Pagrindinistekstas"/>
        <w:shd w:val="clear" w:color="auto" w:fill="D9D9D9" w:themeFill="background1" w:themeFillShade="D9"/>
        <w:rPr>
          <w:i/>
          <w:noProof/>
          <w:u w:val="single"/>
          <w:lang w:val="lt-LT"/>
        </w:rPr>
      </w:pPr>
      <w:r w:rsidRPr="0068188A">
        <w:rPr>
          <w:i/>
          <w:noProof/>
          <w:u w:val="single"/>
          <w:lang w:val="lt-LT"/>
        </w:rPr>
        <w:t>KALENDORINĖMS LIZDINĖMS PLOKŠTELĖMS</w:t>
      </w:r>
    </w:p>
    <w:p w14:paraId="49BB5CD4" w14:textId="77777777" w:rsidR="00D7012A" w:rsidRPr="0068188A" w:rsidRDefault="00502488" w:rsidP="00D7012A">
      <w:pPr>
        <w:pStyle w:val="Pagrindinistekstas"/>
        <w:shd w:val="clear" w:color="auto" w:fill="D9D9D9" w:themeFill="background1" w:themeFillShade="D9"/>
        <w:rPr>
          <w:noProof/>
          <w:lang w:val="lt-LT"/>
        </w:rPr>
      </w:pPr>
      <w:r w:rsidRPr="0068188A">
        <w:rPr>
          <w:noProof/>
          <w:lang w:val="lt-LT"/>
        </w:rPr>
        <w:t>Pr A T K Pn Š S</w:t>
      </w:r>
    </w:p>
    <w:p w14:paraId="33E51DE3" w14:textId="77777777" w:rsidR="00D7012A" w:rsidRPr="0068188A" w:rsidRDefault="00502488" w:rsidP="00D7012A">
      <w:pPr>
        <w:pStyle w:val="Pagrindinistekstas"/>
        <w:shd w:val="clear" w:color="auto" w:fill="D9D9D9" w:themeFill="background1" w:themeFillShade="D9"/>
        <w:rPr>
          <w:noProof/>
          <w:lang w:val="lt-LT"/>
        </w:rPr>
      </w:pPr>
      <w:r w:rsidRPr="0068188A">
        <w:rPr>
          <w:noProof/>
          <w:lang w:val="lt-LT"/>
        </w:rPr>
        <w:t>Saulės ir mėnulio simboliai</w:t>
      </w:r>
    </w:p>
    <w:p w14:paraId="77B86461" w14:textId="77777777" w:rsidR="00D7012A" w:rsidRPr="0068188A" w:rsidRDefault="00D7012A" w:rsidP="00D7012A">
      <w:pPr>
        <w:rPr>
          <w:szCs w:val="24"/>
          <w:lang w:val="lt-LT"/>
        </w:rPr>
      </w:pPr>
    </w:p>
    <w:p w14:paraId="77EFD20C" w14:textId="77777777" w:rsidR="006D7FD2" w:rsidRDefault="006D7FD2">
      <w:pPr>
        <w:rPr>
          <w:szCs w:val="24"/>
          <w:lang w:val="lt-LT"/>
        </w:rPr>
      </w:pPr>
      <w:r>
        <w:rPr>
          <w:szCs w:val="24"/>
          <w:lang w:val="lt-LT"/>
        </w:rPr>
        <w:br w:type="page"/>
      </w:r>
    </w:p>
    <w:p w14:paraId="465A1D74" w14:textId="77777777" w:rsidR="00D7012A" w:rsidRPr="0068188A" w:rsidRDefault="00D7012A" w:rsidP="00D7012A">
      <w:pPr>
        <w:rPr>
          <w:szCs w:val="24"/>
          <w:lang w:val="lt-LT"/>
        </w:rPr>
      </w:pPr>
    </w:p>
    <w:p w14:paraId="0A28D82A" w14:textId="77777777" w:rsidR="00D7012A" w:rsidRPr="0068188A" w:rsidRDefault="00D7012A">
      <w:pPr>
        <w:rPr>
          <w:vanish/>
          <w:lang w:val="lt-LT"/>
        </w:rPr>
      </w:pPr>
      <w:r w:rsidRPr="0068188A">
        <w:rPr>
          <w:vanish/>
          <w:lang w:val="lt-LT"/>
        </w:rPr>
        <w:br w:type="page"/>
      </w:r>
    </w:p>
    <w:p w14:paraId="5BF981BF" w14:textId="77777777" w:rsidR="00502488" w:rsidRPr="0068188A" w:rsidRDefault="00502488" w:rsidP="00502488">
      <w:pPr>
        <w:pBdr>
          <w:top w:val="single" w:sz="4" w:space="1" w:color="auto"/>
          <w:left w:val="single" w:sz="4" w:space="4" w:color="auto"/>
          <w:bottom w:val="single" w:sz="4" w:space="1" w:color="auto"/>
          <w:right w:val="single" w:sz="4" w:space="4" w:color="auto"/>
        </w:pBdr>
        <w:tabs>
          <w:tab w:val="left" w:pos="5388"/>
        </w:tabs>
        <w:rPr>
          <w:b/>
          <w:lang w:val="lt-LT"/>
        </w:rPr>
      </w:pPr>
      <w:r w:rsidRPr="0068188A">
        <w:rPr>
          <w:b/>
          <w:lang w:val="lt-LT"/>
        </w:rPr>
        <w:t>INFORMACIJA ANT IŠORINĖS</w:t>
      </w:r>
      <w:r w:rsidR="006D7FD2">
        <w:rPr>
          <w:b/>
          <w:lang w:val="lt-LT"/>
        </w:rPr>
        <w:t xml:space="preserve"> </w:t>
      </w:r>
      <w:r w:rsidRPr="0068188A">
        <w:rPr>
          <w:b/>
          <w:lang w:val="lt-LT"/>
        </w:rPr>
        <w:t>PAKUOTĖS</w:t>
      </w:r>
      <w:r w:rsidRPr="0068188A">
        <w:rPr>
          <w:b/>
          <w:lang w:val="lt-LT"/>
        </w:rPr>
        <w:tab/>
      </w:r>
    </w:p>
    <w:p w14:paraId="0DF368F6" w14:textId="77777777" w:rsidR="00502488" w:rsidRPr="0068188A" w:rsidRDefault="00502488" w:rsidP="00502488">
      <w:pPr>
        <w:pBdr>
          <w:top w:val="single" w:sz="4" w:space="1" w:color="auto"/>
          <w:left w:val="single" w:sz="4" w:space="4" w:color="auto"/>
          <w:bottom w:val="single" w:sz="4" w:space="1" w:color="auto"/>
          <w:right w:val="single" w:sz="4" w:space="4" w:color="auto"/>
        </w:pBdr>
        <w:ind w:left="567" w:hanging="567"/>
        <w:rPr>
          <w:bCs/>
          <w:lang w:val="lt-LT"/>
        </w:rPr>
      </w:pPr>
    </w:p>
    <w:p w14:paraId="4E0E6069" w14:textId="77777777" w:rsidR="00502488" w:rsidRPr="0068188A" w:rsidRDefault="00502488" w:rsidP="00502488">
      <w:pPr>
        <w:pBdr>
          <w:top w:val="single" w:sz="4" w:space="1" w:color="auto"/>
          <w:left w:val="single" w:sz="4" w:space="4" w:color="auto"/>
          <w:bottom w:val="single" w:sz="4" w:space="1" w:color="auto"/>
          <w:right w:val="single" w:sz="4" w:space="4" w:color="auto"/>
        </w:pBdr>
        <w:rPr>
          <w:b/>
          <w:lang w:val="lt-LT"/>
        </w:rPr>
      </w:pPr>
      <w:r w:rsidRPr="0068188A">
        <w:rPr>
          <w:b/>
          <w:lang w:val="lt-LT"/>
        </w:rPr>
        <w:t>IŠORINĖ DTPE BUTELIUKO DĖŽUTĖ IR ETIKETĖ</w:t>
      </w:r>
    </w:p>
    <w:p w14:paraId="18957B15" w14:textId="77777777" w:rsidR="00502488" w:rsidRPr="0068188A" w:rsidRDefault="00502488" w:rsidP="00502488">
      <w:pPr>
        <w:rPr>
          <w:lang w:val="lt-LT"/>
        </w:rPr>
      </w:pPr>
    </w:p>
    <w:p w14:paraId="399F8D6D"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68188A">
        <w:rPr>
          <w:b/>
          <w:lang w:val="lt-LT"/>
        </w:rPr>
        <w:t>VAISTINIO PREPARATO PAVADINIMAS</w:t>
      </w:r>
    </w:p>
    <w:p w14:paraId="39015C4D" w14:textId="77777777" w:rsidR="00502488" w:rsidRPr="0068188A" w:rsidRDefault="00502488" w:rsidP="00502488">
      <w:pPr>
        <w:keepNext/>
        <w:rPr>
          <w:lang w:val="lt-LT"/>
        </w:rPr>
      </w:pPr>
    </w:p>
    <w:p w14:paraId="043EB750" w14:textId="4CEB40DB" w:rsidR="00502488" w:rsidRPr="00B16603" w:rsidRDefault="0068188A" w:rsidP="00B16603">
      <w:pPr>
        <w:pStyle w:val="Pagrindinistekstas"/>
        <w:rPr>
          <w:lang w:val="lt-LT"/>
        </w:rPr>
      </w:pPr>
      <w:r w:rsidRPr="00B16603">
        <w:rPr>
          <w:lang w:val="lt-LT"/>
        </w:rPr>
        <w:t xml:space="preserve">Ticagrelor </w:t>
      </w:r>
      <w:r w:rsidR="00CC644C">
        <w:rPr>
          <w:lang w:val="lt-LT"/>
        </w:rPr>
        <w:t>Viatris</w:t>
      </w:r>
      <w:r w:rsidR="00502488" w:rsidRPr="00B16603">
        <w:rPr>
          <w:lang w:val="lt-LT"/>
        </w:rPr>
        <w:t xml:space="preserve"> 90</w:t>
      </w:r>
      <w:r w:rsidR="00616338" w:rsidRPr="00B16603">
        <w:rPr>
          <w:lang w:val="lt-LT"/>
        </w:rPr>
        <w:t> mg</w:t>
      </w:r>
      <w:r w:rsidR="00502488" w:rsidRPr="00B16603">
        <w:rPr>
          <w:lang w:val="lt-LT"/>
        </w:rPr>
        <w:t xml:space="preserve"> plėvele dengtos tabletės </w:t>
      </w:r>
    </w:p>
    <w:p w14:paraId="750B3A85" w14:textId="77777777" w:rsidR="00502488" w:rsidRPr="0068188A" w:rsidRDefault="00502488" w:rsidP="00502488">
      <w:pPr>
        <w:pStyle w:val="Pagrindinistekstas"/>
        <w:rPr>
          <w:lang w:val="lt-LT"/>
        </w:rPr>
      </w:pPr>
      <w:r w:rsidRPr="0068188A">
        <w:rPr>
          <w:lang w:val="lt-LT"/>
        </w:rPr>
        <w:t>ticagrelorum</w:t>
      </w:r>
    </w:p>
    <w:p w14:paraId="4AD104F0" w14:textId="77777777" w:rsidR="00502488" w:rsidRPr="0068188A" w:rsidRDefault="00502488" w:rsidP="00502488">
      <w:pPr>
        <w:rPr>
          <w:lang w:val="lt-LT"/>
        </w:rPr>
      </w:pPr>
    </w:p>
    <w:p w14:paraId="4FB75882" w14:textId="77777777" w:rsidR="00502488" w:rsidRPr="0068188A" w:rsidRDefault="00502488" w:rsidP="00502488">
      <w:pPr>
        <w:rPr>
          <w:lang w:val="lt-LT"/>
        </w:rPr>
      </w:pPr>
    </w:p>
    <w:p w14:paraId="47CB4D97"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VEIKLIOJI (-IOS) MEDŽIAGA (-OS) IR JOS (-Ų) KIEKIS (-IAI)</w:t>
      </w:r>
    </w:p>
    <w:p w14:paraId="5D6C75F1" w14:textId="77777777" w:rsidR="00502488" w:rsidRPr="0068188A" w:rsidRDefault="00502488" w:rsidP="00502488">
      <w:pPr>
        <w:keepNext/>
        <w:rPr>
          <w:lang w:val="lt-LT"/>
        </w:rPr>
      </w:pPr>
    </w:p>
    <w:p w14:paraId="24F58175" w14:textId="77777777" w:rsidR="00502488" w:rsidRPr="00B16603" w:rsidRDefault="00502488" w:rsidP="00B16603">
      <w:pPr>
        <w:rPr>
          <w:lang w:val="lt-LT"/>
        </w:rPr>
      </w:pPr>
      <w:r w:rsidRPr="00B16603">
        <w:rPr>
          <w:lang w:val="lt-LT"/>
        </w:rPr>
        <w:t>Kiekvienoje plėvele dengtoje tabletėje yra 90</w:t>
      </w:r>
      <w:r w:rsidR="00616338" w:rsidRPr="00B16603">
        <w:rPr>
          <w:lang w:val="lt-LT"/>
        </w:rPr>
        <w:t> mg</w:t>
      </w:r>
      <w:r w:rsidRPr="00B16603">
        <w:rPr>
          <w:lang w:val="lt-LT"/>
        </w:rPr>
        <w:t xml:space="preserve"> tikagreloro.</w:t>
      </w:r>
    </w:p>
    <w:p w14:paraId="79743659" w14:textId="77777777" w:rsidR="00502488" w:rsidRPr="0068188A" w:rsidRDefault="00502488" w:rsidP="00502488">
      <w:pPr>
        <w:rPr>
          <w:lang w:val="lt-LT"/>
        </w:rPr>
      </w:pPr>
    </w:p>
    <w:p w14:paraId="7A55F428" w14:textId="77777777" w:rsidR="00502488" w:rsidRPr="0068188A" w:rsidRDefault="00502488" w:rsidP="00502488">
      <w:pPr>
        <w:rPr>
          <w:lang w:val="lt-LT"/>
        </w:rPr>
      </w:pPr>
    </w:p>
    <w:p w14:paraId="4E849E3D"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PAGALBINIŲ MEDŽIAGŲ SĄRAŠAS</w:t>
      </w:r>
    </w:p>
    <w:p w14:paraId="50B75FCD" w14:textId="77777777" w:rsidR="00502488" w:rsidRPr="0068188A" w:rsidRDefault="00502488" w:rsidP="00502488">
      <w:pPr>
        <w:rPr>
          <w:lang w:val="lt-LT"/>
        </w:rPr>
      </w:pPr>
    </w:p>
    <w:p w14:paraId="25E32CEA" w14:textId="77777777" w:rsidR="00502488" w:rsidRPr="0068188A" w:rsidRDefault="00502488" w:rsidP="00502488">
      <w:pPr>
        <w:rPr>
          <w:lang w:val="lt-LT"/>
        </w:rPr>
      </w:pPr>
    </w:p>
    <w:p w14:paraId="173EE700"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FARMACINĖ FORMA IR KIEKIS PAKUOTĖJE</w:t>
      </w:r>
    </w:p>
    <w:p w14:paraId="6330A43E" w14:textId="77777777" w:rsidR="00502488" w:rsidRPr="0068188A" w:rsidRDefault="00502488" w:rsidP="00502488">
      <w:pPr>
        <w:rPr>
          <w:lang w:val="lt-LT"/>
        </w:rPr>
      </w:pPr>
    </w:p>
    <w:p w14:paraId="5C19D608" w14:textId="77777777" w:rsidR="00502488" w:rsidRDefault="00502488" w:rsidP="00502488">
      <w:pPr>
        <w:rPr>
          <w:lang w:val="lt-LT"/>
        </w:rPr>
      </w:pPr>
      <w:r w:rsidRPr="0068188A">
        <w:rPr>
          <w:lang w:val="lt-LT"/>
        </w:rPr>
        <w:t>30 tablečių</w:t>
      </w:r>
    </w:p>
    <w:p w14:paraId="0BE6B3B9" w14:textId="65064FBE" w:rsidR="00767B1B" w:rsidRDefault="00767B1B" w:rsidP="00502488">
      <w:pPr>
        <w:rPr>
          <w:lang w:val="lt-LT"/>
        </w:rPr>
      </w:pPr>
      <w:r>
        <w:rPr>
          <w:lang w:val="lt-LT"/>
        </w:rPr>
        <w:t>60 tablečių</w:t>
      </w:r>
    </w:p>
    <w:p w14:paraId="5D1F7013" w14:textId="3FF1B762" w:rsidR="00767B1B" w:rsidRPr="0068188A" w:rsidRDefault="00767B1B" w:rsidP="00502488">
      <w:pPr>
        <w:rPr>
          <w:lang w:val="lt-LT"/>
        </w:rPr>
      </w:pPr>
      <w:r>
        <w:rPr>
          <w:lang w:val="lt-LT"/>
        </w:rPr>
        <w:t>250 tablečių</w:t>
      </w:r>
    </w:p>
    <w:p w14:paraId="6634E63E" w14:textId="77777777" w:rsidR="00502488" w:rsidRPr="0068188A" w:rsidRDefault="00502488" w:rsidP="00502488">
      <w:pPr>
        <w:rPr>
          <w:lang w:val="lt-LT"/>
        </w:rPr>
      </w:pPr>
    </w:p>
    <w:p w14:paraId="1671C399" w14:textId="77777777" w:rsidR="00502488" w:rsidRPr="0068188A" w:rsidRDefault="00502488" w:rsidP="00502488">
      <w:pPr>
        <w:rPr>
          <w:lang w:val="lt-LT"/>
        </w:rPr>
      </w:pPr>
    </w:p>
    <w:p w14:paraId="25698DB7"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METODAS IR BŪDAS (-AI)</w:t>
      </w:r>
    </w:p>
    <w:p w14:paraId="5D6E63BF" w14:textId="77777777" w:rsidR="00502488" w:rsidRPr="0068188A" w:rsidRDefault="00502488" w:rsidP="00502488">
      <w:pPr>
        <w:keepNext/>
        <w:rPr>
          <w:lang w:val="lt-LT"/>
        </w:rPr>
      </w:pPr>
    </w:p>
    <w:p w14:paraId="6EF56E0D" w14:textId="77777777" w:rsidR="00502488" w:rsidRPr="0068188A" w:rsidRDefault="00502488" w:rsidP="00502488">
      <w:pPr>
        <w:rPr>
          <w:lang w:val="lt-LT"/>
        </w:rPr>
      </w:pPr>
      <w:r w:rsidRPr="0068188A">
        <w:rPr>
          <w:lang w:val="lt-LT"/>
        </w:rPr>
        <w:t>Prieš vartojimą perskaitykite pakuotės lapelį.</w:t>
      </w:r>
    </w:p>
    <w:p w14:paraId="588BD67E" w14:textId="77777777" w:rsidR="00502488" w:rsidRPr="0068188A" w:rsidRDefault="00502488" w:rsidP="00502488">
      <w:pPr>
        <w:rPr>
          <w:lang w:val="lt-LT"/>
        </w:rPr>
      </w:pPr>
      <w:r w:rsidRPr="0068188A">
        <w:rPr>
          <w:lang w:val="lt-LT"/>
        </w:rPr>
        <w:t>Vartoti per burną.</w:t>
      </w:r>
    </w:p>
    <w:p w14:paraId="07B07DAA" w14:textId="77777777" w:rsidR="00502488" w:rsidRPr="0068188A" w:rsidRDefault="00502488" w:rsidP="00502488">
      <w:pPr>
        <w:rPr>
          <w:lang w:val="lt-LT"/>
        </w:rPr>
      </w:pPr>
    </w:p>
    <w:p w14:paraId="18D186BA" w14:textId="77777777" w:rsidR="00502488" w:rsidRPr="0068188A" w:rsidRDefault="00502488" w:rsidP="00502488">
      <w:pPr>
        <w:rPr>
          <w:lang w:val="lt-LT"/>
        </w:rPr>
      </w:pPr>
    </w:p>
    <w:p w14:paraId="392A483D"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SPECIALUS ĮSPĖJIMAS, KAD VAISTINĮ PREPARATĄ BŪTINA LAIKYTI VAIKAMS NEPASTEBIMOJE IR NEPASIEKIAMOJE VIETOJE</w:t>
      </w:r>
    </w:p>
    <w:p w14:paraId="26222E9E" w14:textId="77777777" w:rsidR="00502488" w:rsidRPr="0068188A" w:rsidRDefault="00502488" w:rsidP="00502488">
      <w:pPr>
        <w:keepNext/>
        <w:rPr>
          <w:lang w:val="lt-LT"/>
        </w:rPr>
      </w:pPr>
    </w:p>
    <w:p w14:paraId="086330CE" w14:textId="77777777" w:rsidR="00502488" w:rsidRPr="0068188A" w:rsidRDefault="00502488" w:rsidP="00502488">
      <w:pPr>
        <w:outlineLvl w:val="0"/>
        <w:rPr>
          <w:lang w:val="lt-LT"/>
        </w:rPr>
      </w:pPr>
      <w:r w:rsidRPr="0068188A">
        <w:rPr>
          <w:lang w:val="lt-LT"/>
        </w:rPr>
        <w:t>Laikyti vaikams nepastebimoje ir nepasiekiamoje vietoje.</w:t>
      </w:r>
    </w:p>
    <w:p w14:paraId="6053F44C" w14:textId="77777777" w:rsidR="00502488" w:rsidRPr="0068188A" w:rsidRDefault="00502488" w:rsidP="00502488">
      <w:pPr>
        <w:rPr>
          <w:lang w:val="lt-LT"/>
        </w:rPr>
      </w:pPr>
    </w:p>
    <w:p w14:paraId="0FD000EC" w14:textId="77777777" w:rsidR="00502488" w:rsidRPr="0068188A" w:rsidRDefault="00502488" w:rsidP="00502488">
      <w:pPr>
        <w:rPr>
          <w:lang w:val="lt-LT"/>
        </w:rPr>
      </w:pPr>
    </w:p>
    <w:p w14:paraId="39C01422"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KITAS (-I) SPECIALUS (-ŪS) ĮSPĖJIMAS (-AI) (JEI REIKIA)</w:t>
      </w:r>
    </w:p>
    <w:p w14:paraId="18D1313F" w14:textId="77777777" w:rsidR="00502488" w:rsidRPr="0068188A" w:rsidRDefault="00502488" w:rsidP="00502488">
      <w:pPr>
        <w:keepNext/>
        <w:rPr>
          <w:lang w:val="lt-LT"/>
        </w:rPr>
      </w:pPr>
    </w:p>
    <w:p w14:paraId="2C5B1002" w14:textId="77777777" w:rsidR="00502488" w:rsidRPr="0068188A" w:rsidRDefault="00502488" w:rsidP="00502488">
      <w:pPr>
        <w:tabs>
          <w:tab w:val="left" w:pos="749"/>
        </w:tabs>
        <w:rPr>
          <w:lang w:val="lt-LT"/>
        </w:rPr>
      </w:pPr>
    </w:p>
    <w:p w14:paraId="3C81F990" w14:textId="77777777" w:rsidR="00502488" w:rsidRPr="0068188A" w:rsidRDefault="00502488" w:rsidP="00502488">
      <w:pPr>
        <w:tabs>
          <w:tab w:val="left" w:pos="749"/>
        </w:tabs>
        <w:rPr>
          <w:lang w:val="lt-LT"/>
        </w:rPr>
      </w:pPr>
    </w:p>
    <w:p w14:paraId="614FE52C"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TINKAMUMO LAIKAS</w:t>
      </w:r>
    </w:p>
    <w:p w14:paraId="5117BD59" w14:textId="77777777" w:rsidR="00502488" w:rsidRPr="0068188A" w:rsidRDefault="00502488" w:rsidP="00502488">
      <w:pPr>
        <w:keepNext/>
        <w:rPr>
          <w:lang w:val="lt-LT"/>
        </w:rPr>
      </w:pPr>
    </w:p>
    <w:p w14:paraId="16C7DC8C" w14:textId="77777777" w:rsidR="00502488" w:rsidRPr="0068188A" w:rsidRDefault="00502488" w:rsidP="00502488">
      <w:pPr>
        <w:keepNext/>
        <w:rPr>
          <w:lang w:val="lt-LT"/>
        </w:rPr>
      </w:pPr>
      <w:r w:rsidRPr="0068188A">
        <w:rPr>
          <w:lang w:val="lt-LT"/>
        </w:rPr>
        <w:t>EXP {mm/MMMM}</w:t>
      </w:r>
    </w:p>
    <w:p w14:paraId="0C6498D7" w14:textId="77777777" w:rsidR="00502488" w:rsidRPr="0068188A" w:rsidRDefault="00502488" w:rsidP="00502488">
      <w:pPr>
        <w:keepNext/>
        <w:rPr>
          <w:lang w:val="lt-LT"/>
        </w:rPr>
      </w:pPr>
    </w:p>
    <w:p w14:paraId="0A482981" w14:textId="77777777" w:rsidR="00502488" w:rsidRPr="0068188A" w:rsidRDefault="00502488" w:rsidP="00502488">
      <w:pPr>
        <w:rPr>
          <w:lang w:val="lt-LT"/>
        </w:rPr>
      </w:pPr>
    </w:p>
    <w:p w14:paraId="0D6CF296"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SPECIALIOS LAIKYMO SĄLYGOS</w:t>
      </w:r>
    </w:p>
    <w:p w14:paraId="27A32B3A" w14:textId="77777777" w:rsidR="00502488" w:rsidRPr="0068188A" w:rsidRDefault="00502488" w:rsidP="00502488">
      <w:pPr>
        <w:keepNext/>
        <w:rPr>
          <w:lang w:val="lt-LT"/>
        </w:rPr>
      </w:pPr>
    </w:p>
    <w:p w14:paraId="39BE1588" w14:textId="77777777" w:rsidR="00502488" w:rsidRPr="0068188A" w:rsidRDefault="00502488" w:rsidP="00502488">
      <w:pPr>
        <w:rPr>
          <w:lang w:val="lt-LT"/>
        </w:rPr>
      </w:pPr>
    </w:p>
    <w:p w14:paraId="4C4CC47E"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t>SPECIALIOS ATSARGUMO PRIEMONĖS DĖL NESUVARTOTO VAISTINIO PREPARATO AR JO ATLIEKŲ TVARKYMO (JEI REIKIA)</w:t>
      </w:r>
    </w:p>
    <w:p w14:paraId="381AF78E" w14:textId="77777777" w:rsidR="00502488" w:rsidRPr="0068188A" w:rsidRDefault="00502488" w:rsidP="00502488">
      <w:pPr>
        <w:rPr>
          <w:lang w:val="lt-LT"/>
        </w:rPr>
      </w:pPr>
    </w:p>
    <w:p w14:paraId="7D97DDFF" w14:textId="77777777" w:rsidR="00502488" w:rsidRPr="0068188A" w:rsidRDefault="00502488" w:rsidP="00502488">
      <w:pPr>
        <w:rPr>
          <w:lang w:val="lt-LT"/>
        </w:rPr>
      </w:pPr>
    </w:p>
    <w:p w14:paraId="462C708E"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b/>
          <w:lang w:val="lt-LT"/>
        </w:rPr>
      </w:pPr>
      <w:r w:rsidRPr="0068188A">
        <w:rPr>
          <w:b/>
          <w:lang w:val="lt-LT"/>
        </w:rPr>
        <w:lastRenderedPageBreak/>
        <w:t>REGISTRUOTOJO PAVADINIMAS IR ADRESAS</w:t>
      </w:r>
    </w:p>
    <w:p w14:paraId="31E6C73C" w14:textId="77777777" w:rsidR="00502488" w:rsidRPr="0068188A" w:rsidRDefault="00502488" w:rsidP="00502488">
      <w:pPr>
        <w:rPr>
          <w:lang w:val="lt-LT"/>
        </w:rPr>
      </w:pPr>
    </w:p>
    <w:p w14:paraId="32C8C460" w14:textId="77777777" w:rsidR="00CC644C" w:rsidRDefault="00CC644C" w:rsidP="00CC644C">
      <w:pPr>
        <w:pStyle w:val="Pagrindinistekstas"/>
        <w:rPr>
          <w:lang w:val="lt-LT"/>
        </w:rPr>
      </w:pPr>
      <w:r>
        <w:rPr>
          <w:lang w:val="lt-LT"/>
        </w:rPr>
        <w:t>Viatris Limited</w:t>
      </w:r>
    </w:p>
    <w:p w14:paraId="5B226819" w14:textId="77777777" w:rsidR="00CC644C" w:rsidRDefault="00CC644C" w:rsidP="00CC644C">
      <w:pPr>
        <w:pStyle w:val="Pagrindinistekstas"/>
        <w:rPr>
          <w:lang w:val="lt-LT"/>
        </w:rPr>
      </w:pPr>
      <w:r>
        <w:rPr>
          <w:lang w:val="lt-LT"/>
        </w:rPr>
        <w:t>Damastown Industrial Park</w:t>
      </w:r>
    </w:p>
    <w:p w14:paraId="52005D06" w14:textId="77777777" w:rsidR="00CC644C" w:rsidRDefault="00CC644C" w:rsidP="00CC644C">
      <w:pPr>
        <w:pStyle w:val="Pagrindinistekstas"/>
        <w:rPr>
          <w:lang w:val="lt-LT"/>
        </w:rPr>
      </w:pPr>
      <w:r>
        <w:rPr>
          <w:lang w:val="lt-LT"/>
        </w:rPr>
        <w:t xml:space="preserve">Mulhuddart, </w:t>
      </w:r>
    </w:p>
    <w:p w14:paraId="52B8995F" w14:textId="09527328" w:rsidR="00502488" w:rsidRPr="0068188A" w:rsidRDefault="00CC644C" w:rsidP="00502488">
      <w:pPr>
        <w:rPr>
          <w:lang w:val="lt-LT"/>
        </w:rPr>
      </w:pPr>
      <w:r>
        <w:rPr>
          <w:lang w:val="lt-LT"/>
        </w:rPr>
        <w:t>Dublin 15, DUBLIN</w:t>
      </w:r>
    </w:p>
    <w:p w14:paraId="0EE0C188" w14:textId="77777777" w:rsidR="00502488" w:rsidRPr="0068188A" w:rsidRDefault="00502488" w:rsidP="00502488">
      <w:pPr>
        <w:rPr>
          <w:lang w:val="lt-LT"/>
        </w:rPr>
      </w:pPr>
      <w:r w:rsidRPr="0068188A">
        <w:rPr>
          <w:lang w:val="lt-LT"/>
        </w:rPr>
        <w:t>Airija</w:t>
      </w:r>
    </w:p>
    <w:p w14:paraId="5F6D4716" w14:textId="77777777" w:rsidR="00502488" w:rsidRPr="0068188A" w:rsidRDefault="00502488" w:rsidP="00502488">
      <w:pPr>
        <w:rPr>
          <w:lang w:val="lt-LT"/>
        </w:rPr>
      </w:pPr>
    </w:p>
    <w:p w14:paraId="7E4CF82C" w14:textId="77777777" w:rsidR="00502488" w:rsidRPr="0068188A" w:rsidRDefault="00502488" w:rsidP="00502488">
      <w:pPr>
        <w:rPr>
          <w:lang w:val="lt-LT"/>
        </w:rPr>
      </w:pPr>
    </w:p>
    <w:p w14:paraId="69D9A060"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 xml:space="preserve">REGISTRACIJOS PAŽYMĖJIMO NUMERIS (-IAI) </w:t>
      </w:r>
    </w:p>
    <w:p w14:paraId="5CEA6E65" w14:textId="77777777" w:rsidR="00502488" w:rsidRPr="0068188A" w:rsidRDefault="00502488" w:rsidP="00502488">
      <w:pPr>
        <w:rPr>
          <w:lang w:val="lt-LT"/>
        </w:rPr>
      </w:pPr>
    </w:p>
    <w:p w14:paraId="289A0BA2" w14:textId="19E49D5B" w:rsidR="00502488" w:rsidRDefault="00C579D9" w:rsidP="00C579D9">
      <w:pPr>
        <w:rPr>
          <w:lang w:val="lt-LT"/>
        </w:rPr>
      </w:pPr>
      <w:r w:rsidRPr="00C579D9">
        <w:rPr>
          <w:lang w:val="lt-LT"/>
        </w:rPr>
        <w:t>LT/1/21/4828/011</w:t>
      </w:r>
      <w:r w:rsidR="00B13DAB" w:rsidRPr="00B13DAB">
        <w:rPr>
          <w:lang w:val="lt-LT"/>
        </w:rPr>
        <w:t>– N</w:t>
      </w:r>
      <w:r w:rsidR="00B13DAB">
        <w:rPr>
          <w:lang w:val="lt-LT"/>
        </w:rPr>
        <w:t>3</w:t>
      </w:r>
      <w:r w:rsidR="00B13DAB" w:rsidRPr="00B13DAB">
        <w:rPr>
          <w:lang w:val="lt-LT"/>
        </w:rPr>
        <w:t>0</w:t>
      </w:r>
    </w:p>
    <w:p w14:paraId="2BD1342A" w14:textId="58031303" w:rsidR="00B13DAB" w:rsidRPr="00B13DAB" w:rsidRDefault="00B13DAB" w:rsidP="00B13DAB">
      <w:pPr>
        <w:rPr>
          <w:lang w:val="lt-LT"/>
        </w:rPr>
      </w:pPr>
      <w:r w:rsidRPr="00B13DAB">
        <w:rPr>
          <w:lang w:val="lt-LT"/>
        </w:rPr>
        <w:t>LT/1/21/4828/013 – N60</w:t>
      </w:r>
    </w:p>
    <w:p w14:paraId="4E4592E0" w14:textId="1C40FFAF" w:rsidR="00C579D9" w:rsidRDefault="00B13DAB" w:rsidP="00B13DAB">
      <w:pPr>
        <w:rPr>
          <w:lang w:val="lt-LT"/>
        </w:rPr>
      </w:pPr>
      <w:r w:rsidRPr="00B13DAB">
        <w:rPr>
          <w:lang w:val="lt-LT"/>
        </w:rPr>
        <w:t>LT/1/21/4828/014 – N250</w:t>
      </w:r>
    </w:p>
    <w:p w14:paraId="182BB489" w14:textId="77777777" w:rsidR="00C579D9" w:rsidRPr="0068188A" w:rsidRDefault="00C579D9" w:rsidP="00C579D9">
      <w:pPr>
        <w:rPr>
          <w:lang w:val="lt-LT"/>
        </w:rPr>
      </w:pPr>
    </w:p>
    <w:p w14:paraId="38BD11C1"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 xml:space="preserve">SERIJOS NUMERIS </w:t>
      </w:r>
    </w:p>
    <w:p w14:paraId="485EF307" w14:textId="77777777" w:rsidR="00502488" w:rsidRPr="0068188A" w:rsidRDefault="00502488" w:rsidP="00502488">
      <w:pPr>
        <w:rPr>
          <w:lang w:val="lt-LT"/>
        </w:rPr>
      </w:pPr>
    </w:p>
    <w:p w14:paraId="7D9E2C2E" w14:textId="77777777" w:rsidR="00502488" w:rsidRPr="0068188A" w:rsidRDefault="00502488" w:rsidP="00502488">
      <w:pPr>
        <w:rPr>
          <w:lang w:val="lt-LT"/>
        </w:rPr>
      </w:pPr>
      <w:r w:rsidRPr="0068188A">
        <w:rPr>
          <w:lang w:val="lt-LT"/>
        </w:rPr>
        <w:t>Lot</w:t>
      </w:r>
    </w:p>
    <w:p w14:paraId="3811DC58" w14:textId="77777777" w:rsidR="00502488" w:rsidRPr="0068188A" w:rsidRDefault="00502488" w:rsidP="00502488">
      <w:pPr>
        <w:rPr>
          <w:lang w:val="lt-LT"/>
        </w:rPr>
      </w:pPr>
    </w:p>
    <w:p w14:paraId="203EEAB8" w14:textId="77777777" w:rsidR="00502488" w:rsidRPr="0068188A" w:rsidRDefault="00502488" w:rsidP="00502488">
      <w:pPr>
        <w:rPr>
          <w:lang w:val="lt-LT"/>
        </w:rPr>
      </w:pPr>
    </w:p>
    <w:p w14:paraId="28BF6B03"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PARDAVIMO (IŠDAVIMO) TVARKA</w:t>
      </w:r>
    </w:p>
    <w:p w14:paraId="52792795" w14:textId="77777777" w:rsidR="00502488" w:rsidRPr="0068188A" w:rsidRDefault="00502488" w:rsidP="00502488">
      <w:pPr>
        <w:rPr>
          <w:i/>
          <w:lang w:val="lt-LT"/>
        </w:rPr>
      </w:pPr>
    </w:p>
    <w:p w14:paraId="0CF062A3" w14:textId="77777777" w:rsidR="00502488" w:rsidRPr="0068188A" w:rsidRDefault="00502488" w:rsidP="00502488">
      <w:pPr>
        <w:rPr>
          <w:lang w:val="lt-LT"/>
        </w:rPr>
      </w:pPr>
      <w:r w:rsidRPr="0068188A">
        <w:rPr>
          <w:lang w:val="lt-LT"/>
        </w:rPr>
        <w:t>Receptinis vaistas.</w:t>
      </w:r>
    </w:p>
    <w:p w14:paraId="7D04C314" w14:textId="77777777" w:rsidR="00502488" w:rsidRPr="0068188A" w:rsidRDefault="00502488" w:rsidP="00502488">
      <w:pPr>
        <w:rPr>
          <w:lang w:val="lt-LT"/>
        </w:rPr>
      </w:pPr>
    </w:p>
    <w:p w14:paraId="3ABCDB7D" w14:textId="77777777" w:rsidR="00502488" w:rsidRPr="0068188A" w:rsidRDefault="00502488" w:rsidP="00502488">
      <w:pPr>
        <w:rPr>
          <w:lang w:val="lt-LT"/>
        </w:rPr>
      </w:pPr>
    </w:p>
    <w:p w14:paraId="7A3D22BF"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VARTOJIMO INSTRUKCIJA</w:t>
      </w:r>
    </w:p>
    <w:p w14:paraId="166AFF83" w14:textId="77777777" w:rsidR="00502488" w:rsidRPr="0068188A" w:rsidRDefault="00502488" w:rsidP="00502488">
      <w:pPr>
        <w:rPr>
          <w:lang w:val="lt-LT"/>
        </w:rPr>
      </w:pPr>
    </w:p>
    <w:p w14:paraId="21D8FD76" w14:textId="77777777" w:rsidR="00502488" w:rsidRPr="0068188A" w:rsidRDefault="00502488" w:rsidP="00502488">
      <w:pPr>
        <w:rPr>
          <w:lang w:val="lt-LT"/>
        </w:rPr>
      </w:pPr>
    </w:p>
    <w:p w14:paraId="1C806C8A"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lang w:val="lt-LT"/>
        </w:rPr>
      </w:pPr>
      <w:r w:rsidRPr="0068188A">
        <w:rPr>
          <w:b/>
          <w:lang w:val="lt-LT"/>
        </w:rPr>
        <w:t>INFORMACIJA BRAILIO RAŠTU</w:t>
      </w:r>
    </w:p>
    <w:p w14:paraId="05D0A75A" w14:textId="77777777" w:rsidR="00502488" w:rsidRPr="0068188A" w:rsidRDefault="00502488" w:rsidP="00502488">
      <w:pPr>
        <w:rPr>
          <w:lang w:val="lt-LT"/>
        </w:rPr>
      </w:pPr>
    </w:p>
    <w:p w14:paraId="30B0EA88" w14:textId="3B187689" w:rsidR="00502488" w:rsidRPr="0068188A" w:rsidRDefault="00502488" w:rsidP="00B16603">
      <w:pPr>
        <w:rPr>
          <w:lang w:val="lt-LT"/>
        </w:rPr>
      </w:pPr>
      <w:r w:rsidRPr="0068188A">
        <w:rPr>
          <w:lang w:val="lt-LT"/>
        </w:rPr>
        <w:t xml:space="preserve">Ticagrelor </w:t>
      </w:r>
      <w:r w:rsidR="00CC644C">
        <w:rPr>
          <w:lang w:val="lt-LT"/>
        </w:rPr>
        <w:t>Viatris</w:t>
      </w:r>
      <w:r w:rsidRPr="0068188A">
        <w:rPr>
          <w:lang w:val="lt-LT"/>
        </w:rPr>
        <w:t xml:space="preserve"> 90</w:t>
      </w:r>
      <w:r w:rsidR="00616338">
        <w:rPr>
          <w:lang w:val="lt-LT"/>
        </w:rPr>
        <w:t> mg</w:t>
      </w:r>
      <w:r w:rsidRPr="0068188A">
        <w:rPr>
          <w:lang w:val="lt-LT"/>
        </w:rPr>
        <w:t xml:space="preserve"> </w:t>
      </w:r>
      <w:r w:rsidRPr="00B16603">
        <w:rPr>
          <w:highlight w:val="lightGray"/>
          <w:lang w:val="lt-LT"/>
        </w:rPr>
        <w:t>(tik išorinei dėžutei, buteliuko etiketei netaikoma)</w:t>
      </w:r>
    </w:p>
    <w:p w14:paraId="0E223E26" w14:textId="77777777" w:rsidR="00502488" w:rsidRPr="0068188A" w:rsidRDefault="00502488" w:rsidP="00502488">
      <w:pPr>
        <w:rPr>
          <w:shd w:val="clear" w:color="auto" w:fill="CCCCCC"/>
          <w:lang w:val="lt-LT"/>
        </w:rPr>
      </w:pPr>
    </w:p>
    <w:p w14:paraId="52B6EA01" w14:textId="77777777" w:rsidR="00502488" w:rsidRPr="0068188A" w:rsidRDefault="00502488" w:rsidP="00502488">
      <w:pPr>
        <w:rPr>
          <w:shd w:val="clear" w:color="auto" w:fill="CCCCCC"/>
          <w:lang w:val="lt-LT"/>
        </w:rPr>
      </w:pPr>
    </w:p>
    <w:p w14:paraId="4E3C1D07"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2D BRŪKŠNINIS KODAS</w:t>
      </w:r>
    </w:p>
    <w:p w14:paraId="73326843" w14:textId="77777777" w:rsidR="00502488" w:rsidRPr="0068188A" w:rsidRDefault="00502488" w:rsidP="00502488">
      <w:pPr>
        <w:rPr>
          <w:lang w:val="lt-LT"/>
        </w:rPr>
      </w:pPr>
    </w:p>
    <w:p w14:paraId="6FD6C08F" w14:textId="77777777" w:rsidR="00502488" w:rsidRPr="0068188A" w:rsidRDefault="00502488" w:rsidP="00502488">
      <w:pPr>
        <w:rPr>
          <w:shd w:val="clear" w:color="auto" w:fill="CCCCCC"/>
          <w:lang w:val="lt-LT"/>
        </w:rPr>
      </w:pPr>
      <w:r w:rsidRPr="0068188A">
        <w:rPr>
          <w:highlight w:val="lightGray"/>
          <w:lang w:val="lt-LT"/>
        </w:rPr>
        <w:t>2D brūkšninis kodas su nurodytu unikaliu identifikatoriumi. (tik išorinei dėžutei, buteliuko etiketei netaikoma)</w:t>
      </w:r>
    </w:p>
    <w:p w14:paraId="1CA60F49" w14:textId="77777777" w:rsidR="00502488" w:rsidRPr="0068188A" w:rsidRDefault="00502488" w:rsidP="00502488">
      <w:pPr>
        <w:rPr>
          <w:shd w:val="clear" w:color="auto" w:fill="CCCCCC"/>
          <w:lang w:val="lt-LT"/>
        </w:rPr>
      </w:pPr>
    </w:p>
    <w:p w14:paraId="29A51533" w14:textId="77777777" w:rsidR="00502488" w:rsidRPr="0068188A" w:rsidRDefault="00502488" w:rsidP="00502488">
      <w:pPr>
        <w:rPr>
          <w:lang w:val="lt-LT"/>
        </w:rPr>
      </w:pPr>
    </w:p>
    <w:p w14:paraId="3D2B096A" w14:textId="77777777" w:rsidR="00502488" w:rsidRPr="0068188A" w:rsidRDefault="00502488" w:rsidP="00502488">
      <w:pPr>
        <w:keepNext/>
        <w:widowControl/>
        <w:numPr>
          <w:ilvl w:val="0"/>
          <w:numId w:val="34"/>
        </w:numPr>
        <w:pBdr>
          <w:top w:val="single" w:sz="4" w:space="1" w:color="auto"/>
          <w:left w:val="single" w:sz="4" w:space="4" w:color="auto"/>
          <w:bottom w:val="single" w:sz="4" w:space="1" w:color="auto"/>
          <w:right w:val="single" w:sz="4" w:space="4" w:color="auto"/>
        </w:pBdr>
        <w:tabs>
          <w:tab w:val="left" w:pos="567"/>
        </w:tabs>
        <w:autoSpaceDE/>
        <w:autoSpaceDN/>
        <w:ind w:left="0" w:firstLine="0"/>
        <w:outlineLvl w:val="0"/>
        <w:rPr>
          <w:i/>
          <w:lang w:val="lt-LT"/>
        </w:rPr>
      </w:pPr>
      <w:r w:rsidRPr="0068188A">
        <w:rPr>
          <w:b/>
          <w:lang w:val="lt-LT"/>
        </w:rPr>
        <w:t>UNIKALUS IDENTIFIKATORIUS – ŽMONĖMS SUPRANTAMI DUOMENYS</w:t>
      </w:r>
    </w:p>
    <w:p w14:paraId="3714F0B7" w14:textId="77777777" w:rsidR="00502488" w:rsidRPr="0068188A" w:rsidRDefault="00502488" w:rsidP="00502488">
      <w:pPr>
        <w:rPr>
          <w:lang w:val="lt-LT"/>
        </w:rPr>
      </w:pPr>
    </w:p>
    <w:p w14:paraId="396361B7" w14:textId="77777777" w:rsidR="00502488" w:rsidRPr="0068188A" w:rsidRDefault="00502488" w:rsidP="00502488">
      <w:pPr>
        <w:rPr>
          <w:color w:val="008000"/>
          <w:lang w:val="lt-LT"/>
        </w:rPr>
      </w:pPr>
      <w:r w:rsidRPr="0068188A">
        <w:rPr>
          <w:lang w:val="lt-LT"/>
        </w:rPr>
        <w:t xml:space="preserve">PC: {numeris} </w:t>
      </w:r>
      <w:r w:rsidRPr="0068188A">
        <w:rPr>
          <w:highlight w:val="lightGray"/>
          <w:lang w:val="lt-LT"/>
        </w:rPr>
        <w:t>(tik išorinei dėžutei, buteliuko etiketei netaikoma)</w:t>
      </w:r>
    </w:p>
    <w:p w14:paraId="34A87D07" w14:textId="77777777" w:rsidR="00502488" w:rsidRPr="0068188A" w:rsidRDefault="00502488" w:rsidP="00502488">
      <w:pPr>
        <w:rPr>
          <w:lang w:val="lt-LT"/>
        </w:rPr>
      </w:pPr>
      <w:r w:rsidRPr="0068188A">
        <w:rPr>
          <w:lang w:val="lt-LT"/>
        </w:rPr>
        <w:t>SN: {numeris}</w:t>
      </w:r>
      <w:r w:rsidR="004A6D73">
        <w:rPr>
          <w:lang w:val="lt-LT"/>
        </w:rPr>
        <w:t xml:space="preserve"> </w:t>
      </w:r>
      <w:r w:rsidRPr="0068188A">
        <w:rPr>
          <w:highlight w:val="lightGray"/>
          <w:lang w:val="lt-LT"/>
        </w:rPr>
        <w:t>(tik išorinei dėžutei, buteliuko etiketei netaikoma)</w:t>
      </w:r>
    </w:p>
    <w:p w14:paraId="3ED13D53" w14:textId="77777777" w:rsidR="00502488" w:rsidRPr="0068188A" w:rsidRDefault="00502488" w:rsidP="00502488">
      <w:pPr>
        <w:rPr>
          <w:lang w:val="lt-LT"/>
        </w:rPr>
      </w:pPr>
      <w:r w:rsidRPr="0068188A">
        <w:rPr>
          <w:lang w:val="lt-LT"/>
        </w:rPr>
        <w:t>NN: {numeris}</w:t>
      </w:r>
      <w:r w:rsidR="004A6D73">
        <w:rPr>
          <w:lang w:val="lt-LT"/>
        </w:rPr>
        <w:t xml:space="preserve"> </w:t>
      </w:r>
      <w:r w:rsidRPr="0068188A">
        <w:rPr>
          <w:highlight w:val="lightGray"/>
          <w:lang w:val="lt-LT"/>
        </w:rPr>
        <w:t>(tik išorinei dėžutei, buteliuko etiketei netaikoma)</w:t>
      </w:r>
    </w:p>
    <w:p w14:paraId="7C2A7370" w14:textId="77777777" w:rsidR="00502488" w:rsidRPr="0068188A" w:rsidRDefault="00502488" w:rsidP="00502488">
      <w:pPr>
        <w:rPr>
          <w:vanish/>
          <w:lang w:val="lt-LT"/>
        </w:rPr>
      </w:pPr>
    </w:p>
    <w:p w14:paraId="039B8B2C" w14:textId="77777777" w:rsidR="00502488" w:rsidRPr="0068188A" w:rsidRDefault="00502488">
      <w:pPr>
        <w:rPr>
          <w:sz w:val="20"/>
          <w:lang w:val="lt-LT"/>
        </w:rPr>
      </w:pPr>
      <w:r w:rsidRPr="0068188A">
        <w:rPr>
          <w:sz w:val="20"/>
          <w:lang w:val="lt-LT"/>
        </w:rPr>
        <w:br w:type="page"/>
      </w:r>
    </w:p>
    <w:p w14:paraId="0136D7A7" w14:textId="77777777" w:rsidR="00E83B08" w:rsidRPr="0068188A" w:rsidRDefault="00E83B08" w:rsidP="00A61A9F">
      <w:pPr>
        <w:pStyle w:val="Pagrindinistekstas"/>
        <w:rPr>
          <w:sz w:val="20"/>
          <w:lang w:val="lt-LT"/>
        </w:rPr>
      </w:pPr>
    </w:p>
    <w:p w14:paraId="2FFBCBC7" w14:textId="77777777" w:rsidR="00E83B08" w:rsidRPr="0068188A" w:rsidRDefault="00E83B08" w:rsidP="00A61A9F">
      <w:pPr>
        <w:pStyle w:val="Pagrindinistekstas"/>
        <w:rPr>
          <w:sz w:val="20"/>
          <w:lang w:val="lt-LT"/>
        </w:rPr>
      </w:pPr>
    </w:p>
    <w:p w14:paraId="69C56E47" w14:textId="77777777" w:rsidR="00E83B08" w:rsidRPr="0068188A" w:rsidRDefault="00E83B08" w:rsidP="00A61A9F">
      <w:pPr>
        <w:pStyle w:val="Pagrindinistekstas"/>
        <w:rPr>
          <w:sz w:val="20"/>
          <w:lang w:val="lt-LT"/>
        </w:rPr>
      </w:pPr>
    </w:p>
    <w:p w14:paraId="56248F18" w14:textId="77777777" w:rsidR="00E83B08" w:rsidRPr="0068188A" w:rsidRDefault="00E83B08" w:rsidP="00A61A9F">
      <w:pPr>
        <w:pStyle w:val="Pagrindinistekstas"/>
        <w:rPr>
          <w:sz w:val="20"/>
          <w:lang w:val="lt-LT"/>
        </w:rPr>
      </w:pPr>
    </w:p>
    <w:p w14:paraId="53926016" w14:textId="77777777" w:rsidR="00E83B08" w:rsidRPr="0068188A" w:rsidRDefault="00E83B08" w:rsidP="00A61A9F">
      <w:pPr>
        <w:pStyle w:val="Pagrindinistekstas"/>
        <w:rPr>
          <w:sz w:val="20"/>
          <w:lang w:val="lt-LT"/>
        </w:rPr>
      </w:pPr>
    </w:p>
    <w:p w14:paraId="317D1A10" w14:textId="77777777" w:rsidR="00E83B08" w:rsidRPr="0068188A" w:rsidRDefault="00E83B08" w:rsidP="00A61A9F">
      <w:pPr>
        <w:pStyle w:val="Pagrindinistekstas"/>
        <w:rPr>
          <w:sz w:val="20"/>
          <w:lang w:val="lt-LT"/>
        </w:rPr>
      </w:pPr>
    </w:p>
    <w:p w14:paraId="275DAB22" w14:textId="77777777" w:rsidR="00E83B08" w:rsidRPr="0068188A" w:rsidRDefault="00E83B08" w:rsidP="00A61A9F">
      <w:pPr>
        <w:pStyle w:val="Pagrindinistekstas"/>
        <w:rPr>
          <w:sz w:val="20"/>
          <w:lang w:val="lt-LT"/>
        </w:rPr>
      </w:pPr>
    </w:p>
    <w:p w14:paraId="4F7B1097" w14:textId="77777777" w:rsidR="00E83B08" w:rsidRPr="0068188A" w:rsidRDefault="00E83B08" w:rsidP="00A61A9F">
      <w:pPr>
        <w:pStyle w:val="Pagrindinistekstas"/>
        <w:rPr>
          <w:sz w:val="20"/>
          <w:lang w:val="lt-LT"/>
        </w:rPr>
      </w:pPr>
    </w:p>
    <w:p w14:paraId="3F385782" w14:textId="77777777" w:rsidR="00E83B08" w:rsidRPr="0068188A" w:rsidRDefault="00E83B08" w:rsidP="00A61A9F">
      <w:pPr>
        <w:pStyle w:val="Pagrindinistekstas"/>
        <w:rPr>
          <w:sz w:val="20"/>
          <w:lang w:val="lt-LT"/>
        </w:rPr>
      </w:pPr>
    </w:p>
    <w:p w14:paraId="6F81EA38" w14:textId="77777777" w:rsidR="00E83B08" w:rsidRPr="0068188A" w:rsidRDefault="00E83B08" w:rsidP="00A61A9F">
      <w:pPr>
        <w:pStyle w:val="Pagrindinistekstas"/>
        <w:rPr>
          <w:sz w:val="20"/>
          <w:lang w:val="lt-LT"/>
        </w:rPr>
      </w:pPr>
    </w:p>
    <w:p w14:paraId="660357EF" w14:textId="77777777" w:rsidR="00E83B08" w:rsidRPr="0068188A" w:rsidRDefault="00E83B08" w:rsidP="00A61A9F">
      <w:pPr>
        <w:pStyle w:val="Pagrindinistekstas"/>
        <w:rPr>
          <w:sz w:val="20"/>
          <w:lang w:val="lt-LT"/>
        </w:rPr>
      </w:pPr>
    </w:p>
    <w:p w14:paraId="295153C0" w14:textId="77777777" w:rsidR="00E83B08" w:rsidRPr="0068188A" w:rsidRDefault="00E83B08" w:rsidP="00A61A9F">
      <w:pPr>
        <w:pStyle w:val="Pagrindinistekstas"/>
        <w:rPr>
          <w:sz w:val="20"/>
          <w:lang w:val="lt-LT"/>
        </w:rPr>
      </w:pPr>
    </w:p>
    <w:p w14:paraId="3006C41E" w14:textId="77777777" w:rsidR="00E83B08" w:rsidRPr="0068188A" w:rsidRDefault="00E83B08" w:rsidP="00A61A9F">
      <w:pPr>
        <w:pStyle w:val="Pagrindinistekstas"/>
        <w:rPr>
          <w:sz w:val="20"/>
          <w:lang w:val="lt-LT"/>
        </w:rPr>
      </w:pPr>
    </w:p>
    <w:p w14:paraId="0E9E84CC" w14:textId="77777777" w:rsidR="00E83B08" w:rsidRPr="0068188A" w:rsidRDefault="00E83B08" w:rsidP="00A61A9F">
      <w:pPr>
        <w:pStyle w:val="Pagrindinistekstas"/>
        <w:rPr>
          <w:sz w:val="20"/>
          <w:lang w:val="lt-LT"/>
        </w:rPr>
      </w:pPr>
    </w:p>
    <w:p w14:paraId="72594E0A" w14:textId="77777777" w:rsidR="00E83B08" w:rsidRPr="0068188A" w:rsidRDefault="00E83B08" w:rsidP="00A61A9F">
      <w:pPr>
        <w:pStyle w:val="Pagrindinistekstas"/>
        <w:rPr>
          <w:sz w:val="20"/>
          <w:lang w:val="lt-LT"/>
        </w:rPr>
      </w:pPr>
    </w:p>
    <w:p w14:paraId="6713BDDB" w14:textId="77777777" w:rsidR="00E83B08" w:rsidRPr="0068188A" w:rsidRDefault="00E83B08" w:rsidP="00A61A9F">
      <w:pPr>
        <w:pStyle w:val="Pagrindinistekstas"/>
        <w:rPr>
          <w:sz w:val="20"/>
          <w:lang w:val="lt-LT"/>
        </w:rPr>
      </w:pPr>
    </w:p>
    <w:p w14:paraId="7B676DDF" w14:textId="77777777" w:rsidR="00E83B08" w:rsidRPr="0068188A" w:rsidRDefault="00E83B08" w:rsidP="00A61A9F">
      <w:pPr>
        <w:pStyle w:val="Pagrindinistekstas"/>
        <w:rPr>
          <w:sz w:val="20"/>
          <w:lang w:val="lt-LT"/>
        </w:rPr>
      </w:pPr>
    </w:p>
    <w:p w14:paraId="49EEF2C1" w14:textId="77777777" w:rsidR="00E83B08" w:rsidRPr="0068188A" w:rsidRDefault="00E83B08" w:rsidP="00A61A9F">
      <w:pPr>
        <w:pStyle w:val="Pagrindinistekstas"/>
        <w:rPr>
          <w:sz w:val="20"/>
          <w:lang w:val="lt-LT"/>
        </w:rPr>
      </w:pPr>
    </w:p>
    <w:p w14:paraId="6EE3C1EF" w14:textId="77777777" w:rsidR="00E83B08" w:rsidRPr="0068188A" w:rsidRDefault="00E83B08" w:rsidP="00A61A9F">
      <w:pPr>
        <w:pStyle w:val="Pagrindinistekstas"/>
        <w:rPr>
          <w:sz w:val="20"/>
          <w:lang w:val="lt-LT"/>
        </w:rPr>
      </w:pPr>
    </w:p>
    <w:p w14:paraId="3293D647" w14:textId="77777777" w:rsidR="00E83B08" w:rsidRPr="0068188A" w:rsidRDefault="00E83B08" w:rsidP="00A61A9F">
      <w:pPr>
        <w:pStyle w:val="Pagrindinistekstas"/>
        <w:rPr>
          <w:sz w:val="20"/>
          <w:lang w:val="lt-LT"/>
        </w:rPr>
      </w:pPr>
    </w:p>
    <w:p w14:paraId="6C901D5C" w14:textId="77777777" w:rsidR="00E83B08" w:rsidRPr="0068188A" w:rsidRDefault="00E83B08" w:rsidP="00A61A9F">
      <w:pPr>
        <w:pStyle w:val="Pagrindinistekstas"/>
        <w:rPr>
          <w:sz w:val="20"/>
          <w:lang w:val="lt-LT"/>
        </w:rPr>
      </w:pPr>
    </w:p>
    <w:p w14:paraId="6FC33BC5" w14:textId="77777777" w:rsidR="00E83B08" w:rsidRPr="0068188A" w:rsidRDefault="00E83B08" w:rsidP="00A61A9F">
      <w:pPr>
        <w:pStyle w:val="Pagrindinistekstas"/>
        <w:rPr>
          <w:sz w:val="20"/>
          <w:lang w:val="lt-LT"/>
        </w:rPr>
      </w:pPr>
    </w:p>
    <w:p w14:paraId="2FD8DD64" w14:textId="77777777" w:rsidR="00E83B08" w:rsidRPr="0068188A" w:rsidRDefault="00E83B08" w:rsidP="00A61A9F">
      <w:pPr>
        <w:pStyle w:val="Pagrindinistekstas"/>
        <w:rPr>
          <w:sz w:val="17"/>
          <w:lang w:val="lt-LT"/>
        </w:rPr>
      </w:pPr>
    </w:p>
    <w:p w14:paraId="2DB223AA" w14:textId="77777777" w:rsidR="00E83B08" w:rsidRPr="0068188A" w:rsidRDefault="00502488" w:rsidP="00502488">
      <w:pPr>
        <w:pStyle w:val="Antrat1"/>
        <w:tabs>
          <w:tab w:val="left" w:pos="3774"/>
        </w:tabs>
        <w:spacing w:before="0"/>
        <w:ind w:left="0"/>
        <w:jc w:val="center"/>
        <w:rPr>
          <w:lang w:val="lt-LT"/>
        </w:rPr>
      </w:pPr>
      <w:bookmarkStart w:id="5" w:name="B._PAKUOTĖS_LAPELIS"/>
      <w:bookmarkEnd w:id="5"/>
      <w:r w:rsidRPr="0068188A">
        <w:rPr>
          <w:lang w:val="lt-LT"/>
        </w:rPr>
        <w:t xml:space="preserve">B. </w:t>
      </w:r>
      <w:r w:rsidR="000C1423" w:rsidRPr="0068188A">
        <w:rPr>
          <w:lang w:val="lt-LT"/>
        </w:rPr>
        <w:t>PAKUOTĖS LAPELIS</w:t>
      </w:r>
    </w:p>
    <w:p w14:paraId="260EFE89" w14:textId="77777777" w:rsidR="00502488" w:rsidRPr="0068188A" w:rsidRDefault="00502488">
      <w:pPr>
        <w:rPr>
          <w:b/>
          <w:bCs/>
          <w:lang w:val="lt-LT"/>
        </w:rPr>
      </w:pPr>
      <w:r w:rsidRPr="0068188A">
        <w:rPr>
          <w:lang w:val="lt-LT"/>
        </w:rPr>
        <w:br w:type="page"/>
      </w:r>
    </w:p>
    <w:p w14:paraId="28479614" w14:textId="77777777" w:rsidR="00E83B08" w:rsidRPr="0068188A" w:rsidRDefault="000C1423" w:rsidP="00A61A9F">
      <w:pPr>
        <w:pStyle w:val="Antrat2"/>
        <w:ind w:left="0"/>
        <w:jc w:val="center"/>
        <w:rPr>
          <w:lang w:val="lt-LT"/>
        </w:rPr>
      </w:pPr>
      <w:r w:rsidRPr="0068188A">
        <w:rPr>
          <w:lang w:val="lt-LT"/>
        </w:rPr>
        <w:lastRenderedPageBreak/>
        <w:t>Pakuotės lapelis: informacija vartotojui</w:t>
      </w:r>
    </w:p>
    <w:p w14:paraId="5D553B9B" w14:textId="77777777" w:rsidR="00E83B08" w:rsidRPr="0068188A" w:rsidRDefault="00E83B08" w:rsidP="00A61A9F">
      <w:pPr>
        <w:pStyle w:val="Pagrindinistekstas"/>
        <w:rPr>
          <w:b/>
          <w:sz w:val="21"/>
          <w:lang w:val="lt-LT"/>
        </w:rPr>
      </w:pPr>
    </w:p>
    <w:p w14:paraId="29DC87F2" w14:textId="348837AB" w:rsidR="00502488" w:rsidRPr="00B16603" w:rsidRDefault="0068188A" w:rsidP="00B16603">
      <w:pPr>
        <w:jc w:val="center"/>
        <w:rPr>
          <w:b/>
          <w:lang w:val="lt-LT"/>
        </w:rPr>
      </w:pPr>
      <w:r w:rsidRPr="00B16603">
        <w:rPr>
          <w:b/>
          <w:lang w:val="lt-LT"/>
        </w:rPr>
        <w:t xml:space="preserve">Ticagrelor </w:t>
      </w:r>
      <w:r w:rsidR="00CC644C">
        <w:rPr>
          <w:b/>
          <w:lang w:val="lt-LT"/>
        </w:rPr>
        <w:t>Viatris</w:t>
      </w:r>
      <w:r w:rsidR="00502488" w:rsidRPr="00B16603">
        <w:rPr>
          <w:b/>
          <w:lang w:val="lt-LT"/>
        </w:rPr>
        <w:t xml:space="preserve"> 90</w:t>
      </w:r>
      <w:r w:rsidR="00616338" w:rsidRPr="00B16603">
        <w:rPr>
          <w:b/>
          <w:lang w:val="lt-LT"/>
        </w:rPr>
        <w:t> mg</w:t>
      </w:r>
      <w:r w:rsidR="00502488" w:rsidRPr="00B16603">
        <w:rPr>
          <w:b/>
          <w:lang w:val="lt-LT"/>
        </w:rPr>
        <w:t xml:space="preserve"> plėvele dengtos tabletės</w:t>
      </w:r>
    </w:p>
    <w:p w14:paraId="0C581234" w14:textId="77777777" w:rsidR="00E83B08" w:rsidRPr="0068188A" w:rsidRDefault="00502488" w:rsidP="00A61A9F">
      <w:pPr>
        <w:jc w:val="center"/>
        <w:rPr>
          <w:lang w:val="lt-LT"/>
        </w:rPr>
      </w:pPr>
      <w:r w:rsidRPr="0068188A">
        <w:rPr>
          <w:lang w:val="lt-LT"/>
        </w:rPr>
        <w:t>tikagreloras</w:t>
      </w:r>
    </w:p>
    <w:p w14:paraId="29BF0CB7" w14:textId="77777777" w:rsidR="00E83B08" w:rsidRPr="0068188A" w:rsidRDefault="00E83B08" w:rsidP="00A61A9F">
      <w:pPr>
        <w:pStyle w:val="Pagrindinistekstas"/>
        <w:rPr>
          <w:lang w:val="lt-LT"/>
        </w:rPr>
      </w:pPr>
    </w:p>
    <w:p w14:paraId="21578852" w14:textId="77777777" w:rsidR="00E83B08" w:rsidRPr="0068188A" w:rsidRDefault="000C1423" w:rsidP="00A61A9F">
      <w:pPr>
        <w:pStyle w:val="Antrat2"/>
        <w:ind w:left="0"/>
        <w:rPr>
          <w:lang w:val="lt-LT"/>
        </w:rPr>
      </w:pPr>
      <w:r w:rsidRPr="0068188A">
        <w:rPr>
          <w:lang w:val="lt-LT"/>
        </w:rPr>
        <w:t>Atidžiai perskaitykite visą šį lapelį, prieš pradėdami vartoti vaistą, nes jame pateikiama Jums svarbi informacija.</w:t>
      </w:r>
    </w:p>
    <w:p w14:paraId="36158257" w14:textId="77777777" w:rsidR="00E83B08" w:rsidRPr="0068188A" w:rsidRDefault="000C1423" w:rsidP="00502488">
      <w:pPr>
        <w:pStyle w:val="Sraopastraipa"/>
        <w:numPr>
          <w:ilvl w:val="0"/>
          <w:numId w:val="17"/>
        </w:numPr>
        <w:tabs>
          <w:tab w:val="left" w:pos="782"/>
          <w:tab w:val="left" w:pos="783"/>
        </w:tabs>
        <w:ind w:left="540" w:hanging="540"/>
        <w:rPr>
          <w:lang w:val="lt-LT"/>
        </w:rPr>
      </w:pPr>
      <w:r w:rsidRPr="0068188A">
        <w:rPr>
          <w:lang w:val="lt-LT"/>
        </w:rPr>
        <w:t>Neišmeskite šio lapelio, nes vėl gali prireikti jį perskaityti.</w:t>
      </w:r>
    </w:p>
    <w:p w14:paraId="72360132" w14:textId="77777777" w:rsidR="00E83B08" w:rsidRPr="0068188A" w:rsidRDefault="000C1423" w:rsidP="00502488">
      <w:pPr>
        <w:pStyle w:val="Sraopastraipa"/>
        <w:numPr>
          <w:ilvl w:val="0"/>
          <w:numId w:val="17"/>
        </w:numPr>
        <w:tabs>
          <w:tab w:val="left" w:pos="782"/>
          <w:tab w:val="left" w:pos="783"/>
        </w:tabs>
        <w:ind w:left="540" w:hanging="540"/>
        <w:rPr>
          <w:lang w:val="lt-LT"/>
        </w:rPr>
      </w:pPr>
      <w:r w:rsidRPr="0068188A">
        <w:rPr>
          <w:lang w:val="lt-LT"/>
        </w:rPr>
        <w:t>Jeigu kiltų daugiau klausimų, kreipkitės į gydytoją arba vaistininką.</w:t>
      </w:r>
    </w:p>
    <w:p w14:paraId="1CD8C0D8" w14:textId="77777777" w:rsidR="00E83B08" w:rsidRPr="0068188A" w:rsidRDefault="000C1423" w:rsidP="00502488">
      <w:pPr>
        <w:pStyle w:val="Sraopastraipa"/>
        <w:numPr>
          <w:ilvl w:val="0"/>
          <w:numId w:val="17"/>
        </w:numPr>
        <w:tabs>
          <w:tab w:val="left" w:pos="782"/>
          <w:tab w:val="left" w:pos="783"/>
        </w:tabs>
        <w:ind w:left="540" w:hanging="540"/>
        <w:rPr>
          <w:lang w:val="lt-LT"/>
        </w:rPr>
      </w:pPr>
      <w:r w:rsidRPr="0068188A">
        <w:rPr>
          <w:lang w:val="lt-LT"/>
        </w:rPr>
        <w:t>Šis vaistas skirtas tik Jums, todėl kitiems žmonėms jo duoti negalima. Vaistas gali jiems pakenkti (net tiems, kurių ligos požymiai yra tokie patys kaip Jūsų).</w:t>
      </w:r>
    </w:p>
    <w:p w14:paraId="426AE4AD" w14:textId="77777777" w:rsidR="00E83B08" w:rsidRPr="0068188A" w:rsidRDefault="000C1423" w:rsidP="00502488">
      <w:pPr>
        <w:pStyle w:val="Sraopastraipa"/>
        <w:numPr>
          <w:ilvl w:val="0"/>
          <w:numId w:val="17"/>
        </w:numPr>
        <w:tabs>
          <w:tab w:val="left" w:pos="782"/>
          <w:tab w:val="left" w:pos="783"/>
        </w:tabs>
        <w:ind w:left="540" w:hanging="540"/>
        <w:rPr>
          <w:lang w:val="lt-LT"/>
        </w:rPr>
      </w:pPr>
      <w:r w:rsidRPr="0068188A">
        <w:rPr>
          <w:lang w:val="lt-LT"/>
        </w:rPr>
        <w:t>Jeigu pasireiškė šalutinis poveikis (net jeigu jis šiame lapelyje nenurodytas), kreipkitės į gydytoją arba vaistininką. Žr. 4</w:t>
      </w:r>
      <w:r w:rsidR="00616338">
        <w:rPr>
          <w:lang w:val="lt-LT"/>
        </w:rPr>
        <w:t> skyrių</w:t>
      </w:r>
      <w:r w:rsidRPr="0068188A">
        <w:rPr>
          <w:lang w:val="lt-LT"/>
        </w:rPr>
        <w:t>.</w:t>
      </w:r>
    </w:p>
    <w:p w14:paraId="19D3A242" w14:textId="77777777" w:rsidR="00E83B08" w:rsidRPr="0068188A" w:rsidRDefault="00E83B08" w:rsidP="00A61A9F">
      <w:pPr>
        <w:pStyle w:val="Pagrindinistekstas"/>
        <w:rPr>
          <w:lang w:val="lt-LT"/>
        </w:rPr>
      </w:pPr>
    </w:p>
    <w:p w14:paraId="6704768C" w14:textId="77777777" w:rsidR="00E83B08" w:rsidRPr="0068188A" w:rsidRDefault="00502488" w:rsidP="00A61A9F">
      <w:pPr>
        <w:pStyle w:val="Antrat2"/>
        <w:ind w:left="0"/>
        <w:rPr>
          <w:lang w:val="lt-LT"/>
        </w:rPr>
      </w:pPr>
      <w:r w:rsidRPr="0068188A">
        <w:rPr>
          <w:lang w:val="lt-LT"/>
        </w:rPr>
        <w:t>Apie ką rašoma šiame lapelyje?</w:t>
      </w:r>
    </w:p>
    <w:p w14:paraId="3144B805" w14:textId="68CC630D"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 xml:space="preserve">Kas yra </w:t>
      </w:r>
      <w:r w:rsidR="0068188A" w:rsidRPr="0068188A">
        <w:rPr>
          <w:lang w:val="lt-LT"/>
        </w:rPr>
        <w:t xml:space="preserve">Ticagrelor </w:t>
      </w:r>
      <w:r w:rsidR="00CC644C">
        <w:rPr>
          <w:lang w:val="lt-LT"/>
        </w:rPr>
        <w:t>Viatris</w:t>
      </w:r>
      <w:r w:rsidRPr="0068188A">
        <w:rPr>
          <w:lang w:val="lt-LT"/>
        </w:rPr>
        <w:t xml:space="preserve"> ir kam jis vartojamas</w:t>
      </w:r>
    </w:p>
    <w:p w14:paraId="34546585" w14:textId="0400D1F4"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 xml:space="preserve">Kas žinotina prieš vartojant </w:t>
      </w:r>
      <w:r w:rsidR="0068188A" w:rsidRPr="0068188A">
        <w:rPr>
          <w:lang w:val="lt-LT"/>
        </w:rPr>
        <w:t xml:space="preserve">Ticagrelor </w:t>
      </w:r>
      <w:r w:rsidR="00CC644C">
        <w:rPr>
          <w:lang w:val="lt-LT"/>
        </w:rPr>
        <w:t>Viatris</w:t>
      </w:r>
    </w:p>
    <w:p w14:paraId="24C760A8" w14:textId="2E832428"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 xml:space="preserve">Kaip vartoti </w:t>
      </w:r>
      <w:r w:rsidR="0068188A" w:rsidRPr="0068188A">
        <w:rPr>
          <w:lang w:val="lt-LT"/>
        </w:rPr>
        <w:t xml:space="preserve">Ticagrelor </w:t>
      </w:r>
      <w:r w:rsidR="00CC644C">
        <w:rPr>
          <w:lang w:val="lt-LT"/>
        </w:rPr>
        <w:t>Viatris</w:t>
      </w:r>
    </w:p>
    <w:p w14:paraId="0FD3CF7F" w14:textId="77777777"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Galimas šalutinis poveikis</w:t>
      </w:r>
    </w:p>
    <w:p w14:paraId="4BCBF308" w14:textId="780ED3F1"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 xml:space="preserve">Kaip laikyti </w:t>
      </w:r>
      <w:r w:rsidR="0068188A" w:rsidRPr="0068188A">
        <w:rPr>
          <w:lang w:val="lt-LT"/>
        </w:rPr>
        <w:t xml:space="preserve">Ticagrelor </w:t>
      </w:r>
      <w:r w:rsidR="00CC644C">
        <w:rPr>
          <w:lang w:val="lt-LT"/>
        </w:rPr>
        <w:t>Viatris</w:t>
      </w:r>
    </w:p>
    <w:p w14:paraId="6A376713" w14:textId="77777777" w:rsidR="00E83B08" w:rsidRPr="0068188A" w:rsidRDefault="000C1423" w:rsidP="00502488">
      <w:pPr>
        <w:pStyle w:val="Sraopastraipa"/>
        <w:numPr>
          <w:ilvl w:val="0"/>
          <w:numId w:val="16"/>
        </w:numPr>
        <w:tabs>
          <w:tab w:val="left" w:pos="782"/>
          <w:tab w:val="left" w:pos="783"/>
        </w:tabs>
        <w:ind w:left="540" w:hanging="540"/>
        <w:rPr>
          <w:lang w:val="lt-LT"/>
        </w:rPr>
      </w:pPr>
      <w:r w:rsidRPr="0068188A">
        <w:rPr>
          <w:lang w:val="lt-LT"/>
        </w:rPr>
        <w:t>Pakuotės turinys ir kita informacija</w:t>
      </w:r>
    </w:p>
    <w:p w14:paraId="6A7A36B1" w14:textId="77777777" w:rsidR="00E83B08" w:rsidRPr="0068188A" w:rsidRDefault="00E83B08" w:rsidP="00A61A9F">
      <w:pPr>
        <w:pStyle w:val="Pagrindinistekstas"/>
        <w:rPr>
          <w:lang w:val="lt-LT"/>
        </w:rPr>
      </w:pPr>
    </w:p>
    <w:p w14:paraId="6D9108A1" w14:textId="6BE5B457" w:rsidR="00502488" w:rsidRPr="0068188A" w:rsidRDefault="000C1423" w:rsidP="00502488">
      <w:pPr>
        <w:pStyle w:val="Antrat2"/>
        <w:numPr>
          <w:ilvl w:val="0"/>
          <w:numId w:val="15"/>
        </w:numPr>
        <w:tabs>
          <w:tab w:val="left" w:pos="782"/>
          <w:tab w:val="left" w:pos="783"/>
        </w:tabs>
        <w:ind w:left="540" w:hanging="540"/>
        <w:rPr>
          <w:lang w:val="lt-LT"/>
        </w:rPr>
      </w:pPr>
      <w:r w:rsidRPr="0068188A">
        <w:rPr>
          <w:lang w:val="lt-LT"/>
        </w:rPr>
        <w:t xml:space="preserve">Kas yra </w:t>
      </w:r>
      <w:r w:rsidR="0068188A" w:rsidRPr="0068188A">
        <w:rPr>
          <w:lang w:val="lt-LT"/>
        </w:rPr>
        <w:t xml:space="preserve">Ticagrelor </w:t>
      </w:r>
      <w:r w:rsidR="00CC644C">
        <w:rPr>
          <w:lang w:val="lt-LT"/>
        </w:rPr>
        <w:t>Viatris</w:t>
      </w:r>
      <w:r w:rsidRPr="0068188A">
        <w:rPr>
          <w:lang w:val="lt-LT"/>
        </w:rPr>
        <w:t xml:space="preserve"> ir kam jis vartojamas </w:t>
      </w:r>
    </w:p>
    <w:p w14:paraId="7004EAA4" w14:textId="77777777" w:rsidR="00502488" w:rsidRPr="0068188A" w:rsidRDefault="00502488" w:rsidP="00502488">
      <w:pPr>
        <w:pStyle w:val="Antrat2"/>
        <w:tabs>
          <w:tab w:val="left" w:pos="782"/>
          <w:tab w:val="left" w:pos="783"/>
        </w:tabs>
        <w:ind w:left="0"/>
        <w:rPr>
          <w:lang w:val="lt-LT"/>
        </w:rPr>
      </w:pPr>
    </w:p>
    <w:p w14:paraId="07AA93FC" w14:textId="66446E1B" w:rsidR="00E83B08" w:rsidRPr="0068188A" w:rsidRDefault="000C1423" w:rsidP="00502488">
      <w:pPr>
        <w:pStyle w:val="Antrat2"/>
        <w:tabs>
          <w:tab w:val="left" w:pos="782"/>
          <w:tab w:val="left" w:pos="783"/>
        </w:tabs>
        <w:ind w:left="0"/>
        <w:rPr>
          <w:lang w:val="lt-LT"/>
        </w:rPr>
      </w:pPr>
      <w:r w:rsidRPr="0068188A">
        <w:rPr>
          <w:lang w:val="lt-LT"/>
        </w:rPr>
        <w:t xml:space="preserve">Kas yra </w:t>
      </w:r>
      <w:r w:rsidR="0068188A" w:rsidRPr="0068188A">
        <w:rPr>
          <w:lang w:val="lt-LT"/>
        </w:rPr>
        <w:t xml:space="preserve">Ticagrelor </w:t>
      </w:r>
      <w:r w:rsidR="00CC644C">
        <w:rPr>
          <w:lang w:val="lt-LT"/>
        </w:rPr>
        <w:t>Viatris</w:t>
      </w:r>
    </w:p>
    <w:p w14:paraId="35FBEE82" w14:textId="6A40EF6D"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sudėtyje yra veikliosios medžiagos, vadinamos tikagreloru. Ji priklauso </w:t>
      </w:r>
      <w:r w:rsidR="00C13048">
        <w:rPr>
          <w:lang w:val="lt-LT"/>
        </w:rPr>
        <w:t>vaistų, vadinamų</w:t>
      </w:r>
      <w:r w:rsidR="000C1423" w:rsidRPr="0068188A">
        <w:rPr>
          <w:lang w:val="lt-LT"/>
        </w:rPr>
        <w:t xml:space="preserve"> antitrombocitinia</w:t>
      </w:r>
      <w:r w:rsidR="00544436">
        <w:rPr>
          <w:lang w:val="lt-LT"/>
        </w:rPr>
        <w:t>is</w:t>
      </w:r>
      <w:r w:rsidR="000C1423" w:rsidRPr="0068188A">
        <w:rPr>
          <w:lang w:val="lt-LT"/>
        </w:rPr>
        <w:t xml:space="preserve"> vaista</w:t>
      </w:r>
      <w:r w:rsidR="00544436">
        <w:rPr>
          <w:lang w:val="lt-LT"/>
        </w:rPr>
        <w:t>is, grupei</w:t>
      </w:r>
      <w:r w:rsidR="000C1423" w:rsidRPr="0068188A">
        <w:rPr>
          <w:lang w:val="lt-LT"/>
        </w:rPr>
        <w:t>.</w:t>
      </w:r>
    </w:p>
    <w:p w14:paraId="1CF9C167" w14:textId="77777777" w:rsidR="00E83B08" w:rsidRPr="0068188A" w:rsidRDefault="00E83B08" w:rsidP="00A61A9F">
      <w:pPr>
        <w:pStyle w:val="Pagrindinistekstas"/>
        <w:rPr>
          <w:sz w:val="21"/>
          <w:lang w:val="lt-LT"/>
        </w:rPr>
      </w:pPr>
    </w:p>
    <w:p w14:paraId="347D4D88" w14:textId="582E1ED5" w:rsidR="00E83B08" w:rsidRPr="0068188A" w:rsidRDefault="000C1423" w:rsidP="00A61A9F">
      <w:pPr>
        <w:pStyle w:val="Antrat2"/>
        <w:ind w:left="0"/>
        <w:rPr>
          <w:lang w:val="lt-LT"/>
        </w:rPr>
      </w:pPr>
      <w:r w:rsidRPr="0068188A">
        <w:rPr>
          <w:lang w:val="lt-LT"/>
        </w:rPr>
        <w:t xml:space="preserve">Kam vartojamas </w:t>
      </w:r>
      <w:r w:rsidR="0068188A" w:rsidRPr="0068188A">
        <w:rPr>
          <w:lang w:val="lt-LT"/>
        </w:rPr>
        <w:t xml:space="preserve">Ticagrelor </w:t>
      </w:r>
      <w:r w:rsidR="00CC644C">
        <w:rPr>
          <w:lang w:val="lt-LT"/>
        </w:rPr>
        <w:t>Viatris</w:t>
      </w:r>
    </w:p>
    <w:p w14:paraId="46142E53" w14:textId="7C61C357" w:rsidR="00502488" w:rsidRPr="0085630A" w:rsidRDefault="0068188A" w:rsidP="00B16603">
      <w:pPr>
        <w:pStyle w:val="Pagrindinistekstas"/>
        <w:rPr>
          <w:u w:val="single"/>
          <w:lang w:val="lt-LT"/>
        </w:rPr>
      </w:pPr>
      <w:r w:rsidRPr="0085630A">
        <w:rPr>
          <w:u w:val="single"/>
          <w:lang w:val="lt-LT"/>
        </w:rPr>
        <w:t xml:space="preserve">Ticagrelor </w:t>
      </w:r>
      <w:r w:rsidR="00CC644C">
        <w:rPr>
          <w:u w:val="single"/>
          <w:lang w:val="lt-LT"/>
        </w:rPr>
        <w:t>Viatris</w:t>
      </w:r>
      <w:r w:rsidR="00502488" w:rsidRPr="0085630A">
        <w:rPr>
          <w:u w:val="single"/>
          <w:lang w:val="lt-LT"/>
        </w:rPr>
        <w:t xml:space="preserve"> 90</w:t>
      </w:r>
      <w:r w:rsidR="00616338" w:rsidRPr="0085630A">
        <w:rPr>
          <w:u w:val="single"/>
          <w:lang w:val="lt-LT"/>
        </w:rPr>
        <w:t> mg</w:t>
      </w:r>
      <w:r w:rsidR="00502488" w:rsidRPr="0085630A">
        <w:rPr>
          <w:u w:val="single"/>
          <w:lang w:val="lt-LT"/>
        </w:rPr>
        <w:t xml:space="preserve"> plėvele dengtos tabletės</w:t>
      </w:r>
    </w:p>
    <w:p w14:paraId="0F4210C7" w14:textId="4D8FEB5F" w:rsidR="00502488" w:rsidRPr="0068188A" w:rsidRDefault="0068188A" w:rsidP="00B16603">
      <w:pPr>
        <w:pStyle w:val="Pagrindinistekstas"/>
        <w:rPr>
          <w:lang w:val="lt-LT"/>
        </w:rPr>
      </w:pPr>
      <w:r w:rsidRPr="0068188A">
        <w:rPr>
          <w:lang w:val="lt-LT"/>
        </w:rPr>
        <w:t xml:space="preserve">Ticagrelor </w:t>
      </w:r>
      <w:r w:rsidR="00CC644C">
        <w:rPr>
          <w:lang w:val="lt-LT"/>
        </w:rPr>
        <w:t>Viatris</w:t>
      </w:r>
      <w:r w:rsidR="00502488" w:rsidRPr="0068188A">
        <w:rPr>
          <w:lang w:val="lt-LT"/>
        </w:rPr>
        <w:t xml:space="preserve"> </w:t>
      </w:r>
      <w:r w:rsidR="00544436">
        <w:rPr>
          <w:lang w:val="lt-LT"/>
        </w:rPr>
        <w:t>skirtas</w:t>
      </w:r>
      <w:r w:rsidR="00502488" w:rsidRPr="0068188A">
        <w:rPr>
          <w:lang w:val="lt-LT"/>
        </w:rPr>
        <w:t xml:space="preserve"> tik suaugusiems žmonėms vartoti kartu su kitu trombocitų funkciją slopinančiu vaistu – acetilsalicilo rūgštimi. Šis vaistas Jums paskirtas dėl prieš metus ar daugiau ištikusio: </w:t>
      </w:r>
    </w:p>
    <w:p w14:paraId="748A67F9" w14:textId="77777777" w:rsidR="00502488" w:rsidRPr="0068188A" w:rsidRDefault="00502488" w:rsidP="00B16603">
      <w:pPr>
        <w:pStyle w:val="Pagrindinistekstas"/>
        <w:numPr>
          <w:ilvl w:val="0"/>
          <w:numId w:val="42"/>
        </w:numPr>
        <w:ind w:left="540" w:hanging="540"/>
        <w:rPr>
          <w:lang w:val="lt-LT"/>
        </w:rPr>
      </w:pPr>
      <w:r w:rsidRPr="0068188A">
        <w:rPr>
          <w:lang w:val="lt-LT"/>
        </w:rPr>
        <w:t>širdies priepuolio arba</w:t>
      </w:r>
    </w:p>
    <w:p w14:paraId="7CC3B8CF" w14:textId="67186BC5" w:rsidR="00502488" w:rsidRPr="0068188A" w:rsidRDefault="00A46F50" w:rsidP="00B16603">
      <w:pPr>
        <w:pStyle w:val="Pagrindinistekstas"/>
        <w:numPr>
          <w:ilvl w:val="0"/>
          <w:numId w:val="42"/>
        </w:numPr>
        <w:ind w:left="540" w:hanging="540"/>
        <w:rPr>
          <w:lang w:val="lt-LT"/>
        </w:rPr>
      </w:pPr>
      <w:r w:rsidRPr="0068188A">
        <w:rPr>
          <w:lang w:val="lt-LT"/>
        </w:rPr>
        <w:t>nestabili</w:t>
      </w:r>
      <w:r w:rsidR="00A468F9">
        <w:rPr>
          <w:lang w:val="lt-LT"/>
        </w:rPr>
        <w:t>os</w:t>
      </w:r>
      <w:r w:rsidRPr="0068188A">
        <w:rPr>
          <w:lang w:val="lt-LT"/>
        </w:rPr>
        <w:t xml:space="preserve"> krūtinės angin</w:t>
      </w:r>
      <w:r w:rsidR="00A468F9">
        <w:rPr>
          <w:lang w:val="lt-LT"/>
        </w:rPr>
        <w:t>os</w:t>
      </w:r>
      <w:r w:rsidRPr="0068188A">
        <w:rPr>
          <w:lang w:val="lt-LT"/>
        </w:rPr>
        <w:t xml:space="preserve"> (krūtinės skausmas, kuris nėra gerai valdomas)</w:t>
      </w:r>
      <w:r w:rsidR="00502488" w:rsidRPr="0068188A">
        <w:rPr>
          <w:lang w:val="lt-LT"/>
        </w:rPr>
        <w:t>.</w:t>
      </w:r>
    </w:p>
    <w:p w14:paraId="7B95D90D" w14:textId="77777777" w:rsidR="00502488" w:rsidRPr="0068188A" w:rsidRDefault="00502488" w:rsidP="00B16603">
      <w:pPr>
        <w:pStyle w:val="Pagrindinistekstas"/>
        <w:rPr>
          <w:lang w:val="lt-LT"/>
        </w:rPr>
      </w:pPr>
      <w:r w:rsidRPr="0068188A">
        <w:rPr>
          <w:lang w:val="lt-LT"/>
        </w:rPr>
        <w:t>Šis vaistas mažina riziką patirti dar vieną širdies priepuolį, insultą ir mirti nuo širdies ar kraujagyslių ligos.</w:t>
      </w:r>
    </w:p>
    <w:p w14:paraId="3EB4D1AB" w14:textId="77777777" w:rsidR="00502488" w:rsidRPr="0068188A" w:rsidRDefault="00502488" w:rsidP="00A61A9F">
      <w:pPr>
        <w:pStyle w:val="Pagrindinistekstas"/>
        <w:rPr>
          <w:lang w:val="lt-LT"/>
        </w:rPr>
      </w:pPr>
    </w:p>
    <w:p w14:paraId="39DC5008" w14:textId="254584A3" w:rsidR="00E83B08" w:rsidRPr="0068188A" w:rsidRDefault="000C1423" w:rsidP="00A61A9F">
      <w:pPr>
        <w:pStyle w:val="Antrat2"/>
        <w:ind w:left="0"/>
        <w:rPr>
          <w:lang w:val="lt-LT"/>
        </w:rPr>
      </w:pPr>
      <w:r w:rsidRPr="0068188A">
        <w:rPr>
          <w:lang w:val="lt-LT"/>
        </w:rPr>
        <w:t xml:space="preserve">Kaip veikia </w:t>
      </w:r>
      <w:r w:rsidR="0068188A" w:rsidRPr="0068188A">
        <w:rPr>
          <w:lang w:val="lt-LT"/>
        </w:rPr>
        <w:t xml:space="preserve">Ticagrelor </w:t>
      </w:r>
      <w:r w:rsidR="00CC644C">
        <w:rPr>
          <w:lang w:val="lt-LT"/>
        </w:rPr>
        <w:t>Viatris</w:t>
      </w:r>
    </w:p>
    <w:p w14:paraId="53F7249D" w14:textId="76FE34FB"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4364C9" w:rsidRPr="0068188A">
        <w:rPr>
          <w:lang w:val="lt-LT"/>
        </w:rPr>
        <w:t xml:space="preserve"> veikia ląsteles, vadinamas </w:t>
      </w:r>
      <w:r w:rsidR="002502BD">
        <w:rPr>
          <w:lang w:val="lt-LT"/>
        </w:rPr>
        <w:t xml:space="preserve">„kraujo </w:t>
      </w:r>
      <w:r w:rsidR="004364C9" w:rsidRPr="0068188A">
        <w:rPr>
          <w:lang w:val="lt-LT"/>
        </w:rPr>
        <w:t>plokštelėmis</w:t>
      </w:r>
      <w:r w:rsidR="002502BD">
        <w:rPr>
          <w:lang w:val="lt-LT"/>
        </w:rPr>
        <w:t>“</w:t>
      </w:r>
      <w:r w:rsidR="000C1423" w:rsidRPr="0068188A">
        <w:rPr>
          <w:lang w:val="lt-LT"/>
        </w:rPr>
        <w:t xml:space="preserve"> (taip pat vadinamas trombocitais). Trombocitai yra labai mažos kraujo ląstelės, kurios padeda stabdyti kraujavimą, sulipdamos viena su kita ir užkimšdamos mažas skylutes įpjautose ar kitaip pažeistose kraujagyslėse.</w:t>
      </w:r>
    </w:p>
    <w:p w14:paraId="4B446F7B" w14:textId="77777777" w:rsidR="00E83B08" w:rsidRPr="0068188A" w:rsidRDefault="00E83B08" w:rsidP="00A61A9F">
      <w:pPr>
        <w:pStyle w:val="Pagrindinistekstas"/>
        <w:rPr>
          <w:sz w:val="21"/>
          <w:lang w:val="lt-LT"/>
        </w:rPr>
      </w:pPr>
    </w:p>
    <w:p w14:paraId="1B75905C" w14:textId="14389143" w:rsidR="00E83B08" w:rsidRPr="0068188A" w:rsidRDefault="000C1423" w:rsidP="00A61A9F">
      <w:pPr>
        <w:pStyle w:val="Pagrindinistekstas"/>
        <w:rPr>
          <w:lang w:val="lt-LT"/>
        </w:rPr>
      </w:pPr>
      <w:r w:rsidRPr="0068188A">
        <w:rPr>
          <w:lang w:val="lt-LT"/>
        </w:rPr>
        <w:t xml:space="preserve">Deja, </w:t>
      </w:r>
      <w:r w:rsidR="004F1DCC">
        <w:rPr>
          <w:lang w:val="lt-LT"/>
        </w:rPr>
        <w:t>kraujo plokštelės</w:t>
      </w:r>
      <w:r w:rsidRPr="0068188A">
        <w:rPr>
          <w:lang w:val="lt-LT"/>
        </w:rPr>
        <w:t xml:space="preserve"> taip pat gali sudaryti krešulių pažeistų širdies ir smegenų kraujagyslių viduje. Tai gali būti labai pavojinga, kadangi:</w:t>
      </w:r>
    </w:p>
    <w:p w14:paraId="082FE8A0" w14:textId="77777777" w:rsidR="00E83B08" w:rsidRPr="0068188A" w:rsidRDefault="000C1423" w:rsidP="00624121">
      <w:pPr>
        <w:pStyle w:val="Sraopastraipa"/>
        <w:numPr>
          <w:ilvl w:val="0"/>
          <w:numId w:val="14"/>
        </w:numPr>
        <w:tabs>
          <w:tab w:val="left" w:pos="783"/>
        </w:tabs>
        <w:ind w:left="540" w:hanging="540"/>
        <w:rPr>
          <w:lang w:val="lt-LT"/>
        </w:rPr>
      </w:pPr>
      <w:r w:rsidRPr="0068188A">
        <w:rPr>
          <w:lang w:val="lt-LT"/>
        </w:rPr>
        <w:t>krešulys gali visai užkirsti kelią kraujo tėkmei – tuomet gali ištikti širdies priepuolis (mi</w:t>
      </w:r>
      <w:r w:rsidR="00624121" w:rsidRPr="0068188A">
        <w:rPr>
          <w:lang w:val="lt-LT"/>
        </w:rPr>
        <w:t>okardo infarktas) arba insultas arba</w:t>
      </w:r>
    </w:p>
    <w:p w14:paraId="30FBF561" w14:textId="77777777" w:rsidR="00E83B08" w:rsidRPr="0068188A" w:rsidRDefault="000C1423" w:rsidP="00624121">
      <w:pPr>
        <w:pStyle w:val="Sraopastraipa"/>
        <w:numPr>
          <w:ilvl w:val="0"/>
          <w:numId w:val="14"/>
        </w:numPr>
        <w:tabs>
          <w:tab w:val="left" w:pos="783"/>
        </w:tabs>
        <w:ind w:left="540" w:hanging="540"/>
        <w:rPr>
          <w:lang w:val="lt-LT"/>
        </w:rPr>
      </w:pPr>
      <w:r w:rsidRPr="0068188A">
        <w:rPr>
          <w:lang w:val="lt-LT"/>
        </w:rPr>
        <w:t>krešulys gali dalinai užkirsti kelią kraujo tėkmei į širdį ir pabloginti jos kraujotaką – tuomet gali prasidėti krūtinės skausmas, kuris atsiranda ir išnyksta (taip vadinama nestabili krūtinės angina).</w:t>
      </w:r>
    </w:p>
    <w:p w14:paraId="4D014701" w14:textId="77777777" w:rsidR="00E83B08" w:rsidRPr="0068188A" w:rsidRDefault="00E83B08" w:rsidP="00A61A9F">
      <w:pPr>
        <w:pStyle w:val="Pagrindinistekstas"/>
        <w:rPr>
          <w:sz w:val="21"/>
          <w:lang w:val="lt-LT"/>
        </w:rPr>
      </w:pPr>
    </w:p>
    <w:p w14:paraId="450DD71E" w14:textId="1143843D"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padeda neleisti </w:t>
      </w:r>
      <w:r w:rsidR="004F1DCC">
        <w:rPr>
          <w:lang w:val="lt-LT"/>
        </w:rPr>
        <w:t xml:space="preserve">kraujo </w:t>
      </w:r>
      <w:r w:rsidR="000C1423" w:rsidRPr="0068188A">
        <w:rPr>
          <w:lang w:val="lt-LT"/>
        </w:rPr>
        <w:t>plokštelėms sulipti vienas su kitu ir tokiu būdu trukdo susidaryti kraujo krešuliui, kuris gali pabloginti kraujotaką.</w:t>
      </w:r>
    </w:p>
    <w:p w14:paraId="3F026700" w14:textId="77777777" w:rsidR="00E83B08" w:rsidRDefault="00E83B08" w:rsidP="00A61A9F">
      <w:pPr>
        <w:pStyle w:val="Pagrindinistekstas"/>
        <w:rPr>
          <w:lang w:val="lt-LT"/>
        </w:rPr>
      </w:pPr>
    </w:p>
    <w:p w14:paraId="5A364151" w14:textId="77777777" w:rsidR="00B16603" w:rsidRPr="0068188A" w:rsidRDefault="00B16603" w:rsidP="00A61A9F">
      <w:pPr>
        <w:pStyle w:val="Pagrindinistekstas"/>
        <w:rPr>
          <w:lang w:val="lt-LT"/>
        </w:rPr>
      </w:pPr>
    </w:p>
    <w:p w14:paraId="6E74A3DA" w14:textId="6634BFCC" w:rsidR="00E83B08" w:rsidRPr="0068188A" w:rsidRDefault="000C1423" w:rsidP="00B16603">
      <w:pPr>
        <w:pStyle w:val="Antrat2"/>
        <w:numPr>
          <w:ilvl w:val="0"/>
          <w:numId w:val="15"/>
        </w:numPr>
        <w:tabs>
          <w:tab w:val="left" w:pos="782"/>
          <w:tab w:val="left" w:pos="783"/>
        </w:tabs>
        <w:ind w:left="540" w:hanging="540"/>
        <w:rPr>
          <w:lang w:val="lt-LT"/>
        </w:rPr>
      </w:pPr>
      <w:r w:rsidRPr="0068188A">
        <w:rPr>
          <w:lang w:val="lt-LT"/>
        </w:rPr>
        <w:t xml:space="preserve">Kas žinotina prieš vartojant </w:t>
      </w:r>
      <w:r w:rsidR="0068188A" w:rsidRPr="0068188A">
        <w:rPr>
          <w:lang w:val="lt-LT"/>
        </w:rPr>
        <w:t xml:space="preserve">Ticagrelor </w:t>
      </w:r>
      <w:r w:rsidR="00CC644C">
        <w:rPr>
          <w:lang w:val="lt-LT"/>
        </w:rPr>
        <w:t>Viatris</w:t>
      </w:r>
      <w:r w:rsidRPr="0068188A">
        <w:rPr>
          <w:lang w:val="lt-LT"/>
        </w:rPr>
        <w:t xml:space="preserve"> </w:t>
      </w:r>
    </w:p>
    <w:p w14:paraId="0BBEE3D3" w14:textId="77777777" w:rsidR="00B16603" w:rsidRDefault="00B16603" w:rsidP="00B16603">
      <w:pPr>
        <w:tabs>
          <w:tab w:val="left" w:pos="782"/>
          <w:tab w:val="left" w:pos="783"/>
        </w:tabs>
        <w:rPr>
          <w:lang w:val="lt-LT"/>
        </w:rPr>
      </w:pPr>
    </w:p>
    <w:p w14:paraId="3536D26C" w14:textId="10AED253" w:rsidR="00FA4570" w:rsidRPr="0085630A" w:rsidRDefault="00FA4570" w:rsidP="00B16603">
      <w:pPr>
        <w:tabs>
          <w:tab w:val="left" w:pos="782"/>
          <w:tab w:val="left" w:pos="783"/>
        </w:tabs>
        <w:rPr>
          <w:b/>
          <w:bCs/>
          <w:lang w:val="lt-LT"/>
        </w:rPr>
      </w:pPr>
      <w:r w:rsidRPr="0085630A">
        <w:rPr>
          <w:b/>
          <w:bCs/>
          <w:lang w:val="lt-LT"/>
        </w:rPr>
        <w:t xml:space="preserve">Ticagrelor </w:t>
      </w:r>
      <w:r w:rsidR="00CC644C">
        <w:rPr>
          <w:b/>
          <w:bCs/>
          <w:lang w:val="lt-LT"/>
        </w:rPr>
        <w:t>Viatris</w:t>
      </w:r>
      <w:r w:rsidRPr="0085630A">
        <w:rPr>
          <w:b/>
          <w:bCs/>
          <w:lang w:val="lt-LT"/>
        </w:rPr>
        <w:t xml:space="preserve"> vartoti </w:t>
      </w:r>
      <w:r w:rsidR="000377E3">
        <w:rPr>
          <w:b/>
          <w:bCs/>
          <w:lang w:val="lt-LT"/>
        </w:rPr>
        <w:t>draudžiama</w:t>
      </w:r>
      <w:r w:rsidRPr="0085630A">
        <w:rPr>
          <w:b/>
          <w:bCs/>
          <w:lang w:val="lt-LT"/>
        </w:rPr>
        <w:t>:</w:t>
      </w:r>
    </w:p>
    <w:p w14:paraId="133338A0" w14:textId="77777777"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lastRenderedPageBreak/>
        <w:t>jeigu yra alergija tikagrelorui arba bet kuriai pagalbinei šio vaisto medžiagai (jos išvardytos 6 skyriuje);</w:t>
      </w:r>
    </w:p>
    <w:p w14:paraId="2F101F3A" w14:textId="77777777"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t>jeigu Jūsų organizme dabar vyksta kraujavimas;</w:t>
      </w:r>
    </w:p>
    <w:p w14:paraId="188ACA64" w14:textId="77777777"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t>jeigu Jus buvo ištikęs insultas dėl kraujavimo į smegenis;</w:t>
      </w:r>
    </w:p>
    <w:p w14:paraId="1F831B66" w14:textId="77777777"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t>jeigu Jūs sergate sunkia kepenų liga;</w:t>
      </w:r>
    </w:p>
    <w:p w14:paraId="03BECCF5" w14:textId="77777777" w:rsidR="00624121" w:rsidRPr="0068188A" w:rsidRDefault="000C1423" w:rsidP="00624121">
      <w:pPr>
        <w:pStyle w:val="Sraopastraipa"/>
        <w:numPr>
          <w:ilvl w:val="0"/>
          <w:numId w:val="26"/>
        </w:numPr>
        <w:tabs>
          <w:tab w:val="left" w:pos="783"/>
        </w:tabs>
        <w:ind w:left="540" w:hanging="540"/>
        <w:jc w:val="both"/>
        <w:rPr>
          <w:lang w:val="lt-LT"/>
        </w:rPr>
      </w:pPr>
      <w:r w:rsidRPr="0068188A">
        <w:rPr>
          <w:lang w:val="lt-LT"/>
        </w:rPr>
        <w:t xml:space="preserve">jeigu Jūs vartojate kurį nors iš šių vaistų: </w:t>
      </w:r>
    </w:p>
    <w:p w14:paraId="49C98F9F" w14:textId="77777777" w:rsidR="00624121" w:rsidRPr="0068188A" w:rsidRDefault="000C1423" w:rsidP="00624121">
      <w:pPr>
        <w:pStyle w:val="Sraopastraipa"/>
        <w:numPr>
          <w:ilvl w:val="1"/>
          <w:numId w:val="26"/>
        </w:numPr>
        <w:tabs>
          <w:tab w:val="left" w:pos="783"/>
        </w:tabs>
        <w:jc w:val="both"/>
        <w:rPr>
          <w:lang w:val="lt-LT"/>
        </w:rPr>
      </w:pPr>
      <w:r w:rsidRPr="0068188A">
        <w:rPr>
          <w:lang w:val="lt-LT"/>
        </w:rPr>
        <w:t>ketokona</w:t>
      </w:r>
      <w:r w:rsidR="00624121" w:rsidRPr="0068188A">
        <w:rPr>
          <w:lang w:val="lt-LT"/>
        </w:rPr>
        <w:t>zolą (nuo grybelių infekcijos)</w:t>
      </w:r>
      <w:r w:rsidR="00FA4570">
        <w:rPr>
          <w:lang w:val="lt-LT"/>
        </w:rPr>
        <w:t>;</w:t>
      </w:r>
    </w:p>
    <w:p w14:paraId="54979E94" w14:textId="77777777" w:rsidR="00624121" w:rsidRPr="0068188A" w:rsidRDefault="000C1423" w:rsidP="00624121">
      <w:pPr>
        <w:pStyle w:val="Sraopastraipa"/>
        <w:numPr>
          <w:ilvl w:val="1"/>
          <w:numId w:val="26"/>
        </w:numPr>
        <w:tabs>
          <w:tab w:val="left" w:pos="783"/>
        </w:tabs>
        <w:jc w:val="both"/>
        <w:rPr>
          <w:lang w:val="lt-LT"/>
        </w:rPr>
      </w:pPr>
      <w:r w:rsidRPr="0068188A">
        <w:rPr>
          <w:lang w:val="lt-LT"/>
        </w:rPr>
        <w:t>klaritromic</w:t>
      </w:r>
      <w:r w:rsidR="00624121" w:rsidRPr="0068188A">
        <w:rPr>
          <w:lang w:val="lt-LT"/>
        </w:rPr>
        <w:t>iną (nuo bakterijų infekcijos)</w:t>
      </w:r>
      <w:r w:rsidR="00FA4570">
        <w:rPr>
          <w:lang w:val="lt-LT"/>
        </w:rPr>
        <w:t>;</w:t>
      </w:r>
    </w:p>
    <w:p w14:paraId="57AB691C" w14:textId="77777777" w:rsidR="00624121" w:rsidRPr="0068188A" w:rsidRDefault="00624121" w:rsidP="00624121">
      <w:pPr>
        <w:pStyle w:val="Sraopastraipa"/>
        <w:numPr>
          <w:ilvl w:val="1"/>
          <w:numId w:val="26"/>
        </w:numPr>
        <w:tabs>
          <w:tab w:val="left" w:pos="783"/>
        </w:tabs>
        <w:jc w:val="both"/>
        <w:rPr>
          <w:lang w:val="lt-LT"/>
        </w:rPr>
      </w:pPr>
      <w:r w:rsidRPr="0068188A">
        <w:rPr>
          <w:lang w:val="lt-LT"/>
        </w:rPr>
        <w:t>nefazodoną (nuo depresijos)</w:t>
      </w:r>
      <w:r w:rsidR="00FA4570">
        <w:rPr>
          <w:lang w:val="lt-LT"/>
        </w:rPr>
        <w:t>;</w:t>
      </w:r>
    </w:p>
    <w:p w14:paraId="65EC2CBD" w14:textId="77777777" w:rsidR="00E83B08" w:rsidRPr="0068188A" w:rsidRDefault="000C1423" w:rsidP="00624121">
      <w:pPr>
        <w:pStyle w:val="Sraopastraipa"/>
        <w:numPr>
          <w:ilvl w:val="1"/>
          <w:numId w:val="26"/>
        </w:numPr>
        <w:tabs>
          <w:tab w:val="left" w:pos="783"/>
        </w:tabs>
        <w:jc w:val="both"/>
        <w:rPr>
          <w:lang w:val="lt-LT"/>
        </w:rPr>
      </w:pPr>
      <w:r w:rsidRPr="0068188A">
        <w:rPr>
          <w:lang w:val="lt-LT"/>
        </w:rPr>
        <w:t>ritonavirą arba atazanavirą (nuo ŽIV infekcijos ir AIDS).</w:t>
      </w:r>
    </w:p>
    <w:p w14:paraId="307D3922" w14:textId="1DC76C22" w:rsidR="00E83B08" w:rsidRPr="0068188A" w:rsidRDefault="000C1423" w:rsidP="00624121">
      <w:pPr>
        <w:pStyle w:val="Pagrindinistekstas"/>
        <w:jc w:val="both"/>
        <w:rPr>
          <w:lang w:val="lt-LT"/>
        </w:rPr>
      </w:pPr>
      <w:r w:rsidRPr="0068188A">
        <w:rPr>
          <w:lang w:val="lt-LT"/>
        </w:rPr>
        <w:t xml:space="preserve">Jeigu turite kurią nors iš aukščiau išvardytų problemų, </w:t>
      </w:r>
      <w:r w:rsidR="0068188A" w:rsidRPr="0068188A">
        <w:rPr>
          <w:lang w:val="lt-LT"/>
        </w:rPr>
        <w:t xml:space="preserve">Ticagrelor </w:t>
      </w:r>
      <w:r w:rsidR="00CC644C">
        <w:rPr>
          <w:lang w:val="lt-LT"/>
        </w:rPr>
        <w:t>Viatris</w:t>
      </w:r>
      <w:r w:rsidRPr="0068188A">
        <w:rPr>
          <w:lang w:val="lt-LT"/>
        </w:rPr>
        <w:t xml:space="preserve"> Jums vartoti negalima. Jei abejojate, tai pasikonsultuokite su gydytoju arba vaistininku, prieš pradėdami vartoti šį vaistą.</w:t>
      </w:r>
    </w:p>
    <w:p w14:paraId="4F05AB76" w14:textId="77777777" w:rsidR="00E83B08" w:rsidRPr="0068188A" w:rsidRDefault="00E83B08" w:rsidP="00624121">
      <w:pPr>
        <w:pStyle w:val="Pagrindinistekstas"/>
        <w:ind w:left="540" w:hanging="540"/>
        <w:rPr>
          <w:lang w:val="lt-LT"/>
        </w:rPr>
      </w:pPr>
    </w:p>
    <w:p w14:paraId="278FAD1A" w14:textId="77777777" w:rsidR="00E83B08" w:rsidRPr="0068188A" w:rsidRDefault="000C1423" w:rsidP="00A61A9F">
      <w:pPr>
        <w:pStyle w:val="Antrat2"/>
        <w:ind w:left="0"/>
        <w:rPr>
          <w:lang w:val="lt-LT"/>
        </w:rPr>
      </w:pPr>
      <w:r w:rsidRPr="0068188A">
        <w:rPr>
          <w:lang w:val="lt-LT"/>
        </w:rPr>
        <w:t>Įspėjimai ir atsargumo priemonės</w:t>
      </w:r>
    </w:p>
    <w:p w14:paraId="4DF0931D" w14:textId="068C0DC0" w:rsidR="00E83B08" w:rsidRPr="0068188A" w:rsidRDefault="000C1423" w:rsidP="00A61A9F">
      <w:pPr>
        <w:pStyle w:val="Pagrindinistekstas"/>
        <w:rPr>
          <w:lang w:val="lt-LT"/>
        </w:rPr>
      </w:pPr>
      <w:r w:rsidRPr="0068188A">
        <w:rPr>
          <w:lang w:val="lt-LT"/>
        </w:rPr>
        <w:t xml:space="preserve">Prieš pradėdami vartoti </w:t>
      </w:r>
      <w:r w:rsidR="0068188A" w:rsidRPr="0068188A">
        <w:rPr>
          <w:lang w:val="lt-LT"/>
        </w:rPr>
        <w:t xml:space="preserve">Ticagrelor </w:t>
      </w:r>
      <w:r w:rsidR="00CC644C">
        <w:rPr>
          <w:lang w:val="lt-LT"/>
        </w:rPr>
        <w:t>Viatris</w:t>
      </w:r>
      <w:r w:rsidRPr="0068188A">
        <w:rPr>
          <w:lang w:val="lt-LT"/>
        </w:rPr>
        <w:t xml:space="preserve"> pasikonsultuokite su gydytoju arba vaistininku, jeigu:</w:t>
      </w:r>
    </w:p>
    <w:p w14:paraId="2148A31E" w14:textId="77777777"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t>Jums padidėjusi kraujavimo rizika dėl:</w:t>
      </w:r>
    </w:p>
    <w:p w14:paraId="7AA678BB" w14:textId="77777777" w:rsidR="00E83B08" w:rsidRPr="0068188A" w:rsidRDefault="000C1423" w:rsidP="00624121">
      <w:pPr>
        <w:pStyle w:val="Sraopastraipa"/>
        <w:numPr>
          <w:ilvl w:val="0"/>
          <w:numId w:val="13"/>
        </w:numPr>
        <w:tabs>
          <w:tab w:val="left" w:pos="1210"/>
        </w:tabs>
        <w:ind w:left="1080" w:hanging="540"/>
        <w:rPr>
          <w:lang w:val="lt-LT"/>
        </w:rPr>
      </w:pPr>
      <w:r w:rsidRPr="0068188A">
        <w:rPr>
          <w:lang w:val="lt-LT"/>
        </w:rPr>
        <w:t>neseniai patirtos didelės traumos;</w:t>
      </w:r>
    </w:p>
    <w:p w14:paraId="5F729F09" w14:textId="77777777" w:rsidR="00E83B08" w:rsidRPr="0068188A" w:rsidRDefault="000C1423" w:rsidP="00624121">
      <w:pPr>
        <w:pStyle w:val="Sraopastraipa"/>
        <w:numPr>
          <w:ilvl w:val="0"/>
          <w:numId w:val="13"/>
        </w:numPr>
        <w:tabs>
          <w:tab w:val="left" w:pos="1210"/>
        </w:tabs>
        <w:ind w:left="1080" w:hanging="540"/>
        <w:rPr>
          <w:lang w:val="lt-LT"/>
        </w:rPr>
      </w:pPr>
      <w:r w:rsidRPr="0068188A">
        <w:rPr>
          <w:lang w:val="lt-LT"/>
        </w:rPr>
        <w:t>neseniai atliktos operacijos (įskaitant dantų – apie tai klauskite odontologo);</w:t>
      </w:r>
    </w:p>
    <w:p w14:paraId="4B4BF4E9" w14:textId="77777777" w:rsidR="00E83B08" w:rsidRPr="0068188A" w:rsidRDefault="000C1423" w:rsidP="00624121">
      <w:pPr>
        <w:pStyle w:val="Sraopastraipa"/>
        <w:numPr>
          <w:ilvl w:val="0"/>
          <w:numId w:val="13"/>
        </w:numPr>
        <w:tabs>
          <w:tab w:val="left" w:pos="1210"/>
        </w:tabs>
        <w:ind w:left="1080" w:hanging="540"/>
        <w:rPr>
          <w:lang w:val="lt-LT"/>
        </w:rPr>
      </w:pPr>
      <w:r w:rsidRPr="0068188A">
        <w:rPr>
          <w:lang w:val="lt-LT"/>
        </w:rPr>
        <w:t>ligos, dėl kurios sutrinka kraujo krešėjimas;</w:t>
      </w:r>
    </w:p>
    <w:p w14:paraId="3BFF63EA" w14:textId="7A75800B" w:rsidR="00E83B08" w:rsidRPr="0068188A" w:rsidRDefault="000C1423" w:rsidP="00624121">
      <w:pPr>
        <w:pStyle w:val="Sraopastraipa"/>
        <w:numPr>
          <w:ilvl w:val="0"/>
          <w:numId w:val="13"/>
        </w:numPr>
        <w:tabs>
          <w:tab w:val="left" w:pos="1210"/>
        </w:tabs>
        <w:ind w:left="1080" w:hanging="540"/>
        <w:rPr>
          <w:lang w:val="lt-LT"/>
        </w:rPr>
      </w:pPr>
      <w:r w:rsidRPr="0068188A">
        <w:rPr>
          <w:lang w:val="lt-LT"/>
        </w:rPr>
        <w:t>neseniai buvusio kraujavimo iš skrandžio arba žarn</w:t>
      </w:r>
      <w:r w:rsidR="00ED30D9">
        <w:rPr>
          <w:lang w:val="lt-LT"/>
        </w:rPr>
        <w:t>yno</w:t>
      </w:r>
      <w:r w:rsidRPr="0068188A">
        <w:rPr>
          <w:lang w:val="lt-LT"/>
        </w:rPr>
        <w:t xml:space="preserve"> (pvz., dėl skrandžio opos arba storosios žarnos polipų);</w:t>
      </w:r>
    </w:p>
    <w:p w14:paraId="4FA8D69B" w14:textId="45F83778" w:rsidR="00E83B08" w:rsidRPr="0068188A" w:rsidRDefault="000C1423" w:rsidP="00624121">
      <w:pPr>
        <w:pStyle w:val="Sraopastraipa"/>
        <w:numPr>
          <w:ilvl w:val="0"/>
          <w:numId w:val="26"/>
        </w:numPr>
        <w:tabs>
          <w:tab w:val="left" w:pos="783"/>
        </w:tabs>
        <w:ind w:left="540" w:hanging="540"/>
        <w:jc w:val="both"/>
        <w:rPr>
          <w:lang w:val="lt-LT"/>
        </w:rPr>
      </w:pPr>
      <w:r w:rsidRPr="0068188A">
        <w:rPr>
          <w:lang w:val="lt-LT"/>
        </w:rPr>
        <w:t>r</w:t>
      </w:r>
      <w:r w:rsidR="00543878">
        <w:rPr>
          <w:lang w:val="lt-LT"/>
        </w:rPr>
        <w:t>uošiatės</w:t>
      </w:r>
      <w:r w:rsidRPr="0068188A">
        <w:rPr>
          <w:lang w:val="lt-LT"/>
        </w:rPr>
        <w:t xml:space="preserve"> operacijai (įskaitant dantų) </w:t>
      </w:r>
      <w:r w:rsidR="0068188A" w:rsidRPr="0068188A">
        <w:rPr>
          <w:lang w:val="lt-LT"/>
        </w:rPr>
        <w:t xml:space="preserve">Ticagrelor </w:t>
      </w:r>
      <w:r w:rsidR="00CC644C">
        <w:rPr>
          <w:lang w:val="lt-LT"/>
        </w:rPr>
        <w:t>Viatris</w:t>
      </w:r>
      <w:r w:rsidRPr="0068188A">
        <w:rPr>
          <w:lang w:val="lt-LT"/>
        </w:rPr>
        <w:t xml:space="preserve"> vartojimo laikotarpiu. Tai svarbu dėl kraujavimo rizikos padidėjimo. Gydytojas gali Jums nurodyti nutraukti šio vaisto vartojimą likus 5 paroms iki operacijos;</w:t>
      </w:r>
    </w:p>
    <w:p w14:paraId="1B3DE6E8" w14:textId="77777777" w:rsidR="00E83B08" w:rsidRPr="0068188A" w:rsidRDefault="000C1423" w:rsidP="00624121">
      <w:pPr>
        <w:pStyle w:val="Sraopastraipa"/>
        <w:numPr>
          <w:ilvl w:val="0"/>
          <w:numId w:val="26"/>
        </w:numPr>
        <w:tabs>
          <w:tab w:val="left" w:pos="783"/>
        </w:tabs>
        <w:ind w:left="540" w:hanging="540"/>
        <w:jc w:val="both"/>
        <w:rPr>
          <w:lang w:val="lt-LT"/>
        </w:rPr>
      </w:pPr>
      <w:r w:rsidRPr="0068188A">
        <w:rPr>
          <w:lang w:val="lt-LT"/>
        </w:rPr>
        <w:t>Jūsų širdies susitraukimų dažnis yra per mažas (mažesnis kaip 60 kartų per minutę) ir neturite įdėto širdies ritmą reguliuojančio prietaiso (stimuliatoriaus);</w:t>
      </w:r>
    </w:p>
    <w:p w14:paraId="333C2305" w14:textId="77777777" w:rsidR="00852053" w:rsidRDefault="000C1423" w:rsidP="00852053">
      <w:pPr>
        <w:pStyle w:val="Sraopastraipa"/>
        <w:numPr>
          <w:ilvl w:val="0"/>
          <w:numId w:val="26"/>
        </w:numPr>
        <w:tabs>
          <w:tab w:val="left" w:pos="782"/>
          <w:tab w:val="left" w:pos="783"/>
        </w:tabs>
        <w:ind w:left="540" w:hanging="540"/>
        <w:rPr>
          <w:lang w:val="lt-LT"/>
        </w:rPr>
      </w:pPr>
      <w:r w:rsidRPr="0068188A">
        <w:rPr>
          <w:lang w:val="lt-LT"/>
        </w:rPr>
        <w:t>Jūs sergate astma ar kita plaučių liga arba Jūsų kvėpavimas sutrikęs dėl kitos priežasties;</w:t>
      </w:r>
    </w:p>
    <w:p w14:paraId="767E88C8" w14:textId="7DC71A86" w:rsidR="00852053" w:rsidRPr="00852053" w:rsidRDefault="00852053" w:rsidP="004B3607">
      <w:pPr>
        <w:pStyle w:val="Sraopastraipa"/>
        <w:numPr>
          <w:ilvl w:val="0"/>
          <w:numId w:val="26"/>
        </w:numPr>
        <w:tabs>
          <w:tab w:val="left" w:pos="782"/>
          <w:tab w:val="left" w:pos="783"/>
        </w:tabs>
        <w:ind w:left="567"/>
        <w:rPr>
          <w:lang w:val="lt-LT"/>
        </w:rPr>
      </w:pPr>
      <w:r w:rsidRPr="00852053">
        <w:rPr>
          <w:lang w:val="lt-LT"/>
        </w:rPr>
        <w:t>Jūsų kvėpavimas pasidar</w:t>
      </w:r>
      <w:r w:rsidR="00760855">
        <w:rPr>
          <w:lang w:val="lt-LT"/>
        </w:rPr>
        <w:t>ė</w:t>
      </w:r>
      <w:r w:rsidRPr="00852053">
        <w:rPr>
          <w:lang w:val="lt-LT"/>
        </w:rPr>
        <w:t xml:space="preserve"> netaisyklingas, pvz., pagreitė</w:t>
      </w:r>
      <w:r w:rsidR="00760855">
        <w:rPr>
          <w:lang w:val="lt-LT"/>
        </w:rPr>
        <w:t>jo</w:t>
      </w:r>
      <w:r w:rsidRPr="00852053">
        <w:rPr>
          <w:lang w:val="lt-LT"/>
        </w:rPr>
        <w:t>, sulėtė</w:t>
      </w:r>
      <w:r w:rsidR="00760855">
        <w:rPr>
          <w:lang w:val="lt-LT"/>
        </w:rPr>
        <w:t>jo</w:t>
      </w:r>
      <w:r w:rsidRPr="00852053">
        <w:rPr>
          <w:lang w:val="lt-LT"/>
        </w:rPr>
        <w:t xml:space="preserve"> arba atsira</w:t>
      </w:r>
      <w:r w:rsidR="00760855">
        <w:rPr>
          <w:lang w:val="lt-LT"/>
        </w:rPr>
        <w:t>do</w:t>
      </w:r>
      <w:r w:rsidRPr="00852053">
        <w:rPr>
          <w:lang w:val="lt-LT"/>
        </w:rPr>
        <w:t xml:space="preserve"> trumpų kvėpavimo pauzių. Tokiu atveju gydytojas nuspręs, ar Jums reikia išsamesnių tyrimų;</w:t>
      </w:r>
    </w:p>
    <w:p w14:paraId="380F2E6D" w14:textId="5B04F53E" w:rsidR="00E83B08" w:rsidRPr="0068188A" w:rsidRDefault="004C2735" w:rsidP="00624121">
      <w:pPr>
        <w:pStyle w:val="Sraopastraipa"/>
        <w:numPr>
          <w:ilvl w:val="0"/>
          <w:numId w:val="26"/>
        </w:numPr>
        <w:tabs>
          <w:tab w:val="left" w:pos="758"/>
          <w:tab w:val="left" w:pos="759"/>
        </w:tabs>
        <w:ind w:left="540" w:hanging="540"/>
        <w:rPr>
          <w:lang w:val="lt-LT"/>
        </w:rPr>
      </w:pPr>
      <w:r w:rsidRPr="0085630A">
        <w:rPr>
          <w:lang w:val="lt-LT"/>
        </w:rPr>
        <w:t>t</w:t>
      </w:r>
      <w:r w:rsidR="00543878">
        <w:rPr>
          <w:lang w:val="lt-LT"/>
        </w:rPr>
        <w:t xml:space="preserve">urite kokių nors </w:t>
      </w:r>
      <w:r w:rsidR="001113DA">
        <w:rPr>
          <w:lang w:val="lt-LT"/>
        </w:rPr>
        <w:t>kepenų sutrikimų</w:t>
      </w:r>
      <w:r w:rsidR="000C1423" w:rsidRPr="0068188A">
        <w:rPr>
          <w:lang w:val="lt-LT"/>
        </w:rPr>
        <w:t xml:space="preserve"> arba anksčiau sirgote kokia nors galėjusia jas pažeisti liga;</w:t>
      </w:r>
    </w:p>
    <w:p w14:paraId="3974CE82" w14:textId="77777777" w:rsidR="00E83B08" w:rsidRPr="0068188A" w:rsidRDefault="000C1423" w:rsidP="00624121">
      <w:pPr>
        <w:pStyle w:val="Sraopastraipa"/>
        <w:numPr>
          <w:ilvl w:val="0"/>
          <w:numId w:val="26"/>
        </w:numPr>
        <w:tabs>
          <w:tab w:val="left" w:pos="758"/>
          <w:tab w:val="left" w:pos="759"/>
        </w:tabs>
        <w:ind w:left="540" w:hanging="540"/>
        <w:rPr>
          <w:lang w:val="lt-LT"/>
        </w:rPr>
      </w:pPr>
      <w:r w:rsidRPr="0068188A">
        <w:rPr>
          <w:lang w:val="lt-LT"/>
        </w:rPr>
        <w:t>Jūsų kraujo tyrimas parodė padidėjusį šlapimo rūgšties kiekį.</w:t>
      </w:r>
    </w:p>
    <w:p w14:paraId="512332EF" w14:textId="77777777" w:rsidR="00E83B08" w:rsidRPr="0068188A" w:rsidRDefault="000C1423" w:rsidP="00A61A9F">
      <w:pPr>
        <w:pStyle w:val="Pagrindinistekstas"/>
        <w:rPr>
          <w:lang w:val="lt-LT"/>
        </w:rPr>
      </w:pPr>
      <w:r w:rsidRPr="0068188A">
        <w:rPr>
          <w:lang w:val="lt-LT"/>
        </w:rPr>
        <w:t>Jeigu turite kurią nors iš aukščiau išvardytų problemų arba dėl to abejojate, tai pasikonsultuokite su gydytoju arba vaistininku, prieš pradėdami vartoti šį vaistą.</w:t>
      </w:r>
    </w:p>
    <w:p w14:paraId="4E65CF45" w14:textId="77777777" w:rsidR="00E83B08" w:rsidRPr="0068188A" w:rsidRDefault="00E83B08" w:rsidP="00A61A9F">
      <w:pPr>
        <w:pStyle w:val="Pagrindinistekstas"/>
        <w:rPr>
          <w:sz w:val="21"/>
          <w:lang w:val="lt-LT"/>
        </w:rPr>
      </w:pPr>
    </w:p>
    <w:p w14:paraId="32CD58BE" w14:textId="5E74E3B0" w:rsidR="00E83B08" w:rsidRPr="0068188A" w:rsidRDefault="000C1423" w:rsidP="00A61A9F">
      <w:pPr>
        <w:pStyle w:val="Pagrindinistekstas"/>
        <w:rPr>
          <w:lang w:val="lt-LT"/>
        </w:rPr>
      </w:pPr>
      <w:r w:rsidRPr="0068188A">
        <w:rPr>
          <w:lang w:val="lt-LT"/>
        </w:rPr>
        <w:t xml:space="preserve">Jeigu Jūs kartu vartojate </w:t>
      </w:r>
      <w:r w:rsidR="0068188A" w:rsidRPr="0068188A">
        <w:rPr>
          <w:lang w:val="lt-LT"/>
        </w:rPr>
        <w:t xml:space="preserve">Ticagrelor </w:t>
      </w:r>
      <w:r w:rsidR="00CC644C">
        <w:rPr>
          <w:lang w:val="lt-LT"/>
        </w:rPr>
        <w:t>Viatris</w:t>
      </w:r>
      <w:r w:rsidRPr="0068188A">
        <w:rPr>
          <w:lang w:val="lt-LT"/>
        </w:rPr>
        <w:t xml:space="preserve"> ir hepariną:</w:t>
      </w:r>
    </w:p>
    <w:p w14:paraId="0AD2403A" w14:textId="1FEF74EE" w:rsidR="00E83B08" w:rsidRPr="0068188A" w:rsidRDefault="000C1423" w:rsidP="00624121">
      <w:pPr>
        <w:pStyle w:val="Sraopastraipa"/>
        <w:numPr>
          <w:ilvl w:val="0"/>
          <w:numId w:val="26"/>
        </w:numPr>
        <w:tabs>
          <w:tab w:val="left" w:pos="782"/>
          <w:tab w:val="left" w:pos="783"/>
        </w:tabs>
        <w:ind w:left="540" w:hanging="540"/>
        <w:rPr>
          <w:lang w:val="lt-LT"/>
        </w:rPr>
      </w:pPr>
      <w:r w:rsidRPr="0068188A">
        <w:rPr>
          <w:lang w:val="lt-LT"/>
        </w:rPr>
        <w:t>jeigu Jūsų gydytojas įtar</w:t>
      </w:r>
      <w:r w:rsidR="001113DA">
        <w:rPr>
          <w:lang w:val="lt-LT"/>
        </w:rPr>
        <w:t>ia</w:t>
      </w:r>
      <w:r w:rsidRPr="0068188A">
        <w:rPr>
          <w:lang w:val="lt-LT"/>
        </w:rPr>
        <w:t xml:space="preserve"> heparino sukeltą retą </w:t>
      </w:r>
      <w:r w:rsidR="001113DA">
        <w:rPr>
          <w:lang w:val="lt-LT"/>
        </w:rPr>
        <w:t>kraujo plokštelių</w:t>
      </w:r>
      <w:r w:rsidRPr="0068188A">
        <w:rPr>
          <w:lang w:val="lt-LT"/>
        </w:rPr>
        <w:t xml:space="preserve"> funkcijos sutrikimą, jis gali nurodyti paimti diagnostinį kraujo mėginį. </w:t>
      </w:r>
      <w:r w:rsidR="0068188A" w:rsidRPr="0068188A">
        <w:rPr>
          <w:lang w:val="lt-LT"/>
        </w:rPr>
        <w:t xml:space="preserve">Ticagrelor </w:t>
      </w:r>
      <w:r w:rsidR="00CC644C">
        <w:rPr>
          <w:lang w:val="lt-LT"/>
        </w:rPr>
        <w:t>Viatris</w:t>
      </w:r>
      <w:r w:rsidRPr="0068188A">
        <w:rPr>
          <w:lang w:val="lt-LT"/>
        </w:rPr>
        <w:t xml:space="preserve"> gali iškreipti šio diagnostinio mėginio duomenis, todėl svarbu pasakyti gydytojui, jog kartu vartojate </w:t>
      </w:r>
      <w:r w:rsidR="0068188A" w:rsidRPr="0068188A">
        <w:rPr>
          <w:lang w:val="lt-LT"/>
        </w:rPr>
        <w:t xml:space="preserve">Ticagrelor </w:t>
      </w:r>
      <w:r w:rsidR="00CC644C">
        <w:rPr>
          <w:lang w:val="lt-LT"/>
        </w:rPr>
        <w:t>Viatris</w:t>
      </w:r>
      <w:r w:rsidRPr="0068188A">
        <w:rPr>
          <w:lang w:val="lt-LT"/>
        </w:rPr>
        <w:t xml:space="preserve"> ir hepariną.</w:t>
      </w:r>
    </w:p>
    <w:p w14:paraId="3EF6A452" w14:textId="77777777" w:rsidR="00E83B08" w:rsidRPr="0068188A" w:rsidRDefault="00E83B08" w:rsidP="00A61A9F">
      <w:pPr>
        <w:pStyle w:val="Pagrindinistekstas"/>
        <w:rPr>
          <w:lang w:val="lt-LT"/>
        </w:rPr>
      </w:pPr>
    </w:p>
    <w:p w14:paraId="170AC0EC" w14:textId="77777777" w:rsidR="00E83B08" w:rsidRPr="0068188A" w:rsidRDefault="000C1423" w:rsidP="00A61A9F">
      <w:pPr>
        <w:pStyle w:val="Antrat2"/>
        <w:ind w:left="0"/>
        <w:rPr>
          <w:lang w:val="lt-LT"/>
        </w:rPr>
      </w:pPr>
      <w:r w:rsidRPr="0068188A">
        <w:rPr>
          <w:lang w:val="lt-LT"/>
        </w:rPr>
        <w:t>Vaikams ir paaugliams</w:t>
      </w:r>
    </w:p>
    <w:p w14:paraId="1297DD20" w14:textId="406589E1" w:rsidR="00E83B08" w:rsidRPr="0068188A" w:rsidRDefault="0068188A" w:rsidP="00A61A9F">
      <w:pPr>
        <w:pStyle w:val="Pagrindinistekstas"/>
        <w:rPr>
          <w:lang w:val="lt-LT"/>
        </w:rPr>
      </w:pPr>
      <w:r w:rsidRPr="0068188A">
        <w:rPr>
          <w:lang w:val="lt-LT"/>
        </w:rPr>
        <w:t xml:space="preserve">Ticagrelor </w:t>
      </w:r>
      <w:r w:rsidR="00CC644C">
        <w:rPr>
          <w:lang w:val="lt-LT"/>
        </w:rPr>
        <w:t>Viatris</w:t>
      </w:r>
      <w:r w:rsidR="000C1423" w:rsidRPr="0068188A">
        <w:rPr>
          <w:lang w:val="lt-LT"/>
        </w:rPr>
        <w:t xml:space="preserve"> nerekomenduojama vartoti vaikams ir jaunesniems kaip 18 metų paaugliams.</w:t>
      </w:r>
    </w:p>
    <w:p w14:paraId="670AE1B9" w14:textId="77777777" w:rsidR="00E83B08" w:rsidRPr="0068188A" w:rsidRDefault="00E83B08" w:rsidP="00A61A9F">
      <w:pPr>
        <w:pStyle w:val="Pagrindinistekstas"/>
        <w:rPr>
          <w:lang w:val="lt-LT"/>
        </w:rPr>
      </w:pPr>
    </w:p>
    <w:p w14:paraId="278272E4" w14:textId="12675827" w:rsidR="00E83B08" w:rsidRPr="0068188A" w:rsidRDefault="000C1423" w:rsidP="00A61A9F">
      <w:pPr>
        <w:pStyle w:val="Antrat2"/>
        <w:ind w:left="0"/>
        <w:jc w:val="both"/>
        <w:rPr>
          <w:lang w:val="lt-LT"/>
        </w:rPr>
      </w:pPr>
      <w:r w:rsidRPr="0068188A">
        <w:rPr>
          <w:lang w:val="lt-LT"/>
        </w:rPr>
        <w:t xml:space="preserve">Kiti vaistai ir </w:t>
      </w:r>
      <w:r w:rsidR="0068188A" w:rsidRPr="0068188A">
        <w:rPr>
          <w:lang w:val="lt-LT"/>
        </w:rPr>
        <w:t xml:space="preserve">Ticagrelor </w:t>
      </w:r>
      <w:r w:rsidR="00CC644C">
        <w:rPr>
          <w:lang w:val="lt-LT"/>
        </w:rPr>
        <w:t>Viatris</w:t>
      </w:r>
    </w:p>
    <w:p w14:paraId="527E51E5" w14:textId="1C157AC9" w:rsidR="00E83B08" w:rsidRPr="0068188A" w:rsidRDefault="000C1423" w:rsidP="00A61A9F">
      <w:pPr>
        <w:pStyle w:val="Pagrindinistekstas"/>
        <w:jc w:val="both"/>
        <w:rPr>
          <w:lang w:val="lt-LT"/>
        </w:rPr>
      </w:pPr>
      <w:r w:rsidRPr="0068188A">
        <w:rPr>
          <w:lang w:val="lt-LT"/>
        </w:rPr>
        <w:t xml:space="preserve">Jeigu vartojate arba neseniai vartojote kitų vaistų arba jeigu dėl to nesate tikri, pasakykite gydytojui arba vaistininkui. Tai svarbu dėl to, kad </w:t>
      </w:r>
      <w:r w:rsidR="0068188A" w:rsidRPr="0068188A">
        <w:rPr>
          <w:lang w:val="lt-LT"/>
        </w:rPr>
        <w:t xml:space="preserve">Ticagrelor </w:t>
      </w:r>
      <w:r w:rsidR="00CC644C">
        <w:rPr>
          <w:lang w:val="lt-LT"/>
        </w:rPr>
        <w:t>Viatris</w:t>
      </w:r>
      <w:r w:rsidRPr="0068188A">
        <w:rPr>
          <w:lang w:val="lt-LT"/>
        </w:rPr>
        <w:t xml:space="preserve"> gali keisti kai kurių kitų vaistų veikimą, o kai kurie kiti vaistai – </w:t>
      </w:r>
      <w:r w:rsidR="0068188A" w:rsidRPr="0068188A">
        <w:rPr>
          <w:lang w:val="lt-LT"/>
        </w:rPr>
        <w:t xml:space="preserve">Ticagrelor </w:t>
      </w:r>
      <w:r w:rsidR="00CC644C">
        <w:rPr>
          <w:lang w:val="lt-LT"/>
        </w:rPr>
        <w:t>Viatris</w:t>
      </w:r>
      <w:r w:rsidRPr="0068188A">
        <w:rPr>
          <w:lang w:val="lt-LT"/>
        </w:rPr>
        <w:t xml:space="preserve"> veikimą.</w:t>
      </w:r>
    </w:p>
    <w:p w14:paraId="53189974" w14:textId="77777777" w:rsidR="00E83B08" w:rsidRPr="0068188A" w:rsidRDefault="00E83B08" w:rsidP="00A61A9F">
      <w:pPr>
        <w:pStyle w:val="Pagrindinistekstas"/>
        <w:rPr>
          <w:sz w:val="21"/>
          <w:lang w:val="lt-LT"/>
        </w:rPr>
      </w:pPr>
    </w:p>
    <w:p w14:paraId="71C3DA1E" w14:textId="77777777" w:rsidR="00E83B08" w:rsidRPr="0068188A" w:rsidRDefault="000C1423" w:rsidP="00A61A9F">
      <w:pPr>
        <w:pStyle w:val="Pagrindinistekstas"/>
        <w:rPr>
          <w:lang w:val="lt-LT"/>
        </w:rPr>
      </w:pPr>
      <w:r w:rsidRPr="0068188A">
        <w:rPr>
          <w:lang w:val="lt-LT"/>
        </w:rPr>
        <w:t>Pasakykite gydytojui arba vaistininkui, jeigu vartojate kurį nors iš šių vaistų:</w:t>
      </w:r>
    </w:p>
    <w:p w14:paraId="6E843A87" w14:textId="69C3D4A5" w:rsidR="00E60884" w:rsidRPr="0033786B" w:rsidRDefault="00E60884" w:rsidP="00E60884">
      <w:pPr>
        <w:pStyle w:val="Sraopastraipa"/>
        <w:numPr>
          <w:ilvl w:val="1"/>
          <w:numId w:val="37"/>
        </w:numPr>
        <w:tabs>
          <w:tab w:val="left" w:pos="782"/>
          <w:tab w:val="left" w:pos="783"/>
        </w:tabs>
        <w:ind w:left="540" w:hanging="540"/>
        <w:rPr>
          <w:lang w:val="lt-LT"/>
        </w:rPr>
      </w:pPr>
      <w:r w:rsidRPr="004B3607">
        <w:rPr>
          <w:lang w:val="pt-PT"/>
        </w:rPr>
        <w:t>rozuvastatino (vaisto padidėjusiam cholesterolio kiekiui mažinti);</w:t>
      </w:r>
    </w:p>
    <w:p w14:paraId="78762D15" w14:textId="77777777" w:rsidR="00E60884" w:rsidRDefault="00E60884" w:rsidP="00E60884">
      <w:pPr>
        <w:pStyle w:val="Sraopastraipa"/>
        <w:numPr>
          <w:ilvl w:val="1"/>
          <w:numId w:val="37"/>
        </w:numPr>
        <w:tabs>
          <w:tab w:val="left" w:pos="782"/>
          <w:tab w:val="left" w:pos="783"/>
        </w:tabs>
        <w:ind w:left="540" w:hanging="540"/>
        <w:rPr>
          <w:lang w:val="lt-LT"/>
        </w:rPr>
      </w:pPr>
      <w:r w:rsidRPr="0068188A">
        <w:rPr>
          <w:lang w:val="lt-LT"/>
        </w:rPr>
        <w:t>daugiau kaip 40</w:t>
      </w:r>
      <w:r>
        <w:rPr>
          <w:lang w:val="lt-LT"/>
        </w:rPr>
        <w:t> mg</w:t>
      </w:r>
      <w:r w:rsidRPr="0068188A">
        <w:rPr>
          <w:lang w:val="lt-LT"/>
        </w:rPr>
        <w:t xml:space="preserve"> per parą simvastatino ar lovastatino (vaistų padidėjusiai cholesterolio koncentracijai mažinti);</w:t>
      </w:r>
    </w:p>
    <w:p w14:paraId="19B0679D"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rifampicino (antibiotiko);</w:t>
      </w:r>
    </w:p>
    <w:p w14:paraId="1F83A13E"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fenitoino, karbamazepino ar fenobarbitalio (jų skiriama norint išvengti traukulių);</w:t>
      </w:r>
    </w:p>
    <w:p w14:paraId="17CD9723"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digoksino (jo skiriama širdies nepakankamumui gydyti);</w:t>
      </w:r>
    </w:p>
    <w:p w14:paraId="452BE01C"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ciklosporino (jo skiriama Jūsų organizmo savigynai mažinti);</w:t>
      </w:r>
    </w:p>
    <w:p w14:paraId="3F4171D1"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lastRenderedPageBreak/>
        <w:t>chinidino ar diltiazemo (jų skiriama nuo širdies ritmo sutrikimų);</w:t>
      </w:r>
    </w:p>
    <w:p w14:paraId="4CB846C7"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beta blokatorių ar verapamilio (jų skiriama padidėjusiam kraujospūdžiui mažinti);</w:t>
      </w:r>
    </w:p>
    <w:p w14:paraId="548010B1" w14:textId="77777777" w:rsidR="00E83B08" w:rsidRPr="0068188A" w:rsidRDefault="000C1423" w:rsidP="00624121">
      <w:pPr>
        <w:pStyle w:val="Sraopastraipa"/>
        <w:numPr>
          <w:ilvl w:val="1"/>
          <w:numId w:val="37"/>
        </w:numPr>
        <w:tabs>
          <w:tab w:val="left" w:pos="782"/>
          <w:tab w:val="left" w:pos="783"/>
        </w:tabs>
        <w:ind w:left="540" w:hanging="540"/>
        <w:rPr>
          <w:lang w:val="lt-LT"/>
        </w:rPr>
      </w:pPr>
      <w:r w:rsidRPr="0068188A">
        <w:rPr>
          <w:lang w:val="lt-LT"/>
        </w:rPr>
        <w:t>morfino ar kitų opioidų (jų skiriama stipriam skausmui malšinti).</w:t>
      </w:r>
    </w:p>
    <w:p w14:paraId="500D2C51" w14:textId="77777777" w:rsidR="00E83B08" w:rsidRPr="0068188A" w:rsidRDefault="00E83B08" w:rsidP="00A61A9F">
      <w:pPr>
        <w:pStyle w:val="Pagrindinistekstas"/>
        <w:rPr>
          <w:sz w:val="21"/>
          <w:lang w:val="lt-LT"/>
        </w:rPr>
      </w:pPr>
    </w:p>
    <w:p w14:paraId="246A0D59" w14:textId="77777777" w:rsidR="00E83B08" w:rsidRPr="0068188A" w:rsidRDefault="000C1423" w:rsidP="00A61A9F">
      <w:pPr>
        <w:pStyle w:val="Pagrindinistekstas"/>
        <w:rPr>
          <w:lang w:val="lt-LT"/>
        </w:rPr>
      </w:pPr>
      <w:r w:rsidRPr="0068188A">
        <w:rPr>
          <w:lang w:val="lt-LT"/>
        </w:rPr>
        <w:t>Pasakyti gydytojui arba vaistininkui ypač svarbu, jeigu vartojate kurį nors iš šių vaistų, galinčių didinti kraujavimo pavojų:</w:t>
      </w:r>
    </w:p>
    <w:p w14:paraId="138ED4B8" w14:textId="77777777" w:rsidR="00E83B08" w:rsidRPr="0068188A" w:rsidRDefault="00624121" w:rsidP="00624121">
      <w:pPr>
        <w:pStyle w:val="Sraopastraipa"/>
        <w:numPr>
          <w:ilvl w:val="1"/>
          <w:numId w:val="26"/>
        </w:numPr>
        <w:tabs>
          <w:tab w:val="left" w:pos="782"/>
          <w:tab w:val="left" w:pos="783"/>
        </w:tabs>
        <w:ind w:left="540" w:hanging="540"/>
        <w:rPr>
          <w:lang w:val="lt-LT"/>
        </w:rPr>
      </w:pPr>
      <w:r w:rsidRPr="0068188A">
        <w:rPr>
          <w:lang w:val="lt-LT"/>
        </w:rPr>
        <w:t>per burną vartojamų</w:t>
      </w:r>
      <w:r w:rsidR="000C1423" w:rsidRPr="0068188A">
        <w:rPr>
          <w:lang w:val="lt-LT"/>
        </w:rPr>
        <w:t xml:space="preserve"> antikoaguliantų, dažnai vadinamų </w:t>
      </w:r>
      <w:r w:rsidR="00ED2D7A">
        <w:rPr>
          <w:lang w:val="lt-LT"/>
        </w:rPr>
        <w:t>„</w:t>
      </w:r>
      <w:r w:rsidR="000C1423" w:rsidRPr="0068188A">
        <w:rPr>
          <w:lang w:val="lt-LT"/>
        </w:rPr>
        <w:t>kraują skystinančiais vaistais</w:t>
      </w:r>
      <w:r w:rsidR="00ED2D7A">
        <w:rPr>
          <w:lang w:val="lt-LT"/>
        </w:rPr>
        <w:t>“</w:t>
      </w:r>
      <w:r w:rsidR="000C1423" w:rsidRPr="0068188A">
        <w:rPr>
          <w:lang w:val="lt-LT"/>
        </w:rPr>
        <w:t xml:space="preserve"> (varfarino);</w:t>
      </w:r>
    </w:p>
    <w:p w14:paraId="698351F6" w14:textId="77777777" w:rsidR="00E83B08" w:rsidRPr="0068188A" w:rsidRDefault="000C1423" w:rsidP="00624121">
      <w:pPr>
        <w:pStyle w:val="Sraopastraipa"/>
        <w:numPr>
          <w:ilvl w:val="1"/>
          <w:numId w:val="26"/>
        </w:numPr>
        <w:tabs>
          <w:tab w:val="left" w:pos="782"/>
          <w:tab w:val="left" w:pos="783"/>
        </w:tabs>
        <w:ind w:left="540" w:hanging="540"/>
        <w:rPr>
          <w:lang w:val="lt-LT"/>
        </w:rPr>
      </w:pPr>
      <w:r w:rsidRPr="0068188A">
        <w:rPr>
          <w:lang w:val="lt-LT"/>
        </w:rPr>
        <w:t>nesteroidinių vaistų nuo uždegimo (santrumpa – NVNU), dažnai vartojamų skausmui malšinti (pvz., ibuprofeno ar naprokseno);</w:t>
      </w:r>
    </w:p>
    <w:p w14:paraId="6DEC3044" w14:textId="77777777" w:rsidR="00E83B08" w:rsidRPr="0068188A" w:rsidRDefault="000C1423" w:rsidP="00624121">
      <w:pPr>
        <w:pStyle w:val="Sraopastraipa"/>
        <w:numPr>
          <w:ilvl w:val="1"/>
          <w:numId w:val="26"/>
        </w:numPr>
        <w:tabs>
          <w:tab w:val="left" w:pos="782"/>
          <w:tab w:val="left" w:pos="783"/>
        </w:tabs>
        <w:ind w:left="540" w:hanging="540"/>
        <w:rPr>
          <w:lang w:val="lt-LT"/>
        </w:rPr>
      </w:pPr>
      <w:r w:rsidRPr="0068188A">
        <w:rPr>
          <w:lang w:val="lt-LT"/>
        </w:rPr>
        <w:t>selektyvių serotonino reabsorbcijos inhibitorių (santrumpa – SSRI), pvz., paroksetino, sertralino arba citalopramo (jų skiriama nuo depresijos);</w:t>
      </w:r>
    </w:p>
    <w:p w14:paraId="1904A21B" w14:textId="0B633AC4" w:rsidR="00E83B08" w:rsidRPr="0068188A" w:rsidRDefault="000C1423" w:rsidP="00624121">
      <w:pPr>
        <w:pStyle w:val="Sraopastraipa"/>
        <w:numPr>
          <w:ilvl w:val="1"/>
          <w:numId w:val="26"/>
        </w:numPr>
        <w:tabs>
          <w:tab w:val="left" w:pos="782"/>
          <w:tab w:val="left" w:pos="783"/>
        </w:tabs>
        <w:ind w:left="540" w:hanging="540"/>
        <w:rPr>
          <w:lang w:val="lt-LT"/>
        </w:rPr>
      </w:pPr>
      <w:r w:rsidRPr="0068188A">
        <w:rPr>
          <w:lang w:val="lt-LT"/>
        </w:rPr>
        <w:t>kitų vaistų, ypač ketokonazolo (nuo grybelių infekcijos), klaritromicino (nuo bakterijų infekcijos), nefazodono (nuo depresijos), ritonaviro arba atazanaviro (nuo ŽIV infekcijos ir AIDS), cizaprido (nuo rėmens), skalsių alkaloidų (nuo migren</w:t>
      </w:r>
      <w:r w:rsidR="00ED2D7A">
        <w:rPr>
          <w:lang w:val="lt-LT"/>
        </w:rPr>
        <w:t>os</w:t>
      </w:r>
      <w:r w:rsidRPr="0068188A">
        <w:rPr>
          <w:lang w:val="lt-LT"/>
        </w:rPr>
        <w:t xml:space="preserve"> </w:t>
      </w:r>
      <w:r w:rsidR="00ED2D7A">
        <w:rPr>
          <w:lang w:val="lt-LT"/>
        </w:rPr>
        <w:t xml:space="preserve">ir </w:t>
      </w:r>
      <w:r w:rsidRPr="0068188A">
        <w:rPr>
          <w:lang w:val="lt-LT"/>
        </w:rPr>
        <w:t>galvos skausmo).</w:t>
      </w:r>
    </w:p>
    <w:p w14:paraId="61CBB3F5" w14:textId="77777777" w:rsidR="00E83B08" w:rsidRPr="0068188A" w:rsidRDefault="00E83B08" w:rsidP="00624121">
      <w:pPr>
        <w:pStyle w:val="Pagrindinistekstas"/>
        <w:ind w:left="540" w:hanging="540"/>
        <w:rPr>
          <w:lang w:val="lt-LT"/>
        </w:rPr>
      </w:pPr>
    </w:p>
    <w:p w14:paraId="5EC3A926" w14:textId="7F1420BF" w:rsidR="00E83B08" w:rsidRPr="0068188A" w:rsidRDefault="000C1423" w:rsidP="00A61A9F">
      <w:pPr>
        <w:pStyle w:val="Pagrindinistekstas"/>
        <w:rPr>
          <w:lang w:val="lt-LT"/>
        </w:rPr>
      </w:pPr>
      <w:r w:rsidRPr="0068188A">
        <w:rPr>
          <w:lang w:val="lt-LT"/>
        </w:rPr>
        <w:t xml:space="preserve">Priminkite gydytojui, kad vartojate </w:t>
      </w:r>
      <w:r w:rsidR="0068188A" w:rsidRPr="0068188A">
        <w:rPr>
          <w:lang w:val="lt-LT"/>
        </w:rPr>
        <w:t xml:space="preserve">Ticagrelor </w:t>
      </w:r>
      <w:r w:rsidR="00CC644C">
        <w:rPr>
          <w:lang w:val="lt-LT"/>
        </w:rPr>
        <w:t>Viatris</w:t>
      </w:r>
      <w:r w:rsidRPr="0068188A">
        <w:rPr>
          <w:lang w:val="lt-LT"/>
        </w:rPr>
        <w:t xml:space="preserve">, jeigu jis Jums skiria fibrinolizę skatinančių vaistų, dažnai vadinamų </w:t>
      </w:r>
      <w:r w:rsidR="00ED2D7A">
        <w:rPr>
          <w:lang w:val="lt-LT"/>
        </w:rPr>
        <w:t>„</w:t>
      </w:r>
      <w:r w:rsidRPr="0068188A">
        <w:rPr>
          <w:lang w:val="lt-LT"/>
        </w:rPr>
        <w:t>tirpdančiais krešulius</w:t>
      </w:r>
      <w:r w:rsidR="00ED2D7A">
        <w:rPr>
          <w:lang w:val="lt-LT"/>
        </w:rPr>
        <w:t>“</w:t>
      </w:r>
      <w:r w:rsidRPr="0068188A">
        <w:rPr>
          <w:lang w:val="lt-LT"/>
        </w:rPr>
        <w:t xml:space="preserve"> (pvz., streptokinazės ar alteplazės), kadangi gali padidėti kraujavimo pavojus.</w:t>
      </w:r>
    </w:p>
    <w:p w14:paraId="133D0D45" w14:textId="77777777" w:rsidR="00E83B08" w:rsidRPr="0068188A" w:rsidRDefault="00E83B08" w:rsidP="00A61A9F">
      <w:pPr>
        <w:pStyle w:val="Pagrindinistekstas"/>
        <w:rPr>
          <w:lang w:val="lt-LT"/>
        </w:rPr>
      </w:pPr>
    </w:p>
    <w:p w14:paraId="2832CA36" w14:textId="77777777" w:rsidR="00E83B08" w:rsidRPr="0068188A" w:rsidRDefault="000C1423" w:rsidP="00A61A9F">
      <w:pPr>
        <w:pStyle w:val="Antrat2"/>
        <w:ind w:left="0"/>
        <w:rPr>
          <w:lang w:val="lt-LT"/>
        </w:rPr>
      </w:pPr>
      <w:r w:rsidRPr="0068188A">
        <w:rPr>
          <w:lang w:val="lt-LT"/>
        </w:rPr>
        <w:t>Nėštumas ir žindymo laikotarpis</w:t>
      </w:r>
    </w:p>
    <w:p w14:paraId="3F8451A9" w14:textId="42393446" w:rsidR="00E83B08" w:rsidRPr="0068188A" w:rsidRDefault="000C1423" w:rsidP="00A61A9F">
      <w:pPr>
        <w:pStyle w:val="Pagrindinistekstas"/>
        <w:rPr>
          <w:lang w:val="lt-LT"/>
        </w:rPr>
      </w:pPr>
      <w:r w:rsidRPr="0068188A">
        <w:rPr>
          <w:lang w:val="lt-LT"/>
        </w:rPr>
        <w:t xml:space="preserve">Jeigu esate nėščia arba galite pastoti, </w:t>
      </w:r>
      <w:r w:rsidR="0068188A" w:rsidRPr="0068188A">
        <w:rPr>
          <w:lang w:val="lt-LT"/>
        </w:rPr>
        <w:t xml:space="preserve">Ticagrelor </w:t>
      </w:r>
      <w:r w:rsidR="00CC644C">
        <w:rPr>
          <w:lang w:val="lt-LT"/>
        </w:rPr>
        <w:t>Viatris</w:t>
      </w:r>
      <w:r w:rsidRPr="0068188A">
        <w:rPr>
          <w:lang w:val="lt-LT"/>
        </w:rPr>
        <w:t xml:space="preserve"> vartoti Jums nerekomenduojama. Kol vartoja šio vaisto, moterys turi taikyti atitinkamą kontracepciją, kad nepastotų.</w:t>
      </w:r>
    </w:p>
    <w:p w14:paraId="523D8447" w14:textId="77777777" w:rsidR="00E83B08" w:rsidRPr="0068188A" w:rsidRDefault="00E83B08" w:rsidP="00A61A9F">
      <w:pPr>
        <w:pStyle w:val="Pagrindinistekstas"/>
        <w:rPr>
          <w:sz w:val="21"/>
          <w:lang w:val="lt-LT"/>
        </w:rPr>
      </w:pPr>
    </w:p>
    <w:p w14:paraId="1D08875D" w14:textId="2797490F" w:rsidR="00E83B08" w:rsidRPr="0068188A" w:rsidRDefault="000C1423" w:rsidP="00A61A9F">
      <w:pPr>
        <w:pStyle w:val="Pagrindinistekstas"/>
        <w:rPr>
          <w:lang w:val="lt-LT"/>
        </w:rPr>
      </w:pPr>
      <w:r w:rsidRPr="0068188A">
        <w:rPr>
          <w:lang w:val="lt-LT"/>
        </w:rPr>
        <w:t xml:space="preserve">Jeigu žindote kūdikį, prieš pradėdama vartoti šį vaistą apie tai pasakykite gydytojui, kuris papasakos apie </w:t>
      </w:r>
      <w:r w:rsidR="0068188A" w:rsidRPr="0068188A">
        <w:rPr>
          <w:lang w:val="lt-LT"/>
        </w:rPr>
        <w:t xml:space="preserve">Ticagrelor </w:t>
      </w:r>
      <w:r w:rsidR="00CC644C">
        <w:rPr>
          <w:lang w:val="lt-LT"/>
        </w:rPr>
        <w:t>Viatris</w:t>
      </w:r>
      <w:r w:rsidRPr="0068188A">
        <w:rPr>
          <w:lang w:val="lt-LT"/>
        </w:rPr>
        <w:t xml:space="preserve"> vartojimo žindymo laikotarpiu naudą ir riziką.</w:t>
      </w:r>
    </w:p>
    <w:p w14:paraId="6B3DC004" w14:textId="77777777" w:rsidR="00E83B08" w:rsidRPr="0068188A" w:rsidRDefault="00E83B08" w:rsidP="00A61A9F">
      <w:pPr>
        <w:pStyle w:val="Pagrindinistekstas"/>
        <w:rPr>
          <w:sz w:val="21"/>
          <w:lang w:val="lt-LT"/>
        </w:rPr>
      </w:pPr>
    </w:p>
    <w:p w14:paraId="3AFC535D" w14:textId="77777777" w:rsidR="00E83B08" w:rsidRPr="0068188A" w:rsidRDefault="000C1423" w:rsidP="00A61A9F">
      <w:pPr>
        <w:pStyle w:val="Pagrindinistekstas"/>
        <w:rPr>
          <w:lang w:val="lt-LT"/>
        </w:rPr>
      </w:pPr>
      <w:r w:rsidRPr="0068188A">
        <w:rPr>
          <w:lang w:val="lt-LT"/>
        </w:rPr>
        <w:t>Jeigu esate nėščia, žindote kūdikį, manote, kad galbūt esate nėščia arba planuojate pastoti, tai prieš vartodama šį vaistą pasitarkite su gydytoju arba vaistininku.</w:t>
      </w:r>
    </w:p>
    <w:p w14:paraId="7D16DEA3" w14:textId="77777777" w:rsidR="00E83B08" w:rsidRPr="0068188A" w:rsidRDefault="00E83B08" w:rsidP="00A61A9F">
      <w:pPr>
        <w:pStyle w:val="Pagrindinistekstas"/>
        <w:rPr>
          <w:lang w:val="lt-LT"/>
        </w:rPr>
      </w:pPr>
    </w:p>
    <w:p w14:paraId="71681AD5" w14:textId="77777777" w:rsidR="00E83B08" w:rsidRPr="0068188A" w:rsidRDefault="000C1423" w:rsidP="00A61A9F">
      <w:pPr>
        <w:pStyle w:val="Antrat2"/>
        <w:ind w:left="0"/>
        <w:rPr>
          <w:lang w:val="lt-LT"/>
        </w:rPr>
      </w:pPr>
      <w:r w:rsidRPr="0068188A">
        <w:rPr>
          <w:lang w:val="lt-LT"/>
        </w:rPr>
        <w:t>Vairavimas ir mechanizmų valdymas</w:t>
      </w:r>
    </w:p>
    <w:p w14:paraId="41DA54E4" w14:textId="71DA7FF1" w:rsidR="00E83B08" w:rsidRPr="0068188A" w:rsidRDefault="00ED2D7A" w:rsidP="00A61A9F">
      <w:pPr>
        <w:pStyle w:val="Pagrindinistekstas"/>
        <w:rPr>
          <w:lang w:val="lt-LT"/>
        </w:rPr>
      </w:pPr>
      <w:r>
        <w:rPr>
          <w:lang w:val="lt-LT"/>
        </w:rPr>
        <w:t xml:space="preserve">Tikėtina, kad </w:t>
      </w:r>
      <w:r w:rsidR="0068188A" w:rsidRPr="0068188A">
        <w:rPr>
          <w:lang w:val="lt-LT"/>
        </w:rPr>
        <w:t xml:space="preserve">Ticagrelor </w:t>
      </w:r>
      <w:r w:rsidR="00CC644C">
        <w:rPr>
          <w:lang w:val="lt-LT"/>
        </w:rPr>
        <w:t>Viatris</w:t>
      </w:r>
      <w:r w:rsidR="000C1423" w:rsidRPr="0068188A">
        <w:rPr>
          <w:lang w:val="lt-LT"/>
        </w:rPr>
        <w:t xml:space="preserve"> </w:t>
      </w:r>
      <w:r>
        <w:rPr>
          <w:lang w:val="lt-LT"/>
        </w:rPr>
        <w:t xml:space="preserve">vartojimas </w:t>
      </w:r>
      <w:r w:rsidR="000C1423" w:rsidRPr="0068188A">
        <w:rPr>
          <w:lang w:val="lt-LT"/>
        </w:rPr>
        <w:t>netur</w:t>
      </w:r>
      <w:r w:rsidR="006F7C6E">
        <w:rPr>
          <w:lang w:val="lt-LT"/>
        </w:rPr>
        <w:t>i</w:t>
      </w:r>
      <w:r w:rsidR="000C1423" w:rsidRPr="0068188A">
        <w:rPr>
          <w:lang w:val="lt-LT"/>
        </w:rPr>
        <w:t xml:space="preserve"> </w:t>
      </w:r>
      <w:r w:rsidR="00467D97">
        <w:rPr>
          <w:lang w:val="lt-LT"/>
        </w:rPr>
        <w:t xml:space="preserve">daryti </w:t>
      </w:r>
      <w:r w:rsidR="000C1423" w:rsidRPr="0068188A">
        <w:rPr>
          <w:lang w:val="lt-LT"/>
        </w:rPr>
        <w:t>įtakot</w:t>
      </w:r>
      <w:r w:rsidR="00467D97">
        <w:rPr>
          <w:lang w:val="lt-LT"/>
        </w:rPr>
        <w:t>os</w:t>
      </w:r>
      <w:r w:rsidR="000C1423" w:rsidRPr="0068188A">
        <w:rPr>
          <w:lang w:val="lt-LT"/>
        </w:rPr>
        <w:t xml:space="preserve"> gebėjim</w:t>
      </w:r>
      <w:r w:rsidR="00467D97">
        <w:rPr>
          <w:lang w:val="lt-LT"/>
        </w:rPr>
        <w:t>ui</w:t>
      </w:r>
      <w:r w:rsidR="000C1423" w:rsidRPr="0068188A">
        <w:rPr>
          <w:lang w:val="lt-LT"/>
        </w:rPr>
        <w:t xml:space="preserve"> vairuoti ir valdyti mechanizmus. Vis dėlto, jeigu vartojant šį vaistą jaučiate svaigulį ar sumišimą, vairuokite ir valdykite mechanizmus atsargiai.</w:t>
      </w:r>
    </w:p>
    <w:p w14:paraId="6FF77DE0" w14:textId="77777777" w:rsidR="00E83B08" w:rsidRPr="0068188A" w:rsidRDefault="00E83B08" w:rsidP="00A61A9F">
      <w:pPr>
        <w:pStyle w:val="Pagrindinistekstas"/>
        <w:rPr>
          <w:lang w:val="lt-LT"/>
        </w:rPr>
      </w:pPr>
    </w:p>
    <w:p w14:paraId="04A4EC6B" w14:textId="666B22EE" w:rsidR="00E83B08" w:rsidRPr="0068188A" w:rsidRDefault="003B5CC4" w:rsidP="00A61A9F">
      <w:pPr>
        <w:pStyle w:val="Antrat2"/>
        <w:ind w:left="0"/>
        <w:rPr>
          <w:lang w:val="lt-LT"/>
        </w:rPr>
      </w:pPr>
      <w:r w:rsidRPr="0068188A">
        <w:rPr>
          <w:lang w:val="lt-LT"/>
        </w:rPr>
        <w:t xml:space="preserve">Ticagreol </w:t>
      </w:r>
      <w:r w:rsidR="00CC644C">
        <w:rPr>
          <w:lang w:val="lt-LT"/>
        </w:rPr>
        <w:t>Viatris</w:t>
      </w:r>
      <w:r w:rsidRPr="0068188A">
        <w:rPr>
          <w:lang w:val="lt-LT"/>
        </w:rPr>
        <w:t xml:space="preserve"> s</w:t>
      </w:r>
      <w:r w:rsidR="000C1423" w:rsidRPr="0068188A">
        <w:rPr>
          <w:lang w:val="lt-LT"/>
        </w:rPr>
        <w:t>udėtyje yra natrio</w:t>
      </w:r>
    </w:p>
    <w:p w14:paraId="460E8A08" w14:textId="77777777" w:rsidR="00E83B08" w:rsidRPr="0068188A" w:rsidRDefault="000C1423" w:rsidP="00A61A9F">
      <w:pPr>
        <w:pStyle w:val="Pagrindinistekstas"/>
        <w:rPr>
          <w:lang w:val="lt-LT"/>
        </w:rPr>
      </w:pPr>
      <w:r w:rsidRPr="0068188A">
        <w:rPr>
          <w:lang w:val="lt-LT"/>
        </w:rPr>
        <w:t xml:space="preserve">Šio vaisto </w:t>
      </w:r>
      <w:r w:rsidR="006F7C6E">
        <w:rPr>
          <w:lang w:val="lt-LT"/>
        </w:rPr>
        <w:t xml:space="preserve">vienoje </w:t>
      </w:r>
      <w:r w:rsidR="003B5CC4" w:rsidRPr="0068188A">
        <w:rPr>
          <w:lang w:val="lt-LT"/>
        </w:rPr>
        <w:t>tabletėje</w:t>
      </w:r>
      <w:r w:rsidRPr="0068188A">
        <w:rPr>
          <w:lang w:val="lt-LT"/>
        </w:rPr>
        <w:t xml:space="preserve"> yra mažiau kaip 1 mmol (23</w:t>
      </w:r>
      <w:r w:rsidR="00616338">
        <w:rPr>
          <w:lang w:val="lt-LT"/>
        </w:rPr>
        <w:t> mg</w:t>
      </w:r>
      <w:r w:rsidRPr="0068188A">
        <w:rPr>
          <w:lang w:val="lt-LT"/>
        </w:rPr>
        <w:t>) natrio, t. y. jis beveik neturi reikšmės.</w:t>
      </w:r>
    </w:p>
    <w:p w14:paraId="36D2217C" w14:textId="77777777" w:rsidR="00E83B08" w:rsidRPr="0068188A" w:rsidRDefault="00E83B08" w:rsidP="00A61A9F">
      <w:pPr>
        <w:pStyle w:val="Pagrindinistekstas"/>
        <w:rPr>
          <w:sz w:val="24"/>
          <w:lang w:val="lt-LT"/>
        </w:rPr>
      </w:pPr>
    </w:p>
    <w:p w14:paraId="365B5DF3" w14:textId="77777777" w:rsidR="00E83B08" w:rsidRPr="0068188A" w:rsidRDefault="00E83B08" w:rsidP="00A61A9F">
      <w:pPr>
        <w:pStyle w:val="Pagrindinistekstas"/>
        <w:rPr>
          <w:sz w:val="20"/>
          <w:lang w:val="lt-LT"/>
        </w:rPr>
      </w:pPr>
    </w:p>
    <w:p w14:paraId="6A300D30" w14:textId="3727F155" w:rsidR="00E83B08" w:rsidRPr="0068188A" w:rsidRDefault="000C1423" w:rsidP="00A61A9F">
      <w:pPr>
        <w:pStyle w:val="Antrat2"/>
        <w:numPr>
          <w:ilvl w:val="0"/>
          <w:numId w:val="15"/>
        </w:numPr>
        <w:tabs>
          <w:tab w:val="left" w:pos="782"/>
          <w:tab w:val="left" w:pos="783"/>
        </w:tabs>
        <w:ind w:left="0" w:firstLine="0"/>
        <w:rPr>
          <w:lang w:val="lt-LT"/>
        </w:rPr>
      </w:pPr>
      <w:r w:rsidRPr="0068188A">
        <w:rPr>
          <w:lang w:val="lt-LT"/>
        </w:rPr>
        <w:t xml:space="preserve">Kaip vartoti </w:t>
      </w:r>
      <w:r w:rsidR="0068188A" w:rsidRPr="0068188A">
        <w:rPr>
          <w:lang w:val="lt-LT"/>
        </w:rPr>
        <w:t xml:space="preserve">Ticagrelor </w:t>
      </w:r>
      <w:r w:rsidR="00CC644C">
        <w:rPr>
          <w:lang w:val="lt-LT"/>
        </w:rPr>
        <w:t>Viatris</w:t>
      </w:r>
    </w:p>
    <w:p w14:paraId="5076E971" w14:textId="77777777" w:rsidR="00E83B08" w:rsidRPr="0068188A" w:rsidRDefault="00E83B08" w:rsidP="00A61A9F">
      <w:pPr>
        <w:pStyle w:val="Pagrindinistekstas"/>
        <w:rPr>
          <w:b/>
          <w:sz w:val="21"/>
          <w:lang w:val="lt-LT"/>
        </w:rPr>
      </w:pPr>
    </w:p>
    <w:p w14:paraId="7CE66951" w14:textId="77777777" w:rsidR="00E83B08" w:rsidRPr="0068188A" w:rsidRDefault="000C1423" w:rsidP="00A61A9F">
      <w:pPr>
        <w:pStyle w:val="Pagrindinistekstas"/>
        <w:rPr>
          <w:lang w:val="lt-LT"/>
        </w:rPr>
      </w:pPr>
      <w:r w:rsidRPr="0068188A">
        <w:rPr>
          <w:lang w:val="lt-LT"/>
        </w:rPr>
        <w:t>Visada vartokite šį vaistą tiksliai kaip nurodė gydytojas</w:t>
      </w:r>
      <w:r w:rsidR="003B5CC4" w:rsidRPr="0068188A">
        <w:rPr>
          <w:lang w:val="lt-LT"/>
        </w:rPr>
        <w:t xml:space="preserve"> ar vaistininkas</w:t>
      </w:r>
      <w:r w:rsidRPr="0068188A">
        <w:rPr>
          <w:lang w:val="lt-LT"/>
        </w:rPr>
        <w:t>. Jeigu abejojate, kreipkitės į gydytoją arba vaistininką.</w:t>
      </w:r>
    </w:p>
    <w:p w14:paraId="7695B716" w14:textId="5C3AE30B" w:rsidR="005D0A68" w:rsidRPr="0068188A" w:rsidRDefault="005D0A68" w:rsidP="005D0A68">
      <w:pPr>
        <w:pStyle w:val="Pagrindinistekstas"/>
        <w:rPr>
          <w:lang w:val="lt-LT"/>
        </w:rPr>
      </w:pPr>
      <w:r>
        <w:rPr>
          <w:lang w:val="lt-LT"/>
        </w:rPr>
        <w:t>Norint atidaryti buteliuką: a</w:t>
      </w:r>
      <w:r w:rsidRPr="009B0C43">
        <w:rPr>
          <w:lang w:val="lt-LT"/>
        </w:rPr>
        <w:t>tsuk</w:t>
      </w:r>
      <w:r>
        <w:rPr>
          <w:lang w:val="lt-LT"/>
        </w:rPr>
        <w:t>ti</w:t>
      </w:r>
      <w:r w:rsidRPr="009B0C43">
        <w:rPr>
          <w:lang w:val="lt-LT"/>
        </w:rPr>
        <w:t xml:space="preserve"> </w:t>
      </w:r>
      <w:r>
        <w:rPr>
          <w:lang w:val="lt-LT"/>
        </w:rPr>
        <w:t>d</w:t>
      </w:r>
      <w:r w:rsidRPr="009B0C43">
        <w:rPr>
          <w:lang w:val="lt-LT"/>
        </w:rPr>
        <w:t>angtel</w:t>
      </w:r>
      <w:r>
        <w:rPr>
          <w:lang w:val="lt-LT"/>
        </w:rPr>
        <w:t xml:space="preserve">į </w:t>
      </w:r>
      <w:r w:rsidRPr="009B0C43">
        <w:rPr>
          <w:lang w:val="lt-LT"/>
        </w:rPr>
        <w:t xml:space="preserve">ir </w:t>
      </w:r>
      <w:r>
        <w:rPr>
          <w:lang w:val="lt-LT"/>
        </w:rPr>
        <w:t xml:space="preserve">atidaryti </w:t>
      </w:r>
      <w:proofErr w:type="spellStart"/>
      <w:r w:rsidRPr="009B0C43">
        <w:rPr>
          <w:lang w:val="lt-LT"/>
        </w:rPr>
        <w:t>talpykl</w:t>
      </w:r>
      <w:r>
        <w:rPr>
          <w:lang w:val="lt-LT"/>
        </w:rPr>
        <w:t>ę</w:t>
      </w:r>
      <w:proofErr w:type="spellEnd"/>
      <w:r>
        <w:rPr>
          <w:lang w:val="lt-LT"/>
        </w:rPr>
        <w:t xml:space="preserve"> galima,</w:t>
      </w:r>
      <w:r w:rsidRPr="009B0C43">
        <w:rPr>
          <w:lang w:val="lt-LT"/>
        </w:rPr>
        <w:t xml:space="preserve"> tik </w:t>
      </w:r>
      <w:r>
        <w:rPr>
          <w:lang w:val="lt-LT"/>
        </w:rPr>
        <w:t xml:space="preserve">jei </w:t>
      </w:r>
      <w:r w:rsidRPr="009B0C43">
        <w:rPr>
          <w:lang w:val="lt-LT"/>
        </w:rPr>
        <w:t>vaik</w:t>
      </w:r>
      <w:r>
        <w:rPr>
          <w:lang w:val="lt-LT"/>
        </w:rPr>
        <w:t>ų sunkiai atidaromas</w:t>
      </w:r>
      <w:r w:rsidRPr="009B0C43">
        <w:rPr>
          <w:lang w:val="lt-LT"/>
        </w:rPr>
        <w:t xml:space="preserve"> dangtel</w:t>
      </w:r>
      <w:r>
        <w:rPr>
          <w:lang w:val="lt-LT"/>
        </w:rPr>
        <w:t>is</w:t>
      </w:r>
      <w:r w:rsidRPr="009B0C43">
        <w:rPr>
          <w:lang w:val="lt-LT"/>
        </w:rPr>
        <w:t xml:space="preserve"> paspaud</w:t>
      </w:r>
      <w:r>
        <w:rPr>
          <w:lang w:val="lt-LT"/>
        </w:rPr>
        <w:t>žiamas</w:t>
      </w:r>
      <w:r w:rsidRPr="009B0C43">
        <w:rPr>
          <w:lang w:val="lt-LT"/>
        </w:rPr>
        <w:t xml:space="preserve"> žemyn ir pasuk</w:t>
      </w:r>
      <w:r>
        <w:rPr>
          <w:lang w:val="lt-LT"/>
        </w:rPr>
        <w:t>amas</w:t>
      </w:r>
      <w:r w:rsidRPr="009B0C43">
        <w:rPr>
          <w:lang w:val="lt-LT"/>
        </w:rPr>
        <w:t xml:space="preserve"> rodyklės kryptimi.</w:t>
      </w:r>
    </w:p>
    <w:p w14:paraId="2E633D64" w14:textId="77777777" w:rsidR="00E83B08" w:rsidRPr="0068188A" w:rsidRDefault="00E83B08" w:rsidP="00A61A9F">
      <w:pPr>
        <w:pStyle w:val="Pagrindinistekstas"/>
        <w:rPr>
          <w:lang w:val="lt-LT"/>
        </w:rPr>
      </w:pPr>
    </w:p>
    <w:p w14:paraId="3036EDA3" w14:textId="77777777" w:rsidR="00E83B08" w:rsidRPr="0068188A" w:rsidRDefault="000C1423" w:rsidP="00A61A9F">
      <w:pPr>
        <w:pStyle w:val="Antrat2"/>
        <w:ind w:left="0"/>
        <w:rPr>
          <w:lang w:val="lt-LT"/>
        </w:rPr>
      </w:pPr>
      <w:r w:rsidRPr="0068188A">
        <w:rPr>
          <w:lang w:val="lt-LT"/>
        </w:rPr>
        <w:t>Kokią dozę vartoti</w:t>
      </w:r>
    </w:p>
    <w:p w14:paraId="4647448E" w14:textId="226A39A4" w:rsidR="003B5CC4" w:rsidRPr="0068188A" w:rsidRDefault="003B5CC4" w:rsidP="00703E82">
      <w:pPr>
        <w:pStyle w:val="Pagrindinistekstas"/>
        <w:numPr>
          <w:ilvl w:val="0"/>
          <w:numId w:val="43"/>
        </w:numPr>
        <w:ind w:left="540" w:hanging="540"/>
        <w:rPr>
          <w:lang w:val="lt-LT"/>
        </w:rPr>
      </w:pPr>
      <w:r w:rsidRPr="00C37A8D">
        <w:rPr>
          <w:lang w:val="lt-LT"/>
        </w:rPr>
        <w:t>Pradinę dozę sudaro 2 tabletės, kurios išgeriamos iš karto (tai taip vadinama 180</w:t>
      </w:r>
      <w:r w:rsidR="00616338" w:rsidRPr="00C37A8D">
        <w:rPr>
          <w:lang w:val="lt-LT"/>
        </w:rPr>
        <w:t> mg</w:t>
      </w:r>
      <w:r w:rsidRPr="00C37A8D">
        <w:rPr>
          <w:lang w:val="lt-LT"/>
        </w:rPr>
        <w:t xml:space="preserve"> įsotinimo</w:t>
      </w:r>
      <w:r w:rsidR="00C37A8D" w:rsidRPr="00C37A8D">
        <w:rPr>
          <w:lang w:val="lt-LT"/>
        </w:rPr>
        <w:t xml:space="preserve"> </w:t>
      </w:r>
    </w:p>
    <w:p w14:paraId="371DDA39" w14:textId="77777777" w:rsidR="003B5CC4" w:rsidRPr="00C37A8D" w:rsidRDefault="003B5CC4" w:rsidP="00C37A8D">
      <w:pPr>
        <w:pStyle w:val="Pagrindinistekstas"/>
        <w:numPr>
          <w:ilvl w:val="0"/>
          <w:numId w:val="43"/>
        </w:numPr>
        <w:ind w:left="540" w:hanging="540"/>
        <w:rPr>
          <w:lang w:val="lt-LT"/>
        </w:rPr>
      </w:pPr>
      <w:r w:rsidRPr="00C37A8D">
        <w:rPr>
          <w:lang w:val="lt-LT"/>
        </w:rPr>
        <w:t>dozė). Paprastai ji vartojama ligoninėje.</w:t>
      </w:r>
    </w:p>
    <w:p w14:paraId="0F497FFF" w14:textId="77777777" w:rsidR="003B5CC4" w:rsidRPr="0068188A" w:rsidRDefault="003B5CC4" w:rsidP="00B16603">
      <w:pPr>
        <w:pStyle w:val="Pagrindinistekstas"/>
        <w:numPr>
          <w:ilvl w:val="0"/>
          <w:numId w:val="43"/>
        </w:numPr>
        <w:ind w:left="540" w:hanging="540"/>
        <w:rPr>
          <w:lang w:val="lt-LT"/>
        </w:rPr>
      </w:pPr>
      <w:r w:rsidRPr="0068188A">
        <w:rPr>
          <w:lang w:val="lt-LT"/>
        </w:rPr>
        <w:t>Po šios pradinės dozės paprastai vartojama po vieną 90</w:t>
      </w:r>
      <w:r w:rsidR="00616338">
        <w:rPr>
          <w:lang w:val="lt-LT"/>
        </w:rPr>
        <w:t> mg</w:t>
      </w:r>
      <w:r w:rsidRPr="0068188A">
        <w:rPr>
          <w:lang w:val="lt-LT"/>
        </w:rPr>
        <w:t xml:space="preserve"> tabletę 2 kartus per parą iki 12 mėn.</w:t>
      </w:r>
    </w:p>
    <w:p w14:paraId="11C01176" w14:textId="77777777" w:rsidR="003B5CC4" w:rsidRPr="0068188A" w:rsidRDefault="003B5CC4" w:rsidP="00B16603">
      <w:pPr>
        <w:pStyle w:val="Pagrindinistekstas"/>
        <w:numPr>
          <w:ilvl w:val="0"/>
          <w:numId w:val="43"/>
        </w:numPr>
        <w:ind w:left="540" w:hanging="540"/>
        <w:rPr>
          <w:lang w:val="lt-LT"/>
        </w:rPr>
      </w:pPr>
      <w:r w:rsidRPr="0068188A">
        <w:rPr>
          <w:lang w:val="lt-LT"/>
        </w:rPr>
        <w:t>(išskyrus atvejus, kai gydytojas nurodo kitaip).</w:t>
      </w:r>
    </w:p>
    <w:p w14:paraId="106A9BB6" w14:textId="77777777" w:rsidR="003B5CC4" w:rsidRPr="0068188A" w:rsidRDefault="003B5CC4" w:rsidP="00B16603">
      <w:pPr>
        <w:pStyle w:val="Pagrindinistekstas"/>
        <w:numPr>
          <w:ilvl w:val="0"/>
          <w:numId w:val="43"/>
        </w:numPr>
        <w:ind w:left="540" w:hanging="540"/>
        <w:rPr>
          <w:lang w:val="lt-LT"/>
        </w:rPr>
      </w:pPr>
      <w:r w:rsidRPr="0068188A">
        <w:rPr>
          <w:lang w:val="lt-LT"/>
        </w:rPr>
        <w:t>Gerkite šį vaistą kasdien maždaug tuo pačiu laiku (pvz., po vieną tabletę ryte ir vakare).</w:t>
      </w:r>
    </w:p>
    <w:p w14:paraId="64E43F4D" w14:textId="77777777" w:rsidR="003B5CC4" w:rsidRPr="0068188A" w:rsidRDefault="003B5CC4" w:rsidP="00A61A9F">
      <w:pPr>
        <w:pStyle w:val="Pagrindinistekstas"/>
        <w:rPr>
          <w:lang w:val="lt-LT"/>
        </w:rPr>
      </w:pPr>
    </w:p>
    <w:p w14:paraId="235D50EE" w14:textId="126220CD" w:rsidR="00E83B08" w:rsidRPr="0068188A" w:rsidRDefault="0068188A" w:rsidP="00A61A9F">
      <w:pPr>
        <w:pStyle w:val="Antrat2"/>
        <w:ind w:left="0"/>
        <w:rPr>
          <w:lang w:val="lt-LT"/>
        </w:rPr>
      </w:pPr>
      <w:r w:rsidRPr="0068188A">
        <w:rPr>
          <w:lang w:val="lt-LT"/>
        </w:rPr>
        <w:t xml:space="preserve">Ticagrelor </w:t>
      </w:r>
      <w:r w:rsidR="00CC644C">
        <w:rPr>
          <w:lang w:val="lt-LT"/>
        </w:rPr>
        <w:t>Viatris</w:t>
      </w:r>
      <w:r w:rsidR="000C1423" w:rsidRPr="0068188A">
        <w:rPr>
          <w:lang w:val="lt-LT"/>
        </w:rPr>
        <w:t xml:space="preserve"> vartojimas kartu su kitais vaistais, skirtais apsaugoti nuo kraujo krešulių</w:t>
      </w:r>
    </w:p>
    <w:p w14:paraId="4DF679C6" w14:textId="77777777" w:rsidR="00E83B08" w:rsidRPr="0068188A" w:rsidRDefault="000C1423" w:rsidP="00A61A9F">
      <w:pPr>
        <w:pStyle w:val="Pagrindinistekstas"/>
        <w:rPr>
          <w:lang w:val="lt-LT"/>
        </w:rPr>
      </w:pPr>
      <w:r w:rsidRPr="0068188A">
        <w:rPr>
          <w:lang w:val="lt-LT"/>
        </w:rPr>
        <w:t>Gydytojas paprastai nurodo kartu vartoti acetilsalicilo rūgšties, kurios yra daugelio vaistų, vartojamų norint išvengti kraujo krešulių susidarymo, sudėtyje. Taip pat gydytojas nurodys reikalingą acetilsalicilo rūgšties</w:t>
      </w:r>
      <w:r w:rsidR="003B5CC4" w:rsidRPr="0068188A">
        <w:rPr>
          <w:lang w:val="lt-LT"/>
        </w:rPr>
        <w:t xml:space="preserve"> dozę (paprastai ji būna 75-150</w:t>
      </w:r>
      <w:r w:rsidR="00616338">
        <w:rPr>
          <w:lang w:val="lt-LT"/>
        </w:rPr>
        <w:t> mg</w:t>
      </w:r>
      <w:r w:rsidRPr="0068188A">
        <w:rPr>
          <w:lang w:val="lt-LT"/>
        </w:rPr>
        <w:t xml:space="preserve"> per parą).</w:t>
      </w:r>
    </w:p>
    <w:p w14:paraId="03AA8D6E" w14:textId="77777777" w:rsidR="00E83B08" w:rsidRPr="0068188A" w:rsidRDefault="00E83B08" w:rsidP="00A61A9F">
      <w:pPr>
        <w:pStyle w:val="Pagrindinistekstas"/>
        <w:rPr>
          <w:sz w:val="21"/>
          <w:lang w:val="lt-LT"/>
        </w:rPr>
      </w:pPr>
    </w:p>
    <w:p w14:paraId="41006909" w14:textId="5991008F" w:rsidR="00E83B08" w:rsidRPr="0068188A" w:rsidRDefault="000C1423" w:rsidP="00A61A9F">
      <w:pPr>
        <w:pStyle w:val="Antrat2"/>
        <w:ind w:left="0"/>
        <w:rPr>
          <w:lang w:val="lt-LT"/>
        </w:rPr>
      </w:pPr>
      <w:r w:rsidRPr="0068188A">
        <w:rPr>
          <w:lang w:val="lt-LT"/>
        </w:rPr>
        <w:t xml:space="preserve">Kaip vartoti </w:t>
      </w:r>
      <w:r w:rsidR="0068188A" w:rsidRPr="0068188A">
        <w:rPr>
          <w:lang w:val="lt-LT"/>
        </w:rPr>
        <w:t xml:space="preserve">Ticagrelor </w:t>
      </w:r>
      <w:r w:rsidR="00CC644C">
        <w:rPr>
          <w:lang w:val="lt-LT"/>
        </w:rPr>
        <w:t>Viatris</w:t>
      </w:r>
    </w:p>
    <w:p w14:paraId="47CA6153" w14:textId="2A7E00C0" w:rsidR="00E83B08" w:rsidRPr="0068188A" w:rsidRDefault="000C1423" w:rsidP="003B5CC4">
      <w:pPr>
        <w:pStyle w:val="Sraopastraipa"/>
        <w:numPr>
          <w:ilvl w:val="0"/>
          <w:numId w:val="26"/>
        </w:numPr>
        <w:tabs>
          <w:tab w:val="left" w:pos="782"/>
          <w:tab w:val="left" w:pos="783"/>
        </w:tabs>
        <w:ind w:left="540" w:hanging="540"/>
        <w:rPr>
          <w:lang w:val="lt-LT"/>
        </w:rPr>
      </w:pPr>
      <w:r w:rsidRPr="0068188A">
        <w:rPr>
          <w:lang w:val="lt-LT"/>
        </w:rPr>
        <w:t>Šį vaistą galima gerti valg</w:t>
      </w:r>
      <w:r w:rsidR="00E21140">
        <w:rPr>
          <w:lang w:val="lt-LT"/>
        </w:rPr>
        <w:t>io metu arba nevalgius</w:t>
      </w:r>
      <w:r w:rsidRPr="0068188A">
        <w:rPr>
          <w:lang w:val="lt-LT"/>
        </w:rPr>
        <w:t>.</w:t>
      </w:r>
    </w:p>
    <w:p w14:paraId="3A048BF0" w14:textId="2ACF4E9C" w:rsidR="00E83B08" w:rsidRPr="0068188A" w:rsidRDefault="000C1423" w:rsidP="003B5CC4">
      <w:pPr>
        <w:pStyle w:val="Sraopastraipa"/>
        <w:numPr>
          <w:ilvl w:val="0"/>
          <w:numId w:val="26"/>
        </w:numPr>
        <w:tabs>
          <w:tab w:val="left" w:pos="782"/>
          <w:tab w:val="left" w:pos="783"/>
        </w:tabs>
        <w:ind w:left="540" w:hanging="540"/>
        <w:rPr>
          <w:lang w:val="lt-LT"/>
        </w:rPr>
      </w:pPr>
      <w:r w:rsidRPr="0068188A">
        <w:rPr>
          <w:lang w:val="lt-LT"/>
        </w:rPr>
        <w:t xml:space="preserve">Kada išgėrėte paskutinę </w:t>
      </w:r>
      <w:r w:rsidR="0068188A" w:rsidRPr="0068188A">
        <w:rPr>
          <w:lang w:val="lt-LT"/>
        </w:rPr>
        <w:t xml:space="preserve">Ticagrelor </w:t>
      </w:r>
      <w:r w:rsidR="00CC644C">
        <w:rPr>
          <w:lang w:val="lt-LT"/>
        </w:rPr>
        <w:t>Viatris</w:t>
      </w:r>
      <w:r w:rsidRPr="0068188A">
        <w:rPr>
          <w:lang w:val="lt-LT"/>
        </w:rPr>
        <w:t xml:space="preserve"> tabletę, galite patikrinti pažiūrėję į lizdinę plokštelę, ant kurios nupiešta saulė, kuri reiškia rytą, ir mėnulis, kuris reiškia vakarą. Tokiu būdu prisiminsite, ar išgėrėte šio vaisto dozę.</w:t>
      </w:r>
    </w:p>
    <w:p w14:paraId="5B794769" w14:textId="77777777" w:rsidR="00E83B08" w:rsidRPr="0068188A" w:rsidRDefault="00E83B08" w:rsidP="00A61A9F">
      <w:pPr>
        <w:pStyle w:val="Pagrindinistekstas"/>
        <w:rPr>
          <w:lang w:val="lt-LT"/>
        </w:rPr>
      </w:pPr>
    </w:p>
    <w:p w14:paraId="56B55D16" w14:textId="77777777" w:rsidR="00E83B08" w:rsidRPr="0068188A" w:rsidRDefault="000C1423" w:rsidP="00A61A9F">
      <w:pPr>
        <w:pStyle w:val="Antrat2"/>
        <w:ind w:left="0"/>
        <w:rPr>
          <w:lang w:val="lt-LT"/>
        </w:rPr>
      </w:pPr>
      <w:r w:rsidRPr="0068188A">
        <w:rPr>
          <w:lang w:val="lt-LT"/>
        </w:rPr>
        <w:t>Jeigu sunku nuryti tabletę</w:t>
      </w:r>
    </w:p>
    <w:p w14:paraId="06C0FBF3" w14:textId="77777777" w:rsidR="00E83B08" w:rsidRPr="0068188A" w:rsidRDefault="000C1423" w:rsidP="00A61A9F">
      <w:pPr>
        <w:pStyle w:val="Pagrindinistekstas"/>
        <w:rPr>
          <w:lang w:val="lt-LT"/>
        </w:rPr>
      </w:pPr>
      <w:r w:rsidRPr="0068188A">
        <w:rPr>
          <w:lang w:val="lt-LT"/>
        </w:rPr>
        <w:t>Jeigu tabletę Jums nuryti sunku, tai ją galite susmulkinti ir sumaišyti su vandeniu kaip aprašyta žemiau:</w:t>
      </w:r>
    </w:p>
    <w:p w14:paraId="348E3C6B" w14:textId="77777777" w:rsidR="00E83B08" w:rsidRPr="0068188A" w:rsidRDefault="000C1423" w:rsidP="00D300C8">
      <w:pPr>
        <w:pStyle w:val="Sraopastraipa"/>
        <w:numPr>
          <w:ilvl w:val="0"/>
          <w:numId w:val="26"/>
        </w:numPr>
        <w:tabs>
          <w:tab w:val="left" w:pos="782"/>
          <w:tab w:val="left" w:pos="783"/>
        </w:tabs>
        <w:ind w:left="540" w:hanging="540"/>
        <w:rPr>
          <w:lang w:val="lt-LT"/>
        </w:rPr>
      </w:pPr>
      <w:r w:rsidRPr="0068188A">
        <w:rPr>
          <w:lang w:val="lt-LT"/>
        </w:rPr>
        <w:t>susmulkinkite tabletę į smulkius miltelius;</w:t>
      </w:r>
    </w:p>
    <w:p w14:paraId="4FB0B5FA" w14:textId="77777777" w:rsidR="00E83B08" w:rsidRPr="0068188A" w:rsidRDefault="000C1423" w:rsidP="00D300C8">
      <w:pPr>
        <w:pStyle w:val="Sraopastraipa"/>
        <w:numPr>
          <w:ilvl w:val="0"/>
          <w:numId w:val="26"/>
        </w:numPr>
        <w:tabs>
          <w:tab w:val="left" w:pos="782"/>
          <w:tab w:val="left" w:pos="783"/>
        </w:tabs>
        <w:ind w:left="540" w:hanging="540"/>
        <w:rPr>
          <w:lang w:val="lt-LT"/>
        </w:rPr>
      </w:pPr>
      <w:r w:rsidRPr="0068188A">
        <w:rPr>
          <w:lang w:val="lt-LT"/>
        </w:rPr>
        <w:t>supilkite miltelius į pusę stiklinės vandens;</w:t>
      </w:r>
    </w:p>
    <w:p w14:paraId="4942213F" w14:textId="3EEF9925" w:rsidR="00E83B08" w:rsidRPr="0068188A" w:rsidRDefault="000C1423" w:rsidP="003B5CC4">
      <w:pPr>
        <w:pStyle w:val="Sraopastraipa"/>
        <w:numPr>
          <w:ilvl w:val="0"/>
          <w:numId w:val="26"/>
        </w:numPr>
        <w:tabs>
          <w:tab w:val="left" w:pos="782"/>
          <w:tab w:val="left" w:pos="783"/>
        </w:tabs>
        <w:ind w:left="540" w:hanging="540"/>
        <w:rPr>
          <w:lang w:val="lt-LT"/>
        </w:rPr>
      </w:pPr>
      <w:r w:rsidRPr="0068188A">
        <w:rPr>
          <w:lang w:val="lt-LT"/>
        </w:rPr>
        <w:t xml:space="preserve">išmaišykite ir </w:t>
      </w:r>
      <w:r w:rsidR="003D341C">
        <w:rPr>
          <w:lang w:val="lt-LT"/>
        </w:rPr>
        <w:t xml:space="preserve">nedelsdami </w:t>
      </w:r>
      <w:r w:rsidRPr="0068188A">
        <w:rPr>
          <w:lang w:val="lt-LT"/>
        </w:rPr>
        <w:t>išgerkite;</w:t>
      </w:r>
    </w:p>
    <w:p w14:paraId="0902372C" w14:textId="77777777" w:rsidR="00E83B08" w:rsidRPr="0068188A" w:rsidRDefault="000C1423" w:rsidP="003B5CC4">
      <w:pPr>
        <w:pStyle w:val="Sraopastraipa"/>
        <w:numPr>
          <w:ilvl w:val="0"/>
          <w:numId w:val="26"/>
        </w:numPr>
        <w:tabs>
          <w:tab w:val="left" w:pos="782"/>
          <w:tab w:val="left" w:pos="783"/>
        </w:tabs>
        <w:ind w:left="540" w:hanging="540"/>
        <w:rPr>
          <w:lang w:val="lt-LT"/>
        </w:rPr>
      </w:pPr>
      <w:r w:rsidRPr="0068188A">
        <w:rPr>
          <w:lang w:val="lt-LT"/>
        </w:rPr>
        <w:t>kad tuščioje stiklinėje neliktų vaisto, praskalaukite ją dar puse stiklinės vandens ir išgerkite.</w:t>
      </w:r>
    </w:p>
    <w:p w14:paraId="350B38D3" w14:textId="08D300A7" w:rsidR="00E83B08" w:rsidRPr="0068188A" w:rsidRDefault="000C1423" w:rsidP="00A61A9F">
      <w:pPr>
        <w:pStyle w:val="Pagrindinistekstas"/>
        <w:rPr>
          <w:lang w:val="lt-LT"/>
        </w:rPr>
      </w:pPr>
      <w:r w:rsidRPr="0068188A">
        <w:rPr>
          <w:lang w:val="lt-LT"/>
        </w:rPr>
        <w:t xml:space="preserve">Jei esate ligoninėje, tai šią tabletę Jums gali paduoti sumaišytą su vandeniu per pro nosį </w:t>
      </w:r>
      <w:r w:rsidR="003D341C">
        <w:rPr>
          <w:lang w:val="lt-LT"/>
        </w:rPr>
        <w:t xml:space="preserve">į skrandį </w:t>
      </w:r>
      <w:r w:rsidRPr="0068188A">
        <w:rPr>
          <w:lang w:val="lt-LT"/>
        </w:rPr>
        <w:t>įkištą (</w:t>
      </w:r>
      <w:r w:rsidR="003D341C">
        <w:rPr>
          <w:lang w:val="lt-LT"/>
        </w:rPr>
        <w:t>nazogastrinį</w:t>
      </w:r>
      <w:r w:rsidRPr="0068188A">
        <w:rPr>
          <w:lang w:val="lt-LT"/>
        </w:rPr>
        <w:t>) vamzdelį.</w:t>
      </w:r>
    </w:p>
    <w:p w14:paraId="0A8FC614" w14:textId="77777777" w:rsidR="00E83B08" w:rsidRPr="0068188A" w:rsidRDefault="00E83B08" w:rsidP="00A61A9F">
      <w:pPr>
        <w:pStyle w:val="Pagrindinistekstas"/>
        <w:rPr>
          <w:lang w:val="lt-LT"/>
        </w:rPr>
      </w:pPr>
    </w:p>
    <w:p w14:paraId="48AEB56C" w14:textId="6E077649" w:rsidR="00E83B08" w:rsidRPr="0068188A" w:rsidRDefault="000C1423" w:rsidP="00A61A9F">
      <w:pPr>
        <w:pStyle w:val="Antrat2"/>
        <w:ind w:left="0"/>
        <w:rPr>
          <w:lang w:val="lt-LT"/>
        </w:rPr>
      </w:pPr>
      <w:r w:rsidRPr="0068188A">
        <w:rPr>
          <w:lang w:val="lt-LT"/>
        </w:rPr>
        <w:t xml:space="preserve">Pavartojus per didelę </w:t>
      </w:r>
      <w:r w:rsidR="0068188A" w:rsidRPr="0068188A">
        <w:rPr>
          <w:lang w:val="lt-LT"/>
        </w:rPr>
        <w:t xml:space="preserve">Ticagrelor </w:t>
      </w:r>
      <w:r w:rsidR="00CC644C">
        <w:rPr>
          <w:lang w:val="lt-LT"/>
        </w:rPr>
        <w:t>Viatris</w:t>
      </w:r>
      <w:r w:rsidRPr="0068188A">
        <w:rPr>
          <w:lang w:val="lt-LT"/>
        </w:rPr>
        <w:t xml:space="preserve"> dozę</w:t>
      </w:r>
    </w:p>
    <w:p w14:paraId="7172C700" w14:textId="2F51B087" w:rsidR="00E83B08" w:rsidRPr="0068188A" w:rsidRDefault="000C1423" w:rsidP="00A61A9F">
      <w:pPr>
        <w:pStyle w:val="Pagrindinistekstas"/>
        <w:rPr>
          <w:lang w:val="lt-LT"/>
        </w:rPr>
      </w:pPr>
      <w:r w:rsidRPr="0068188A">
        <w:rPr>
          <w:lang w:val="lt-LT"/>
        </w:rPr>
        <w:t xml:space="preserve">Išgėrę daugiau </w:t>
      </w:r>
      <w:r w:rsidR="0068188A" w:rsidRPr="0068188A">
        <w:rPr>
          <w:lang w:val="lt-LT"/>
        </w:rPr>
        <w:t xml:space="preserve">Ticagrelor </w:t>
      </w:r>
      <w:r w:rsidR="00CC644C">
        <w:rPr>
          <w:lang w:val="lt-LT"/>
        </w:rPr>
        <w:t>Viatris</w:t>
      </w:r>
      <w:r w:rsidRPr="0068188A">
        <w:rPr>
          <w:lang w:val="lt-LT"/>
        </w:rPr>
        <w:t xml:space="preserve"> negu reikia, nedelsdami kreipkitės į savo gydytoją arba vykite į ligoninę, pasiėmę vaisto pakuotę. Pavartojus per didelę šio vaisto dozę, gali padidėti kraujavimo pavojus.</w:t>
      </w:r>
    </w:p>
    <w:p w14:paraId="5B4931E0" w14:textId="77777777" w:rsidR="00E83B08" w:rsidRPr="0068188A" w:rsidRDefault="00E83B08" w:rsidP="00A61A9F">
      <w:pPr>
        <w:pStyle w:val="Pagrindinistekstas"/>
        <w:rPr>
          <w:lang w:val="lt-LT"/>
        </w:rPr>
      </w:pPr>
    </w:p>
    <w:p w14:paraId="220B475A" w14:textId="6BEDF4FF" w:rsidR="00E83B08" w:rsidRPr="0068188A" w:rsidRDefault="000C1423" w:rsidP="00A61A9F">
      <w:pPr>
        <w:pStyle w:val="Antrat2"/>
        <w:ind w:left="0"/>
        <w:rPr>
          <w:lang w:val="lt-LT"/>
        </w:rPr>
      </w:pPr>
      <w:r w:rsidRPr="0068188A">
        <w:rPr>
          <w:lang w:val="lt-LT"/>
        </w:rPr>
        <w:t xml:space="preserve">Pamiršus pavartoti </w:t>
      </w:r>
      <w:r w:rsidR="0068188A" w:rsidRPr="0068188A">
        <w:rPr>
          <w:lang w:val="lt-LT"/>
        </w:rPr>
        <w:t xml:space="preserve">Ticagrelor </w:t>
      </w:r>
      <w:r w:rsidR="00CC644C">
        <w:rPr>
          <w:lang w:val="lt-LT"/>
        </w:rPr>
        <w:t>Viatris</w:t>
      </w:r>
    </w:p>
    <w:p w14:paraId="25BD0D88" w14:textId="77777777" w:rsidR="00E83B08" w:rsidRPr="0068188A" w:rsidRDefault="000C1423" w:rsidP="00A61A9F">
      <w:pPr>
        <w:pStyle w:val="Sraopastraipa"/>
        <w:numPr>
          <w:ilvl w:val="0"/>
          <w:numId w:val="26"/>
        </w:numPr>
        <w:tabs>
          <w:tab w:val="left" w:pos="782"/>
          <w:tab w:val="left" w:pos="783"/>
        </w:tabs>
        <w:ind w:left="0" w:firstLine="0"/>
        <w:rPr>
          <w:lang w:val="lt-LT"/>
        </w:rPr>
      </w:pPr>
      <w:r w:rsidRPr="0068188A">
        <w:rPr>
          <w:lang w:val="lt-LT"/>
        </w:rPr>
        <w:t>Užmiršę išgerti vieną dozę, kitą gerkite įprastu laiku įprasto dydžio.</w:t>
      </w:r>
    </w:p>
    <w:p w14:paraId="60BCD8F8" w14:textId="77777777" w:rsidR="00E83B08" w:rsidRPr="0068188A" w:rsidRDefault="000C1423" w:rsidP="00A61A9F">
      <w:pPr>
        <w:pStyle w:val="Sraopastraipa"/>
        <w:numPr>
          <w:ilvl w:val="0"/>
          <w:numId w:val="26"/>
        </w:numPr>
        <w:tabs>
          <w:tab w:val="left" w:pos="782"/>
          <w:tab w:val="left" w:pos="783"/>
        </w:tabs>
        <w:ind w:left="0" w:firstLine="0"/>
        <w:rPr>
          <w:lang w:val="lt-LT"/>
        </w:rPr>
      </w:pPr>
      <w:r w:rsidRPr="0068188A">
        <w:rPr>
          <w:lang w:val="lt-LT"/>
        </w:rPr>
        <w:t>Negalima vartoti dvigubos dozės (dviejų dozių iš karto) norint kompensuoti praleistą dozę.</w:t>
      </w:r>
    </w:p>
    <w:p w14:paraId="47DC95A2" w14:textId="77777777" w:rsidR="00E83B08" w:rsidRPr="0068188A" w:rsidRDefault="00E83B08" w:rsidP="00A61A9F">
      <w:pPr>
        <w:pStyle w:val="Pagrindinistekstas"/>
        <w:rPr>
          <w:lang w:val="lt-LT"/>
        </w:rPr>
      </w:pPr>
    </w:p>
    <w:p w14:paraId="74654522" w14:textId="22DCBF31" w:rsidR="00E83B08" w:rsidRPr="0068188A" w:rsidRDefault="000C1423" w:rsidP="00A61A9F">
      <w:pPr>
        <w:pStyle w:val="Antrat2"/>
        <w:ind w:left="0"/>
        <w:rPr>
          <w:lang w:val="lt-LT"/>
        </w:rPr>
      </w:pPr>
      <w:r w:rsidRPr="0068188A">
        <w:rPr>
          <w:lang w:val="lt-LT"/>
        </w:rPr>
        <w:t xml:space="preserve">Nustojus vartoti </w:t>
      </w:r>
      <w:r w:rsidR="0068188A" w:rsidRPr="0068188A">
        <w:rPr>
          <w:lang w:val="lt-LT"/>
        </w:rPr>
        <w:t xml:space="preserve">Ticagrelor </w:t>
      </w:r>
      <w:r w:rsidR="00CC644C">
        <w:rPr>
          <w:lang w:val="lt-LT"/>
        </w:rPr>
        <w:t>Viatris</w:t>
      </w:r>
    </w:p>
    <w:p w14:paraId="6C1A2F05" w14:textId="48BD38C5" w:rsidR="00E83B08" w:rsidRPr="0068188A" w:rsidRDefault="000C1423" w:rsidP="00A61A9F">
      <w:pPr>
        <w:pStyle w:val="Pagrindinistekstas"/>
        <w:rPr>
          <w:lang w:val="lt-LT"/>
        </w:rPr>
      </w:pPr>
      <w:r w:rsidRPr="0068188A">
        <w:rPr>
          <w:lang w:val="lt-LT"/>
        </w:rPr>
        <w:t xml:space="preserve">Nenutraukite </w:t>
      </w:r>
      <w:r w:rsidR="0068188A" w:rsidRPr="0068188A">
        <w:rPr>
          <w:lang w:val="lt-LT"/>
        </w:rPr>
        <w:t xml:space="preserve">Ticagrelor </w:t>
      </w:r>
      <w:r w:rsidR="00CC644C">
        <w:rPr>
          <w:lang w:val="lt-LT"/>
        </w:rPr>
        <w:t>Viatris</w:t>
      </w:r>
      <w:r w:rsidRPr="0068188A">
        <w:rPr>
          <w:lang w:val="lt-LT"/>
        </w:rPr>
        <w:t xml:space="preserve"> vartojimo nepasitarę su gydytoju. Vartokite šį vaistą reguliariai, kol gydytojas jo skiria. Nutraukus </w:t>
      </w:r>
      <w:r w:rsidR="0068188A" w:rsidRPr="0068188A">
        <w:rPr>
          <w:lang w:val="lt-LT"/>
        </w:rPr>
        <w:t xml:space="preserve">Ticagrelor </w:t>
      </w:r>
      <w:r w:rsidR="00CC644C">
        <w:rPr>
          <w:lang w:val="lt-LT"/>
        </w:rPr>
        <w:t>Viatris</w:t>
      </w:r>
      <w:r w:rsidRPr="0068188A">
        <w:rPr>
          <w:lang w:val="lt-LT"/>
        </w:rPr>
        <w:t xml:space="preserve"> vartojimą gali padidėti rizika patirti naują širdies priepuolį ar insultą, taip pat numirti nuo ligos, susijusios su Jūsų širdimi ar kraujagyslėmis.</w:t>
      </w:r>
    </w:p>
    <w:p w14:paraId="438AD4D1" w14:textId="77777777" w:rsidR="00E83B08" w:rsidRPr="0068188A" w:rsidRDefault="00E83B08" w:rsidP="00A61A9F">
      <w:pPr>
        <w:pStyle w:val="Pagrindinistekstas"/>
        <w:rPr>
          <w:sz w:val="21"/>
          <w:lang w:val="lt-LT"/>
        </w:rPr>
      </w:pPr>
    </w:p>
    <w:p w14:paraId="40133576" w14:textId="77777777" w:rsidR="00E83B08" w:rsidRPr="0068188A" w:rsidRDefault="000C1423" w:rsidP="00A61A9F">
      <w:pPr>
        <w:pStyle w:val="Pagrindinistekstas"/>
        <w:rPr>
          <w:lang w:val="lt-LT"/>
        </w:rPr>
      </w:pPr>
      <w:r w:rsidRPr="0068188A">
        <w:rPr>
          <w:lang w:val="lt-LT"/>
        </w:rPr>
        <w:t>Jeigu kiltų daugiau klausimų dėl šio vaisto vartojimo, kreipkitės į gydytoją arba vaistininką.</w:t>
      </w:r>
    </w:p>
    <w:p w14:paraId="3BF6BA0C" w14:textId="77777777" w:rsidR="00E83B08" w:rsidRPr="0068188A" w:rsidRDefault="00E83B08" w:rsidP="00A61A9F">
      <w:pPr>
        <w:pStyle w:val="Pagrindinistekstas"/>
        <w:rPr>
          <w:sz w:val="24"/>
          <w:lang w:val="lt-LT"/>
        </w:rPr>
      </w:pPr>
    </w:p>
    <w:p w14:paraId="034C3175" w14:textId="77777777" w:rsidR="00E83B08" w:rsidRPr="0068188A" w:rsidRDefault="00E83B08" w:rsidP="00A61A9F">
      <w:pPr>
        <w:pStyle w:val="Pagrindinistekstas"/>
        <w:rPr>
          <w:sz w:val="20"/>
          <w:lang w:val="lt-LT"/>
        </w:rPr>
      </w:pPr>
    </w:p>
    <w:p w14:paraId="1D1219D7" w14:textId="77777777" w:rsidR="00E83B08" w:rsidRPr="0068188A" w:rsidRDefault="000C1423" w:rsidP="003B5CC4">
      <w:pPr>
        <w:pStyle w:val="Antrat2"/>
        <w:numPr>
          <w:ilvl w:val="0"/>
          <w:numId w:val="15"/>
        </w:numPr>
        <w:tabs>
          <w:tab w:val="left" w:pos="782"/>
          <w:tab w:val="left" w:pos="783"/>
        </w:tabs>
        <w:ind w:left="540" w:hanging="540"/>
        <w:rPr>
          <w:lang w:val="lt-LT"/>
        </w:rPr>
      </w:pPr>
      <w:r w:rsidRPr="0068188A">
        <w:rPr>
          <w:lang w:val="lt-LT"/>
        </w:rPr>
        <w:t>Galimas šalutinis poveikis</w:t>
      </w:r>
    </w:p>
    <w:p w14:paraId="5A7619C2" w14:textId="77777777" w:rsidR="00E83B08" w:rsidRPr="0068188A" w:rsidRDefault="00E83B08" w:rsidP="00A61A9F">
      <w:pPr>
        <w:pStyle w:val="Pagrindinistekstas"/>
        <w:rPr>
          <w:b/>
          <w:sz w:val="21"/>
          <w:lang w:val="lt-LT"/>
        </w:rPr>
      </w:pPr>
    </w:p>
    <w:p w14:paraId="7FC71159" w14:textId="77777777" w:rsidR="00E83B08" w:rsidRPr="0068188A" w:rsidRDefault="000C1423" w:rsidP="00A61A9F">
      <w:pPr>
        <w:pStyle w:val="Pagrindinistekstas"/>
        <w:rPr>
          <w:lang w:val="lt-LT"/>
        </w:rPr>
      </w:pPr>
      <w:r w:rsidRPr="0068188A">
        <w:rPr>
          <w:lang w:val="lt-LT"/>
        </w:rPr>
        <w:t>Šis vaistas, kaip ir kiti, gali sukelti šalutinį poveikį, nors jis pasireiškia ne visiems žmonėms. Vartojant šį vaistą, gali pasireikšti žemiau išvardytas šalutinis poveikis.</w:t>
      </w:r>
    </w:p>
    <w:p w14:paraId="12F1766D" w14:textId="77777777" w:rsidR="00E83B08" w:rsidRPr="0068188A" w:rsidRDefault="00E83B08" w:rsidP="00A61A9F">
      <w:pPr>
        <w:pStyle w:val="Pagrindinistekstas"/>
        <w:rPr>
          <w:sz w:val="21"/>
          <w:lang w:val="lt-LT"/>
        </w:rPr>
      </w:pPr>
    </w:p>
    <w:p w14:paraId="5458E713" w14:textId="77777777" w:rsidR="00E83B08" w:rsidRPr="0068188A" w:rsidRDefault="003B5CC4" w:rsidP="00A61A9F">
      <w:pPr>
        <w:pStyle w:val="Pagrindinistekstas"/>
        <w:rPr>
          <w:lang w:val="lt-LT"/>
        </w:rPr>
      </w:pPr>
      <w:r w:rsidRPr="0068188A">
        <w:rPr>
          <w:lang w:val="lt-LT"/>
        </w:rPr>
        <w:t>Tikagreloras</w:t>
      </w:r>
      <w:r w:rsidR="000C1423" w:rsidRPr="0068188A">
        <w:rPr>
          <w:lang w:val="lt-LT"/>
        </w:rPr>
        <w:t xml:space="preserve"> veikia kraujo krešėjimą, todėl dauguma šalutinių poveikių yra susiję su kraujavimu. Kraujavimas galimas bet kurioje kūno vietoje. Aplamai kraujavimas (pvz., kraujosruvos, kraujavimas iš nosies) pasitaiko dažnai. Stiprus kraujavimas pasitaiko nedažnai, bet gali kelti pavojų gyvybei.</w:t>
      </w:r>
    </w:p>
    <w:p w14:paraId="71A59592" w14:textId="77777777" w:rsidR="00E83B08" w:rsidRPr="0068188A" w:rsidRDefault="00E83B08" w:rsidP="00A61A9F">
      <w:pPr>
        <w:pStyle w:val="Pagrindinistekstas"/>
        <w:rPr>
          <w:lang w:val="lt-LT"/>
        </w:rPr>
      </w:pPr>
    </w:p>
    <w:p w14:paraId="786801CA" w14:textId="77777777" w:rsidR="00E83B08" w:rsidRPr="0068188A" w:rsidRDefault="000C1423" w:rsidP="00A61A9F">
      <w:pPr>
        <w:pStyle w:val="Antrat2"/>
        <w:ind w:left="0"/>
        <w:rPr>
          <w:lang w:val="lt-LT"/>
        </w:rPr>
      </w:pPr>
      <w:r w:rsidRPr="0068188A">
        <w:rPr>
          <w:lang w:val="lt-LT"/>
        </w:rPr>
        <w:t>Nedelsdami kreipkitės į gydytoją pastebėję bent vieną iš žemiau išvardytų sutrikimų, kadangi Jums gali reikėti skubios gydytojo pagalbos.</w:t>
      </w:r>
    </w:p>
    <w:p w14:paraId="4919970C" w14:textId="77777777" w:rsidR="00E83B08" w:rsidRPr="0068188A" w:rsidRDefault="00E83B08" w:rsidP="00A61A9F">
      <w:pPr>
        <w:pStyle w:val="Pagrindinistekstas"/>
        <w:rPr>
          <w:b/>
          <w:lang w:val="lt-LT"/>
        </w:rPr>
      </w:pPr>
    </w:p>
    <w:p w14:paraId="75C47A27" w14:textId="77777777" w:rsidR="00E83B08" w:rsidRPr="0068188A" w:rsidRDefault="000C1423" w:rsidP="003B5CC4">
      <w:pPr>
        <w:pStyle w:val="Sraopastraipa"/>
        <w:numPr>
          <w:ilvl w:val="0"/>
          <w:numId w:val="26"/>
        </w:numPr>
        <w:tabs>
          <w:tab w:val="left" w:pos="782"/>
          <w:tab w:val="left" w:pos="783"/>
        </w:tabs>
        <w:ind w:left="540" w:hanging="540"/>
        <w:rPr>
          <w:b/>
          <w:lang w:val="lt-LT"/>
        </w:rPr>
      </w:pPr>
      <w:r w:rsidRPr="0068188A">
        <w:rPr>
          <w:b/>
          <w:lang w:val="lt-LT"/>
        </w:rPr>
        <w:t>Kraujavimas į smegenis arba kaukolės viduje yra nedažnas šalutinis poveikis, dėl kurio gali pasireikšti insulto požymių, pvz.:</w:t>
      </w:r>
    </w:p>
    <w:p w14:paraId="0D8F1F5C" w14:textId="77777777" w:rsidR="00E83B08" w:rsidRPr="0068188A" w:rsidRDefault="000C1423" w:rsidP="003B5CC4">
      <w:pPr>
        <w:pStyle w:val="Sraopastraipa"/>
        <w:numPr>
          <w:ilvl w:val="0"/>
          <w:numId w:val="12"/>
        </w:numPr>
        <w:tabs>
          <w:tab w:val="left" w:pos="1348"/>
          <w:tab w:val="left" w:pos="1349"/>
        </w:tabs>
        <w:ind w:left="900" w:hanging="360"/>
        <w:rPr>
          <w:lang w:val="lt-LT"/>
        </w:rPr>
      </w:pPr>
      <w:r w:rsidRPr="0068188A">
        <w:rPr>
          <w:lang w:val="lt-LT"/>
        </w:rPr>
        <w:t>staiga pasireiškę rankos, kojos arba veido nejautra ar silpnumas, ypač jei šie sutrikimai yra tik vienoje kūno pusėje;</w:t>
      </w:r>
    </w:p>
    <w:p w14:paraId="46B2C332" w14:textId="77777777" w:rsidR="00E83B08" w:rsidRPr="0068188A" w:rsidRDefault="000C1423" w:rsidP="003B5CC4">
      <w:pPr>
        <w:pStyle w:val="Sraopastraipa"/>
        <w:numPr>
          <w:ilvl w:val="0"/>
          <w:numId w:val="12"/>
        </w:numPr>
        <w:tabs>
          <w:tab w:val="left" w:pos="1348"/>
          <w:tab w:val="left" w:pos="1349"/>
        </w:tabs>
        <w:ind w:left="900" w:hanging="360"/>
        <w:rPr>
          <w:lang w:val="lt-LT"/>
        </w:rPr>
      </w:pPr>
      <w:r w:rsidRPr="0068188A">
        <w:rPr>
          <w:lang w:val="lt-LT"/>
        </w:rPr>
        <w:t>staiga atsiradęs sumišimas, pasunkėjusi kalba ar pablogėjęs gebėjimas suprasti kitus žmones;</w:t>
      </w:r>
    </w:p>
    <w:p w14:paraId="52F72689" w14:textId="77777777" w:rsidR="00E83B08" w:rsidRPr="0068188A" w:rsidRDefault="000C1423" w:rsidP="003B5CC4">
      <w:pPr>
        <w:pStyle w:val="Sraopastraipa"/>
        <w:numPr>
          <w:ilvl w:val="0"/>
          <w:numId w:val="12"/>
        </w:numPr>
        <w:tabs>
          <w:tab w:val="left" w:pos="1348"/>
          <w:tab w:val="left" w:pos="1349"/>
        </w:tabs>
        <w:ind w:left="900" w:hanging="360"/>
        <w:rPr>
          <w:lang w:val="lt-LT"/>
        </w:rPr>
      </w:pPr>
      <w:r w:rsidRPr="0068188A">
        <w:rPr>
          <w:lang w:val="lt-LT"/>
        </w:rPr>
        <w:t>staiga pasunkėjęs ėjimas arba sutrikusi pusiausvyra ar koordinacija;</w:t>
      </w:r>
    </w:p>
    <w:p w14:paraId="6E8E39A5" w14:textId="77777777" w:rsidR="00E83B08" w:rsidRPr="0068188A" w:rsidRDefault="000C1423" w:rsidP="003B5CC4">
      <w:pPr>
        <w:pStyle w:val="Sraopastraipa"/>
        <w:numPr>
          <w:ilvl w:val="0"/>
          <w:numId w:val="12"/>
        </w:numPr>
        <w:tabs>
          <w:tab w:val="left" w:pos="1348"/>
          <w:tab w:val="left" w:pos="1349"/>
        </w:tabs>
        <w:ind w:left="900" w:hanging="360"/>
        <w:rPr>
          <w:lang w:val="lt-LT"/>
        </w:rPr>
      </w:pPr>
      <w:r w:rsidRPr="0068188A">
        <w:rPr>
          <w:lang w:val="lt-LT"/>
        </w:rPr>
        <w:t>staiga be aiškios priežasties prasidėjęs galvos svaigimas arba stiprus galvos skausmas.</w:t>
      </w:r>
    </w:p>
    <w:p w14:paraId="61467403" w14:textId="77777777" w:rsidR="00E83B08" w:rsidRPr="0068188A" w:rsidRDefault="00E83B08" w:rsidP="00A61A9F">
      <w:pPr>
        <w:pStyle w:val="Pagrindinistekstas"/>
        <w:rPr>
          <w:sz w:val="21"/>
          <w:lang w:val="lt-LT"/>
        </w:rPr>
      </w:pPr>
    </w:p>
    <w:p w14:paraId="66DD87B4" w14:textId="77777777" w:rsidR="00E83B08" w:rsidRPr="0068188A" w:rsidRDefault="000C1423" w:rsidP="003B5CC4">
      <w:pPr>
        <w:pStyle w:val="Antrat2"/>
        <w:numPr>
          <w:ilvl w:val="0"/>
          <w:numId w:val="26"/>
        </w:numPr>
        <w:tabs>
          <w:tab w:val="left" w:pos="782"/>
          <w:tab w:val="left" w:pos="783"/>
        </w:tabs>
        <w:ind w:left="540" w:hanging="540"/>
        <w:rPr>
          <w:b w:val="0"/>
          <w:lang w:val="lt-LT"/>
        </w:rPr>
      </w:pPr>
      <w:r w:rsidRPr="0068188A">
        <w:rPr>
          <w:lang w:val="lt-LT"/>
        </w:rPr>
        <w:t>Kraujavimo požymiai, pvz.</w:t>
      </w:r>
      <w:r w:rsidR="003B5CC4" w:rsidRPr="0068188A">
        <w:rPr>
          <w:lang w:val="lt-LT"/>
        </w:rPr>
        <w:t>:</w:t>
      </w:r>
    </w:p>
    <w:p w14:paraId="5BAC04D1" w14:textId="77777777"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t>stiprus ar nekontroliuojamas kraujavimas;</w:t>
      </w:r>
    </w:p>
    <w:p w14:paraId="7141AC80" w14:textId="77777777"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lastRenderedPageBreak/>
        <w:t>netikėtas ar ilgalaikis kraujavimas;</w:t>
      </w:r>
    </w:p>
    <w:p w14:paraId="7F839DE3" w14:textId="77777777"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t>rožinis, raudonas arba rudas šlapimas;</w:t>
      </w:r>
    </w:p>
    <w:p w14:paraId="774D032D" w14:textId="475B601C"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t>vėmimas raudonu krauju arba panaši</w:t>
      </w:r>
      <w:r w:rsidR="00944E2D">
        <w:rPr>
          <w:lang w:val="lt-LT"/>
        </w:rPr>
        <w:t>u</w:t>
      </w:r>
      <w:r w:rsidRPr="0068188A">
        <w:rPr>
          <w:lang w:val="lt-LT"/>
        </w:rPr>
        <w:t xml:space="preserve"> į kavos tirščius </w:t>
      </w:r>
      <w:r w:rsidR="00944E2D">
        <w:rPr>
          <w:lang w:val="lt-LT"/>
        </w:rPr>
        <w:t>turiniu</w:t>
      </w:r>
      <w:r w:rsidRPr="0068188A">
        <w:rPr>
          <w:lang w:val="lt-LT"/>
        </w:rPr>
        <w:t>;</w:t>
      </w:r>
    </w:p>
    <w:p w14:paraId="607FBCF9" w14:textId="77777777"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t>raudonos ar juodos kaip degutas išmatos;</w:t>
      </w:r>
    </w:p>
    <w:p w14:paraId="1F817E64" w14:textId="77777777" w:rsidR="00E83B08" w:rsidRPr="0068188A" w:rsidRDefault="000C1423" w:rsidP="003B5CC4">
      <w:pPr>
        <w:pStyle w:val="Sraopastraipa"/>
        <w:numPr>
          <w:ilvl w:val="0"/>
          <w:numId w:val="11"/>
        </w:numPr>
        <w:tabs>
          <w:tab w:val="left" w:pos="1348"/>
          <w:tab w:val="left" w:pos="1349"/>
        </w:tabs>
        <w:ind w:left="900" w:hanging="360"/>
        <w:rPr>
          <w:lang w:val="lt-LT"/>
        </w:rPr>
      </w:pPr>
      <w:r w:rsidRPr="0068188A">
        <w:rPr>
          <w:lang w:val="lt-LT"/>
        </w:rPr>
        <w:t>kraujo atkosėjimas ar vėmimas kraujo krešuliais.</w:t>
      </w:r>
    </w:p>
    <w:p w14:paraId="45DA8550" w14:textId="77777777" w:rsidR="00E83B08" w:rsidRPr="0068188A" w:rsidRDefault="00E83B08" w:rsidP="00A61A9F">
      <w:pPr>
        <w:pStyle w:val="Pagrindinistekstas"/>
        <w:rPr>
          <w:lang w:val="lt-LT"/>
        </w:rPr>
      </w:pPr>
    </w:p>
    <w:p w14:paraId="6B3936BC" w14:textId="77777777" w:rsidR="00E83B08" w:rsidRPr="0068188A" w:rsidRDefault="000C1423" w:rsidP="003B5CC4">
      <w:pPr>
        <w:pStyle w:val="Antrat2"/>
        <w:numPr>
          <w:ilvl w:val="0"/>
          <w:numId w:val="26"/>
        </w:numPr>
        <w:tabs>
          <w:tab w:val="left" w:pos="782"/>
          <w:tab w:val="left" w:pos="783"/>
        </w:tabs>
        <w:ind w:left="540" w:hanging="540"/>
        <w:rPr>
          <w:b w:val="0"/>
          <w:lang w:val="lt-LT"/>
        </w:rPr>
      </w:pPr>
      <w:r w:rsidRPr="0068188A">
        <w:rPr>
          <w:lang w:val="lt-LT"/>
        </w:rPr>
        <w:t>A</w:t>
      </w:r>
      <w:r w:rsidR="00495182">
        <w:rPr>
          <w:lang w:val="lt-LT"/>
        </w:rPr>
        <w:t>pa</w:t>
      </w:r>
      <w:r w:rsidRPr="0068188A">
        <w:rPr>
          <w:lang w:val="lt-LT"/>
        </w:rPr>
        <w:t>lpimas (sinkopė)</w:t>
      </w:r>
      <w:r w:rsidRPr="0068188A">
        <w:rPr>
          <w:b w:val="0"/>
          <w:lang w:val="lt-LT"/>
        </w:rPr>
        <w:t>:</w:t>
      </w:r>
    </w:p>
    <w:p w14:paraId="0CF5C0FD" w14:textId="77777777" w:rsidR="00E83B08" w:rsidRPr="0068188A" w:rsidRDefault="000C1423" w:rsidP="003B5CC4">
      <w:pPr>
        <w:pStyle w:val="Pagrindinistekstas"/>
        <w:tabs>
          <w:tab w:val="left" w:pos="1348"/>
        </w:tabs>
        <w:ind w:left="900" w:hanging="360"/>
        <w:rPr>
          <w:lang w:val="lt-LT"/>
        </w:rPr>
      </w:pPr>
      <w:r w:rsidRPr="0068188A">
        <w:rPr>
          <w:lang w:val="lt-LT"/>
        </w:rPr>
        <w:t>-</w:t>
      </w:r>
      <w:r w:rsidRPr="0068188A">
        <w:rPr>
          <w:lang w:val="lt-LT"/>
        </w:rPr>
        <w:tab/>
        <w:t>laikinas sąmonės netekimas dėl staigaus smegenų kraujotakos sutrikimo (pasitaiko dažnai).</w:t>
      </w:r>
    </w:p>
    <w:p w14:paraId="4AF95299" w14:textId="77777777" w:rsidR="00E83B08" w:rsidRPr="0068188A" w:rsidRDefault="00E83B08" w:rsidP="00A61A9F">
      <w:pPr>
        <w:pStyle w:val="Pagrindinistekstas"/>
        <w:rPr>
          <w:sz w:val="23"/>
          <w:lang w:val="lt-LT"/>
        </w:rPr>
      </w:pPr>
    </w:p>
    <w:p w14:paraId="59E28342" w14:textId="77777777" w:rsidR="00E83B08" w:rsidRPr="0068188A" w:rsidRDefault="000C1423" w:rsidP="003B5CC4">
      <w:pPr>
        <w:pStyle w:val="Antrat2"/>
        <w:numPr>
          <w:ilvl w:val="0"/>
          <w:numId w:val="26"/>
        </w:numPr>
        <w:tabs>
          <w:tab w:val="left" w:pos="782"/>
          <w:tab w:val="left" w:pos="783"/>
        </w:tabs>
        <w:ind w:left="540" w:hanging="540"/>
        <w:rPr>
          <w:lang w:val="lt-LT"/>
        </w:rPr>
      </w:pPr>
      <w:r w:rsidRPr="0068188A">
        <w:rPr>
          <w:lang w:val="lt-LT"/>
        </w:rPr>
        <w:t>Krešėjimo sutrikimo, vadinamo trombine trombocitopenine purpura, požymiai, pvz.:</w:t>
      </w:r>
    </w:p>
    <w:p w14:paraId="61D26659" w14:textId="77777777" w:rsidR="00E83B08" w:rsidRPr="0068188A" w:rsidRDefault="000C1423" w:rsidP="003B5CC4">
      <w:pPr>
        <w:pStyle w:val="Pagrindinistekstas"/>
        <w:tabs>
          <w:tab w:val="left" w:pos="1348"/>
        </w:tabs>
        <w:ind w:left="900" w:hanging="360"/>
        <w:rPr>
          <w:lang w:val="lt-LT"/>
        </w:rPr>
      </w:pPr>
      <w:r w:rsidRPr="0068188A">
        <w:rPr>
          <w:lang w:val="lt-LT"/>
        </w:rPr>
        <w:t>-</w:t>
      </w:r>
      <w:r w:rsidRPr="0068188A">
        <w:rPr>
          <w:lang w:val="lt-LT"/>
        </w:rPr>
        <w:tab/>
        <w:t>karščiavimas ir purpurinės dėmės (vadinamos purpura) odoje ar burnos ertmėje, kartu gali pagelsti oda ir akys (gelta), be aiškios priežasties pasireikšti labai didelis nuovargis arba sutrikti orientacija.</w:t>
      </w:r>
    </w:p>
    <w:p w14:paraId="5FAD4955" w14:textId="77777777" w:rsidR="00E83B08" w:rsidRPr="0068188A" w:rsidRDefault="00E83B08" w:rsidP="00A61A9F">
      <w:pPr>
        <w:pStyle w:val="Pagrindinistekstas"/>
        <w:rPr>
          <w:lang w:val="lt-LT"/>
        </w:rPr>
      </w:pPr>
    </w:p>
    <w:p w14:paraId="15E33C64" w14:textId="77777777" w:rsidR="00E83B08" w:rsidRPr="0068188A" w:rsidRDefault="000C1423" w:rsidP="00A61A9F">
      <w:pPr>
        <w:pStyle w:val="Antrat2"/>
        <w:ind w:left="0"/>
        <w:rPr>
          <w:lang w:val="lt-LT"/>
        </w:rPr>
      </w:pPr>
      <w:r w:rsidRPr="0068188A">
        <w:rPr>
          <w:lang w:val="lt-LT"/>
        </w:rPr>
        <w:t>Pasitarkite su gydytoju pajutę šį sutrikimą:</w:t>
      </w:r>
    </w:p>
    <w:p w14:paraId="49907B21" w14:textId="59D1AA78" w:rsidR="00E83B08" w:rsidRPr="0068188A" w:rsidRDefault="000C1423" w:rsidP="003B5CC4">
      <w:pPr>
        <w:pStyle w:val="Sraopastraipa"/>
        <w:numPr>
          <w:ilvl w:val="0"/>
          <w:numId w:val="26"/>
        </w:numPr>
        <w:tabs>
          <w:tab w:val="left" w:pos="782"/>
          <w:tab w:val="left" w:pos="783"/>
        </w:tabs>
        <w:ind w:left="540" w:hanging="360"/>
        <w:rPr>
          <w:lang w:val="lt-LT"/>
        </w:rPr>
      </w:pPr>
      <w:r w:rsidRPr="0068188A">
        <w:rPr>
          <w:b/>
          <w:lang w:val="lt-LT"/>
        </w:rPr>
        <w:t xml:space="preserve">dusulys (oro trūkumas). Jis pasireiškia labai dažnai. </w:t>
      </w:r>
      <w:r w:rsidRPr="0068188A">
        <w:rPr>
          <w:lang w:val="lt-LT"/>
        </w:rPr>
        <w:t xml:space="preserve">Dusulio priežastis gali būti širdies liga, </w:t>
      </w:r>
      <w:r w:rsidR="0068188A" w:rsidRPr="0068188A">
        <w:rPr>
          <w:lang w:val="lt-LT"/>
        </w:rPr>
        <w:t xml:space="preserve">Ticagrelor </w:t>
      </w:r>
      <w:r w:rsidR="00CC644C">
        <w:rPr>
          <w:lang w:val="lt-LT"/>
        </w:rPr>
        <w:t>Viatris</w:t>
      </w:r>
      <w:r w:rsidRPr="0068188A">
        <w:rPr>
          <w:lang w:val="lt-LT"/>
        </w:rPr>
        <w:t xml:space="preserve"> šalutinis poveikis ir kt. Su </w:t>
      </w:r>
      <w:r w:rsidR="0068188A" w:rsidRPr="0068188A">
        <w:rPr>
          <w:lang w:val="lt-LT"/>
        </w:rPr>
        <w:t xml:space="preserve">Ticagrelor </w:t>
      </w:r>
      <w:r w:rsidR="00CC644C">
        <w:rPr>
          <w:lang w:val="lt-LT"/>
        </w:rPr>
        <w:t>Viatris</w:t>
      </w:r>
      <w:r w:rsidRPr="0068188A">
        <w:rPr>
          <w:lang w:val="lt-LT"/>
        </w:rPr>
        <w:t xml:space="preserve"> susijęs dusulys paprastai būna </w:t>
      </w:r>
      <w:r w:rsidR="00B221CF">
        <w:rPr>
          <w:lang w:val="lt-LT"/>
        </w:rPr>
        <w:t>lengvas</w:t>
      </w:r>
      <w:r w:rsidRPr="0068188A">
        <w:rPr>
          <w:lang w:val="lt-LT"/>
        </w:rPr>
        <w:t xml:space="preserve">, pasireiškia staigiu ir netikėtu oro trūkumu, dažniausiai atsirandančiu ramybėje. Jis gali prasidėti pirmą gydymo savaitę ir paskui </w:t>
      </w:r>
      <w:r w:rsidR="00B221CF">
        <w:rPr>
          <w:lang w:val="lt-LT"/>
        </w:rPr>
        <w:t>išnykti</w:t>
      </w:r>
      <w:r w:rsidRPr="0068188A">
        <w:rPr>
          <w:lang w:val="lt-LT"/>
        </w:rPr>
        <w:t>. Jeigu dusulys sunkėja arba ilgai nepraeina, apie jį pasakykite gydytojui, kuris nuspręs, ar nereikia keisti gydymo arba atlikti papildomų tyrimų.</w:t>
      </w:r>
    </w:p>
    <w:p w14:paraId="46D080AC" w14:textId="77777777" w:rsidR="00E83B08" w:rsidRPr="0068188A" w:rsidRDefault="00E83B08" w:rsidP="00A61A9F">
      <w:pPr>
        <w:pStyle w:val="Pagrindinistekstas"/>
        <w:rPr>
          <w:lang w:val="lt-LT"/>
        </w:rPr>
      </w:pPr>
    </w:p>
    <w:p w14:paraId="47E51E9A" w14:textId="77777777" w:rsidR="00E83B08" w:rsidRPr="0068188A" w:rsidRDefault="000C1423" w:rsidP="00A61A9F">
      <w:pPr>
        <w:pStyle w:val="Antrat2"/>
        <w:ind w:left="0"/>
        <w:rPr>
          <w:lang w:val="lt-LT"/>
        </w:rPr>
      </w:pPr>
      <w:r w:rsidRPr="0068188A">
        <w:rPr>
          <w:lang w:val="lt-LT"/>
        </w:rPr>
        <w:t>Kitas galimas šalutinis poveikis</w:t>
      </w:r>
    </w:p>
    <w:p w14:paraId="3BD3C4CD" w14:textId="77777777" w:rsidR="00E83B08" w:rsidRPr="0068188A" w:rsidRDefault="00E83B08" w:rsidP="00A61A9F">
      <w:pPr>
        <w:pStyle w:val="Pagrindinistekstas"/>
        <w:rPr>
          <w:b/>
          <w:lang w:val="lt-LT"/>
        </w:rPr>
      </w:pPr>
    </w:p>
    <w:p w14:paraId="4631B18E" w14:textId="46AF57C7" w:rsidR="00E83B08" w:rsidRPr="0068188A" w:rsidRDefault="000C1423" w:rsidP="00A61A9F">
      <w:pPr>
        <w:rPr>
          <w:b/>
          <w:lang w:val="lt-LT"/>
        </w:rPr>
      </w:pPr>
      <w:r w:rsidRPr="0068188A">
        <w:rPr>
          <w:b/>
          <w:lang w:val="lt-LT"/>
        </w:rPr>
        <w:t>Labai dažn</w:t>
      </w:r>
      <w:r w:rsidR="00013710">
        <w:rPr>
          <w:b/>
          <w:lang w:val="lt-LT"/>
        </w:rPr>
        <w:t>i</w:t>
      </w:r>
      <w:r w:rsidRPr="0068188A">
        <w:rPr>
          <w:b/>
          <w:lang w:val="lt-LT"/>
        </w:rPr>
        <w:t xml:space="preserve"> </w:t>
      </w:r>
      <w:r w:rsidR="00013710">
        <w:rPr>
          <w:b/>
          <w:lang w:val="lt-LT"/>
        </w:rPr>
        <w:t xml:space="preserve">šalutinio poveikio reiškiniai </w:t>
      </w:r>
      <w:r w:rsidRPr="0068188A">
        <w:rPr>
          <w:b/>
          <w:lang w:val="lt-LT"/>
        </w:rPr>
        <w:t xml:space="preserve">(gali pasireikšti </w:t>
      </w:r>
      <w:r w:rsidR="00013710">
        <w:rPr>
          <w:b/>
          <w:lang w:val="lt-LT"/>
        </w:rPr>
        <w:t>ne rečiau</w:t>
      </w:r>
      <w:r w:rsidRPr="0068188A">
        <w:rPr>
          <w:b/>
          <w:lang w:val="lt-LT"/>
        </w:rPr>
        <w:t xml:space="preserve"> kaip 1 iš 10 </w:t>
      </w:r>
      <w:r w:rsidR="00013710">
        <w:rPr>
          <w:b/>
          <w:lang w:val="lt-LT"/>
        </w:rPr>
        <w:t>asmenų</w:t>
      </w:r>
      <w:r w:rsidRPr="0068188A">
        <w:rPr>
          <w:b/>
          <w:lang w:val="lt-LT"/>
        </w:rPr>
        <w:t>):</w:t>
      </w:r>
    </w:p>
    <w:p w14:paraId="7B75808E"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padidėjusi šlapimo rūgšties koncentracija kraujyje (nustatoma tam tikru tyrimu);</w:t>
      </w:r>
    </w:p>
    <w:p w14:paraId="65D1BDF8"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dėl kraujo sutrikimų.</w:t>
      </w:r>
    </w:p>
    <w:p w14:paraId="3A71D2FF" w14:textId="77777777" w:rsidR="00E83B08" w:rsidRPr="0068188A" w:rsidRDefault="00E83B08" w:rsidP="00A61A9F">
      <w:pPr>
        <w:pStyle w:val="Pagrindinistekstas"/>
        <w:rPr>
          <w:lang w:val="lt-LT"/>
        </w:rPr>
      </w:pPr>
    </w:p>
    <w:p w14:paraId="3BB85CCD" w14:textId="558AD7E4" w:rsidR="00E83B08" w:rsidRPr="0068188A" w:rsidRDefault="000C1423" w:rsidP="00A61A9F">
      <w:pPr>
        <w:pStyle w:val="Antrat2"/>
        <w:ind w:left="0"/>
        <w:rPr>
          <w:lang w:val="lt-LT"/>
        </w:rPr>
      </w:pPr>
      <w:r w:rsidRPr="0068188A">
        <w:rPr>
          <w:lang w:val="lt-LT"/>
        </w:rPr>
        <w:t>Dažn</w:t>
      </w:r>
      <w:r w:rsidR="00013710">
        <w:rPr>
          <w:lang w:val="lt-LT"/>
        </w:rPr>
        <w:t>i</w:t>
      </w:r>
      <w:r w:rsidRPr="0068188A">
        <w:rPr>
          <w:lang w:val="lt-LT"/>
        </w:rPr>
        <w:t xml:space="preserve"> </w:t>
      </w:r>
      <w:r w:rsidR="00013710">
        <w:rPr>
          <w:lang w:val="lt-LT"/>
        </w:rPr>
        <w:t xml:space="preserve">šalutinio poveikio reiškiniai </w:t>
      </w:r>
      <w:r w:rsidRPr="0068188A">
        <w:rPr>
          <w:lang w:val="lt-LT"/>
        </w:rPr>
        <w:t xml:space="preserve">(gali pasireikšti </w:t>
      </w:r>
      <w:r w:rsidR="00013710">
        <w:rPr>
          <w:lang w:val="lt-LT"/>
        </w:rPr>
        <w:t>rečiau</w:t>
      </w:r>
      <w:r w:rsidRPr="0068188A">
        <w:rPr>
          <w:lang w:val="lt-LT"/>
        </w:rPr>
        <w:t xml:space="preserve"> kaip 1 iš 10 </w:t>
      </w:r>
      <w:r w:rsidR="00013710">
        <w:rPr>
          <w:lang w:val="lt-LT"/>
        </w:rPr>
        <w:t>asmenų</w:t>
      </w:r>
      <w:r w:rsidRPr="0068188A">
        <w:rPr>
          <w:lang w:val="lt-LT"/>
        </w:rPr>
        <w:t>):</w:t>
      </w:r>
    </w:p>
    <w:p w14:paraId="2ACCE7FC"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kraujosruvos;</w:t>
      </w:r>
    </w:p>
    <w:p w14:paraId="11EC7B47"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galvos skausmas;</w:t>
      </w:r>
    </w:p>
    <w:p w14:paraId="38420645"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galvos svaigimas arba sukimasis (lyg suktųsi kambarys);</w:t>
      </w:r>
    </w:p>
    <w:p w14:paraId="57F756BD"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viduriavimas ar nevirškinimas;</w:t>
      </w:r>
    </w:p>
    <w:p w14:paraId="46C76A0D"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pykinimas;</w:t>
      </w:r>
    </w:p>
    <w:p w14:paraId="6B3C42F2"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vidurių užkietėjimas;</w:t>
      </w:r>
    </w:p>
    <w:p w14:paraId="01E13009"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išbėrimas;</w:t>
      </w:r>
    </w:p>
    <w:p w14:paraId="36FC6EF6" w14:textId="4A8917B9" w:rsidR="00E83B08" w:rsidRPr="0068188A" w:rsidRDefault="000C1423" w:rsidP="003B5CC4">
      <w:pPr>
        <w:pStyle w:val="Sraopastraipa"/>
        <w:numPr>
          <w:ilvl w:val="1"/>
          <w:numId w:val="26"/>
        </w:numPr>
        <w:tabs>
          <w:tab w:val="left" w:pos="783"/>
        </w:tabs>
        <w:ind w:left="540" w:hanging="540"/>
        <w:rPr>
          <w:lang w:val="lt-LT"/>
        </w:rPr>
      </w:pPr>
      <w:r w:rsidRPr="0068188A">
        <w:rPr>
          <w:lang w:val="lt-LT"/>
        </w:rPr>
        <w:t>niež</w:t>
      </w:r>
      <w:r w:rsidR="007A15AD">
        <w:rPr>
          <w:lang w:val="lt-LT"/>
        </w:rPr>
        <w:t>ėjimas</w:t>
      </w:r>
      <w:r w:rsidRPr="0068188A">
        <w:rPr>
          <w:lang w:val="lt-LT"/>
        </w:rPr>
        <w:t>;</w:t>
      </w:r>
    </w:p>
    <w:p w14:paraId="0D3994DC"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stiprus sąnarių skausmas ir patinimas (podagros požymiai);</w:t>
      </w:r>
    </w:p>
    <w:p w14:paraId="75107CF5"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svaigulys ar apsvaigimas arba neaiškus matymas (rodo sumažėjusį kraujospūdį);</w:t>
      </w:r>
    </w:p>
    <w:p w14:paraId="1496B652"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iš nosies;</w:t>
      </w:r>
    </w:p>
    <w:p w14:paraId="74DD303E"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po operacijos arba įsipjovus (pvz., skutantis) ir žaizdų daugiau negu normaliai;</w:t>
      </w:r>
    </w:p>
    <w:p w14:paraId="6490AD29"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iš skrandžio (opos);</w:t>
      </w:r>
    </w:p>
    <w:p w14:paraId="1D4FFACD"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iš dantenų.</w:t>
      </w:r>
    </w:p>
    <w:p w14:paraId="20555C72" w14:textId="77777777" w:rsidR="00E83B08" w:rsidRPr="0068188A" w:rsidRDefault="00E83B08" w:rsidP="00A61A9F">
      <w:pPr>
        <w:pStyle w:val="Pagrindinistekstas"/>
        <w:rPr>
          <w:lang w:val="lt-LT"/>
        </w:rPr>
      </w:pPr>
    </w:p>
    <w:p w14:paraId="05C85051" w14:textId="3A4BC931" w:rsidR="00E83B08" w:rsidRPr="0068188A" w:rsidRDefault="000C1423" w:rsidP="00A61A9F">
      <w:pPr>
        <w:pStyle w:val="Antrat2"/>
        <w:ind w:left="0"/>
        <w:rPr>
          <w:lang w:val="lt-LT"/>
        </w:rPr>
      </w:pPr>
      <w:r w:rsidRPr="0068188A">
        <w:rPr>
          <w:lang w:val="lt-LT"/>
        </w:rPr>
        <w:t>Nedažn</w:t>
      </w:r>
      <w:r w:rsidR="007A15AD">
        <w:rPr>
          <w:lang w:val="lt-LT"/>
        </w:rPr>
        <w:t>i</w:t>
      </w:r>
      <w:r w:rsidRPr="0068188A">
        <w:rPr>
          <w:lang w:val="lt-LT"/>
        </w:rPr>
        <w:t xml:space="preserve"> </w:t>
      </w:r>
      <w:r w:rsidR="007A15AD">
        <w:rPr>
          <w:lang w:val="lt-LT"/>
        </w:rPr>
        <w:t xml:space="preserve">šalutinio poveikio reiškiniai </w:t>
      </w:r>
      <w:r w:rsidRPr="0068188A">
        <w:rPr>
          <w:lang w:val="lt-LT"/>
        </w:rPr>
        <w:t xml:space="preserve">(gali pasireikšti </w:t>
      </w:r>
      <w:r w:rsidR="007A15AD">
        <w:rPr>
          <w:lang w:val="lt-LT"/>
        </w:rPr>
        <w:t>rečiau</w:t>
      </w:r>
      <w:r w:rsidRPr="0068188A">
        <w:rPr>
          <w:lang w:val="lt-LT"/>
        </w:rPr>
        <w:t xml:space="preserve"> kaip 1 iš 100 </w:t>
      </w:r>
      <w:r w:rsidR="007A15AD">
        <w:rPr>
          <w:lang w:val="lt-LT"/>
        </w:rPr>
        <w:t>asmenų</w:t>
      </w:r>
      <w:r w:rsidRPr="0068188A">
        <w:rPr>
          <w:lang w:val="lt-LT"/>
        </w:rPr>
        <w:t>):</w:t>
      </w:r>
    </w:p>
    <w:p w14:paraId="70BDF12A" w14:textId="0872263C" w:rsidR="00E83B08" w:rsidRPr="0068188A" w:rsidRDefault="000C1423" w:rsidP="003B5CC4">
      <w:pPr>
        <w:pStyle w:val="Sraopastraipa"/>
        <w:numPr>
          <w:ilvl w:val="1"/>
          <w:numId w:val="26"/>
        </w:numPr>
        <w:tabs>
          <w:tab w:val="left" w:pos="783"/>
        </w:tabs>
        <w:ind w:left="540" w:hanging="540"/>
        <w:rPr>
          <w:lang w:val="lt-LT"/>
        </w:rPr>
      </w:pPr>
      <w:r w:rsidRPr="0068188A">
        <w:rPr>
          <w:lang w:val="lt-LT"/>
        </w:rPr>
        <w:t>alerginė reakcija – jos požymiai gali būti išbėrimas, niež</w:t>
      </w:r>
      <w:r w:rsidR="007A15AD">
        <w:rPr>
          <w:lang w:val="lt-LT"/>
        </w:rPr>
        <w:t>ėjimas</w:t>
      </w:r>
      <w:r w:rsidRPr="0068188A">
        <w:rPr>
          <w:lang w:val="lt-LT"/>
        </w:rPr>
        <w:t xml:space="preserve"> arba veido, lūpų ar liežuvio patinimas;</w:t>
      </w:r>
    </w:p>
    <w:p w14:paraId="41D9CBDF"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sutrikusi orientacija;</w:t>
      </w:r>
    </w:p>
    <w:p w14:paraId="5B6F0E57"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sutrikęs regėjimas dėl kraujo akyje;</w:t>
      </w:r>
    </w:p>
    <w:p w14:paraId="4E8601C3"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iš makšties – gausesnis arba ne mėnesinių metu;</w:t>
      </w:r>
    </w:p>
    <w:p w14:paraId="05FE6DBC"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kraujavimas į sąnarius ir raumenis, dėl kurio gali atsirasti skausmingas patinimas;</w:t>
      </w:r>
    </w:p>
    <w:p w14:paraId="0CC47B40"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kraujas ausyje;</w:t>
      </w:r>
    </w:p>
    <w:p w14:paraId="68B8F155"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vidinis kraujavimas, dėl kurio gali pasireikšti svaigulys ar apsvaigimas.</w:t>
      </w:r>
    </w:p>
    <w:p w14:paraId="1A0F34BB" w14:textId="77777777" w:rsidR="00E83B08" w:rsidRPr="0068188A" w:rsidRDefault="00E83B08" w:rsidP="00A61A9F">
      <w:pPr>
        <w:pStyle w:val="Pagrindinistekstas"/>
        <w:rPr>
          <w:sz w:val="21"/>
          <w:lang w:val="lt-LT"/>
        </w:rPr>
      </w:pPr>
    </w:p>
    <w:p w14:paraId="54669E28" w14:textId="21FBD066" w:rsidR="00E83B08" w:rsidRPr="0068188A" w:rsidRDefault="000C1423" w:rsidP="00A61A9F">
      <w:pPr>
        <w:pStyle w:val="Antrat2"/>
        <w:ind w:left="0"/>
        <w:rPr>
          <w:lang w:val="lt-LT"/>
        </w:rPr>
      </w:pPr>
      <w:r w:rsidRPr="0068188A">
        <w:rPr>
          <w:lang w:val="lt-LT"/>
        </w:rPr>
        <w:t>Ret</w:t>
      </w:r>
      <w:r w:rsidR="007A15AD">
        <w:rPr>
          <w:lang w:val="lt-LT"/>
        </w:rPr>
        <w:t>i</w:t>
      </w:r>
      <w:r w:rsidRPr="0068188A">
        <w:rPr>
          <w:lang w:val="lt-LT"/>
        </w:rPr>
        <w:t xml:space="preserve"> </w:t>
      </w:r>
      <w:r w:rsidR="007A15AD">
        <w:rPr>
          <w:lang w:val="lt-LT"/>
        </w:rPr>
        <w:t xml:space="preserve">šalutinio poveikio reiškiniai </w:t>
      </w:r>
      <w:r w:rsidRPr="0068188A">
        <w:rPr>
          <w:lang w:val="lt-LT"/>
        </w:rPr>
        <w:t xml:space="preserve">(gali pasireikšti </w:t>
      </w:r>
      <w:r w:rsidR="007A15AD">
        <w:rPr>
          <w:lang w:val="lt-LT"/>
        </w:rPr>
        <w:t>rečiau</w:t>
      </w:r>
      <w:r w:rsidRPr="0068188A">
        <w:rPr>
          <w:lang w:val="lt-LT"/>
        </w:rPr>
        <w:t xml:space="preserve"> 1 iš 1 000 </w:t>
      </w:r>
      <w:r w:rsidR="007A15AD">
        <w:rPr>
          <w:lang w:val="lt-LT"/>
        </w:rPr>
        <w:t>asmenų</w:t>
      </w:r>
      <w:r w:rsidRPr="0068188A">
        <w:rPr>
          <w:lang w:val="lt-LT"/>
        </w:rPr>
        <w:t>):</w:t>
      </w:r>
    </w:p>
    <w:p w14:paraId="7FCE5585"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vidurių užkietėjimas;</w:t>
      </w:r>
    </w:p>
    <w:p w14:paraId="29B3CC39" w14:textId="77777777" w:rsidR="00E83B08" w:rsidRPr="0068188A" w:rsidRDefault="000C1423" w:rsidP="003B5CC4">
      <w:pPr>
        <w:pStyle w:val="Sraopastraipa"/>
        <w:numPr>
          <w:ilvl w:val="1"/>
          <w:numId w:val="26"/>
        </w:numPr>
        <w:tabs>
          <w:tab w:val="left" w:pos="783"/>
        </w:tabs>
        <w:ind w:left="540" w:hanging="540"/>
        <w:rPr>
          <w:lang w:val="lt-LT"/>
        </w:rPr>
      </w:pPr>
      <w:r w:rsidRPr="0068188A">
        <w:rPr>
          <w:lang w:val="lt-LT"/>
        </w:rPr>
        <w:t>dilgčiojimo pojūtis.</w:t>
      </w:r>
    </w:p>
    <w:p w14:paraId="71AE78C0" w14:textId="77777777" w:rsidR="00E83B08" w:rsidRDefault="00E83B08" w:rsidP="00A61A9F">
      <w:pPr>
        <w:pStyle w:val="Pagrindinistekstas"/>
        <w:rPr>
          <w:sz w:val="21"/>
          <w:lang w:val="lt-LT"/>
        </w:rPr>
      </w:pPr>
    </w:p>
    <w:p w14:paraId="6B3E1CC0" w14:textId="77777777" w:rsidR="00852053" w:rsidRPr="004B3607" w:rsidRDefault="00852053" w:rsidP="004B3607">
      <w:pPr>
        <w:pStyle w:val="Pagrindinistekstas"/>
        <w:keepNext/>
        <w:rPr>
          <w:b/>
          <w:bCs/>
          <w:u w:val="single"/>
          <w:lang w:val="lt-LT"/>
        </w:rPr>
      </w:pPr>
      <w:r w:rsidRPr="004B3607">
        <w:rPr>
          <w:b/>
          <w:bCs/>
          <w:u w:val="single"/>
          <w:lang w:val="lt-LT"/>
        </w:rPr>
        <w:t>Dažnis nežinomas (negali būti apskaičiuotas pagal turimus duomenis):</w:t>
      </w:r>
    </w:p>
    <w:p w14:paraId="6AE74D91" w14:textId="307FDBAB" w:rsidR="00852053" w:rsidRDefault="00852053" w:rsidP="004B3607">
      <w:pPr>
        <w:pStyle w:val="Pagrindinistekstas"/>
        <w:numPr>
          <w:ilvl w:val="1"/>
          <w:numId w:val="26"/>
        </w:numPr>
        <w:ind w:left="357" w:hanging="357"/>
        <w:rPr>
          <w:lang w:val="lt-LT"/>
        </w:rPr>
      </w:pPr>
      <w:r w:rsidRPr="004B3607">
        <w:rPr>
          <w:lang w:val="lt-LT"/>
        </w:rPr>
        <w:t>nenormaliai retas pulsas (dažniausiai retesnis kaip 60 dūžių per minutę)</w:t>
      </w:r>
      <w:r>
        <w:rPr>
          <w:lang w:val="lt-LT"/>
        </w:rPr>
        <w:t>.</w:t>
      </w:r>
    </w:p>
    <w:p w14:paraId="3A8307B5" w14:textId="77777777" w:rsidR="00852053" w:rsidRPr="004B3607" w:rsidRDefault="00852053" w:rsidP="00852053">
      <w:pPr>
        <w:pStyle w:val="Pagrindinistekstas"/>
        <w:rPr>
          <w:lang w:val="lt-LT"/>
        </w:rPr>
      </w:pPr>
    </w:p>
    <w:p w14:paraId="4D5B59FB" w14:textId="77777777" w:rsidR="00E83B08" w:rsidRPr="0068188A" w:rsidRDefault="000C1423" w:rsidP="00A61A9F">
      <w:pPr>
        <w:pStyle w:val="Antrat2"/>
        <w:ind w:left="0"/>
        <w:rPr>
          <w:lang w:val="lt-LT"/>
        </w:rPr>
      </w:pPr>
      <w:r w:rsidRPr="0068188A">
        <w:rPr>
          <w:lang w:val="lt-LT"/>
        </w:rPr>
        <w:t>Pranešimas apie šalutinį poveikį</w:t>
      </w:r>
    </w:p>
    <w:p w14:paraId="4497D251" w14:textId="171D85E9" w:rsidR="00E83B08" w:rsidRPr="0068188A" w:rsidRDefault="003B5CC4" w:rsidP="00A61A9F">
      <w:pPr>
        <w:pStyle w:val="Pagrindinistekstas"/>
        <w:rPr>
          <w:lang w:val="lt-LT"/>
        </w:rPr>
      </w:pPr>
      <w:r w:rsidRPr="0068188A">
        <w:rPr>
          <w:lang w:val="lt-LT"/>
        </w:rPr>
        <w:t>Jeigu pasireiškė šalutinis poveikis, įskaitant šiame lapelyje nenurodytą, pasakykite gydytojui arba vaistininkui.</w:t>
      </w:r>
      <w:r w:rsidR="00B9340E" w:rsidRPr="004B3607">
        <w:rPr>
          <w:lang w:val="lt-LT"/>
        </w:rPr>
        <w:t xml:space="preserve"> </w:t>
      </w:r>
      <w:r w:rsidR="00775414" w:rsidRPr="004B3607">
        <w:rPr>
          <w:lang w:val="lt-LT" w:eastAsia="lt-LT"/>
        </w:rPr>
        <w:t xml:space="preserve">Pranešimą apie šalutinį poveikį galite užpildyti ir pateikti Valstybinės vaistų kontrolės tarnybos prie Lietuvos Respublikos sveikatos apsaugos ministerijos tinklalapyje </w:t>
      </w:r>
      <w:r w:rsidR="00775414" w:rsidRPr="004B3607">
        <w:rPr>
          <w:color w:val="0000EE"/>
          <w:u w:val="single"/>
          <w:lang w:val="lt-LT" w:eastAsia="lt-LT"/>
        </w:rPr>
        <w:t>https://vvkt.lrv.lt/lt/</w:t>
      </w:r>
      <w:r w:rsidR="00775414" w:rsidRPr="004B3607">
        <w:rPr>
          <w:lang w:val="lt-LT" w:eastAsia="lt-LT"/>
        </w:rPr>
        <w:t xml:space="preserve"> nurodytais būdais arba paskambinti nemokamu telefonu 8 800 73 568. Pranešdami apie šalutinį poveikį galite mums padėti gauti daugiau informacijos apie šio vaisto saugumą</w:t>
      </w:r>
      <w:r w:rsidR="00775414" w:rsidRPr="004B3607">
        <w:rPr>
          <w:lang w:val="lt-LT"/>
        </w:rPr>
        <w:t>.</w:t>
      </w:r>
    </w:p>
    <w:p w14:paraId="0F6C48FE" w14:textId="77777777" w:rsidR="00E83B08" w:rsidRPr="0068188A" w:rsidRDefault="00E83B08" w:rsidP="00A61A9F">
      <w:pPr>
        <w:pStyle w:val="Pagrindinistekstas"/>
        <w:rPr>
          <w:sz w:val="24"/>
          <w:lang w:val="lt-LT"/>
        </w:rPr>
      </w:pPr>
    </w:p>
    <w:p w14:paraId="4838EA66" w14:textId="77777777" w:rsidR="00E83B08" w:rsidRPr="0068188A" w:rsidRDefault="00E83B08" w:rsidP="00A61A9F">
      <w:pPr>
        <w:pStyle w:val="Pagrindinistekstas"/>
        <w:rPr>
          <w:sz w:val="20"/>
          <w:lang w:val="lt-LT"/>
        </w:rPr>
      </w:pPr>
    </w:p>
    <w:p w14:paraId="4A8538C0" w14:textId="5B85B04F" w:rsidR="00E83B08" w:rsidRPr="0068188A" w:rsidRDefault="000C1423" w:rsidP="0068188A">
      <w:pPr>
        <w:pStyle w:val="Antrat2"/>
        <w:numPr>
          <w:ilvl w:val="0"/>
          <w:numId w:val="15"/>
        </w:numPr>
        <w:tabs>
          <w:tab w:val="left" w:pos="782"/>
          <w:tab w:val="left" w:pos="783"/>
        </w:tabs>
        <w:ind w:left="540" w:hanging="540"/>
        <w:rPr>
          <w:lang w:val="lt-LT"/>
        </w:rPr>
      </w:pPr>
      <w:r w:rsidRPr="0068188A">
        <w:rPr>
          <w:lang w:val="lt-LT"/>
        </w:rPr>
        <w:t xml:space="preserve">Kaip laikyti </w:t>
      </w:r>
      <w:r w:rsidR="0068188A" w:rsidRPr="0068188A">
        <w:rPr>
          <w:lang w:val="lt-LT"/>
        </w:rPr>
        <w:t xml:space="preserve">Ticagrelor </w:t>
      </w:r>
      <w:r w:rsidR="00CC644C">
        <w:rPr>
          <w:lang w:val="lt-LT"/>
        </w:rPr>
        <w:t>Viatris</w:t>
      </w:r>
    </w:p>
    <w:p w14:paraId="73DEF497" w14:textId="77777777" w:rsidR="00D300C8" w:rsidRPr="0068188A" w:rsidRDefault="00D300C8" w:rsidP="00A61A9F">
      <w:pPr>
        <w:pStyle w:val="Pagrindinistekstas"/>
        <w:rPr>
          <w:lang w:val="lt-LT"/>
        </w:rPr>
      </w:pPr>
    </w:p>
    <w:p w14:paraId="4B5A32B3" w14:textId="77777777" w:rsidR="00E83B08" w:rsidRPr="0068188A" w:rsidRDefault="000C1423" w:rsidP="00A61A9F">
      <w:pPr>
        <w:pStyle w:val="Pagrindinistekstas"/>
        <w:rPr>
          <w:lang w:val="lt-LT"/>
        </w:rPr>
      </w:pPr>
      <w:r w:rsidRPr="0068188A">
        <w:rPr>
          <w:lang w:val="lt-LT"/>
        </w:rPr>
        <w:t>Šį vaistą laikykite vaikams nepastebimoje ir nepasiekiamoje vietoje.</w:t>
      </w:r>
    </w:p>
    <w:p w14:paraId="5E57E1F4" w14:textId="77777777" w:rsidR="00E83B08" w:rsidRPr="0068188A" w:rsidRDefault="000C1423" w:rsidP="00A61A9F">
      <w:pPr>
        <w:pStyle w:val="Pagrindinistekstas"/>
        <w:rPr>
          <w:lang w:val="lt-LT"/>
        </w:rPr>
      </w:pPr>
      <w:r w:rsidRPr="0068188A">
        <w:rPr>
          <w:lang w:val="lt-LT"/>
        </w:rPr>
        <w:t>Ant lizdinės plokštelės</w:t>
      </w:r>
      <w:r w:rsidR="00D300C8" w:rsidRPr="0068188A">
        <w:rPr>
          <w:lang w:val="lt-LT"/>
        </w:rPr>
        <w:t>, buteliuko</w:t>
      </w:r>
      <w:r w:rsidRPr="0068188A">
        <w:rPr>
          <w:lang w:val="lt-LT"/>
        </w:rPr>
        <w:t xml:space="preserve"> ir dėžutės po „EXP“ nurodytam tinkamumo laikui pasibaigus, šio vaisto vartoti negalima. Vaistas tinkamas vartoti iki paskutinės nurodyto mėnesio dienos.</w:t>
      </w:r>
    </w:p>
    <w:p w14:paraId="6C84412D" w14:textId="77777777" w:rsidR="00E83B08" w:rsidRPr="0068188A" w:rsidRDefault="000C1423" w:rsidP="00A61A9F">
      <w:pPr>
        <w:pStyle w:val="Pagrindinistekstas"/>
        <w:rPr>
          <w:lang w:val="lt-LT"/>
        </w:rPr>
      </w:pPr>
      <w:r w:rsidRPr="0068188A">
        <w:rPr>
          <w:lang w:val="lt-LT"/>
        </w:rPr>
        <w:t>Šiam vaistui specialių laikymo sąlygų nereikia.</w:t>
      </w:r>
    </w:p>
    <w:p w14:paraId="28C55F00" w14:textId="77777777" w:rsidR="00E83B08" w:rsidRPr="0068188A" w:rsidRDefault="000C1423" w:rsidP="00A61A9F">
      <w:pPr>
        <w:pStyle w:val="Pagrindinistekstas"/>
        <w:rPr>
          <w:lang w:val="lt-LT"/>
        </w:rPr>
      </w:pPr>
      <w:r w:rsidRPr="0068188A">
        <w:rPr>
          <w:lang w:val="lt-LT"/>
        </w:rPr>
        <w:t>Vaistų negalima išmesti į kanalizaciją arba su buitinėmis atliekomis. Kaip tvarkyti nereikalingus vaistus, klauskite vaistininko. Šios priemonės padės apsaugoti aplinką.</w:t>
      </w:r>
    </w:p>
    <w:p w14:paraId="36DA3C05" w14:textId="77777777" w:rsidR="00E83B08" w:rsidRPr="0068188A" w:rsidRDefault="00E83B08" w:rsidP="00A61A9F">
      <w:pPr>
        <w:pStyle w:val="Pagrindinistekstas"/>
        <w:rPr>
          <w:sz w:val="23"/>
          <w:lang w:val="lt-LT"/>
        </w:rPr>
      </w:pPr>
    </w:p>
    <w:p w14:paraId="6D3D6E6B" w14:textId="77777777" w:rsidR="00D300C8" w:rsidRPr="0068188A" w:rsidRDefault="00D300C8" w:rsidP="00A61A9F">
      <w:pPr>
        <w:pStyle w:val="Pagrindinistekstas"/>
        <w:rPr>
          <w:sz w:val="23"/>
          <w:lang w:val="lt-LT"/>
        </w:rPr>
      </w:pPr>
    </w:p>
    <w:p w14:paraId="68C20092" w14:textId="77777777" w:rsidR="00D300C8" w:rsidRPr="0068188A" w:rsidRDefault="000C1423" w:rsidP="00D300C8">
      <w:pPr>
        <w:pStyle w:val="Antrat2"/>
        <w:numPr>
          <w:ilvl w:val="0"/>
          <w:numId w:val="15"/>
        </w:numPr>
        <w:tabs>
          <w:tab w:val="left" w:pos="782"/>
          <w:tab w:val="left" w:pos="783"/>
        </w:tabs>
        <w:ind w:left="540" w:hanging="540"/>
        <w:rPr>
          <w:lang w:val="lt-LT"/>
        </w:rPr>
      </w:pPr>
      <w:r w:rsidRPr="0068188A">
        <w:rPr>
          <w:lang w:val="lt-LT"/>
        </w:rPr>
        <w:t xml:space="preserve">Pakuotės turinys ir kita informacija </w:t>
      </w:r>
    </w:p>
    <w:p w14:paraId="759CCB0F" w14:textId="77777777" w:rsidR="00D300C8" w:rsidRPr="0068188A" w:rsidRDefault="00D300C8" w:rsidP="00D300C8">
      <w:pPr>
        <w:pStyle w:val="Antrat2"/>
        <w:tabs>
          <w:tab w:val="left" w:pos="782"/>
          <w:tab w:val="left" w:pos="783"/>
        </w:tabs>
        <w:ind w:left="0"/>
        <w:rPr>
          <w:lang w:val="lt-LT"/>
        </w:rPr>
      </w:pPr>
    </w:p>
    <w:p w14:paraId="1B26FF7A" w14:textId="32C9A410" w:rsidR="00E83B08" w:rsidRPr="0068188A" w:rsidRDefault="0068188A" w:rsidP="00D300C8">
      <w:pPr>
        <w:pStyle w:val="Antrat2"/>
        <w:tabs>
          <w:tab w:val="left" w:pos="782"/>
          <w:tab w:val="left" w:pos="783"/>
        </w:tabs>
        <w:ind w:left="0"/>
        <w:rPr>
          <w:lang w:val="lt-LT"/>
        </w:rPr>
      </w:pPr>
      <w:r w:rsidRPr="0068188A">
        <w:rPr>
          <w:lang w:val="lt-LT"/>
        </w:rPr>
        <w:t xml:space="preserve">Ticagrelor </w:t>
      </w:r>
      <w:r w:rsidR="00CC644C">
        <w:rPr>
          <w:lang w:val="lt-LT"/>
        </w:rPr>
        <w:t>Viatris</w:t>
      </w:r>
      <w:r w:rsidR="000C1423" w:rsidRPr="0068188A">
        <w:rPr>
          <w:lang w:val="lt-LT"/>
        </w:rPr>
        <w:t xml:space="preserve"> sudėtis</w:t>
      </w:r>
    </w:p>
    <w:p w14:paraId="4223BD11" w14:textId="77777777" w:rsidR="00D300C8" w:rsidRPr="0068188A" w:rsidRDefault="000C1423" w:rsidP="00D300C8">
      <w:pPr>
        <w:pStyle w:val="Sraopastraipa"/>
        <w:numPr>
          <w:ilvl w:val="0"/>
          <w:numId w:val="17"/>
        </w:numPr>
        <w:tabs>
          <w:tab w:val="left" w:pos="782"/>
          <w:tab w:val="left" w:pos="783"/>
        </w:tabs>
        <w:ind w:left="540" w:hanging="540"/>
        <w:rPr>
          <w:lang w:val="lt-LT"/>
        </w:rPr>
      </w:pPr>
      <w:r w:rsidRPr="0068188A">
        <w:rPr>
          <w:lang w:val="lt-LT"/>
        </w:rPr>
        <w:t xml:space="preserve">Veiklioji medžiaga yra tikagreloras. </w:t>
      </w:r>
    </w:p>
    <w:p w14:paraId="70191588" w14:textId="77777777" w:rsidR="00D300C8" w:rsidRPr="00B16603" w:rsidRDefault="00D300C8" w:rsidP="00B16603">
      <w:pPr>
        <w:tabs>
          <w:tab w:val="left" w:pos="782"/>
          <w:tab w:val="left" w:pos="783"/>
        </w:tabs>
        <w:ind w:left="540"/>
        <w:rPr>
          <w:lang w:val="lt-LT"/>
        </w:rPr>
      </w:pPr>
      <w:r w:rsidRPr="00B16603">
        <w:rPr>
          <w:lang w:val="lt-LT"/>
        </w:rPr>
        <w:t>Plėvele dengtoje tabletėje yra 90</w:t>
      </w:r>
      <w:r w:rsidR="00616338" w:rsidRPr="00B16603">
        <w:rPr>
          <w:lang w:val="lt-LT"/>
        </w:rPr>
        <w:t> mg</w:t>
      </w:r>
      <w:r w:rsidRPr="00B16603">
        <w:rPr>
          <w:lang w:val="lt-LT"/>
        </w:rPr>
        <w:t xml:space="preserve"> tikagreloro.</w:t>
      </w:r>
    </w:p>
    <w:p w14:paraId="0D5BF2E1" w14:textId="77777777" w:rsidR="00D300C8" w:rsidRPr="0068188A" w:rsidRDefault="00D300C8" w:rsidP="00A61A9F">
      <w:pPr>
        <w:pStyle w:val="Pagrindinistekstas"/>
        <w:rPr>
          <w:sz w:val="21"/>
          <w:lang w:val="lt-LT"/>
        </w:rPr>
      </w:pPr>
    </w:p>
    <w:p w14:paraId="1B814794" w14:textId="77777777" w:rsidR="00E83B08" w:rsidRPr="0068188A" w:rsidRDefault="000C1423" w:rsidP="00D300C8">
      <w:pPr>
        <w:pStyle w:val="Sraopastraipa"/>
        <w:numPr>
          <w:ilvl w:val="0"/>
          <w:numId w:val="17"/>
        </w:numPr>
        <w:tabs>
          <w:tab w:val="left" w:pos="782"/>
          <w:tab w:val="left" w:pos="783"/>
        </w:tabs>
        <w:ind w:left="540" w:hanging="540"/>
        <w:rPr>
          <w:lang w:val="lt-LT"/>
        </w:rPr>
      </w:pPr>
      <w:r w:rsidRPr="0068188A">
        <w:rPr>
          <w:lang w:val="lt-LT"/>
        </w:rPr>
        <w:t>Pagalbinės medžiagos yra:</w:t>
      </w:r>
    </w:p>
    <w:p w14:paraId="49A3C830" w14:textId="7B8DCD39" w:rsidR="00E83B08" w:rsidRPr="0068188A" w:rsidRDefault="000C1423" w:rsidP="00EC00DE">
      <w:pPr>
        <w:pStyle w:val="Pagrindinistekstas"/>
        <w:ind w:left="540"/>
        <w:rPr>
          <w:lang w:val="lt-LT"/>
        </w:rPr>
      </w:pPr>
      <w:r w:rsidRPr="0068188A">
        <w:rPr>
          <w:i/>
          <w:lang w:val="lt-LT"/>
        </w:rPr>
        <w:t>tabletės šerdyje</w:t>
      </w:r>
      <w:r w:rsidRPr="0068188A">
        <w:rPr>
          <w:lang w:val="lt-LT"/>
        </w:rPr>
        <w:t>: manitolis (E421), kalcio-vandenilio fosfatas dihidratas,</w:t>
      </w:r>
      <w:r w:rsidR="00EC00DE" w:rsidRPr="0068188A">
        <w:rPr>
          <w:lang w:val="lt-LT"/>
        </w:rPr>
        <w:t xml:space="preserve"> kukurūzų krakmolas, pregelifikuotas krakmolas</w:t>
      </w:r>
      <w:r w:rsidR="006D7FD2">
        <w:rPr>
          <w:lang w:val="lt-LT"/>
        </w:rPr>
        <w:t xml:space="preserve"> (</w:t>
      </w:r>
      <w:r w:rsidR="006D7FD2" w:rsidRPr="0068188A">
        <w:rPr>
          <w:lang w:val="lt-LT"/>
        </w:rPr>
        <w:t>kukurūzų</w:t>
      </w:r>
      <w:r w:rsidR="006D7FD2">
        <w:rPr>
          <w:lang w:val="lt-LT"/>
        </w:rPr>
        <w:t>)</w:t>
      </w:r>
      <w:r w:rsidR="00EC00DE" w:rsidRPr="0068188A">
        <w:rPr>
          <w:lang w:val="lt-LT"/>
        </w:rPr>
        <w:t>, talkas (E553b), natrio stearilfumaratas;</w:t>
      </w:r>
    </w:p>
    <w:p w14:paraId="2B43C7F5" w14:textId="77777777" w:rsidR="00EC00DE" w:rsidRPr="0068188A" w:rsidRDefault="00EC00DE" w:rsidP="00B16603">
      <w:pPr>
        <w:pStyle w:val="Pagrindinistekstas"/>
        <w:ind w:left="540"/>
        <w:rPr>
          <w:lang w:val="lt-LT"/>
        </w:rPr>
      </w:pPr>
      <w:r w:rsidRPr="00B16603">
        <w:rPr>
          <w:i/>
          <w:lang w:val="lt-LT"/>
        </w:rPr>
        <w:t>tabletės plėvelėje:</w:t>
      </w:r>
      <w:r w:rsidRPr="0068188A">
        <w:rPr>
          <w:lang w:val="lt-LT"/>
        </w:rPr>
        <w:t xml:space="preserve"> polivinilalkoholis (E1203), talkas (E553b), titano dioksidas (E171), glicerolio makrokaprilokapratas, natrio laurilsulfatas, geltonasis geležies oksidas (E172).</w:t>
      </w:r>
    </w:p>
    <w:p w14:paraId="625AD8C5" w14:textId="77777777" w:rsidR="00EC00DE" w:rsidRPr="0068188A" w:rsidRDefault="00EC00DE" w:rsidP="00EC00DE">
      <w:pPr>
        <w:pStyle w:val="Pagrindinistekstas"/>
        <w:rPr>
          <w:lang w:val="lt-LT"/>
        </w:rPr>
      </w:pPr>
    </w:p>
    <w:p w14:paraId="523AE471" w14:textId="7CA7B9B9" w:rsidR="00E83B08" w:rsidRPr="0068188A" w:rsidRDefault="0068188A" w:rsidP="00A61A9F">
      <w:pPr>
        <w:pStyle w:val="Antrat2"/>
        <w:ind w:left="0"/>
        <w:rPr>
          <w:lang w:val="lt-LT"/>
        </w:rPr>
      </w:pPr>
      <w:r w:rsidRPr="0068188A">
        <w:rPr>
          <w:lang w:val="lt-LT"/>
        </w:rPr>
        <w:t xml:space="preserve">Ticagrelor </w:t>
      </w:r>
      <w:r w:rsidR="00CC644C">
        <w:rPr>
          <w:lang w:val="lt-LT"/>
        </w:rPr>
        <w:t>Viatris</w:t>
      </w:r>
      <w:r w:rsidR="000C1423" w:rsidRPr="0068188A">
        <w:rPr>
          <w:lang w:val="lt-LT"/>
        </w:rPr>
        <w:t xml:space="preserve"> išvaizda ir kiekis pakuotėje</w:t>
      </w:r>
    </w:p>
    <w:p w14:paraId="385AABF4" w14:textId="5E90636E" w:rsidR="00EC00DE" w:rsidRPr="00B16603" w:rsidRDefault="00EC00DE" w:rsidP="00B16603">
      <w:pPr>
        <w:pStyle w:val="Pagrindinistekstas"/>
        <w:rPr>
          <w:lang w:val="lt-LT"/>
        </w:rPr>
      </w:pPr>
      <w:r w:rsidRPr="00B16603">
        <w:rPr>
          <w:lang w:val="lt-LT"/>
        </w:rPr>
        <w:t>Plėvele dengta tabletė (tabletė): tabletė yra apvali, abipus išgaubta, rožinė dengta plėvele, jos viena pusė pažymėta „90“, o kita pusė lygi, skersmuo 9,6 mm ± 5</w:t>
      </w:r>
      <w:r w:rsidR="00616338" w:rsidRPr="00B16603">
        <w:rPr>
          <w:lang w:val="lt-LT"/>
        </w:rPr>
        <w:t> %</w:t>
      </w:r>
      <w:r w:rsidRPr="00B16603">
        <w:rPr>
          <w:lang w:val="lt-LT"/>
        </w:rPr>
        <w:t>.</w:t>
      </w:r>
    </w:p>
    <w:p w14:paraId="09836E82" w14:textId="77777777" w:rsidR="00EC00DE" w:rsidRPr="0068188A" w:rsidRDefault="00EC00DE" w:rsidP="00A61A9F">
      <w:pPr>
        <w:pStyle w:val="Pagrindinistekstas"/>
        <w:rPr>
          <w:lang w:val="lt-LT"/>
        </w:rPr>
      </w:pPr>
    </w:p>
    <w:p w14:paraId="123333EA" w14:textId="498CEC16" w:rsidR="00BA3321" w:rsidRPr="0068188A" w:rsidRDefault="0068188A" w:rsidP="00B16603">
      <w:pPr>
        <w:pStyle w:val="Pagrindinistekstas"/>
        <w:rPr>
          <w:lang w:val="lt-LT"/>
        </w:rPr>
      </w:pPr>
      <w:r w:rsidRPr="0068188A">
        <w:rPr>
          <w:lang w:val="lt-LT"/>
        </w:rPr>
        <w:t xml:space="preserve">Ticagrelor </w:t>
      </w:r>
      <w:r w:rsidR="00CC644C">
        <w:rPr>
          <w:lang w:val="lt-LT"/>
        </w:rPr>
        <w:t>Viatris</w:t>
      </w:r>
      <w:r w:rsidR="00BA3321" w:rsidRPr="0068188A">
        <w:rPr>
          <w:lang w:val="lt-LT"/>
        </w:rPr>
        <w:t xml:space="preserve"> tiekiamas:</w:t>
      </w:r>
      <w:r w:rsidR="00BA3321" w:rsidRPr="00B16603">
        <w:rPr>
          <w:lang w:val="lt-LT"/>
        </w:rPr>
        <w:t xml:space="preserve"> </w:t>
      </w:r>
    </w:p>
    <w:p w14:paraId="515B64CF" w14:textId="54D5B32E" w:rsidR="00BA3321" w:rsidRPr="0068188A" w:rsidRDefault="00BA3321" w:rsidP="00B16603">
      <w:pPr>
        <w:pStyle w:val="Pagrindinistekstas"/>
        <w:numPr>
          <w:ilvl w:val="0"/>
          <w:numId w:val="44"/>
        </w:numPr>
        <w:ind w:left="540" w:hanging="540"/>
        <w:rPr>
          <w:lang w:val="lt-LT"/>
        </w:rPr>
      </w:pPr>
      <w:r w:rsidRPr="0068188A">
        <w:rPr>
          <w:lang w:val="lt-LT"/>
        </w:rPr>
        <w:t xml:space="preserve">kalendorinėmis </w:t>
      </w:r>
      <w:r w:rsidR="00F9468E">
        <w:rPr>
          <w:lang w:val="lt-LT"/>
        </w:rPr>
        <w:t xml:space="preserve">lizdinėmis </w:t>
      </w:r>
      <w:r w:rsidRPr="0068188A">
        <w:rPr>
          <w:lang w:val="lt-LT"/>
        </w:rPr>
        <w:t>plokštelėmis (su saulės ir mėnulio simboliais) dėžutėse po 14</w:t>
      </w:r>
      <w:r w:rsidR="00386263">
        <w:rPr>
          <w:lang w:val="lt-LT"/>
        </w:rPr>
        <w:t>,</w:t>
      </w:r>
      <w:r w:rsidRPr="0068188A">
        <w:rPr>
          <w:lang w:val="lt-LT"/>
        </w:rPr>
        <w:t xml:space="preserve"> 56</w:t>
      </w:r>
      <w:r w:rsidR="00386263">
        <w:rPr>
          <w:lang w:val="lt-LT"/>
        </w:rPr>
        <w:t xml:space="preserve"> ir 168 </w:t>
      </w:r>
      <w:r w:rsidRPr="0068188A">
        <w:rPr>
          <w:lang w:val="lt-LT"/>
        </w:rPr>
        <w:t>tabletes</w:t>
      </w:r>
    </w:p>
    <w:p w14:paraId="3A373A02" w14:textId="0A06FF58" w:rsidR="00BA3321" w:rsidRPr="0068188A" w:rsidRDefault="00BA3321" w:rsidP="00B16603">
      <w:pPr>
        <w:pStyle w:val="Pagrindinistekstas"/>
        <w:numPr>
          <w:ilvl w:val="0"/>
          <w:numId w:val="44"/>
        </w:numPr>
        <w:ind w:left="540" w:hanging="540"/>
        <w:rPr>
          <w:lang w:val="lt-LT"/>
        </w:rPr>
      </w:pPr>
      <w:r w:rsidRPr="0068188A">
        <w:rPr>
          <w:lang w:val="lt-LT"/>
        </w:rPr>
        <w:t>standartinėmis lizdinėmis plokštelėmis (su saulės ir mėnulio simboliais) dėžutėse po 60 tablečių</w:t>
      </w:r>
    </w:p>
    <w:p w14:paraId="73B92C46" w14:textId="77777777" w:rsidR="00BA3321" w:rsidRPr="0068188A" w:rsidRDefault="00BA3321" w:rsidP="00B16603">
      <w:pPr>
        <w:pStyle w:val="Pagrindinistekstas"/>
        <w:numPr>
          <w:ilvl w:val="0"/>
          <w:numId w:val="44"/>
        </w:numPr>
        <w:ind w:left="540" w:hanging="540"/>
        <w:rPr>
          <w:lang w:val="lt-LT"/>
        </w:rPr>
      </w:pPr>
      <w:r w:rsidRPr="0068188A">
        <w:rPr>
          <w:lang w:val="lt-LT"/>
        </w:rPr>
        <w:t xml:space="preserve">sudėtinėmis pakuotėmis po 168 tabletes (3 pakuotės po 56) kalendorinėmis </w:t>
      </w:r>
      <w:r w:rsidR="00F9468E">
        <w:rPr>
          <w:lang w:val="lt-LT"/>
        </w:rPr>
        <w:t xml:space="preserve">lizdinėmis </w:t>
      </w:r>
      <w:r w:rsidRPr="0068188A">
        <w:rPr>
          <w:lang w:val="lt-LT"/>
        </w:rPr>
        <w:t>plokštelėmis (su saulės ir mėnulio simboliais)</w:t>
      </w:r>
    </w:p>
    <w:p w14:paraId="21E4798F" w14:textId="77777777" w:rsidR="00BA3321" w:rsidRPr="0068188A" w:rsidRDefault="00BA3321" w:rsidP="00B16603">
      <w:pPr>
        <w:pStyle w:val="Pagrindinistekstas"/>
        <w:numPr>
          <w:ilvl w:val="0"/>
          <w:numId w:val="44"/>
        </w:numPr>
        <w:ind w:left="540" w:hanging="540"/>
        <w:rPr>
          <w:lang w:val="lt-LT"/>
        </w:rPr>
      </w:pPr>
      <w:r w:rsidRPr="0068188A">
        <w:rPr>
          <w:lang w:val="lt-LT"/>
        </w:rPr>
        <w:t>sudėtinėmis pakuotėmis po 180 tabletes (3 pakuotės po 60) standartinėmis</w:t>
      </w:r>
      <w:r w:rsidR="00F9468E">
        <w:rPr>
          <w:lang w:val="lt-LT"/>
        </w:rPr>
        <w:t xml:space="preserve"> lizdinės</w:t>
      </w:r>
      <w:r w:rsidRPr="0068188A">
        <w:rPr>
          <w:lang w:val="lt-LT"/>
        </w:rPr>
        <w:t xml:space="preserve"> plokštelėmis (su saulės ir mėnulio simboliais)</w:t>
      </w:r>
    </w:p>
    <w:p w14:paraId="55182DCD" w14:textId="77777777" w:rsidR="00BA3321" w:rsidRPr="0068188A" w:rsidRDefault="00BA3321" w:rsidP="00B16603">
      <w:pPr>
        <w:pStyle w:val="Pagrindinistekstas"/>
        <w:numPr>
          <w:ilvl w:val="0"/>
          <w:numId w:val="44"/>
        </w:numPr>
        <w:ind w:left="540" w:hanging="540"/>
        <w:rPr>
          <w:lang w:val="lt-LT"/>
        </w:rPr>
      </w:pPr>
      <w:r w:rsidRPr="0068188A">
        <w:rPr>
          <w:lang w:val="lt-LT"/>
        </w:rPr>
        <w:t>perforuotomis dalomosiomis lizdinėmis plokštelėmis dėžutėse po 14x1, 56x1, 60x1 ir 100x1 tablečių</w:t>
      </w:r>
    </w:p>
    <w:p w14:paraId="1BA1FCEC" w14:textId="497E7B5B" w:rsidR="00BA3321" w:rsidRPr="0068188A" w:rsidRDefault="00BA3321" w:rsidP="00B16603">
      <w:pPr>
        <w:pStyle w:val="Pagrindinistekstas"/>
        <w:numPr>
          <w:ilvl w:val="0"/>
          <w:numId w:val="44"/>
        </w:numPr>
        <w:ind w:left="540" w:hanging="540"/>
        <w:rPr>
          <w:lang w:val="lt-LT"/>
        </w:rPr>
      </w:pPr>
      <w:r w:rsidRPr="0068188A">
        <w:rPr>
          <w:lang w:val="lt-LT"/>
        </w:rPr>
        <w:t>sudėtinėmis pakuotėmis po 168x1 tabletes (3pakuotės po 56x1) perforuotomis dalomosiomis lizdinėmis plokštelėmis</w:t>
      </w:r>
    </w:p>
    <w:p w14:paraId="3070AF58" w14:textId="20F17017" w:rsidR="00BA3321" w:rsidRPr="0068188A" w:rsidRDefault="00BA3321" w:rsidP="00B16603">
      <w:pPr>
        <w:pStyle w:val="Pagrindinistekstas"/>
        <w:numPr>
          <w:ilvl w:val="0"/>
          <w:numId w:val="44"/>
        </w:numPr>
        <w:ind w:left="540" w:hanging="540"/>
        <w:rPr>
          <w:lang w:val="lt-LT"/>
        </w:rPr>
      </w:pPr>
      <w:r w:rsidRPr="0068188A">
        <w:rPr>
          <w:lang w:val="lt-LT"/>
        </w:rPr>
        <w:t>buteliukais po 30</w:t>
      </w:r>
      <w:r w:rsidR="00767B1B">
        <w:rPr>
          <w:lang w:val="lt-LT"/>
        </w:rPr>
        <w:t>, 60 ir 250</w:t>
      </w:r>
      <w:r w:rsidRPr="0068188A">
        <w:rPr>
          <w:lang w:val="lt-LT"/>
        </w:rPr>
        <w:t xml:space="preserve"> tablečių</w:t>
      </w:r>
    </w:p>
    <w:p w14:paraId="6E0392FD" w14:textId="77777777" w:rsidR="00BA3321" w:rsidRPr="0068188A" w:rsidRDefault="00BA3321" w:rsidP="00A61A9F">
      <w:pPr>
        <w:pStyle w:val="Pagrindinistekstas"/>
        <w:rPr>
          <w:lang w:val="lt-LT"/>
        </w:rPr>
      </w:pPr>
    </w:p>
    <w:p w14:paraId="1A2AF3D1" w14:textId="77777777" w:rsidR="00E83B08" w:rsidRPr="0068188A" w:rsidRDefault="000C1423" w:rsidP="00A61A9F">
      <w:pPr>
        <w:pStyle w:val="Pagrindinistekstas"/>
        <w:rPr>
          <w:lang w:val="lt-LT"/>
        </w:rPr>
      </w:pPr>
      <w:r w:rsidRPr="0068188A">
        <w:rPr>
          <w:lang w:val="lt-LT"/>
        </w:rPr>
        <w:t>Gali būti tiekiamos ne visų dydžių pakuotės.</w:t>
      </w:r>
    </w:p>
    <w:p w14:paraId="7CD84ECC" w14:textId="77777777" w:rsidR="00E83B08" w:rsidRPr="0068188A" w:rsidRDefault="00E83B08" w:rsidP="00A61A9F">
      <w:pPr>
        <w:pStyle w:val="Pagrindinistekstas"/>
        <w:rPr>
          <w:lang w:val="lt-LT"/>
        </w:rPr>
      </w:pPr>
    </w:p>
    <w:p w14:paraId="1153D8F4" w14:textId="77777777" w:rsidR="00E83B08" w:rsidRPr="0068188A" w:rsidRDefault="000C1423" w:rsidP="00A61A9F">
      <w:pPr>
        <w:pStyle w:val="Antrat2"/>
        <w:ind w:left="0"/>
        <w:rPr>
          <w:lang w:val="lt-LT"/>
        </w:rPr>
      </w:pPr>
      <w:r w:rsidRPr="0068188A">
        <w:rPr>
          <w:lang w:val="lt-LT"/>
        </w:rPr>
        <w:t>Registruotojas ir gamintojas</w:t>
      </w:r>
    </w:p>
    <w:p w14:paraId="58B6D165" w14:textId="77777777" w:rsidR="00E83B08" w:rsidRPr="0068188A" w:rsidRDefault="00E83B08" w:rsidP="00A61A9F">
      <w:pPr>
        <w:pStyle w:val="Pagrindinistekstas"/>
        <w:rPr>
          <w:b/>
          <w:sz w:val="21"/>
          <w:lang w:val="lt-LT"/>
        </w:rPr>
      </w:pPr>
    </w:p>
    <w:p w14:paraId="788BF7D7" w14:textId="77777777" w:rsidR="00BA3321" w:rsidRPr="0068188A" w:rsidRDefault="000C1423" w:rsidP="00A61A9F">
      <w:pPr>
        <w:pStyle w:val="Pagrindinistekstas"/>
        <w:rPr>
          <w:u w:val="single"/>
          <w:lang w:val="lt-LT"/>
        </w:rPr>
      </w:pPr>
      <w:r w:rsidRPr="0068188A">
        <w:rPr>
          <w:u w:val="single"/>
          <w:lang w:val="lt-LT"/>
        </w:rPr>
        <w:t xml:space="preserve">Registruotojas </w:t>
      </w:r>
    </w:p>
    <w:p w14:paraId="7455E8A6" w14:textId="77777777" w:rsidR="00CC644C" w:rsidRDefault="00CC644C" w:rsidP="00CC644C">
      <w:pPr>
        <w:pStyle w:val="Pagrindinistekstas"/>
        <w:rPr>
          <w:lang w:val="lt-LT"/>
        </w:rPr>
      </w:pPr>
      <w:r>
        <w:rPr>
          <w:lang w:val="lt-LT"/>
        </w:rPr>
        <w:lastRenderedPageBreak/>
        <w:t>Viatris Limited</w:t>
      </w:r>
    </w:p>
    <w:p w14:paraId="1ECB17E0" w14:textId="77777777" w:rsidR="00CC644C" w:rsidRDefault="00CC644C" w:rsidP="00CC644C">
      <w:pPr>
        <w:pStyle w:val="Pagrindinistekstas"/>
        <w:rPr>
          <w:lang w:val="lt-LT"/>
        </w:rPr>
      </w:pPr>
      <w:r>
        <w:rPr>
          <w:lang w:val="lt-LT"/>
        </w:rPr>
        <w:t>Damastown Industrial Park</w:t>
      </w:r>
    </w:p>
    <w:p w14:paraId="705FB1AE" w14:textId="77777777" w:rsidR="00CC644C" w:rsidRDefault="00CC644C" w:rsidP="00CC644C">
      <w:pPr>
        <w:pStyle w:val="Pagrindinistekstas"/>
        <w:rPr>
          <w:lang w:val="lt-LT"/>
        </w:rPr>
      </w:pPr>
      <w:r>
        <w:rPr>
          <w:lang w:val="lt-LT"/>
        </w:rPr>
        <w:t xml:space="preserve">Mulhuddart, </w:t>
      </w:r>
    </w:p>
    <w:p w14:paraId="6ACAC818" w14:textId="2D5CE2C5" w:rsidR="00BA3321" w:rsidRPr="0068188A" w:rsidRDefault="00CC644C" w:rsidP="00BA3321">
      <w:pPr>
        <w:rPr>
          <w:lang w:val="lt-LT"/>
        </w:rPr>
      </w:pPr>
      <w:r>
        <w:rPr>
          <w:lang w:val="lt-LT"/>
        </w:rPr>
        <w:t>Dublin 15, DUBLIN</w:t>
      </w:r>
    </w:p>
    <w:p w14:paraId="006B4340" w14:textId="77777777" w:rsidR="00BA3321" w:rsidRPr="0068188A" w:rsidRDefault="00BA3321" w:rsidP="00BA3321">
      <w:pPr>
        <w:rPr>
          <w:lang w:val="lt-LT"/>
        </w:rPr>
      </w:pPr>
      <w:r w:rsidRPr="0068188A">
        <w:rPr>
          <w:lang w:val="lt-LT"/>
        </w:rPr>
        <w:t>Airija</w:t>
      </w:r>
    </w:p>
    <w:p w14:paraId="2DFF8B8C" w14:textId="77777777" w:rsidR="00E83B08" w:rsidRPr="0068188A" w:rsidRDefault="00E83B08" w:rsidP="00A61A9F">
      <w:pPr>
        <w:pStyle w:val="Pagrindinistekstas"/>
        <w:rPr>
          <w:sz w:val="19"/>
          <w:lang w:val="lt-LT"/>
        </w:rPr>
      </w:pPr>
    </w:p>
    <w:p w14:paraId="3F995486" w14:textId="77777777" w:rsidR="00BA3321" w:rsidRPr="0068188A" w:rsidRDefault="00BA3321" w:rsidP="00A61A9F">
      <w:pPr>
        <w:pStyle w:val="Pagrindinistekstas"/>
        <w:rPr>
          <w:u w:val="single"/>
          <w:lang w:val="lt-LT"/>
        </w:rPr>
      </w:pPr>
      <w:r w:rsidRPr="0068188A">
        <w:rPr>
          <w:u w:val="single"/>
          <w:lang w:val="lt-LT"/>
        </w:rPr>
        <w:t>Gamintojas</w:t>
      </w:r>
    </w:p>
    <w:p w14:paraId="784C75C6" w14:textId="77777777" w:rsidR="00BA3321" w:rsidRPr="0068188A" w:rsidRDefault="00BA3321" w:rsidP="00BA3321">
      <w:pPr>
        <w:tabs>
          <w:tab w:val="left" w:pos="720"/>
        </w:tabs>
        <w:rPr>
          <w:noProof/>
          <w:lang w:val="lt-LT"/>
        </w:rPr>
      </w:pPr>
      <w:r w:rsidRPr="0068188A">
        <w:rPr>
          <w:noProof/>
          <w:lang w:val="lt-LT"/>
        </w:rPr>
        <w:t>PharOS MT Ltd</w:t>
      </w:r>
    </w:p>
    <w:p w14:paraId="284F3467" w14:textId="77777777" w:rsidR="00BA3321" w:rsidRPr="0068188A" w:rsidRDefault="00BA3321" w:rsidP="00BA3321">
      <w:pPr>
        <w:tabs>
          <w:tab w:val="left" w:pos="720"/>
        </w:tabs>
        <w:rPr>
          <w:noProof/>
          <w:lang w:val="lt-LT"/>
        </w:rPr>
      </w:pPr>
      <w:r w:rsidRPr="0068188A">
        <w:rPr>
          <w:noProof/>
          <w:lang w:val="lt-LT"/>
        </w:rPr>
        <w:t>HF 62X</w:t>
      </w:r>
    </w:p>
    <w:p w14:paraId="019A167C" w14:textId="77777777" w:rsidR="00BA3321" w:rsidRPr="0068188A" w:rsidRDefault="00BA3321" w:rsidP="00BA3321">
      <w:pPr>
        <w:tabs>
          <w:tab w:val="left" w:pos="720"/>
        </w:tabs>
        <w:rPr>
          <w:noProof/>
          <w:lang w:val="lt-LT"/>
        </w:rPr>
      </w:pPr>
      <w:r w:rsidRPr="0068188A">
        <w:rPr>
          <w:noProof/>
          <w:lang w:val="lt-LT"/>
        </w:rPr>
        <w:t>Hal Far Undustrial Estate</w:t>
      </w:r>
    </w:p>
    <w:p w14:paraId="0F5D35F7" w14:textId="3BC70E90" w:rsidR="00BA3321" w:rsidRPr="0068188A" w:rsidRDefault="006D7FD2" w:rsidP="00BA3321">
      <w:pPr>
        <w:tabs>
          <w:tab w:val="left" w:pos="720"/>
        </w:tabs>
        <w:rPr>
          <w:noProof/>
          <w:lang w:val="lt-LT"/>
        </w:rPr>
      </w:pPr>
      <w:r w:rsidRPr="0068188A">
        <w:rPr>
          <w:noProof/>
          <w:lang w:val="lt-LT"/>
        </w:rPr>
        <w:t>BBG3000</w:t>
      </w:r>
      <w:r>
        <w:rPr>
          <w:noProof/>
          <w:lang w:val="lt-LT"/>
        </w:rPr>
        <w:t xml:space="preserve"> </w:t>
      </w:r>
      <w:r w:rsidR="00BA3321" w:rsidRPr="0068188A">
        <w:rPr>
          <w:noProof/>
          <w:lang w:val="lt-LT"/>
        </w:rPr>
        <w:t xml:space="preserve">Birzebbugia </w:t>
      </w:r>
    </w:p>
    <w:p w14:paraId="05EC10F0" w14:textId="77777777" w:rsidR="00BA3321" w:rsidRPr="0068188A" w:rsidRDefault="00BA3321" w:rsidP="00BA3321">
      <w:pPr>
        <w:tabs>
          <w:tab w:val="left" w:pos="720"/>
        </w:tabs>
        <w:rPr>
          <w:noProof/>
          <w:lang w:val="lt-LT"/>
        </w:rPr>
      </w:pPr>
      <w:r w:rsidRPr="0068188A">
        <w:rPr>
          <w:noProof/>
          <w:lang w:val="lt-LT"/>
        </w:rPr>
        <w:t>Malta</w:t>
      </w:r>
    </w:p>
    <w:p w14:paraId="4C527BC0" w14:textId="77777777" w:rsidR="00BA3321" w:rsidRPr="0068188A" w:rsidRDefault="00BA3321" w:rsidP="00A61A9F">
      <w:pPr>
        <w:pStyle w:val="Pagrindinistekstas"/>
        <w:rPr>
          <w:sz w:val="19"/>
          <w:lang w:val="lt-LT"/>
        </w:rPr>
      </w:pPr>
    </w:p>
    <w:p w14:paraId="13624B8F" w14:textId="77777777" w:rsidR="008626CD" w:rsidRPr="0068188A" w:rsidRDefault="008626CD" w:rsidP="00A61A9F">
      <w:pPr>
        <w:pStyle w:val="Pagrindinistekstas"/>
        <w:rPr>
          <w:sz w:val="19"/>
          <w:lang w:val="lt-LT"/>
        </w:rPr>
      </w:pPr>
    </w:p>
    <w:p w14:paraId="3CF95DCE" w14:textId="77777777" w:rsidR="00E83B08" w:rsidRPr="0068188A" w:rsidRDefault="000C1423" w:rsidP="00A61A9F">
      <w:pPr>
        <w:pStyle w:val="Pagrindinistekstas"/>
        <w:rPr>
          <w:lang w:val="lt-LT"/>
        </w:rPr>
      </w:pPr>
      <w:r w:rsidRPr="0068188A">
        <w:rPr>
          <w:lang w:val="lt-LT"/>
        </w:rPr>
        <w:t>Jeigu apie šį vaistą norite sužinoti daugiau, kreipkitės į vietinį registruotojo atstovą.</w:t>
      </w:r>
    </w:p>
    <w:p w14:paraId="45906BCC" w14:textId="77777777" w:rsidR="008626CD" w:rsidRPr="0068188A" w:rsidRDefault="008626CD" w:rsidP="008626CD">
      <w:pPr>
        <w:rPr>
          <w:snapToGrid w:val="0"/>
          <w:szCs w:val="24"/>
          <w:lang w:val="lt-LT"/>
        </w:rPr>
      </w:pPr>
    </w:p>
    <w:p w14:paraId="50844148" w14:textId="644F1559" w:rsidR="008626CD" w:rsidRPr="0068188A" w:rsidRDefault="00CC644C" w:rsidP="008626CD">
      <w:pPr>
        <w:rPr>
          <w:snapToGrid w:val="0"/>
          <w:szCs w:val="24"/>
          <w:lang w:val="lt-LT"/>
        </w:rPr>
      </w:pPr>
      <w:r>
        <w:rPr>
          <w:snapToGrid w:val="0"/>
          <w:szCs w:val="24"/>
          <w:lang w:val="lt-LT"/>
        </w:rPr>
        <w:t>Viatris</w:t>
      </w:r>
      <w:r w:rsidR="008626CD" w:rsidRPr="0068188A">
        <w:rPr>
          <w:snapToGrid w:val="0"/>
          <w:szCs w:val="24"/>
          <w:lang w:val="lt-LT"/>
        </w:rPr>
        <w:t xml:space="preserve"> UAB </w:t>
      </w:r>
    </w:p>
    <w:p w14:paraId="7CC94EA1" w14:textId="77777777" w:rsidR="008626CD" w:rsidRPr="0068188A" w:rsidRDefault="008626CD" w:rsidP="008626CD">
      <w:pPr>
        <w:numPr>
          <w:ilvl w:val="12"/>
          <w:numId w:val="0"/>
        </w:numPr>
        <w:ind w:right="-2"/>
        <w:rPr>
          <w:snapToGrid w:val="0"/>
          <w:szCs w:val="24"/>
          <w:lang w:val="lt-LT"/>
        </w:rPr>
      </w:pPr>
      <w:r w:rsidRPr="0068188A">
        <w:rPr>
          <w:snapToGrid w:val="0"/>
          <w:szCs w:val="24"/>
          <w:lang w:val="lt-LT"/>
        </w:rPr>
        <w:t>Tel.: +370 5 205 1288</w:t>
      </w:r>
    </w:p>
    <w:p w14:paraId="51DA70C5" w14:textId="77777777" w:rsidR="00BA3321" w:rsidRPr="0068188A" w:rsidRDefault="00BA3321" w:rsidP="00A61A9F">
      <w:pPr>
        <w:pStyle w:val="Antrat2"/>
        <w:ind w:left="0"/>
        <w:rPr>
          <w:lang w:val="lt-LT"/>
        </w:rPr>
      </w:pPr>
    </w:p>
    <w:p w14:paraId="44252030" w14:textId="2CD19739" w:rsidR="00BA3321" w:rsidRPr="0068188A" w:rsidRDefault="00BA3321" w:rsidP="00BA3321">
      <w:pPr>
        <w:numPr>
          <w:ilvl w:val="12"/>
          <w:numId w:val="0"/>
        </w:numPr>
        <w:ind w:right="-2"/>
        <w:rPr>
          <w:lang w:val="lt-LT"/>
        </w:rPr>
      </w:pPr>
      <w:r w:rsidRPr="0068188A">
        <w:rPr>
          <w:b/>
          <w:lang w:val="lt-LT"/>
        </w:rPr>
        <w:t>Šis vaistas</w:t>
      </w:r>
      <w:r w:rsidR="0085630A">
        <w:rPr>
          <w:b/>
          <w:lang w:val="lt-LT"/>
        </w:rPr>
        <w:t xml:space="preserve"> Europos ekonominės erdvės</w:t>
      </w:r>
      <w:r w:rsidRPr="0068188A">
        <w:rPr>
          <w:b/>
          <w:lang w:val="lt-LT"/>
        </w:rPr>
        <w:t xml:space="preserve"> valstybėse narėse </w:t>
      </w:r>
      <w:r w:rsidR="0085630A">
        <w:rPr>
          <w:b/>
          <w:lang w:val="lt-LT"/>
        </w:rPr>
        <w:t xml:space="preserve">ir Jungtinėje Karalystėje (Šiaurės Airijoje) </w:t>
      </w:r>
      <w:r w:rsidRPr="0068188A">
        <w:rPr>
          <w:b/>
          <w:lang w:val="lt-LT"/>
        </w:rPr>
        <w:t>registruotas tokiais pavadinimais</w:t>
      </w:r>
      <w:r w:rsidRPr="0068188A">
        <w:rPr>
          <w:lang w:val="lt-LT"/>
        </w:rPr>
        <w:t>:</w:t>
      </w:r>
    </w:p>
    <w:tbl>
      <w:tblPr>
        <w:tblW w:w="0" w:type="auto"/>
        <w:tblLook w:val="04A0" w:firstRow="1" w:lastRow="0" w:firstColumn="1" w:lastColumn="0" w:noHBand="0" w:noVBand="1"/>
      </w:tblPr>
      <w:tblGrid>
        <w:gridCol w:w="2511"/>
        <w:gridCol w:w="6550"/>
      </w:tblGrid>
      <w:tr w:rsidR="00CA3FED" w:rsidRPr="00EF6405" w14:paraId="7E769950" w14:textId="77777777" w:rsidTr="00080BEB">
        <w:tc>
          <w:tcPr>
            <w:tcW w:w="2511" w:type="dxa"/>
            <w:hideMark/>
          </w:tcPr>
          <w:p w14:paraId="39C284FF" w14:textId="77777777" w:rsidR="00CA3FED" w:rsidRPr="00EF6405" w:rsidRDefault="00CA3FED" w:rsidP="00E60884">
            <w:pPr>
              <w:tabs>
                <w:tab w:val="left" w:pos="720"/>
              </w:tabs>
              <w:ind w:right="-2"/>
              <w:rPr>
                <w:lang w:val="lt-LT" w:eastAsia="en-GB"/>
              </w:rPr>
            </w:pPr>
            <w:r w:rsidRPr="00EF6405">
              <w:rPr>
                <w:lang w:val="lt-LT" w:eastAsia="en-GB"/>
              </w:rPr>
              <w:t>Austri</w:t>
            </w:r>
            <w:r>
              <w:rPr>
                <w:lang w:val="lt-LT" w:eastAsia="en-GB"/>
              </w:rPr>
              <w:t>j</w:t>
            </w:r>
            <w:r w:rsidRPr="00EF6405">
              <w:rPr>
                <w:lang w:val="lt-LT" w:eastAsia="en-GB"/>
              </w:rPr>
              <w:t>a</w:t>
            </w:r>
          </w:p>
        </w:tc>
        <w:tc>
          <w:tcPr>
            <w:tcW w:w="6550" w:type="dxa"/>
            <w:hideMark/>
          </w:tcPr>
          <w:p w14:paraId="7674EB5F" w14:textId="5F746326"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p>
        </w:tc>
      </w:tr>
      <w:tr w:rsidR="00CA3FED" w:rsidRPr="00EF6405" w14:paraId="68B98172" w14:textId="77777777" w:rsidTr="00080BEB">
        <w:tc>
          <w:tcPr>
            <w:tcW w:w="2511" w:type="dxa"/>
            <w:hideMark/>
          </w:tcPr>
          <w:p w14:paraId="26E4915E" w14:textId="77777777" w:rsidR="00CA3FED" w:rsidRPr="00EF6405" w:rsidRDefault="00CA3FED" w:rsidP="00E60884">
            <w:pPr>
              <w:tabs>
                <w:tab w:val="left" w:pos="720"/>
              </w:tabs>
              <w:ind w:right="-2"/>
              <w:rPr>
                <w:lang w:val="lt-LT" w:eastAsia="en-GB"/>
              </w:rPr>
            </w:pPr>
            <w:r w:rsidRPr="00EF6405">
              <w:rPr>
                <w:lang w:val="lt-LT" w:eastAsia="en-GB"/>
              </w:rPr>
              <w:t>Belgi</w:t>
            </w:r>
            <w:r>
              <w:rPr>
                <w:lang w:val="lt-LT" w:eastAsia="en-GB"/>
              </w:rPr>
              <w:t>ja</w:t>
            </w:r>
          </w:p>
        </w:tc>
        <w:tc>
          <w:tcPr>
            <w:tcW w:w="6550" w:type="dxa"/>
            <w:hideMark/>
          </w:tcPr>
          <w:p w14:paraId="29A98E01" w14:textId="2437F72E" w:rsidR="00CA3FED" w:rsidRPr="00EF6405" w:rsidRDefault="00CA3FED" w:rsidP="00EA14E4">
            <w:pPr>
              <w:tabs>
                <w:tab w:val="left" w:pos="720"/>
              </w:tabs>
              <w:ind w:right="-2"/>
              <w:rPr>
                <w:lang w:val="lt-LT" w:eastAsia="en-GB"/>
              </w:rPr>
            </w:pPr>
            <w:r w:rsidRPr="00EF6405">
              <w:rPr>
                <w:lang w:val="lt-LT" w:eastAsia="en-GB"/>
              </w:rPr>
              <w:t xml:space="preserve">Ticagrelor </w:t>
            </w:r>
            <w:r w:rsidR="00EA14E4">
              <w:rPr>
                <w:lang w:val="lt-LT" w:eastAsia="en-GB"/>
              </w:rPr>
              <w:t>Viatris</w:t>
            </w:r>
            <w:r w:rsidR="00EA14E4" w:rsidRPr="00EF6405">
              <w:rPr>
                <w:lang w:val="lt-LT" w:eastAsia="en-GB"/>
              </w:rPr>
              <w:t xml:space="preserve"> </w:t>
            </w:r>
            <w:r w:rsidRPr="00EF6405">
              <w:rPr>
                <w:lang w:val="lt-LT" w:eastAsia="en-GB"/>
              </w:rPr>
              <w:t>60 mg, 90mg filmomhulde tabletten</w:t>
            </w:r>
          </w:p>
        </w:tc>
      </w:tr>
      <w:tr w:rsidR="00CA3FED" w:rsidRPr="00EF6405" w14:paraId="0A6F0274" w14:textId="77777777" w:rsidTr="00080BEB">
        <w:tc>
          <w:tcPr>
            <w:tcW w:w="2511" w:type="dxa"/>
            <w:hideMark/>
          </w:tcPr>
          <w:p w14:paraId="2FA7DE63" w14:textId="77777777" w:rsidR="00CA3FED" w:rsidRPr="00EF6405" w:rsidRDefault="00CA3FED" w:rsidP="00E60884">
            <w:pPr>
              <w:tabs>
                <w:tab w:val="left" w:pos="720"/>
              </w:tabs>
              <w:ind w:right="-2"/>
              <w:rPr>
                <w:lang w:val="lt-LT" w:eastAsia="en-GB"/>
              </w:rPr>
            </w:pPr>
            <w:r>
              <w:rPr>
                <w:lang w:val="lt-LT" w:eastAsia="en-GB"/>
              </w:rPr>
              <w:t>Kipras</w:t>
            </w:r>
          </w:p>
        </w:tc>
        <w:tc>
          <w:tcPr>
            <w:tcW w:w="6550" w:type="dxa"/>
            <w:hideMark/>
          </w:tcPr>
          <w:p w14:paraId="560B4BFD" w14:textId="6DDADF4D" w:rsidR="00CA3FED" w:rsidRPr="00EF6405" w:rsidRDefault="00CA3FED" w:rsidP="00E60884">
            <w:pPr>
              <w:tabs>
                <w:tab w:val="left" w:pos="720"/>
              </w:tabs>
              <w:ind w:right="-2"/>
              <w:rPr>
                <w:lang w:val="lt-LT" w:eastAsia="en-GB"/>
              </w:rPr>
            </w:pPr>
            <w:r w:rsidRPr="00EF6405">
              <w:rPr>
                <w:lang w:val="lt-LT" w:eastAsia="en-GB"/>
              </w:rPr>
              <w:t>Ticagrelor Mylan 60 mg, 90mg film-coated tablets</w:t>
            </w:r>
          </w:p>
        </w:tc>
      </w:tr>
      <w:tr w:rsidR="00CA3FED" w:rsidRPr="00EF6405" w14:paraId="7B8D0889" w14:textId="77777777" w:rsidTr="00080BEB">
        <w:tc>
          <w:tcPr>
            <w:tcW w:w="2511" w:type="dxa"/>
            <w:hideMark/>
          </w:tcPr>
          <w:p w14:paraId="403AB826" w14:textId="77777777" w:rsidR="00CA3FED" w:rsidRDefault="00CA3FED" w:rsidP="00E60884">
            <w:pPr>
              <w:tabs>
                <w:tab w:val="left" w:pos="720"/>
              </w:tabs>
              <w:ind w:right="-2"/>
              <w:rPr>
                <w:lang w:val="lt-LT" w:eastAsia="en-GB"/>
              </w:rPr>
            </w:pPr>
            <w:r>
              <w:rPr>
                <w:lang w:val="lt-LT" w:eastAsia="en-GB"/>
              </w:rPr>
              <w:t>Čekija</w:t>
            </w:r>
          </w:p>
          <w:p w14:paraId="5FBDD1F0" w14:textId="5BD61225" w:rsidR="00E53E6B" w:rsidRPr="00EF6405" w:rsidRDefault="00E53E6B" w:rsidP="00E60884">
            <w:pPr>
              <w:tabs>
                <w:tab w:val="left" w:pos="720"/>
              </w:tabs>
              <w:ind w:right="-2"/>
              <w:rPr>
                <w:lang w:val="lt-LT" w:eastAsia="en-GB"/>
              </w:rPr>
            </w:pPr>
            <w:r>
              <w:rPr>
                <w:lang w:val="lt-LT" w:eastAsia="en-GB"/>
              </w:rPr>
              <w:t>Danija</w:t>
            </w:r>
          </w:p>
        </w:tc>
        <w:tc>
          <w:tcPr>
            <w:tcW w:w="6550" w:type="dxa"/>
            <w:hideMark/>
          </w:tcPr>
          <w:p w14:paraId="5D6FD8FE" w14:textId="0F0CA2DE" w:rsidR="00CA3FED"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p>
          <w:p w14:paraId="102BCE10" w14:textId="0AB845B6" w:rsidR="00E53E6B" w:rsidRPr="00EF6405" w:rsidRDefault="00E53E6B" w:rsidP="00E60884">
            <w:pPr>
              <w:tabs>
                <w:tab w:val="left" w:pos="720"/>
              </w:tabs>
              <w:ind w:right="-2"/>
              <w:rPr>
                <w:lang w:val="lt-LT" w:eastAsia="en-GB"/>
              </w:rPr>
            </w:pPr>
            <w:r w:rsidRPr="00E53E6B">
              <w:rPr>
                <w:lang w:eastAsia="en-GB"/>
              </w:rPr>
              <w:t>Ticagrelor “Viatris”</w:t>
            </w:r>
          </w:p>
        </w:tc>
      </w:tr>
      <w:tr w:rsidR="00CA3FED" w:rsidRPr="00EF6405" w14:paraId="64562C52" w14:textId="77777777" w:rsidTr="00080BEB">
        <w:tc>
          <w:tcPr>
            <w:tcW w:w="2511" w:type="dxa"/>
            <w:hideMark/>
          </w:tcPr>
          <w:p w14:paraId="6C8D6FF8" w14:textId="77777777" w:rsidR="00CA3FED" w:rsidRPr="00EF6405" w:rsidRDefault="00CA3FED" w:rsidP="00E60884">
            <w:pPr>
              <w:tabs>
                <w:tab w:val="left" w:pos="720"/>
              </w:tabs>
              <w:ind w:right="-2"/>
              <w:rPr>
                <w:lang w:val="lt-LT" w:eastAsia="en-GB"/>
              </w:rPr>
            </w:pPr>
            <w:r w:rsidRPr="00EF6405">
              <w:rPr>
                <w:lang w:val="lt-LT" w:eastAsia="en-GB"/>
              </w:rPr>
              <w:t>Est</w:t>
            </w:r>
            <w:r>
              <w:rPr>
                <w:lang w:val="lt-LT" w:eastAsia="en-GB"/>
              </w:rPr>
              <w:t>ija</w:t>
            </w:r>
          </w:p>
        </w:tc>
        <w:tc>
          <w:tcPr>
            <w:tcW w:w="6550" w:type="dxa"/>
            <w:hideMark/>
          </w:tcPr>
          <w:p w14:paraId="090D7535" w14:textId="72D0CE00"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p>
        </w:tc>
      </w:tr>
      <w:tr w:rsidR="00CA3FED" w:rsidRPr="004B3607" w14:paraId="18B2A219" w14:textId="77777777" w:rsidTr="00080BEB">
        <w:tc>
          <w:tcPr>
            <w:tcW w:w="2511" w:type="dxa"/>
            <w:hideMark/>
          </w:tcPr>
          <w:p w14:paraId="58EF3D39" w14:textId="77777777" w:rsidR="00CA3FED" w:rsidRPr="00EF6405" w:rsidRDefault="00CA3FED" w:rsidP="00E60884">
            <w:pPr>
              <w:tabs>
                <w:tab w:val="left" w:pos="720"/>
              </w:tabs>
              <w:ind w:right="-2"/>
              <w:rPr>
                <w:lang w:val="lt-LT" w:eastAsia="en-GB"/>
              </w:rPr>
            </w:pPr>
            <w:r>
              <w:rPr>
                <w:lang w:val="lt-LT" w:eastAsia="en-GB"/>
              </w:rPr>
              <w:t>Prancūzija</w:t>
            </w:r>
          </w:p>
        </w:tc>
        <w:tc>
          <w:tcPr>
            <w:tcW w:w="6550" w:type="dxa"/>
            <w:hideMark/>
          </w:tcPr>
          <w:p w14:paraId="6D0CA213" w14:textId="41405FE7" w:rsidR="00CA3FED" w:rsidRPr="00EF6405" w:rsidRDefault="00CA3FED" w:rsidP="00E53E6B">
            <w:pPr>
              <w:tabs>
                <w:tab w:val="left" w:pos="720"/>
              </w:tabs>
              <w:ind w:right="-2"/>
              <w:rPr>
                <w:lang w:val="lt-LT" w:eastAsia="en-GB"/>
              </w:rPr>
            </w:pPr>
            <w:r w:rsidRPr="00EF6405">
              <w:rPr>
                <w:lang w:val="lt-LT" w:eastAsia="en-GB"/>
              </w:rPr>
              <w:t xml:space="preserve">Ticagrelor </w:t>
            </w:r>
            <w:r w:rsidR="00E53E6B">
              <w:rPr>
                <w:lang w:val="lt-LT" w:eastAsia="en-GB"/>
              </w:rPr>
              <w:t>Viatris</w:t>
            </w:r>
            <w:r w:rsidR="00E53E6B" w:rsidRPr="00EF6405">
              <w:rPr>
                <w:lang w:val="lt-LT" w:eastAsia="en-GB"/>
              </w:rPr>
              <w:t xml:space="preserve"> </w:t>
            </w:r>
            <w:r w:rsidRPr="00EF6405">
              <w:rPr>
                <w:lang w:val="lt-LT" w:eastAsia="en-GB"/>
              </w:rPr>
              <w:t>90 mg, comprimé pelliculé</w:t>
            </w:r>
          </w:p>
        </w:tc>
      </w:tr>
      <w:tr w:rsidR="00CA3FED" w:rsidRPr="00EF6405" w14:paraId="48896BFB" w14:textId="77777777" w:rsidTr="00080BEB">
        <w:tc>
          <w:tcPr>
            <w:tcW w:w="2511" w:type="dxa"/>
            <w:hideMark/>
          </w:tcPr>
          <w:p w14:paraId="180161D7" w14:textId="77777777" w:rsidR="00CA3FED" w:rsidRPr="00EF6405" w:rsidRDefault="00CA3FED" w:rsidP="00E60884">
            <w:pPr>
              <w:tabs>
                <w:tab w:val="left" w:pos="720"/>
              </w:tabs>
              <w:ind w:right="-2"/>
              <w:rPr>
                <w:lang w:val="lt-LT" w:eastAsia="en-GB"/>
              </w:rPr>
            </w:pPr>
            <w:r w:rsidRPr="00EF6405">
              <w:rPr>
                <w:lang w:val="lt-LT" w:eastAsia="en-GB"/>
              </w:rPr>
              <w:t>Gr</w:t>
            </w:r>
            <w:r>
              <w:rPr>
                <w:lang w:val="lt-LT" w:eastAsia="en-GB"/>
              </w:rPr>
              <w:t>aikija</w:t>
            </w:r>
          </w:p>
        </w:tc>
        <w:tc>
          <w:tcPr>
            <w:tcW w:w="6550" w:type="dxa"/>
            <w:hideMark/>
          </w:tcPr>
          <w:p w14:paraId="081336E5" w14:textId="4F888E02" w:rsidR="00CA3FED" w:rsidRPr="00EF6405" w:rsidRDefault="00CA3FED" w:rsidP="00E60884">
            <w:pPr>
              <w:tabs>
                <w:tab w:val="left" w:pos="720"/>
              </w:tabs>
              <w:ind w:right="-2"/>
              <w:rPr>
                <w:lang w:val="lt-LT" w:eastAsia="en-GB"/>
              </w:rPr>
            </w:pPr>
            <w:r w:rsidRPr="00EF6405">
              <w:rPr>
                <w:lang w:val="lt-LT" w:eastAsia="en-GB"/>
              </w:rPr>
              <w:t>Ticagrelor/Mylan F.C.TAB 60 mg/TAB</w:t>
            </w:r>
          </w:p>
          <w:p w14:paraId="642DB519" w14:textId="44BCC63C" w:rsidR="00CA3FED" w:rsidRPr="00EF6405" w:rsidRDefault="00CA3FED" w:rsidP="00E60884">
            <w:pPr>
              <w:tabs>
                <w:tab w:val="left" w:pos="720"/>
              </w:tabs>
              <w:ind w:right="-2"/>
              <w:rPr>
                <w:lang w:val="lt-LT" w:eastAsia="en-GB"/>
              </w:rPr>
            </w:pPr>
            <w:r w:rsidRPr="00EF6405">
              <w:rPr>
                <w:lang w:val="lt-LT" w:eastAsia="en-GB"/>
              </w:rPr>
              <w:t>Ticagrelor/Mylan F.C.TAB 90 mg/TAB</w:t>
            </w:r>
          </w:p>
        </w:tc>
      </w:tr>
      <w:tr w:rsidR="00CA3FED" w:rsidRPr="00EF6405" w14:paraId="5777DE13" w14:textId="77777777" w:rsidTr="00080BEB">
        <w:tc>
          <w:tcPr>
            <w:tcW w:w="2511" w:type="dxa"/>
            <w:hideMark/>
          </w:tcPr>
          <w:p w14:paraId="5B00453D" w14:textId="77777777" w:rsidR="00CA3FED" w:rsidRPr="00EF6405" w:rsidRDefault="00CA3FED" w:rsidP="00E60884">
            <w:pPr>
              <w:tabs>
                <w:tab w:val="left" w:pos="720"/>
              </w:tabs>
              <w:ind w:right="-2"/>
              <w:rPr>
                <w:lang w:val="lt-LT" w:eastAsia="en-GB"/>
              </w:rPr>
            </w:pPr>
            <w:r w:rsidRPr="00EF6405">
              <w:rPr>
                <w:lang w:val="lt-LT" w:eastAsia="en-GB"/>
              </w:rPr>
              <w:t>I</w:t>
            </w:r>
            <w:r>
              <w:rPr>
                <w:lang w:val="lt-LT" w:eastAsia="en-GB"/>
              </w:rPr>
              <w:t>slandija</w:t>
            </w:r>
          </w:p>
        </w:tc>
        <w:tc>
          <w:tcPr>
            <w:tcW w:w="6550" w:type="dxa"/>
            <w:hideMark/>
          </w:tcPr>
          <w:p w14:paraId="346D12D2" w14:textId="4F7BCE69"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60 mg, 90mg filmuhúðaðar töflur</w:t>
            </w:r>
          </w:p>
        </w:tc>
      </w:tr>
      <w:tr w:rsidR="00CA3FED" w:rsidRPr="00EF6405" w14:paraId="00717585" w14:textId="77777777" w:rsidTr="00080BEB">
        <w:tc>
          <w:tcPr>
            <w:tcW w:w="2511" w:type="dxa"/>
            <w:hideMark/>
          </w:tcPr>
          <w:p w14:paraId="2C8F6C4D" w14:textId="77777777" w:rsidR="00CA3FED" w:rsidRPr="00EF6405" w:rsidRDefault="00CA3FED" w:rsidP="00E60884">
            <w:pPr>
              <w:tabs>
                <w:tab w:val="left" w:pos="720"/>
              </w:tabs>
              <w:ind w:right="-2"/>
              <w:rPr>
                <w:lang w:val="lt-LT" w:eastAsia="en-GB"/>
              </w:rPr>
            </w:pPr>
            <w:r>
              <w:rPr>
                <w:lang w:val="lt-LT" w:eastAsia="en-GB"/>
              </w:rPr>
              <w:t>Airija</w:t>
            </w:r>
          </w:p>
        </w:tc>
        <w:tc>
          <w:tcPr>
            <w:tcW w:w="6550" w:type="dxa"/>
            <w:hideMark/>
          </w:tcPr>
          <w:p w14:paraId="153A80F2" w14:textId="5BAA6816"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60 mg, 90mg film-coated tablets</w:t>
            </w:r>
          </w:p>
        </w:tc>
      </w:tr>
      <w:tr w:rsidR="00CA3FED" w:rsidRPr="00EF6405" w14:paraId="42A2E6FC" w14:textId="77777777" w:rsidTr="00080BEB">
        <w:tc>
          <w:tcPr>
            <w:tcW w:w="2511" w:type="dxa"/>
            <w:hideMark/>
          </w:tcPr>
          <w:p w14:paraId="1BB62C3C" w14:textId="77777777" w:rsidR="00CA3FED" w:rsidRPr="00EF6405" w:rsidRDefault="00CA3FED" w:rsidP="00E60884">
            <w:pPr>
              <w:tabs>
                <w:tab w:val="left" w:pos="720"/>
              </w:tabs>
              <w:ind w:right="-2"/>
              <w:rPr>
                <w:lang w:val="lt-LT" w:eastAsia="en-GB"/>
              </w:rPr>
            </w:pPr>
            <w:r w:rsidRPr="00EF6405">
              <w:rPr>
                <w:lang w:val="lt-LT" w:eastAsia="en-GB"/>
              </w:rPr>
              <w:t>Ital</w:t>
            </w:r>
            <w:r>
              <w:rPr>
                <w:lang w:val="lt-LT" w:eastAsia="en-GB"/>
              </w:rPr>
              <w:t>ija</w:t>
            </w:r>
          </w:p>
        </w:tc>
        <w:tc>
          <w:tcPr>
            <w:tcW w:w="6550" w:type="dxa"/>
            <w:hideMark/>
          </w:tcPr>
          <w:p w14:paraId="36CBC720" w14:textId="190DB322" w:rsidR="00CA3FED" w:rsidRPr="00EF6405" w:rsidRDefault="00CA3FED" w:rsidP="00E60884">
            <w:pPr>
              <w:tabs>
                <w:tab w:val="left" w:pos="720"/>
              </w:tabs>
              <w:ind w:right="-2"/>
              <w:rPr>
                <w:lang w:val="lt-LT" w:eastAsia="en-GB"/>
              </w:rPr>
            </w:pPr>
            <w:r w:rsidRPr="00EF6405">
              <w:rPr>
                <w:lang w:val="lt-LT" w:eastAsia="en-GB"/>
              </w:rPr>
              <w:t>Ticagrelor Mylan</w:t>
            </w:r>
          </w:p>
        </w:tc>
      </w:tr>
      <w:tr w:rsidR="00CA3FED" w:rsidRPr="00EF6405" w14:paraId="0B3B794C" w14:textId="77777777" w:rsidTr="00080BEB">
        <w:tc>
          <w:tcPr>
            <w:tcW w:w="2511" w:type="dxa"/>
            <w:hideMark/>
          </w:tcPr>
          <w:p w14:paraId="7E84374C" w14:textId="77777777" w:rsidR="00CA3FED" w:rsidRPr="00EF6405" w:rsidRDefault="00CA3FED" w:rsidP="00E60884">
            <w:pPr>
              <w:tabs>
                <w:tab w:val="left" w:pos="720"/>
              </w:tabs>
              <w:ind w:right="-2"/>
              <w:rPr>
                <w:lang w:val="lt-LT" w:eastAsia="en-GB"/>
              </w:rPr>
            </w:pPr>
            <w:r w:rsidRPr="00EF6405">
              <w:rPr>
                <w:lang w:val="lt-LT" w:eastAsia="en-GB"/>
              </w:rPr>
              <w:t>Latvi</w:t>
            </w:r>
            <w:r>
              <w:rPr>
                <w:lang w:val="lt-LT" w:eastAsia="en-GB"/>
              </w:rPr>
              <w:t>j</w:t>
            </w:r>
            <w:r w:rsidRPr="00EF6405">
              <w:rPr>
                <w:lang w:val="lt-LT" w:eastAsia="en-GB"/>
              </w:rPr>
              <w:t>a</w:t>
            </w:r>
          </w:p>
        </w:tc>
        <w:tc>
          <w:tcPr>
            <w:tcW w:w="6550" w:type="dxa"/>
            <w:hideMark/>
          </w:tcPr>
          <w:p w14:paraId="314A5213" w14:textId="3367FAF2"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90 mg apvalkotās tabletes</w:t>
            </w:r>
          </w:p>
        </w:tc>
      </w:tr>
      <w:tr w:rsidR="00CA3FED" w:rsidRPr="00EF6405" w14:paraId="28AEB1FC" w14:textId="77777777" w:rsidTr="00080BEB">
        <w:tc>
          <w:tcPr>
            <w:tcW w:w="2511" w:type="dxa"/>
            <w:hideMark/>
          </w:tcPr>
          <w:p w14:paraId="03A91CA6" w14:textId="77777777" w:rsidR="00CA3FED" w:rsidRPr="00EF6405" w:rsidRDefault="00CA3FED" w:rsidP="00E60884">
            <w:pPr>
              <w:tabs>
                <w:tab w:val="left" w:pos="720"/>
              </w:tabs>
              <w:ind w:right="-2"/>
              <w:rPr>
                <w:lang w:val="lt-LT" w:eastAsia="en-GB"/>
              </w:rPr>
            </w:pPr>
            <w:r w:rsidRPr="00EF6405">
              <w:rPr>
                <w:lang w:val="lt-LT" w:eastAsia="en-GB"/>
              </w:rPr>
              <w:t>L</w:t>
            </w:r>
            <w:r>
              <w:rPr>
                <w:lang w:val="lt-LT" w:eastAsia="en-GB"/>
              </w:rPr>
              <w:t>ietuva</w:t>
            </w:r>
          </w:p>
        </w:tc>
        <w:tc>
          <w:tcPr>
            <w:tcW w:w="6550" w:type="dxa"/>
            <w:hideMark/>
          </w:tcPr>
          <w:p w14:paraId="09BCBD16" w14:textId="3712DF6B"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90 mg plėvele dengtos tabletės</w:t>
            </w:r>
          </w:p>
        </w:tc>
      </w:tr>
      <w:tr w:rsidR="00DF2440" w:rsidRPr="004B3607" w14:paraId="0A096A7C" w14:textId="77777777" w:rsidTr="00080BEB">
        <w:tc>
          <w:tcPr>
            <w:tcW w:w="2511" w:type="dxa"/>
          </w:tcPr>
          <w:p w14:paraId="6DE94440" w14:textId="26DD1C11" w:rsidR="00DF2440" w:rsidRPr="00EF6405" w:rsidRDefault="00DF2440" w:rsidP="00E60884">
            <w:pPr>
              <w:tabs>
                <w:tab w:val="left" w:pos="720"/>
              </w:tabs>
              <w:ind w:right="-2"/>
              <w:rPr>
                <w:lang w:val="lt-LT" w:eastAsia="en-GB"/>
              </w:rPr>
            </w:pPr>
            <w:r>
              <w:rPr>
                <w:lang w:val="lt-LT" w:eastAsia="en-GB"/>
              </w:rPr>
              <w:t>Liuksemburgas</w:t>
            </w:r>
          </w:p>
        </w:tc>
        <w:tc>
          <w:tcPr>
            <w:tcW w:w="6550" w:type="dxa"/>
          </w:tcPr>
          <w:p w14:paraId="28EC3DBE" w14:textId="6735E5C4" w:rsidR="00DF2440" w:rsidRPr="00EF6405" w:rsidRDefault="00DF2440" w:rsidP="00EA14E4">
            <w:pPr>
              <w:tabs>
                <w:tab w:val="left" w:pos="720"/>
              </w:tabs>
              <w:ind w:right="-2"/>
              <w:rPr>
                <w:lang w:val="lt-LT" w:eastAsia="en-GB"/>
              </w:rPr>
            </w:pPr>
            <w:r w:rsidRPr="004B3607">
              <w:rPr>
                <w:lang w:val="pt-PT"/>
              </w:rPr>
              <w:t xml:space="preserve">Ticagrelor </w:t>
            </w:r>
            <w:r w:rsidR="00EA14E4" w:rsidRPr="004B3607">
              <w:rPr>
                <w:lang w:val="pt-PT"/>
              </w:rPr>
              <w:t xml:space="preserve">Viatris </w:t>
            </w:r>
            <w:r w:rsidRPr="004B3607">
              <w:rPr>
                <w:lang w:val="pt-PT"/>
              </w:rPr>
              <w:t>60mg, 90 mg, comprimé pelliculé</w:t>
            </w:r>
          </w:p>
        </w:tc>
      </w:tr>
      <w:tr w:rsidR="00CA3FED" w:rsidRPr="00EF6405" w14:paraId="32F80FB2" w14:textId="77777777" w:rsidTr="00080BEB">
        <w:tc>
          <w:tcPr>
            <w:tcW w:w="2511" w:type="dxa"/>
            <w:hideMark/>
          </w:tcPr>
          <w:p w14:paraId="50EEE4D7" w14:textId="77777777" w:rsidR="00CA3FED" w:rsidRPr="00EF6405" w:rsidRDefault="00CA3FED" w:rsidP="00E60884">
            <w:pPr>
              <w:tabs>
                <w:tab w:val="left" w:pos="720"/>
              </w:tabs>
              <w:ind w:right="-2"/>
              <w:rPr>
                <w:lang w:val="lt-LT" w:eastAsia="en-GB"/>
              </w:rPr>
            </w:pPr>
            <w:r w:rsidRPr="00EF6405">
              <w:rPr>
                <w:lang w:val="lt-LT" w:eastAsia="en-GB"/>
              </w:rPr>
              <w:t>N</w:t>
            </w:r>
            <w:r>
              <w:rPr>
                <w:lang w:val="lt-LT" w:eastAsia="en-GB"/>
              </w:rPr>
              <w:t>yderlandai</w:t>
            </w:r>
          </w:p>
        </w:tc>
        <w:tc>
          <w:tcPr>
            <w:tcW w:w="6550" w:type="dxa"/>
            <w:hideMark/>
          </w:tcPr>
          <w:p w14:paraId="77CDF334" w14:textId="6A11ECFA"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60 mg,90mg filmomhulde tabletten</w:t>
            </w:r>
          </w:p>
        </w:tc>
      </w:tr>
      <w:tr w:rsidR="00CA3FED" w:rsidRPr="00EF6405" w14:paraId="31ACB99F" w14:textId="77777777" w:rsidTr="00080BEB">
        <w:tc>
          <w:tcPr>
            <w:tcW w:w="2511" w:type="dxa"/>
            <w:hideMark/>
          </w:tcPr>
          <w:p w14:paraId="717EF89A" w14:textId="77777777" w:rsidR="00CA3FED" w:rsidRPr="00EF6405" w:rsidRDefault="00CA3FED" w:rsidP="00E60884">
            <w:pPr>
              <w:tabs>
                <w:tab w:val="left" w:pos="720"/>
              </w:tabs>
              <w:ind w:right="-2"/>
              <w:rPr>
                <w:lang w:val="lt-LT" w:eastAsia="en-GB"/>
              </w:rPr>
            </w:pPr>
            <w:r w:rsidRPr="00EF6405">
              <w:rPr>
                <w:lang w:val="lt-LT" w:eastAsia="en-GB"/>
              </w:rPr>
              <w:t>Nor</w:t>
            </w:r>
            <w:r>
              <w:rPr>
                <w:lang w:val="lt-LT" w:eastAsia="en-GB"/>
              </w:rPr>
              <w:t>vegija</w:t>
            </w:r>
          </w:p>
        </w:tc>
        <w:tc>
          <w:tcPr>
            <w:tcW w:w="6550" w:type="dxa"/>
            <w:hideMark/>
          </w:tcPr>
          <w:p w14:paraId="2F141D17" w14:textId="4CBD1C3E"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r w:rsidRPr="00EF6405">
              <w:rPr>
                <w:lang w:val="lt-LT" w:eastAsia="en-GB"/>
              </w:rPr>
              <w:t xml:space="preserve"> 60 mg, 90mg film-coated tablets</w:t>
            </w:r>
          </w:p>
        </w:tc>
      </w:tr>
      <w:tr w:rsidR="00CA3FED" w:rsidRPr="00EF6405" w14:paraId="279F2AF6" w14:textId="77777777" w:rsidTr="00080BEB">
        <w:tc>
          <w:tcPr>
            <w:tcW w:w="2511" w:type="dxa"/>
            <w:hideMark/>
          </w:tcPr>
          <w:p w14:paraId="4A59E06D" w14:textId="77777777" w:rsidR="00CA3FED" w:rsidRPr="00EF6405" w:rsidRDefault="00CA3FED" w:rsidP="00E60884">
            <w:pPr>
              <w:tabs>
                <w:tab w:val="left" w:pos="720"/>
              </w:tabs>
              <w:ind w:right="-2"/>
              <w:rPr>
                <w:lang w:val="lt-LT" w:eastAsia="en-GB"/>
              </w:rPr>
            </w:pPr>
            <w:r w:rsidRPr="00EF6405">
              <w:rPr>
                <w:lang w:val="lt-LT" w:eastAsia="en-GB"/>
              </w:rPr>
              <w:t>Portugal</w:t>
            </w:r>
            <w:r>
              <w:rPr>
                <w:lang w:val="lt-LT" w:eastAsia="en-GB"/>
              </w:rPr>
              <w:t>ija</w:t>
            </w:r>
          </w:p>
        </w:tc>
        <w:tc>
          <w:tcPr>
            <w:tcW w:w="6550" w:type="dxa"/>
            <w:hideMark/>
          </w:tcPr>
          <w:p w14:paraId="7503A35D" w14:textId="3D9DCFD5" w:rsidR="00CA3FED" w:rsidRPr="00EF6405" w:rsidRDefault="00CA3FED" w:rsidP="00E60884">
            <w:pPr>
              <w:tabs>
                <w:tab w:val="left" w:pos="720"/>
              </w:tabs>
              <w:ind w:right="-2"/>
              <w:rPr>
                <w:lang w:val="lt-LT" w:eastAsia="en-GB"/>
              </w:rPr>
            </w:pPr>
            <w:r w:rsidRPr="00EF6405">
              <w:rPr>
                <w:lang w:val="lt-LT" w:eastAsia="en-GB"/>
              </w:rPr>
              <w:t>Ticagrelor Mylan</w:t>
            </w:r>
          </w:p>
        </w:tc>
      </w:tr>
      <w:tr w:rsidR="00CA3FED" w:rsidRPr="004B3607" w14:paraId="2012414A" w14:textId="77777777" w:rsidTr="00080BEB">
        <w:tc>
          <w:tcPr>
            <w:tcW w:w="2511" w:type="dxa"/>
            <w:hideMark/>
          </w:tcPr>
          <w:p w14:paraId="203FE2BB" w14:textId="77777777" w:rsidR="00CA3FED" w:rsidRPr="00EF6405" w:rsidRDefault="00CA3FED" w:rsidP="00E60884">
            <w:pPr>
              <w:tabs>
                <w:tab w:val="left" w:pos="720"/>
              </w:tabs>
              <w:ind w:right="-2"/>
              <w:rPr>
                <w:lang w:val="lt-LT" w:eastAsia="en-GB"/>
              </w:rPr>
            </w:pPr>
            <w:r>
              <w:rPr>
                <w:lang w:val="lt-LT" w:eastAsia="en-GB"/>
              </w:rPr>
              <w:t>Ispanija</w:t>
            </w:r>
          </w:p>
        </w:tc>
        <w:tc>
          <w:tcPr>
            <w:tcW w:w="6550" w:type="dxa"/>
            <w:hideMark/>
          </w:tcPr>
          <w:p w14:paraId="4DE9DEB9" w14:textId="77777777" w:rsidR="00CA3FED" w:rsidRPr="00EF6405" w:rsidRDefault="00CA3FED" w:rsidP="00E60884">
            <w:pPr>
              <w:tabs>
                <w:tab w:val="left" w:pos="720"/>
              </w:tabs>
              <w:ind w:right="-2"/>
              <w:rPr>
                <w:lang w:val="lt-LT" w:eastAsia="en-GB"/>
              </w:rPr>
            </w:pPr>
            <w:r w:rsidRPr="00EF6405">
              <w:rPr>
                <w:lang w:val="lt-LT" w:eastAsia="en-GB"/>
              </w:rPr>
              <w:t>Ticagrelor Viatris 60 mg, 90mg comprimidos recubiertos con película EFG</w:t>
            </w:r>
          </w:p>
        </w:tc>
      </w:tr>
      <w:tr w:rsidR="00CA3FED" w:rsidRPr="00EF6405" w14:paraId="32C82F37" w14:textId="77777777" w:rsidTr="00080BEB">
        <w:tc>
          <w:tcPr>
            <w:tcW w:w="2511" w:type="dxa"/>
            <w:hideMark/>
          </w:tcPr>
          <w:p w14:paraId="775F84CD" w14:textId="77777777" w:rsidR="00CA3FED" w:rsidRPr="00EF6405" w:rsidRDefault="00CA3FED" w:rsidP="00E60884">
            <w:pPr>
              <w:tabs>
                <w:tab w:val="left" w:pos="720"/>
              </w:tabs>
              <w:ind w:right="-2"/>
              <w:rPr>
                <w:lang w:val="lt-LT" w:eastAsia="en-GB"/>
              </w:rPr>
            </w:pPr>
            <w:r>
              <w:rPr>
                <w:lang w:val="lt-LT" w:eastAsia="en-GB"/>
              </w:rPr>
              <w:t>Švedija</w:t>
            </w:r>
          </w:p>
        </w:tc>
        <w:tc>
          <w:tcPr>
            <w:tcW w:w="6550" w:type="dxa"/>
            <w:hideMark/>
          </w:tcPr>
          <w:p w14:paraId="2676B345" w14:textId="0DF1662C" w:rsidR="00CA3FED" w:rsidRPr="00EF6405" w:rsidRDefault="00CA3FED" w:rsidP="00E60884">
            <w:pPr>
              <w:tabs>
                <w:tab w:val="left" w:pos="720"/>
              </w:tabs>
              <w:ind w:right="-2"/>
              <w:rPr>
                <w:lang w:val="lt-LT" w:eastAsia="en-GB"/>
              </w:rPr>
            </w:pPr>
            <w:r w:rsidRPr="00EF6405">
              <w:rPr>
                <w:lang w:val="lt-LT" w:eastAsia="en-GB"/>
              </w:rPr>
              <w:t xml:space="preserve">Ticagrelor </w:t>
            </w:r>
            <w:r w:rsidR="00CC644C">
              <w:rPr>
                <w:lang w:val="lt-LT" w:eastAsia="en-GB"/>
              </w:rPr>
              <w:t>Viatris</w:t>
            </w:r>
          </w:p>
        </w:tc>
      </w:tr>
      <w:tr w:rsidR="00CA3FED" w:rsidRPr="00EF6405" w14:paraId="35673B9D" w14:textId="77777777" w:rsidTr="00080BEB">
        <w:tc>
          <w:tcPr>
            <w:tcW w:w="2511" w:type="dxa"/>
            <w:hideMark/>
          </w:tcPr>
          <w:p w14:paraId="44C81FF4" w14:textId="77777777" w:rsidR="00CA3FED" w:rsidRPr="00EF6405" w:rsidRDefault="00CA3FED" w:rsidP="00E60884">
            <w:pPr>
              <w:tabs>
                <w:tab w:val="left" w:pos="720"/>
              </w:tabs>
              <w:ind w:right="-2"/>
              <w:rPr>
                <w:lang w:val="lt-LT" w:eastAsia="en-GB"/>
              </w:rPr>
            </w:pPr>
            <w:r>
              <w:rPr>
                <w:lang w:val="lt-LT" w:eastAsia="en-GB"/>
              </w:rPr>
              <w:t>Jungtinė Karalystė (Šiaurės Airija)</w:t>
            </w:r>
          </w:p>
        </w:tc>
        <w:tc>
          <w:tcPr>
            <w:tcW w:w="6550" w:type="dxa"/>
            <w:hideMark/>
          </w:tcPr>
          <w:p w14:paraId="4C7EBEB6" w14:textId="77777777" w:rsidR="00CA3FED" w:rsidRPr="00EF6405" w:rsidRDefault="00CA3FED" w:rsidP="00E60884">
            <w:pPr>
              <w:tabs>
                <w:tab w:val="left" w:pos="720"/>
              </w:tabs>
              <w:ind w:right="-2"/>
              <w:rPr>
                <w:lang w:val="lt-LT" w:eastAsia="en-GB"/>
              </w:rPr>
            </w:pPr>
            <w:r w:rsidRPr="00EF6405">
              <w:rPr>
                <w:lang w:val="lt-LT" w:eastAsia="en-GB"/>
              </w:rPr>
              <w:t>Ticagrelor PharOs 60 mg, 90mg film-coated tablets</w:t>
            </w:r>
          </w:p>
        </w:tc>
      </w:tr>
    </w:tbl>
    <w:p w14:paraId="3AF0E211" w14:textId="77777777" w:rsidR="00E83B08" w:rsidRPr="0068188A" w:rsidRDefault="00E83B08" w:rsidP="00A61A9F">
      <w:pPr>
        <w:pStyle w:val="Pagrindinistekstas"/>
        <w:rPr>
          <w:lang w:val="lt-LT"/>
        </w:rPr>
      </w:pPr>
    </w:p>
    <w:p w14:paraId="461D7839" w14:textId="6443544A" w:rsidR="008626CD" w:rsidRPr="0068188A" w:rsidRDefault="008626CD" w:rsidP="00A61A9F">
      <w:pPr>
        <w:pStyle w:val="Pagrindinistekstas"/>
        <w:rPr>
          <w:lang w:val="lt-LT"/>
        </w:rPr>
      </w:pPr>
      <w:r w:rsidRPr="0068188A">
        <w:rPr>
          <w:b/>
          <w:lang w:val="lt-LT"/>
        </w:rPr>
        <w:t xml:space="preserve">Šis pakuotės lapelis paskutinį kartą peržiūrėtas </w:t>
      </w:r>
      <w:r w:rsidR="00AB3F4E">
        <w:rPr>
          <w:b/>
          <w:lang w:val="lt-LT"/>
        </w:rPr>
        <w:t>2025-</w:t>
      </w:r>
      <w:r w:rsidR="007C1624">
        <w:rPr>
          <w:b/>
          <w:lang w:val="lt-LT"/>
        </w:rPr>
        <w:t>07-16.</w:t>
      </w:r>
    </w:p>
    <w:p w14:paraId="7399F892" w14:textId="77777777" w:rsidR="008626CD" w:rsidRPr="0068188A" w:rsidRDefault="008626CD" w:rsidP="00A61A9F">
      <w:pPr>
        <w:pStyle w:val="Pagrindinistekstas"/>
        <w:rPr>
          <w:lang w:val="lt-LT"/>
        </w:rPr>
      </w:pPr>
    </w:p>
    <w:p w14:paraId="74E1FF62" w14:textId="7C03D313" w:rsidR="008626CD" w:rsidRDefault="008626CD" w:rsidP="00A61A9F">
      <w:pPr>
        <w:pStyle w:val="Pagrindinistekstas"/>
        <w:rPr>
          <w:lang w:val="lt-LT"/>
        </w:rPr>
      </w:pPr>
      <w:r w:rsidRPr="0068188A">
        <w:rPr>
          <w:lang w:val="lt-LT"/>
        </w:rPr>
        <w:t xml:space="preserve">Išsami informacija apie šį </w:t>
      </w:r>
      <w:r w:rsidRPr="0068188A">
        <w:rPr>
          <w:szCs w:val="24"/>
          <w:lang w:val="lt-LT"/>
        </w:rPr>
        <w:t>vaistą</w:t>
      </w:r>
      <w:r w:rsidRPr="0068188A">
        <w:rPr>
          <w:lang w:val="lt-LT"/>
        </w:rPr>
        <w:t xml:space="preserve"> pateikiama Valstybinės vaistų kontrolės tarnybos prie Lietuvos Respublikos sveikatos apsaugos ministerijos tinklalapyje</w:t>
      </w:r>
      <w:r w:rsidR="00150764" w:rsidRPr="004B3607">
        <w:rPr>
          <w:color w:val="0000EE"/>
          <w:u w:val="single"/>
          <w:lang w:val="lt-LT" w:eastAsia="lt-LT"/>
        </w:rPr>
        <w:t xml:space="preserve"> https://vvkt.lrv.lt/lt/</w:t>
      </w:r>
      <w:r w:rsidRPr="0068188A">
        <w:rPr>
          <w:lang w:val="lt-LT"/>
        </w:rPr>
        <w:t>.</w:t>
      </w:r>
    </w:p>
    <w:p w14:paraId="209933D7" w14:textId="257AE696" w:rsidR="002729E7" w:rsidRDefault="002729E7" w:rsidP="00A61A9F">
      <w:pPr>
        <w:pStyle w:val="Pagrindinistekstas"/>
        <w:rPr>
          <w:lang w:val="lt-LT"/>
        </w:rPr>
      </w:pPr>
    </w:p>
    <w:p w14:paraId="76ECDD02" w14:textId="77777777" w:rsidR="002729E7" w:rsidRPr="0068188A" w:rsidRDefault="002729E7" w:rsidP="00A61A9F">
      <w:pPr>
        <w:pStyle w:val="Pagrindinistekstas"/>
        <w:rPr>
          <w:b/>
          <w:lang w:val="lt-LT"/>
        </w:rPr>
      </w:pPr>
    </w:p>
    <w:sectPr w:rsidR="002729E7" w:rsidRPr="0068188A" w:rsidSect="0085630A">
      <w:pgSz w:w="11910" w:h="16840"/>
      <w:pgMar w:top="1134" w:right="1418" w:bottom="1134" w:left="1418" w:header="0" w:footer="6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A8C97" w14:textId="77777777" w:rsidR="002C13EE" w:rsidRDefault="002C13EE">
      <w:r>
        <w:separator/>
      </w:r>
    </w:p>
  </w:endnote>
  <w:endnote w:type="continuationSeparator" w:id="0">
    <w:p w14:paraId="0D68AE0B" w14:textId="77777777" w:rsidR="002C13EE" w:rsidRDefault="002C13EE">
      <w:r>
        <w:continuationSeparator/>
      </w:r>
    </w:p>
  </w:endnote>
  <w:endnote w:type="continuationNotice" w:id="1">
    <w:p w14:paraId="329C41D8" w14:textId="77777777" w:rsidR="002C13EE" w:rsidRDefault="002C13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FC5DC" w14:textId="77777777" w:rsidR="0055538A" w:rsidRDefault="0055538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483D3" w14:textId="77777777" w:rsidR="00E60884" w:rsidRDefault="00E60884">
    <w:pPr>
      <w:pStyle w:val="Pagrindinistekstas"/>
      <w:spacing w:line="14" w:lineRule="auto"/>
      <w:rPr>
        <w:sz w:val="12"/>
      </w:rPr>
    </w:pPr>
    <w:r>
      <w:rPr>
        <w:noProof/>
        <w:lang w:val="lt-LT" w:eastAsia="lt-LT"/>
      </w:rPr>
      <mc:AlternateContent>
        <mc:Choice Requires="wps">
          <w:drawing>
            <wp:anchor distT="0" distB="0" distL="114300" distR="114300" simplePos="0" relativeHeight="251658240" behindDoc="1" locked="0" layoutInCell="1" allowOverlap="1" wp14:anchorId="435C863E" wp14:editId="0CB2B6B4">
              <wp:simplePos x="0" y="0"/>
              <wp:positionH relativeFrom="page">
                <wp:posOffset>3625850</wp:posOffset>
              </wp:positionH>
              <wp:positionV relativeFrom="page">
                <wp:posOffset>10100310</wp:posOffset>
              </wp:positionV>
              <wp:extent cx="258445" cy="137795"/>
              <wp:effectExtent l="0" t="0" r="0" b="0"/>
              <wp:wrapNone/>
              <wp:docPr id="3"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35DF2" w14:textId="77DC7AF9" w:rsidR="00E60884" w:rsidRDefault="00E60884">
                          <w:pPr>
                            <w:spacing w:before="13"/>
                            <w:ind w:left="60"/>
                            <w:rPr>
                              <w:rFonts w:ascii="Arial"/>
                              <w:sz w:val="16"/>
                            </w:rPr>
                          </w:pPr>
                          <w:r>
                            <w:fldChar w:fldCharType="begin"/>
                          </w:r>
                          <w:r>
                            <w:rPr>
                              <w:rFonts w:ascii="Arial"/>
                              <w:sz w:val="16"/>
                            </w:rPr>
                            <w:instrText xml:space="preserve"> PAGE </w:instrText>
                          </w:r>
                          <w:r>
                            <w:fldChar w:fldCharType="separate"/>
                          </w:r>
                          <w:r w:rsidR="00C11C69">
                            <w:rPr>
                              <w:rFonts w:ascii="Arial"/>
                              <w:noProof/>
                              <w:sz w:val="16"/>
                            </w:rPr>
                            <w:t>46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5C863E" id="_x0000_t202" coordsize="21600,21600" o:spt="202" path="m,l,21600r21600,l21600,xe">
              <v:stroke joinstyle="miter"/>
              <v:path gradientshapeok="t" o:connecttype="rect"/>
            </v:shapetype>
            <v:shape id="docshape1" o:spid="_x0000_s1026" type="#_x0000_t202" style="position:absolute;margin-left:285.5pt;margin-top:795.3pt;width:20.35pt;height:10.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" filled="f" stroked="f">
              <v:textbox inset="0,0,0,0">
                <w:txbxContent>
                  <w:p w14:paraId="69D35DF2" w14:textId="77DC7AF9" w:rsidR="00E60884" w:rsidRDefault="00E60884">
                    <w:pPr>
                      <w:spacing w:before="13"/>
                      <w:ind w:left="60"/>
                      <w:rPr>
                        <w:rFonts w:ascii="Arial"/>
                        <w:sz w:val="16"/>
                      </w:rPr>
                    </w:pPr>
                    <w:r>
                      <w:fldChar w:fldCharType="begin"/>
                    </w:r>
                    <w:r>
                      <w:rPr>
                        <w:rFonts w:ascii="Arial"/>
                        <w:sz w:val="16"/>
                      </w:rPr>
                      <w:instrText xml:space="preserve"> PAGE </w:instrText>
                    </w:r>
                    <w:r>
                      <w:fldChar w:fldCharType="separate"/>
                    </w:r>
                    <w:r w:rsidR="00C11C69">
                      <w:rPr>
                        <w:rFonts w:ascii="Arial"/>
                        <w:noProof/>
                        <w:sz w:val="16"/>
                      </w:rPr>
                      <w:t>46</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FFA22" w14:textId="77777777" w:rsidR="0055538A" w:rsidRDefault="0055538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6C56C" w14:textId="77777777" w:rsidR="002C13EE" w:rsidRDefault="002C13EE">
      <w:r>
        <w:separator/>
      </w:r>
    </w:p>
  </w:footnote>
  <w:footnote w:type="continuationSeparator" w:id="0">
    <w:p w14:paraId="08839C94" w14:textId="77777777" w:rsidR="002C13EE" w:rsidRDefault="002C13EE">
      <w:r>
        <w:continuationSeparator/>
      </w:r>
    </w:p>
  </w:footnote>
  <w:footnote w:type="continuationNotice" w:id="1">
    <w:p w14:paraId="619815F8" w14:textId="77777777" w:rsidR="002C13EE" w:rsidRDefault="002C13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DA88E" w14:textId="77777777" w:rsidR="0055538A" w:rsidRDefault="0055538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84A1" w14:textId="77777777" w:rsidR="00E60884" w:rsidRDefault="00E6088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33EF4" w14:textId="77777777" w:rsidR="0055538A" w:rsidRDefault="0055538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7E3C"/>
    <w:multiLevelType w:val="hybridMultilevel"/>
    <w:tmpl w:val="54C2FFD8"/>
    <w:lvl w:ilvl="0" w:tplc="B0B824D4">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264CA6C6">
      <w:numFmt w:val="bullet"/>
      <w:lvlText w:val="•"/>
      <w:lvlJc w:val="left"/>
      <w:pPr>
        <w:ind w:left="2236" w:hanging="567"/>
      </w:pPr>
      <w:rPr>
        <w:rFonts w:hint="default"/>
      </w:rPr>
    </w:lvl>
    <w:lvl w:ilvl="2" w:tplc="6CB83F82">
      <w:numFmt w:val="bullet"/>
      <w:lvlText w:val="•"/>
      <w:lvlJc w:val="left"/>
      <w:pPr>
        <w:ind w:left="3133" w:hanging="567"/>
      </w:pPr>
      <w:rPr>
        <w:rFonts w:hint="default"/>
      </w:rPr>
    </w:lvl>
    <w:lvl w:ilvl="3" w:tplc="EBB04868">
      <w:numFmt w:val="bullet"/>
      <w:lvlText w:val="•"/>
      <w:lvlJc w:val="left"/>
      <w:pPr>
        <w:ind w:left="4029" w:hanging="567"/>
      </w:pPr>
      <w:rPr>
        <w:rFonts w:hint="default"/>
      </w:rPr>
    </w:lvl>
    <w:lvl w:ilvl="4" w:tplc="2FF06036">
      <w:numFmt w:val="bullet"/>
      <w:lvlText w:val="•"/>
      <w:lvlJc w:val="left"/>
      <w:pPr>
        <w:ind w:left="4926" w:hanging="567"/>
      </w:pPr>
      <w:rPr>
        <w:rFonts w:hint="default"/>
      </w:rPr>
    </w:lvl>
    <w:lvl w:ilvl="5" w:tplc="743223E0">
      <w:numFmt w:val="bullet"/>
      <w:lvlText w:val="•"/>
      <w:lvlJc w:val="left"/>
      <w:pPr>
        <w:ind w:left="5822" w:hanging="567"/>
      </w:pPr>
      <w:rPr>
        <w:rFonts w:hint="default"/>
      </w:rPr>
    </w:lvl>
    <w:lvl w:ilvl="6" w:tplc="8E723D42">
      <w:numFmt w:val="bullet"/>
      <w:lvlText w:val="•"/>
      <w:lvlJc w:val="left"/>
      <w:pPr>
        <w:ind w:left="6719" w:hanging="567"/>
      </w:pPr>
      <w:rPr>
        <w:rFonts w:hint="default"/>
      </w:rPr>
    </w:lvl>
    <w:lvl w:ilvl="7" w:tplc="85684D6C">
      <w:numFmt w:val="bullet"/>
      <w:lvlText w:val="•"/>
      <w:lvlJc w:val="left"/>
      <w:pPr>
        <w:ind w:left="7615" w:hanging="567"/>
      </w:pPr>
      <w:rPr>
        <w:rFonts w:hint="default"/>
      </w:rPr>
    </w:lvl>
    <w:lvl w:ilvl="8" w:tplc="9D4AB304">
      <w:numFmt w:val="bullet"/>
      <w:lvlText w:val="•"/>
      <w:lvlJc w:val="left"/>
      <w:pPr>
        <w:ind w:left="8512" w:hanging="567"/>
      </w:pPr>
      <w:rPr>
        <w:rFonts w:hint="default"/>
      </w:rPr>
    </w:lvl>
  </w:abstractNum>
  <w:abstractNum w:abstractNumId="1" w15:restartNumberingAfterBreak="0">
    <w:nsid w:val="068F5966"/>
    <w:multiLevelType w:val="hybridMultilevel"/>
    <w:tmpl w:val="86AAC014"/>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2" w15:restartNumberingAfterBreak="0">
    <w:nsid w:val="07D76E24"/>
    <w:multiLevelType w:val="multilevel"/>
    <w:tmpl w:val="4FFCCC98"/>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rPr>
    </w:lvl>
    <w:lvl w:ilvl="2">
      <w:numFmt w:val="bullet"/>
      <w:lvlText w:val=""/>
      <w:lvlJc w:val="left"/>
      <w:pPr>
        <w:ind w:left="782" w:hanging="207"/>
      </w:pPr>
      <w:rPr>
        <w:rFonts w:ascii="Symbol" w:eastAsia="Symbol" w:hAnsi="Symbol" w:cs="Symbol" w:hint="default"/>
        <w:b w:val="0"/>
        <w:bCs w:val="0"/>
        <w:i w:val="0"/>
        <w:iCs w:val="0"/>
        <w:w w:val="100"/>
        <w:sz w:val="22"/>
        <w:szCs w:val="22"/>
      </w:rPr>
    </w:lvl>
    <w:lvl w:ilvl="3">
      <w:numFmt w:val="bullet"/>
      <w:lvlText w:val="•"/>
      <w:lvlJc w:val="left"/>
      <w:pPr>
        <w:ind w:left="3637" w:hanging="207"/>
      </w:pPr>
      <w:rPr>
        <w:rFonts w:hint="default"/>
      </w:rPr>
    </w:lvl>
    <w:lvl w:ilvl="4">
      <w:numFmt w:val="bullet"/>
      <w:lvlText w:val="•"/>
      <w:lvlJc w:val="left"/>
      <w:pPr>
        <w:ind w:left="4590" w:hanging="207"/>
      </w:pPr>
      <w:rPr>
        <w:rFonts w:hint="default"/>
      </w:rPr>
    </w:lvl>
    <w:lvl w:ilvl="5">
      <w:numFmt w:val="bullet"/>
      <w:lvlText w:val="•"/>
      <w:lvlJc w:val="left"/>
      <w:pPr>
        <w:ind w:left="5542" w:hanging="207"/>
      </w:pPr>
      <w:rPr>
        <w:rFonts w:hint="default"/>
      </w:rPr>
    </w:lvl>
    <w:lvl w:ilvl="6">
      <w:numFmt w:val="bullet"/>
      <w:lvlText w:val="•"/>
      <w:lvlJc w:val="left"/>
      <w:pPr>
        <w:ind w:left="6495" w:hanging="207"/>
      </w:pPr>
      <w:rPr>
        <w:rFonts w:hint="default"/>
      </w:rPr>
    </w:lvl>
    <w:lvl w:ilvl="7">
      <w:numFmt w:val="bullet"/>
      <w:lvlText w:val="•"/>
      <w:lvlJc w:val="left"/>
      <w:pPr>
        <w:ind w:left="7447" w:hanging="207"/>
      </w:pPr>
      <w:rPr>
        <w:rFonts w:hint="default"/>
      </w:rPr>
    </w:lvl>
    <w:lvl w:ilvl="8">
      <w:numFmt w:val="bullet"/>
      <w:lvlText w:val="•"/>
      <w:lvlJc w:val="left"/>
      <w:pPr>
        <w:ind w:left="8400" w:hanging="207"/>
      </w:pPr>
      <w:rPr>
        <w:rFonts w:hint="default"/>
      </w:rPr>
    </w:lvl>
  </w:abstractNum>
  <w:abstractNum w:abstractNumId="3" w15:restartNumberingAfterBreak="0">
    <w:nsid w:val="09374606"/>
    <w:multiLevelType w:val="hybridMultilevel"/>
    <w:tmpl w:val="4ECA2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0C6C54"/>
    <w:multiLevelType w:val="hybridMultilevel"/>
    <w:tmpl w:val="78641A3C"/>
    <w:lvl w:ilvl="0" w:tplc="734499EA">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F7151"/>
    <w:multiLevelType w:val="hybridMultilevel"/>
    <w:tmpl w:val="F9D4FC36"/>
    <w:lvl w:ilvl="0" w:tplc="2794BA1A">
      <w:start w:val="1"/>
      <w:numFmt w:val="decimal"/>
      <w:lvlText w:val="%1"/>
      <w:lvlJc w:val="left"/>
      <w:pPr>
        <w:ind w:left="381" w:hanging="166"/>
      </w:pPr>
      <w:rPr>
        <w:rFonts w:ascii="Times New Roman" w:eastAsia="Times New Roman" w:hAnsi="Times New Roman" w:cs="Times New Roman" w:hint="default"/>
        <w:b/>
        <w:bCs/>
        <w:i w:val="0"/>
        <w:iCs w:val="0"/>
        <w:w w:val="100"/>
        <w:sz w:val="22"/>
        <w:szCs w:val="22"/>
      </w:rPr>
    </w:lvl>
    <w:lvl w:ilvl="1" w:tplc="0390F61A">
      <w:numFmt w:val="bullet"/>
      <w:lvlText w:val="•"/>
      <w:lvlJc w:val="left"/>
      <w:pPr>
        <w:ind w:left="1372" w:hanging="166"/>
      </w:pPr>
      <w:rPr>
        <w:rFonts w:hint="default"/>
      </w:rPr>
    </w:lvl>
    <w:lvl w:ilvl="2" w:tplc="04B6F3CC">
      <w:numFmt w:val="bullet"/>
      <w:lvlText w:val="•"/>
      <w:lvlJc w:val="left"/>
      <w:pPr>
        <w:ind w:left="2365" w:hanging="166"/>
      </w:pPr>
      <w:rPr>
        <w:rFonts w:hint="default"/>
      </w:rPr>
    </w:lvl>
    <w:lvl w:ilvl="3" w:tplc="630E6A4E">
      <w:numFmt w:val="bullet"/>
      <w:lvlText w:val="•"/>
      <w:lvlJc w:val="left"/>
      <w:pPr>
        <w:ind w:left="3357" w:hanging="166"/>
      </w:pPr>
      <w:rPr>
        <w:rFonts w:hint="default"/>
      </w:rPr>
    </w:lvl>
    <w:lvl w:ilvl="4" w:tplc="D29669B8">
      <w:numFmt w:val="bullet"/>
      <w:lvlText w:val="•"/>
      <w:lvlJc w:val="left"/>
      <w:pPr>
        <w:ind w:left="4350" w:hanging="166"/>
      </w:pPr>
      <w:rPr>
        <w:rFonts w:hint="default"/>
      </w:rPr>
    </w:lvl>
    <w:lvl w:ilvl="5" w:tplc="4560C3F4">
      <w:numFmt w:val="bullet"/>
      <w:lvlText w:val="•"/>
      <w:lvlJc w:val="left"/>
      <w:pPr>
        <w:ind w:left="5342" w:hanging="166"/>
      </w:pPr>
      <w:rPr>
        <w:rFonts w:hint="default"/>
      </w:rPr>
    </w:lvl>
    <w:lvl w:ilvl="6" w:tplc="00B20578">
      <w:numFmt w:val="bullet"/>
      <w:lvlText w:val="•"/>
      <w:lvlJc w:val="left"/>
      <w:pPr>
        <w:ind w:left="6335" w:hanging="166"/>
      </w:pPr>
      <w:rPr>
        <w:rFonts w:hint="default"/>
      </w:rPr>
    </w:lvl>
    <w:lvl w:ilvl="7" w:tplc="4F723936">
      <w:numFmt w:val="bullet"/>
      <w:lvlText w:val="•"/>
      <w:lvlJc w:val="left"/>
      <w:pPr>
        <w:ind w:left="7327" w:hanging="166"/>
      </w:pPr>
      <w:rPr>
        <w:rFonts w:hint="default"/>
      </w:rPr>
    </w:lvl>
    <w:lvl w:ilvl="8" w:tplc="2C94785A">
      <w:numFmt w:val="bullet"/>
      <w:lvlText w:val="•"/>
      <w:lvlJc w:val="left"/>
      <w:pPr>
        <w:ind w:left="8320" w:hanging="166"/>
      </w:pPr>
      <w:rPr>
        <w:rFonts w:hint="default"/>
      </w:rPr>
    </w:lvl>
  </w:abstractNum>
  <w:abstractNum w:abstractNumId="6" w15:restartNumberingAfterBreak="0">
    <w:nsid w:val="0F6007AA"/>
    <w:multiLevelType w:val="hybridMultilevel"/>
    <w:tmpl w:val="4F1C414A"/>
    <w:lvl w:ilvl="0" w:tplc="357883B0">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rPr>
    </w:lvl>
    <w:lvl w:ilvl="1" w:tplc="8FE841B0">
      <w:numFmt w:val="bullet"/>
      <w:lvlText w:val="•"/>
      <w:lvlJc w:val="left"/>
      <w:pPr>
        <w:ind w:left="1732" w:hanging="567"/>
      </w:pPr>
      <w:rPr>
        <w:rFonts w:hint="default"/>
      </w:rPr>
    </w:lvl>
    <w:lvl w:ilvl="2" w:tplc="62A6EFCC">
      <w:numFmt w:val="bullet"/>
      <w:lvlText w:val="•"/>
      <w:lvlJc w:val="left"/>
      <w:pPr>
        <w:ind w:left="2685" w:hanging="567"/>
      </w:pPr>
      <w:rPr>
        <w:rFonts w:hint="default"/>
      </w:rPr>
    </w:lvl>
    <w:lvl w:ilvl="3" w:tplc="EF5065AA">
      <w:numFmt w:val="bullet"/>
      <w:lvlText w:val="•"/>
      <w:lvlJc w:val="left"/>
      <w:pPr>
        <w:ind w:left="3637" w:hanging="567"/>
      </w:pPr>
      <w:rPr>
        <w:rFonts w:hint="default"/>
      </w:rPr>
    </w:lvl>
    <w:lvl w:ilvl="4" w:tplc="AD9008BE">
      <w:numFmt w:val="bullet"/>
      <w:lvlText w:val="•"/>
      <w:lvlJc w:val="left"/>
      <w:pPr>
        <w:ind w:left="4590" w:hanging="567"/>
      </w:pPr>
      <w:rPr>
        <w:rFonts w:hint="default"/>
      </w:rPr>
    </w:lvl>
    <w:lvl w:ilvl="5" w:tplc="E4B49024">
      <w:numFmt w:val="bullet"/>
      <w:lvlText w:val="•"/>
      <w:lvlJc w:val="left"/>
      <w:pPr>
        <w:ind w:left="5542" w:hanging="567"/>
      </w:pPr>
      <w:rPr>
        <w:rFonts w:hint="default"/>
      </w:rPr>
    </w:lvl>
    <w:lvl w:ilvl="6" w:tplc="168E9BC8">
      <w:numFmt w:val="bullet"/>
      <w:lvlText w:val="•"/>
      <w:lvlJc w:val="left"/>
      <w:pPr>
        <w:ind w:left="6495" w:hanging="567"/>
      </w:pPr>
      <w:rPr>
        <w:rFonts w:hint="default"/>
      </w:rPr>
    </w:lvl>
    <w:lvl w:ilvl="7" w:tplc="D71C105A">
      <w:numFmt w:val="bullet"/>
      <w:lvlText w:val="•"/>
      <w:lvlJc w:val="left"/>
      <w:pPr>
        <w:ind w:left="7447" w:hanging="567"/>
      </w:pPr>
      <w:rPr>
        <w:rFonts w:hint="default"/>
      </w:rPr>
    </w:lvl>
    <w:lvl w:ilvl="8" w:tplc="CE08A094">
      <w:numFmt w:val="bullet"/>
      <w:lvlText w:val="•"/>
      <w:lvlJc w:val="left"/>
      <w:pPr>
        <w:ind w:left="8400" w:hanging="567"/>
      </w:pPr>
      <w:rPr>
        <w:rFonts w:hint="default"/>
      </w:rPr>
    </w:lvl>
  </w:abstractNum>
  <w:abstractNum w:abstractNumId="7" w15:restartNumberingAfterBreak="0">
    <w:nsid w:val="106B0E25"/>
    <w:multiLevelType w:val="hybridMultilevel"/>
    <w:tmpl w:val="B58E8CD6"/>
    <w:lvl w:ilvl="0" w:tplc="734499EA">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C17282"/>
    <w:multiLevelType w:val="hybridMultilevel"/>
    <w:tmpl w:val="4A645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FB563B"/>
    <w:multiLevelType w:val="hybridMultilevel"/>
    <w:tmpl w:val="BA0E5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E868A0"/>
    <w:multiLevelType w:val="hybridMultilevel"/>
    <w:tmpl w:val="2C644442"/>
    <w:lvl w:ilvl="0" w:tplc="25C6896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D464B59E">
      <w:numFmt w:val="bullet"/>
      <w:lvlText w:val="•"/>
      <w:lvlJc w:val="left"/>
      <w:pPr>
        <w:ind w:left="1228" w:hanging="567"/>
      </w:pPr>
      <w:rPr>
        <w:rFonts w:hint="default"/>
      </w:rPr>
    </w:lvl>
    <w:lvl w:ilvl="2" w:tplc="E882897C">
      <w:numFmt w:val="bullet"/>
      <w:lvlText w:val="•"/>
      <w:lvlJc w:val="left"/>
      <w:pPr>
        <w:ind w:left="2237" w:hanging="567"/>
      </w:pPr>
      <w:rPr>
        <w:rFonts w:hint="default"/>
      </w:rPr>
    </w:lvl>
    <w:lvl w:ilvl="3" w:tplc="ECA4E306">
      <w:numFmt w:val="bullet"/>
      <w:lvlText w:val="•"/>
      <w:lvlJc w:val="left"/>
      <w:pPr>
        <w:ind w:left="3245" w:hanging="567"/>
      </w:pPr>
      <w:rPr>
        <w:rFonts w:hint="default"/>
      </w:rPr>
    </w:lvl>
    <w:lvl w:ilvl="4" w:tplc="160ACEEA">
      <w:numFmt w:val="bullet"/>
      <w:lvlText w:val="•"/>
      <w:lvlJc w:val="left"/>
      <w:pPr>
        <w:ind w:left="4254" w:hanging="567"/>
      </w:pPr>
      <w:rPr>
        <w:rFonts w:hint="default"/>
      </w:rPr>
    </w:lvl>
    <w:lvl w:ilvl="5" w:tplc="6B365C24">
      <w:numFmt w:val="bullet"/>
      <w:lvlText w:val="•"/>
      <w:lvlJc w:val="left"/>
      <w:pPr>
        <w:ind w:left="5262" w:hanging="567"/>
      </w:pPr>
      <w:rPr>
        <w:rFonts w:hint="default"/>
      </w:rPr>
    </w:lvl>
    <w:lvl w:ilvl="6" w:tplc="4BE861AC">
      <w:numFmt w:val="bullet"/>
      <w:lvlText w:val="•"/>
      <w:lvlJc w:val="left"/>
      <w:pPr>
        <w:ind w:left="6271" w:hanging="567"/>
      </w:pPr>
      <w:rPr>
        <w:rFonts w:hint="default"/>
      </w:rPr>
    </w:lvl>
    <w:lvl w:ilvl="7" w:tplc="865AA7FE">
      <w:numFmt w:val="bullet"/>
      <w:lvlText w:val="•"/>
      <w:lvlJc w:val="left"/>
      <w:pPr>
        <w:ind w:left="7279" w:hanging="567"/>
      </w:pPr>
      <w:rPr>
        <w:rFonts w:hint="default"/>
      </w:rPr>
    </w:lvl>
    <w:lvl w:ilvl="8" w:tplc="3E92CD8A">
      <w:numFmt w:val="bullet"/>
      <w:lvlText w:val="•"/>
      <w:lvlJc w:val="left"/>
      <w:pPr>
        <w:ind w:left="8288" w:hanging="567"/>
      </w:pPr>
      <w:rPr>
        <w:rFonts w:hint="default"/>
      </w:rPr>
    </w:lvl>
  </w:abstractNum>
  <w:abstractNum w:abstractNumId="11" w15:restartNumberingAfterBreak="0">
    <w:nsid w:val="171F3C58"/>
    <w:multiLevelType w:val="multilevel"/>
    <w:tmpl w:val="9D78814A"/>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rPr>
    </w:lvl>
    <w:lvl w:ilvl="2">
      <w:numFmt w:val="bullet"/>
      <w:lvlText w:val=""/>
      <w:lvlJc w:val="left"/>
      <w:pPr>
        <w:ind w:left="782" w:hanging="207"/>
      </w:pPr>
      <w:rPr>
        <w:rFonts w:ascii="Symbol" w:eastAsia="Symbol" w:hAnsi="Symbol" w:cs="Symbol" w:hint="default"/>
        <w:b w:val="0"/>
        <w:bCs w:val="0"/>
        <w:i w:val="0"/>
        <w:iCs w:val="0"/>
        <w:w w:val="100"/>
        <w:sz w:val="22"/>
        <w:szCs w:val="22"/>
      </w:rPr>
    </w:lvl>
    <w:lvl w:ilvl="3">
      <w:numFmt w:val="bullet"/>
      <w:lvlText w:val="•"/>
      <w:lvlJc w:val="left"/>
      <w:pPr>
        <w:ind w:left="3637" w:hanging="207"/>
      </w:pPr>
      <w:rPr>
        <w:rFonts w:hint="default"/>
      </w:rPr>
    </w:lvl>
    <w:lvl w:ilvl="4">
      <w:numFmt w:val="bullet"/>
      <w:lvlText w:val="•"/>
      <w:lvlJc w:val="left"/>
      <w:pPr>
        <w:ind w:left="4590" w:hanging="207"/>
      </w:pPr>
      <w:rPr>
        <w:rFonts w:hint="default"/>
      </w:rPr>
    </w:lvl>
    <w:lvl w:ilvl="5">
      <w:numFmt w:val="bullet"/>
      <w:lvlText w:val="•"/>
      <w:lvlJc w:val="left"/>
      <w:pPr>
        <w:ind w:left="5542" w:hanging="207"/>
      </w:pPr>
      <w:rPr>
        <w:rFonts w:hint="default"/>
      </w:rPr>
    </w:lvl>
    <w:lvl w:ilvl="6">
      <w:numFmt w:val="bullet"/>
      <w:lvlText w:val="•"/>
      <w:lvlJc w:val="left"/>
      <w:pPr>
        <w:ind w:left="6495" w:hanging="207"/>
      </w:pPr>
      <w:rPr>
        <w:rFonts w:hint="default"/>
      </w:rPr>
    </w:lvl>
    <w:lvl w:ilvl="7">
      <w:numFmt w:val="bullet"/>
      <w:lvlText w:val="•"/>
      <w:lvlJc w:val="left"/>
      <w:pPr>
        <w:ind w:left="7447" w:hanging="207"/>
      </w:pPr>
      <w:rPr>
        <w:rFonts w:hint="default"/>
      </w:rPr>
    </w:lvl>
    <w:lvl w:ilvl="8">
      <w:numFmt w:val="bullet"/>
      <w:lvlText w:val="•"/>
      <w:lvlJc w:val="left"/>
      <w:pPr>
        <w:ind w:left="8400" w:hanging="207"/>
      </w:pPr>
      <w:rPr>
        <w:rFonts w:hint="default"/>
      </w:rPr>
    </w:lvl>
  </w:abstractNum>
  <w:abstractNum w:abstractNumId="12" w15:restartNumberingAfterBreak="0">
    <w:nsid w:val="17BD5483"/>
    <w:multiLevelType w:val="hybridMultilevel"/>
    <w:tmpl w:val="BEB6FECE"/>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4C3102"/>
    <w:multiLevelType w:val="hybridMultilevel"/>
    <w:tmpl w:val="AA1EBAB4"/>
    <w:lvl w:ilvl="0" w:tplc="45043164">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32506E04">
      <w:numFmt w:val="bullet"/>
      <w:lvlText w:val="•"/>
      <w:lvlJc w:val="left"/>
      <w:pPr>
        <w:ind w:left="2236" w:hanging="567"/>
      </w:pPr>
      <w:rPr>
        <w:rFonts w:hint="default"/>
      </w:rPr>
    </w:lvl>
    <w:lvl w:ilvl="2" w:tplc="F1C223F2">
      <w:numFmt w:val="bullet"/>
      <w:lvlText w:val="•"/>
      <w:lvlJc w:val="left"/>
      <w:pPr>
        <w:ind w:left="3133" w:hanging="567"/>
      </w:pPr>
      <w:rPr>
        <w:rFonts w:hint="default"/>
      </w:rPr>
    </w:lvl>
    <w:lvl w:ilvl="3" w:tplc="644AF75A">
      <w:numFmt w:val="bullet"/>
      <w:lvlText w:val="•"/>
      <w:lvlJc w:val="left"/>
      <w:pPr>
        <w:ind w:left="4029" w:hanging="567"/>
      </w:pPr>
      <w:rPr>
        <w:rFonts w:hint="default"/>
      </w:rPr>
    </w:lvl>
    <w:lvl w:ilvl="4" w:tplc="045CBE22">
      <w:numFmt w:val="bullet"/>
      <w:lvlText w:val="•"/>
      <w:lvlJc w:val="left"/>
      <w:pPr>
        <w:ind w:left="4926" w:hanging="567"/>
      </w:pPr>
      <w:rPr>
        <w:rFonts w:hint="default"/>
      </w:rPr>
    </w:lvl>
    <w:lvl w:ilvl="5" w:tplc="B8680C24">
      <w:numFmt w:val="bullet"/>
      <w:lvlText w:val="•"/>
      <w:lvlJc w:val="left"/>
      <w:pPr>
        <w:ind w:left="5822" w:hanging="567"/>
      </w:pPr>
      <w:rPr>
        <w:rFonts w:hint="default"/>
      </w:rPr>
    </w:lvl>
    <w:lvl w:ilvl="6" w:tplc="38428E2E">
      <w:numFmt w:val="bullet"/>
      <w:lvlText w:val="•"/>
      <w:lvlJc w:val="left"/>
      <w:pPr>
        <w:ind w:left="6719" w:hanging="567"/>
      </w:pPr>
      <w:rPr>
        <w:rFonts w:hint="default"/>
      </w:rPr>
    </w:lvl>
    <w:lvl w:ilvl="7" w:tplc="0C14B9FE">
      <w:numFmt w:val="bullet"/>
      <w:lvlText w:val="•"/>
      <w:lvlJc w:val="left"/>
      <w:pPr>
        <w:ind w:left="7615" w:hanging="567"/>
      </w:pPr>
      <w:rPr>
        <w:rFonts w:hint="default"/>
      </w:rPr>
    </w:lvl>
    <w:lvl w:ilvl="8" w:tplc="D16A8266">
      <w:numFmt w:val="bullet"/>
      <w:lvlText w:val="•"/>
      <w:lvlJc w:val="left"/>
      <w:pPr>
        <w:ind w:left="8512" w:hanging="567"/>
      </w:pPr>
      <w:rPr>
        <w:rFonts w:hint="default"/>
      </w:rPr>
    </w:lvl>
  </w:abstractNum>
  <w:abstractNum w:abstractNumId="14" w15:restartNumberingAfterBreak="0">
    <w:nsid w:val="19AE4C43"/>
    <w:multiLevelType w:val="hybridMultilevel"/>
    <w:tmpl w:val="E8048BF4"/>
    <w:lvl w:ilvl="0" w:tplc="6FB60428">
      <w:start w:val="1"/>
      <w:numFmt w:val="upperLetter"/>
      <w:lvlText w:val="%1."/>
      <w:lvlJc w:val="left"/>
      <w:pPr>
        <w:ind w:left="782" w:hanging="567"/>
      </w:pPr>
      <w:rPr>
        <w:rFonts w:ascii="Times New Roman" w:eastAsia="Times New Roman" w:hAnsi="Times New Roman" w:cs="Times New Roman" w:hint="default"/>
        <w:b/>
        <w:bCs/>
        <w:i w:val="0"/>
        <w:iCs w:val="0"/>
        <w:spacing w:val="-2"/>
        <w:w w:val="100"/>
        <w:sz w:val="22"/>
        <w:szCs w:val="22"/>
      </w:rPr>
    </w:lvl>
    <w:lvl w:ilvl="1" w:tplc="EBC23812">
      <w:start w:val="1"/>
      <w:numFmt w:val="upperLetter"/>
      <w:lvlText w:val="%2."/>
      <w:lvlJc w:val="left"/>
      <w:pPr>
        <w:ind w:left="4089" w:hanging="269"/>
        <w:jc w:val="right"/>
      </w:pPr>
      <w:rPr>
        <w:rFonts w:ascii="Times New Roman" w:eastAsia="Times New Roman" w:hAnsi="Times New Roman" w:cs="Times New Roman" w:hint="default"/>
        <w:b/>
        <w:bCs/>
        <w:i w:val="0"/>
        <w:iCs w:val="0"/>
        <w:spacing w:val="-1"/>
        <w:w w:val="100"/>
        <w:sz w:val="22"/>
        <w:szCs w:val="22"/>
      </w:rPr>
    </w:lvl>
    <w:lvl w:ilvl="2" w:tplc="82AA27F4">
      <w:numFmt w:val="bullet"/>
      <w:lvlText w:val="•"/>
      <w:lvlJc w:val="left"/>
      <w:pPr>
        <w:ind w:left="4771" w:hanging="269"/>
      </w:pPr>
      <w:rPr>
        <w:rFonts w:hint="default"/>
      </w:rPr>
    </w:lvl>
    <w:lvl w:ilvl="3" w:tplc="0B0664CC">
      <w:numFmt w:val="bullet"/>
      <w:lvlText w:val="•"/>
      <w:lvlJc w:val="left"/>
      <w:pPr>
        <w:ind w:left="5463" w:hanging="269"/>
      </w:pPr>
      <w:rPr>
        <w:rFonts w:hint="default"/>
      </w:rPr>
    </w:lvl>
    <w:lvl w:ilvl="4" w:tplc="6058ACCE">
      <w:numFmt w:val="bullet"/>
      <w:lvlText w:val="•"/>
      <w:lvlJc w:val="left"/>
      <w:pPr>
        <w:ind w:left="6155" w:hanging="269"/>
      </w:pPr>
      <w:rPr>
        <w:rFonts w:hint="default"/>
      </w:rPr>
    </w:lvl>
    <w:lvl w:ilvl="5" w:tplc="D5B86B50">
      <w:numFmt w:val="bullet"/>
      <w:lvlText w:val="•"/>
      <w:lvlJc w:val="left"/>
      <w:pPr>
        <w:ind w:left="6846" w:hanging="269"/>
      </w:pPr>
      <w:rPr>
        <w:rFonts w:hint="default"/>
      </w:rPr>
    </w:lvl>
    <w:lvl w:ilvl="6" w:tplc="707EEB64">
      <w:numFmt w:val="bullet"/>
      <w:lvlText w:val="•"/>
      <w:lvlJc w:val="left"/>
      <w:pPr>
        <w:ind w:left="7538" w:hanging="269"/>
      </w:pPr>
      <w:rPr>
        <w:rFonts w:hint="default"/>
      </w:rPr>
    </w:lvl>
    <w:lvl w:ilvl="7" w:tplc="0FBCFD6C">
      <w:numFmt w:val="bullet"/>
      <w:lvlText w:val="•"/>
      <w:lvlJc w:val="left"/>
      <w:pPr>
        <w:ind w:left="8230" w:hanging="269"/>
      </w:pPr>
      <w:rPr>
        <w:rFonts w:hint="default"/>
      </w:rPr>
    </w:lvl>
    <w:lvl w:ilvl="8" w:tplc="D826ABC0">
      <w:numFmt w:val="bullet"/>
      <w:lvlText w:val="•"/>
      <w:lvlJc w:val="left"/>
      <w:pPr>
        <w:ind w:left="8922" w:hanging="269"/>
      </w:pPr>
      <w:rPr>
        <w:rFonts w:hint="default"/>
      </w:rPr>
    </w:lvl>
  </w:abstractNum>
  <w:abstractNum w:abstractNumId="15" w15:restartNumberingAfterBreak="0">
    <w:nsid w:val="1E2062E2"/>
    <w:multiLevelType w:val="hybridMultilevel"/>
    <w:tmpl w:val="793A095E"/>
    <w:lvl w:ilvl="0" w:tplc="9B5CB832">
      <w:start w:val="1"/>
      <w:numFmt w:val="decimal"/>
      <w:lvlText w:val="%1"/>
      <w:lvlJc w:val="left"/>
      <w:pPr>
        <w:ind w:left="381" w:hanging="166"/>
      </w:pPr>
      <w:rPr>
        <w:rFonts w:ascii="Times New Roman" w:eastAsia="Times New Roman" w:hAnsi="Times New Roman" w:cs="Times New Roman" w:hint="default"/>
        <w:b/>
        <w:bCs/>
        <w:i w:val="0"/>
        <w:iCs w:val="0"/>
        <w:w w:val="100"/>
        <w:sz w:val="22"/>
        <w:szCs w:val="22"/>
      </w:rPr>
    </w:lvl>
    <w:lvl w:ilvl="1" w:tplc="C9763A68">
      <w:numFmt w:val="bullet"/>
      <w:lvlText w:val="•"/>
      <w:lvlJc w:val="left"/>
      <w:pPr>
        <w:ind w:left="1372" w:hanging="166"/>
      </w:pPr>
      <w:rPr>
        <w:rFonts w:hint="default"/>
      </w:rPr>
    </w:lvl>
    <w:lvl w:ilvl="2" w:tplc="1DB63B3E">
      <w:numFmt w:val="bullet"/>
      <w:lvlText w:val="•"/>
      <w:lvlJc w:val="left"/>
      <w:pPr>
        <w:ind w:left="2365" w:hanging="166"/>
      </w:pPr>
      <w:rPr>
        <w:rFonts w:hint="default"/>
      </w:rPr>
    </w:lvl>
    <w:lvl w:ilvl="3" w:tplc="17323C88">
      <w:numFmt w:val="bullet"/>
      <w:lvlText w:val="•"/>
      <w:lvlJc w:val="left"/>
      <w:pPr>
        <w:ind w:left="3357" w:hanging="166"/>
      </w:pPr>
      <w:rPr>
        <w:rFonts w:hint="default"/>
      </w:rPr>
    </w:lvl>
    <w:lvl w:ilvl="4" w:tplc="978A0450">
      <w:numFmt w:val="bullet"/>
      <w:lvlText w:val="•"/>
      <w:lvlJc w:val="left"/>
      <w:pPr>
        <w:ind w:left="4350" w:hanging="166"/>
      </w:pPr>
      <w:rPr>
        <w:rFonts w:hint="default"/>
      </w:rPr>
    </w:lvl>
    <w:lvl w:ilvl="5" w:tplc="EE82915E">
      <w:numFmt w:val="bullet"/>
      <w:lvlText w:val="•"/>
      <w:lvlJc w:val="left"/>
      <w:pPr>
        <w:ind w:left="5342" w:hanging="166"/>
      </w:pPr>
      <w:rPr>
        <w:rFonts w:hint="default"/>
      </w:rPr>
    </w:lvl>
    <w:lvl w:ilvl="6" w:tplc="54665704">
      <w:numFmt w:val="bullet"/>
      <w:lvlText w:val="•"/>
      <w:lvlJc w:val="left"/>
      <w:pPr>
        <w:ind w:left="6335" w:hanging="166"/>
      </w:pPr>
      <w:rPr>
        <w:rFonts w:hint="default"/>
      </w:rPr>
    </w:lvl>
    <w:lvl w:ilvl="7" w:tplc="93E685BC">
      <w:numFmt w:val="bullet"/>
      <w:lvlText w:val="•"/>
      <w:lvlJc w:val="left"/>
      <w:pPr>
        <w:ind w:left="7327" w:hanging="166"/>
      </w:pPr>
      <w:rPr>
        <w:rFonts w:hint="default"/>
      </w:rPr>
    </w:lvl>
    <w:lvl w:ilvl="8" w:tplc="F4BEC340">
      <w:numFmt w:val="bullet"/>
      <w:lvlText w:val="•"/>
      <w:lvlJc w:val="left"/>
      <w:pPr>
        <w:ind w:left="8320" w:hanging="166"/>
      </w:pPr>
      <w:rPr>
        <w:rFonts w:hint="default"/>
      </w:rPr>
    </w:lvl>
  </w:abstractNum>
  <w:abstractNum w:abstractNumId="16" w15:restartNumberingAfterBreak="0">
    <w:nsid w:val="21B131A7"/>
    <w:multiLevelType w:val="hybridMultilevel"/>
    <w:tmpl w:val="1E62191C"/>
    <w:lvl w:ilvl="0" w:tplc="9418C796">
      <w:start w:val="2"/>
      <w:numFmt w:val="upperRoman"/>
      <w:lvlText w:val="%1"/>
      <w:lvlJc w:val="left"/>
      <w:pPr>
        <w:ind w:left="4382" w:hanging="226"/>
      </w:pPr>
      <w:rPr>
        <w:rFonts w:ascii="Times New Roman" w:eastAsia="Times New Roman" w:hAnsi="Times New Roman" w:cs="Times New Roman" w:hint="default"/>
        <w:b/>
        <w:bCs/>
        <w:i w:val="0"/>
        <w:iCs w:val="0"/>
        <w:spacing w:val="-1"/>
        <w:w w:val="100"/>
        <w:sz w:val="22"/>
        <w:szCs w:val="22"/>
      </w:rPr>
    </w:lvl>
    <w:lvl w:ilvl="1" w:tplc="553C4C70">
      <w:numFmt w:val="bullet"/>
      <w:lvlText w:val="•"/>
      <w:lvlJc w:val="left"/>
      <w:pPr>
        <w:ind w:left="4972" w:hanging="226"/>
      </w:pPr>
      <w:rPr>
        <w:rFonts w:hint="default"/>
      </w:rPr>
    </w:lvl>
    <w:lvl w:ilvl="2" w:tplc="BADE5C92">
      <w:numFmt w:val="bullet"/>
      <w:lvlText w:val="•"/>
      <w:lvlJc w:val="left"/>
      <w:pPr>
        <w:ind w:left="5565" w:hanging="226"/>
      </w:pPr>
      <w:rPr>
        <w:rFonts w:hint="default"/>
      </w:rPr>
    </w:lvl>
    <w:lvl w:ilvl="3" w:tplc="BD18B656">
      <w:numFmt w:val="bullet"/>
      <w:lvlText w:val="•"/>
      <w:lvlJc w:val="left"/>
      <w:pPr>
        <w:ind w:left="6157" w:hanging="226"/>
      </w:pPr>
      <w:rPr>
        <w:rFonts w:hint="default"/>
      </w:rPr>
    </w:lvl>
    <w:lvl w:ilvl="4" w:tplc="A29A99D6">
      <w:numFmt w:val="bullet"/>
      <w:lvlText w:val="•"/>
      <w:lvlJc w:val="left"/>
      <w:pPr>
        <w:ind w:left="6750" w:hanging="226"/>
      </w:pPr>
      <w:rPr>
        <w:rFonts w:hint="default"/>
      </w:rPr>
    </w:lvl>
    <w:lvl w:ilvl="5" w:tplc="34F274FE">
      <w:numFmt w:val="bullet"/>
      <w:lvlText w:val="•"/>
      <w:lvlJc w:val="left"/>
      <w:pPr>
        <w:ind w:left="7342" w:hanging="226"/>
      </w:pPr>
      <w:rPr>
        <w:rFonts w:hint="default"/>
      </w:rPr>
    </w:lvl>
    <w:lvl w:ilvl="6" w:tplc="C442CF9E">
      <w:numFmt w:val="bullet"/>
      <w:lvlText w:val="•"/>
      <w:lvlJc w:val="left"/>
      <w:pPr>
        <w:ind w:left="7935" w:hanging="226"/>
      </w:pPr>
      <w:rPr>
        <w:rFonts w:hint="default"/>
      </w:rPr>
    </w:lvl>
    <w:lvl w:ilvl="7" w:tplc="6308B936">
      <w:numFmt w:val="bullet"/>
      <w:lvlText w:val="•"/>
      <w:lvlJc w:val="left"/>
      <w:pPr>
        <w:ind w:left="8527" w:hanging="226"/>
      </w:pPr>
      <w:rPr>
        <w:rFonts w:hint="default"/>
      </w:rPr>
    </w:lvl>
    <w:lvl w:ilvl="8" w:tplc="ECA89734">
      <w:numFmt w:val="bullet"/>
      <w:lvlText w:val="•"/>
      <w:lvlJc w:val="left"/>
      <w:pPr>
        <w:ind w:left="9120" w:hanging="226"/>
      </w:pPr>
      <w:rPr>
        <w:rFonts w:hint="default"/>
      </w:rPr>
    </w:lvl>
  </w:abstractNum>
  <w:abstractNum w:abstractNumId="17" w15:restartNumberingAfterBreak="0">
    <w:nsid w:val="261A7A32"/>
    <w:multiLevelType w:val="hybridMultilevel"/>
    <w:tmpl w:val="4D8C74A6"/>
    <w:lvl w:ilvl="0" w:tplc="8B801EEE">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18" w15:restartNumberingAfterBreak="0">
    <w:nsid w:val="293513DA"/>
    <w:multiLevelType w:val="hybridMultilevel"/>
    <w:tmpl w:val="96500C6C"/>
    <w:lvl w:ilvl="0" w:tplc="DD3E1704">
      <w:start w:val="1"/>
      <w:numFmt w:val="upperLetter"/>
      <w:lvlText w:val="%1."/>
      <w:lvlJc w:val="left"/>
      <w:pPr>
        <w:ind w:left="1915" w:hanging="706"/>
      </w:pPr>
      <w:rPr>
        <w:rFonts w:ascii="Times New Roman" w:eastAsia="Times New Roman" w:hAnsi="Times New Roman" w:cs="Times New Roman" w:hint="default"/>
        <w:b/>
        <w:bCs/>
        <w:i w:val="0"/>
        <w:iCs w:val="0"/>
        <w:spacing w:val="-2"/>
        <w:w w:val="100"/>
        <w:sz w:val="22"/>
        <w:szCs w:val="22"/>
      </w:rPr>
    </w:lvl>
    <w:lvl w:ilvl="1" w:tplc="33802B16">
      <w:numFmt w:val="bullet"/>
      <w:lvlText w:val="•"/>
      <w:lvlJc w:val="left"/>
      <w:pPr>
        <w:ind w:left="2758" w:hanging="706"/>
      </w:pPr>
      <w:rPr>
        <w:rFonts w:hint="default"/>
      </w:rPr>
    </w:lvl>
    <w:lvl w:ilvl="2" w:tplc="67ACC492">
      <w:numFmt w:val="bullet"/>
      <w:lvlText w:val="•"/>
      <w:lvlJc w:val="left"/>
      <w:pPr>
        <w:ind w:left="3597" w:hanging="706"/>
      </w:pPr>
      <w:rPr>
        <w:rFonts w:hint="default"/>
      </w:rPr>
    </w:lvl>
    <w:lvl w:ilvl="3" w:tplc="C822604E">
      <w:numFmt w:val="bullet"/>
      <w:lvlText w:val="•"/>
      <w:lvlJc w:val="left"/>
      <w:pPr>
        <w:ind w:left="4435" w:hanging="706"/>
      </w:pPr>
      <w:rPr>
        <w:rFonts w:hint="default"/>
      </w:rPr>
    </w:lvl>
    <w:lvl w:ilvl="4" w:tplc="EF4A8458">
      <w:numFmt w:val="bullet"/>
      <w:lvlText w:val="•"/>
      <w:lvlJc w:val="left"/>
      <w:pPr>
        <w:ind w:left="5274" w:hanging="706"/>
      </w:pPr>
      <w:rPr>
        <w:rFonts w:hint="default"/>
      </w:rPr>
    </w:lvl>
    <w:lvl w:ilvl="5" w:tplc="C39A6C12">
      <w:numFmt w:val="bullet"/>
      <w:lvlText w:val="•"/>
      <w:lvlJc w:val="left"/>
      <w:pPr>
        <w:ind w:left="6112" w:hanging="706"/>
      </w:pPr>
      <w:rPr>
        <w:rFonts w:hint="default"/>
      </w:rPr>
    </w:lvl>
    <w:lvl w:ilvl="6" w:tplc="7F30FB24">
      <w:numFmt w:val="bullet"/>
      <w:lvlText w:val="•"/>
      <w:lvlJc w:val="left"/>
      <w:pPr>
        <w:ind w:left="6951" w:hanging="706"/>
      </w:pPr>
      <w:rPr>
        <w:rFonts w:hint="default"/>
      </w:rPr>
    </w:lvl>
    <w:lvl w:ilvl="7" w:tplc="40A2E758">
      <w:numFmt w:val="bullet"/>
      <w:lvlText w:val="•"/>
      <w:lvlJc w:val="left"/>
      <w:pPr>
        <w:ind w:left="7789" w:hanging="706"/>
      </w:pPr>
      <w:rPr>
        <w:rFonts w:hint="default"/>
      </w:rPr>
    </w:lvl>
    <w:lvl w:ilvl="8" w:tplc="CD3AD88E">
      <w:numFmt w:val="bullet"/>
      <w:lvlText w:val="•"/>
      <w:lvlJc w:val="left"/>
      <w:pPr>
        <w:ind w:left="8628" w:hanging="706"/>
      </w:pPr>
      <w:rPr>
        <w:rFonts w:hint="default"/>
      </w:rPr>
    </w:lvl>
  </w:abstractNum>
  <w:abstractNum w:abstractNumId="19" w15:restartNumberingAfterBreak="0">
    <w:nsid w:val="2FCA226C"/>
    <w:multiLevelType w:val="hybridMultilevel"/>
    <w:tmpl w:val="A9D87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54652"/>
    <w:multiLevelType w:val="hybridMultilevel"/>
    <w:tmpl w:val="F8A21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234FC1"/>
    <w:multiLevelType w:val="hybridMultilevel"/>
    <w:tmpl w:val="B28C44CE"/>
    <w:lvl w:ilvl="0" w:tplc="0E60CCFC">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22" w15:restartNumberingAfterBreak="0">
    <w:nsid w:val="3D0D4D79"/>
    <w:multiLevelType w:val="multilevel"/>
    <w:tmpl w:val="686EB2C8"/>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rPr>
    </w:lvl>
    <w:lvl w:ilvl="2">
      <w:numFmt w:val="bullet"/>
      <w:lvlText w:val=""/>
      <w:lvlJc w:val="left"/>
      <w:pPr>
        <w:ind w:left="782" w:hanging="207"/>
      </w:pPr>
      <w:rPr>
        <w:rFonts w:ascii="Symbol" w:eastAsia="Symbol" w:hAnsi="Symbol" w:cs="Symbol" w:hint="default"/>
        <w:b w:val="0"/>
        <w:bCs w:val="0"/>
        <w:i w:val="0"/>
        <w:iCs w:val="0"/>
        <w:w w:val="100"/>
        <w:sz w:val="22"/>
        <w:szCs w:val="22"/>
      </w:rPr>
    </w:lvl>
    <w:lvl w:ilvl="3">
      <w:numFmt w:val="bullet"/>
      <w:lvlText w:val="•"/>
      <w:lvlJc w:val="left"/>
      <w:pPr>
        <w:ind w:left="3637" w:hanging="207"/>
      </w:pPr>
      <w:rPr>
        <w:rFonts w:hint="default"/>
      </w:rPr>
    </w:lvl>
    <w:lvl w:ilvl="4">
      <w:numFmt w:val="bullet"/>
      <w:lvlText w:val="•"/>
      <w:lvlJc w:val="left"/>
      <w:pPr>
        <w:ind w:left="4590" w:hanging="207"/>
      </w:pPr>
      <w:rPr>
        <w:rFonts w:hint="default"/>
      </w:rPr>
    </w:lvl>
    <w:lvl w:ilvl="5">
      <w:numFmt w:val="bullet"/>
      <w:lvlText w:val="•"/>
      <w:lvlJc w:val="left"/>
      <w:pPr>
        <w:ind w:left="5542" w:hanging="207"/>
      </w:pPr>
      <w:rPr>
        <w:rFonts w:hint="default"/>
      </w:rPr>
    </w:lvl>
    <w:lvl w:ilvl="6">
      <w:numFmt w:val="bullet"/>
      <w:lvlText w:val="•"/>
      <w:lvlJc w:val="left"/>
      <w:pPr>
        <w:ind w:left="6495" w:hanging="207"/>
      </w:pPr>
      <w:rPr>
        <w:rFonts w:hint="default"/>
      </w:rPr>
    </w:lvl>
    <w:lvl w:ilvl="7">
      <w:numFmt w:val="bullet"/>
      <w:lvlText w:val="•"/>
      <w:lvlJc w:val="left"/>
      <w:pPr>
        <w:ind w:left="7447" w:hanging="207"/>
      </w:pPr>
      <w:rPr>
        <w:rFonts w:hint="default"/>
      </w:rPr>
    </w:lvl>
    <w:lvl w:ilvl="8">
      <w:numFmt w:val="bullet"/>
      <w:lvlText w:val="•"/>
      <w:lvlJc w:val="left"/>
      <w:pPr>
        <w:ind w:left="8400" w:hanging="207"/>
      </w:pPr>
      <w:rPr>
        <w:rFonts w:hint="default"/>
      </w:rPr>
    </w:lvl>
  </w:abstractNum>
  <w:abstractNum w:abstractNumId="23" w15:restartNumberingAfterBreak="0">
    <w:nsid w:val="42405F6D"/>
    <w:multiLevelType w:val="hybridMultilevel"/>
    <w:tmpl w:val="514C2F1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4F447B"/>
    <w:multiLevelType w:val="hybridMultilevel"/>
    <w:tmpl w:val="BB982704"/>
    <w:lvl w:ilvl="0" w:tplc="43462366">
      <w:start w:val="1"/>
      <w:numFmt w:val="decimal"/>
      <w:lvlText w:val="%1"/>
      <w:lvlJc w:val="left"/>
      <w:pPr>
        <w:ind w:left="381" w:hanging="166"/>
      </w:pPr>
      <w:rPr>
        <w:rFonts w:ascii="Times New Roman" w:eastAsia="Times New Roman" w:hAnsi="Times New Roman" w:cs="Times New Roman" w:hint="default"/>
        <w:b/>
        <w:bCs/>
        <w:i w:val="0"/>
        <w:iCs w:val="0"/>
        <w:w w:val="100"/>
        <w:sz w:val="22"/>
        <w:szCs w:val="22"/>
      </w:rPr>
    </w:lvl>
    <w:lvl w:ilvl="1" w:tplc="7870D286">
      <w:numFmt w:val="bullet"/>
      <w:lvlText w:val="•"/>
      <w:lvlJc w:val="left"/>
      <w:pPr>
        <w:ind w:left="1372" w:hanging="166"/>
      </w:pPr>
      <w:rPr>
        <w:rFonts w:hint="default"/>
      </w:rPr>
    </w:lvl>
    <w:lvl w:ilvl="2" w:tplc="E550B7DC">
      <w:numFmt w:val="bullet"/>
      <w:lvlText w:val="•"/>
      <w:lvlJc w:val="left"/>
      <w:pPr>
        <w:ind w:left="2365" w:hanging="166"/>
      </w:pPr>
      <w:rPr>
        <w:rFonts w:hint="default"/>
      </w:rPr>
    </w:lvl>
    <w:lvl w:ilvl="3" w:tplc="F936206C">
      <w:numFmt w:val="bullet"/>
      <w:lvlText w:val="•"/>
      <w:lvlJc w:val="left"/>
      <w:pPr>
        <w:ind w:left="3357" w:hanging="166"/>
      </w:pPr>
      <w:rPr>
        <w:rFonts w:hint="default"/>
      </w:rPr>
    </w:lvl>
    <w:lvl w:ilvl="4" w:tplc="232EF692">
      <w:numFmt w:val="bullet"/>
      <w:lvlText w:val="•"/>
      <w:lvlJc w:val="left"/>
      <w:pPr>
        <w:ind w:left="4350" w:hanging="166"/>
      </w:pPr>
      <w:rPr>
        <w:rFonts w:hint="default"/>
      </w:rPr>
    </w:lvl>
    <w:lvl w:ilvl="5" w:tplc="E6F630E0">
      <w:numFmt w:val="bullet"/>
      <w:lvlText w:val="•"/>
      <w:lvlJc w:val="left"/>
      <w:pPr>
        <w:ind w:left="5342" w:hanging="166"/>
      </w:pPr>
      <w:rPr>
        <w:rFonts w:hint="default"/>
      </w:rPr>
    </w:lvl>
    <w:lvl w:ilvl="6" w:tplc="8CBC6A86">
      <w:numFmt w:val="bullet"/>
      <w:lvlText w:val="•"/>
      <w:lvlJc w:val="left"/>
      <w:pPr>
        <w:ind w:left="6335" w:hanging="166"/>
      </w:pPr>
      <w:rPr>
        <w:rFonts w:hint="default"/>
      </w:rPr>
    </w:lvl>
    <w:lvl w:ilvl="7" w:tplc="F9863770">
      <w:numFmt w:val="bullet"/>
      <w:lvlText w:val="•"/>
      <w:lvlJc w:val="left"/>
      <w:pPr>
        <w:ind w:left="7327" w:hanging="166"/>
      </w:pPr>
      <w:rPr>
        <w:rFonts w:hint="default"/>
      </w:rPr>
    </w:lvl>
    <w:lvl w:ilvl="8" w:tplc="2B581A82">
      <w:numFmt w:val="bullet"/>
      <w:lvlText w:val="•"/>
      <w:lvlJc w:val="left"/>
      <w:pPr>
        <w:ind w:left="8320" w:hanging="166"/>
      </w:pPr>
      <w:rPr>
        <w:rFonts w:hint="default"/>
      </w:rPr>
    </w:lvl>
  </w:abstractNum>
  <w:abstractNum w:abstractNumId="25" w15:restartNumberingAfterBreak="0">
    <w:nsid w:val="462B2D7C"/>
    <w:multiLevelType w:val="hybridMultilevel"/>
    <w:tmpl w:val="671619AC"/>
    <w:lvl w:ilvl="0" w:tplc="46E42F8C">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rPr>
    </w:lvl>
    <w:lvl w:ilvl="1" w:tplc="6846A4B6">
      <w:numFmt w:val="bullet"/>
      <w:lvlText w:val="•"/>
      <w:lvlJc w:val="left"/>
      <w:pPr>
        <w:ind w:left="1732" w:hanging="567"/>
      </w:pPr>
      <w:rPr>
        <w:rFonts w:hint="default"/>
      </w:rPr>
    </w:lvl>
    <w:lvl w:ilvl="2" w:tplc="841235A8">
      <w:numFmt w:val="bullet"/>
      <w:lvlText w:val="•"/>
      <w:lvlJc w:val="left"/>
      <w:pPr>
        <w:ind w:left="2685" w:hanging="567"/>
      </w:pPr>
      <w:rPr>
        <w:rFonts w:hint="default"/>
      </w:rPr>
    </w:lvl>
    <w:lvl w:ilvl="3" w:tplc="E37A8136">
      <w:numFmt w:val="bullet"/>
      <w:lvlText w:val="•"/>
      <w:lvlJc w:val="left"/>
      <w:pPr>
        <w:ind w:left="3637" w:hanging="567"/>
      </w:pPr>
      <w:rPr>
        <w:rFonts w:hint="default"/>
      </w:rPr>
    </w:lvl>
    <w:lvl w:ilvl="4" w:tplc="6BC870B8">
      <w:numFmt w:val="bullet"/>
      <w:lvlText w:val="•"/>
      <w:lvlJc w:val="left"/>
      <w:pPr>
        <w:ind w:left="4590" w:hanging="567"/>
      </w:pPr>
      <w:rPr>
        <w:rFonts w:hint="default"/>
      </w:rPr>
    </w:lvl>
    <w:lvl w:ilvl="5" w:tplc="B622C6E0">
      <w:numFmt w:val="bullet"/>
      <w:lvlText w:val="•"/>
      <w:lvlJc w:val="left"/>
      <w:pPr>
        <w:ind w:left="5542" w:hanging="567"/>
      </w:pPr>
      <w:rPr>
        <w:rFonts w:hint="default"/>
      </w:rPr>
    </w:lvl>
    <w:lvl w:ilvl="6" w:tplc="F56836BE">
      <w:numFmt w:val="bullet"/>
      <w:lvlText w:val="•"/>
      <w:lvlJc w:val="left"/>
      <w:pPr>
        <w:ind w:left="6495" w:hanging="567"/>
      </w:pPr>
      <w:rPr>
        <w:rFonts w:hint="default"/>
      </w:rPr>
    </w:lvl>
    <w:lvl w:ilvl="7" w:tplc="6CB61B48">
      <w:numFmt w:val="bullet"/>
      <w:lvlText w:val="•"/>
      <w:lvlJc w:val="left"/>
      <w:pPr>
        <w:ind w:left="7447" w:hanging="567"/>
      </w:pPr>
      <w:rPr>
        <w:rFonts w:hint="default"/>
      </w:rPr>
    </w:lvl>
    <w:lvl w:ilvl="8" w:tplc="03D459D0">
      <w:numFmt w:val="bullet"/>
      <w:lvlText w:val="•"/>
      <w:lvlJc w:val="left"/>
      <w:pPr>
        <w:ind w:left="8400" w:hanging="567"/>
      </w:pPr>
      <w:rPr>
        <w:rFonts w:hint="default"/>
      </w:rPr>
    </w:lvl>
  </w:abstractNum>
  <w:abstractNum w:abstractNumId="26" w15:restartNumberingAfterBreak="0">
    <w:nsid w:val="4B721960"/>
    <w:multiLevelType w:val="hybridMultilevel"/>
    <w:tmpl w:val="4F1689FA"/>
    <w:lvl w:ilvl="0" w:tplc="A3CAF996">
      <w:numFmt w:val="bullet"/>
      <w:lvlText w:val=""/>
      <w:lvlJc w:val="left"/>
      <w:pPr>
        <w:ind w:left="782" w:hanging="284"/>
      </w:pPr>
      <w:rPr>
        <w:rFonts w:ascii="Symbol" w:eastAsia="Symbol" w:hAnsi="Symbol" w:cs="Symbol" w:hint="default"/>
        <w:b w:val="0"/>
        <w:bCs w:val="0"/>
        <w:i w:val="0"/>
        <w:iCs w:val="0"/>
        <w:w w:val="100"/>
        <w:sz w:val="22"/>
        <w:szCs w:val="22"/>
      </w:rPr>
    </w:lvl>
    <w:lvl w:ilvl="1" w:tplc="9788B6E2">
      <w:numFmt w:val="bullet"/>
      <w:lvlText w:val="•"/>
      <w:lvlJc w:val="left"/>
      <w:pPr>
        <w:ind w:left="1732" w:hanging="284"/>
      </w:pPr>
      <w:rPr>
        <w:rFonts w:hint="default"/>
      </w:rPr>
    </w:lvl>
    <w:lvl w:ilvl="2" w:tplc="9E50E766">
      <w:numFmt w:val="bullet"/>
      <w:lvlText w:val="•"/>
      <w:lvlJc w:val="left"/>
      <w:pPr>
        <w:ind w:left="2685" w:hanging="284"/>
      </w:pPr>
      <w:rPr>
        <w:rFonts w:hint="default"/>
      </w:rPr>
    </w:lvl>
    <w:lvl w:ilvl="3" w:tplc="AF8E7EBC">
      <w:numFmt w:val="bullet"/>
      <w:lvlText w:val="•"/>
      <w:lvlJc w:val="left"/>
      <w:pPr>
        <w:ind w:left="3637" w:hanging="284"/>
      </w:pPr>
      <w:rPr>
        <w:rFonts w:hint="default"/>
      </w:rPr>
    </w:lvl>
    <w:lvl w:ilvl="4" w:tplc="88048B50">
      <w:numFmt w:val="bullet"/>
      <w:lvlText w:val="•"/>
      <w:lvlJc w:val="left"/>
      <w:pPr>
        <w:ind w:left="4590" w:hanging="284"/>
      </w:pPr>
      <w:rPr>
        <w:rFonts w:hint="default"/>
      </w:rPr>
    </w:lvl>
    <w:lvl w:ilvl="5" w:tplc="F6F82B12">
      <w:numFmt w:val="bullet"/>
      <w:lvlText w:val="•"/>
      <w:lvlJc w:val="left"/>
      <w:pPr>
        <w:ind w:left="5542" w:hanging="284"/>
      </w:pPr>
      <w:rPr>
        <w:rFonts w:hint="default"/>
      </w:rPr>
    </w:lvl>
    <w:lvl w:ilvl="6" w:tplc="BD2CE568">
      <w:numFmt w:val="bullet"/>
      <w:lvlText w:val="•"/>
      <w:lvlJc w:val="left"/>
      <w:pPr>
        <w:ind w:left="6495" w:hanging="284"/>
      </w:pPr>
      <w:rPr>
        <w:rFonts w:hint="default"/>
      </w:rPr>
    </w:lvl>
    <w:lvl w:ilvl="7" w:tplc="787C971E">
      <w:numFmt w:val="bullet"/>
      <w:lvlText w:val="•"/>
      <w:lvlJc w:val="left"/>
      <w:pPr>
        <w:ind w:left="7447" w:hanging="284"/>
      </w:pPr>
      <w:rPr>
        <w:rFonts w:hint="default"/>
      </w:rPr>
    </w:lvl>
    <w:lvl w:ilvl="8" w:tplc="EDC082C8">
      <w:numFmt w:val="bullet"/>
      <w:lvlText w:val="•"/>
      <w:lvlJc w:val="left"/>
      <w:pPr>
        <w:ind w:left="8400" w:hanging="284"/>
      </w:pPr>
      <w:rPr>
        <w:rFonts w:hint="default"/>
      </w:rPr>
    </w:lvl>
  </w:abstractNum>
  <w:abstractNum w:abstractNumId="27" w15:restartNumberingAfterBreak="0">
    <w:nsid w:val="4BD329F7"/>
    <w:multiLevelType w:val="hybridMultilevel"/>
    <w:tmpl w:val="36CCB4B6"/>
    <w:lvl w:ilvl="0" w:tplc="34EEF6E6">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9C82BE7C">
      <w:numFmt w:val="bullet"/>
      <w:lvlText w:val="•"/>
      <w:lvlJc w:val="left"/>
      <w:pPr>
        <w:ind w:left="2236" w:hanging="567"/>
      </w:pPr>
      <w:rPr>
        <w:rFonts w:hint="default"/>
      </w:rPr>
    </w:lvl>
    <w:lvl w:ilvl="2" w:tplc="142C4236">
      <w:numFmt w:val="bullet"/>
      <w:lvlText w:val="•"/>
      <w:lvlJc w:val="left"/>
      <w:pPr>
        <w:ind w:left="3133" w:hanging="567"/>
      </w:pPr>
      <w:rPr>
        <w:rFonts w:hint="default"/>
      </w:rPr>
    </w:lvl>
    <w:lvl w:ilvl="3" w:tplc="88440A9E">
      <w:numFmt w:val="bullet"/>
      <w:lvlText w:val="•"/>
      <w:lvlJc w:val="left"/>
      <w:pPr>
        <w:ind w:left="4029" w:hanging="567"/>
      </w:pPr>
      <w:rPr>
        <w:rFonts w:hint="default"/>
      </w:rPr>
    </w:lvl>
    <w:lvl w:ilvl="4" w:tplc="A97A3688">
      <w:numFmt w:val="bullet"/>
      <w:lvlText w:val="•"/>
      <w:lvlJc w:val="left"/>
      <w:pPr>
        <w:ind w:left="4926" w:hanging="567"/>
      </w:pPr>
      <w:rPr>
        <w:rFonts w:hint="default"/>
      </w:rPr>
    </w:lvl>
    <w:lvl w:ilvl="5" w:tplc="6820F6AC">
      <w:numFmt w:val="bullet"/>
      <w:lvlText w:val="•"/>
      <w:lvlJc w:val="left"/>
      <w:pPr>
        <w:ind w:left="5822" w:hanging="567"/>
      </w:pPr>
      <w:rPr>
        <w:rFonts w:hint="default"/>
      </w:rPr>
    </w:lvl>
    <w:lvl w:ilvl="6" w:tplc="E112ED7A">
      <w:numFmt w:val="bullet"/>
      <w:lvlText w:val="•"/>
      <w:lvlJc w:val="left"/>
      <w:pPr>
        <w:ind w:left="6719" w:hanging="567"/>
      </w:pPr>
      <w:rPr>
        <w:rFonts w:hint="default"/>
      </w:rPr>
    </w:lvl>
    <w:lvl w:ilvl="7" w:tplc="FE244306">
      <w:numFmt w:val="bullet"/>
      <w:lvlText w:val="•"/>
      <w:lvlJc w:val="left"/>
      <w:pPr>
        <w:ind w:left="7615" w:hanging="567"/>
      </w:pPr>
      <w:rPr>
        <w:rFonts w:hint="default"/>
      </w:rPr>
    </w:lvl>
    <w:lvl w:ilvl="8" w:tplc="C1F67B7A">
      <w:numFmt w:val="bullet"/>
      <w:lvlText w:val="•"/>
      <w:lvlJc w:val="left"/>
      <w:pPr>
        <w:ind w:left="8512" w:hanging="567"/>
      </w:pPr>
      <w:rPr>
        <w:rFonts w:hint="default"/>
      </w:rPr>
    </w:lvl>
  </w:abstractNum>
  <w:abstractNum w:abstractNumId="28" w15:restartNumberingAfterBreak="0">
    <w:nsid w:val="4D6E495A"/>
    <w:multiLevelType w:val="hybridMultilevel"/>
    <w:tmpl w:val="8952A922"/>
    <w:lvl w:ilvl="0" w:tplc="3116822A">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06CAF318">
      <w:numFmt w:val="bullet"/>
      <w:lvlText w:val="•"/>
      <w:lvlJc w:val="left"/>
      <w:pPr>
        <w:ind w:left="2110" w:hanging="428"/>
      </w:pPr>
      <w:rPr>
        <w:rFonts w:hint="default"/>
      </w:rPr>
    </w:lvl>
    <w:lvl w:ilvl="2" w:tplc="86C012EA">
      <w:numFmt w:val="bullet"/>
      <w:lvlText w:val="•"/>
      <w:lvlJc w:val="left"/>
      <w:pPr>
        <w:ind w:left="3021" w:hanging="428"/>
      </w:pPr>
      <w:rPr>
        <w:rFonts w:hint="default"/>
      </w:rPr>
    </w:lvl>
    <w:lvl w:ilvl="3" w:tplc="09AEAD66">
      <w:numFmt w:val="bullet"/>
      <w:lvlText w:val="•"/>
      <w:lvlJc w:val="left"/>
      <w:pPr>
        <w:ind w:left="3931" w:hanging="428"/>
      </w:pPr>
      <w:rPr>
        <w:rFonts w:hint="default"/>
      </w:rPr>
    </w:lvl>
    <w:lvl w:ilvl="4" w:tplc="99DAE1AA">
      <w:numFmt w:val="bullet"/>
      <w:lvlText w:val="•"/>
      <w:lvlJc w:val="left"/>
      <w:pPr>
        <w:ind w:left="4842" w:hanging="428"/>
      </w:pPr>
      <w:rPr>
        <w:rFonts w:hint="default"/>
      </w:rPr>
    </w:lvl>
    <w:lvl w:ilvl="5" w:tplc="B40A85BE">
      <w:numFmt w:val="bullet"/>
      <w:lvlText w:val="•"/>
      <w:lvlJc w:val="left"/>
      <w:pPr>
        <w:ind w:left="5752" w:hanging="428"/>
      </w:pPr>
      <w:rPr>
        <w:rFonts w:hint="default"/>
      </w:rPr>
    </w:lvl>
    <w:lvl w:ilvl="6" w:tplc="4DFACA74">
      <w:numFmt w:val="bullet"/>
      <w:lvlText w:val="•"/>
      <w:lvlJc w:val="left"/>
      <w:pPr>
        <w:ind w:left="6663" w:hanging="428"/>
      </w:pPr>
      <w:rPr>
        <w:rFonts w:hint="default"/>
      </w:rPr>
    </w:lvl>
    <w:lvl w:ilvl="7" w:tplc="638C60B8">
      <w:numFmt w:val="bullet"/>
      <w:lvlText w:val="•"/>
      <w:lvlJc w:val="left"/>
      <w:pPr>
        <w:ind w:left="7573" w:hanging="428"/>
      </w:pPr>
      <w:rPr>
        <w:rFonts w:hint="default"/>
      </w:rPr>
    </w:lvl>
    <w:lvl w:ilvl="8" w:tplc="D0D88CD8">
      <w:numFmt w:val="bullet"/>
      <w:lvlText w:val="•"/>
      <w:lvlJc w:val="left"/>
      <w:pPr>
        <w:ind w:left="8484" w:hanging="428"/>
      </w:pPr>
      <w:rPr>
        <w:rFonts w:hint="default"/>
      </w:rPr>
    </w:lvl>
  </w:abstractNum>
  <w:abstractNum w:abstractNumId="29" w15:restartNumberingAfterBreak="0">
    <w:nsid w:val="4F844EBD"/>
    <w:multiLevelType w:val="hybridMultilevel"/>
    <w:tmpl w:val="C8063B76"/>
    <w:lvl w:ilvl="0" w:tplc="A4A2700E">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34A4038E">
      <w:numFmt w:val="bullet"/>
      <w:lvlText w:val="•"/>
      <w:lvlJc w:val="left"/>
      <w:pPr>
        <w:ind w:left="2236" w:hanging="567"/>
      </w:pPr>
      <w:rPr>
        <w:rFonts w:hint="default"/>
      </w:rPr>
    </w:lvl>
    <w:lvl w:ilvl="2" w:tplc="AB66E7E8">
      <w:numFmt w:val="bullet"/>
      <w:lvlText w:val="•"/>
      <w:lvlJc w:val="left"/>
      <w:pPr>
        <w:ind w:left="3133" w:hanging="567"/>
      </w:pPr>
      <w:rPr>
        <w:rFonts w:hint="default"/>
      </w:rPr>
    </w:lvl>
    <w:lvl w:ilvl="3" w:tplc="3A9033EC">
      <w:numFmt w:val="bullet"/>
      <w:lvlText w:val="•"/>
      <w:lvlJc w:val="left"/>
      <w:pPr>
        <w:ind w:left="4029" w:hanging="567"/>
      </w:pPr>
      <w:rPr>
        <w:rFonts w:hint="default"/>
      </w:rPr>
    </w:lvl>
    <w:lvl w:ilvl="4" w:tplc="70922BB0">
      <w:numFmt w:val="bullet"/>
      <w:lvlText w:val="•"/>
      <w:lvlJc w:val="left"/>
      <w:pPr>
        <w:ind w:left="4926" w:hanging="567"/>
      </w:pPr>
      <w:rPr>
        <w:rFonts w:hint="default"/>
      </w:rPr>
    </w:lvl>
    <w:lvl w:ilvl="5" w:tplc="53FC4F36">
      <w:numFmt w:val="bullet"/>
      <w:lvlText w:val="•"/>
      <w:lvlJc w:val="left"/>
      <w:pPr>
        <w:ind w:left="5822" w:hanging="567"/>
      </w:pPr>
      <w:rPr>
        <w:rFonts w:hint="default"/>
      </w:rPr>
    </w:lvl>
    <w:lvl w:ilvl="6" w:tplc="3C04B628">
      <w:numFmt w:val="bullet"/>
      <w:lvlText w:val="•"/>
      <w:lvlJc w:val="left"/>
      <w:pPr>
        <w:ind w:left="6719" w:hanging="567"/>
      </w:pPr>
      <w:rPr>
        <w:rFonts w:hint="default"/>
      </w:rPr>
    </w:lvl>
    <w:lvl w:ilvl="7" w:tplc="B90A3AE8">
      <w:numFmt w:val="bullet"/>
      <w:lvlText w:val="•"/>
      <w:lvlJc w:val="left"/>
      <w:pPr>
        <w:ind w:left="7615" w:hanging="567"/>
      </w:pPr>
      <w:rPr>
        <w:rFonts w:hint="default"/>
      </w:rPr>
    </w:lvl>
    <w:lvl w:ilvl="8" w:tplc="4CA6D900">
      <w:numFmt w:val="bullet"/>
      <w:lvlText w:val="•"/>
      <w:lvlJc w:val="left"/>
      <w:pPr>
        <w:ind w:left="8512" w:hanging="567"/>
      </w:pPr>
      <w:rPr>
        <w:rFonts w:hint="default"/>
      </w:rPr>
    </w:lvl>
  </w:abstractNum>
  <w:abstractNum w:abstractNumId="30" w15:restartNumberingAfterBreak="0">
    <w:nsid w:val="549802E3"/>
    <w:multiLevelType w:val="hybridMultilevel"/>
    <w:tmpl w:val="D5E8D32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D0702A"/>
    <w:multiLevelType w:val="hybridMultilevel"/>
    <w:tmpl w:val="78641A3C"/>
    <w:lvl w:ilvl="0" w:tplc="734499EA">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764432"/>
    <w:multiLevelType w:val="hybridMultilevel"/>
    <w:tmpl w:val="C8B09F2E"/>
    <w:lvl w:ilvl="0" w:tplc="2F147900">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61FEB7B4">
      <w:numFmt w:val="bullet"/>
      <w:lvlText w:val="•"/>
      <w:lvlJc w:val="left"/>
      <w:pPr>
        <w:ind w:left="1228" w:hanging="567"/>
      </w:pPr>
      <w:rPr>
        <w:rFonts w:hint="default"/>
      </w:rPr>
    </w:lvl>
    <w:lvl w:ilvl="2" w:tplc="117C415C">
      <w:numFmt w:val="bullet"/>
      <w:lvlText w:val="•"/>
      <w:lvlJc w:val="left"/>
      <w:pPr>
        <w:ind w:left="2237" w:hanging="567"/>
      </w:pPr>
      <w:rPr>
        <w:rFonts w:hint="default"/>
      </w:rPr>
    </w:lvl>
    <w:lvl w:ilvl="3" w:tplc="CFE4F622">
      <w:numFmt w:val="bullet"/>
      <w:lvlText w:val="•"/>
      <w:lvlJc w:val="left"/>
      <w:pPr>
        <w:ind w:left="3245" w:hanging="567"/>
      </w:pPr>
      <w:rPr>
        <w:rFonts w:hint="default"/>
      </w:rPr>
    </w:lvl>
    <w:lvl w:ilvl="4" w:tplc="0B286160">
      <w:numFmt w:val="bullet"/>
      <w:lvlText w:val="•"/>
      <w:lvlJc w:val="left"/>
      <w:pPr>
        <w:ind w:left="4254" w:hanging="567"/>
      </w:pPr>
      <w:rPr>
        <w:rFonts w:hint="default"/>
      </w:rPr>
    </w:lvl>
    <w:lvl w:ilvl="5" w:tplc="27FA0350">
      <w:numFmt w:val="bullet"/>
      <w:lvlText w:val="•"/>
      <w:lvlJc w:val="left"/>
      <w:pPr>
        <w:ind w:left="5262" w:hanging="567"/>
      </w:pPr>
      <w:rPr>
        <w:rFonts w:hint="default"/>
      </w:rPr>
    </w:lvl>
    <w:lvl w:ilvl="6" w:tplc="8100826E">
      <w:numFmt w:val="bullet"/>
      <w:lvlText w:val="•"/>
      <w:lvlJc w:val="left"/>
      <w:pPr>
        <w:ind w:left="6271" w:hanging="567"/>
      </w:pPr>
      <w:rPr>
        <w:rFonts w:hint="default"/>
      </w:rPr>
    </w:lvl>
    <w:lvl w:ilvl="7" w:tplc="49D4D5A6">
      <w:numFmt w:val="bullet"/>
      <w:lvlText w:val="•"/>
      <w:lvlJc w:val="left"/>
      <w:pPr>
        <w:ind w:left="7279" w:hanging="567"/>
      </w:pPr>
      <w:rPr>
        <w:rFonts w:hint="default"/>
      </w:rPr>
    </w:lvl>
    <w:lvl w:ilvl="8" w:tplc="00F4E906">
      <w:numFmt w:val="bullet"/>
      <w:lvlText w:val="•"/>
      <w:lvlJc w:val="left"/>
      <w:pPr>
        <w:ind w:left="8288" w:hanging="567"/>
      </w:pPr>
      <w:rPr>
        <w:rFonts w:hint="default"/>
      </w:rPr>
    </w:lvl>
  </w:abstractNum>
  <w:abstractNum w:abstractNumId="33" w15:restartNumberingAfterBreak="0">
    <w:nsid w:val="5E2B682F"/>
    <w:multiLevelType w:val="multilevel"/>
    <w:tmpl w:val="8A764404"/>
    <w:lvl w:ilvl="0">
      <w:start w:val="1"/>
      <w:numFmt w:val="decimal"/>
      <w:lvlText w:val="%1."/>
      <w:lvlJc w:val="left"/>
      <w:pPr>
        <w:ind w:left="450" w:hanging="360"/>
      </w:pPr>
      <w:rPr>
        <w:rFonts w:hint="default"/>
      </w:rPr>
    </w:lvl>
    <w:lvl w:ilvl="1">
      <w:start w:val="3"/>
      <w:numFmt w:val="decimal"/>
      <w:isLgl/>
      <w:lvlText w:val="%1.%2"/>
      <w:lvlJc w:val="left"/>
      <w:pPr>
        <w:ind w:left="645" w:hanging="540"/>
      </w:pPr>
      <w:rPr>
        <w:rFonts w:hint="default"/>
      </w:rPr>
    </w:lvl>
    <w:lvl w:ilvl="2">
      <w:start w:val="1"/>
      <w:numFmt w:val="decimal"/>
      <w:isLgl/>
      <w:lvlText w:val="%1.%2.%3"/>
      <w:lvlJc w:val="left"/>
      <w:pPr>
        <w:ind w:left="825" w:hanging="720"/>
      </w:pPr>
      <w:rPr>
        <w:rFonts w:hint="default"/>
      </w:rPr>
    </w:lvl>
    <w:lvl w:ilvl="3">
      <w:start w:val="1"/>
      <w:numFmt w:val="decimal"/>
      <w:isLgl/>
      <w:lvlText w:val="%1.%2.%3.%4"/>
      <w:lvlJc w:val="left"/>
      <w:pPr>
        <w:ind w:left="825"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185" w:hanging="1080"/>
      </w:pPr>
      <w:rPr>
        <w:rFonts w:hint="default"/>
      </w:rPr>
    </w:lvl>
    <w:lvl w:ilvl="6">
      <w:start w:val="1"/>
      <w:numFmt w:val="decimal"/>
      <w:isLgl/>
      <w:lvlText w:val="%1.%2.%3.%4.%5.%6.%7"/>
      <w:lvlJc w:val="left"/>
      <w:pPr>
        <w:ind w:left="1545"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545" w:hanging="1440"/>
      </w:pPr>
      <w:rPr>
        <w:rFonts w:hint="default"/>
      </w:rPr>
    </w:lvl>
  </w:abstractNum>
  <w:abstractNum w:abstractNumId="34" w15:restartNumberingAfterBreak="0">
    <w:nsid w:val="5E83155E"/>
    <w:multiLevelType w:val="hybridMultilevel"/>
    <w:tmpl w:val="B19C206A"/>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04090001">
      <w:start w:val="1"/>
      <w:numFmt w:val="bullet"/>
      <w:lvlText w:val=""/>
      <w:lvlJc w:val="left"/>
      <w:pPr>
        <w:ind w:left="936" w:hanging="360"/>
      </w:pPr>
      <w:rPr>
        <w:rFonts w:ascii="Symbol" w:hAnsi="Symbol"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35" w15:restartNumberingAfterBreak="0">
    <w:nsid w:val="61FD7250"/>
    <w:multiLevelType w:val="hybridMultilevel"/>
    <w:tmpl w:val="50CAC696"/>
    <w:lvl w:ilvl="0" w:tplc="0A502492">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rPr>
    </w:lvl>
    <w:lvl w:ilvl="1" w:tplc="4BFC6742">
      <w:numFmt w:val="bullet"/>
      <w:lvlText w:val="•"/>
      <w:lvlJc w:val="left"/>
      <w:pPr>
        <w:ind w:left="1732" w:hanging="567"/>
      </w:pPr>
      <w:rPr>
        <w:rFonts w:hint="default"/>
      </w:rPr>
    </w:lvl>
    <w:lvl w:ilvl="2" w:tplc="C6AA0560">
      <w:numFmt w:val="bullet"/>
      <w:lvlText w:val="•"/>
      <w:lvlJc w:val="left"/>
      <w:pPr>
        <w:ind w:left="2685" w:hanging="567"/>
      </w:pPr>
      <w:rPr>
        <w:rFonts w:hint="default"/>
      </w:rPr>
    </w:lvl>
    <w:lvl w:ilvl="3" w:tplc="9E06E27A">
      <w:numFmt w:val="bullet"/>
      <w:lvlText w:val="•"/>
      <w:lvlJc w:val="left"/>
      <w:pPr>
        <w:ind w:left="3637" w:hanging="567"/>
      </w:pPr>
      <w:rPr>
        <w:rFonts w:hint="default"/>
      </w:rPr>
    </w:lvl>
    <w:lvl w:ilvl="4" w:tplc="1E24A8A2">
      <w:numFmt w:val="bullet"/>
      <w:lvlText w:val="•"/>
      <w:lvlJc w:val="left"/>
      <w:pPr>
        <w:ind w:left="4590" w:hanging="567"/>
      </w:pPr>
      <w:rPr>
        <w:rFonts w:hint="default"/>
      </w:rPr>
    </w:lvl>
    <w:lvl w:ilvl="5" w:tplc="C55E5ADC">
      <w:numFmt w:val="bullet"/>
      <w:lvlText w:val="•"/>
      <w:lvlJc w:val="left"/>
      <w:pPr>
        <w:ind w:left="5542" w:hanging="567"/>
      </w:pPr>
      <w:rPr>
        <w:rFonts w:hint="default"/>
      </w:rPr>
    </w:lvl>
    <w:lvl w:ilvl="6" w:tplc="461C3736">
      <w:numFmt w:val="bullet"/>
      <w:lvlText w:val="•"/>
      <w:lvlJc w:val="left"/>
      <w:pPr>
        <w:ind w:left="6495" w:hanging="567"/>
      </w:pPr>
      <w:rPr>
        <w:rFonts w:hint="default"/>
      </w:rPr>
    </w:lvl>
    <w:lvl w:ilvl="7" w:tplc="939E995C">
      <w:numFmt w:val="bullet"/>
      <w:lvlText w:val="•"/>
      <w:lvlJc w:val="left"/>
      <w:pPr>
        <w:ind w:left="7447" w:hanging="567"/>
      </w:pPr>
      <w:rPr>
        <w:rFonts w:hint="default"/>
      </w:rPr>
    </w:lvl>
    <w:lvl w:ilvl="8" w:tplc="0F04753A">
      <w:numFmt w:val="bullet"/>
      <w:lvlText w:val="•"/>
      <w:lvlJc w:val="left"/>
      <w:pPr>
        <w:ind w:left="8400" w:hanging="567"/>
      </w:pPr>
      <w:rPr>
        <w:rFonts w:hint="default"/>
      </w:rPr>
    </w:lvl>
  </w:abstractNum>
  <w:abstractNum w:abstractNumId="36" w15:restartNumberingAfterBreak="0">
    <w:nsid w:val="62C73F36"/>
    <w:multiLevelType w:val="hybridMultilevel"/>
    <w:tmpl w:val="5D609F82"/>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37" w15:restartNumberingAfterBreak="0">
    <w:nsid w:val="679E6824"/>
    <w:multiLevelType w:val="hybridMultilevel"/>
    <w:tmpl w:val="1520B000"/>
    <w:lvl w:ilvl="0" w:tplc="9454D6F8">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AB24FBB8">
      <w:numFmt w:val="bullet"/>
      <w:lvlText w:val="•"/>
      <w:lvlJc w:val="left"/>
      <w:pPr>
        <w:ind w:left="1228" w:hanging="567"/>
      </w:pPr>
      <w:rPr>
        <w:rFonts w:hint="default"/>
      </w:rPr>
    </w:lvl>
    <w:lvl w:ilvl="2" w:tplc="4AFE6B1C">
      <w:numFmt w:val="bullet"/>
      <w:lvlText w:val="•"/>
      <w:lvlJc w:val="left"/>
      <w:pPr>
        <w:ind w:left="2237" w:hanging="567"/>
      </w:pPr>
      <w:rPr>
        <w:rFonts w:hint="default"/>
      </w:rPr>
    </w:lvl>
    <w:lvl w:ilvl="3" w:tplc="8CDAEAFC">
      <w:numFmt w:val="bullet"/>
      <w:lvlText w:val="•"/>
      <w:lvlJc w:val="left"/>
      <w:pPr>
        <w:ind w:left="3245" w:hanging="567"/>
      </w:pPr>
      <w:rPr>
        <w:rFonts w:hint="default"/>
      </w:rPr>
    </w:lvl>
    <w:lvl w:ilvl="4" w:tplc="6E64817E">
      <w:numFmt w:val="bullet"/>
      <w:lvlText w:val="•"/>
      <w:lvlJc w:val="left"/>
      <w:pPr>
        <w:ind w:left="4254" w:hanging="567"/>
      </w:pPr>
      <w:rPr>
        <w:rFonts w:hint="default"/>
      </w:rPr>
    </w:lvl>
    <w:lvl w:ilvl="5" w:tplc="57EC581E">
      <w:numFmt w:val="bullet"/>
      <w:lvlText w:val="•"/>
      <w:lvlJc w:val="left"/>
      <w:pPr>
        <w:ind w:left="5262" w:hanging="567"/>
      </w:pPr>
      <w:rPr>
        <w:rFonts w:hint="default"/>
      </w:rPr>
    </w:lvl>
    <w:lvl w:ilvl="6" w:tplc="DE226F10">
      <w:numFmt w:val="bullet"/>
      <w:lvlText w:val="•"/>
      <w:lvlJc w:val="left"/>
      <w:pPr>
        <w:ind w:left="6271" w:hanging="567"/>
      </w:pPr>
      <w:rPr>
        <w:rFonts w:hint="default"/>
      </w:rPr>
    </w:lvl>
    <w:lvl w:ilvl="7" w:tplc="376A7090">
      <w:numFmt w:val="bullet"/>
      <w:lvlText w:val="•"/>
      <w:lvlJc w:val="left"/>
      <w:pPr>
        <w:ind w:left="7279" w:hanging="567"/>
      </w:pPr>
      <w:rPr>
        <w:rFonts w:hint="default"/>
      </w:rPr>
    </w:lvl>
    <w:lvl w:ilvl="8" w:tplc="B6A6A6C0">
      <w:numFmt w:val="bullet"/>
      <w:lvlText w:val="•"/>
      <w:lvlJc w:val="left"/>
      <w:pPr>
        <w:ind w:left="8288" w:hanging="567"/>
      </w:pPr>
      <w:rPr>
        <w:rFonts w:hint="default"/>
      </w:rPr>
    </w:lvl>
  </w:abstractNum>
  <w:abstractNum w:abstractNumId="38" w15:restartNumberingAfterBreak="0">
    <w:nsid w:val="6E557DD6"/>
    <w:multiLevelType w:val="hybridMultilevel"/>
    <w:tmpl w:val="B59E2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3F10AC"/>
    <w:multiLevelType w:val="hybridMultilevel"/>
    <w:tmpl w:val="7E4C9210"/>
    <w:lvl w:ilvl="0" w:tplc="E9EA45BC">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AF7E1F4E">
      <w:numFmt w:val="bullet"/>
      <w:lvlText w:val="•"/>
      <w:lvlJc w:val="left"/>
      <w:pPr>
        <w:ind w:left="2110" w:hanging="428"/>
      </w:pPr>
      <w:rPr>
        <w:rFonts w:hint="default"/>
      </w:rPr>
    </w:lvl>
    <w:lvl w:ilvl="2" w:tplc="5A5CE1C8">
      <w:numFmt w:val="bullet"/>
      <w:lvlText w:val="•"/>
      <w:lvlJc w:val="left"/>
      <w:pPr>
        <w:ind w:left="3021" w:hanging="428"/>
      </w:pPr>
      <w:rPr>
        <w:rFonts w:hint="default"/>
      </w:rPr>
    </w:lvl>
    <w:lvl w:ilvl="3" w:tplc="3FBA28AE">
      <w:numFmt w:val="bullet"/>
      <w:lvlText w:val="•"/>
      <w:lvlJc w:val="left"/>
      <w:pPr>
        <w:ind w:left="3931" w:hanging="428"/>
      </w:pPr>
      <w:rPr>
        <w:rFonts w:hint="default"/>
      </w:rPr>
    </w:lvl>
    <w:lvl w:ilvl="4" w:tplc="20C0C8B2">
      <w:numFmt w:val="bullet"/>
      <w:lvlText w:val="•"/>
      <w:lvlJc w:val="left"/>
      <w:pPr>
        <w:ind w:left="4842" w:hanging="428"/>
      </w:pPr>
      <w:rPr>
        <w:rFonts w:hint="default"/>
      </w:rPr>
    </w:lvl>
    <w:lvl w:ilvl="5" w:tplc="EF264C04">
      <w:numFmt w:val="bullet"/>
      <w:lvlText w:val="•"/>
      <w:lvlJc w:val="left"/>
      <w:pPr>
        <w:ind w:left="5752" w:hanging="428"/>
      </w:pPr>
      <w:rPr>
        <w:rFonts w:hint="default"/>
      </w:rPr>
    </w:lvl>
    <w:lvl w:ilvl="6" w:tplc="8AFC56A6">
      <w:numFmt w:val="bullet"/>
      <w:lvlText w:val="•"/>
      <w:lvlJc w:val="left"/>
      <w:pPr>
        <w:ind w:left="6663" w:hanging="428"/>
      </w:pPr>
      <w:rPr>
        <w:rFonts w:hint="default"/>
      </w:rPr>
    </w:lvl>
    <w:lvl w:ilvl="7" w:tplc="82EC3EF8">
      <w:numFmt w:val="bullet"/>
      <w:lvlText w:val="•"/>
      <w:lvlJc w:val="left"/>
      <w:pPr>
        <w:ind w:left="7573" w:hanging="428"/>
      </w:pPr>
      <w:rPr>
        <w:rFonts w:hint="default"/>
      </w:rPr>
    </w:lvl>
    <w:lvl w:ilvl="8" w:tplc="4574DF74">
      <w:numFmt w:val="bullet"/>
      <w:lvlText w:val="•"/>
      <w:lvlJc w:val="left"/>
      <w:pPr>
        <w:ind w:left="8484" w:hanging="428"/>
      </w:pPr>
      <w:rPr>
        <w:rFonts w:hint="default"/>
      </w:rPr>
    </w:lvl>
  </w:abstractNum>
  <w:abstractNum w:abstractNumId="40" w15:restartNumberingAfterBreak="0">
    <w:nsid w:val="7A100D28"/>
    <w:multiLevelType w:val="hybridMultilevel"/>
    <w:tmpl w:val="2F94C0BA"/>
    <w:lvl w:ilvl="0" w:tplc="6824AC52">
      <w:start w:val="1"/>
      <w:numFmt w:val="upperLetter"/>
      <w:lvlText w:val="%1."/>
      <w:lvlJc w:val="left"/>
      <w:pPr>
        <w:ind w:left="5670" w:hanging="5670"/>
      </w:pPr>
      <w:rPr>
        <w:rFonts w:hint="default"/>
        <w:b/>
      </w:rPr>
    </w:lvl>
    <w:lvl w:ilvl="1" w:tplc="734499EA">
      <w:start w:val="1"/>
      <w:numFmt w:val="decimal"/>
      <w:lvlText w:val="%2."/>
      <w:lvlJc w:val="left"/>
      <w:pPr>
        <w:ind w:left="1650" w:hanging="570"/>
      </w:pPr>
      <w:rPr>
        <w:rFonts w:hint="default"/>
        <w:b/>
        <w:i w:val="0"/>
      </w:rPr>
    </w:lvl>
    <w:lvl w:ilvl="2" w:tplc="1D1E7D76" w:tentative="1">
      <w:start w:val="1"/>
      <w:numFmt w:val="lowerRoman"/>
      <w:lvlText w:val="%3."/>
      <w:lvlJc w:val="right"/>
      <w:pPr>
        <w:ind w:left="2160" w:hanging="180"/>
      </w:pPr>
    </w:lvl>
    <w:lvl w:ilvl="3" w:tplc="8B966694" w:tentative="1">
      <w:start w:val="1"/>
      <w:numFmt w:val="decimal"/>
      <w:lvlText w:val="%4."/>
      <w:lvlJc w:val="left"/>
      <w:pPr>
        <w:ind w:left="2880" w:hanging="360"/>
      </w:pPr>
    </w:lvl>
    <w:lvl w:ilvl="4" w:tplc="B1383E56" w:tentative="1">
      <w:start w:val="1"/>
      <w:numFmt w:val="lowerLetter"/>
      <w:lvlText w:val="%5."/>
      <w:lvlJc w:val="left"/>
      <w:pPr>
        <w:ind w:left="3600" w:hanging="360"/>
      </w:pPr>
    </w:lvl>
    <w:lvl w:ilvl="5" w:tplc="D40EABF4" w:tentative="1">
      <w:start w:val="1"/>
      <w:numFmt w:val="lowerRoman"/>
      <w:lvlText w:val="%6."/>
      <w:lvlJc w:val="right"/>
      <w:pPr>
        <w:ind w:left="4320" w:hanging="180"/>
      </w:pPr>
    </w:lvl>
    <w:lvl w:ilvl="6" w:tplc="41D86D92" w:tentative="1">
      <w:start w:val="1"/>
      <w:numFmt w:val="decimal"/>
      <w:lvlText w:val="%7."/>
      <w:lvlJc w:val="left"/>
      <w:pPr>
        <w:ind w:left="5040" w:hanging="360"/>
      </w:pPr>
    </w:lvl>
    <w:lvl w:ilvl="7" w:tplc="06C64B18" w:tentative="1">
      <w:start w:val="1"/>
      <w:numFmt w:val="lowerLetter"/>
      <w:lvlText w:val="%8."/>
      <w:lvlJc w:val="left"/>
      <w:pPr>
        <w:ind w:left="5760" w:hanging="360"/>
      </w:pPr>
    </w:lvl>
    <w:lvl w:ilvl="8" w:tplc="61FC6BF4" w:tentative="1">
      <w:start w:val="1"/>
      <w:numFmt w:val="lowerRoman"/>
      <w:lvlText w:val="%9."/>
      <w:lvlJc w:val="right"/>
      <w:pPr>
        <w:ind w:left="6480" w:hanging="180"/>
      </w:pPr>
    </w:lvl>
  </w:abstractNum>
  <w:abstractNum w:abstractNumId="41"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abstractNum w:abstractNumId="42" w15:restartNumberingAfterBreak="0">
    <w:nsid w:val="7FE82E9E"/>
    <w:multiLevelType w:val="hybridMultilevel"/>
    <w:tmpl w:val="762AC83C"/>
    <w:lvl w:ilvl="0" w:tplc="ADDA3A62">
      <w:start w:val="1"/>
      <w:numFmt w:val="bullet"/>
      <w:lvlText w:val=""/>
      <w:lvlJc w:val="left"/>
      <w:pPr>
        <w:ind w:left="785" w:hanging="360"/>
      </w:pPr>
      <w:rPr>
        <w:rFonts w:ascii="Symbol" w:hAnsi="Symbol" w:hint="default"/>
        <w:strike w:val="0"/>
        <w:w w:val="100"/>
        <w:sz w:val="22"/>
        <w:szCs w:val="22"/>
        <w:lang w:val="en-GB"/>
      </w:rPr>
    </w:lvl>
    <w:lvl w:ilvl="1" w:tplc="832E14D2">
      <w:numFmt w:val="bullet"/>
      <w:lvlText w:val="•"/>
      <w:lvlJc w:val="left"/>
      <w:pPr>
        <w:ind w:left="1632" w:hanging="360"/>
      </w:pPr>
      <w:rPr>
        <w:rFonts w:hint="default"/>
      </w:rPr>
    </w:lvl>
    <w:lvl w:ilvl="2" w:tplc="217E1F96">
      <w:numFmt w:val="bullet"/>
      <w:lvlText w:val="•"/>
      <w:lvlJc w:val="left"/>
      <w:pPr>
        <w:ind w:left="2485" w:hanging="360"/>
      </w:pPr>
      <w:rPr>
        <w:rFonts w:hint="default"/>
      </w:rPr>
    </w:lvl>
    <w:lvl w:ilvl="3" w:tplc="2152D2C6">
      <w:numFmt w:val="bullet"/>
      <w:lvlText w:val="•"/>
      <w:lvlJc w:val="left"/>
      <w:pPr>
        <w:ind w:left="3337" w:hanging="360"/>
      </w:pPr>
      <w:rPr>
        <w:rFonts w:hint="default"/>
      </w:rPr>
    </w:lvl>
    <w:lvl w:ilvl="4" w:tplc="99C0D622">
      <w:numFmt w:val="bullet"/>
      <w:lvlText w:val="•"/>
      <w:lvlJc w:val="left"/>
      <w:pPr>
        <w:ind w:left="4190" w:hanging="360"/>
      </w:pPr>
      <w:rPr>
        <w:rFonts w:hint="default"/>
      </w:rPr>
    </w:lvl>
    <w:lvl w:ilvl="5" w:tplc="537E9FC8">
      <w:numFmt w:val="bullet"/>
      <w:lvlText w:val="•"/>
      <w:lvlJc w:val="left"/>
      <w:pPr>
        <w:ind w:left="5042" w:hanging="360"/>
      </w:pPr>
      <w:rPr>
        <w:rFonts w:hint="default"/>
      </w:rPr>
    </w:lvl>
    <w:lvl w:ilvl="6" w:tplc="61962EE6">
      <w:numFmt w:val="bullet"/>
      <w:lvlText w:val="•"/>
      <w:lvlJc w:val="left"/>
      <w:pPr>
        <w:ind w:left="5895" w:hanging="360"/>
      </w:pPr>
      <w:rPr>
        <w:rFonts w:hint="default"/>
      </w:rPr>
    </w:lvl>
    <w:lvl w:ilvl="7" w:tplc="A6884672">
      <w:numFmt w:val="bullet"/>
      <w:lvlText w:val="•"/>
      <w:lvlJc w:val="left"/>
      <w:pPr>
        <w:ind w:left="6747" w:hanging="360"/>
      </w:pPr>
      <w:rPr>
        <w:rFonts w:hint="default"/>
      </w:rPr>
    </w:lvl>
    <w:lvl w:ilvl="8" w:tplc="CF8CD486">
      <w:numFmt w:val="bullet"/>
      <w:lvlText w:val="•"/>
      <w:lvlJc w:val="left"/>
      <w:pPr>
        <w:ind w:left="7600" w:hanging="360"/>
      </w:pPr>
      <w:rPr>
        <w:rFonts w:hint="default"/>
      </w:rPr>
    </w:lvl>
  </w:abstractNum>
  <w:num w:numId="1" w16cid:durableId="461532969">
    <w:abstractNumId w:val="29"/>
  </w:num>
  <w:num w:numId="2" w16cid:durableId="2126803747">
    <w:abstractNumId w:val="27"/>
  </w:num>
  <w:num w:numId="3" w16cid:durableId="2010281831">
    <w:abstractNumId w:val="28"/>
  </w:num>
  <w:num w:numId="4" w16cid:durableId="1365323449">
    <w:abstractNumId w:val="37"/>
  </w:num>
  <w:num w:numId="5" w16cid:durableId="520512514">
    <w:abstractNumId w:val="25"/>
  </w:num>
  <w:num w:numId="6" w16cid:durableId="492110210">
    <w:abstractNumId w:val="0"/>
  </w:num>
  <w:num w:numId="7" w16cid:durableId="77288318">
    <w:abstractNumId w:val="13"/>
  </w:num>
  <w:num w:numId="8" w16cid:durableId="2000308199">
    <w:abstractNumId w:val="39"/>
  </w:num>
  <w:num w:numId="9" w16cid:durableId="1231116529">
    <w:abstractNumId w:val="10"/>
  </w:num>
  <w:num w:numId="10" w16cid:durableId="457534634">
    <w:abstractNumId w:val="35"/>
  </w:num>
  <w:num w:numId="11" w16cid:durableId="1177573748">
    <w:abstractNumId w:val="36"/>
  </w:num>
  <w:num w:numId="12" w16cid:durableId="1494056432">
    <w:abstractNumId w:val="21"/>
  </w:num>
  <w:num w:numId="13" w16cid:durableId="1449350646">
    <w:abstractNumId w:val="17"/>
  </w:num>
  <w:num w:numId="14" w16cid:durableId="154537511">
    <w:abstractNumId w:val="26"/>
  </w:num>
  <w:num w:numId="15" w16cid:durableId="1381781000">
    <w:abstractNumId w:val="32"/>
  </w:num>
  <w:num w:numId="16" w16cid:durableId="1251503755">
    <w:abstractNumId w:val="6"/>
  </w:num>
  <w:num w:numId="17" w16cid:durableId="125009225">
    <w:abstractNumId w:val="41"/>
  </w:num>
  <w:num w:numId="18" w16cid:durableId="862978141">
    <w:abstractNumId w:val="14"/>
  </w:num>
  <w:num w:numId="19" w16cid:durableId="1335455932">
    <w:abstractNumId w:val="18"/>
  </w:num>
  <w:num w:numId="20" w16cid:durableId="1468470790">
    <w:abstractNumId w:val="16"/>
  </w:num>
  <w:num w:numId="21" w16cid:durableId="47580637">
    <w:abstractNumId w:val="5"/>
  </w:num>
  <w:num w:numId="22" w16cid:durableId="1963802736">
    <w:abstractNumId w:val="22"/>
  </w:num>
  <w:num w:numId="23" w16cid:durableId="1243834607">
    <w:abstractNumId w:val="24"/>
  </w:num>
  <w:num w:numId="24" w16cid:durableId="132060805">
    <w:abstractNumId w:val="11"/>
  </w:num>
  <w:num w:numId="25" w16cid:durableId="242571449">
    <w:abstractNumId w:val="15"/>
  </w:num>
  <w:num w:numId="26" w16cid:durableId="1900169708">
    <w:abstractNumId w:val="1"/>
  </w:num>
  <w:num w:numId="27" w16cid:durableId="948124575">
    <w:abstractNumId w:val="2"/>
  </w:num>
  <w:num w:numId="28" w16cid:durableId="2143230651">
    <w:abstractNumId w:val="33"/>
  </w:num>
  <w:num w:numId="29" w16cid:durableId="221332316">
    <w:abstractNumId w:val="40"/>
  </w:num>
  <w:num w:numId="30" w16cid:durableId="1783454698">
    <w:abstractNumId w:val="42"/>
  </w:num>
  <w:num w:numId="31" w16cid:durableId="1656644086">
    <w:abstractNumId w:val="3"/>
  </w:num>
  <w:num w:numId="32" w16cid:durableId="1528759542">
    <w:abstractNumId w:val="31"/>
  </w:num>
  <w:num w:numId="33" w16cid:durableId="243498025">
    <w:abstractNumId w:val="4"/>
  </w:num>
  <w:num w:numId="34" w16cid:durableId="1673920723">
    <w:abstractNumId w:val="7"/>
  </w:num>
  <w:num w:numId="35" w16cid:durableId="766967943">
    <w:abstractNumId w:val="8"/>
  </w:num>
  <w:num w:numId="36" w16cid:durableId="2029137166">
    <w:abstractNumId w:val="38"/>
  </w:num>
  <w:num w:numId="37" w16cid:durableId="805009079">
    <w:abstractNumId w:val="34"/>
  </w:num>
  <w:num w:numId="38" w16cid:durableId="764771010">
    <w:abstractNumId w:val="9"/>
  </w:num>
  <w:num w:numId="39" w16cid:durableId="546381825">
    <w:abstractNumId w:val="19"/>
  </w:num>
  <w:num w:numId="40" w16cid:durableId="724840454">
    <w:abstractNumId w:val="42"/>
  </w:num>
  <w:num w:numId="41" w16cid:durableId="1437406637">
    <w:abstractNumId w:val="20"/>
  </w:num>
  <w:num w:numId="42" w16cid:durableId="732972026">
    <w:abstractNumId w:val="30"/>
  </w:num>
  <w:num w:numId="43" w16cid:durableId="1655839225">
    <w:abstractNumId w:val="23"/>
  </w:num>
  <w:num w:numId="44" w16cid:durableId="10277059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B08"/>
    <w:rsid w:val="00000EA7"/>
    <w:rsid w:val="00006B84"/>
    <w:rsid w:val="00013710"/>
    <w:rsid w:val="000311F9"/>
    <w:rsid w:val="000344A9"/>
    <w:rsid w:val="000352E0"/>
    <w:rsid w:val="000376C4"/>
    <w:rsid w:val="000377E3"/>
    <w:rsid w:val="00040F6D"/>
    <w:rsid w:val="000561D6"/>
    <w:rsid w:val="00070B0E"/>
    <w:rsid w:val="0007341A"/>
    <w:rsid w:val="00080BEB"/>
    <w:rsid w:val="00087692"/>
    <w:rsid w:val="000A3E54"/>
    <w:rsid w:val="000C1423"/>
    <w:rsid w:val="000D3856"/>
    <w:rsid w:val="0010300C"/>
    <w:rsid w:val="001113DA"/>
    <w:rsid w:val="00120C08"/>
    <w:rsid w:val="00122366"/>
    <w:rsid w:val="00132EA4"/>
    <w:rsid w:val="00146E3D"/>
    <w:rsid w:val="00150764"/>
    <w:rsid w:val="00152F1C"/>
    <w:rsid w:val="00162227"/>
    <w:rsid w:val="00163AC2"/>
    <w:rsid w:val="0016552E"/>
    <w:rsid w:val="00177612"/>
    <w:rsid w:val="001817B5"/>
    <w:rsid w:val="00182869"/>
    <w:rsid w:val="00190BF6"/>
    <w:rsid w:val="00193E4D"/>
    <w:rsid w:val="001B3415"/>
    <w:rsid w:val="001B5536"/>
    <w:rsid w:val="001D12B7"/>
    <w:rsid w:val="001E6E72"/>
    <w:rsid w:val="001F6565"/>
    <w:rsid w:val="00222541"/>
    <w:rsid w:val="0023631D"/>
    <w:rsid w:val="002435AD"/>
    <w:rsid w:val="002502BD"/>
    <w:rsid w:val="002533E6"/>
    <w:rsid w:val="00265DA1"/>
    <w:rsid w:val="002729E7"/>
    <w:rsid w:val="00294BF5"/>
    <w:rsid w:val="002A05FA"/>
    <w:rsid w:val="002B7F06"/>
    <w:rsid w:val="002C13EE"/>
    <w:rsid w:val="002D04A6"/>
    <w:rsid w:val="002D1162"/>
    <w:rsid w:val="002E065A"/>
    <w:rsid w:val="00302573"/>
    <w:rsid w:val="00320132"/>
    <w:rsid w:val="0033121A"/>
    <w:rsid w:val="00352694"/>
    <w:rsid w:val="00355E62"/>
    <w:rsid w:val="0037099F"/>
    <w:rsid w:val="00372C18"/>
    <w:rsid w:val="003738B0"/>
    <w:rsid w:val="00381614"/>
    <w:rsid w:val="00386263"/>
    <w:rsid w:val="003966C7"/>
    <w:rsid w:val="003A0212"/>
    <w:rsid w:val="003A4980"/>
    <w:rsid w:val="003B3ED7"/>
    <w:rsid w:val="003B5CC4"/>
    <w:rsid w:val="003C5FB8"/>
    <w:rsid w:val="003D341C"/>
    <w:rsid w:val="003F2019"/>
    <w:rsid w:val="004206C0"/>
    <w:rsid w:val="00422584"/>
    <w:rsid w:val="004364C9"/>
    <w:rsid w:val="00440BC5"/>
    <w:rsid w:val="00442037"/>
    <w:rsid w:val="0046643F"/>
    <w:rsid w:val="00467D97"/>
    <w:rsid w:val="00485A11"/>
    <w:rsid w:val="00495182"/>
    <w:rsid w:val="004A6D73"/>
    <w:rsid w:val="004B3607"/>
    <w:rsid w:val="004C2735"/>
    <w:rsid w:val="004D4AD9"/>
    <w:rsid w:val="004D559F"/>
    <w:rsid w:val="004E096D"/>
    <w:rsid w:val="004F1DCC"/>
    <w:rsid w:val="00502488"/>
    <w:rsid w:val="005218DA"/>
    <w:rsid w:val="00536FEC"/>
    <w:rsid w:val="00543878"/>
    <w:rsid w:val="00544436"/>
    <w:rsid w:val="00554C84"/>
    <w:rsid w:val="0055538A"/>
    <w:rsid w:val="00572CCC"/>
    <w:rsid w:val="005A68D0"/>
    <w:rsid w:val="005A7ECC"/>
    <w:rsid w:val="005D0A68"/>
    <w:rsid w:val="005D0C9C"/>
    <w:rsid w:val="005D3CA5"/>
    <w:rsid w:val="005D7DC3"/>
    <w:rsid w:val="00612190"/>
    <w:rsid w:val="00616338"/>
    <w:rsid w:val="00624121"/>
    <w:rsid w:val="006535EC"/>
    <w:rsid w:val="006575E8"/>
    <w:rsid w:val="00672F32"/>
    <w:rsid w:val="006732D8"/>
    <w:rsid w:val="00681520"/>
    <w:rsid w:val="0068188A"/>
    <w:rsid w:val="006A2DD9"/>
    <w:rsid w:val="006B3141"/>
    <w:rsid w:val="006D47BB"/>
    <w:rsid w:val="006D6A85"/>
    <w:rsid w:val="006D7FD2"/>
    <w:rsid w:val="006F0EA6"/>
    <w:rsid w:val="006F19C3"/>
    <w:rsid w:val="006F6368"/>
    <w:rsid w:val="006F7C6E"/>
    <w:rsid w:val="00703E82"/>
    <w:rsid w:val="007042D4"/>
    <w:rsid w:val="00742D09"/>
    <w:rsid w:val="00746780"/>
    <w:rsid w:val="00753863"/>
    <w:rsid w:val="00760855"/>
    <w:rsid w:val="00767B1B"/>
    <w:rsid w:val="007700E1"/>
    <w:rsid w:val="007718CA"/>
    <w:rsid w:val="00775414"/>
    <w:rsid w:val="00791B83"/>
    <w:rsid w:val="0079321C"/>
    <w:rsid w:val="007A15AD"/>
    <w:rsid w:val="007A254E"/>
    <w:rsid w:val="007A5E87"/>
    <w:rsid w:val="007A6F33"/>
    <w:rsid w:val="007C1624"/>
    <w:rsid w:val="007D36DB"/>
    <w:rsid w:val="007D7091"/>
    <w:rsid w:val="007E2BCC"/>
    <w:rsid w:val="007F0289"/>
    <w:rsid w:val="0082301D"/>
    <w:rsid w:val="00846D77"/>
    <w:rsid w:val="00847D0C"/>
    <w:rsid w:val="00852053"/>
    <w:rsid w:val="00852DE5"/>
    <w:rsid w:val="00855538"/>
    <w:rsid w:val="0085630A"/>
    <w:rsid w:val="00860F67"/>
    <w:rsid w:val="008626CD"/>
    <w:rsid w:val="00866A0B"/>
    <w:rsid w:val="0088559E"/>
    <w:rsid w:val="00890DC1"/>
    <w:rsid w:val="008A4534"/>
    <w:rsid w:val="008A4E3F"/>
    <w:rsid w:val="008D16DE"/>
    <w:rsid w:val="008D3B0A"/>
    <w:rsid w:val="008E2BB1"/>
    <w:rsid w:val="008E6F96"/>
    <w:rsid w:val="009042E3"/>
    <w:rsid w:val="0092017F"/>
    <w:rsid w:val="009231E7"/>
    <w:rsid w:val="009357DA"/>
    <w:rsid w:val="00940736"/>
    <w:rsid w:val="00944E2D"/>
    <w:rsid w:val="009551D2"/>
    <w:rsid w:val="00955630"/>
    <w:rsid w:val="0097104A"/>
    <w:rsid w:val="00972E33"/>
    <w:rsid w:val="00974DB8"/>
    <w:rsid w:val="009849CF"/>
    <w:rsid w:val="009878C7"/>
    <w:rsid w:val="009A448B"/>
    <w:rsid w:val="009B0C43"/>
    <w:rsid w:val="009B3803"/>
    <w:rsid w:val="009B39B1"/>
    <w:rsid w:val="009D79A2"/>
    <w:rsid w:val="009E600C"/>
    <w:rsid w:val="00A26957"/>
    <w:rsid w:val="00A30B1C"/>
    <w:rsid w:val="00A468F9"/>
    <w:rsid w:val="00A46F50"/>
    <w:rsid w:val="00A522F0"/>
    <w:rsid w:val="00A57495"/>
    <w:rsid w:val="00A61A9F"/>
    <w:rsid w:val="00A63DDB"/>
    <w:rsid w:val="00A70893"/>
    <w:rsid w:val="00A7112C"/>
    <w:rsid w:val="00A80554"/>
    <w:rsid w:val="00A80810"/>
    <w:rsid w:val="00A8239E"/>
    <w:rsid w:val="00AA7CC6"/>
    <w:rsid w:val="00AB3F4E"/>
    <w:rsid w:val="00AC34B1"/>
    <w:rsid w:val="00AE34BC"/>
    <w:rsid w:val="00AF1733"/>
    <w:rsid w:val="00B023B9"/>
    <w:rsid w:val="00B0432D"/>
    <w:rsid w:val="00B07D27"/>
    <w:rsid w:val="00B07F90"/>
    <w:rsid w:val="00B13DAB"/>
    <w:rsid w:val="00B16603"/>
    <w:rsid w:val="00B211E6"/>
    <w:rsid w:val="00B221CF"/>
    <w:rsid w:val="00B25AF3"/>
    <w:rsid w:val="00B2746F"/>
    <w:rsid w:val="00B36316"/>
    <w:rsid w:val="00B519F4"/>
    <w:rsid w:val="00B84C37"/>
    <w:rsid w:val="00B93291"/>
    <w:rsid w:val="00B9340E"/>
    <w:rsid w:val="00BA2343"/>
    <w:rsid w:val="00BA2DE7"/>
    <w:rsid w:val="00BA3321"/>
    <w:rsid w:val="00BB104F"/>
    <w:rsid w:val="00BD5863"/>
    <w:rsid w:val="00C1146A"/>
    <w:rsid w:val="00C11C69"/>
    <w:rsid w:val="00C13048"/>
    <w:rsid w:val="00C16331"/>
    <w:rsid w:val="00C17C93"/>
    <w:rsid w:val="00C360D0"/>
    <w:rsid w:val="00C37503"/>
    <w:rsid w:val="00C37A8D"/>
    <w:rsid w:val="00C579D9"/>
    <w:rsid w:val="00C66AC1"/>
    <w:rsid w:val="00C6734A"/>
    <w:rsid w:val="00C77474"/>
    <w:rsid w:val="00C911C5"/>
    <w:rsid w:val="00C97038"/>
    <w:rsid w:val="00CA07A7"/>
    <w:rsid w:val="00CA3FED"/>
    <w:rsid w:val="00CA6D13"/>
    <w:rsid w:val="00CB3DB7"/>
    <w:rsid w:val="00CB5A5A"/>
    <w:rsid w:val="00CB6E97"/>
    <w:rsid w:val="00CC644C"/>
    <w:rsid w:val="00CD41F8"/>
    <w:rsid w:val="00CD598C"/>
    <w:rsid w:val="00CE1622"/>
    <w:rsid w:val="00CE7FED"/>
    <w:rsid w:val="00CF6450"/>
    <w:rsid w:val="00D152C2"/>
    <w:rsid w:val="00D16F05"/>
    <w:rsid w:val="00D20CD2"/>
    <w:rsid w:val="00D300C8"/>
    <w:rsid w:val="00D3387A"/>
    <w:rsid w:val="00D357DD"/>
    <w:rsid w:val="00D55D5F"/>
    <w:rsid w:val="00D614D0"/>
    <w:rsid w:val="00D7012A"/>
    <w:rsid w:val="00D753F9"/>
    <w:rsid w:val="00D7681D"/>
    <w:rsid w:val="00D8120F"/>
    <w:rsid w:val="00D97C3B"/>
    <w:rsid w:val="00DB198B"/>
    <w:rsid w:val="00DB276E"/>
    <w:rsid w:val="00DE2CC3"/>
    <w:rsid w:val="00DF2440"/>
    <w:rsid w:val="00DF639D"/>
    <w:rsid w:val="00E0478D"/>
    <w:rsid w:val="00E21140"/>
    <w:rsid w:val="00E2476D"/>
    <w:rsid w:val="00E3276B"/>
    <w:rsid w:val="00E371AD"/>
    <w:rsid w:val="00E53E6B"/>
    <w:rsid w:val="00E60884"/>
    <w:rsid w:val="00E61FA9"/>
    <w:rsid w:val="00E7374E"/>
    <w:rsid w:val="00E83B08"/>
    <w:rsid w:val="00EA14E4"/>
    <w:rsid w:val="00EA3334"/>
    <w:rsid w:val="00EA339A"/>
    <w:rsid w:val="00EA55B8"/>
    <w:rsid w:val="00EB169C"/>
    <w:rsid w:val="00EB3AEB"/>
    <w:rsid w:val="00EB7F7C"/>
    <w:rsid w:val="00EC00DE"/>
    <w:rsid w:val="00EC3997"/>
    <w:rsid w:val="00EC534F"/>
    <w:rsid w:val="00EC68EE"/>
    <w:rsid w:val="00ED0F84"/>
    <w:rsid w:val="00ED2D7A"/>
    <w:rsid w:val="00ED30D9"/>
    <w:rsid w:val="00EF2DE4"/>
    <w:rsid w:val="00EF7C09"/>
    <w:rsid w:val="00F011AC"/>
    <w:rsid w:val="00F43662"/>
    <w:rsid w:val="00F4392B"/>
    <w:rsid w:val="00F515CE"/>
    <w:rsid w:val="00F53626"/>
    <w:rsid w:val="00F66B36"/>
    <w:rsid w:val="00F9358B"/>
    <w:rsid w:val="00F9468E"/>
    <w:rsid w:val="00FA4570"/>
    <w:rsid w:val="00FA7CDC"/>
    <w:rsid w:val="00FB48B3"/>
    <w:rsid w:val="00FB621A"/>
    <w:rsid w:val="00FC4673"/>
    <w:rsid w:val="00FD1A3D"/>
    <w:rsid w:val="00FE3B9F"/>
    <w:rsid w:val="00FE40AE"/>
    <w:rsid w:val="00FE7D0D"/>
    <w:rsid w:val="00FF5E70"/>
    <w:rsid w:val="00FF6BCC"/>
    <w:rsid w:val="00FF7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72E7D4"/>
  <w15:docId w15:val="{C36C3267-6EDD-40E6-B259-794D471E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5"/>
      <w:outlineLvl w:val="0"/>
    </w:pPr>
    <w:rPr>
      <w:b/>
      <w:bCs/>
    </w:rPr>
  </w:style>
  <w:style w:type="paragraph" w:styleId="Antrat2">
    <w:name w:val="heading 2"/>
    <w:basedOn w:val="prastasis"/>
    <w:uiPriority w:val="1"/>
    <w:qFormat/>
    <w:pPr>
      <w:ind w:left="21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782" w:hanging="568"/>
    </w:pPr>
  </w:style>
  <w:style w:type="paragraph" w:customStyle="1" w:styleId="TableParagraph">
    <w:name w:val="Table Paragraph"/>
    <w:basedOn w:val="prastasis"/>
    <w:uiPriority w:val="1"/>
    <w:qFormat/>
  </w:style>
  <w:style w:type="paragraph" w:styleId="Debesliotekstas">
    <w:name w:val="Balloon Text"/>
    <w:basedOn w:val="prastasis"/>
    <w:link w:val="DebesliotekstasDiagrama"/>
    <w:uiPriority w:val="99"/>
    <w:semiHidden/>
    <w:unhideWhenUsed/>
    <w:rsid w:val="00B519F4"/>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519F4"/>
    <w:rPr>
      <w:rFonts w:ascii="Tahoma" w:eastAsia="Times New Roman" w:hAnsi="Tahoma" w:cs="Tahoma"/>
      <w:sz w:val="16"/>
      <w:szCs w:val="16"/>
    </w:rPr>
  </w:style>
  <w:style w:type="character" w:customStyle="1" w:styleId="PagrindinistekstasDiagrama">
    <w:name w:val="Pagrindinis tekstas Diagrama"/>
    <w:basedOn w:val="Numatytasispastraiposriftas"/>
    <w:link w:val="Pagrindinistekstas"/>
    <w:uiPriority w:val="1"/>
    <w:rsid w:val="00A80554"/>
    <w:rPr>
      <w:rFonts w:ascii="Times New Roman" w:eastAsia="Times New Roman" w:hAnsi="Times New Roman" w:cs="Times New Roman"/>
    </w:rPr>
  </w:style>
  <w:style w:type="character" w:styleId="Hipersaitas">
    <w:name w:val="Hyperlink"/>
    <w:uiPriority w:val="99"/>
    <w:rsid w:val="003B5CC4"/>
    <w:rPr>
      <w:color w:val="0000FF"/>
      <w:u w:val="single"/>
    </w:rPr>
  </w:style>
  <w:style w:type="character" w:styleId="Komentaronuoroda">
    <w:name w:val="annotation reference"/>
    <w:basedOn w:val="Numatytasispastraiposriftas"/>
    <w:uiPriority w:val="99"/>
    <w:semiHidden/>
    <w:unhideWhenUsed/>
    <w:rsid w:val="005D3CA5"/>
    <w:rPr>
      <w:sz w:val="16"/>
      <w:szCs w:val="16"/>
    </w:rPr>
  </w:style>
  <w:style w:type="paragraph" w:styleId="Komentarotekstas">
    <w:name w:val="annotation text"/>
    <w:basedOn w:val="prastasis"/>
    <w:link w:val="KomentarotekstasDiagrama"/>
    <w:uiPriority w:val="99"/>
    <w:unhideWhenUsed/>
    <w:rsid w:val="005D3CA5"/>
    <w:rPr>
      <w:sz w:val="20"/>
      <w:szCs w:val="20"/>
    </w:rPr>
  </w:style>
  <w:style w:type="character" w:customStyle="1" w:styleId="KomentarotekstasDiagrama">
    <w:name w:val="Komentaro tekstas Diagrama"/>
    <w:basedOn w:val="Numatytasispastraiposriftas"/>
    <w:link w:val="Komentarotekstas"/>
    <w:uiPriority w:val="99"/>
    <w:rsid w:val="005D3CA5"/>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5D3CA5"/>
    <w:rPr>
      <w:b/>
      <w:bCs/>
    </w:rPr>
  </w:style>
  <w:style w:type="character" w:customStyle="1" w:styleId="KomentarotemaDiagrama">
    <w:name w:val="Komentaro tema Diagrama"/>
    <w:basedOn w:val="KomentarotekstasDiagrama"/>
    <w:link w:val="Komentarotema"/>
    <w:uiPriority w:val="99"/>
    <w:semiHidden/>
    <w:rsid w:val="005D3CA5"/>
    <w:rPr>
      <w:rFonts w:ascii="Times New Roman" w:eastAsia="Times New Roman" w:hAnsi="Times New Roman" w:cs="Times New Roman"/>
      <w:b/>
      <w:bCs/>
      <w:sz w:val="20"/>
      <w:szCs w:val="20"/>
    </w:rPr>
  </w:style>
  <w:style w:type="paragraph" w:styleId="Antrats">
    <w:name w:val="header"/>
    <w:basedOn w:val="prastasis"/>
    <w:link w:val="AntratsDiagrama"/>
    <w:uiPriority w:val="99"/>
    <w:unhideWhenUsed/>
    <w:rsid w:val="004C2735"/>
    <w:pPr>
      <w:tabs>
        <w:tab w:val="center" w:pos="4680"/>
        <w:tab w:val="right" w:pos="9360"/>
      </w:tabs>
    </w:pPr>
  </w:style>
  <w:style w:type="character" w:customStyle="1" w:styleId="AntratsDiagrama">
    <w:name w:val="Antraštės Diagrama"/>
    <w:basedOn w:val="Numatytasispastraiposriftas"/>
    <w:link w:val="Antrats"/>
    <w:uiPriority w:val="99"/>
    <w:rsid w:val="004C2735"/>
    <w:rPr>
      <w:rFonts w:ascii="Times New Roman" w:eastAsia="Times New Roman" w:hAnsi="Times New Roman" w:cs="Times New Roman"/>
    </w:rPr>
  </w:style>
  <w:style w:type="paragraph" w:styleId="Porat">
    <w:name w:val="footer"/>
    <w:basedOn w:val="prastasis"/>
    <w:link w:val="PoratDiagrama"/>
    <w:uiPriority w:val="99"/>
    <w:unhideWhenUsed/>
    <w:rsid w:val="004C2735"/>
    <w:pPr>
      <w:tabs>
        <w:tab w:val="center" w:pos="4680"/>
        <w:tab w:val="right" w:pos="9360"/>
      </w:tabs>
    </w:pPr>
  </w:style>
  <w:style w:type="character" w:customStyle="1" w:styleId="PoratDiagrama">
    <w:name w:val="Poraštė Diagrama"/>
    <w:basedOn w:val="Numatytasispastraiposriftas"/>
    <w:link w:val="Porat"/>
    <w:uiPriority w:val="99"/>
    <w:rsid w:val="004C2735"/>
    <w:rPr>
      <w:rFonts w:ascii="Times New Roman" w:eastAsia="Times New Roman" w:hAnsi="Times New Roman" w:cs="Times New Roman"/>
    </w:rPr>
  </w:style>
  <w:style w:type="table" w:styleId="Lentelstinklelis">
    <w:name w:val="Table Grid"/>
    <w:basedOn w:val="prastojilentel"/>
    <w:uiPriority w:val="59"/>
    <w:rsid w:val="00E32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3276B"/>
    <w:pPr>
      <w:widowControl/>
      <w:adjustRightInd w:val="0"/>
    </w:pPr>
    <w:rPr>
      <w:rFonts w:ascii="Times New Roman" w:hAnsi="Times New Roman" w:cs="Times New Roman"/>
      <w:color w:val="000000"/>
      <w:sz w:val="24"/>
      <w:szCs w:val="24"/>
      <w:lang w:val="lt-LT"/>
    </w:rPr>
  </w:style>
  <w:style w:type="paragraph" w:styleId="Pataisymai">
    <w:name w:val="Revision"/>
    <w:hidden/>
    <w:uiPriority w:val="99"/>
    <w:semiHidden/>
    <w:rsid w:val="0055538A"/>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023802">
      <w:bodyDiv w:val="1"/>
      <w:marLeft w:val="0"/>
      <w:marRight w:val="0"/>
      <w:marTop w:val="0"/>
      <w:marBottom w:val="0"/>
      <w:divBdr>
        <w:top w:val="none" w:sz="0" w:space="0" w:color="auto"/>
        <w:left w:val="none" w:sz="0" w:space="0" w:color="auto"/>
        <w:bottom w:val="none" w:sz="0" w:space="0" w:color="auto"/>
        <w:right w:val="none" w:sz="0" w:space="0" w:color="auto"/>
      </w:divBdr>
    </w:div>
    <w:div w:id="527262334">
      <w:bodyDiv w:val="1"/>
      <w:marLeft w:val="0"/>
      <w:marRight w:val="0"/>
      <w:marTop w:val="0"/>
      <w:marBottom w:val="0"/>
      <w:divBdr>
        <w:top w:val="none" w:sz="0" w:space="0" w:color="auto"/>
        <w:left w:val="none" w:sz="0" w:space="0" w:color="auto"/>
        <w:bottom w:val="none" w:sz="0" w:space="0" w:color="auto"/>
        <w:right w:val="none" w:sz="0" w:space="0" w:color="auto"/>
      </w:divBdr>
    </w:div>
    <w:div w:id="573667043">
      <w:bodyDiv w:val="1"/>
      <w:marLeft w:val="0"/>
      <w:marRight w:val="0"/>
      <w:marTop w:val="0"/>
      <w:marBottom w:val="0"/>
      <w:divBdr>
        <w:top w:val="none" w:sz="0" w:space="0" w:color="auto"/>
        <w:left w:val="none" w:sz="0" w:space="0" w:color="auto"/>
        <w:bottom w:val="none" w:sz="0" w:space="0" w:color="auto"/>
        <w:right w:val="none" w:sz="0" w:space="0" w:color="auto"/>
      </w:divBdr>
    </w:div>
    <w:div w:id="588781049">
      <w:bodyDiv w:val="1"/>
      <w:marLeft w:val="0"/>
      <w:marRight w:val="0"/>
      <w:marTop w:val="0"/>
      <w:marBottom w:val="0"/>
      <w:divBdr>
        <w:top w:val="none" w:sz="0" w:space="0" w:color="auto"/>
        <w:left w:val="none" w:sz="0" w:space="0" w:color="auto"/>
        <w:bottom w:val="none" w:sz="0" w:space="0" w:color="auto"/>
        <w:right w:val="none" w:sz="0" w:space="0" w:color="auto"/>
      </w:divBdr>
    </w:div>
    <w:div w:id="970596749">
      <w:bodyDiv w:val="1"/>
      <w:marLeft w:val="0"/>
      <w:marRight w:val="0"/>
      <w:marTop w:val="0"/>
      <w:marBottom w:val="0"/>
      <w:divBdr>
        <w:top w:val="none" w:sz="0" w:space="0" w:color="auto"/>
        <w:left w:val="none" w:sz="0" w:space="0" w:color="auto"/>
        <w:bottom w:val="none" w:sz="0" w:space="0" w:color="auto"/>
        <w:right w:val="none" w:sz="0" w:space="0" w:color="auto"/>
      </w:divBdr>
    </w:div>
    <w:div w:id="985160382">
      <w:bodyDiv w:val="1"/>
      <w:marLeft w:val="0"/>
      <w:marRight w:val="0"/>
      <w:marTop w:val="0"/>
      <w:marBottom w:val="0"/>
      <w:divBdr>
        <w:top w:val="none" w:sz="0" w:space="0" w:color="auto"/>
        <w:left w:val="none" w:sz="0" w:space="0" w:color="auto"/>
        <w:bottom w:val="none" w:sz="0" w:space="0" w:color="auto"/>
        <w:right w:val="none" w:sz="0" w:space="0" w:color="auto"/>
      </w:divBdr>
    </w:div>
    <w:div w:id="1074164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85851-E10B-49D7-84FE-CD2D6104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61476</Words>
  <Characters>35042</Characters>
  <Application>Microsoft Office Word</Application>
  <DocSecurity>4</DocSecurity>
  <Lines>292</Lines>
  <Paragraphs>192</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Brilique INN-ticagrelor</vt:lpstr>
      <vt:lpstr>Brilique INN-ticagrelor</vt:lpstr>
      <vt:lpstr>VAISTINIO PREPARATO PAVADINIMAS</vt:lpstr>
      <vt:lpstr>KOKYBINĖ IR KIEKYBINĖ SUDĖTIS</vt:lpstr>
      <vt:lpstr>FARMACINĖ FORMA</vt:lpstr>
      <vt:lpstr>KLINIKINĖ INFORMACIJA</vt:lpstr>
      <vt:lpstr>    4.1	Terapinės indikacijos</vt:lpstr>
      <vt:lpstr>    4.2	Dozavimas ir vartojimo metodas</vt:lpstr>
      <vt:lpstr>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1 lentelė. Nepageidaujamos reakcijos pagal dažnį ir organų sistemų klases</vt:lpstr>
      <vt:lpstr>    2 lentelė. Bendra kraujavimo reiškinių analizė Kaplan-Meier metodu po 12 mėn. (P</vt:lpstr>
      <vt:lpstr>    3 lentelė. Bendra kraujavimo reiškinių analizė Kaplan-Meier metodu po 36 mėn. (P</vt:lpstr>
      <vt:lpstr>    4.9	Perdozavimas</vt:lpstr>
      <vt:lpstr>FARMAKOLOGINĖS SAVYBĖS</vt:lpstr>
      <vt:lpstr>    5.1	Farmakodinaminės savybės</vt:lpstr>
      <vt:lpstr>    1 pav. Pagrindinės klinikinės sudėtinės PLATO tyrimo vertinamosios baigties (KV </vt:lpstr>
      <vt:lpstr>    </vt:lpstr>
      <vt:lpstr>    /</vt:lpstr>
      <vt:lpstr>    </vt:lpstr>
      <vt:lpstr>    4 lentelė. Pirminių ir antrinių PLATO tyrimo vertinamųjų baigčių analizė</vt:lpstr>
      <vt:lpstr>    2 pav. Pagrindinės klinikinės sudėtinės PEGASUS tyrimo vertinamosios baigties (K</vt:lpstr>
      <vt:lpstr>    5.2	Farmakokinetinės savybės</vt:lpstr>
      <vt:lpstr>    </vt:lpstr>
      <vt:lpstr>    5.3	Ikiklinikinių saugumo tyrimų duomenys</vt:lpstr>
      <vt:lpstr>FARMACINĖ INFORMACIJA</vt:lpstr>
      <vt:lpstr>    6.1	Pagalbinių medžiagų sąrašas</vt:lpstr>
      <vt:lpstr>    </vt:lpstr>
      <vt:lpstr>    6.2	Nesuderinamumas</vt:lpstr>
      <vt:lpstr>    6.3	Tinkamumo laikas</vt:lpstr>
      <vt:lpstr>    6.4	Specialios laikymo sąlygos</vt:lpstr>
      <vt:lpstr>    6.5	Talpyklės pobūdis ir jos turinys</vt:lpstr>
      <vt:lpstr>    6.6	Specialūs reikalavimai atliekoms tvarkyti</vt:lpstr>
      <vt:lpstr>REGISTRUOTOJAS</vt:lpstr>
      <vt:lpstr>REGISTRACIJOS PAŽYMĖJIMO NUMERIS (-IAI)</vt:lpstr>
      <vt:lpstr>REGISTRAVIMO / PERREGISTRAVIMO DATA</vt:lpstr>
      <vt:lpstr>TEKSTO PERŽIŪROS DATA</vt:lpstr>
      <vt:lpstr>TIEKIMO IR VARTOJIMO SĄLYGOS AR APRIBOJIMAI</vt:lpstr>
      <vt:lpstr>III PRIEDAS </vt:lpstr>
      <vt:lpstr/>
      <vt:lpstr>ŽENKLINIMAS IR PAKUOTĖS LAPELIS</vt:lpstr>
      <vt:lpstr>VAISTINIO PREPARATO PAVADINIMAS</vt:lpstr>
      <vt:lpstr>VEIKLIOJI (-IOS) MEDŽIAGA (-OS) IR JOS (-Ų) KIEKIS (-IAI)</vt:lpstr>
      <vt:lpstr>PAGALBINIŲ MEDŽIAGŲ SĄRAŠAS</vt:lpstr>
      <vt:lpstr>FARMACINĖ FORMA IR KIEKIS PAKUOTĖJE</vt:lpstr>
      <vt:lpstr>VARTOJIMO METODAS IR BŪDAS (-AI)</vt:lpstr>
      <vt:lpstr>SPECIALUS ĮSPĖJIMAS, KAD VAISTINĮ PREPARATĄ BŪTINA LAIKYTI VAIKAMS NEPASTEBIMOJE</vt:lpstr>
      <vt:lpstr>Laikyti vaikams nepastebimoje ir nepasiekiamoje vietoje.</vt:lpstr>
      <vt:lpstr>KITAS (-I) SPECIALUS (-ŪS) ĮSPĖJIMAS (-AI) (JEI REIKIA)</vt:lpstr>
      <vt:lpstr>TINKAMUMO LAIKAS</vt:lpstr>
      <vt:lpstr>SPECIALIOS LAIKYMO SĄLYGOS</vt:lpstr>
      <vt:lpstr>SPECIALIOS ATSARGUMO PRIEMONĖS DĖL NESUVARTOTO VAISTINIO PREPARATO AR JO ATLIEKŲ</vt:lpstr>
      <vt:lpstr>REGISTRUOTOJO PAVADINIMAS IR ADRESAS</vt:lpstr>
      <vt:lpstr>REGISTRACIJOS PAŽYMĖJIMO NUMERIS (-IAI) </vt:lpstr>
      <vt:lpstr>SERIJOS NUMERIS </vt:lpstr>
      <vt:lpstr>PARDAVIMO (IŠDAVIMO) TVARKA</vt:lpstr>
      <vt:lpstr>VARTOJIMO INSTRUKCIJA</vt:lpstr>
      <vt:lpstr>INFORMACIJA BRAILIO RAŠTU</vt:lpstr>
      <vt:lpstr>UNIKALUS IDENTIFIKATORIUS – 2D BRŪKŠNINIS KODAS</vt:lpstr>
      <vt:lpstr>UNIKALUS IDENTIFIKATORIUS – ŽMONĖMS SUPRANTAMI DUOMENYS</vt:lpstr>
      <vt:lpstr>VAISTINIO PREPARATO PAVADINIMAS</vt:lpstr>
      <vt:lpstr>VEIKLIOJI (-IOS) MEDŽIAGA (-OS) IR JOS (-Ų) KIEKIS (-IAI)</vt:lpstr>
      <vt:lpstr>PAGALBINIŲ MEDŽIAGŲ SĄRAŠAS</vt:lpstr>
      <vt:lpstr>FARMACINĖ FORMA IR KIEKIS PAKUOTĖJE</vt:lpstr>
      <vt:lpstr>VARTOJIMO METODAS IR BŪDAS (-AI)</vt:lpstr>
      <vt:lpstr>SPECIALUS ĮSPĖJIMAS, KAD VAISTINĮ PREPARATĄ BŪTINA LAIKYTI VAIKAMS NEPASTEBIMOJE</vt:lpstr>
      <vt:lpstr>Laikyti vaikams nepastebimoje ir nepasiekiamoje vietoje.</vt:lpstr>
      <vt:lpstr>KITAS (-I) SPECIALUS (-ŪS) ĮSPĖJIMAS (-AI) (JEI REIKIA)</vt:lpstr>
      <vt:lpstr>TINKAMUMO LAIKAS</vt:lpstr>
      <vt:lpstr>SPECIALIOS LAIKYMO SĄLYGOS</vt:lpstr>
      <vt:lpstr>SPECIALIOS ATSARGUMO PRIEMONĖS DĖL NESUVARTOTO VAISTINIO PREPARATO AR JO ATLIEKŲ</vt:lpstr>
      <vt:lpstr>REGISTRUOTOJO PAVADINIMAS IR ADRESAS</vt:lpstr>
      <vt:lpstr>REGISTRACIJOS PAŽYMĖJIMO NUMERIS (-IAI) </vt:lpstr>
      <vt:lpstr>SERIJOS NUMERIS </vt:lpstr>
      <vt:lpstr>PARDAVIMO (IŠDAVIMO) TVARKA</vt:lpstr>
      <vt:lpstr>VARTOJIMO INSTRUKCIJA</vt:lpstr>
      <vt:lpstr>INFORMACIJA BRAILIO RAŠTU</vt:lpstr>
      <vt:lpstr>UNIKALUS IDENTIFIKATORIUS – 2D BRŪKŠNINIS KODAS</vt:lpstr>
      <vt:lpstr>UNIKALUS IDENTIFIKATORIUS – ŽMONĖMS SUPRANTAMI DUOMENYS</vt:lpstr>
      <vt:lpstr>VAISTINIO PREPARATO PAVADINIMAS</vt:lpstr>
      <vt:lpstr>VEIKLIOJI (-IOS) MEDŽIAGA (-OS) IR JOS (-Ų) KIEKIS (-IAI)</vt:lpstr>
      <vt:lpstr>PAGALBINIŲ MEDŽIAGŲ SĄRAŠAS</vt:lpstr>
      <vt:lpstr>FARMACINĖ FORMA IR KIEKIS PAKUOTĖJE</vt:lpstr>
      <vt:lpstr>VARTOJIMO METODAS IR BŪDAS (-AI)</vt:lpstr>
      <vt:lpstr>SPECIALUS ĮSPĖJIMAS, KAD VAISTINĮ PREPARATĄ BŪTINA LAIKYTI VAIKAMS NEPASTEBIMOJE</vt:lpstr>
      <vt:lpstr>Laikyti vaikams nepastebimoje ir nepasiekiamoje vietoje.</vt:lpstr>
      <vt:lpstr>KITAS (-I) SPECIALUS (-ŪS) ĮSPĖJIMAS (-AI) (JEI REIKIA)</vt:lpstr>
      <vt:lpstr>TINKAMUMO LAIKAS</vt:lpstr>
      <vt:lpstr>SPECIALIOS LAIKYMO SĄLYGOS</vt:lpstr>
      <vt:lpstr>SPECIALIOS ATSARGUMO PRIEMONĖS DĖL NESUVARTOTO VAISTINIO PREPARATO AR JO ATLIEKŲ</vt:lpstr>
      <vt:lpstr>REGISTRUOTOJO PAVADINIMAS IR ADRESAS</vt:lpstr>
      <vt:lpstr>REGISTRACIJOS PAŽYMĖJIMO NUMERIS (-IAI) </vt:lpstr>
      <vt:lpstr>SERIJOS NUMERIS </vt:lpstr>
      <vt:lpstr>PARDAVIMO (IŠDAVIMO) TVARKA</vt:lpstr>
      <vt:lpstr>VARTOJIMO INSTRUKCIJA</vt:lpstr>
      <vt:lpstr>INFORMACIJA BRAILIO RAŠTU</vt:lpstr>
      <vt:lpstr>UNIKALUS IDENTIFIKATORIUS – 2D BRŪKŠNINIS KODAS</vt:lpstr>
      <vt:lpstr>UNIKALUS IDENTIFIKATORIUS – ŽMONĖMS SUPRANTAMI DUOMENYS</vt:lpstr>
    </vt:vector>
  </TitlesOfParts>
  <Company/>
  <LinksUpToDate>false</LinksUpToDate>
  <CharactersWithSpaces>96326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Brilique INN-ticagrelor</dc:title>
  <dc:subject>EPAR</dc:subject>
  <dc:creator>CHMP</dc:creator>
  <cp:keywords>Brilique INN-ticagrelor</cp:keywords>
  <cp:lastModifiedBy>Albina Burkauskaitė</cp:lastModifiedBy>
  <cp:revision>2</cp:revision>
  <dcterms:created xsi:type="dcterms:W3CDTF">2025-07-31T07:31:00Z</dcterms:created>
  <dcterms:modified xsi:type="dcterms:W3CDTF">2025-07-31T07:31:00Z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2021-04-12T00:00:00Z</vt:filetime>
  </property>
  <property fmtid="{D5CDD505-2E9C-101B-9397-08002B2CF9AE}" pid="3" name="Creator">
    <vt:lpwstr>Aspose Ltd.</vt:lpwstr>
  </property>
  <property fmtid="{D5CDD505-2E9C-101B-9397-08002B2CF9AE}" pid="4" name="LastSaved">
    <vt:filetime>2021-07-29T00:00:00Z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2024-08-21T08:42:27Z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b062bd2c-20d3-46e1-a588-1717fa675474</vt:lpwstr>
  </property>
  <property fmtid="{D5CDD505-2E9C-101B-9397-08002B2CF9AE}" pid="11" name="MSIP_Label_ed96aa77-7762-4c34-b9f0-7d6a55545bbc_ContentBits">
    <vt:lpwstr>0</vt:lpwstr>
  </property>
</Properties>
</file>