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A21C" w14:textId="77777777" w:rsidR="008A62F4" w:rsidRPr="001E2CC7" w:rsidRDefault="008A62F4" w:rsidP="008A62F4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2"/>
          <w:szCs w:val="22"/>
          <w:lang w:val="lt-LT"/>
        </w:rPr>
      </w:pPr>
      <w:r w:rsidRPr="001E2CC7">
        <w:rPr>
          <w:rFonts w:ascii="Times New Roman" w:hAnsi="Times New Roman"/>
          <w:color w:val="000000"/>
          <w:sz w:val="22"/>
          <w:szCs w:val="22"/>
          <w:lang w:val="lt-LT"/>
        </w:rPr>
        <w:tab/>
      </w:r>
    </w:p>
    <w:p w14:paraId="77370900" w14:textId="77777777" w:rsidR="008A62F4" w:rsidRPr="001E2CC7" w:rsidRDefault="008A62F4" w:rsidP="008A62F4">
      <w:pPr>
        <w:pStyle w:val="Paprastasistekstas"/>
        <w:ind w:left="5245"/>
        <w:rPr>
          <w:rFonts w:ascii="Times New Roman" w:hAnsi="Times New Roman"/>
          <w:color w:val="000000"/>
          <w:sz w:val="22"/>
          <w:szCs w:val="22"/>
          <w:lang w:val="lt-LT"/>
        </w:rPr>
      </w:pPr>
    </w:p>
    <w:p w14:paraId="15613685" w14:textId="77777777" w:rsidR="008A62F4" w:rsidRPr="001E2CC7" w:rsidRDefault="008A62F4" w:rsidP="008A62F4">
      <w:pPr>
        <w:widowControl w:val="0"/>
        <w:tabs>
          <w:tab w:val="clear" w:pos="567"/>
        </w:tabs>
        <w:spacing w:line="240" w:lineRule="auto"/>
        <w:rPr>
          <w:color w:val="008000"/>
          <w:szCs w:val="22"/>
          <w:lang w:val="lt-LT"/>
        </w:rPr>
      </w:pPr>
    </w:p>
    <w:p w14:paraId="4D7546FC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27311401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20D937C4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483D2608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6CE8D3D9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3B142EF5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105A420D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71A4A66A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4912B77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03D50EA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2B56154C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207BDADB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4A87B9A8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3EA416A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CDC621D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0DACCDE0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3962CDF6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1E842A11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4F4E7D88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11329C75" w14:textId="77777777" w:rsidR="008A62F4" w:rsidRPr="001E2CC7" w:rsidRDefault="008A62F4" w:rsidP="008A62F4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DA8E402" w14:textId="77777777" w:rsidR="008A62F4" w:rsidRPr="001E2CC7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E2CC7">
        <w:rPr>
          <w:rFonts w:ascii="Times New Roman" w:hAnsi="Times New Roman"/>
          <w:i w:val="0"/>
          <w:sz w:val="22"/>
          <w:szCs w:val="22"/>
          <w:lang w:val="lt-LT"/>
        </w:rPr>
        <w:t>I PRIEDAS</w:t>
      </w:r>
    </w:p>
    <w:p w14:paraId="334000B6" w14:textId="77777777" w:rsidR="008A62F4" w:rsidRPr="001E2CC7" w:rsidRDefault="008A62F4" w:rsidP="008A62F4">
      <w:pPr>
        <w:spacing w:line="240" w:lineRule="auto"/>
        <w:rPr>
          <w:szCs w:val="22"/>
          <w:lang w:val="lt-LT"/>
        </w:rPr>
      </w:pPr>
    </w:p>
    <w:p w14:paraId="396813BE" w14:textId="77777777" w:rsidR="008A62F4" w:rsidRPr="001E2CC7" w:rsidRDefault="008A62F4" w:rsidP="008A62F4">
      <w:pPr>
        <w:tabs>
          <w:tab w:val="left" w:pos="-1440"/>
          <w:tab w:val="left" w:pos="-720"/>
        </w:tabs>
        <w:jc w:val="center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PREPARATO CHARAKTERISTIKŲ SANTRAUKA</w:t>
      </w:r>
    </w:p>
    <w:p w14:paraId="68CA40C1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szCs w:val="22"/>
          <w:lang w:val="lt-LT" w:eastAsia="zh-CN"/>
        </w:rPr>
        <w:br w:type="page"/>
      </w:r>
      <w:r w:rsidRPr="001E2CC7">
        <w:rPr>
          <w:rFonts w:ascii="Times New Roman" w:hAnsi="Times New Roman"/>
          <w:sz w:val="22"/>
          <w:szCs w:val="22"/>
          <w:lang w:val="lt-LT"/>
        </w:rPr>
        <w:lastRenderedPageBreak/>
        <w:t>1.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VAISTINIO PREPARATO PAVADINIMAS</w:t>
      </w:r>
    </w:p>
    <w:p w14:paraId="3223190F" w14:textId="77777777" w:rsidR="008A62F4" w:rsidRPr="001E2CC7" w:rsidRDefault="008A62F4" w:rsidP="008A62F4">
      <w:pPr>
        <w:rPr>
          <w:szCs w:val="22"/>
          <w:lang w:val="lt-LT"/>
        </w:rPr>
      </w:pPr>
    </w:p>
    <w:p w14:paraId="07853257" w14:textId="77777777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>LILANDOR 80 mg</w:t>
      </w:r>
      <w:r w:rsidRPr="001E2CC7">
        <w:rPr>
          <w:noProof/>
          <w:szCs w:val="22"/>
          <w:lang w:val="lt-LT"/>
        </w:rPr>
        <w:t xml:space="preserve"> </w:t>
      </w:r>
      <w:r>
        <w:rPr>
          <w:noProof/>
          <w:szCs w:val="22"/>
          <w:lang w:val="lt-LT"/>
        </w:rPr>
        <w:t>m</w:t>
      </w:r>
      <w:r w:rsidRPr="001E2CC7">
        <w:rPr>
          <w:noProof/>
          <w:szCs w:val="22"/>
          <w:lang w:val="lt-LT"/>
        </w:rPr>
        <w:t>inkštosios kapsulės</w:t>
      </w:r>
    </w:p>
    <w:p w14:paraId="1BE8D793" w14:textId="77777777" w:rsidR="008A62F4" w:rsidRPr="001E2CC7" w:rsidRDefault="008A62F4" w:rsidP="008A62F4">
      <w:pPr>
        <w:rPr>
          <w:szCs w:val="22"/>
          <w:lang w:val="lt-LT"/>
        </w:rPr>
      </w:pPr>
    </w:p>
    <w:p w14:paraId="4EA2DD12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2.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KOKYBINĖ IR KIEKYBINĖ SUDĖTIS</w:t>
      </w:r>
    </w:p>
    <w:p w14:paraId="5907DDFE" w14:textId="77777777" w:rsidR="008A62F4" w:rsidRPr="001E2CC7" w:rsidRDefault="008A62F4" w:rsidP="008A62F4">
      <w:pPr>
        <w:rPr>
          <w:szCs w:val="22"/>
          <w:lang w:val="lt-LT"/>
        </w:rPr>
      </w:pPr>
    </w:p>
    <w:p w14:paraId="1DDC4D0A" w14:textId="77777777" w:rsidR="008A62F4" w:rsidRPr="001E2CC7" w:rsidRDefault="008A62F4" w:rsidP="008A62F4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Kiekv</w:t>
      </w:r>
      <w:r w:rsidRPr="001E2CC7">
        <w:rPr>
          <w:noProof/>
          <w:szCs w:val="22"/>
          <w:lang w:val="lt-LT"/>
        </w:rPr>
        <w:t>ienoje minkštojoje kapsulėje yra:</w:t>
      </w:r>
    </w:p>
    <w:p w14:paraId="27844476" w14:textId="77777777" w:rsidR="008A62F4" w:rsidRPr="001E2CC7" w:rsidRDefault="008A62F4" w:rsidP="008A62F4">
      <w:pPr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80 mg </w:t>
      </w:r>
      <w:r w:rsidRPr="001E2CC7">
        <w:rPr>
          <w:i/>
          <w:szCs w:val="22"/>
          <w:lang w:val="lt-LT"/>
        </w:rPr>
        <w:t>Lavandula angustifolia</w:t>
      </w:r>
      <w:r w:rsidRPr="001E2CC7">
        <w:rPr>
          <w:szCs w:val="22"/>
          <w:lang w:val="lt-LT"/>
        </w:rPr>
        <w:t xml:space="preserve"> Miller</w:t>
      </w:r>
      <w:r w:rsidRPr="001E2CC7">
        <w:rPr>
          <w:noProof/>
          <w:szCs w:val="22"/>
          <w:lang w:val="lt-LT"/>
        </w:rPr>
        <w:t>, eterinis aliejus (levandų aliejus)</w:t>
      </w:r>
    </w:p>
    <w:p w14:paraId="184335D1" w14:textId="77777777" w:rsidR="008A62F4" w:rsidRPr="001E2CC7" w:rsidRDefault="008A62F4" w:rsidP="008A62F4">
      <w:pPr>
        <w:rPr>
          <w:szCs w:val="22"/>
          <w:u w:val="single"/>
          <w:lang w:val="lt-LT"/>
        </w:rPr>
      </w:pPr>
    </w:p>
    <w:p w14:paraId="65744952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u w:val="single"/>
          <w:lang w:val="lt-LT"/>
        </w:rPr>
        <w:t xml:space="preserve">Pagalbinė medžiaga, </w:t>
      </w:r>
      <w:r w:rsidRPr="001E2CC7">
        <w:rPr>
          <w:noProof/>
          <w:szCs w:val="22"/>
          <w:u w:val="single"/>
          <w:lang w:val="lt-LT"/>
        </w:rPr>
        <w:t xml:space="preserve">kurios </w:t>
      </w:r>
      <w:r w:rsidRPr="001E2CC7">
        <w:rPr>
          <w:szCs w:val="22"/>
          <w:u w:val="single"/>
          <w:lang w:val="lt-LT"/>
        </w:rPr>
        <w:t xml:space="preserve">poveikis žinomas: </w:t>
      </w:r>
      <w:r w:rsidRPr="001E2CC7">
        <w:rPr>
          <w:szCs w:val="22"/>
          <w:lang w:val="lt-LT"/>
        </w:rPr>
        <w:t>sorbitolis, maždaug 12 mg kapsulėje</w:t>
      </w:r>
    </w:p>
    <w:p w14:paraId="392DCA0C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Visos pagalbinės medžiagos išvardytos 6.1 skyriuje.</w:t>
      </w:r>
    </w:p>
    <w:p w14:paraId="2CAD007B" w14:textId="77777777" w:rsidR="008A62F4" w:rsidRPr="001E2CC7" w:rsidRDefault="008A62F4" w:rsidP="008A62F4">
      <w:pPr>
        <w:rPr>
          <w:szCs w:val="22"/>
          <w:lang w:val="lt-LT"/>
        </w:rPr>
      </w:pPr>
    </w:p>
    <w:p w14:paraId="03F84B86" w14:textId="77777777" w:rsidR="008A62F4" w:rsidRPr="001E2CC7" w:rsidRDefault="008A62F4" w:rsidP="008A62F4">
      <w:pPr>
        <w:rPr>
          <w:szCs w:val="22"/>
          <w:lang w:val="lt-LT"/>
        </w:rPr>
      </w:pPr>
    </w:p>
    <w:p w14:paraId="6776092D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3.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FARMACINĖ FORMA</w:t>
      </w:r>
    </w:p>
    <w:p w14:paraId="364AF7B6" w14:textId="77777777" w:rsidR="008A62F4" w:rsidRPr="001E2CC7" w:rsidRDefault="008A62F4" w:rsidP="008A62F4">
      <w:pPr>
        <w:rPr>
          <w:szCs w:val="22"/>
          <w:lang w:val="lt-LT"/>
        </w:rPr>
      </w:pPr>
    </w:p>
    <w:p w14:paraId="750DDE53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Minkštoji kapsulė</w:t>
      </w:r>
    </w:p>
    <w:p w14:paraId="301714DB" w14:textId="438E919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Oval</w:t>
      </w:r>
      <w:r>
        <w:rPr>
          <w:szCs w:val="22"/>
          <w:lang w:val="lt-LT"/>
        </w:rPr>
        <w:t>o formos</w:t>
      </w:r>
      <w:r w:rsidRPr="001E2CC7">
        <w:rPr>
          <w:szCs w:val="22"/>
          <w:lang w:val="lt-LT"/>
        </w:rPr>
        <w:t xml:space="preserve"> </w:t>
      </w:r>
      <w:r w:rsidR="00A6024D">
        <w:rPr>
          <w:szCs w:val="22"/>
          <w:lang w:val="lt-LT"/>
        </w:rPr>
        <w:t>skaidri</w:t>
      </w:r>
      <w:r w:rsidR="00A6024D" w:rsidRPr="001E2CC7">
        <w:rPr>
          <w:szCs w:val="22"/>
          <w:lang w:val="lt-LT"/>
        </w:rPr>
        <w:t xml:space="preserve"> </w:t>
      </w:r>
      <w:r w:rsidR="00A6024D">
        <w:rPr>
          <w:szCs w:val="22"/>
          <w:lang w:val="lt-LT"/>
        </w:rPr>
        <w:t>bespalvė</w:t>
      </w:r>
      <w:r w:rsidR="00A6024D" w:rsidRPr="001E2CC7">
        <w:rPr>
          <w:szCs w:val="22"/>
          <w:lang w:val="lt-LT"/>
        </w:rPr>
        <w:t xml:space="preserve"> </w:t>
      </w:r>
      <w:r w:rsidRPr="001E2CC7">
        <w:rPr>
          <w:szCs w:val="22"/>
          <w:lang w:val="lt-LT"/>
        </w:rPr>
        <w:t>minkštoji kapsulė.</w:t>
      </w:r>
    </w:p>
    <w:p w14:paraId="0087F565" w14:textId="77777777" w:rsidR="008A62F4" w:rsidRPr="001E2CC7" w:rsidRDefault="008A62F4" w:rsidP="008A62F4">
      <w:pPr>
        <w:rPr>
          <w:szCs w:val="22"/>
          <w:lang w:val="lt-LT"/>
        </w:rPr>
      </w:pPr>
    </w:p>
    <w:p w14:paraId="7ADDE361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Kapsulės matmenys: apytikslis ilgis 11 mm, apytikslis plotis 7 mm. </w:t>
      </w:r>
    </w:p>
    <w:p w14:paraId="2D68E937" w14:textId="77777777" w:rsidR="008A62F4" w:rsidRPr="001E2CC7" w:rsidRDefault="008A62F4" w:rsidP="008A62F4">
      <w:pPr>
        <w:rPr>
          <w:szCs w:val="22"/>
          <w:lang w:val="lt-LT"/>
        </w:rPr>
      </w:pPr>
    </w:p>
    <w:p w14:paraId="2CC7B46E" w14:textId="77777777" w:rsidR="008A62F4" w:rsidRPr="001E2CC7" w:rsidRDefault="008A62F4" w:rsidP="008A62F4">
      <w:pPr>
        <w:rPr>
          <w:szCs w:val="22"/>
          <w:lang w:val="lt-LT"/>
        </w:rPr>
      </w:pPr>
    </w:p>
    <w:p w14:paraId="0461A473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KLINIKINĖ INFORMACIJA</w:t>
      </w:r>
    </w:p>
    <w:p w14:paraId="30EE8401" w14:textId="77777777" w:rsidR="008A62F4" w:rsidRPr="001E2CC7" w:rsidRDefault="008A62F4" w:rsidP="008A62F4">
      <w:pPr>
        <w:rPr>
          <w:szCs w:val="22"/>
          <w:lang w:val="lt-LT"/>
        </w:rPr>
      </w:pPr>
    </w:p>
    <w:p w14:paraId="494AE4FE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4.1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Terapinės indikacijos</w:t>
      </w:r>
    </w:p>
    <w:p w14:paraId="593FBAD0" w14:textId="77777777" w:rsidR="008A62F4" w:rsidRPr="001E2CC7" w:rsidRDefault="008A62F4" w:rsidP="008A62F4">
      <w:pPr>
        <w:rPr>
          <w:szCs w:val="22"/>
          <w:lang w:val="lt-LT"/>
        </w:rPr>
      </w:pPr>
    </w:p>
    <w:p w14:paraId="7CEEB5E5" w14:textId="77777777" w:rsidR="008A62F4" w:rsidRPr="001E2CC7" w:rsidRDefault="008A62F4" w:rsidP="008A62F4">
      <w:pPr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Tradicinis augalinis vaistinis preparatas</w:t>
      </w:r>
      <w:r>
        <w:rPr>
          <w:noProof/>
          <w:szCs w:val="22"/>
          <w:lang w:val="lt-LT"/>
        </w:rPr>
        <w:t>, skirtas</w:t>
      </w:r>
      <w:r w:rsidRPr="001E2CC7">
        <w:rPr>
          <w:noProof/>
          <w:szCs w:val="22"/>
          <w:lang w:val="lt-LT"/>
        </w:rPr>
        <w:t xml:space="preserve"> lengvam nerimui malšinti ir miegui palengvinti.</w:t>
      </w:r>
    </w:p>
    <w:p w14:paraId="6CC50774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5DBBD151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Šis vaistinis preparatas yra tradicinis </w:t>
      </w:r>
      <w:r>
        <w:rPr>
          <w:noProof/>
          <w:szCs w:val="22"/>
          <w:lang w:val="lt-LT"/>
        </w:rPr>
        <w:t>augalinis vaistinis</w:t>
      </w:r>
      <w:r w:rsidRPr="001E2CC7">
        <w:rPr>
          <w:noProof/>
          <w:szCs w:val="22"/>
          <w:lang w:val="lt-LT"/>
        </w:rPr>
        <w:t xml:space="preserve"> preparatas, </w:t>
      </w:r>
      <w:r w:rsidRPr="00F675C2">
        <w:rPr>
          <w:lang w:val="sv-SE"/>
        </w:rPr>
        <w:t>kurio indikacijos pagrįstos tik ilgalaikiu vartojimu.</w:t>
      </w:r>
    </w:p>
    <w:p w14:paraId="095A0B16" w14:textId="77777777" w:rsidR="008A62F4" w:rsidRPr="001E2CC7" w:rsidRDefault="008A62F4" w:rsidP="008A62F4">
      <w:pPr>
        <w:rPr>
          <w:szCs w:val="22"/>
          <w:lang w:val="lt-LT"/>
        </w:rPr>
      </w:pPr>
    </w:p>
    <w:p w14:paraId="5E680BBB" w14:textId="77777777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skirtas suaugusiesiems ir 12 metų</w:t>
      </w:r>
      <w:r>
        <w:rPr>
          <w:noProof/>
          <w:szCs w:val="22"/>
          <w:lang w:val="lt-LT"/>
        </w:rPr>
        <w:t xml:space="preserve"> bei vyresniems</w:t>
      </w:r>
      <w:r w:rsidRPr="001E2CC7">
        <w:rPr>
          <w:noProof/>
          <w:szCs w:val="22"/>
          <w:lang w:val="lt-LT"/>
        </w:rPr>
        <w:t xml:space="preserve"> paaugliams.</w:t>
      </w:r>
    </w:p>
    <w:p w14:paraId="5896DC60" w14:textId="77777777" w:rsidR="008A62F4" w:rsidRPr="001E2CC7" w:rsidRDefault="008A62F4" w:rsidP="008A62F4">
      <w:pPr>
        <w:rPr>
          <w:szCs w:val="22"/>
          <w:lang w:val="lt-LT"/>
        </w:rPr>
      </w:pPr>
    </w:p>
    <w:p w14:paraId="2E9127BE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4.2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Dozavimas ir vartojimo metodas</w:t>
      </w:r>
    </w:p>
    <w:p w14:paraId="11AE67D6" w14:textId="77777777" w:rsidR="008A62F4" w:rsidRPr="001E2CC7" w:rsidRDefault="008A62F4" w:rsidP="008A62F4">
      <w:pPr>
        <w:rPr>
          <w:szCs w:val="22"/>
          <w:lang w:val="lt-LT"/>
        </w:rPr>
      </w:pPr>
    </w:p>
    <w:p w14:paraId="6AD23EFA" w14:textId="77777777" w:rsidR="008A62F4" w:rsidRPr="001E2CC7" w:rsidRDefault="008A62F4" w:rsidP="008A62F4">
      <w:pPr>
        <w:rPr>
          <w:szCs w:val="22"/>
          <w:u w:val="single"/>
          <w:lang w:val="lt-LT"/>
        </w:rPr>
      </w:pPr>
      <w:r w:rsidRPr="001E2CC7">
        <w:rPr>
          <w:noProof/>
          <w:szCs w:val="22"/>
          <w:u w:val="single"/>
          <w:lang w:val="lt-LT"/>
        </w:rPr>
        <w:t>Dozavimas</w:t>
      </w:r>
    </w:p>
    <w:p w14:paraId="1EC6EC8A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Suaugusiesiems ir paaugliams nuo 12 metų vartoti po vieną minkštąją kapsulę vieną kartą per parą (tai atitinka 80 mg </w:t>
      </w:r>
      <w:r>
        <w:rPr>
          <w:noProof/>
          <w:szCs w:val="22"/>
          <w:lang w:val="lt-LT"/>
        </w:rPr>
        <w:t xml:space="preserve">levandų aliejaus </w:t>
      </w:r>
      <w:r w:rsidRPr="001E2CC7">
        <w:rPr>
          <w:noProof/>
          <w:szCs w:val="22"/>
          <w:lang w:val="lt-LT"/>
        </w:rPr>
        <w:t>per parą).</w:t>
      </w:r>
    </w:p>
    <w:p w14:paraId="506D3D61" w14:textId="77777777" w:rsidR="008A62F4" w:rsidRPr="001E2CC7" w:rsidRDefault="008A62F4" w:rsidP="008A62F4">
      <w:pPr>
        <w:rPr>
          <w:szCs w:val="22"/>
          <w:lang w:val="lt-LT"/>
        </w:rPr>
      </w:pPr>
    </w:p>
    <w:p w14:paraId="09D88483" w14:textId="77777777" w:rsidR="008A62F4" w:rsidRPr="001E2CC7" w:rsidRDefault="008A62F4" w:rsidP="008A62F4">
      <w:pPr>
        <w:rPr>
          <w:i/>
          <w:szCs w:val="22"/>
          <w:lang w:val="lt-LT"/>
        </w:rPr>
      </w:pPr>
      <w:r w:rsidRPr="001E2CC7">
        <w:rPr>
          <w:i/>
          <w:noProof/>
          <w:szCs w:val="22"/>
          <w:lang w:val="lt-LT"/>
        </w:rPr>
        <w:t>Vaikų populiacija</w:t>
      </w:r>
    </w:p>
    <w:p w14:paraId="52605A00" w14:textId="77777777" w:rsidR="008A62F4" w:rsidRPr="001E2CC7" w:rsidRDefault="008A62F4" w:rsidP="008A62F4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negalima vartoti vaikams, jaunesniems nei 12 metų (žr. 4.4 skyrių).</w:t>
      </w:r>
    </w:p>
    <w:p w14:paraId="5569859E" w14:textId="77777777" w:rsidR="008A62F4" w:rsidRPr="001E2CC7" w:rsidRDefault="008A62F4" w:rsidP="008A62F4">
      <w:pPr>
        <w:rPr>
          <w:szCs w:val="22"/>
          <w:lang w:val="lt-LT"/>
        </w:rPr>
      </w:pPr>
    </w:p>
    <w:p w14:paraId="4C37F383" w14:textId="77777777" w:rsidR="008A62F4" w:rsidRPr="001E2CC7" w:rsidRDefault="008A62F4" w:rsidP="008A62F4">
      <w:pPr>
        <w:rPr>
          <w:szCs w:val="22"/>
          <w:u w:val="single"/>
          <w:lang w:val="lt-LT"/>
        </w:rPr>
      </w:pPr>
      <w:r w:rsidRPr="001E2CC7">
        <w:rPr>
          <w:noProof/>
          <w:szCs w:val="22"/>
          <w:u w:val="single"/>
          <w:lang w:val="lt-LT"/>
        </w:rPr>
        <w:t>Vartojimo metodas</w:t>
      </w:r>
      <w:r w:rsidRPr="001E2CC7">
        <w:rPr>
          <w:szCs w:val="22"/>
          <w:u w:val="single"/>
          <w:lang w:val="lt-LT"/>
        </w:rPr>
        <w:t xml:space="preserve"> </w:t>
      </w:r>
    </w:p>
    <w:p w14:paraId="1985BEC3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Vartoti per burną. </w:t>
      </w:r>
    </w:p>
    <w:p w14:paraId="3AF3EDF8" w14:textId="77777777" w:rsidR="008A62F4" w:rsidRPr="001E2CC7" w:rsidRDefault="008A62F4" w:rsidP="008A62F4">
      <w:pPr>
        <w:rPr>
          <w:szCs w:val="22"/>
          <w:lang w:val="lt-LT"/>
        </w:rPr>
      </w:pPr>
    </w:p>
    <w:p w14:paraId="3AFD2699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Minkštąją kapsulę reikia nuryti nesukramtytą užsigeriant pakankamu skysčio kiekiu (geriausia stikline vandens)</w:t>
      </w:r>
      <w:r>
        <w:rPr>
          <w:szCs w:val="22"/>
          <w:lang w:val="lt-LT"/>
        </w:rPr>
        <w:t>.</w:t>
      </w:r>
    </w:p>
    <w:p w14:paraId="1CBE9DD1" w14:textId="77777777" w:rsidR="008A62F4" w:rsidRPr="001E2CC7" w:rsidRDefault="008A62F4" w:rsidP="008A62F4">
      <w:pPr>
        <w:rPr>
          <w:szCs w:val="22"/>
          <w:lang w:val="lt-LT"/>
        </w:rPr>
      </w:pPr>
    </w:p>
    <w:p w14:paraId="57B9136C" w14:textId="77777777" w:rsidR="008A62F4" w:rsidRPr="001E2CC7" w:rsidRDefault="008A62F4" w:rsidP="008A62F4">
      <w:pPr>
        <w:rPr>
          <w:szCs w:val="22"/>
          <w:u w:val="single"/>
          <w:lang w:val="lt-LT"/>
        </w:rPr>
      </w:pPr>
      <w:r w:rsidRPr="001E2CC7">
        <w:rPr>
          <w:noProof/>
          <w:szCs w:val="22"/>
          <w:u w:val="single"/>
          <w:lang w:val="lt-LT"/>
        </w:rPr>
        <w:t>Vartojimo trukmė</w:t>
      </w:r>
    </w:p>
    <w:p w14:paraId="722AEE6C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Jei simptomai išlieka pavartojus vaistinio preparato dvi savaites, reikia pasitarti su gydytoju arba </w:t>
      </w:r>
      <w:r>
        <w:rPr>
          <w:szCs w:val="22"/>
          <w:lang w:val="lt-LT"/>
        </w:rPr>
        <w:t xml:space="preserve">kvalifikuotu </w:t>
      </w:r>
      <w:r w:rsidRPr="00A72861">
        <w:rPr>
          <w:szCs w:val="22"/>
          <w:lang w:val="lt-LT"/>
        </w:rPr>
        <w:t>sveikatos priežiūros specialistu.</w:t>
      </w:r>
    </w:p>
    <w:p w14:paraId="74099D6B" w14:textId="77777777" w:rsidR="008A62F4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2FE8F933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4.3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Kontraindikacijos</w:t>
      </w:r>
    </w:p>
    <w:p w14:paraId="17ACDF97" w14:textId="77777777" w:rsidR="008A62F4" w:rsidRPr="001E2CC7" w:rsidRDefault="008A62F4" w:rsidP="008A62F4">
      <w:pPr>
        <w:rPr>
          <w:szCs w:val="22"/>
          <w:lang w:val="lt-LT"/>
        </w:rPr>
      </w:pPr>
    </w:p>
    <w:p w14:paraId="5E0A50F6" w14:textId="77777777" w:rsidR="008A62F4" w:rsidRPr="001E2CC7" w:rsidRDefault="008A62F4" w:rsidP="008A62F4">
      <w:pPr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Padidėjęs jautrumas veikliajai arba bet kuriai 6.1 skyriuje nurodytai pagalbinei medžiagai.</w:t>
      </w:r>
    </w:p>
    <w:p w14:paraId="4CD0D48B" w14:textId="77777777" w:rsidR="008A62F4" w:rsidRPr="001E2CC7" w:rsidRDefault="008A62F4" w:rsidP="008A62F4">
      <w:pPr>
        <w:rPr>
          <w:szCs w:val="22"/>
          <w:lang w:val="lt-LT"/>
        </w:rPr>
      </w:pPr>
    </w:p>
    <w:p w14:paraId="0276B6E9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lastRenderedPageBreak/>
        <w:t>4.4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Specialūs įspėjimai ir atsargumo priemonės</w:t>
      </w:r>
    </w:p>
    <w:p w14:paraId="1F53B707" w14:textId="77777777" w:rsidR="008A62F4" w:rsidRPr="001E2CC7" w:rsidRDefault="008A62F4" w:rsidP="008A62F4">
      <w:pPr>
        <w:rPr>
          <w:szCs w:val="22"/>
          <w:lang w:val="lt-LT"/>
        </w:rPr>
      </w:pPr>
    </w:p>
    <w:p w14:paraId="69A14BBA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Vartojimas vaikams iki 12 metų nenustatytas, nes nepakanka duomenų.</w:t>
      </w:r>
    </w:p>
    <w:p w14:paraId="6BE31AA6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Jei vartojant vaistinį preperatą simptomai pablogėja, reikia kreiptis į gydytoją arba kvalifikuotą sveikatos priežiūros specialistą. </w:t>
      </w:r>
    </w:p>
    <w:p w14:paraId="02824AB8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Pacientams, kurių kepenų funkcija sutrikusi, vartoti nerekomenduojama, nes </w:t>
      </w:r>
      <w:r>
        <w:rPr>
          <w:noProof/>
          <w:szCs w:val="22"/>
          <w:lang w:val="lt-LT"/>
        </w:rPr>
        <w:t>levandų aliejaus</w:t>
      </w:r>
      <w:r w:rsidRPr="001E2CC7">
        <w:rPr>
          <w:szCs w:val="22"/>
          <w:lang w:val="lt-LT"/>
        </w:rPr>
        <w:t xml:space="preserve"> komponentai daugiausiai šalinami metabolizuojant juos kepenyse.</w:t>
      </w:r>
    </w:p>
    <w:p w14:paraId="5B79246C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51772A30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4.5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Sąveika su kitais vaistiniais preparatais ir kitokia sąveika</w:t>
      </w:r>
    </w:p>
    <w:p w14:paraId="639A53F1" w14:textId="77777777" w:rsidR="008A62F4" w:rsidRPr="001E2CC7" w:rsidRDefault="008A62F4" w:rsidP="008A62F4">
      <w:pPr>
        <w:rPr>
          <w:szCs w:val="22"/>
          <w:lang w:val="lt-LT"/>
        </w:rPr>
      </w:pPr>
    </w:p>
    <w:p w14:paraId="329342F5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Paskelbti duomenys rodo, kad levandų aliejus (160 mg per parą) žmogaus CYP 1A, </w:t>
      </w:r>
      <w:r w:rsidRPr="001E2CC7">
        <w:rPr>
          <w:szCs w:val="22"/>
          <w:lang w:val="lt-LT"/>
        </w:rPr>
        <w:t xml:space="preserve">2C9, 2C19, 2D6 </w:t>
      </w:r>
      <w:r>
        <w:rPr>
          <w:szCs w:val="22"/>
          <w:lang w:val="lt-LT"/>
        </w:rPr>
        <w:t>ir</w:t>
      </w:r>
      <w:r w:rsidRPr="001E2CC7">
        <w:rPr>
          <w:szCs w:val="22"/>
          <w:lang w:val="lt-LT"/>
        </w:rPr>
        <w:t xml:space="preserve"> 3A4 ferment</w:t>
      </w:r>
      <w:r>
        <w:rPr>
          <w:szCs w:val="22"/>
          <w:lang w:val="lt-LT"/>
        </w:rPr>
        <w:t>ams</w:t>
      </w:r>
      <w:r w:rsidRPr="001E2CC7">
        <w:rPr>
          <w:szCs w:val="22"/>
          <w:lang w:val="lt-LT"/>
        </w:rPr>
        <w:t xml:space="preserve"> kliniškai reikšmingo </w:t>
      </w:r>
      <w:r>
        <w:rPr>
          <w:szCs w:val="22"/>
          <w:lang w:val="lt-LT"/>
        </w:rPr>
        <w:t>slopinančio ar aktyvinančio poveikio</w:t>
      </w:r>
      <w:r w:rsidRPr="001E2CC7">
        <w:rPr>
          <w:szCs w:val="22"/>
          <w:lang w:val="lt-LT"/>
        </w:rPr>
        <w:t xml:space="preserve"> ne</w:t>
      </w:r>
      <w:r>
        <w:rPr>
          <w:szCs w:val="22"/>
          <w:lang w:val="lt-LT"/>
        </w:rPr>
        <w:t>turi</w:t>
      </w:r>
      <w:r w:rsidRPr="001E2CC7">
        <w:rPr>
          <w:szCs w:val="22"/>
          <w:lang w:val="lt-LT"/>
        </w:rPr>
        <w:t xml:space="preserve">. Be to, levandų aliejaus kliniškai reikšmingos įtakos kombinuotų geriamųjų </w:t>
      </w:r>
      <w:r w:rsidRPr="006F4820">
        <w:rPr>
          <w:szCs w:val="22"/>
          <w:lang w:val="lt-LT"/>
        </w:rPr>
        <w:t>kontraceptikų veiksmingumui</w:t>
      </w:r>
      <w:r w:rsidRPr="001E2CC7">
        <w:rPr>
          <w:szCs w:val="22"/>
          <w:lang w:val="lt-LT"/>
        </w:rPr>
        <w:t xml:space="preserve"> nenustatyta. </w:t>
      </w:r>
    </w:p>
    <w:p w14:paraId="567C74E3" w14:textId="77777777" w:rsidR="008A62F4" w:rsidRPr="001E2CC7" w:rsidRDefault="008A62F4" w:rsidP="008A62F4">
      <w:pPr>
        <w:rPr>
          <w:szCs w:val="22"/>
          <w:lang w:val="lt-LT"/>
        </w:rPr>
      </w:pPr>
    </w:p>
    <w:p w14:paraId="7F9D1808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4.6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Vaisingumas, nėštumo ir žindymo laikotarpis</w:t>
      </w:r>
    </w:p>
    <w:p w14:paraId="48AFD681" w14:textId="77777777" w:rsidR="008A62F4" w:rsidRPr="001E2CC7" w:rsidRDefault="008A62F4" w:rsidP="008A62F4">
      <w:pPr>
        <w:rPr>
          <w:szCs w:val="22"/>
          <w:lang w:val="lt-LT"/>
        </w:rPr>
      </w:pPr>
    </w:p>
    <w:p w14:paraId="1CC4E669" w14:textId="77777777" w:rsidR="008A62F4" w:rsidRPr="001E2CC7" w:rsidRDefault="008A62F4" w:rsidP="008A62F4">
      <w:pPr>
        <w:rPr>
          <w:color w:val="0D0D0D"/>
          <w:szCs w:val="22"/>
          <w:lang w:val="lt-LT"/>
        </w:rPr>
      </w:pPr>
      <w:r w:rsidRPr="001E2CC7">
        <w:rPr>
          <w:noProof/>
          <w:color w:val="0D0D0D"/>
          <w:szCs w:val="22"/>
          <w:lang w:val="lt-LT"/>
        </w:rPr>
        <w:t>Vartojimo n</w:t>
      </w:r>
      <w:r w:rsidRPr="001E2CC7">
        <w:rPr>
          <w:color w:val="0D0D0D"/>
          <w:szCs w:val="22"/>
          <w:lang w:val="lt-LT"/>
        </w:rPr>
        <w:t>ėštumo ir žindymo laikotarpiu saugumas nenustatytas. Nesant pakankamai duomenų, nėštumo ir žindymo laikotarpiu vartoti nerekomenduojama. Duomenų apie vaisingumą nėra.</w:t>
      </w:r>
    </w:p>
    <w:p w14:paraId="48C811ED" w14:textId="77777777" w:rsidR="008A62F4" w:rsidRPr="001E2CC7" w:rsidRDefault="008A62F4" w:rsidP="008A62F4">
      <w:pPr>
        <w:rPr>
          <w:szCs w:val="22"/>
          <w:lang w:val="lt-LT"/>
        </w:rPr>
      </w:pPr>
    </w:p>
    <w:p w14:paraId="3E648B63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4.7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Poveikis gebėjimui vairuoti ir valdyti mechanizmus</w:t>
      </w:r>
    </w:p>
    <w:p w14:paraId="32442A16" w14:textId="77777777" w:rsidR="008A62F4" w:rsidRPr="001E2CC7" w:rsidRDefault="008A62F4" w:rsidP="008A62F4">
      <w:pPr>
        <w:rPr>
          <w:szCs w:val="22"/>
          <w:lang w:val="lt-LT"/>
        </w:rPr>
      </w:pPr>
    </w:p>
    <w:p w14:paraId="7C0F4EA7" w14:textId="77777777" w:rsidR="008A62F4" w:rsidRPr="001E2CC7" w:rsidRDefault="008A62F4" w:rsidP="008A62F4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gebėjimo vairuoti ir valdyti mechanizmus neveikia arba veikia nereikšmingai.</w:t>
      </w:r>
    </w:p>
    <w:p w14:paraId="72495380" w14:textId="77777777" w:rsidR="008A62F4" w:rsidRPr="001E2CC7" w:rsidRDefault="008A62F4" w:rsidP="008A62F4">
      <w:pPr>
        <w:rPr>
          <w:szCs w:val="22"/>
          <w:lang w:val="lt-LT"/>
        </w:rPr>
      </w:pPr>
    </w:p>
    <w:p w14:paraId="02155901" w14:textId="77777777" w:rsidR="008A62F4" w:rsidRPr="001E2CC7" w:rsidRDefault="008A62F4" w:rsidP="008A62F4">
      <w:pPr>
        <w:spacing w:line="240" w:lineRule="auto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4.8</w:t>
      </w:r>
      <w:r w:rsidRPr="001E2CC7">
        <w:rPr>
          <w:b/>
          <w:szCs w:val="22"/>
          <w:lang w:val="lt-LT"/>
        </w:rPr>
        <w:tab/>
        <w:t>Nepageidaujamas poveikis</w:t>
      </w:r>
    </w:p>
    <w:p w14:paraId="08042673" w14:textId="77777777" w:rsidR="008A62F4" w:rsidRPr="001E2CC7" w:rsidRDefault="008A62F4" w:rsidP="008A62F4">
      <w:pPr>
        <w:rPr>
          <w:szCs w:val="22"/>
          <w:u w:val="single"/>
          <w:lang w:val="lt-LT"/>
        </w:rPr>
      </w:pPr>
    </w:p>
    <w:p w14:paraId="2243CE44" w14:textId="77777777" w:rsidR="008A62F4" w:rsidRPr="001E2CC7" w:rsidRDefault="008A62F4" w:rsidP="008A62F4">
      <w:pPr>
        <w:spacing w:line="240" w:lineRule="auto"/>
        <w:contextualSpacing/>
        <w:outlineLvl w:val="0"/>
        <w:rPr>
          <w:szCs w:val="22"/>
          <w:u w:val="single"/>
          <w:lang w:val="lt-LT"/>
        </w:rPr>
      </w:pPr>
      <w:r w:rsidRPr="001E2CC7">
        <w:rPr>
          <w:szCs w:val="22"/>
          <w:u w:val="single"/>
          <w:lang w:val="lt-LT"/>
        </w:rPr>
        <w:t>Virškinimo trakto sutrikimai</w:t>
      </w:r>
    </w:p>
    <w:p w14:paraId="1E4CD1ED" w14:textId="77777777" w:rsidR="008A62F4" w:rsidRPr="001E2CC7" w:rsidRDefault="008A62F4" w:rsidP="008A62F4">
      <w:pPr>
        <w:spacing w:line="240" w:lineRule="auto"/>
        <w:contextualSpacing/>
        <w:outlineLvl w:val="0"/>
        <w:rPr>
          <w:szCs w:val="22"/>
          <w:lang w:val="lt-LT"/>
        </w:rPr>
      </w:pPr>
      <w:r w:rsidRPr="001E2CC7">
        <w:rPr>
          <w:szCs w:val="22"/>
          <w:lang w:val="lt-LT"/>
        </w:rPr>
        <w:t>Nežymūs virškinimo trakto sutrikimai (pvz.,</w:t>
      </w:r>
      <w:r>
        <w:rPr>
          <w:szCs w:val="22"/>
          <w:lang w:val="lt-LT"/>
        </w:rPr>
        <w:t xml:space="preserve"> atsirūgimas</w:t>
      </w:r>
      <w:r w:rsidRPr="001E2CC7">
        <w:rPr>
          <w:szCs w:val="22"/>
          <w:lang w:val="lt-LT"/>
        </w:rPr>
        <w:t>). Dažnis nežinomas.</w:t>
      </w:r>
    </w:p>
    <w:p w14:paraId="041E236A" w14:textId="77777777" w:rsidR="008A62F4" w:rsidRPr="001E2CC7" w:rsidRDefault="008A62F4" w:rsidP="008A62F4">
      <w:pPr>
        <w:spacing w:line="240" w:lineRule="auto"/>
        <w:contextualSpacing/>
        <w:outlineLvl w:val="0"/>
        <w:rPr>
          <w:szCs w:val="22"/>
          <w:lang w:val="lt-LT"/>
        </w:rPr>
      </w:pPr>
    </w:p>
    <w:p w14:paraId="13415F15" w14:textId="77777777" w:rsidR="008A62F4" w:rsidRPr="001E2CC7" w:rsidRDefault="008A62F4" w:rsidP="008A62F4">
      <w:pPr>
        <w:spacing w:line="240" w:lineRule="auto"/>
        <w:contextualSpacing/>
        <w:outlineLvl w:val="0"/>
        <w:rPr>
          <w:szCs w:val="22"/>
          <w:u w:val="single"/>
          <w:lang w:val="lt-LT"/>
        </w:rPr>
      </w:pPr>
      <w:r w:rsidRPr="001E2CC7">
        <w:rPr>
          <w:szCs w:val="22"/>
          <w:u w:val="single"/>
          <w:lang w:val="lt-LT"/>
        </w:rPr>
        <w:t>Odos ir poodinio audinio sutrikimai. Imuninės sistemos sutrikimai</w:t>
      </w:r>
    </w:p>
    <w:p w14:paraId="4DE961FC" w14:textId="77777777" w:rsidR="008A62F4" w:rsidRPr="001E2CC7" w:rsidRDefault="008A62F4" w:rsidP="008A62F4">
      <w:pPr>
        <w:spacing w:line="240" w:lineRule="auto"/>
        <w:contextualSpacing/>
        <w:outlineLvl w:val="0"/>
        <w:rPr>
          <w:szCs w:val="22"/>
          <w:lang w:val="lt-LT"/>
        </w:rPr>
      </w:pPr>
      <w:r w:rsidRPr="001E2CC7">
        <w:rPr>
          <w:szCs w:val="22"/>
          <w:lang w:val="lt-LT"/>
        </w:rPr>
        <w:t>Padidėjusio jautrumo reakcijos. Dažnis nežinomas.</w:t>
      </w:r>
    </w:p>
    <w:p w14:paraId="0D60EF55" w14:textId="77777777" w:rsidR="008A62F4" w:rsidRPr="001E2CC7" w:rsidRDefault="008A62F4" w:rsidP="008A62F4">
      <w:pPr>
        <w:spacing w:line="240" w:lineRule="auto"/>
        <w:contextualSpacing/>
        <w:outlineLvl w:val="0"/>
        <w:rPr>
          <w:szCs w:val="22"/>
          <w:u w:val="single"/>
          <w:lang w:val="lt-LT"/>
        </w:rPr>
      </w:pPr>
    </w:p>
    <w:p w14:paraId="5ACA4587" w14:textId="77777777" w:rsidR="008A62F4" w:rsidRPr="00CD0F6C" w:rsidRDefault="008A62F4" w:rsidP="008A62F4">
      <w:pPr>
        <w:autoSpaceDE w:val="0"/>
        <w:autoSpaceDN w:val="0"/>
        <w:adjustRightInd w:val="0"/>
        <w:jc w:val="both"/>
        <w:rPr>
          <w:szCs w:val="24"/>
          <w:u w:val="single"/>
          <w:lang w:val="lt-LT"/>
        </w:rPr>
      </w:pPr>
      <w:r w:rsidRPr="00CD0F6C">
        <w:rPr>
          <w:noProof/>
          <w:szCs w:val="24"/>
          <w:u w:val="single"/>
          <w:lang w:val="lt-LT"/>
        </w:rPr>
        <w:t>Pranešimas apie įtariamas nepageidaujamas reakcijas</w:t>
      </w:r>
    </w:p>
    <w:p w14:paraId="1CDA27FC" w14:textId="5FCC192F" w:rsidR="008A62F4" w:rsidRPr="001E2CC7" w:rsidRDefault="008A62F4" w:rsidP="008A62F4">
      <w:pPr>
        <w:autoSpaceDE w:val="0"/>
        <w:autoSpaceDN w:val="0"/>
        <w:adjustRightInd w:val="0"/>
        <w:rPr>
          <w:noProof/>
          <w:szCs w:val="22"/>
          <w:lang w:val="lt-LT"/>
        </w:rPr>
      </w:pPr>
      <w:r w:rsidRPr="00CD0F6C">
        <w:rPr>
          <w:noProof/>
          <w:szCs w:val="24"/>
          <w:lang w:val="lt-LT"/>
        </w:rPr>
        <w:t>Svarbu pranešti apie įtariamas nepageidaujamas reakcijas, pastebėtas po vaistinio preparato registracijos, nes tai leidžia nuolat stebėti vaistinio preparato naudos ir rizikos santykį.</w:t>
      </w:r>
      <w:r w:rsidRPr="00CD0F6C">
        <w:rPr>
          <w:szCs w:val="24"/>
          <w:lang w:val="lt-LT"/>
        </w:rPr>
        <w:t xml:space="preserve"> </w:t>
      </w:r>
      <w:r w:rsidR="00A6024D" w:rsidRPr="00A6024D">
        <w:rPr>
          <w:szCs w:val="22"/>
          <w:lang w:val="lt-LT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r w:rsidR="00A6024D" w:rsidRPr="00A6024D">
        <w:rPr>
          <w:szCs w:val="22"/>
          <w:u w:val="single"/>
          <w:lang w:val="lt-LT"/>
        </w:rPr>
        <w:t>https://vvkt.lrv.lt/lt/</w:t>
      </w:r>
      <w:r w:rsidR="00A6024D" w:rsidRPr="00A6024D">
        <w:rPr>
          <w:szCs w:val="22"/>
          <w:lang w:val="lt-LT"/>
        </w:rPr>
        <w:t xml:space="preserve"> nurodytais būdais.</w:t>
      </w:r>
    </w:p>
    <w:p w14:paraId="783C9D26" w14:textId="77777777" w:rsidR="008A62F4" w:rsidRPr="001E2CC7" w:rsidRDefault="008A62F4" w:rsidP="008A62F4">
      <w:pPr>
        <w:rPr>
          <w:szCs w:val="22"/>
          <w:lang w:val="lt-LT"/>
        </w:rPr>
      </w:pPr>
    </w:p>
    <w:p w14:paraId="4865BA4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4.9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Perdozavimas</w:t>
      </w:r>
    </w:p>
    <w:p w14:paraId="01A74EC5" w14:textId="77777777" w:rsidR="008A62F4" w:rsidRPr="001E2CC7" w:rsidRDefault="008A62F4" w:rsidP="008A62F4">
      <w:pPr>
        <w:rPr>
          <w:szCs w:val="22"/>
          <w:lang w:val="lt-LT"/>
        </w:rPr>
      </w:pPr>
    </w:p>
    <w:p w14:paraId="0A859869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Pranešimų apie perdozavimą negauta.</w:t>
      </w:r>
    </w:p>
    <w:p w14:paraId="4234BA81" w14:textId="77777777" w:rsidR="008A62F4" w:rsidRPr="001E2CC7" w:rsidRDefault="008A62F4" w:rsidP="008A62F4">
      <w:pPr>
        <w:rPr>
          <w:szCs w:val="22"/>
          <w:lang w:val="lt-LT"/>
        </w:rPr>
      </w:pPr>
    </w:p>
    <w:p w14:paraId="7BE3BB57" w14:textId="77777777" w:rsidR="008A62F4" w:rsidRPr="001E2CC7" w:rsidRDefault="008A62F4" w:rsidP="008A62F4">
      <w:pPr>
        <w:rPr>
          <w:szCs w:val="22"/>
          <w:lang w:val="lt-LT"/>
        </w:rPr>
      </w:pPr>
    </w:p>
    <w:p w14:paraId="6A970445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5.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FARMAKOLOGINĖS SAVYBĖS</w:t>
      </w:r>
    </w:p>
    <w:p w14:paraId="3E8BBB16" w14:textId="77777777" w:rsidR="008A62F4" w:rsidRPr="001E2CC7" w:rsidRDefault="008A62F4" w:rsidP="008A62F4">
      <w:pPr>
        <w:rPr>
          <w:szCs w:val="22"/>
          <w:lang w:val="lt-LT"/>
        </w:rPr>
      </w:pPr>
    </w:p>
    <w:p w14:paraId="119503AD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5.1</w:t>
      </w:r>
      <w:r w:rsidRPr="001E2CC7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Farmakodinaminės savybės</w:t>
      </w:r>
    </w:p>
    <w:p w14:paraId="1CBABEAB" w14:textId="77777777" w:rsidR="008A62F4" w:rsidRPr="001E2CC7" w:rsidRDefault="008A62F4" w:rsidP="008A62F4">
      <w:pPr>
        <w:rPr>
          <w:szCs w:val="22"/>
          <w:lang w:val="lt-LT"/>
        </w:rPr>
      </w:pPr>
    </w:p>
    <w:p w14:paraId="43317026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Farmakoterapinė grupė – kiti anksiolitikai, ATC kodas – N05BX05.</w:t>
      </w:r>
    </w:p>
    <w:p w14:paraId="5AA84D53" w14:textId="77777777" w:rsidR="008A62F4" w:rsidRPr="001E2CC7" w:rsidRDefault="008A62F4" w:rsidP="008A62F4">
      <w:pPr>
        <w:rPr>
          <w:szCs w:val="22"/>
          <w:lang w:val="lt-LT"/>
        </w:rPr>
      </w:pPr>
    </w:p>
    <w:p w14:paraId="05AB5C19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5.2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Farmakokinetinės savybės</w:t>
      </w:r>
    </w:p>
    <w:p w14:paraId="19F8D0A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9683DAC" w14:textId="77777777" w:rsidR="008A62F4" w:rsidRPr="001E2CC7" w:rsidRDefault="008A62F4" w:rsidP="008A62F4">
      <w:pPr>
        <w:pStyle w:val="Antrat4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</w:p>
    <w:p w14:paraId="2F12EE7D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5.3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Ikiklinikinių saugumo tyrimų duomenys</w:t>
      </w:r>
    </w:p>
    <w:p w14:paraId="045406C2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693EFAF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i/>
          <w:noProof/>
          <w:szCs w:val="22"/>
          <w:lang w:val="lt-LT"/>
        </w:rPr>
        <w:t>In vitro</w:t>
      </w:r>
      <w:r w:rsidRPr="001E2CC7">
        <w:rPr>
          <w:noProof/>
          <w:szCs w:val="22"/>
          <w:lang w:val="lt-LT"/>
        </w:rPr>
        <w:t xml:space="preserve"> ir </w:t>
      </w:r>
      <w:r w:rsidRPr="001E2CC7">
        <w:rPr>
          <w:i/>
          <w:noProof/>
          <w:szCs w:val="22"/>
          <w:lang w:val="lt-LT"/>
        </w:rPr>
        <w:t>in vivo</w:t>
      </w:r>
      <w:r w:rsidRPr="001E2CC7">
        <w:rPr>
          <w:noProof/>
          <w:szCs w:val="22"/>
          <w:lang w:val="lt-LT"/>
        </w:rPr>
        <w:t xml:space="preserve"> atliktų levandų aliejaus genotoksiškumo ikiklinikinių tyrimų duomenys specifinio pavojaus žmogui nerodo.</w:t>
      </w:r>
    </w:p>
    <w:p w14:paraId="145ED0B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lastRenderedPageBreak/>
        <w:t xml:space="preserve">Įprasti galimo </w:t>
      </w:r>
      <w:r>
        <w:rPr>
          <w:noProof/>
          <w:szCs w:val="22"/>
          <w:lang w:val="lt-LT"/>
        </w:rPr>
        <w:t xml:space="preserve">levandų aliejaus </w:t>
      </w:r>
      <w:r w:rsidRPr="001E2CC7">
        <w:rPr>
          <w:noProof/>
          <w:szCs w:val="22"/>
          <w:lang w:val="lt-LT"/>
        </w:rPr>
        <w:t>kancerogeniškumo, toksinio poveikio reprodukcijai ikiklinikiniai tyrimai neatlikti.</w:t>
      </w:r>
    </w:p>
    <w:p w14:paraId="1478A7B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3C5C3CE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4F5B0DF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FARMACINĖ INFORMACIJA</w:t>
      </w:r>
    </w:p>
    <w:p w14:paraId="608F186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CA7120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6.1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Pagalbinių medžiagų sąrašas</w:t>
      </w:r>
    </w:p>
    <w:p w14:paraId="606ACF96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CAA86E1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noProof/>
          <w:szCs w:val="22"/>
          <w:u w:val="single"/>
          <w:lang w:val="lt-LT"/>
        </w:rPr>
      </w:pPr>
      <w:r w:rsidRPr="001E2CC7">
        <w:rPr>
          <w:noProof/>
          <w:szCs w:val="22"/>
          <w:u w:val="single"/>
          <w:lang w:val="lt-LT"/>
        </w:rPr>
        <w:t>Kapsulės turinys:</w:t>
      </w:r>
    </w:p>
    <w:p w14:paraId="35055A54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>rafinuotas</w:t>
      </w:r>
      <w:r>
        <w:rPr>
          <w:szCs w:val="22"/>
          <w:lang w:val="lt-LT"/>
        </w:rPr>
        <w:t xml:space="preserve"> r</w:t>
      </w:r>
      <w:r w:rsidRPr="001E2CC7">
        <w:rPr>
          <w:szCs w:val="22"/>
          <w:lang w:val="lt-LT"/>
        </w:rPr>
        <w:t>apsų aliejus</w:t>
      </w:r>
    </w:p>
    <w:p w14:paraId="29671445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281670A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szCs w:val="22"/>
          <w:u w:val="single"/>
          <w:lang w:val="lt-LT"/>
        </w:rPr>
        <w:t>Kapsulės apvalkalas</w:t>
      </w:r>
      <w:r w:rsidRPr="001E2CC7">
        <w:rPr>
          <w:szCs w:val="22"/>
          <w:lang w:val="lt-LT"/>
        </w:rPr>
        <w:t>:</w:t>
      </w:r>
    </w:p>
    <w:p w14:paraId="695AF1E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s</w:t>
      </w:r>
      <w:r w:rsidRPr="001E2CC7">
        <w:rPr>
          <w:szCs w:val="22"/>
          <w:lang w:val="lt-LT"/>
        </w:rPr>
        <w:t>ukcinilinta želatina</w:t>
      </w:r>
    </w:p>
    <w:p w14:paraId="60FE1955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g</w:t>
      </w:r>
      <w:r w:rsidRPr="001E2CC7">
        <w:rPr>
          <w:szCs w:val="22"/>
          <w:lang w:val="lt-LT"/>
        </w:rPr>
        <w:t>licerolis 85%</w:t>
      </w:r>
    </w:p>
    <w:p w14:paraId="0F1EAE7E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>nesikristalizuojantis</w:t>
      </w:r>
      <w:r>
        <w:rPr>
          <w:szCs w:val="22"/>
          <w:lang w:val="lt-LT"/>
        </w:rPr>
        <w:t xml:space="preserve"> s</w:t>
      </w:r>
      <w:r w:rsidRPr="001E2CC7">
        <w:rPr>
          <w:szCs w:val="22"/>
          <w:lang w:val="lt-LT"/>
        </w:rPr>
        <w:t xml:space="preserve">orbitolis 70% </w:t>
      </w:r>
    </w:p>
    <w:p w14:paraId="48B3C846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416FA1A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6.2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Nesuderinamumas</w:t>
      </w:r>
    </w:p>
    <w:p w14:paraId="708574A9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AD96098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Duomenys nebūtini.</w:t>
      </w:r>
    </w:p>
    <w:p w14:paraId="105B81F6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1956C9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6.3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Tinkamumo laikas</w:t>
      </w:r>
    </w:p>
    <w:p w14:paraId="7C72EB56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FBB3B53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5 metai.</w:t>
      </w:r>
    </w:p>
    <w:p w14:paraId="2CDFCD6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0D696C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6.4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Specialios laikymo sąlygos</w:t>
      </w:r>
    </w:p>
    <w:p w14:paraId="6362D49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1817FB6" w14:textId="77777777" w:rsidR="008A62F4" w:rsidRPr="001E2CC7" w:rsidRDefault="008A62F4" w:rsidP="008A62F4">
      <w:pPr>
        <w:pStyle w:val="BTEMEASMCA"/>
      </w:pPr>
      <w:r w:rsidRPr="001E2CC7">
        <w:t xml:space="preserve">Laikyti </w:t>
      </w:r>
      <w:r>
        <w:t>ne aukštesnėje</w:t>
      </w:r>
      <w:r w:rsidRPr="001E2CC7">
        <w:t xml:space="preserve"> kaip 30 </w:t>
      </w:r>
      <w:r w:rsidRPr="001E2CC7">
        <w:sym w:font="Symbol" w:char="F0B0"/>
      </w:r>
      <w:r w:rsidRPr="001E2CC7">
        <w:t>C temperatūroje.</w:t>
      </w:r>
    </w:p>
    <w:p w14:paraId="400D5C6F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B9FD6B4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6.5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Talpyklės pobūdis ir jos turinys</w:t>
      </w:r>
      <w:r w:rsidRPr="001E2CC7">
        <w:rPr>
          <w:rFonts w:ascii="Times New Roman" w:hAnsi="Times New Roman"/>
          <w:bCs w:val="0"/>
          <w:noProof/>
          <w:sz w:val="22"/>
          <w:szCs w:val="22"/>
          <w:lang w:val="lt-LT"/>
        </w:rPr>
        <w:t xml:space="preserve"> </w:t>
      </w:r>
    </w:p>
    <w:p w14:paraId="1DFCA311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0087755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PVC/PVDC/Al</w:t>
      </w:r>
      <w:r>
        <w:rPr>
          <w:noProof/>
          <w:szCs w:val="22"/>
          <w:lang w:val="lt-LT"/>
        </w:rPr>
        <w:t>iuminio</w:t>
      </w:r>
      <w:r w:rsidRPr="001E2CC7">
        <w:rPr>
          <w:noProof/>
          <w:szCs w:val="22"/>
          <w:lang w:val="lt-LT"/>
        </w:rPr>
        <w:t xml:space="preserve"> folijos </w:t>
      </w:r>
      <w:r>
        <w:rPr>
          <w:noProof/>
          <w:szCs w:val="22"/>
          <w:lang w:val="lt-LT"/>
        </w:rPr>
        <w:t>l</w:t>
      </w:r>
      <w:r w:rsidRPr="001E2CC7">
        <w:rPr>
          <w:noProof/>
          <w:szCs w:val="22"/>
          <w:lang w:val="lt-LT"/>
        </w:rPr>
        <w:t>izdinė plokštelė</w:t>
      </w:r>
      <w:r>
        <w:rPr>
          <w:noProof/>
          <w:szCs w:val="22"/>
          <w:lang w:val="lt-LT"/>
        </w:rPr>
        <w:t>.</w:t>
      </w:r>
      <w:r w:rsidRPr="001E2CC7">
        <w:rPr>
          <w:noProof/>
          <w:szCs w:val="22"/>
          <w:lang w:val="lt-LT"/>
        </w:rPr>
        <w:t xml:space="preserve"> </w:t>
      </w:r>
      <w:r>
        <w:rPr>
          <w:noProof/>
          <w:szCs w:val="22"/>
          <w:lang w:val="lt-LT"/>
        </w:rPr>
        <w:t>P</w:t>
      </w:r>
      <w:r w:rsidRPr="001E2CC7">
        <w:rPr>
          <w:noProof/>
          <w:szCs w:val="22"/>
          <w:lang w:val="lt-LT"/>
        </w:rPr>
        <w:t>akuotėje yra 14, 28 arba 56 minkštosios kapsulės.</w:t>
      </w:r>
    </w:p>
    <w:p w14:paraId="5FD6952D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Gali būti tiekiamos ne visų dydžių pakuotės.</w:t>
      </w:r>
    </w:p>
    <w:p w14:paraId="4625BA03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05DE453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bookmarkStart w:id="0" w:name="OLE_LINK1"/>
      <w:r w:rsidRPr="001E2CC7">
        <w:rPr>
          <w:rFonts w:ascii="Times New Roman" w:hAnsi="Times New Roman"/>
          <w:sz w:val="22"/>
          <w:szCs w:val="22"/>
          <w:lang w:val="lt-LT"/>
        </w:rPr>
        <w:t>6.6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Specialūs reikalavimai atliekoms tvarkyti </w:t>
      </w:r>
    </w:p>
    <w:bookmarkEnd w:id="0"/>
    <w:p w14:paraId="1D0D18D3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A7E13DF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Specialių reikalavimų nėra.</w:t>
      </w:r>
    </w:p>
    <w:p w14:paraId="71CD14D8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3A5A391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480F0AD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7.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REGISTRUOTOJAS</w:t>
      </w:r>
    </w:p>
    <w:p w14:paraId="419E187B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91DF548" w14:textId="77777777" w:rsidR="008A62F4" w:rsidRPr="001E2CC7" w:rsidRDefault="008A62F4" w:rsidP="008A62F4">
      <w:pPr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Dr. Willmar Schwabe GmbH &amp; Co. KG </w:t>
      </w:r>
    </w:p>
    <w:p w14:paraId="3D57B9C0" w14:textId="77777777" w:rsidR="008A62F4" w:rsidRPr="001E2CC7" w:rsidRDefault="008A62F4" w:rsidP="008A62F4">
      <w:pPr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>Willmar-Schwabe-Str. 4</w:t>
      </w:r>
      <w:r w:rsidRPr="001E2CC7" w:rsidDel="00257D27">
        <w:rPr>
          <w:szCs w:val="22"/>
          <w:lang w:val="lt-LT"/>
        </w:rPr>
        <w:t xml:space="preserve"> </w:t>
      </w:r>
    </w:p>
    <w:p w14:paraId="697DD87C" w14:textId="77777777" w:rsidR="008A62F4" w:rsidRPr="001E2CC7" w:rsidRDefault="008A62F4" w:rsidP="008A62F4">
      <w:pPr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76227 Karlsruhe </w:t>
      </w:r>
    </w:p>
    <w:p w14:paraId="1BE6EFCE" w14:textId="77777777" w:rsidR="008A62F4" w:rsidRPr="001E2CC7" w:rsidRDefault="008A62F4" w:rsidP="008A62F4">
      <w:pPr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>Vokietija</w:t>
      </w:r>
    </w:p>
    <w:p w14:paraId="058A74C0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BADA518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FA35E2A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8.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REGISTRACIJOS </w:t>
      </w:r>
      <w:r w:rsidRPr="001E2CC7">
        <w:rPr>
          <w:rFonts w:ascii="Times New Roman" w:hAnsi="Times New Roman"/>
          <w:noProof/>
          <w:sz w:val="22"/>
          <w:szCs w:val="22"/>
          <w:lang w:val="lt-LT"/>
        </w:rPr>
        <w:t>PAŽYMĖJIMO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NUMERIS (-IAI) </w:t>
      </w:r>
    </w:p>
    <w:p w14:paraId="79603FEE" w14:textId="77777777" w:rsidR="008A62F4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C818305" w14:textId="77777777" w:rsidR="008A62F4" w:rsidRPr="007D5AD5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7D5AD5">
        <w:rPr>
          <w:szCs w:val="22"/>
          <w:lang w:val="lt-LT"/>
        </w:rPr>
        <w:t>LT/1/22/4922/001 – N14</w:t>
      </w:r>
    </w:p>
    <w:p w14:paraId="0F8C56DF" w14:textId="77777777" w:rsidR="008A62F4" w:rsidRPr="007D5AD5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7D5AD5">
        <w:rPr>
          <w:szCs w:val="22"/>
          <w:lang w:val="lt-LT"/>
        </w:rPr>
        <w:t>LT/1/22/4922/002 – N28</w:t>
      </w:r>
    </w:p>
    <w:p w14:paraId="15ED6CD3" w14:textId="77777777" w:rsidR="008A62F4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7D5AD5">
        <w:rPr>
          <w:szCs w:val="22"/>
          <w:lang w:val="lt-LT"/>
        </w:rPr>
        <w:t>LT/1/22/4922/003 – N56</w:t>
      </w:r>
    </w:p>
    <w:p w14:paraId="50749CE3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4B3A02F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A14FE3F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9.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REGISTRAVIMO / PERREGISTRAVIMO DATA</w:t>
      </w:r>
    </w:p>
    <w:p w14:paraId="326A8231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B115A55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Registravimo data </w:t>
      </w:r>
      <w:r>
        <w:rPr>
          <w:noProof/>
          <w:szCs w:val="22"/>
          <w:lang w:val="lt-LT"/>
        </w:rPr>
        <w:t>2022 m. kovo 17 d.</w:t>
      </w:r>
    </w:p>
    <w:p w14:paraId="23C34220" w14:textId="294117C6" w:rsidR="008A62F4" w:rsidRDefault="00166A9F" w:rsidP="00166A9F">
      <w:pPr>
        <w:rPr>
          <w:szCs w:val="24"/>
          <w:lang w:val="pt-PT"/>
        </w:rPr>
      </w:pPr>
      <w:r w:rsidRPr="00166A9F">
        <w:rPr>
          <w:szCs w:val="22"/>
          <w:lang w:val="pt-PT"/>
        </w:rPr>
        <w:t xml:space="preserve">Paskutinio </w:t>
      </w:r>
      <w:r w:rsidRPr="00166A9F">
        <w:rPr>
          <w:szCs w:val="24"/>
          <w:lang w:val="pt-PT"/>
        </w:rPr>
        <w:t xml:space="preserve">perregistravimo data </w:t>
      </w:r>
      <w:r w:rsidR="005214B9">
        <w:rPr>
          <w:szCs w:val="24"/>
          <w:lang w:val="pt-PT"/>
        </w:rPr>
        <w:t>2026 m. liepos 24 d.</w:t>
      </w:r>
    </w:p>
    <w:p w14:paraId="14CC97E6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7EC16F8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10.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TEKSTO PERŽIŪROS DATA</w:t>
      </w:r>
    </w:p>
    <w:p w14:paraId="0739D55B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65121B5" w14:textId="5A77AC34" w:rsidR="00AF06B8" w:rsidRDefault="005214B9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2026 m. liepos 2</w:t>
      </w:r>
      <w:r w:rsidR="00E71816">
        <w:rPr>
          <w:szCs w:val="22"/>
          <w:lang w:val="lt-LT"/>
        </w:rPr>
        <w:t>4</w:t>
      </w:r>
      <w:r>
        <w:rPr>
          <w:szCs w:val="22"/>
          <w:lang w:val="lt-LT"/>
        </w:rPr>
        <w:t xml:space="preserve"> d.</w:t>
      </w:r>
    </w:p>
    <w:p w14:paraId="50BAAC72" w14:textId="5326B7DA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4766795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D70949F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noProof/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1E2CC7">
        <w:rPr>
          <w:rFonts w:ascii="Times New Roman" w:hAnsi="Times New Roman"/>
          <w:i/>
          <w:noProof/>
          <w:sz w:val="22"/>
          <w:szCs w:val="22"/>
          <w:lang w:val="lt-LT"/>
        </w:rPr>
        <w:t xml:space="preserve"> </w:t>
      </w:r>
      <w:hyperlink r:id="rId6" w:history="1">
        <w:r w:rsidRPr="001E2CC7">
          <w:rPr>
            <w:rStyle w:val="Hipersaitas"/>
            <w:rFonts w:ascii="Times New Roman" w:hAnsi="Times New Roman"/>
            <w:noProof/>
            <w:sz w:val="22"/>
            <w:szCs w:val="22"/>
            <w:lang w:val="lt-LT"/>
          </w:rPr>
          <w:t>http://www.</w:t>
        </w:r>
        <w:r w:rsidRPr="001E2CC7">
          <w:rPr>
            <w:rStyle w:val="Hipersaitas"/>
            <w:rFonts w:ascii="Times New Roman" w:hAnsi="Times New Roman"/>
            <w:sz w:val="22"/>
            <w:szCs w:val="22"/>
            <w:lang w:val="lt-LT"/>
          </w:rPr>
          <w:t>vvkt.lt</w:t>
        </w:r>
      </w:hyperlink>
    </w:p>
    <w:p w14:paraId="13027B45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613FC1EF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65FFCCAE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215C2DC4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68548A06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0E3FEF82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45D41436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7418281E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5DC7F232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5AA34633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44C8EACB" w14:textId="77777777" w:rsidR="008A62F4" w:rsidRPr="001E2CC7" w:rsidRDefault="008A62F4" w:rsidP="008A62F4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br w:type="page"/>
      </w:r>
      <w:r w:rsidRPr="001E2CC7">
        <w:rPr>
          <w:rFonts w:ascii="Times New Roman" w:hAnsi="Times New Roman"/>
          <w:b/>
          <w:sz w:val="22"/>
          <w:szCs w:val="22"/>
          <w:lang w:val="lt-LT"/>
        </w:rPr>
        <w:lastRenderedPageBreak/>
        <w:t xml:space="preserve">                                        </w:t>
      </w:r>
      <w:r w:rsidRPr="001E2CC7">
        <w:rPr>
          <w:rFonts w:ascii="Times New Roman" w:hAnsi="Times New Roman"/>
          <w:b/>
          <w:sz w:val="22"/>
          <w:szCs w:val="22"/>
          <w:lang w:val="lt-LT"/>
        </w:rPr>
        <w:tab/>
      </w:r>
    </w:p>
    <w:p w14:paraId="6AE44689" w14:textId="77777777" w:rsidR="008A62F4" w:rsidRPr="001E2CC7" w:rsidRDefault="008A62F4" w:rsidP="008A62F4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jc w:val="center"/>
        <w:rPr>
          <w:rFonts w:ascii="Times New Roman" w:hAnsi="Times New Roman"/>
          <w:color w:val="000000"/>
          <w:sz w:val="22"/>
          <w:szCs w:val="22"/>
          <w:lang w:val="lt-LT"/>
        </w:rPr>
      </w:pPr>
    </w:p>
    <w:p w14:paraId="5272D8F9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AFAB52E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F056EB2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2E7452FF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3FA0BA2F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41363BC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46E5E1C9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7C13C896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E032A44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7A792B45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57DFB97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D299DB5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6093F807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279F0521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1A947BA3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4D57DBFA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3E9EF5C3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734721EA" w14:textId="77777777" w:rsidR="008A62F4" w:rsidRDefault="008A62F4" w:rsidP="008A62F4">
      <w:pPr>
        <w:jc w:val="center"/>
        <w:rPr>
          <w:b/>
          <w:szCs w:val="22"/>
          <w:lang w:val="lt-LT"/>
        </w:rPr>
      </w:pPr>
    </w:p>
    <w:p w14:paraId="0AECF350" w14:textId="77777777" w:rsidR="008A62F4" w:rsidRDefault="008A62F4" w:rsidP="008A62F4">
      <w:pPr>
        <w:jc w:val="center"/>
        <w:rPr>
          <w:b/>
          <w:szCs w:val="22"/>
          <w:lang w:val="lt-LT"/>
        </w:rPr>
      </w:pPr>
    </w:p>
    <w:p w14:paraId="3F3F0DB8" w14:textId="77777777" w:rsidR="008A62F4" w:rsidRDefault="008A62F4" w:rsidP="008A62F4">
      <w:pPr>
        <w:jc w:val="center"/>
        <w:rPr>
          <w:b/>
          <w:szCs w:val="22"/>
          <w:lang w:val="lt-LT"/>
        </w:rPr>
      </w:pPr>
    </w:p>
    <w:p w14:paraId="70FE1486" w14:textId="77777777" w:rsidR="008A62F4" w:rsidRDefault="008A62F4" w:rsidP="008A62F4">
      <w:pPr>
        <w:jc w:val="center"/>
        <w:rPr>
          <w:b/>
          <w:szCs w:val="22"/>
          <w:lang w:val="lt-LT"/>
        </w:rPr>
      </w:pPr>
    </w:p>
    <w:p w14:paraId="5E6639DC" w14:textId="77777777" w:rsidR="008A62F4" w:rsidRPr="001E2CC7" w:rsidRDefault="008A62F4" w:rsidP="008A62F4">
      <w:pPr>
        <w:jc w:val="center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II PRIEDAS</w:t>
      </w:r>
    </w:p>
    <w:p w14:paraId="12C69D64" w14:textId="77777777" w:rsidR="008A62F4" w:rsidRPr="001E2CC7" w:rsidRDefault="008A62F4" w:rsidP="008A62F4">
      <w:pPr>
        <w:ind w:left="1701" w:right="1416" w:hanging="567"/>
        <w:rPr>
          <w:szCs w:val="22"/>
          <w:lang w:val="lt-LT"/>
        </w:rPr>
      </w:pPr>
    </w:p>
    <w:p w14:paraId="6890D174" w14:textId="77777777" w:rsidR="008A62F4" w:rsidRPr="001E2CC7" w:rsidRDefault="008A62F4" w:rsidP="008A62F4">
      <w:pPr>
        <w:jc w:val="center"/>
        <w:rPr>
          <w:i/>
          <w:szCs w:val="22"/>
          <w:lang w:val="lt-LT"/>
        </w:rPr>
      </w:pPr>
      <w:r w:rsidRPr="001E2CC7">
        <w:rPr>
          <w:b/>
          <w:szCs w:val="22"/>
          <w:lang w:val="lt-LT"/>
        </w:rPr>
        <w:t>REGISTRACIJOS SĄLYGOS</w:t>
      </w:r>
    </w:p>
    <w:p w14:paraId="16C03DF6" w14:textId="77777777" w:rsidR="008A62F4" w:rsidRPr="001E2CC7" w:rsidRDefault="008A62F4" w:rsidP="008A62F4">
      <w:pPr>
        <w:rPr>
          <w:szCs w:val="22"/>
          <w:lang w:val="lt-LT"/>
        </w:rPr>
      </w:pPr>
    </w:p>
    <w:p w14:paraId="6815D2A4" w14:textId="77777777" w:rsidR="008A62F4" w:rsidRPr="001E2CC7" w:rsidRDefault="008A62F4" w:rsidP="008A62F4">
      <w:pPr>
        <w:tabs>
          <w:tab w:val="clear" w:pos="567"/>
          <w:tab w:val="left" w:pos="1701"/>
        </w:tabs>
        <w:ind w:left="1701" w:right="567" w:hanging="567"/>
        <w:rPr>
          <w:b/>
          <w:noProof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A.</w:t>
      </w:r>
      <w:r w:rsidRPr="001E2CC7">
        <w:rPr>
          <w:b/>
          <w:noProof/>
          <w:szCs w:val="22"/>
          <w:lang w:val="lt-LT"/>
        </w:rPr>
        <w:tab/>
        <w:t>GAMINTOJAS (-AI), ATSAKINGAS (-I) UŽ SERIJŲ IŠLEIDIMĄ</w:t>
      </w:r>
    </w:p>
    <w:p w14:paraId="283EDA56" w14:textId="77777777" w:rsidR="008A62F4" w:rsidRPr="001E2CC7" w:rsidRDefault="008A62F4" w:rsidP="008A62F4">
      <w:pPr>
        <w:tabs>
          <w:tab w:val="clear" w:pos="567"/>
          <w:tab w:val="left" w:pos="1701"/>
        </w:tabs>
        <w:ind w:left="567" w:right="567" w:hanging="567"/>
        <w:rPr>
          <w:noProof/>
          <w:szCs w:val="22"/>
          <w:lang w:val="lt-LT"/>
        </w:rPr>
      </w:pPr>
    </w:p>
    <w:p w14:paraId="0E4AD948" w14:textId="77777777" w:rsidR="008A62F4" w:rsidRPr="001E2CC7" w:rsidRDefault="008A62F4" w:rsidP="008A62F4">
      <w:pPr>
        <w:tabs>
          <w:tab w:val="clear" w:pos="567"/>
          <w:tab w:val="left" w:pos="1701"/>
        </w:tabs>
        <w:ind w:left="1701" w:right="567" w:hanging="567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B.</w:t>
      </w:r>
      <w:r w:rsidRPr="001E2CC7">
        <w:rPr>
          <w:b/>
          <w:szCs w:val="22"/>
          <w:lang w:val="lt-LT"/>
        </w:rPr>
        <w:tab/>
        <w:t>TIEKIMO IR VARTOJIMO SĄLYGOS AR APRIBOJIMAI</w:t>
      </w:r>
    </w:p>
    <w:p w14:paraId="687E4FEF" w14:textId="77777777" w:rsidR="008A62F4" w:rsidRPr="001E2CC7" w:rsidRDefault="008A62F4" w:rsidP="008A62F4">
      <w:pPr>
        <w:tabs>
          <w:tab w:val="clear" w:pos="567"/>
          <w:tab w:val="left" w:pos="1701"/>
        </w:tabs>
        <w:ind w:left="567" w:right="567" w:hanging="567"/>
        <w:rPr>
          <w:szCs w:val="22"/>
          <w:lang w:val="lt-LT"/>
        </w:rPr>
      </w:pPr>
    </w:p>
    <w:p w14:paraId="50CD672E" w14:textId="77777777" w:rsidR="008A62F4" w:rsidRPr="001E2CC7" w:rsidRDefault="008A62F4" w:rsidP="008A62F4">
      <w:pPr>
        <w:ind w:right="-1"/>
        <w:rPr>
          <w:szCs w:val="22"/>
          <w:lang w:val="lt-LT"/>
        </w:rPr>
      </w:pPr>
    </w:p>
    <w:p w14:paraId="72FC2401" w14:textId="77777777" w:rsidR="008A62F4" w:rsidRPr="001E2CC7" w:rsidRDefault="008A62F4" w:rsidP="008A62F4">
      <w:pPr>
        <w:ind w:left="567" w:hanging="567"/>
        <w:rPr>
          <w:b/>
          <w:szCs w:val="22"/>
          <w:lang w:val="lt-LT"/>
        </w:rPr>
      </w:pPr>
      <w:r w:rsidRPr="001E2CC7">
        <w:rPr>
          <w:szCs w:val="22"/>
          <w:lang w:val="lt-LT"/>
        </w:rPr>
        <w:br w:type="page"/>
      </w:r>
      <w:r w:rsidRPr="001E2CC7">
        <w:rPr>
          <w:b/>
          <w:szCs w:val="22"/>
          <w:lang w:val="lt-LT"/>
        </w:rPr>
        <w:lastRenderedPageBreak/>
        <w:t>A.</w:t>
      </w:r>
      <w:r w:rsidRPr="001E2CC7">
        <w:rPr>
          <w:b/>
          <w:szCs w:val="22"/>
          <w:lang w:val="lt-LT"/>
        </w:rPr>
        <w:tab/>
        <w:t>GAMINTOJAS (-AI), ATSAKINGAS (-I) UŽ SERIJŲ IŠLEIDIMĄ</w:t>
      </w:r>
    </w:p>
    <w:p w14:paraId="4DFE2177" w14:textId="77777777" w:rsidR="008A62F4" w:rsidRPr="001E2CC7" w:rsidRDefault="008A62F4" w:rsidP="008A62F4">
      <w:pPr>
        <w:rPr>
          <w:szCs w:val="22"/>
          <w:lang w:val="lt-LT"/>
        </w:rPr>
      </w:pPr>
    </w:p>
    <w:p w14:paraId="2956A9AC" w14:textId="77777777" w:rsidR="008A62F4" w:rsidRPr="001E2CC7" w:rsidRDefault="008A62F4" w:rsidP="008A62F4">
      <w:pPr>
        <w:spacing w:line="240" w:lineRule="auto"/>
        <w:jc w:val="both"/>
        <w:rPr>
          <w:szCs w:val="22"/>
          <w:lang w:val="lt-LT"/>
        </w:rPr>
      </w:pPr>
      <w:r w:rsidRPr="001E2CC7">
        <w:rPr>
          <w:noProof/>
          <w:szCs w:val="22"/>
          <w:u w:val="single"/>
          <w:lang w:val="lt-LT"/>
        </w:rPr>
        <w:t>Gamintojo (-ų), atsakingo (-ų) už serijų išleidimą, pavadinimas (-ai) ir adresas (-ai)</w:t>
      </w:r>
    </w:p>
    <w:p w14:paraId="7CB80459" w14:textId="77777777" w:rsidR="008A62F4" w:rsidRPr="001E2CC7" w:rsidRDefault="008A62F4" w:rsidP="008A62F4">
      <w:pPr>
        <w:rPr>
          <w:szCs w:val="22"/>
          <w:lang w:val="lt-LT"/>
        </w:rPr>
      </w:pPr>
    </w:p>
    <w:p w14:paraId="3A8BB482" w14:textId="77777777" w:rsidR="008A62F4" w:rsidRPr="001E071F" w:rsidRDefault="008A62F4" w:rsidP="008A62F4">
      <w:pPr>
        <w:rPr>
          <w:noProof/>
          <w:szCs w:val="22"/>
          <w:lang w:val="lt-LT"/>
        </w:rPr>
      </w:pPr>
      <w:r w:rsidRPr="001E071F">
        <w:rPr>
          <w:noProof/>
          <w:szCs w:val="22"/>
          <w:lang w:val="lt-LT"/>
        </w:rPr>
        <w:t>Dr. Willmar Schwabe GmbH &amp; Co. KG</w:t>
      </w:r>
    </w:p>
    <w:p w14:paraId="1C98A18A" w14:textId="77777777" w:rsidR="008A62F4" w:rsidRPr="001E071F" w:rsidRDefault="008A62F4" w:rsidP="008A62F4">
      <w:pPr>
        <w:rPr>
          <w:noProof/>
          <w:szCs w:val="22"/>
          <w:lang w:val="lt-LT"/>
        </w:rPr>
      </w:pPr>
      <w:r w:rsidRPr="001E071F">
        <w:rPr>
          <w:noProof/>
          <w:szCs w:val="22"/>
          <w:lang w:val="lt-LT"/>
        </w:rPr>
        <w:t>Willmar-Schwabe-Straße 4</w:t>
      </w:r>
    </w:p>
    <w:p w14:paraId="2679FB75" w14:textId="77777777" w:rsidR="008A62F4" w:rsidRPr="001E071F" w:rsidRDefault="008A62F4" w:rsidP="008A62F4">
      <w:pPr>
        <w:rPr>
          <w:noProof/>
          <w:szCs w:val="22"/>
          <w:lang w:val="lt-LT"/>
        </w:rPr>
      </w:pPr>
      <w:r w:rsidRPr="001E071F">
        <w:rPr>
          <w:noProof/>
          <w:szCs w:val="22"/>
          <w:lang w:val="lt-LT"/>
        </w:rPr>
        <w:t>76227 Karlsruhe</w:t>
      </w:r>
    </w:p>
    <w:p w14:paraId="30B0868E" w14:textId="77777777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>Vokietija</w:t>
      </w:r>
    </w:p>
    <w:p w14:paraId="7F26C143" w14:textId="77777777" w:rsidR="008A62F4" w:rsidRPr="001E2CC7" w:rsidRDefault="008A62F4" w:rsidP="008A62F4">
      <w:pPr>
        <w:rPr>
          <w:szCs w:val="22"/>
          <w:lang w:val="lt-LT"/>
        </w:rPr>
      </w:pPr>
    </w:p>
    <w:p w14:paraId="0CD112B7" w14:textId="77777777" w:rsidR="008A62F4" w:rsidRPr="001E2CC7" w:rsidRDefault="008A62F4" w:rsidP="008A62F4">
      <w:pPr>
        <w:rPr>
          <w:szCs w:val="22"/>
          <w:lang w:val="lt-LT"/>
        </w:rPr>
      </w:pPr>
    </w:p>
    <w:p w14:paraId="4BC7B532" w14:textId="77777777" w:rsidR="008A62F4" w:rsidRPr="001E2CC7" w:rsidRDefault="008A62F4" w:rsidP="008A62F4">
      <w:pPr>
        <w:spacing w:line="240" w:lineRule="auto"/>
        <w:ind w:left="567" w:hanging="567"/>
        <w:rPr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B.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TIEKIMO IR VARTOJIMO SĄLYGOS AR APRIBOJIMAI</w:t>
      </w:r>
    </w:p>
    <w:p w14:paraId="477F1A47" w14:textId="77777777" w:rsidR="008A62F4" w:rsidRPr="001E2CC7" w:rsidRDefault="008A62F4" w:rsidP="008A62F4">
      <w:pPr>
        <w:rPr>
          <w:szCs w:val="22"/>
          <w:lang w:val="lt-LT"/>
        </w:rPr>
      </w:pPr>
    </w:p>
    <w:p w14:paraId="721FEAD5" w14:textId="77777777" w:rsidR="008A62F4" w:rsidRPr="001E2CC7" w:rsidRDefault="008A62F4" w:rsidP="008A62F4">
      <w:pPr>
        <w:rPr>
          <w:szCs w:val="22"/>
          <w:lang w:val="lt-LT"/>
        </w:rPr>
      </w:pPr>
      <w:r w:rsidRPr="006824F4">
        <w:rPr>
          <w:lang w:val="lt-LT"/>
        </w:rPr>
        <w:t>Nereceptinis vaistinis preparatas.</w:t>
      </w:r>
    </w:p>
    <w:p w14:paraId="4D80F3CD" w14:textId="77777777" w:rsidR="008A62F4" w:rsidRPr="001E2CC7" w:rsidRDefault="008A62F4" w:rsidP="008A62F4">
      <w:pPr>
        <w:rPr>
          <w:szCs w:val="22"/>
          <w:lang w:val="lt-LT"/>
        </w:rPr>
      </w:pPr>
    </w:p>
    <w:p w14:paraId="6715D437" w14:textId="77777777" w:rsidR="008A62F4" w:rsidRPr="001E2CC7" w:rsidRDefault="008A62F4" w:rsidP="008A62F4">
      <w:pPr>
        <w:rPr>
          <w:szCs w:val="22"/>
          <w:lang w:val="lt-LT"/>
        </w:rPr>
      </w:pPr>
      <w:r>
        <w:rPr>
          <w:szCs w:val="22"/>
          <w:lang w:val="lt-LT"/>
        </w:rPr>
        <w:br w:type="page"/>
      </w:r>
    </w:p>
    <w:p w14:paraId="4B7B2C87" w14:textId="77777777" w:rsidR="008A62F4" w:rsidRPr="001E2CC7" w:rsidRDefault="008A62F4" w:rsidP="008A62F4">
      <w:pPr>
        <w:rPr>
          <w:szCs w:val="22"/>
          <w:lang w:val="lt-LT"/>
        </w:rPr>
      </w:pPr>
    </w:p>
    <w:p w14:paraId="4F681C1F" w14:textId="77777777" w:rsidR="008A62F4" w:rsidRPr="001E2CC7" w:rsidRDefault="008A62F4" w:rsidP="008A62F4">
      <w:pPr>
        <w:rPr>
          <w:szCs w:val="22"/>
          <w:lang w:val="lt-LT"/>
        </w:rPr>
      </w:pPr>
    </w:p>
    <w:p w14:paraId="680BAC5F" w14:textId="77777777" w:rsidR="008A62F4" w:rsidRPr="001E2CC7" w:rsidRDefault="008A62F4" w:rsidP="008A62F4">
      <w:pPr>
        <w:rPr>
          <w:szCs w:val="22"/>
          <w:lang w:val="lt-LT"/>
        </w:rPr>
      </w:pPr>
    </w:p>
    <w:p w14:paraId="22E0B3EC" w14:textId="77777777" w:rsidR="008A62F4" w:rsidRPr="001E2CC7" w:rsidRDefault="008A62F4" w:rsidP="008A62F4">
      <w:pPr>
        <w:rPr>
          <w:szCs w:val="22"/>
          <w:lang w:val="lt-LT"/>
        </w:rPr>
      </w:pPr>
    </w:p>
    <w:p w14:paraId="21631E6E" w14:textId="77777777" w:rsidR="008A62F4" w:rsidRPr="001E2CC7" w:rsidRDefault="008A62F4" w:rsidP="008A62F4">
      <w:pPr>
        <w:rPr>
          <w:szCs w:val="22"/>
          <w:lang w:val="lt-LT"/>
        </w:rPr>
      </w:pPr>
    </w:p>
    <w:p w14:paraId="7293368D" w14:textId="77777777" w:rsidR="008A62F4" w:rsidRPr="001E2CC7" w:rsidRDefault="008A62F4" w:rsidP="008A62F4">
      <w:pPr>
        <w:rPr>
          <w:szCs w:val="22"/>
          <w:lang w:val="lt-LT"/>
        </w:rPr>
      </w:pPr>
    </w:p>
    <w:p w14:paraId="14A0C233" w14:textId="77777777" w:rsidR="008A62F4" w:rsidRPr="001E2CC7" w:rsidRDefault="008A62F4" w:rsidP="008A62F4">
      <w:pPr>
        <w:rPr>
          <w:szCs w:val="22"/>
          <w:lang w:val="lt-LT"/>
        </w:rPr>
      </w:pPr>
    </w:p>
    <w:p w14:paraId="7646E57B" w14:textId="77777777" w:rsidR="008A62F4" w:rsidRPr="001E2CC7" w:rsidRDefault="008A62F4" w:rsidP="008A62F4">
      <w:pPr>
        <w:rPr>
          <w:szCs w:val="22"/>
          <w:lang w:val="lt-LT"/>
        </w:rPr>
      </w:pPr>
    </w:p>
    <w:p w14:paraId="18DEA06A" w14:textId="77777777" w:rsidR="008A62F4" w:rsidRPr="001E2CC7" w:rsidRDefault="008A62F4" w:rsidP="008A62F4">
      <w:pPr>
        <w:rPr>
          <w:szCs w:val="22"/>
          <w:lang w:val="lt-LT"/>
        </w:rPr>
      </w:pPr>
    </w:p>
    <w:p w14:paraId="2FBCB862" w14:textId="77777777" w:rsidR="008A62F4" w:rsidRPr="001E2CC7" w:rsidRDefault="008A62F4" w:rsidP="008A62F4">
      <w:pPr>
        <w:rPr>
          <w:szCs w:val="22"/>
          <w:lang w:val="lt-LT"/>
        </w:rPr>
      </w:pPr>
    </w:p>
    <w:p w14:paraId="75FA5214" w14:textId="77777777" w:rsidR="008A62F4" w:rsidRPr="001E2CC7" w:rsidRDefault="008A62F4" w:rsidP="008A62F4">
      <w:pPr>
        <w:rPr>
          <w:szCs w:val="22"/>
          <w:lang w:val="lt-LT"/>
        </w:rPr>
      </w:pPr>
    </w:p>
    <w:p w14:paraId="1F2BB83D" w14:textId="77777777" w:rsidR="008A62F4" w:rsidRPr="001E2CC7" w:rsidRDefault="008A62F4" w:rsidP="008A62F4">
      <w:pPr>
        <w:rPr>
          <w:szCs w:val="22"/>
          <w:lang w:val="lt-LT"/>
        </w:rPr>
      </w:pPr>
    </w:p>
    <w:p w14:paraId="6B47B015" w14:textId="77777777" w:rsidR="008A62F4" w:rsidRPr="001E2CC7" w:rsidRDefault="008A62F4" w:rsidP="008A62F4">
      <w:pPr>
        <w:rPr>
          <w:szCs w:val="22"/>
          <w:lang w:val="lt-LT"/>
        </w:rPr>
      </w:pPr>
    </w:p>
    <w:p w14:paraId="383B111D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4D0C4633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6AEDE2FF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432A53FC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49E4D46C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6AB5FFF5" w14:textId="77777777" w:rsidR="008A62F4" w:rsidRPr="001E2CC7" w:rsidRDefault="008A62F4" w:rsidP="008A62F4">
      <w:pPr>
        <w:outlineLvl w:val="0"/>
        <w:rPr>
          <w:b/>
          <w:szCs w:val="22"/>
          <w:lang w:val="lt-LT"/>
        </w:rPr>
      </w:pPr>
    </w:p>
    <w:p w14:paraId="63295A34" w14:textId="77777777" w:rsidR="008A62F4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447674ED" w14:textId="77777777" w:rsidR="008A62F4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0F70817E" w14:textId="77777777" w:rsidR="008A62F4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A2466A2" w14:textId="77777777" w:rsidR="008A62F4" w:rsidRPr="001E2CC7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E2CC7">
        <w:rPr>
          <w:rFonts w:ascii="Times New Roman" w:hAnsi="Times New Roman"/>
          <w:i w:val="0"/>
          <w:sz w:val="22"/>
          <w:szCs w:val="22"/>
          <w:lang w:val="lt-LT"/>
        </w:rPr>
        <w:t>III PRIEDAS</w:t>
      </w:r>
    </w:p>
    <w:p w14:paraId="118246F8" w14:textId="77777777" w:rsidR="008A62F4" w:rsidRPr="001E2CC7" w:rsidRDefault="008A62F4" w:rsidP="008A62F4">
      <w:pPr>
        <w:rPr>
          <w:szCs w:val="22"/>
          <w:lang w:val="lt-LT"/>
        </w:rPr>
      </w:pPr>
    </w:p>
    <w:p w14:paraId="4DE96412" w14:textId="77777777" w:rsidR="008A62F4" w:rsidRPr="001E2CC7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E2CC7">
        <w:rPr>
          <w:rFonts w:ascii="Times New Roman" w:hAnsi="Times New Roman"/>
          <w:i w:val="0"/>
          <w:sz w:val="22"/>
          <w:szCs w:val="22"/>
          <w:lang w:val="lt-LT"/>
        </w:rPr>
        <w:t>ŽENKLINIMAS IR PAKUOTĖS LAPELIS</w:t>
      </w:r>
    </w:p>
    <w:p w14:paraId="0DB0E76D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br w:type="page"/>
      </w:r>
    </w:p>
    <w:p w14:paraId="56AAEEC1" w14:textId="77777777" w:rsidR="008A62F4" w:rsidRPr="001E2CC7" w:rsidRDefault="008A62F4" w:rsidP="008A62F4">
      <w:pPr>
        <w:rPr>
          <w:szCs w:val="22"/>
          <w:lang w:val="lt-LT"/>
        </w:rPr>
      </w:pPr>
    </w:p>
    <w:p w14:paraId="769637C1" w14:textId="77777777" w:rsidR="008A62F4" w:rsidRPr="001E2CC7" w:rsidRDefault="008A62F4" w:rsidP="008A62F4">
      <w:pPr>
        <w:rPr>
          <w:szCs w:val="22"/>
          <w:lang w:val="lt-LT"/>
        </w:rPr>
      </w:pPr>
    </w:p>
    <w:p w14:paraId="7BE5D88D" w14:textId="77777777" w:rsidR="008A62F4" w:rsidRPr="001E2CC7" w:rsidRDefault="008A62F4" w:rsidP="008A62F4">
      <w:pPr>
        <w:rPr>
          <w:szCs w:val="22"/>
          <w:lang w:val="lt-LT"/>
        </w:rPr>
      </w:pPr>
    </w:p>
    <w:p w14:paraId="3BB199BA" w14:textId="77777777" w:rsidR="008A62F4" w:rsidRPr="001E2CC7" w:rsidRDefault="008A62F4" w:rsidP="008A62F4">
      <w:pPr>
        <w:rPr>
          <w:szCs w:val="22"/>
          <w:lang w:val="lt-LT"/>
        </w:rPr>
      </w:pPr>
    </w:p>
    <w:p w14:paraId="27633BD4" w14:textId="77777777" w:rsidR="008A62F4" w:rsidRPr="001E2CC7" w:rsidRDefault="008A62F4" w:rsidP="008A62F4">
      <w:pPr>
        <w:rPr>
          <w:szCs w:val="22"/>
          <w:lang w:val="lt-LT"/>
        </w:rPr>
      </w:pPr>
    </w:p>
    <w:p w14:paraId="24FB03E4" w14:textId="77777777" w:rsidR="008A62F4" w:rsidRPr="001E2CC7" w:rsidRDefault="008A62F4" w:rsidP="008A62F4">
      <w:pPr>
        <w:rPr>
          <w:szCs w:val="22"/>
          <w:lang w:val="lt-LT"/>
        </w:rPr>
      </w:pPr>
    </w:p>
    <w:p w14:paraId="4CD10D6E" w14:textId="77777777" w:rsidR="008A62F4" w:rsidRPr="001E2CC7" w:rsidRDefault="008A62F4" w:rsidP="008A62F4">
      <w:pPr>
        <w:rPr>
          <w:szCs w:val="22"/>
          <w:lang w:val="lt-LT"/>
        </w:rPr>
      </w:pPr>
    </w:p>
    <w:p w14:paraId="0AFD195E" w14:textId="77777777" w:rsidR="008A62F4" w:rsidRPr="001E2CC7" w:rsidRDefault="008A62F4" w:rsidP="008A62F4">
      <w:pPr>
        <w:rPr>
          <w:szCs w:val="22"/>
          <w:lang w:val="lt-LT"/>
        </w:rPr>
      </w:pPr>
    </w:p>
    <w:p w14:paraId="2AC2EDE9" w14:textId="77777777" w:rsidR="008A62F4" w:rsidRPr="001E2CC7" w:rsidRDefault="008A62F4" w:rsidP="008A62F4">
      <w:pPr>
        <w:rPr>
          <w:szCs w:val="22"/>
          <w:lang w:val="lt-LT"/>
        </w:rPr>
      </w:pPr>
    </w:p>
    <w:p w14:paraId="132DD76B" w14:textId="77777777" w:rsidR="008A62F4" w:rsidRPr="001E2CC7" w:rsidRDefault="008A62F4" w:rsidP="008A62F4">
      <w:pPr>
        <w:rPr>
          <w:szCs w:val="22"/>
          <w:lang w:val="lt-LT"/>
        </w:rPr>
      </w:pPr>
    </w:p>
    <w:p w14:paraId="60ADDA31" w14:textId="77777777" w:rsidR="008A62F4" w:rsidRPr="001E2CC7" w:rsidRDefault="008A62F4" w:rsidP="008A62F4">
      <w:pPr>
        <w:rPr>
          <w:szCs w:val="22"/>
          <w:lang w:val="lt-LT"/>
        </w:rPr>
      </w:pPr>
    </w:p>
    <w:p w14:paraId="08987E18" w14:textId="77777777" w:rsidR="008A62F4" w:rsidRPr="001E2CC7" w:rsidRDefault="008A62F4" w:rsidP="008A62F4">
      <w:pPr>
        <w:rPr>
          <w:szCs w:val="22"/>
          <w:lang w:val="lt-LT"/>
        </w:rPr>
      </w:pPr>
    </w:p>
    <w:p w14:paraId="5D2A0E99" w14:textId="77777777" w:rsidR="008A62F4" w:rsidRPr="001E2CC7" w:rsidRDefault="008A62F4" w:rsidP="008A62F4">
      <w:pPr>
        <w:rPr>
          <w:szCs w:val="22"/>
          <w:lang w:val="lt-LT"/>
        </w:rPr>
      </w:pPr>
    </w:p>
    <w:p w14:paraId="317EE00B" w14:textId="77777777" w:rsidR="008A62F4" w:rsidRPr="001E2CC7" w:rsidRDefault="008A62F4" w:rsidP="008A62F4">
      <w:pPr>
        <w:rPr>
          <w:szCs w:val="22"/>
          <w:lang w:val="lt-LT"/>
        </w:rPr>
      </w:pPr>
    </w:p>
    <w:p w14:paraId="6B65E561" w14:textId="77777777" w:rsidR="008A62F4" w:rsidRPr="001E2CC7" w:rsidRDefault="008A62F4" w:rsidP="008A62F4">
      <w:pPr>
        <w:rPr>
          <w:szCs w:val="22"/>
          <w:lang w:val="lt-LT"/>
        </w:rPr>
      </w:pPr>
    </w:p>
    <w:p w14:paraId="3F1D9CD8" w14:textId="77777777" w:rsidR="008A62F4" w:rsidRPr="001E2CC7" w:rsidRDefault="008A62F4" w:rsidP="008A62F4">
      <w:pPr>
        <w:rPr>
          <w:szCs w:val="22"/>
          <w:lang w:val="lt-LT"/>
        </w:rPr>
      </w:pPr>
    </w:p>
    <w:p w14:paraId="6E16E5CE" w14:textId="77777777" w:rsidR="008A62F4" w:rsidRPr="001E2CC7" w:rsidRDefault="008A62F4" w:rsidP="008A62F4">
      <w:pPr>
        <w:rPr>
          <w:szCs w:val="22"/>
          <w:lang w:val="lt-LT"/>
        </w:rPr>
      </w:pPr>
    </w:p>
    <w:p w14:paraId="7F7AF9C8" w14:textId="77777777" w:rsidR="008A62F4" w:rsidRPr="001E2CC7" w:rsidRDefault="008A62F4" w:rsidP="008A62F4">
      <w:pPr>
        <w:rPr>
          <w:szCs w:val="22"/>
          <w:lang w:val="lt-LT"/>
        </w:rPr>
      </w:pPr>
    </w:p>
    <w:p w14:paraId="2BCD67DE" w14:textId="77777777" w:rsidR="008A62F4" w:rsidRPr="001E2CC7" w:rsidRDefault="008A62F4" w:rsidP="008A62F4">
      <w:pPr>
        <w:rPr>
          <w:szCs w:val="22"/>
          <w:lang w:val="lt-LT"/>
        </w:rPr>
      </w:pPr>
    </w:p>
    <w:p w14:paraId="02166D05" w14:textId="77777777" w:rsidR="008A62F4" w:rsidRPr="001E2CC7" w:rsidRDefault="008A62F4" w:rsidP="008A62F4">
      <w:pPr>
        <w:rPr>
          <w:szCs w:val="22"/>
          <w:lang w:val="lt-LT"/>
        </w:rPr>
      </w:pPr>
    </w:p>
    <w:p w14:paraId="3161033A" w14:textId="77777777" w:rsidR="008A62F4" w:rsidRPr="001E2CC7" w:rsidRDefault="008A62F4" w:rsidP="008A62F4">
      <w:pPr>
        <w:rPr>
          <w:szCs w:val="22"/>
          <w:lang w:val="lt-LT"/>
        </w:rPr>
      </w:pPr>
    </w:p>
    <w:p w14:paraId="71C59A91" w14:textId="77777777" w:rsidR="008A62F4" w:rsidRPr="001E2CC7" w:rsidRDefault="008A62F4" w:rsidP="008A62F4">
      <w:pPr>
        <w:rPr>
          <w:szCs w:val="22"/>
          <w:lang w:val="lt-LT"/>
        </w:rPr>
      </w:pPr>
    </w:p>
    <w:p w14:paraId="44C79CFE" w14:textId="77777777" w:rsidR="008A62F4" w:rsidRPr="001E2CC7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E2CC7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38DEA0E7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br w:type="page"/>
      </w:r>
    </w:p>
    <w:p w14:paraId="4FCF9595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lastRenderedPageBreak/>
        <w:t>INFORMACIJA ANT IŠORINĖS PAKUOTĖS</w:t>
      </w:r>
    </w:p>
    <w:p w14:paraId="69AA62E6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48A0EF5D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Kartono dėžutė</w:t>
      </w:r>
    </w:p>
    <w:p w14:paraId="610BAC82" w14:textId="77777777" w:rsidR="008A62F4" w:rsidRPr="001E2CC7" w:rsidRDefault="008A62F4" w:rsidP="008A62F4">
      <w:pPr>
        <w:rPr>
          <w:szCs w:val="22"/>
          <w:lang w:val="lt-LT"/>
        </w:rPr>
      </w:pPr>
    </w:p>
    <w:p w14:paraId="17E5DC62" w14:textId="77777777" w:rsidR="008A62F4" w:rsidRPr="001E2CC7" w:rsidRDefault="008A62F4" w:rsidP="008A62F4">
      <w:pPr>
        <w:rPr>
          <w:szCs w:val="22"/>
          <w:lang w:val="lt-LT"/>
        </w:rPr>
      </w:pPr>
    </w:p>
    <w:p w14:paraId="68445751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1.</w:t>
      </w:r>
      <w:r w:rsidRPr="001E2CC7">
        <w:rPr>
          <w:b/>
          <w:szCs w:val="22"/>
          <w:lang w:val="lt-LT"/>
        </w:rPr>
        <w:tab/>
      </w:r>
      <w:r w:rsidRPr="001E2CC7">
        <w:rPr>
          <w:b/>
          <w:caps/>
          <w:noProof/>
          <w:szCs w:val="22"/>
          <w:lang w:val="lt-LT"/>
        </w:rPr>
        <w:t>VAISTINIO</w:t>
      </w:r>
      <w:r w:rsidRPr="001E2CC7">
        <w:rPr>
          <w:b/>
          <w:noProof/>
          <w:szCs w:val="22"/>
          <w:lang w:val="lt-LT"/>
        </w:rPr>
        <w:t xml:space="preserve"> PREPARATO PAVADINIMAS</w:t>
      </w:r>
    </w:p>
    <w:p w14:paraId="20D6B5B7" w14:textId="77777777" w:rsidR="008A62F4" w:rsidRPr="001E2CC7" w:rsidRDefault="008A62F4" w:rsidP="008A62F4">
      <w:pPr>
        <w:rPr>
          <w:szCs w:val="22"/>
          <w:lang w:val="lt-LT"/>
        </w:rPr>
      </w:pPr>
    </w:p>
    <w:p w14:paraId="6805E78C" w14:textId="77777777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 xml:space="preserve">LILANDOR 80 mg </w:t>
      </w:r>
      <w:r w:rsidRPr="001E2CC7">
        <w:rPr>
          <w:noProof/>
          <w:szCs w:val="22"/>
          <w:lang w:val="lt-LT"/>
        </w:rPr>
        <w:t>minkštosios kapsulės</w:t>
      </w:r>
    </w:p>
    <w:p w14:paraId="4590DD4C" w14:textId="77777777" w:rsidR="008A62F4" w:rsidRPr="007B4059" w:rsidRDefault="008A62F4" w:rsidP="008A62F4">
      <w:pPr>
        <w:rPr>
          <w:szCs w:val="22"/>
          <w:lang w:val="lt-LT"/>
        </w:rPr>
      </w:pPr>
      <w:r w:rsidRPr="009D7641">
        <w:rPr>
          <w:color w:val="222222"/>
          <w:szCs w:val="22"/>
          <w:shd w:val="clear" w:color="auto" w:fill="FFFFFF"/>
          <w:lang w:val="lt-LT"/>
        </w:rPr>
        <w:t>lavandulae aetheroleum</w:t>
      </w:r>
    </w:p>
    <w:p w14:paraId="6186749D" w14:textId="77777777" w:rsidR="008A62F4" w:rsidRPr="001E2CC7" w:rsidRDefault="008A62F4" w:rsidP="008A62F4">
      <w:pPr>
        <w:rPr>
          <w:szCs w:val="22"/>
          <w:lang w:val="lt-LT"/>
        </w:rPr>
      </w:pPr>
    </w:p>
    <w:p w14:paraId="7E349A3A" w14:textId="77777777" w:rsidR="008A62F4" w:rsidRPr="001E2CC7" w:rsidRDefault="008A62F4" w:rsidP="008A62F4">
      <w:pPr>
        <w:rPr>
          <w:szCs w:val="22"/>
          <w:lang w:val="lt-LT"/>
        </w:rPr>
      </w:pPr>
    </w:p>
    <w:p w14:paraId="430D9230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2.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VEIKLIOJI (-IOS) MEDŽIAGA (-OS) IR JOS (-Ų) KIEKIS (-IAI)</w:t>
      </w:r>
    </w:p>
    <w:p w14:paraId="7AAE23A9" w14:textId="77777777" w:rsidR="008A62F4" w:rsidRPr="001E2CC7" w:rsidRDefault="008A62F4" w:rsidP="008A62F4">
      <w:pPr>
        <w:rPr>
          <w:szCs w:val="22"/>
          <w:lang w:val="lt-LT"/>
        </w:rPr>
      </w:pPr>
    </w:p>
    <w:p w14:paraId="059AFDA3" w14:textId="408C5514" w:rsidR="008A62F4" w:rsidRPr="001E2CC7" w:rsidRDefault="008A62F4" w:rsidP="008A62F4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Kiekv</w:t>
      </w:r>
      <w:r w:rsidRPr="001E2CC7">
        <w:rPr>
          <w:noProof/>
          <w:szCs w:val="22"/>
          <w:lang w:val="lt-LT"/>
        </w:rPr>
        <w:t>ienoje minkštojoje kapsulėje yra 80 mg levandų aliejaus (</w:t>
      </w:r>
      <w:r w:rsidRPr="001E2CC7">
        <w:rPr>
          <w:i/>
          <w:szCs w:val="22"/>
          <w:lang w:val="lt-LT"/>
        </w:rPr>
        <w:t>Lavandula angustifolia</w:t>
      </w:r>
      <w:r>
        <w:rPr>
          <w:i/>
          <w:szCs w:val="22"/>
          <w:lang w:val="lt-LT"/>
        </w:rPr>
        <w:t>,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eterinis aliejus)</w:t>
      </w:r>
    </w:p>
    <w:p w14:paraId="260117C7" w14:textId="77777777" w:rsidR="008A62F4" w:rsidRDefault="008A62F4" w:rsidP="008A62F4">
      <w:pPr>
        <w:rPr>
          <w:szCs w:val="22"/>
          <w:lang w:val="lt-LT"/>
        </w:rPr>
      </w:pPr>
    </w:p>
    <w:p w14:paraId="12FA04AA" w14:textId="77777777" w:rsidR="008A62F4" w:rsidRPr="001E2CC7" w:rsidRDefault="008A62F4" w:rsidP="008A62F4">
      <w:pPr>
        <w:rPr>
          <w:szCs w:val="22"/>
          <w:lang w:val="lt-LT"/>
        </w:rPr>
      </w:pPr>
    </w:p>
    <w:p w14:paraId="1C91994B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3.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PAGALBINIŲ MEDŽIAGŲ SĄRAŠAS</w:t>
      </w:r>
    </w:p>
    <w:p w14:paraId="18B29A2E" w14:textId="77777777" w:rsidR="008A62F4" w:rsidRPr="001E2CC7" w:rsidRDefault="008A62F4" w:rsidP="008A62F4">
      <w:pPr>
        <w:rPr>
          <w:szCs w:val="22"/>
          <w:lang w:val="lt-LT"/>
        </w:rPr>
      </w:pPr>
    </w:p>
    <w:p w14:paraId="16D19893" w14:textId="77777777" w:rsidR="008A62F4" w:rsidRPr="001E2CC7" w:rsidRDefault="008A62F4" w:rsidP="008A62F4">
      <w:pPr>
        <w:rPr>
          <w:szCs w:val="22"/>
          <w:lang w:val="lt-LT"/>
        </w:rPr>
      </w:pPr>
      <w:r>
        <w:rPr>
          <w:szCs w:val="22"/>
          <w:lang w:val="lt-LT"/>
        </w:rPr>
        <w:t>Vaisto</w:t>
      </w:r>
      <w:r w:rsidRPr="001E2CC7">
        <w:rPr>
          <w:szCs w:val="22"/>
          <w:lang w:val="lt-LT"/>
        </w:rPr>
        <w:t xml:space="preserve"> sudėtyje yra sorbitolio.</w:t>
      </w:r>
    </w:p>
    <w:p w14:paraId="01D70C48" w14:textId="77777777" w:rsidR="008A62F4" w:rsidRDefault="008A62F4" w:rsidP="008A62F4">
      <w:pPr>
        <w:rPr>
          <w:szCs w:val="22"/>
          <w:lang w:val="lt-LT"/>
        </w:rPr>
      </w:pPr>
    </w:p>
    <w:p w14:paraId="31FEE792" w14:textId="77777777" w:rsidR="008A62F4" w:rsidRPr="001E2CC7" w:rsidRDefault="008A62F4" w:rsidP="008A62F4">
      <w:pPr>
        <w:rPr>
          <w:szCs w:val="22"/>
          <w:lang w:val="lt-LT"/>
        </w:rPr>
      </w:pPr>
    </w:p>
    <w:p w14:paraId="1B069579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4.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FARMACINĖ FORMA IR KIEKIS PAKUOTĖJE</w:t>
      </w:r>
    </w:p>
    <w:p w14:paraId="66A10DBC" w14:textId="77777777" w:rsidR="008A62F4" w:rsidRPr="001E2CC7" w:rsidRDefault="008A62F4" w:rsidP="008A62F4">
      <w:pPr>
        <w:rPr>
          <w:szCs w:val="22"/>
          <w:lang w:val="lt-LT"/>
        </w:rPr>
      </w:pPr>
    </w:p>
    <w:p w14:paraId="4B98C9C6" w14:textId="77777777" w:rsidR="008A62F4" w:rsidRPr="001E2CC7" w:rsidRDefault="008A62F4" w:rsidP="008A62F4">
      <w:pPr>
        <w:rPr>
          <w:szCs w:val="22"/>
          <w:lang w:val="lt-LT"/>
        </w:rPr>
      </w:pPr>
      <w:r>
        <w:rPr>
          <w:szCs w:val="22"/>
          <w:lang w:val="lt-LT"/>
        </w:rPr>
        <w:t>14 minkštųjų kapsulių</w:t>
      </w:r>
      <w:r w:rsidRPr="001E2CC7">
        <w:rPr>
          <w:szCs w:val="22"/>
          <w:lang w:val="lt-LT"/>
        </w:rPr>
        <w:t xml:space="preserve"> </w:t>
      </w:r>
    </w:p>
    <w:p w14:paraId="3F81A106" w14:textId="77777777" w:rsidR="008A62F4" w:rsidRPr="0025557C" w:rsidRDefault="008A62F4" w:rsidP="008A62F4">
      <w:pPr>
        <w:rPr>
          <w:szCs w:val="22"/>
          <w:highlight w:val="lightGray"/>
          <w:lang w:val="lt-LT"/>
        </w:rPr>
      </w:pPr>
      <w:r w:rsidRPr="0025557C">
        <w:rPr>
          <w:szCs w:val="22"/>
          <w:highlight w:val="lightGray"/>
          <w:lang w:val="lt-LT"/>
        </w:rPr>
        <w:t xml:space="preserve">28 </w:t>
      </w:r>
      <w:r>
        <w:rPr>
          <w:szCs w:val="22"/>
          <w:highlight w:val="lightGray"/>
          <w:lang w:val="lt-LT"/>
        </w:rPr>
        <w:t xml:space="preserve">minkštosios </w:t>
      </w:r>
      <w:r w:rsidRPr="0025557C">
        <w:rPr>
          <w:szCs w:val="22"/>
          <w:highlight w:val="lightGray"/>
          <w:lang w:val="lt-LT"/>
        </w:rPr>
        <w:t xml:space="preserve">kapsulės </w:t>
      </w:r>
    </w:p>
    <w:p w14:paraId="6B0B32D3" w14:textId="77777777" w:rsidR="008A62F4" w:rsidRPr="001E2CC7" w:rsidRDefault="008A62F4" w:rsidP="008A62F4">
      <w:pPr>
        <w:rPr>
          <w:szCs w:val="22"/>
          <w:lang w:val="lt-LT"/>
        </w:rPr>
      </w:pPr>
      <w:r w:rsidRPr="0025557C">
        <w:rPr>
          <w:szCs w:val="22"/>
          <w:highlight w:val="lightGray"/>
          <w:lang w:val="lt-LT"/>
        </w:rPr>
        <w:t xml:space="preserve">56 </w:t>
      </w:r>
      <w:r>
        <w:rPr>
          <w:szCs w:val="22"/>
          <w:highlight w:val="lightGray"/>
          <w:lang w:val="lt-LT"/>
        </w:rPr>
        <w:t xml:space="preserve">minkštosios </w:t>
      </w:r>
      <w:r w:rsidRPr="0025557C">
        <w:rPr>
          <w:szCs w:val="22"/>
          <w:highlight w:val="lightGray"/>
          <w:lang w:val="lt-LT"/>
        </w:rPr>
        <w:t>kapsulės</w:t>
      </w:r>
    </w:p>
    <w:p w14:paraId="27A9CC14" w14:textId="77777777" w:rsidR="008A62F4" w:rsidRDefault="008A62F4" w:rsidP="008A62F4">
      <w:pPr>
        <w:rPr>
          <w:szCs w:val="22"/>
          <w:lang w:val="lt-LT"/>
        </w:rPr>
      </w:pPr>
    </w:p>
    <w:p w14:paraId="3806E5D2" w14:textId="77777777" w:rsidR="008A62F4" w:rsidRPr="001E2CC7" w:rsidRDefault="008A62F4" w:rsidP="008A62F4">
      <w:pPr>
        <w:rPr>
          <w:szCs w:val="22"/>
          <w:lang w:val="lt-LT"/>
        </w:rPr>
      </w:pPr>
    </w:p>
    <w:p w14:paraId="7BAB78DC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5.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VARTOJIMO METODAS IR BŪDAS (-AI)</w:t>
      </w:r>
    </w:p>
    <w:p w14:paraId="7C488C60" w14:textId="77777777" w:rsidR="008A62F4" w:rsidRPr="001E2CC7" w:rsidRDefault="008A62F4" w:rsidP="008A62F4">
      <w:pPr>
        <w:rPr>
          <w:szCs w:val="22"/>
          <w:lang w:val="lt-LT"/>
        </w:rPr>
      </w:pPr>
    </w:p>
    <w:p w14:paraId="063E33D8" w14:textId="77777777" w:rsidR="008A62F4" w:rsidRPr="001E2CC7" w:rsidRDefault="008A62F4" w:rsidP="008A62F4">
      <w:pPr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Vartoti per burną</w:t>
      </w:r>
    </w:p>
    <w:p w14:paraId="1B57876A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Prieš vartojimą perskaitykite pakuotės lapelį.</w:t>
      </w:r>
    </w:p>
    <w:p w14:paraId="07F2ABDA" w14:textId="77777777" w:rsidR="008A62F4" w:rsidRDefault="008A62F4" w:rsidP="008A62F4">
      <w:pPr>
        <w:rPr>
          <w:szCs w:val="22"/>
          <w:lang w:val="lt-LT"/>
        </w:rPr>
      </w:pPr>
    </w:p>
    <w:p w14:paraId="03B78278" w14:textId="77777777" w:rsidR="008A62F4" w:rsidRPr="001E2CC7" w:rsidRDefault="008A62F4" w:rsidP="008A62F4">
      <w:pPr>
        <w:rPr>
          <w:szCs w:val="22"/>
          <w:lang w:val="lt-LT"/>
        </w:rPr>
      </w:pPr>
    </w:p>
    <w:p w14:paraId="3214F8E1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6.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SPECIALUS ĮSPĖJIMAS, KAD VAISTINĮ PREPARATĄ BŪTINA LAIKYTI VAIKAMS NEPASTEBIMOJE IR  NEPASIEKIAMOJE VIETOJE</w:t>
      </w:r>
    </w:p>
    <w:p w14:paraId="699CADEC" w14:textId="77777777" w:rsidR="008A62F4" w:rsidRPr="001E2CC7" w:rsidRDefault="008A62F4" w:rsidP="008A62F4">
      <w:pPr>
        <w:rPr>
          <w:szCs w:val="22"/>
          <w:lang w:val="lt-LT"/>
        </w:rPr>
      </w:pPr>
    </w:p>
    <w:p w14:paraId="3AC91CF0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Laikyti vaikams nepastebimoje ir nepasiekiamoje vietoje.</w:t>
      </w:r>
    </w:p>
    <w:p w14:paraId="5067F3BC" w14:textId="77777777" w:rsidR="008A62F4" w:rsidRPr="001E2CC7" w:rsidRDefault="008A62F4" w:rsidP="008A62F4">
      <w:pPr>
        <w:rPr>
          <w:szCs w:val="22"/>
          <w:lang w:val="lt-LT"/>
        </w:rPr>
      </w:pPr>
    </w:p>
    <w:p w14:paraId="3EFE5740" w14:textId="77777777" w:rsidR="008A62F4" w:rsidRPr="001E2CC7" w:rsidRDefault="008A62F4" w:rsidP="008A62F4">
      <w:pPr>
        <w:rPr>
          <w:szCs w:val="22"/>
          <w:lang w:val="lt-LT"/>
        </w:rPr>
      </w:pPr>
    </w:p>
    <w:p w14:paraId="3E6617EE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7.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KITAS (-I) SPECIALUS (-ŪS) ĮSPĖJIMAS (-AI) (JEI REIKIA)</w:t>
      </w:r>
    </w:p>
    <w:p w14:paraId="6DB0CB97" w14:textId="77777777" w:rsidR="008A62F4" w:rsidRPr="001E2CC7" w:rsidRDefault="008A62F4" w:rsidP="008A62F4">
      <w:pPr>
        <w:rPr>
          <w:szCs w:val="22"/>
          <w:lang w:val="lt-LT"/>
        </w:rPr>
      </w:pPr>
    </w:p>
    <w:p w14:paraId="327F60A9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Nerekomenduojama vartoti nėštumo ir žindymo laikotarpiu.</w:t>
      </w:r>
    </w:p>
    <w:p w14:paraId="5BABF029" w14:textId="77777777" w:rsidR="008A62F4" w:rsidRDefault="008A62F4" w:rsidP="008A62F4">
      <w:pPr>
        <w:rPr>
          <w:szCs w:val="22"/>
          <w:lang w:val="lt-LT"/>
        </w:rPr>
      </w:pPr>
    </w:p>
    <w:p w14:paraId="6E293AA5" w14:textId="77777777" w:rsidR="008A62F4" w:rsidRPr="001E2CC7" w:rsidRDefault="008A62F4" w:rsidP="008A62F4">
      <w:pPr>
        <w:rPr>
          <w:szCs w:val="22"/>
          <w:lang w:val="lt-LT"/>
        </w:rPr>
      </w:pPr>
    </w:p>
    <w:p w14:paraId="3EBBBF68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8.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TINKAMUMO LAIKAS</w:t>
      </w:r>
    </w:p>
    <w:p w14:paraId="43AACF2C" w14:textId="77777777" w:rsidR="008A62F4" w:rsidRPr="001E2CC7" w:rsidRDefault="008A62F4" w:rsidP="008A62F4">
      <w:pPr>
        <w:rPr>
          <w:szCs w:val="22"/>
          <w:lang w:val="lt-LT"/>
        </w:rPr>
      </w:pPr>
    </w:p>
    <w:p w14:paraId="0ADAB563" w14:textId="77777777" w:rsidR="008A62F4" w:rsidRDefault="008A62F4" w:rsidP="008A62F4">
      <w:pPr>
        <w:rPr>
          <w:szCs w:val="22"/>
          <w:lang w:val="lt-LT"/>
        </w:rPr>
      </w:pPr>
      <w:r>
        <w:rPr>
          <w:szCs w:val="22"/>
          <w:lang w:val="lt-LT"/>
        </w:rPr>
        <w:t>EXP {mm/MMMM}</w:t>
      </w:r>
    </w:p>
    <w:p w14:paraId="00261665" w14:textId="77777777" w:rsidR="005214B9" w:rsidRPr="001E2CC7" w:rsidRDefault="005214B9" w:rsidP="008A62F4">
      <w:pPr>
        <w:rPr>
          <w:szCs w:val="22"/>
          <w:lang w:val="lt-LT"/>
        </w:rPr>
      </w:pPr>
    </w:p>
    <w:p w14:paraId="036D47BF" w14:textId="77777777" w:rsidR="008A62F4" w:rsidRPr="001E2CC7" w:rsidRDefault="008A62F4" w:rsidP="008A62F4">
      <w:pPr>
        <w:rPr>
          <w:szCs w:val="22"/>
          <w:lang w:val="lt-LT"/>
        </w:rPr>
      </w:pPr>
    </w:p>
    <w:p w14:paraId="12662762" w14:textId="77777777" w:rsidR="008A62F4" w:rsidRPr="001E2CC7" w:rsidRDefault="008A62F4" w:rsidP="008A62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9.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SPECIALIOS LAIKYMO SĄLYGOS</w:t>
      </w:r>
    </w:p>
    <w:p w14:paraId="74018888" w14:textId="77777777" w:rsidR="008A62F4" w:rsidRPr="001E2CC7" w:rsidRDefault="008A62F4" w:rsidP="008A62F4">
      <w:pPr>
        <w:rPr>
          <w:szCs w:val="22"/>
          <w:lang w:val="lt-LT"/>
        </w:rPr>
      </w:pPr>
    </w:p>
    <w:p w14:paraId="79DFB081" w14:textId="77777777" w:rsidR="008A62F4" w:rsidRPr="001E2CC7" w:rsidRDefault="008A62F4" w:rsidP="008A62F4">
      <w:pPr>
        <w:pStyle w:val="BTEMEASMCA"/>
      </w:pPr>
      <w:r w:rsidRPr="001E2CC7">
        <w:t xml:space="preserve">Laikyti </w:t>
      </w:r>
      <w:r>
        <w:t>ne aukštesnje</w:t>
      </w:r>
      <w:r w:rsidRPr="001E2CC7">
        <w:t xml:space="preserve"> kaip 30 </w:t>
      </w:r>
      <w:r w:rsidRPr="001E2CC7">
        <w:sym w:font="Symbol" w:char="F0B0"/>
      </w:r>
      <w:r w:rsidRPr="001E2CC7">
        <w:t>C temperatūroje.</w:t>
      </w:r>
    </w:p>
    <w:p w14:paraId="158342AC" w14:textId="77777777" w:rsidR="008A62F4" w:rsidRDefault="008A62F4" w:rsidP="008A62F4">
      <w:pPr>
        <w:rPr>
          <w:szCs w:val="22"/>
          <w:lang w:val="lt-LT"/>
        </w:rPr>
      </w:pPr>
    </w:p>
    <w:p w14:paraId="67A1730F" w14:textId="77777777" w:rsidR="008A62F4" w:rsidRPr="001E2CC7" w:rsidRDefault="008A62F4" w:rsidP="008A62F4">
      <w:pPr>
        <w:rPr>
          <w:szCs w:val="22"/>
          <w:lang w:val="lt-LT"/>
        </w:rPr>
      </w:pPr>
    </w:p>
    <w:p w14:paraId="37C7F797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10.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0D724056" w14:textId="77777777" w:rsidR="008A62F4" w:rsidRPr="001E2CC7" w:rsidRDefault="008A62F4" w:rsidP="008A62F4">
      <w:pPr>
        <w:rPr>
          <w:szCs w:val="22"/>
          <w:lang w:val="lt-LT"/>
        </w:rPr>
      </w:pPr>
    </w:p>
    <w:p w14:paraId="731AECF8" w14:textId="77777777" w:rsidR="008A62F4" w:rsidRPr="001E2CC7" w:rsidRDefault="008A62F4" w:rsidP="008A62F4">
      <w:pPr>
        <w:rPr>
          <w:szCs w:val="22"/>
          <w:lang w:val="lt-LT"/>
        </w:rPr>
      </w:pPr>
    </w:p>
    <w:p w14:paraId="6B01DC1A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11.</w:t>
      </w:r>
      <w:r w:rsidRPr="001E2CC7">
        <w:rPr>
          <w:b/>
          <w:szCs w:val="22"/>
          <w:lang w:val="lt-LT"/>
        </w:rPr>
        <w:tab/>
      </w:r>
      <w:r w:rsidRPr="001E2CC7">
        <w:rPr>
          <w:b/>
          <w:caps/>
          <w:noProof/>
          <w:szCs w:val="22"/>
          <w:lang w:val="lt-LT"/>
        </w:rPr>
        <w:t xml:space="preserve"> REGISTRUOTOJO PAVADINIMAS IR ADRESAS</w:t>
      </w:r>
    </w:p>
    <w:p w14:paraId="4165D4F2" w14:textId="77777777" w:rsidR="008A62F4" w:rsidRPr="001E2CC7" w:rsidRDefault="008A62F4" w:rsidP="008A62F4">
      <w:pPr>
        <w:rPr>
          <w:szCs w:val="22"/>
          <w:lang w:val="lt-LT"/>
        </w:rPr>
      </w:pPr>
    </w:p>
    <w:p w14:paraId="7AA7195C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1E2CC7">
        <w:rPr>
          <w:szCs w:val="22"/>
          <w:lang w:val="lt-LT"/>
        </w:rPr>
        <w:t>Dr. Willmar Schwabe GmbH &amp; Co. KG</w:t>
      </w:r>
      <w:r w:rsidRPr="001E2CC7">
        <w:rPr>
          <w:noProof/>
          <w:szCs w:val="22"/>
          <w:lang w:val="lt-LT"/>
        </w:rPr>
        <w:t xml:space="preserve"> </w:t>
      </w:r>
    </w:p>
    <w:p w14:paraId="7784C944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1E2CC7">
        <w:rPr>
          <w:szCs w:val="22"/>
          <w:lang w:val="lt-LT"/>
        </w:rPr>
        <w:t xml:space="preserve">Willmar-Schwabe-Str. 4 </w:t>
      </w:r>
    </w:p>
    <w:p w14:paraId="3C2A36CE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76227 Karlsruhe </w:t>
      </w:r>
    </w:p>
    <w:p w14:paraId="3A85557A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E2CC7">
        <w:rPr>
          <w:szCs w:val="22"/>
          <w:lang w:val="lt-LT"/>
        </w:rPr>
        <w:t>Vokietija</w:t>
      </w:r>
    </w:p>
    <w:p w14:paraId="282CFE97" w14:textId="77777777" w:rsidR="008A62F4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12FB574" w14:textId="77777777" w:rsidR="008A62F4" w:rsidRPr="001E2CC7" w:rsidRDefault="008A62F4" w:rsidP="008A62F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E5111BB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12.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REGISTRACIJOS PAŽYMĖJIMO NUMERIS (-IAI)</w:t>
      </w:r>
      <w:r w:rsidRPr="001E2CC7">
        <w:rPr>
          <w:b/>
          <w:szCs w:val="22"/>
          <w:lang w:val="lt-LT"/>
        </w:rPr>
        <w:t xml:space="preserve"> </w:t>
      </w:r>
    </w:p>
    <w:p w14:paraId="07223709" w14:textId="77777777" w:rsidR="008A62F4" w:rsidRPr="001E2CC7" w:rsidRDefault="008A62F4" w:rsidP="008A62F4">
      <w:pPr>
        <w:rPr>
          <w:szCs w:val="22"/>
          <w:lang w:val="lt-LT"/>
        </w:rPr>
      </w:pPr>
    </w:p>
    <w:p w14:paraId="46A610BD" w14:textId="77777777" w:rsidR="008A62F4" w:rsidRPr="007D5AD5" w:rsidRDefault="008A62F4" w:rsidP="008A62F4">
      <w:pPr>
        <w:rPr>
          <w:szCs w:val="22"/>
          <w:shd w:val="clear" w:color="auto" w:fill="D9D9D9" w:themeFill="background1" w:themeFillShade="D9"/>
          <w:lang w:val="lt-LT"/>
        </w:rPr>
      </w:pPr>
      <w:r w:rsidRPr="007D5AD5">
        <w:rPr>
          <w:szCs w:val="22"/>
          <w:lang w:val="lt-LT"/>
        </w:rPr>
        <w:t xml:space="preserve">LT/1/22/4922/001 </w:t>
      </w:r>
      <w:r w:rsidRPr="007D5AD5">
        <w:rPr>
          <w:szCs w:val="22"/>
          <w:shd w:val="clear" w:color="auto" w:fill="D9D9D9" w:themeFill="background1" w:themeFillShade="D9"/>
          <w:lang w:val="lt-LT"/>
        </w:rPr>
        <w:t>– N14</w:t>
      </w:r>
    </w:p>
    <w:p w14:paraId="6BDCEC89" w14:textId="77777777" w:rsidR="008A62F4" w:rsidRPr="007D5AD5" w:rsidRDefault="008A62F4" w:rsidP="008A62F4">
      <w:pPr>
        <w:rPr>
          <w:szCs w:val="22"/>
          <w:shd w:val="clear" w:color="auto" w:fill="D9D9D9" w:themeFill="background1" w:themeFillShade="D9"/>
          <w:lang w:val="lt-LT"/>
        </w:rPr>
      </w:pPr>
      <w:r w:rsidRPr="007D5AD5">
        <w:rPr>
          <w:szCs w:val="22"/>
          <w:shd w:val="clear" w:color="auto" w:fill="D9D9D9" w:themeFill="background1" w:themeFillShade="D9"/>
          <w:lang w:val="lt-LT"/>
        </w:rPr>
        <w:t>LT/1/22/4922/002 – N28</w:t>
      </w:r>
    </w:p>
    <w:p w14:paraId="156B47B9" w14:textId="77777777" w:rsidR="008A62F4" w:rsidRPr="007D5AD5" w:rsidRDefault="008A62F4" w:rsidP="008A62F4">
      <w:pPr>
        <w:rPr>
          <w:szCs w:val="22"/>
          <w:shd w:val="clear" w:color="auto" w:fill="D9D9D9" w:themeFill="background1" w:themeFillShade="D9"/>
          <w:lang w:val="lt-LT"/>
        </w:rPr>
      </w:pPr>
      <w:r w:rsidRPr="007D5AD5">
        <w:rPr>
          <w:szCs w:val="22"/>
          <w:shd w:val="clear" w:color="auto" w:fill="D9D9D9" w:themeFill="background1" w:themeFillShade="D9"/>
          <w:lang w:val="lt-LT"/>
        </w:rPr>
        <w:t>LT/1/22/4922/003 – N56</w:t>
      </w:r>
    </w:p>
    <w:p w14:paraId="4FAB32BD" w14:textId="77777777" w:rsidR="008A62F4" w:rsidRDefault="008A62F4" w:rsidP="008A62F4">
      <w:pPr>
        <w:rPr>
          <w:szCs w:val="22"/>
          <w:lang w:val="lt-LT"/>
        </w:rPr>
      </w:pPr>
    </w:p>
    <w:p w14:paraId="75C64EC7" w14:textId="77777777" w:rsidR="008A62F4" w:rsidRPr="001E2CC7" w:rsidRDefault="008A62F4" w:rsidP="008A62F4">
      <w:pPr>
        <w:rPr>
          <w:szCs w:val="22"/>
          <w:lang w:val="lt-LT"/>
        </w:rPr>
      </w:pPr>
    </w:p>
    <w:p w14:paraId="53C92B7E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13.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 xml:space="preserve">SERIJOS NUMERIS </w:t>
      </w:r>
    </w:p>
    <w:p w14:paraId="67965CB5" w14:textId="77777777" w:rsidR="008A62F4" w:rsidRPr="001E2CC7" w:rsidRDefault="008A62F4" w:rsidP="008A62F4">
      <w:pPr>
        <w:rPr>
          <w:szCs w:val="22"/>
          <w:lang w:val="lt-LT"/>
        </w:rPr>
      </w:pPr>
    </w:p>
    <w:p w14:paraId="0E6F8717" w14:textId="77777777" w:rsidR="008A62F4" w:rsidRPr="001E2CC7" w:rsidRDefault="008A62F4" w:rsidP="008A62F4">
      <w:pPr>
        <w:rPr>
          <w:szCs w:val="22"/>
          <w:lang w:val="lt-LT"/>
        </w:rPr>
      </w:pPr>
      <w:r>
        <w:rPr>
          <w:szCs w:val="22"/>
          <w:lang w:val="lt-LT"/>
        </w:rPr>
        <w:t>Lot</w:t>
      </w:r>
    </w:p>
    <w:p w14:paraId="679E3014" w14:textId="77777777" w:rsidR="008A62F4" w:rsidRPr="001E2CC7" w:rsidRDefault="008A62F4" w:rsidP="008A62F4">
      <w:pPr>
        <w:rPr>
          <w:szCs w:val="22"/>
          <w:lang w:val="lt-LT"/>
        </w:rPr>
      </w:pPr>
    </w:p>
    <w:p w14:paraId="3AA76E58" w14:textId="77777777" w:rsidR="008A62F4" w:rsidRPr="001E2CC7" w:rsidRDefault="008A62F4" w:rsidP="008A62F4">
      <w:pPr>
        <w:rPr>
          <w:szCs w:val="22"/>
          <w:lang w:val="lt-LT"/>
        </w:rPr>
      </w:pPr>
    </w:p>
    <w:p w14:paraId="44410235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14.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PARDAVIMO (IŠDAVIMO) TVARKA</w:t>
      </w:r>
    </w:p>
    <w:p w14:paraId="0CFE75BC" w14:textId="77777777" w:rsidR="008A62F4" w:rsidRPr="001E2CC7" w:rsidRDefault="008A62F4" w:rsidP="008A62F4">
      <w:pPr>
        <w:rPr>
          <w:szCs w:val="22"/>
          <w:lang w:val="lt-LT"/>
        </w:rPr>
      </w:pPr>
    </w:p>
    <w:p w14:paraId="18F775E8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Nereceptinis vaistas</w:t>
      </w:r>
    </w:p>
    <w:p w14:paraId="6872F921" w14:textId="77777777" w:rsidR="008A62F4" w:rsidRPr="001E2CC7" w:rsidRDefault="008A62F4" w:rsidP="008A62F4">
      <w:pPr>
        <w:rPr>
          <w:szCs w:val="22"/>
          <w:lang w:val="lt-LT"/>
        </w:rPr>
      </w:pPr>
    </w:p>
    <w:p w14:paraId="1DCC5B81" w14:textId="77777777" w:rsidR="008A62F4" w:rsidRPr="001E2CC7" w:rsidRDefault="008A62F4" w:rsidP="008A62F4">
      <w:pPr>
        <w:rPr>
          <w:szCs w:val="22"/>
          <w:lang w:val="lt-LT"/>
        </w:rPr>
      </w:pPr>
    </w:p>
    <w:p w14:paraId="43DF28A6" w14:textId="77777777" w:rsidR="008A62F4" w:rsidRPr="001E2CC7" w:rsidRDefault="008A62F4" w:rsidP="008A62F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E2CC7">
        <w:rPr>
          <w:b/>
          <w:szCs w:val="22"/>
          <w:lang w:val="lt-LT"/>
        </w:rPr>
        <w:t>15.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VARTOJIMO INSTRUKCIJA</w:t>
      </w:r>
    </w:p>
    <w:p w14:paraId="63273867" w14:textId="77777777" w:rsidR="008A62F4" w:rsidRPr="001E2CC7" w:rsidRDefault="008A62F4" w:rsidP="008A62F4">
      <w:pPr>
        <w:rPr>
          <w:szCs w:val="22"/>
          <w:lang w:val="lt-LT"/>
        </w:rPr>
      </w:pPr>
    </w:p>
    <w:p w14:paraId="72ABA7EC" w14:textId="77777777" w:rsidR="008A62F4" w:rsidRPr="001E2CC7" w:rsidRDefault="008A62F4" w:rsidP="008A62F4">
      <w:pPr>
        <w:rPr>
          <w:noProof/>
          <w:snapToGrid/>
          <w:szCs w:val="22"/>
          <w:lang w:val="lt-LT"/>
        </w:rPr>
      </w:pPr>
      <w:r w:rsidRPr="001E2CC7">
        <w:rPr>
          <w:noProof/>
          <w:szCs w:val="22"/>
          <w:lang w:val="lt-LT"/>
        </w:rPr>
        <w:t>Tradicinis</w:t>
      </w:r>
      <w:r>
        <w:rPr>
          <w:noProof/>
          <w:szCs w:val="22"/>
          <w:lang w:val="lt-LT"/>
        </w:rPr>
        <w:t xml:space="preserve"> augalinis vaistas, skirtas lengvam nerimui malšinti ir miegui palengvinti.</w:t>
      </w:r>
    </w:p>
    <w:p w14:paraId="3E560724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055CB40B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Tradicinis</w:t>
      </w:r>
      <w:r>
        <w:rPr>
          <w:noProof/>
          <w:szCs w:val="22"/>
          <w:lang w:val="lt-LT"/>
        </w:rPr>
        <w:t xml:space="preserve"> augalinis vaistas, kurio indikacijos pagrįstos tik ilgalaikiu vartojimu.</w:t>
      </w:r>
    </w:p>
    <w:p w14:paraId="5073B3CE" w14:textId="77777777" w:rsidR="008A62F4" w:rsidRPr="001E2CC7" w:rsidRDefault="008A62F4" w:rsidP="008A62F4">
      <w:pPr>
        <w:rPr>
          <w:szCs w:val="22"/>
          <w:lang w:val="lt-LT"/>
        </w:rPr>
      </w:pPr>
    </w:p>
    <w:p w14:paraId="01C5CD51" w14:textId="77777777" w:rsidR="008A62F4" w:rsidRPr="001E2CC7" w:rsidRDefault="008A62F4" w:rsidP="008A62F4">
      <w:pPr>
        <w:rPr>
          <w:snapToGrid/>
          <w:szCs w:val="22"/>
          <w:lang w:val="lt-LT"/>
        </w:rPr>
      </w:pPr>
      <w:r w:rsidRPr="001E2CC7">
        <w:rPr>
          <w:noProof/>
          <w:szCs w:val="22"/>
          <w:lang w:val="lt-LT"/>
        </w:rPr>
        <w:t>Dozavimas</w:t>
      </w:r>
    </w:p>
    <w:p w14:paraId="1C6249FC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Suaugusiesiems ir paaugliams nuo 12 metų: viena minkštoji kapsulė vieną kartą per parą nesukramčius ir užsigeriant pakankamu skysčio kiekiu (geriausia stikline vandens).</w:t>
      </w:r>
    </w:p>
    <w:p w14:paraId="01BD0CD0" w14:textId="77777777" w:rsidR="008A62F4" w:rsidRPr="001E2CC7" w:rsidRDefault="008A62F4" w:rsidP="008A62F4">
      <w:pPr>
        <w:rPr>
          <w:szCs w:val="22"/>
          <w:lang w:val="lt-LT"/>
        </w:rPr>
      </w:pPr>
    </w:p>
    <w:p w14:paraId="4CA13DE3" w14:textId="77777777" w:rsidR="008A62F4" w:rsidRPr="001E2CC7" w:rsidRDefault="008A62F4" w:rsidP="008A62F4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negalima vartoti vaikams, jaunesniems nei 12 metų.</w:t>
      </w:r>
    </w:p>
    <w:p w14:paraId="60CFFB64" w14:textId="77777777" w:rsidR="008A62F4" w:rsidRPr="001E2CC7" w:rsidRDefault="008A62F4" w:rsidP="008A62F4">
      <w:pPr>
        <w:rPr>
          <w:szCs w:val="22"/>
          <w:lang w:val="lt-LT"/>
        </w:rPr>
      </w:pPr>
    </w:p>
    <w:p w14:paraId="25EC1893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>Jeigu simptomai išlieka po dviejų savaičių, jūs turite pasitarti su gydytoju.</w:t>
      </w:r>
    </w:p>
    <w:p w14:paraId="6D7792CC" w14:textId="77777777" w:rsidR="008A62F4" w:rsidRDefault="008A62F4" w:rsidP="008A62F4">
      <w:pPr>
        <w:rPr>
          <w:szCs w:val="22"/>
          <w:lang w:val="lt-LT"/>
        </w:rPr>
      </w:pPr>
    </w:p>
    <w:p w14:paraId="1F477C52" w14:textId="77777777" w:rsidR="008A62F4" w:rsidRPr="001E2CC7" w:rsidRDefault="008A62F4" w:rsidP="008A62F4">
      <w:pPr>
        <w:rPr>
          <w:szCs w:val="22"/>
          <w:lang w:val="lt-LT"/>
        </w:rPr>
      </w:pPr>
    </w:p>
    <w:p w14:paraId="147911F6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  <w:lang w:val="lt-LT"/>
        </w:rPr>
      </w:pPr>
      <w:r w:rsidRPr="001E2CC7">
        <w:rPr>
          <w:b/>
          <w:szCs w:val="22"/>
          <w:lang w:val="lt-LT"/>
        </w:rPr>
        <w:t>16.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INFORMACIJA BRAILIO RAŠTU</w:t>
      </w:r>
    </w:p>
    <w:p w14:paraId="03B2B861" w14:textId="77777777" w:rsidR="008A62F4" w:rsidRPr="001E2CC7" w:rsidRDefault="008A62F4" w:rsidP="008A62F4">
      <w:pPr>
        <w:rPr>
          <w:szCs w:val="22"/>
          <w:lang w:val="lt-LT"/>
        </w:rPr>
      </w:pPr>
    </w:p>
    <w:p w14:paraId="7A580294" w14:textId="77777777" w:rsidR="008A62F4" w:rsidRDefault="008A62F4" w:rsidP="008A62F4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 xml:space="preserve">LILANDOR </w:t>
      </w:r>
    </w:p>
    <w:p w14:paraId="3CF3BD77" w14:textId="77777777" w:rsidR="005214B9" w:rsidRPr="001E2CC7" w:rsidRDefault="005214B9" w:rsidP="008A62F4">
      <w:pPr>
        <w:rPr>
          <w:szCs w:val="22"/>
          <w:lang w:val="lt-LT"/>
        </w:rPr>
      </w:pPr>
    </w:p>
    <w:p w14:paraId="1D67E174" w14:textId="77777777" w:rsidR="008A62F4" w:rsidRPr="001E2CC7" w:rsidRDefault="008A62F4" w:rsidP="008A62F4">
      <w:pPr>
        <w:rPr>
          <w:noProof/>
          <w:snapToGrid/>
          <w:szCs w:val="22"/>
          <w:shd w:val="clear" w:color="auto" w:fill="CCCCCC"/>
          <w:lang w:val="lt-LT"/>
        </w:rPr>
      </w:pPr>
    </w:p>
    <w:p w14:paraId="3540D205" w14:textId="77777777" w:rsidR="008A62F4" w:rsidRPr="001E2CC7" w:rsidRDefault="008A62F4" w:rsidP="008A62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17.</w:t>
      </w:r>
      <w:r w:rsidRPr="001E2CC7">
        <w:rPr>
          <w:b/>
          <w:noProof/>
          <w:szCs w:val="22"/>
          <w:lang w:val="lt-LT"/>
        </w:rPr>
        <w:tab/>
        <w:t>UNIKALUS IDENTIFIKATORIUS – 2D BRŪKŠNINIS KODAS</w:t>
      </w:r>
    </w:p>
    <w:p w14:paraId="12C5CA1C" w14:textId="77777777" w:rsidR="008A62F4" w:rsidRPr="001E2CC7" w:rsidRDefault="008A62F4" w:rsidP="008A62F4">
      <w:pPr>
        <w:rPr>
          <w:noProof/>
          <w:szCs w:val="22"/>
          <w:highlight w:val="lightGray"/>
          <w:lang w:val="lt-LT"/>
        </w:rPr>
      </w:pPr>
    </w:p>
    <w:p w14:paraId="48E741CE" w14:textId="77777777" w:rsidR="008A62F4" w:rsidRPr="001E2CC7" w:rsidRDefault="008A62F4" w:rsidP="008A62F4">
      <w:pPr>
        <w:rPr>
          <w:noProof/>
          <w:szCs w:val="22"/>
          <w:lang w:val="lt-LT"/>
        </w:rPr>
      </w:pPr>
      <w:r w:rsidRPr="0066783B">
        <w:rPr>
          <w:noProof/>
          <w:szCs w:val="22"/>
          <w:highlight w:val="lightGray"/>
          <w:lang w:val="lt-LT"/>
        </w:rPr>
        <w:t>Duomenys nebūtini.</w:t>
      </w:r>
    </w:p>
    <w:p w14:paraId="6AD44710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6CB718BC" w14:textId="77777777" w:rsidR="008A62F4" w:rsidRPr="001E2CC7" w:rsidRDefault="008A62F4" w:rsidP="008A62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18.</w:t>
      </w:r>
      <w:r w:rsidRPr="001E2CC7">
        <w:rPr>
          <w:b/>
          <w:noProof/>
          <w:szCs w:val="22"/>
          <w:lang w:val="lt-LT"/>
        </w:rPr>
        <w:tab/>
        <w:t>UNIKALUS IDENTIFIKATORIUS – ŽMONĖMS SUPRANTAMI DUOMENYS</w:t>
      </w:r>
    </w:p>
    <w:p w14:paraId="473CE21A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05BAD864" w14:textId="77777777" w:rsidR="008A62F4" w:rsidRPr="001E2CC7" w:rsidRDefault="008A62F4" w:rsidP="008A62F4">
      <w:pPr>
        <w:rPr>
          <w:szCs w:val="22"/>
          <w:lang w:val="lt-LT"/>
        </w:rPr>
      </w:pPr>
      <w:r w:rsidRPr="0066783B">
        <w:rPr>
          <w:noProof/>
          <w:szCs w:val="22"/>
          <w:highlight w:val="lightGray"/>
          <w:lang w:val="lt-LT"/>
        </w:rPr>
        <w:t>Duomenys nebūtini.</w:t>
      </w:r>
    </w:p>
    <w:p w14:paraId="6C0C18BE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br w:type="page"/>
      </w:r>
    </w:p>
    <w:p w14:paraId="271E1581" w14:textId="77777777" w:rsidR="008A62F4" w:rsidRPr="009F3A78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540"/>
        </w:tabs>
        <w:spacing w:line="240" w:lineRule="auto"/>
        <w:rPr>
          <w:b/>
          <w:snapToGrid/>
          <w:szCs w:val="22"/>
          <w:lang w:val="lt-LT" w:eastAsia="lt-LT"/>
        </w:rPr>
      </w:pPr>
      <w:r w:rsidRPr="009F3A78">
        <w:rPr>
          <w:b/>
          <w:snapToGrid/>
          <w:szCs w:val="22"/>
          <w:lang w:val="lt-LT" w:eastAsia="lt-LT"/>
        </w:rPr>
        <w:lastRenderedPageBreak/>
        <w:t xml:space="preserve">MINIMALI </w:t>
      </w:r>
      <w:r w:rsidRPr="009F3A78">
        <w:rPr>
          <w:b/>
          <w:caps/>
          <w:snapToGrid/>
          <w:szCs w:val="22"/>
          <w:lang w:val="lt-LT" w:eastAsia="lt-LT"/>
        </w:rPr>
        <w:t xml:space="preserve">informacija ant </w:t>
      </w:r>
      <w:r w:rsidRPr="009F3A78">
        <w:rPr>
          <w:b/>
          <w:snapToGrid/>
          <w:szCs w:val="22"/>
          <w:lang w:val="lt-LT" w:eastAsia="lt-LT"/>
        </w:rPr>
        <w:t>LIZDINIŲ PLOKŠTELIŲ ARBA DVISLUOKSNIŲ JUOSTELIŲ</w:t>
      </w:r>
    </w:p>
    <w:p w14:paraId="482BBFAB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Cs w:val="22"/>
          <w:lang w:val="lt-LT"/>
        </w:rPr>
      </w:pPr>
    </w:p>
    <w:p w14:paraId="5164D9BD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LIZDINĖ PLOKŠTELĖ</w:t>
      </w:r>
      <w:r w:rsidRPr="001E2CC7">
        <w:rPr>
          <w:b/>
          <w:szCs w:val="22"/>
          <w:lang w:val="lt-LT"/>
        </w:rPr>
        <w:t xml:space="preserve"> </w:t>
      </w:r>
    </w:p>
    <w:p w14:paraId="2502009A" w14:textId="77777777" w:rsidR="008A62F4" w:rsidRPr="001E2CC7" w:rsidRDefault="008A62F4" w:rsidP="008A62F4">
      <w:pPr>
        <w:rPr>
          <w:szCs w:val="22"/>
          <w:lang w:val="lt-LT"/>
        </w:rPr>
      </w:pPr>
    </w:p>
    <w:p w14:paraId="58DDDEB9" w14:textId="77777777" w:rsidR="008A62F4" w:rsidRPr="001E2CC7" w:rsidRDefault="008A62F4" w:rsidP="008A62F4">
      <w:pPr>
        <w:rPr>
          <w:szCs w:val="22"/>
          <w:lang w:val="lt-LT"/>
        </w:rPr>
      </w:pPr>
    </w:p>
    <w:p w14:paraId="52B643AF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1.</w:t>
      </w:r>
      <w:r w:rsidRPr="001E2CC7">
        <w:rPr>
          <w:b/>
          <w:szCs w:val="22"/>
          <w:lang w:val="lt-LT"/>
        </w:rPr>
        <w:tab/>
      </w:r>
      <w:r w:rsidRPr="001E2CC7">
        <w:rPr>
          <w:b/>
          <w:caps/>
          <w:noProof/>
          <w:szCs w:val="22"/>
          <w:lang w:val="lt-LT"/>
        </w:rPr>
        <w:t>VAISTINIO</w:t>
      </w:r>
      <w:r w:rsidRPr="001E2CC7">
        <w:rPr>
          <w:b/>
          <w:noProof/>
          <w:szCs w:val="22"/>
          <w:lang w:val="lt-LT"/>
        </w:rPr>
        <w:t xml:space="preserve"> PREPARATO PAVADINIMAS</w:t>
      </w:r>
    </w:p>
    <w:p w14:paraId="354F80AB" w14:textId="77777777" w:rsidR="008A62F4" w:rsidRPr="001E2CC7" w:rsidRDefault="008A62F4" w:rsidP="008A62F4">
      <w:pPr>
        <w:rPr>
          <w:szCs w:val="22"/>
          <w:lang w:val="lt-LT"/>
        </w:rPr>
      </w:pPr>
    </w:p>
    <w:p w14:paraId="4607EFC5" w14:textId="77777777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 xml:space="preserve">LILANDOR 80 mg </w:t>
      </w:r>
      <w:r w:rsidRPr="001E2CC7">
        <w:rPr>
          <w:noProof/>
          <w:szCs w:val="22"/>
          <w:lang w:val="lt-LT"/>
        </w:rPr>
        <w:t>minkštosios kapsulės</w:t>
      </w:r>
    </w:p>
    <w:p w14:paraId="398635A1" w14:textId="77777777" w:rsidR="008A62F4" w:rsidRPr="007B4059" w:rsidRDefault="008A62F4" w:rsidP="008A62F4">
      <w:pPr>
        <w:rPr>
          <w:szCs w:val="22"/>
          <w:lang w:val="lt-LT"/>
        </w:rPr>
      </w:pPr>
      <w:r w:rsidRPr="00F675C2">
        <w:rPr>
          <w:i/>
          <w:color w:val="222222"/>
          <w:shd w:val="clear" w:color="auto" w:fill="FFFFFF"/>
          <w:lang w:val="lt-LT"/>
        </w:rPr>
        <w:t>lavandulae aetheroleum</w:t>
      </w:r>
    </w:p>
    <w:p w14:paraId="6CC42BE4" w14:textId="77777777" w:rsidR="008A62F4" w:rsidRDefault="008A62F4" w:rsidP="008A62F4">
      <w:pPr>
        <w:rPr>
          <w:szCs w:val="22"/>
          <w:lang w:val="lt-LT"/>
        </w:rPr>
      </w:pPr>
    </w:p>
    <w:p w14:paraId="3CD4B1D4" w14:textId="77777777" w:rsidR="008A62F4" w:rsidRPr="001E2CC7" w:rsidRDefault="008A62F4" w:rsidP="008A62F4">
      <w:pPr>
        <w:rPr>
          <w:szCs w:val="22"/>
          <w:lang w:val="lt-LT"/>
        </w:rPr>
      </w:pPr>
    </w:p>
    <w:p w14:paraId="46B6F05A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2.</w:t>
      </w:r>
      <w:r w:rsidRPr="001E2CC7">
        <w:rPr>
          <w:b/>
          <w:szCs w:val="22"/>
          <w:lang w:val="lt-LT"/>
        </w:rPr>
        <w:tab/>
      </w:r>
      <w:r w:rsidRPr="001E2CC7">
        <w:rPr>
          <w:b/>
          <w:caps/>
          <w:noProof/>
          <w:szCs w:val="22"/>
          <w:lang w:val="lt-LT"/>
        </w:rPr>
        <w:t>REGISTRUOTOJO pavadinimas</w:t>
      </w:r>
    </w:p>
    <w:p w14:paraId="732F7A78" w14:textId="77777777" w:rsidR="008A62F4" w:rsidRPr="001E2CC7" w:rsidRDefault="008A62F4" w:rsidP="008A62F4">
      <w:pPr>
        <w:rPr>
          <w:szCs w:val="22"/>
          <w:lang w:val="lt-LT"/>
        </w:rPr>
      </w:pPr>
    </w:p>
    <w:p w14:paraId="7F7A3C42" w14:textId="77777777" w:rsidR="008A62F4" w:rsidRPr="00F675C2" w:rsidRDefault="008A62F4" w:rsidP="008A62F4">
      <w:pPr>
        <w:tabs>
          <w:tab w:val="clear" w:pos="567"/>
        </w:tabs>
        <w:spacing w:line="240" w:lineRule="auto"/>
        <w:rPr>
          <w:lang w:val="lt-LT"/>
        </w:rPr>
      </w:pPr>
      <w:r w:rsidRPr="00F675C2">
        <w:rPr>
          <w:lang w:val="lt-LT"/>
        </w:rPr>
        <w:t>Dr. Willmar Schwabe GmbH &amp; Co. KG, Vokietija</w:t>
      </w:r>
    </w:p>
    <w:p w14:paraId="0F66BB1F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 </w:t>
      </w:r>
    </w:p>
    <w:p w14:paraId="73255393" w14:textId="77777777" w:rsidR="008A62F4" w:rsidRPr="001E2CC7" w:rsidRDefault="008A62F4" w:rsidP="008A62F4">
      <w:pPr>
        <w:rPr>
          <w:szCs w:val="22"/>
          <w:lang w:val="lt-LT"/>
        </w:rPr>
      </w:pPr>
    </w:p>
    <w:p w14:paraId="7A041AE5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3.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TINKAMUMO LAIKAS</w:t>
      </w:r>
    </w:p>
    <w:p w14:paraId="0A88C3FF" w14:textId="77777777" w:rsidR="008A62F4" w:rsidRPr="001E2CC7" w:rsidRDefault="008A62F4" w:rsidP="008A62F4">
      <w:pPr>
        <w:rPr>
          <w:szCs w:val="22"/>
          <w:lang w:val="lt-LT"/>
        </w:rPr>
      </w:pPr>
    </w:p>
    <w:p w14:paraId="3BD3CA67" w14:textId="77777777" w:rsidR="008A62F4" w:rsidRPr="009F3A78" w:rsidRDefault="008A62F4" w:rsidP="008A62F4">
      <w:pPr>
        <w:tabs>
          <w:tab w:val="clear" w:pos="567"/>
        </w:tabs>
        <w:spacing w:line="240" w:lineRule="auto"/>
        <w:rPr>
          <w:b/>
          <w:noProof/>
          <w:color w:val="000000"/>
          <w:lang w:val="lt-LT"/>
        </w:rPr>
      </w:pPr>
      <w:r w:rsidRPr="009F3A78">
        <w:rPr>
          <w:i/>
          <w:iCs/>
          <w:color w:val="000000"/>
          <w:szCs w:val="22"/>
          <w:lang w:val="lt-LT"/>
        </w:rPr>
        <w:t>[Tinkamumo laikas bus atspaustas gamybos metu; nenaudojant žodžių/</w:t>
      </w:r>
      <w:r>
        <w:rPr>
          <w:i/>
          <w:iCs/>
          <w:color w:val="000000"/>
          <w:szCs w:val="22"/>
          <w:lang w:val="lt-LT"/>
        </w:rPr>
        <w:t>abreviatūros</w:t>
      </w:r>
      <w:r w:rsidRPr="009F3A78">
        <w:rPr>
          <w:i/>
          <w:iCs/>
          <w:color w:val="000000"/>
          <w:szCs w:val="22"/>
          <w:lang w:val="lt-LT"/>
        </w:rPr>
        <w:t>]</w:t>
      </w:r>
    </w:p>
    <w:p w14:paraId="4708B72C" w14:textId="77777777" w:rsidR="008A62F4" w:rsidRPr="009F3A78" w:rsidRDefault="008A62F4" w:rsidP="008A62F4">
      <w:pPr>
        <w:rPr>
          <w:szCs w:val="22"/>
          <w:lang w:val="lt-LT"/>
        </w:rPr>
      </w:pPr>
    </w:p>
    <w:p w14:paraId="3467E016" w14:textId="77777777" w:rsidR="008A62F4" w:rsidRPr="001E2CC7" w:rsidRDefault="008A62F4" w:rsidP="008A62F4">
      <w:pPr>
        <w:rPr>
          <w:szCs w:val="22"/>
          <w:lang w:val="lt-LT"/>
        </w:rPr>
      </w:pPr>
    </w:p>
    <w:p w14:paraId="100C8250" w14:textId="77777777" w:rsidR="008A62F4" w:rsidRPr="001E2CC7" w:rsidRDefault="008A62F4" w:rsidP="008A62F4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4.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SERIJOS NUMERIS</w:t>
      </w:r>
    </w:p>
    <w:p w14:paraId="4AEFF421" w14:textId="77777777" w:rsidR="008A62F4" w:rsidRPr="001E2CC7" w:rsidRDefault="008A62F4" w:rsidP="008A62F4">
      <w:pPr>
        <w:rPr>
          <w:szCs w:val="22"/>
          <w:lang w:val="lt-LT"/>
        </w:rPr>
      </w:pPr>
    </w:p>
    <w:p w14:paraId="72757140" w14:textId="77777777" w:rsidR="008A62F4" w:rsidRPr="009F3A78" w:rsidRDefault="008A62F4" w:rsidP="008A62F4">
      <w:pPr>
        <w:tabs>
          <w:tab w:val="clear" w:pos="567"/>
        </w:tabs>
        <w:spacing w:line="240" w:lineRule="auto"/>
        <w:rPr>
          <w:b/>
          <w:noProof/>
          <w:color w:val="000000"/>
          <w:lang w:val="lt-LT"/>
        </w:rPr>
      </w:pPr>
      <w:r w:rsidRPr="009F3A78">
        <w:rPr>
          <w:i/>
          <w:iCs/>
          <w:color w:val="000000"/>
          <w:szCs w:val="22"/>
          <w:lang w:val="lt-LT"/>
        </w:rPr>
        <w:t>[</w:t>
      </w:r>
      <w:r>
        <w:rPr>
          <w:i/>
          <w:iCs/>
          <w:color w:val="000000"/>
          <w:szCs w:val="22"/>
          <w:lang w:val="lt-LT"/>
        </w:rPr>
        <w:t xml:space="preserve">Serijos numeris </w:t>
      </w:r>
      <w:r w:rsidRPr="009F3A78">
        <w:rPr>
          <w:i/>
          <w:iCs/>
          <w:color w:val="000000"/>
          <w:szCs w:val="22"/>
          <w:lang w:val="lt-LT"/>
        </w:rPr>
        <w:t xml:space="preserve"> bus atspaustas gamybos metu; nenaudojant žodžių/</w:t>
      </w:r>
      <w:r>
        <w:rPr>
          <w:i/>
          <w:iCs/>
          <w:color w:val="000000"/>
          <w:szCs w:val="22"/>
          <w:lang w:val="lt-LT"/>
        </w:rPr>
        <w:t>abreviatūros</w:t>
      </w:r>
      <w:r w:rsidRPr="009F3A78">
        <w:rPr>
          <w:i/>
          <w:iCs/>
          <w:color w:val="000000"/>
          <w:szCs w:val="22"/>
          <w:lang w:val="lt-LT"/>
        </w:rPr>
        <w:t>]</w:t>
      </w:r>
    </w:p>
    <w:p w14:paraId="1E86873C" w14:textId="77777777" w:rsidR="008A62F4" w:rsidRPr="001E2CC7" w:rsidRDefault="008A62F4" w:rsidP="008A62F4">
      <w:pPr>
        <w:rPr>
          <w:szCs w:val="22"/>
          <w:lang w:val="lt-LT"/>
        </w:rPr>
      </w:pPr>
    </w:p>
    <w:p w14:paraId="29FEBA53" w14:textId="77777777" w:rsidR="008A62F4" w:rsidRPr="001E2CC7" w:rsidRDefault="008A62F4" w:rsidP="008A62F4">
      <w:pPr>
        <w:rPr>
          <w:szCs w:val="22"/>
          <w:lang w:val="lt-LT"/>
        </w:rPr>
      </w:pPr>
    </w:p>
    <w:p w14:paraId="2C3EDE77" w14:textId="77777777" w:rsidR="008A62F4" w:rsidRPr="001E2CC7" w:rsidRDefault="008A62F4" w:rsidP="008A6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5.</w:t>
      </w:r>
      <w:r w:rsidRPr="001E2CC7">
        <w:rPr>
          <w:b/>
          <w:szCs w:val="22"/>
          <w:lang w:val="lt-LT"/>
        </w:rPr>
        <w:tab/>
      </w:r>
      <w:r w:rsidRPr="001E2CC7">
        <w:rPr>
          <w:b/>
          <w:noProof/>
          <w:szCs w:val="22"/>
          <w:lang w:val="lt-LT"/>
        </w:rPr>
        <w:t>KITA</w:t>
      </w:r>
    </w:p>
    <w:p w14:paraId="02E94CAE" w14:textId="77777777" w:rsidR="008A62F4" w:rsidRPr="001E2CC7" w:rsidRDefault="008A62F4" w:rsidP="008A62F4">
      <w:pPr>
        <w:rPr>
          <w:szCs w:val="22"/>
          <w:lang w:val="lt-LT"/>
        </w:rPr>
      </w:pPr>
    </w:p>
    <w:p w14:paraId="4B2F73B2" w14:textId="77777777" w:rsidR="008A62F4" w:rsidRPr="001E2CC7" w:rsidRDefault="008A62F4" w:rsidP="008A62F4">
      <w:pPr>
        <w:rPr>
          <w:szCs w:val="22"/>
          <w:lang w:val="lt-LT"/>
        </w:rPr>
      </w:pPr>
      <w:r>
        <w:rPr>
          <w:szCs w:val="22"/>
          <w:lang w:val="lt-LT"/>
        </w:rPr>
        <w:br w:type="page"/>
      </w:r>
    </w:p>
    <w:p w14:paraId="76764E40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33A4F53F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5A613F70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5FCB8573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1DCB7DD9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22A7A4FB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1470FF09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4DF4CB8B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43317414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5B3F0246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1B471D8F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1245C088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18F7E31F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78D0DB33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7F76238B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723E7A9D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61F2C142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38ECF44B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7564A9A0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31CC4ACC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055E4EB4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0DFDF3A9" w14:textId="77777777" w:rsidR="008A62F4" w:rsidRPr="001E2CC7" w:rsidRDefault="008A62F4" w:rsidP="008A62F4">
      <w:pPr>
        <w:outlineLvl w:val="0"/>
        <w:rPr>
          <w:szCs w:val="22"/>
          <w:lang w:val="lt-LT"/>
        </w:rPr>
      </w:pPr>
    </w:p>
    <w:p w14:paraId="62794A92" w14:textId="77777777" w:rsidR="008A62F4" w:rsidRPr="001E2CC7" w:rsidRDefault="008A62F4" w:rsidP="008A62F4">
      <w:pPr>
        <w:jc w:val="center"/>
        <w:outlineLvl w:val="0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B. PAKUOTĖS LAPELIS</w:t>
      </w:r>
    </w:p>
    <w:p w14:paraId="622EBB5F" w14:textId="77777777" w:rsidR="008A62F4" w:rsidRPr="001E2CC7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E2CC7">
        <w:rPr>
          <w:rFonts w:ascii="Times New Roman" w:hAnsi="Times New Roman"/>
          <w:i w:val="0"/>
          <w:sz w:val="22"/>
          <w:szCs w:val="22"/>
          <w:lang w:val="lt-LT"/>
        </w:rPr>
        <w:br w:type="page"/>
      </w:r>
      <w:r w:rsidRPr="001E2CC7">
        <w:rPr>
          <w:rFonts w:ascii="Times New Roman" w:hAnsi="Times New Roman"/>
          <w:i w:val="0"/>
          <w:sz w:val="22"/>
          <w:szCs w:val="22"/>
          <w:lang w:val="lt-LT"/>
        </w:rPr>
        <w:lastRenderedPageBreak/>
        <w:t>Pakuotės lapelis:</w:t>
      </w:r>
      <w:r w:rsidRPr="001E2CC7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1E2CC7">
        <w:rPr>
          <w:rFonts w:ascii="Times New Roman" w:hAnsi="Times New Roman"/>
          <w:i w:val="0"/>
          <w:sz w:val="22"/>
          <w:szCs w:val="22"/>
          <w:lang w:val="lt-LT"/>
        </w:rPr>
        <w:t>informacija pacientui</w:t>
      </w:r>
    </w:p>
    <w:p w14:paraId="35D720C7" w14:textId="77777777" w:rsidR="008A62F4" w:rsidRPr="001E2CC7" w:rsidRDefault="008A62F4" w:rsidP="008A62F4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19113009" w14:textId="77777777" w:rsidR="008A62F4" w:rsidRPr="001E2CC7" w:rsidRDefault="008A62F4" w:rsidP="008A62F4">
      <w:pPr>
        <w:jc w:val="center"/>
        <w:rPr>
          <w:b/>
          <w:szCs w:val="22"/>
          <w:lang w:val="lt-LT"/>
        </w:rPr>
      </w:pPr>
      <w:r>
        <w:rPr>
          <w:b/>
          <w:noProof/>
          <w:szCs w:val="22"/>
          <w:lang w:val="lt-LT"/>
        </w:rPr>
        <w:t>LILANDOR</w:t>
      </w:r>
      <w:r>
        <w:rPr>
          <w:noProof/>
          <w:szCs w:val="22"/>
          <w:lang w:val="lt-LT"/>
        </w:rPr>
        <w:t xml:space="preserve"> </w:t>
      </w:r>
      <w:r w:rsidRPr="00814FDF">
        <w:rPr>
          <w:b/>
          <w:noProof/>
          <w:szCs w:val="22"/>
          <w:lang w:val="lt-LT"/>
        </w:rPr>
        <w:t>80 mg</w:t>
      </w:r>
      <w:r>
        <w:rPr>
          <w:noProof/>
          <w:szCs w:val="22"/>
          <w:lang w:val="lt-LT"/>
        </w:rPr>
        <w:t xml:space="preserve"> </w:t>
      </w:r>
      <w:r w:rsidRPr="001E2CC7">
        <w:rPr>
          <w:b/>
          <w:noProof/>
          <w:szCs w:val="22"/>
          <w:lang w:val="lt-LT"/>
        </w:rPr>
        <w:t>minkštosios kapsulės</w:t>
      </w:r>
    </w:p>
    <w:p w14:paraId="436C968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r>
        <w:rPr>
          <w:noProof/>
          <w:szCs w:val="22"/>
          <w:lang w:val="lt-LT"/>
        </w:rPr>
        <w:t>l</w:t>
      </w:r>
      <w:r w:rsidRPr="001E2CC7">
        <w:rPr>
          <w:noProof/>
          <w:szCs w:val="22"/>
          <w:lang w:val="lt-LT"/>
        </w:rPr>
        <w:t>evandų aliejus</w:t>
      </w:r>
    </w:p>
    <w:p w14:paraId="37D75092" w14:textId="77777777" w:rsidR="008A62F4" w:rsidRPr="001E2CC7" w:rsidRDefault="008A62F4" w:rsidP="008A62F4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A3ACC3A" w14:textId="77777777" w:rsidR="008A62F4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Atidžiai perskaitykite visą šį lapelį, prieš pradėdami vartoti šį vaistą, nes jame pateikiama Jums svarbi informacija.</w:t>
      </w:r>
    </w:p>
    <w:p w14:paraId="1CB9A91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>
        <w:rPr>
          <w:noProof/>
          <w:szCs w:val="24"/>
          <w:lang w:val="lt-LT"/>
        </w:rPr>
        <w:t>Visada vartokite šį vaistą tiksliai kaip aprašyta šiame lapelyje arba kaip nurodė gydytojas arba vaistininkas.</w:t>
      </w:r>
    </w:p>
    <w:p w14:paraId="19986692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Neišmeskite šio lapelio, nes vėl gali prireikti jį perskaityti.</w:t>
      </w:r>
      <w:r w:rsidRPr="001E2CC7">
        <w:rPr>
          <w:szCs w:val="22"/>
          <w:lang w:val="lt-LT"/>
        </w:rPr>
        <w:t xml:space="preserve"> </w:t>
      </w:r>
    </w:p>
    <w:p w14:paraId="06A39DA6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norite sužinoti daugiau arba pasitarti, kreipkitės į vaistininką.</w:t>
      </w:r>
    </w:p>
    <w:p w14:paraId="4DE39C08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pasireiškė šalutinis poveikis (net jeigu jis šiame lapelyje nenurodytas), kreipkitės į gydytoją, vaistininką arba slaugytoją. Žr. 4 skyrių.</w:t>
      </w:r>
    </w:p>
    <w:p w14:paraId="2FE5B79F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Jeigu per </w:t>
      </w:r>
      <w:r>
        <w:rPr>
          <w:noProof/>
          <w:szCs w:val="22"/>
          <w:lang w:val="lt-LT"/>
        </w:rPr>
        <w:t>dvi savaites</w:t>
      </w:r>
      <w:r w:rsidRPr="001E2CC7">
        <w:rPr>
          <w:noProof/>
          <w:szCs w:val="22"/>
          <w:lang w:val="lt-LT"/>
        </w:rPr>
        <w:t xml:space="preserve"> Jūsų savijauta nepagerėjo arba net pablogėjo, kreipkitės į gydytoją.</w:t>
      </w:r>
    </w:p>
    <w:p w14:paraId="1AC22B00" w14:textId="77777777" w:rsidR="008A62F4" w:rsidRPr="001E2CC7" w:rsidRDefault="008A62F4" w:rsidP="008A62F4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5F8697B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45F35C4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/>
        <w:rPr>
          <w:szCs w:val="22"/>
          <w:lang w:val="lt-LT"/>
        </w:rPr>
      </w:pPr>
    </w:p>
    <w:p w14:paraId="24285D1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1.</w:t>
      </w:r>
      <w:r w:rsidRPr="001E2CC7">
        <w:rPr>
          <w:szCs w:val="22"/>
          <w:lang w:val="lt-LT"/>
        </w:rPr>
        <w:tab/>
        <w:t xml:space="preserve">Kas yra </w:t>
      </w: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/>
        </w:rPr>
        <w:t xml:space="preserve"> ir kam jis vartojamas </w:t>
      </w:r>
    </w:p>
    <w:p w14:paraId="3B88563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2.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 xml:space="preserve">Kas žinotina prieš vartojant </w:t>
      </w:r>
      <w:r>
        <w:rPr>
          <w:noProof/>
          <w:szCs w:val="22"/>
          <w:lang w:val="lt-LT"/>
        </w:rPr>
        <w:t>LILANDOR</w:t>
      </w:r>
    </w:p>
    <w:p w14:paraId="78610094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3.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 xml:space="preserve">Kaip vartoti </w:t>
      </w:r>
      <w:r>
        <w:rPr>
          <w:noProof/>
          <w:szCs w:val="22"/>
          <w:lang w:val="lt-LT"/>
        </w:rPr>
        <w:t>LILANDOR</w:t>
      </w:r>
    </w:p>
    <w:p w14:paraId="3C60243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4.</w:t>
      </w:r>
      <w:r w:rsidRPr="001E2CC7">
        <w:rPr>
          <w:szCs w:val="22"/>
          <w:lang w:val="lt-LT"/>
        </w:rPr>
        <w:tab/>
        <w:t xml:space="preserve">Galimas šalutinis poveikis </w:t>
      </w:r>
    </w:p>
    <w:p w14:paraId="4F5AA5A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5.</w:t>
      </w:r>
      <w:r w:rsidRPr="001E2CC7">
        <w:rPr>
          <w:szCs w:val="22"/>
          <w:lang w:val="lt-LT"/>
        </w:rPr>
        <w:tab/>
        <w:t xml:space="preserve">Kaip laikyti </w:t>
      </w:r>
      <w:r>
        <w:rPr>
          <w:noProof/>
          <w:szCs w:val="22"/>
          <w:lang w:val="lt-LT"/>
        </w:rPr>
        <w:t>LILANDOR</w:t>
      </w:r>
    </w:p>
    <w:p w14:paraId="6391D6A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6.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>Pakuotės turinys ir kita informacija</w:t>
      </w:r>
    </w:p>
    <w:p w14:paraId="6CE590F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DF7906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D6B8147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1.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004B740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9AF3EAE" w14:textId="77777777" w:rsidR="008A62F4" w:rsidRPr="001E2CC7" w:rsidRDefault="008A62F4" w:rsidP="008A62F4">
      <w:pPr>
        <w:rPr>
          <w:noProof/>
          <w:snapToGrid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yra tradicinis augalinis vaistinis preparatas</w:t>
      </w:r>
      <w:r>
        <w:rPr>
          <w:noProof/>
          <w:szCs w:val="22"/>
          <w:lang w:val="lt-LT"/>
        </w:rPr>
        <w:t>, skirtas</w:t>
      </w:r>
      <w:r w:rsidRPr="001E2CC7">
        <w:rPr>
          <w:noProof/>
          <w:szCs w:val="22"/>
          <w:lang w:val="lt-LT"/>
        </w:rPr>
        <w:t xml:space="preserve"> lengvam nerimui malšinti ir miegui palengvinti.</w:t>
      </w:r>
    </w:p>
    <w:p w14:paraId="03048902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6008D3E3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Šis vaistinis preparatas yra tradicinis </w:t>
      </w:r>
      <w:r>
        <w:rPr>
          <w:noProof/>
          <w:szCs w:val="22"/>
          <w:lang w:val="lt-LT"/>
        </w:rPr>
        <w:t xml:space="preserve">augalinis </w:t>
      </w:r>
      <w:r w:rsidRPr="001E2CC7">
        <w:rPr>
          <w:noProof/>
          <w:szCs w:val="22"/>
          <w:lang w:val="lt-LT"/>
        </w:rPr>
        <w:t>preparatas, vartojamas pagal nurodytas indikacijas, pagrįstas išimtinai ilgalaiki</w:t>
      </w:r>
      <w:r>
        <w:rPr>
          <w:noProof/>
          <w:szCs w:val="22"/>
          <w:lang w:val="lt-LT"/>
        </w:rPr>
        <w:t>o</w:t>
      </w:r>
      <w:r w:rsidRPr="001E2CC7">
        <w:rPr>
          <w:noProof/>
          <w:szCs w:val="22"/>
          <w:lang w:val="lt-LT"/>
        </w:rPr>
        <w:t xml:space="preserve"> vartojimo patyrimu.</w:t>
      </w:r>
    </w:p>
    <w:p w14:paraId="4DB59437" w14:textId="77777777" w:rsidR="008A62F4" w:rsidRPr="001E2CC7" w:rsidRDefault="008A62F4" w:rsidP="008A62F4">
      <w:pPr>
        <w:rPr>
          <w:szCs w:val="22"/>
          <w:lang w:val="lt-LT"/>
        </w:rPr>
      </w:pPr>
    </w:p>
    <w:p w14:paraId="4A03F04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42595A8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2.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00EB1AE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6741E0E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vartoti </w:t>
      </w:r>
      <w:r>
        <w:rPr>
          <w:rFonts w:ascii="Times New Roman" w:hAnsi="Times New Roman"/>
          <w:sz w:val="22"/>
          <w:szCs w:val="22"/>
          <w:lang w:val="lt-LT"/>
        </w:rPr>
        <w:t>draudžiama</w:t>
      </w:r>
      <w:r w:rsidRPr="001E2CC7">
        <w:rPr>
          <w:rFonts w:ascii="Times New Roman" w:hAnsi="Times New Roman"/>
          <w:sz w:val="22"/>
          <w:szCs w:val="22"/>
          <w:lang w:val="lt-LT"/>
        </w:rPr>
        <w:t>:</w:t>
      </w:r>
    </w:p>
    <w:p w14:paraId="3FB1EEE1" w14:textId="77777777" w:rsidR="008A62F4" w:rsidRPr="001E2CC7" w:rsidRDefault="008A62F4" w:rsidP="008A62F4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szCs w:val="22"/>
          <w:lang w:val="lt-LT"/>
        </w:rPr>
        <w:t>-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 xml:space="preserve">jeigu yra alergija </w:t>
      </w:r>
      <w:r>
        <w:rPr>
          <w:noProof/>
          <w:szCs w:val="22"/>
          <w:lang w:val="lt-LT"/>
        </w:rPr>
        <w:t>levandų aliejui</w:t>
      </w:r>
      <w:r w:rsidRPr="001E2CC7">
        <w:rPr>
          <w:noProof/>
          <w:szCs w:val="22"/>
          <w:lang w:val="lt-LT"/>
        </w:rPr>
        <w:t xml:space="preserve"> arba bet kuriai pagalbinei šio vaisto medžiagai (jos išvardytos 6 skyriuje).</w:t>
      </w:r>
    </w:p>
    <w:p w14:paraId="28261358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7C0D62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Įspėjimai ir atsargumo priemonės </w:t>
      </w:r>
    </w:p>
    <w:p w14:paraId="1BE3B4E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Jeigu simptomai pablogėja šio vaisto vartojimo metu, pasitarkite su gydytoju arba kvalifikuotu sveikatos priežiūros specialistu.</w:t>
      </w:r>
    </w:p>
    <w:p w14:paraId="09A03154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Pacientams, kurių kepenų funkcija sutrikusi, vartoti nerekomenduojama, nes </w:t>
      </w:r>
      <w:r>
        <w:rPr>
          <w:noProof/>
          <w:szCs w:val="22"/>
          <w:lang w:val="lt-LT"/>
        </w:rPr>
        <w:t>levandų aliejaus</w:t>
      </w:r>
      <w:r w:rsidRPr="001E2CC7">
        <w:rPr>
          <w:szCs w:val="22"/>
          <w:lang w:val="lt-LT"/>
        </w:rPr>
        <w:t xml:space="preserve"> sudėties medžiagos daugiausiai šalinam</w:t>
      </w:r>
      <w:r>
        <w:rPr>
          <w:szCs w:val="22"/>
          <w:lang w:val="lt-LT"/>
        </w:rPr>
        <w:t>os iš organizmo</w:t>
      </w:r>
      <w:r w:rsidRPr="001E2CC7">
        <w:rPr>
          <w:szCs w:val="22"/>
          <w:lang w:val="lt-LT"/>
        </w:rPr>
        <w:t xml:space="preserve"> </w:t>
      </w:r>
      <w:r>
        <w:rPr>
          <w:szCs w:val="22"/>
          <w:lang w:val="lt-LT"/>
        </w:rPr>
        <w:t>perdirbant</w:t>
      </w:r>
      <w:r w:rsidRPr="001E2CC7">
        <w:rPr>
          <w:szCs w:val="22"/>
          <w:lang w:val="lt-LT"/>
        </w:rPr>
        <w:t xml:space="preserve"> jas kepenyse.</w:t>
      </w:r>
    </w:p>
    <w:p w14:paraId="61911F7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770B15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Vaikams ir paaugliams</w:t>
      </w:r>
    </w:p>
    <w:p w14:paraId="594FDDF2" w14:textId="77777777" w:rsidR="008A62F4" w:rsidRPr="001E2CC7" w:rsidRDefault="008A62F4" w:rsidP="008A62F4">
      <w:pPr>
        <w:rPr>
          <w:snapToGrid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/>
        </w:rPr>
        <w:t xml:space="preserve"> netinka vartoti vaikams iki 12 metų, nes tinkamų duomenų apie šio vaisto vartojimą</w:t>
      </w:r>
      <w:r>
        <w:rPr>
          <w:szCs w:val="22"/>
          <w:lang w:val="lt-LT"/>
        </w:rPr>
        <w:t xml:space="preserve"> </w:t>
      </w:r>
      <w:r w:rsidRPr="001E2CC7">
        <w:rPr>
          <w:szCs w:val="22"/>
          <w:lang w:val="lt-LT"/>
        </w:rPr>
        <w:t>šioje amžiaus grupėje nepakanka</w:t>
      </w:r>
      <w:r>
        <w:rPr>
          <w:szCs w:val="22"/>
          <w:lang w:val="lt-LT"/>
        </w:rPr>
        <w:t>.</w:t>
      </w:r>
    </w:p>
    <w:p w14:paraId="68028579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43C756C3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51584E9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Pranešimų apie </w:t>
      </w: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sąveiką su kitais vaistais negauta.</w:t>
      </w:r>
    </w:p>
    <w:p w14:paraId="43CB788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FDAC68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vartojate ar neseniai vartojote šį nereceptinį vaistą, nepamirškite apie tai pasakyti gydytojui arba sveikatos priežiūros specialistui, jeigu kreipsitės į juos.</w:t>
      </w:r>
    </w:p>
    <w:p w14:paraId="36FFF952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50CA06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0731CB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lastRenderedPageBreak/>
        <w:t>Nėštumas</w:t>
      </w:r>
      <w:r w:rsidRPr="001E2CC7">
        <w:rPr>
          <w:rFonts w:ascii="Times New Roman" w:hAnsi="Times New Roman"/>
          <w:bCs w:val="0"/>
          <w:noProof/>
          <w:sz w:val="22"/>
          <w:szCs w:val="22"/>
          <w:lang w:val="lt-LT"/>
        </w:rPr>
        <w:t xml:space="preserve">, </w:t>
      </w:r>
      <w:r w:rsidRPr="001E2CC7">
        <w:rPr>
          <w:rFonts w:ascii="Times New Roman" w:hAnsi="Times New Roman"/>
          <w:sz w:val="22"/>
          <w:szCs w:val="22"/>
          <w:lang w:val="lt-LT"/>
        </w:rPr>
        <w:t>žindymo laikotarpis ir vaisingumas</w:t>
      </w:r>
    </w:p>
    <w:p w14:paraId="7B2144E9" w14:textId="77777777" w:rsidR="008A62F4" w:rsidRPr="001E2CC7" w:rsidRDefault="008A62F4" w:rsidP="008A62F4">
      <w:pPr>
        <w:rPr>
          <w:snapToGrid/>
          <w:color w:val="0D0D0D"/>
          <w:szCs w:val="22"/>
          <w:lang w:val="lt-LT"/>
        </w:rPr>
      </w:pPr>
      <w:r w:rsidRPr="001E2CC7">
        <w:rPr>
          <w:color w:val="0D0D0D"/>
          <w:szCs w:val="22"/>
          <w:lang w:val="lt-LT"/>
        </w:rPr>
        <w:t xml:space="preserve">Nesant pakankamai duomenų, nėštumo ir žindymo laikotarpiu </w:t>
      </w:r>
      <w:r>
        <w:rPr>
          <w:noProof/>
          <w:szCs w:val="22"/>
          <w:lang w:val="lt-LT"/>
        </w:rPr>
        <w:t>LILANDOR</w:t>
      </w:r>
      <w:r w:rsidRPr="001E2CC7">
        <w:rPr>
          <w:color w:val="0D0D0D"/>
          <w:szCs w:val="22"/>
          <w:lang w:val="lt-LT"/>
        </w:rPr>
        <w:t xml:space="preserve"> vartoti nerekomenduojama. Duomenų apie</w:t>
      </w:r>
      <w:r>
        <w:rPr>
          <w:color w:val="0D0D0D"/>
          <w:szCs w:val="22"/>
          <w:lang w:val="lt-LT"/>
        </w:rPr>
        <w:t xml:space="preserve"> įtaką</w:t>
      </w:r>
      <w:r w:rsidRPr="001E2CC7">
        <w:rPr>
          <w:color w:val="0D0D0D"/>
          <w:szCs w:val="22"/>
          <w:lang w:val="lt-LT"/>
        </w:rPr>
        <w:t xml:space="preserve"> vaisingum</w:t>
      </w:r>
      <w:r>
        <w:rPr>
          <w:color w:val="0D0D0D"/>
          <w:szCs w:val="22"/>
          <w:lang w:val="lt-LT"/>
        </w:rPr>
        <w:t>ui</w:t>
      </w:r>
      <w:r w:rsidRPr="001E2CC7">
        <w:rPr>
          <w:color w:val="0D0D0D"/>
          <w:szCs w:val="22"/>
          <w:lang w:val="lt-LT"/>
        </w:rPr>
        <w:t xml:space="preserve"> nėra.</w:t>
      </w:r>
    </w:p>
    <w:p w14:paraId="465D93D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EFD2F8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Vairavimas ir mechanizmų valdymas</w:t>
      </w:r>
    </w:p>
    <w:p w14:paraId="2214AC54" w14:textId="77777777" w:rsidR="008A62F4" w:rsidRPr="001E2CC7" w:rsidRDefault="008A62F4" w:rsidP="008A62F4">
      <w:pPr>
        <w:rPr>
          <w:noProof/>
          <w:snapToGrid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gebėjimo vairuoti ir valdyti mechanizmus neveikia arba veikia nereikšmingai.</w:t>
      </w:r>
    </w:p>
    <w:p w14:paraId="0E23D00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EF0A19E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sudėtyje yra </w:t>
      </w:r>
      <w:r w:rsidRPr="001E2CC7">
        <w:rPr>
          <w:rFonts w:ascii="Times New Roman" w:hAnsi="Times New Roman"/>
          <w:color w:val="000000"/>
          <w:sz w:val="22"/>
          <w:szCs w:val="22"/>
          <w:lang w:val="lt-LT"/>
        </w:rPr>
        <w:t>sorbitolio</w:t>
      </w:r>
    </w:p>
    <w:p w14:paraId="4074F4A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K</w:t>
      </w:r>
      <w:r w:rsidRPr="001E2CC7">
        <w:rPr>
          <w:szCs w:val="22"/>
          <w:lang w:val="lt-LT"/>
        </w:rPr>
        <w:t xml:space="preserve">iekvienoje </w:t>
      </w:r>
      <w:r>
        <w:rPr>
          <w:szCs w:val="22"/>
          <w:lang w:val="lt-LT"/>
        </w:rPr>
        <w:t xml:space="preserve">šio vaisto </w:t>
      </w:r>
      <w:r w:rsidRPr="001E2CC7">
        <w:rPr>
          <w:szCs w:val="22"/>
          <w:lang w:val="lt-LT"/>
        </w:rPr>
        <w:t>minkštojoje kapsulėje yra apytikriai 12 mg sorbitolio.</w:t>
      </w:r>
    </w:p>
    <w:p w14:paraId="61DA84BB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722E08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00BCE9E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3.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500252BF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2D50F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Visada vartokite šį vaistą tiksliai kaip</w:t>
      </w:r>
      <w:r>
        <w:rPr>
          <w:noProof/>
          <w:szCs w:val="22"/>
          <w:lang w:val="lt-LT"/>
        </w:rPr>
        <w:t xml:space="preserve"> aprašyta šiame lapelyje arba kaip</w:t>
      </w:r>
      <w:r w:rsidRPr="001E2CC7">
        <w:rPr>
          <w:noProof/>
          <w:szCs w:val="22"/>
          <w:lang w:val="lt-LT"/>
        </w:rPr>
        <w:t xml:space="preserve"> nurodė gydytojas arba vaistininkas.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Jeigu abejojate, kreipkitės į gydytoją arba vaistininką.</w:t>
      </w:r>
      <w:r w:rsidRPr="001E2CC7">
        <w:rPr>
          <w:szCs w:val="22"/>
          <w:lang w:val="lt-LT"/>
        </w:rPr>
        <w:t xml:space="preserve"> </w:t>
      </w:r>
    </w:p>
    <w:p w14:paraId="5986E21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69BD968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Rekomenduojama dozė yra:</w:t>
      </w:r>
    </w:p>
    <w:p w14:paraId="43F030D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1E2CC7">
        <w:rPr>
          <w:i/>
          <w:szCs w:val="22"/>
          <w:lang w:val="lt-LT"/>
        </w:rPr>
        <w:t>Suaugusiesiems ir vyresniems kaip 12 metų vaikams</w:t>
      </w:r>
    </w:p>
    <w:p w14:paraId="708E7B9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Viena minkštoji kapsulė vieną kartą per parą.</w:t>
      </w:r>
    </w:p>
    <w:p w14:paraId="25279D9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BD5153F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Minkštąją kapsulę reikia nuryti nesukramtytą užsigeriant pakankamu skyčio kiekiu (geriausia stikline vandens).</w:t>
      </w:r>
    </w:p>
    <w:p w14:paraId="389D13F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D13AAC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Vartojimo trukmė</w:t>
      </w:r>
    </w:p>
    <w:p w14:paraId="768C1332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simptomai išlieka po vaisto vartojimo dvi savaites, reikia kreiptis į gydytoją arba kvalifikuotą sveikatos priežiūros specialistą.</w:t>
      </w:r>
    </w:p>
    <w:p w14:paraId="76C96344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6F21C8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Vartojimas vaikams ir paaugliams</w:t>
      </w:r>
    </w:p>
    <w:p w14:paraId="313CD4B0" w14:textId="77777777" w:rsidR="008A62F4" w:rsidRPr="001E2CC7" w:rsidRDefault="008A62F4" w:rsidP="008A62F4">
      <w:pPr>
        <w:rPr>
          <w:szCs w:val="22"/>
          <w:lang w:val="lt-LT" w:eastAsia="x-none"/>
        </w:rPr>
      </w:pP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 w:eastAsia="x-none"/>
        </w:rPr>
        <w:t xml:space="preserve"> netinka vartoti jaunesniems negu 12 metų </w:t>
      </w:r>
      <w:r>
        <w:rPr>
          <w:szCs w:val="22"/>
          <w:lang w:val="lt-LT" w:eastAsia="x-none"/>
        </w:rPr>
        <w:t>vaikams</w:t>
      </w:r>
      <w:r w:rsidRPr="001E2CC7">
        <w:rPr>
          <w:szCs w:val="22"/>
          <w:lang w:val="lt-LT" w:eastAsia="x-none"/>
        </w:rPr>
        <w:t>.</w:t>
      </w:r>
    </w:p>
    <w:p w14:paraId="05B82A86" w14:textId="77777777" w:rsidR="008A62F4" w:rsidRPr="001E2CC7" w:rsidRDefault="008A62F4" w:rsidP="008A62F4">
      <w:pPr>
        <w:rPr>
          <w:szCs w:val="22"/>
          <w:lang w:val="lt-LT" w:eastAsia="x-none"/>
        </w:rPr>
      </w:pPr>
    </w:p>
    <w:p w14:paraId="05440E3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dozę</w:t>
      </w:r>
    </w:p>
    <w:p w14:paraId="1EE1AB39" w14:textId="77777777" w:rsidR="008A62F4" w:rsidRPr="001E2CC7" w:rsidRDefault="008A62F4" w:rsidP="008A62F4">
      <w:pPr>
        <w:rPr>
          <w:szCs w:val="22"/>
          <w:lang w:val="lt-LT" w:eastAsia="x-none"/>
        </w:rPr>
      </w:pPr>
      <w:r w:rsidRPr="001E2CC7">
        <w:rPr>
          <w:szCs w:val="22"/>
          <w:lang w:val="lt-LT" w:eastAsia="x-none"/>
        </w:rPr>
        <w:t>Apie šio vaisto perdozavimą pranešimų negauta.</w:t>
      </w:r>
    </w:p>
    <w:p w14:paraId="52726460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981995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4BE41F48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Negalima vartoti dvigubos dozės norint kompensuoti praleistą dozę, tęskite vartojimą kaip nurodė gydytojas arba vaistininkas arba kaip aprašyta šiame </w:t>
      </w:r>
      <w:r>
        <w:rPr>
          <w:noProof/>
          <w:szCs w:val="22"/>
          <w:lang w:val="lt-LT"/>
        </w:rPr>
        <w:t>i</w:t>
      </w:r>
      <w:r w:rsidRPr="001E2CC7">
        <w:rPr>
          <w:noProof/>
          <w:szCs w:val="22"/>
          <w:lang w:val="lt-LT"/>
        </w:rPr>
        <w:t>nformaciniame lapelyje.</w:t>
      </w:r>
    </w:p>
    <w:p w14:paraId="0990D8F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4E10E7F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8F5D48A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29E760A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C742BE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Šis vaistas, kaip ir visi kiti, gali sukelti šalutinį poveikį, nors jis pasireiškia ne visiems žmonėms.</w:t>
      </w:r>
    </w:p>
    <w:p w14:paraId="7FC43392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24FB6A44" w14:textId="77777777" w:rsidR="008A62F4" w:rsidRPr="001E2CC7" w:rsidRDefault="008A62F4" w:rsidP="008A62F4">
      <w:pPr>
        <w:pStyle w:val="Antrat4"/>
        <w:rPr>
          <w:rFonts w:ascii="Times New Roman" w:hAnsi="Times New Roman"/>
          <w:b w:val="0"/>
          <w:sz w:val="22"/>
          <w:szCs w:val="22"/>
          <w:lang w:val="lt-LT"/>
        </w:rPr>
      </w:pPr>
      <w:r w:rsidRPr="001E2CC7">
        <w:rPr>
          <w:rFonts w:ascii="Times New Roman" w:hAnsi="Times New Roman"/>
          <w:b w:val="0"/>
          <w:sz w:val="22"/>
          <w:szCs w:val="22"/>
          <w:lang w:val="lt-LT"/>
        </w:rPr>
        <w:t>Dažnis nežinomas (negali būti apskaičiuotas pagal turimus duomenis):</w:t>
      </w:r>
    </w:p>
    <w:p w14:paraId="5C2880DA" w14:textId="77777777" w:rsidR="008A62F4" w:rsidRPr="001E2CC7" w:rsidRDefault="008A62F4" w:rsidP="008A62F4">
      <w:pPr>
        <w:numPr>
          <w:ilvl w:val="0"/>
          <w:numId w:val="3"/>
        </w:numP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nežymūs virškinimo trakto sutrikimai (pvz., </w:t>
      </w:r>
      <w:r>
        <w:rPr>
          <w:szCs w:val="22"/>
          <w:lang w:val="lt-LT"/>
        </w:rPr>
        <w:t>atsirūgimas</w:t>
      </w:r>
      <w:r w:rsidRPr="001E2CC7">
        <w:rPr>
          <w:szCs w:val="22"/>
          <w:lang w:val="lt-LT"/>
        </w:rPr>
        <w:t>),</w:t>
      </w:r>
    </w:p>
    <w:p w14:paraId="18E41658" w14:textId="77777777" w:rsidR="008A62F4" w:rsidRPr="001E2CC7" w:rsidRDefault="008A62F4" w:rsidP="008A62F4">
      <w:pPr>
        <w:numPr>
          <w:ilvl w:val="0"/>
          <w:numId w:val="3"/>
        </w:numP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szCs w:val="22"/>
          <w:lang w:val="lt-LT"/>
        </w:rPr>
        <w:t>padidėjusio jautrumo reakcijos.</w:t>
      </w:r>
    </w:p>
    <w:p w14:paraId="0139FE1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28D4B2AF" w14:textId="77777777" w:rsidR="008A62F4" w:rsidRPr="005D554B" w:rsidRDefault="008A62F4" w:rsidP="008A62F4">
      <w:pPr>
        <w:rPr>
          <w:b/>
          <w:szCs w:val="24"/>
        </w:rPr>
      </w:pPr>
      <w:r w:rsidRPr="005D554B">
        <w:rPr>
          <w:b/>
          <w:noProof/>
          <w:szCs w:val="24"/>
        </w:rPr>
        <w:t>Pranešimas apie šalutinį poveikį</w:t>
      </w:r>
    </w:p>
    <w:p w14:paraId="02D7BB9F" w14:textId="4E880974" w:rsidR="008A62F4" w:rsidRPr="001E2CC7" w:rsidRDefault="008A62F4" w:rsidP="008A62F4">
      <w:pPr>
        <w:ind w:right="-449"/>
        <w:rPr>
          <w:noProof/>
          <w:szCs w:val="22"/>
          <w:lang w:val="lt-LT"/>
        </w:rPr>
      </w:pPr>
      <w:r w:rsidRPr="005D554B">
        <w:t>Jeigu pasireiškė šalutinis poveikis, įskaitant šiame l</w:t>
      </w:r>
      <w:r>
        <w:t>apelyje nenurodytą, pasakykite gydytojui arba vaistininkui</w:t>
      </w:r>
      <w:r w:rsidRPr="005D554B">
        <w:t xml:space="preserve">. </w:t>
      </w:r>
      <w:r w:rsidR="00051E56">
        <w:rPr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051E56">
        <w:rPr>
          <w:color w:val="0000EE"/>
          <w:szCs w:val="22"/>
          <w:u w:val="single"/>
          <w:lang w:eastAsia="lt-LT"/>
        </w:rPr>
        <w:t>https://vvkt.lrv.lt/lt/</w:t>
      </w:r>
      <w:r w:rsidR="00051E56">
        <w:rPr>
          <w:szCs w:val="22"/>
          <w:lang w:eastAsia="lt-LT"/>
        </w:rPr>
        <w:t xml:space="preserve"> nurodytais būdais arba paskambinti nemokamu telefonu 8 800 73 568. Pranešdami apie šalutinį poveikį galite mums padėti gauti daugiau informacijos apie šio vaisto saugumą</w:t>
      </w:r>
      <w:r w:rsidR="00051E56">
        <w:t>.</w:t>
      </w:r>
    </w:p>
    <w:p w14:paraId="29456BC9" w14:textId="77777777" w:rsidR="008A62F4" w:rsidRPr="001E2CC7" w:rsidRDefault="008A62F4" w:rsidP="008A62F4">
      <w:pPr>
        <w:ind w:right="-449"/>
        <w:rPr>
          <w:noProof/>
          <w:szCs w:val="22"/>
          <w:lang w:val="lt-LT"/>
        </w:rPr>
      </w:pPr>
    </w:p>
    <w:p w14:paraId="6744D5E0" w14:textId="77777777" w:rsidR="008A62F4" w:rsidRPr="001E2CC7" w:rsidRDefault="008A62F4" w:rsidP="008A62F4">
      <w:pPr>
        <w:ind w:right="-449"/>
        <w:rPr>
          <w:noProof/>
          <w:szCs w:val="22"/>
          <w:lang w:val="lt-LT"/>
        </w:rPr>
      </w:pPr>
    </w:p>
    <w:p w14:paraId="56CDCF06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5.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308BF6D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8971E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lastRenderedPageBreak/>
        <w:t>Šį vaistą laikykite vaikams nepastebimoje ir nepasiekiamoje vietoje.</w:t>
      </w:r>
    </w:p>
    <w:p w14:paraId="27E3253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017DD0A" w14:textId="1A7951C2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Ant dėžutės </w:t>
      </w:r>
      <w:r>
        <w:rPr>
          <w:noProof/>
          <w:szCs w:val="22"/>
          <w:lang w:val="lt-LT"/>
        </w:rPr>
        <w:t>ir lizdinės plokštelės</w:t>
      </w:r>
      <w:r w:rsidRPr="001E2CC7">
        <w:rPr>
          <w:noProof/>
          <w:szCs w:val="22"/>
          <w:lang w:val="lt-LT"/>
        </w:rPr>
        <w:t xml:space="preserve"> nurodytam tinkamumo laikui pasibaigus, šio vaisto vartoti negalima.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Vaistas tinkamas vartoti iki paskutinės nurodyto mėnesio dienos.</w:t>
      </w:r>
    </w:p>
    <w:p w14:paraId="3E87A099" w14:textId="77777777" w:rsidR="008A62F4" w:rsidRPr="001E2CC7" w:rsidRDefault="008A62F4" w:rsidP="008A62F4">
      <w:pPr>
        <w:pStyle w:val="BTEMEASMCA"/>
      </w:pPr>
    </w:p>
    <w:p w14:paraId="7428F0DC" w14:textId="77777777" w:rsidR="008A62F4" w:rsidRPr="001E2CC7" w:rsidRDefault="008A62F4" w:rsidP="008A62F4">
      <w:pPr>
        <w:pStyle w:val="BTEMEASMCA"/>
      </w:pPr>
      <w:r w:rsidRPr="001E2CC7">
        <w:t xml:space="preserve">Laikyti </w:t>
      </w:r>
      <w:r>
        <w:t>ne aukštesnėje</w:t>
      </w:r>
      <w:r w:rsidRPr="001E2CC7">
        <w:t xml:space="preserve"> kaip 30 </w:t>
      </w:r>
      <w:r w:rsidRPr="001E2CC7">
        <w:sym w:font="Symbol" w:char="F0B0"/>
      </w:r>
      <w:r w:rsidRPr="001E2CC7">
        <w:t>C temperatūroje.</w:t>
      </w:r>
    </w:p>
    <w:p w14:paraId="61AD1B9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9091AE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1E2CC7">
        <w:rPr>
          <w:noProof/>
          <w:szCs w:val="22"/>
          <w:lang w:val="lt-LT"/>
        </w:rPr>
        <w:t>Vaistų negalima išmesti į kanalizaciją arba su buitinėmis atliekomis.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Kaip išmesti nereikalingus vaistus, klauskite vaistininko.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Šios priemonės padės apsaugoti aplinką.</w:t>
      </w:r>
    </w:p>
    <w:p w14:paraId="7D599A4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717FB25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4AEA7246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</w:t>
      </w:r>
      <w:r w:rsidRPr="001E2CC7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1E2CC7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1F2ED534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2B5E35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sudėtis </w:t>
      </w:r>
    </w:p>
    <w:p w14:paraId="76DF43F7" w14:textId="77777777" w:rsidR="008A62F4" w:rsidRPr="001E2CC7" w:rsidRDefault="008A62F4" w:rsidP="008A62F4">
      <w:pPr>
        <w:numPr>
          <w:ilvl w:val="0"/>
          <w:numId w:val="4"/>
        </w:numPr>
        <w:spacing w:line="240" w:lineRule="auto"/>
        <w:ind w:left="567" w:right="-2" w:hanging="567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Veiklioji medžiaga yra levandų aliejus (</w:t>
      </w:r>
      <w:r w:rsidRPr="001E2CC7">
        <w:rPr>
          <w:i/>
          <w:szCs w:val="22"/>
          <w:lang w:val="lt-LT"/>
        </w:rPr>
        <w:t>Lavandula angustifolia</w:t>
      </w:r>
      <w:r w:rsidRPr="001E2CC7">
        <w:rPr>
          <w:szCs w:val="22"/>
          <w:lang w:val="lt-LT"/>
        </w:rPr>
        <w:t xml:space="preserve"> Miller</w:t>
      </w:r>
      <w:r>
        <w:rPr>
          <w:szCs w:val="22"/>
          <w:lang w:val="lt-LT"/>
        </w:rPr>
        <w:t>,</w:t>
      </w:r>
      <w:r w:rsidRPr="001E2CC7">
        <w:rPr>
          <w:noProof/>
          <w:szCs w:val="22"/>
          <w:lang w:val="lt-LT"/>
        </w:rPr>
        <w:t xml:space="preserve"> eterinis aliejus).</w:t>
      </w:r>
    </w:p>
    <w:p w14:paraId="6E3F3FE2" w14:textId="77777777" w:rsidR="008A62F4" w:rsidRPr="001E2CC7" w:rsidRDefault="008A62F4" w:rsidP="008A62F4">
      <w:pPr>
        <w:spacing w:line="240" w:lineRule="auto"/>
        <w:ind w:left="567" w:right="-2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Kiekv</w:t>
      </w:r>
      <w:r w:rsidRPr="001E2CC7">
        <w:rPr>
          <w:noProof/>
          <w:szCs w:val="22"/>
          <w:lang w:val="lt-LT"/>
        </w:rPr>
        <w:t>ienoje minkštojoje kapsulėje yra 80 mg levandų aliejaus (</w:t>
      </w:r>
      <w:r w:rsidRPr="001E2CC7">
        <w:rPr>
          <w:i/>
          <w:szCs w:val="22"/>
          <w:lang w:val="lt-LT"/>
        </w:rPr>
        <w:t>Lavandula angustifolia</w:t>
      </w:r>
      <w:r w:rsidRPr="001E2CC7">
        <w:rPr>
          <w:szCs w:val="22"/>
          <w:lang w:val="lt-LT"/>
        </w:rPr>
        <w:t xml:space="preserve"> Miller</w:t>
      </w:r>
      <w:r>
        <w:rPr>
          <w:szCs w:val="22"/>
          <w:lang w:val="lt-LT"/>
        </w:rPr>
        <w:t>,</w:t>
      </w:r>
      <w:r w:rsidRPr="001E2CC7">
        <w:rPr>
          <w:noProof/>
          <w:szCs w:val="22"/>
          <w:lang w:val="lt-LT"/>
        </w:rPr>
        <w:t xml:space="preserve"> eterinis aliejus).</w:t>
      </w:r>
    </w:p>
    <w:p w14:paraId="0B82A356" w14:textId="44B9E90E" w:rsidR="008A62F4" w:rsidRPr="001E2CC7" w:rsidRDefault="008A62F4" w:rsidP="008A62F4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Pagalbinės medžiagos yra s</w:t>
      </w:r>
      <w:r w:rsidRPr="001E2CC7">
        <w:rPr>
          <w:szCs w:val="22"/>
          <w:lang w:val="lt-LT"/>
        </w:rPr>
        <w:t xml:space="preserve">ukcinilinta želatina, glicerolis 85%, </w:t>
      </w:r>
      <w:r>
        <w:rPr>
          <w:szCs w:val="22"/>
          <w:lang w:val="lt-LT"/>
        </w:rPr>
        <w:t xml:space="preserve">rafinuotas rapsų aliejus, </w:t>
      </w:r>
      <w:r w:rsidRPr="001E2CC7">
        <w:rPr>
          <w:szCs w:val="22"/>
          <w:lang w:val="lt-LT"/>
        </w:rPr>
        <w:t>nesikristalizuojantis sorbitolis 70%</w:t>
      </w:r>
      <w:r w:rsidR="005E1822">
        <w:rPr>
          <w:szCs w:val="22"/>
          <w:lang w:val="lt-LT"/>
        </w:rPr>
        <w:t>.</w:t>
      </w:r>
    </w:p>
    <w:p w14:paraId="2DC0D2D1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596454B8" w14:textId="77777777" w:rsidR="008A62F4" w:rsidRPr="001E2CC7" w:rsidRDefault="008A62F4" w:rsidP="008A62F4">
      <w:pPr>
        <w:pStyle w:val="Antrat4"/>
        <w:rPr>
          <w:rFonts w:ascii="Times New Roman" w:hAnsi="Times New Roman"/>
          <w:snapToGrid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79130AE8" w14:textId="77777777" w:rsidR="008A62F4" w:rsidRPr="001E2CC7" w:rsidRDefault="008A62F4" w:rsidP="008A62F4">
      <w:pPr>
        <w:rPr>
          <w:snapToGrid/>
          <w:szCs w:val="22"/>
          <w:lang w:val="lt-LT"/>
        </w:rPr>
      </w:pPr>
    </w:p>
    <w:p w14:paraId="6A964DFB" w14:textId="7EA24DC1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/>
        </w:rPr>
        <w:t xml:space="preserve"> yra ovalios</w:t>
      </w:r>
      <w:r>
        <w:rPr>
          <w:szCs w:val="22"/>
          <w:lang w:val="lt-LT"/>
        </w:rPr>
        <w:t xml:space="preserve"> formos</w:t>
      </w:r>
      <w:r w:rsidRPr="001E2CC7">
        <w:rPr>
          <w:szCs w:val="22"/>
          <w:lang w:val="lt-LT"/>
        </w:rPr>
        <w:t xml:space="preserve"> </w:t>
      </w:r>
      <w:r w:rsidR="005E1822">
        <w:rPr>
          <w:szCs w:val="22"/>
          <w:lang w:val="lt-LT"/>
        </w:rPr>
        <w:t>skaidrios bespalvės</w:t>
      </w:r>
      <w:r w:rsidRPr="001E2CC7">
        <w:rPr>
          <w:szCs w:val="22"/>
          <w:lang w:val="lt-LT"/>
        </w:rPr>
        <w:t xml:space="preserve"> minkštosios kapsulės. Kapsulės matmenys: apytikslis ilgis 11 mm, apytikslis plotis 7 mm. </w:t>
      </w:r>
    </w:p>
    <w:p w14:paraId="233A7F0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</w:p>
    <w:p w14:paraId="16274DF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Minkštosios kapsulės supakuotos lizdinėje plokštelėje. Pakuotėje yra 14, 28 arba 56 minkštosios</w:t>
      </w:r>
      <w:r>
        <w:rPr>
          <w:szCs w:val="22"/>
          <w:lang w:val="lt-LT"/>
        </w:rPr>
        <w:t xml:space="preserve"> </w:t>
      </w:r>
      <w:r w:rsidRPr="001E2CC7">
        <w:rPr>
          <w:szCs w:val="22"/>
          <w:lang w:val="lt-LT"/>
        </w:rPr>
        <w:t>kapsulės.</w:t>
      </w:r>
    </w:p>
    <w:p w14:paraId="7CE7A9B7" w14:textId="77777777" w:rsidR="008A62F4" w:rsidRPr="001E2CC7" w:rsidRDefault="008A62F4" w:rsidP="008A62F4">
      <w:pPr>
        <w:tabs>
          <w:tab w:val="clear" w:pos="567"/>
          <w:tab w:val="left" w:pos="720"/>
        </w:tabs>
        <w:spacing w:line="240" w:lineRule="auto"/>
        <w:rPr>
          <w:snapToGrid/>
          <w:szCs w:val="22"/>
          <w:lang w:val="lt-LT"/>
        </w:rPr>
      </w:pPr>
      <w:r w:rsidRPr="001E2CC7">
        <w:rPr>
          <w:noProof/>
          <w:szCs w:val="22"/>
          <w:lang w:val="lt-LT"/>
        </w:rPr>
        <w:t>Gali būti tiekiamos ne visų dydžių pakuotės.</w:t>
      </w:r>
    </w:p>
    <w:p w14:paraId="5E66C44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</w:p>
    <w:p w14:paraId="27846F6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1EB257D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AE0F7B9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 xml:space="preserve">Dr. Willmar Schwabe GmbH &amp; Co. KG </w:t>
      </w:r>
    </w:p>
    <w:p w14:paraId="638C5084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 xml:space="preserve">Willmar-Schwabe-Str. 4 </w:t>
      </w:r>
    </w:p>
    <w:p w14:paraId="18F9CFC4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 xml:space="preserve">76227 Karlsruhe </w:t>
      </w:r>
    </w:p>
    <w:p w14:paraId="42A456B0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>Vokietija</w:t>
      </w:r>
    </w:p>
    <w:p w14:paraId="359E7887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</w:p>
    <w:p w14:paraId="1B829DAD" w14:textId="77777777" w:rsidR="008A62F4" w:rsidRPr="001E2CC7" w:rsidRDefault="008A62F4" w:rsidP="008A62F4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Jeigu apie šį vaistą norite sužinoti daugiau, kreipkitės į vietinį registruotojo atstovą.</w:t>
      </w:r>
    </w:p>
    <w:p w14:paraId="7CE7A606" w14:textId="77777777" w:rsidR="008A62F4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</w:p>
    <w:p w14:paraId="5DD92C83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UAB “Berlin Chemie Menarini Baltic”</w:t>
      </w:r>
    </w:p>
    <w:p w14:paraId="6F8D9300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J. Jasinskio g. 16a, LT-03163 Vilnius</w:t>
      </w:r>
    </w:p>
    <w:p w14:paraId="254D590B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Lietuva</w:t>
      </w:r>
    </w:p>
    <w:p w14:paraId="235DC028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Tel.: +370 5 269 19 43</w:t>
      </w:r>
    </w:p>
    <w:p w14:paraId="5EA18B1B" w14:textId="77777777" w:rsidR="008A62F4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color w:val="0000FF"/>
          <w:szCs w:val="22"/>
          <w:u w:val="single"/>
          <w:lang w:val="lt-LT"/>
        </w:rPr>
      </w:pPr>
      <w:r w:rsidRPr="00001C1E">
        <w:rPr>
          <w:snapToGrid/>
          <w:szCs w:val="22"/>
          <w:lang w:val="lt-LT"/>
        </w:rPr>
        <w:t xml:space="preserve">El. paštas: </w:t>
      </w:r>
      <w:hyperlink r:id="rId7" w:history="1">
        <w:r w:rsidRPr="00001C1E">
          <w:rPr>
            <w:snapToGrid/>
            <w:color w:val="0000FF"/>
            <w:szCs w:val="22"/>
            <w:u w:val="single"/>
            <w:lang w:val="lt-LT"/>
          </w:rPr>
          <w:t>lt@berlin-chemie.com</w:t>
        </w:r>
      </w:hyperlink>
    </w:p>
    <w:p w14:paraId="76627D12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</w:p>
    <w:p w14:paraId="3B651BD1" w14:textId="77777777" w:rsidR="008A62F4" w:rsidRPr="001E2CC7" w:rsidRDefault="008A62F4" w:rsidP="008A62F4">
      <w:pPr>
        <w:pStyle w:val="BTEMEASMCA"/>
      </w:pPr>
    </w:p>
    <w:p w14:paraId="30E8F991" w14:textId="57457DF5" w:rsidR="008A62F4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Šis pakuotės lapelis paskutinį kartą peržiūrėtas</w:t>
      </w:r>
      <w:r w:rsidR="005214B9">
        <w:rPr>
          <w:b/>
          <w:szCs w:val="22"/>
          <w:lang w:val="lt-LT"/>
        </w:rPr>
        <w:t xml:space="preserve"> 2026-07-24</w:t>
      </w:r>
      <w:r>
        <w:rPr>
          <w:b/>
          <w:szCs w:val="22"/>
          <w:lang w:val="lt-LT"/>
        </w:rPr>
        <w:t>.</w:t>
      </w:r>
    </w:p>
    <w:p w14:paraId="74BB04F1" w14:textId="77777777" w:rsidR="008A62F4" w:rsidRPr="001E2CC7" w:rsidRDefault="008A62F4" w:rsidP="008A62F4">
      <w:pPr>
        <w:numPr>
          <w:ilvl w:val="12"/>
          <w:numId w:val="0"/>
        </w:numPr>
        <w:ind w:right="-2"/>
        <w:rPr>
          <w:color w:val="000000"/>
          <w:szCs w:val="22"/>
          <w:lang w:val="lt-LT"/>
        </w:rPr>
      </w:pPr>
    </w:p>
    <w:p w14:paraId="45B98684" w14:textId="77777777" w:rsidR="008A62F4" w:rsidRPr="001E2CC7" w:rsidRDefault="008A62F4" w:rsidP="008A62F4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1E2CC7">
        <w:rPr>
          <w:i/>
          <w:szCs w:val="22"/>
          <w:lang w:val="lt-LT"/>
        </w:rPr>
        <w:t xml:space="preserve"> </w:t>
      </w:r>
      <w:hyperlink r:id="rId8" w:history="1">
        <w:r w:rsidRPr="001E2CC7">
          <w:rPr>
            <w:rStyle w:val="Hipersaitas"/>
            <w:rFonts w:eastAsia="SimSun"/>
            <w:szCs w:val="22"/>
            <w:lang w:val="lt-LT"/>
          </w:rPr>
          <w:t>http://www.vvkt.lt/</w:t>
        </w:r>
      </w:hyperlink>
      <w:r w:rsidRPr="001E2CC7">
        <w:rPr>
          <w:szCs w:val="22"/>
          <w:lang w:val="lt-LT"/>
        </w:rPr>
        <w:t>.</w:t>
      </w:r>
    </w:p>
    <w:p w14:paraId="796A3E41" w14:textId="77777777" w:rsidR="00011FF3" w:rsidRPr="00AF06B8" w:rsidRDefault="00011FF3" w:rsidP="00F675C2">
      <w:pPr>
        <w:rPr>
          <w:lang w:val="lt-LT"/>
        </w:rPr>
      </w:pPr>
    </w:p>
    <w:sectPr w:rsidR="00011FF3" w:rsidRPr="00AF06B8" w:rsidSect="009D7641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21A83"/>
    <w:multiLevelType w:val="hybridMultilevel"/>
    <w:tmpl w:val="73D40AA6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A1738"/>
    <w:multiLevelType w:val="hybridMultilevel"/>
    <w:tmpl w:val="C3AE6410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120806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207607622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1911188756">
    <w:abstractNumId w:val="3"/>
  </w:num>
  <w:num w:numId="4" w16cid:durableId="1745376459">
    <w:abstractNumId w:val="2"/>
  </w:num>
  <w:num w:numId="5" w16cid:durableId="1995646893">
    <w:abstractNumId w:val="1"/>
  </w:num>
  <w:num w:numId="6" w16cid:durableId="414130451">
    <w:abstractNumId w:val="4"/>
  </w:num>
  <w:num w:numId="7" w16cid:durableId="2069768936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F4"/>
    <w:rsid w:val="00001C1E"/>
    <w:rsid w:val="00011FF3"/>
    <w:rsid w:val="00012249"/>
    <w:rsid w:val="00012FD2"/>
    <w:rsid w:val="00020419"/>
    <w:rsid w:val="00026546"/>
    <w:rsid w:val="00032D23"/>
    <w:rsid w:val="00051E56"/>
    <w:rsid w:val="00056D09"/>
    <w:rsid w:val="00082583"/>
    <w:rsid w:val="00085C50"/>
    <w:rsid w:val="000A1517"/>
    <w:rsid w:val="000A58F3"/>
    <w:rsid w:val="000A79DC"/>
    <w:rsid w:val="000D5A0B"/>
    <w:rsid w:val="000F3184"/>
    <w:rsid w:val="000F54BB"/>
    <w:rsid w:val="00126F6D"/>
    <w:rsid w:val="00154AA9"/>
    <w:rsid w:val="00156AB3"/>
    <w:rsid w:val="00166A9F"/>
    <w:rsid w:val="0019077C"/>
    <w:rsid w:val="001A2D39"/>
    <w:rsid w:val="001A3DF1"/>
    <w:rsid w:val="001A4353"/>
    <w:rsid w:val="001A4C00"/>
    <w:rsid w:val="001A4CC4"/>
    <w:rsid w:val="001C1EC0"/>
    <w:rsid w:val="001E071F"/>
    <w:rsid w:val="001E2CC7"/>
    <w:rsid w:val="001E2E37"/>
    <w:rsid w:val="001F10B8"/>
    <w:rsid w:val="00205A13"/>
    <w:rsid w:val="00215B1A"/>
    <w:rsid w:val="00216CD4"/>
    <w:rsid w:val="0025557C"/>
    <w:rsid w:val="002718F4"/>
    <w:rsid w:val="002A2536"/>
    <w:rsid w:val="002B3A3E"/>
    <w:rsid w:val="002D234E"/>
    <w:rsid w:val="00305764"/>
    <w:rsid w:val="00331196"/>
    <w:rsid w:val="003546E7"/>
    <w:rsid w:val="00355525"/>
    <w:rsid w:val="003576EB"/>
    <w:rsid w:val="0036377A"/>
    <w:rsid w:val="003E6D93"/>
    <w:rsid w:val="00403F73"/>
    <w:rsid w:val="00444711"/>
    <w:rsid w:val="00447DE7"/>
    <w:rsid w:val="004566F7"/>
    <w:rsid w:val="00460430"/>
    <w:rsid w:val="00461F31"/>
    <w:rsid w:val="004971F6"/>
    <w:rsid w:val="004D5E9C"/>
    <w:rsid w:val="004D641C"/>
    <w:rsid w:val="00503D27"/>
    <w:rsid w:val="00504031"/>
    <w:rsid w:val="005214B9"/>
    <w:rsid w:val="00533B4C"/>
    <w:rsid w:val="00560FC4"/>
    <w:rsid w:val="00563FBD"/>
    <w:rsid w:val="0058181F"/>
    <w:rsid w:val="005829CF"/>
    <w:rsid w:val="00585EF2"/>
    <w:rsid w:val="00597B83"/>
    <w:rsid w:val="005A69F5"/>
    <w:rsid w:val="005C7FA4"/>
    <w:rsid w:val="005D00C0"/>
    <w:rsid w:val="005D0870"/>
    <w:rsid w:val="005D2825"/>
    <w:rsid w:val="005E1822"/>
    <w:rsid w:val="0066783B"/>
    <w:rsid w:val="00675B18"/>
    <w:rsid w:val="006824F4"/>
    <w:rsid w:val="00695B7C"/>
    <w:rsid w:val="00696CB1"/>
    <w:rsid w:val="006E3782"/>
    <w:rsid w:val="006F4820"/>
    <w:rsid w:val="007046D8"/>
    <w:rsid w:val="00707742"/>
    <w:rsid w:val="007B4059"/>
    <w:rsid w:val="007C225E"/>
    <w:rsid w:val="007C745E"/>
    <w:rsid w:val="007C7844"/>
    <w:rsid w:val="007D0B50"/>
    <w:rsid w:val="007D2D93"/>
    <w:rsid w:val="007D5AD5"/>
    <w:rsid w:val="007E0A5E"/>
    <w:rsid w:val="00803653"/>
    <w:rsid w:val="0080684F"/>
    <w:rsid w:val="00814FDF"/>
    <w:rsid w:val="00826CB6"/>
    <w:rsid w:val="00826CF3"/>
    <w:rsid w:val="008327FC"/>
    <w:rsid w:val="00836F1A"/>
    <w:rsid w:val="008735EE"/>
    <w:rsid w:val="00875202"/>
    <w:rsid w:val="008847D7"/>
    <w:rsid w:val="008943FE"/>
    <w:rsid w:val="008A62F4"/>
    <w:rsid w:val="008C2912"/>
    <w:rsid w:val="008D7EC1"/>
    <w:rsid w:val="008E5911"/>
    <w:rsid w:val="00935B16"/>
    <w:rsid w:val="00943A29"/>
    <w:rsid w:val="00945041"/>
    <w:rsid w:val="00972FD3"/>
    <w:rsid w:val="00975D6F"/>
    <w:rsid w:val="009956DD"/>
    <w:rsid w:val="009A25B4"/>
    <w:rsid w:val="009B427E"/>
    <w:rsid w:val="009B484F"/>
    <w:rsid w:val="009B5259"/>
    <w:rsid w:val="009D7641"/>
    <w:rsid w:val="009F3A78"/>
    <w:rsid w:val="00A47831"/>
    <w:rsid w:val="00A6024D"/>
    <w:rsid w:val="00A64840"/>
    <w:rsid w:val="00A72861"/>
    <w:rsid w:val="00A73F17"/>
    <w:rsid w:val="00A76206"/>
    <w:rsid w:val="00A8285C"/>
    <w:rsid w:val="00A90825"/>
    <w:rsid w:val="00AA148B"/>
    <w:rsid w:val="00AF06B8"/>
    <w:rsid w:val="00B51C06"/>
    <w:rsid w:val="00B84BB6"/>
    <w:rsid w:val="00B87B81"/>
    <w:rsid w:val="00BB36B0"/>
    <w:rsid w:val="00C40336"/>
    <w:rsid w:val="00C43575"/>
    <w:rsid w:val="00C8680A"/>
    <w:rsid w:val="00C91232"/>
    <w:rsid w:val="00CD0F6C"/>
    <w:rsid w:val="00CD2FE5"/>
    <w:rsid w:val="00CE6EC2"/>
    <w:rsid w:val="00D15ECA"/>
    <w:rsid w:val="00D4267D"/>
    <w:rsid w:val="00D87442"/>
    <w:rsid w:val="00D96732"/>
    <w:rsid w:val="00E129C3"/>
    <w:rsid w:val="00E16781"/>
    <w:rsid w:val="00E2116A"/>
    <w:rsid w:val="00E25F22"/>
    <w:rsid w:val="00E3264E"/>
    <w:rsid w:val="00E32B2F"/>
    <w:rsid w:val="00E47648"/>
    <w:rsid w:val="00E56AAB"/>
    <w:rsid w:val="00E7064A"/>
    <w:rsid w:val="00E71816"/>
    <w:rsid w:val="00E73A90"/>
    <w:rsid w:val="00E86379"/>
    <w:rsid w:val="00EA4643"/>
    <w:rsid w:val="00EC46F9"/>
    <w:rsid w:val="00EC7475"/>
    <w:rsid w:val="00EF473A"/>
    <w:rsid w:val="00F02E72"/>
    <w:rsid w:val="00F34163"/>
    <w:rsid w:val="00F65C3C"/>
    <w:rsid w:val="00F675C2"/>
    <w:rsid w:val="00F8075A"/>
    <w:rsid w:val="00F83B82"/>
    <w:rsid w:val="00FB09CC"/>
    <w:rsid w:val="00FE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A208"/>
  <w15:docId w15:val="{DA346B5E-3AC4-4887-B4F0-C3F6187C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06B8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AF06B8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8A62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8A62F4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8A62F4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AF06B8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AF06B8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AF06B8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AF06B8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AF06B8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8A62F4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8A62F4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8A62F4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styleId="Hipersaitas">
    <w:name w:val="Hyperlink"/>
    <w:uiPriority w:val="99"/>
    <w:rsid w:val="008A62F4"/>
    <w:rPr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rsid w:val="008A62F4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8A62F4"/>
    <w:rPr>
      <w:rFonts w:ascii="Courier New" w:eastAsia="SimSun" w:hAnsi="Courier New" w:cs="Times New Roman"/>
      <w:sz w:val="20"/>
      <w:szCs w:val="20"/>
    </w:rPr>
  </w:style>
  <w:style w:type="paragraph" w:customStyle="1" w:styleId="BTEMEASMCA">
    <w:name w:val="BT EMEA_SMCA"/>
    <w:basedOn w:val="prastasis"/>
    <w:link w:val="BTEMEASMCAChar"/>
    <w:autoRedefine/>
    <w:rsid w:val="008A62F4"/>
    <w:pPr>
      <w:tabs>
        <w:tab w:val="clear" w:pos="567"/>
      </w:tabs>
      <w:spacing w:line="240" w:lineRule="auto"/>
    </w:pPr>
    <w:rPr>
      <w:rFonts w:eastAsia="SimSun"/>
      <w:noProof/>
      <w:snapToGrid/>
      <w:szCs w:val="22"/>
      <w:lang w:val="x-none" w:eastAsia="x-none"/>
    </w:rPr>
  </w:style>
  <w:style w:type="character" w:customStyle="1" w:styleId="BTEMEASMCAChar">
    <w:name w:val="BT EMEA_SMCA Char"/>
    <w:link w:val="BTEMEASMCA"/>
    <w:locked/>
    <w:rsid w:val="008A62F4"/>
    <w:rPr>
      <w:rFonts w:ascii="Times New Roman" w:eastAsia="SimSun" w:hAnsi="Times New Roman" w:cs="Times New Roman"/>
      <w:noProof/>
      <w:lang w:val="x-none" w:eastAsia="x-none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AF06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A6024D"/>
    <w:rPr>
      <w:rFonts w:ascii="Segoe UI" w:eastAsia="Times New Roman" w:hAnsi="Segoe UI" w:cs="Segoe UI"/>
      <w:snapToGrid w:val="0"/>
      <w:sz w:val="18"/>
      <w:szCs w:val="18"/>
      <w:lang w:val="en-GB"/>
    </w:rPr>
  </w:style>
  <w:style w:type="character" w:styleId="Komentaronuoroda">
    <w:name w:val="annotation reference"/>
    <w:basedOn w:val="Numatytasispastraiposriftas"/>
    <w:uiPriority w:val="99"/>
    <w:unhideWhenUsed/>
    <w:rsid w:val="00AF06B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F06B8"/>
    <w:pPr>
      <w:spacing w:line="240" w:lineRule="auto"/>
    </w:pPr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56AB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AF06B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156AB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AF06B8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character" w:customStyle="1" w:styleId="Antrat1Diagrama">
    <w:name w:val="Antraštė 1 Diagrama"/>
    <w:basedOn w:val="Numatytasispastraiposriftas"/>
    <w:link w:val="Antrat1"/>
    <w:uiPriority w:val="99"/>
    <w:rsid w:val="00AF06B8"/>
    <w:rPr>
      <w:rFonts w:ascii="Times New Roman" w:eastAsia="SimSun" w:hAnsi="Times New Roman" w:cs="Times New Roman"/>
      <w:b/>
      <w:caps/>
      <w:sz w:val="26"/>
      <w:szCs w:val="20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AF06B8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AF06B8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AF06B8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AF06B8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AF06B8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AF06B8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AF06B8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AF06B8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AF06B8"/>
    <w:rPr>
      <w:rFonts w:cs="Times New Roman"/>
    </w:rPr>
  </w:style>
  <w:style w:type="paragraph" w:customStyle="1" w:styleId="BodytextAgency">
    <w:name w:val="Body text (Agency)"/>
    <w:basedOn w:val="prastasis"/>
    <w:link w:val="BodytextAgencyChar"/>
    <w:uiPriority w:val="99"/>
    <w:rsid w:val="00AF06B8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AF06B8"/>
    <w:pPr>
      <w:spacing w:after="0" w:line="240" w:lineRule="auto"/>
    </w:pPr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rsid w:val="00AF06B8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AF06B8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AF06B8"/>
    <w:rPr>
      <w:color w:val="0000FF"/>
    </w:rPr>
  </w:style>
  <w:style w:type="character" w:customStyle="1" w:styleId="tw4winPopup">
    <w:name w:val="tw4winPopup"/>
    <w:uiPriority w:val="99"/>
    <w:rsid w:val="00AF06B8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AF06B8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AF06B8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AF06B8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AF06B8"/>
    <w:rPr>
      <w:rFonts w:ascii="Courier New" w:hAnsi="Courier New"/>
      <w:noProof/>
      <w:color w:val="800000"/>
    </w:rPr>
  </w:style>
  <w:style w:type="paragraph" w:customStyle="1" w:styleId="EMEAEnBodyText">
    <w:name w:val="EMEA En Body Text"/>
    <w:basedOn w:val="prastasis"/>
    <w:uiPriority w:val="99"/>
    <w:rsid w:val="00AF06B8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AF06B8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AF06B8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AF06B8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AF06B8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sid w:val="00AF06B8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AF06B8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AF06B8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AF06B8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F06B8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AF06B8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AF06B8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AF06B8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F06B8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AF06B8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F06B8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AF06B8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AF06B8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AF06B8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AF06B8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AF06B8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AF06B8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AF06B8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AF06B8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AF06B8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AF06B8"/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table" w:customStyle="1" w:styleId="TablegridAgencyblack">
    <w:name w:val="Table grid (Agency) black"/>
    <w:uiPriority w:val="99"/>
    <w:semiHidden/>
    <w:rsid w:val="00AF06B8"/>
    <w:pPr>
      <w:spacing w:after="0" w:line="240" w:lineRule="auto"/>
    </w:pPr>
    <w:rPr>
      <w:rFonts w:ascii="Verdana" w:eastAsia="SimSun" w:hAnsi="Verdana" w:cs="Times New Roman"/>
      <w:sz w:val="18"/>
      <w:szCs w:val="20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AF06B8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AF06B8"/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Default">
    <w:name w:val="Default"/>
    <w:rsid w:val="00AF06B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Pavadinimas">
    <w:name w:val="Title"/>
    <w:basedOn w:val="prastasis"/>
    <w:link w:val="PavadinimasDiagrama"/>
    <w:uiPriority w:val="99"/>
    <w:qFormat/>
    <w:rsid w:val="00AF06B8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AF06B8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AF06B8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AF06B8"/>
    <w:rPr>
      <w:rFonts w:ascii="Times New Roman" w:eastAsia="SimSun" w:hAnsi="Times New Roman" w:cs="Times New Roman"/>
      <w:szCs w:val="20"/>
      <w:lang w:val="en-GB"/>
    </w:rPr>
  </w:style>
  <w:style w:type="character" w:customStyle="1" w:styleId="CharChar12">
    <w:name w:val="Char Char12"/>
    <w:locked/>
    <w:rsid w:val="00AF06B8"/>
    <w:rPr>
      <w:snapToGrid w:val="0"/>
      <w:lang w:val="en-GB" w:eastAsia="en-US" w:bidi="ar-SA"/>
    </w:rPr>
  </w:style>
  <w:style w:type="table" w:styleId="Lentelstinklelis">
    <w:name w:val="Table Grid"/>
    <w:basedOn w:val="prastojilentel"/>
    <w:rsid w:val="00AF06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" TargetMode="External"/><Relationship Id="rId3" Type="http://schemas.openxmlformats.org/officeDocument/2006/relationships/styles" Target="styles.xml"/><Relationship Id="rId7" Type="http://schemas.openxmlformats.org/officeDocument/2006/relationships/hyperlink" Target="mailto:lt@berlin-chemi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ma.europa.e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2D8FB-8AC7-44EE-9A4E-89DDE68FB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9503</Words>
  <Characters>5417</Characters>
  <Application>Microsoft Office Word</Application>
  <DocSecurity>0</DocSecurity>
  <Lines>45</Lines>
  <Paragraphs>29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86</vt:i4>
      </vt:variant>
    </vt:vector>
  </HeadingPairs>
  <TitlesOfParts>
    <vt:vector size="88" baseType="lpstr">
      <vt:lpstr/>
      <vt:lpstr/>
      <vt:lpstr/>
      <vt:lpstr/>
      <vt:lpstr/>
      <vt:lpstr/>
      <vt:lpstr>    I PRIEDAS</vt:lpstr>
      <vt:lpstr>        1.	VAISTINIO PREPARATO PAVADINIMAS</vt:lpstr>
      <vt:lpstr>        2.	KOKYBINĖ IR KIEKYBINĖ SUDĖTIS</vt:lpstr>
      <vt:lpstr>        3.	FARMACINĖ FORMA</vt:lpstr>
      <vt:lpstr>        4.	KLINIKINĖ INFORMACIJA</vt:lpstr>
      <vt:lpstr>4.8	Nepageidaujamas poveikis</vt:lpstr>
      <vt:lpstr>Virškinimo trakto sutrikimai</vt:lpstr>
      <vt:lpstr>Nežymūs virškinimo trakto sutrikimai (pvz., atsirūgimas). Dažnis nežinomas.</vt:lpstr>
      <vt:lpstr/>
      <vt:lpstr>Odos ir poodinio audinio sutrikimai. Imuninės sistemos sutrikimai</vt:lpstr>
      <vt:lpstr>Padidėjusio jautrumo reakcijos. Dažnis nežinomas.</vt:lpstr>
      <vt:lpstr/>
      <vt:lpstr>        5.	FARMAKOLOGINĖS SAVYBĖS</vt:lpstr>
      <vt:lpstr>        6.	FARMACINĖ INFORMACIJA</vt:lpstr>
      <vt:lpstr>        7.	REGISTRUOTOJAS</vt:lpstr>
      <vt:lpstr>        8.	REGISTRACIJOS PAŽYMĖJIMO NUMERIS (-IAI) </vt:lpstr>
      <vt:lpstr>        9.	REGISTRAVIMO / PERREGISTRAVIMO DATA</vt:lpstr>
      <vt:lpstr>        10.	TEKSTO PERŽIŪROS DATA</vt:lpstr>
      <vt:lpstr/>
      <vt:lpstr/>
      <vt:lpstr/>
      <vt:lpstr/>
      <vt:lpstr/>
      <vt:lpstr/>
      <vt:lpstr>    </vt:lpstr>
      <vt:lpstr>    </vt:lpstr>
      <vt:lpstr>    </vt:lpstr>
      <vt:lpstr>    III PRIEDAS</vt:lpstr>
      <vt:lpstr>    ŽENKLINIMAS IR PAKUOTĖS LAPELIS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  <vt:lpstr>1.	VAISTINIO PREPARATO PAVADINIMAS</vt:lpstr>
      <vt:lpstr>2.	REGISTRUOTOJO pavadinimas</vt:lpstr>
      <vt:lpstr>3.	TINKAMUMO LAIKAS</vt:lpstr>
      <vt:lpstr>4.	SERIJOS NUMERIS</vt:lpstr>
      <vt:lpstr>5.	KITA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    Pakuotės lapelis: informacija pacientui</vt:lpstr>
      <vt:lpstr>        3.	Kaip vartoti LILANDOR</vt:lpstr>
      <vt:lpstr>        4.	Galimas šalutinis poveikis</vt:lpstr>
      <vt:lpstr>nežymūs virškinimo trakto sutrikimai (pvz., atsirūgimas),</vt:lpstr>
      <vt:lpstr>padidėjusio jautrumo reakcijos.</vt:lpstr>
      <vt:lpstr>        5.	Kaip laikyti LILANDOR</vt:lpstr>
      <vt:lpstr>        6.	Pakuotės turinys ir kita informacija</vt:lpstr>
    </vt:vector>
  </TitlesOfParts>
  <Company>BCMB</Company>
  <LinksUpToDate>false</LinksUpToDate>
  <CharactersWithSpaces>14891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Egle Mockiene</dc:creator>
  <cp:lastModifiedBy>Birutė Valkauskaitė</cp:lastModifiedBy>
  <cp:revision>3</cp:revision>
  <dcterms:created xsi:type="dcterms:W3CDTF">2026-07-29T12:24:00Z</dcterms:created>
  <dcterms:modified xsi:type="dcterms:W3CDTF">2026-07-30T13:38:00Z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</Properties>
</file>