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5BBC3" w14:textId="77777777" w:rsidR="00CB2CD0" w:rsidRPr="000932A5" w:rsidRDefault="00CB2CD0" w:rsidP="00CB2CD0">
      <w:pPr>
        <w:widowControl w:val="0"/>
        <w:tabs>
          <w:tab w:val="left" w:pos="567"/>
        </w:tabs>
        <w:jc w:val="center"/>
        <w:outlineLvl w:val="0"/>
        <w:rPr>
          <w:b/>
          <w:caps/>
          <w:sz w:val="22"/>
          <w:szCs w:val="22"/>
          <w:lang w:val="lt-LT" w:eastAsia="en-US"/>
        </w:rPr>
      </w:pPr>
      <w:bookmarkStart w:id="0" w:name="_Toc129243138"/>
      <w:bookmarkStart w:id="1" w:name="_Toc129243263"/>
      <w:bookmarkStart w:id="2" w:name="_GoBack"/>
      <w:bookmarkEnd w:id="2"/>
      <w:r w:rsidRPr="000932A5">
        <w:rPr>
          <w:b/>
          <w:sz w:val="22"/>
          <w:szCs w:val="22"/>
          <w:lang w:val="lt-LT" w:eastAsia="en-US"/>
        </w:rPr>
        <w:t>Pakuotės lapelis: informacija vartotojui</w:t>
      </w:r>
    </w:p>
    <w:bookmarkEnd w:id="0"/>
    <w:bookmarkEnd w:id="1"/>
    <w:p w14:paraId="3BA100B5" w14:textId="77777777" w:rsidR="00CB2CD0" w:rsidRPr="000932A5" w:rsidRDefault="00CB2CD0" w:rsidP="00CB2CD0">
      <w:pPr>
        <w:widowControl w:val="0"/>
        <w:tabs>
          <w:tab w:val="left" w:pos="567"/>
        </w:tabs>
        <w:jc w:val="center"/>
        <w:outlineLvl w:val="0"/>
        <w:rPr>
          <w:b/>
          <w:caps/>
          <w:sz w:val="22"/>
          <w:szCs w:val="22"/>
          <w:lang w:val="en-US" w:eastAsia="en-US"/>
        </w:rPr>
      </w:pPr>
    </w:p>
    <w:p w14:paraId="2AA4E391" w14:textId="77777777" w:rsidR="00CB2CD0" w:rsidRPr="000932A5" w:rsidRDefault="00CB2CD0" w:rsidP="00CB2CD0">
      <w:pPr>
        <w:widowControl w:val="0"/>
        <w:numPr>
          <w:ilvl w:val="12"/>
          <w:numId w:val="0"/>
        </w:numPr>
        <w:jc w:val="center"/>
        <w:outlineLvl w:val="0"/>
        <w:rPr>
          <w:b/>
          <w:sz w:val="22"/>
          <w:szCs w:val="22"/>
        </w:rPr>
      </w:pPr>
      <w:r w:rsidRPr="000932A5">
        <w:rPr>
          <w:b/>
          <w:sz w:val="22"/>
          <w:szCs w:val="22"/>
        </w:rPr>
        <w:t>Naklofen 75 mg/3 ml injekcinis tirpalas</w:t>
      </w:r>
    </w:p>
    <w:p w14:paraId="12BAF3EA" w14:textId="2B5FDF56" w:rsidR="00CB2CD0" w:rsidRPr="000932A5" w:rsidRDefault="00F339CC" w:rsidP="00CB2CD0">
      <w:pPr>
        <w:widowControl w:val="0"/>
        <w:numPr>
          <w:ilvl w:val="12"/>
          <w:numId w:val="0"/>
        </w:numPr>
        <w:jc w:val="center"/>
        <w:outlineLvl w:val="0"/>
        <w:rPr>
          <w:sz w:val="22"/>
          <w:szCs w:val="22"/>
        </w:rPr>
      </w:pPr>
      <w:r>
        <w:rPr>
          <w:sz w:val="22"/>
          <w:szCs w:val="22"/>
        </w:rPr>
        <w:t>D</w:t>
      </w:r>
      <w:r w:rsidR="00CB2CD0" w:rsidRPr="000932A5">
        <w:rPr>
          <w:sz w:val="22"/>
          <w:szCs w:val="22"/>
        </w:rPr>
        <w:t>iklofenako natrio druska</w:t>
      </w:r>
    </w:p>
    <w:p w14:paraId="292C215D" w14:textId="77777777" w:rsidR="00CB2CD0" w:rsidRPr="000932A5" w:rsidRDefault="00CB2CD0" w:rsidP="00CB2CD0">
      <w:pPr>
        <w:widowControl w:val="0"/>
        <w:numPr>
          <w:ilvl w:val="12"/>
          <w:numId w:val="0"/>
        </w:numPr>
        <w:rPr>
          <w:b/>
          <w:sz w:val="22"/>
          <w:szCs w:val="22"/>
        </w:rPr>
      </w:pPr>
    </w:p>
    <w:p w14:paraId="1D08BFF5" w14:textId="77777777" w:rsidR="00CB2CD0" w:rsidRPr="000932A5" w:rsidRDefault="00CB2CD0" w:rsidP="00CB2CD0">
      <w:pPr>
        <w:widowControl w:val="0"/>
        <w:rPr>
          <w:b/>
          <w:sz w:val="22"/>
          <w:szCs w:val="22"/>
          <w:lang w:val="lt-LT" w:eastAsia="en-US"/>
        </w:rPr>
      </w:pPr>
      <w:r w:rsidRPr="000932A5">
        <w:rPr>
          <w:b/>
          <w:sz w:val="22"/>
          <w:szCs w:val="22"/>
          <w:lang w:val="lt-LT" w:eastAsia="en-US"/>
        </w:rPr>
        <w:t>Atidžiai perskaitykite visą šį lapelį, prieš pradėdami vartoti vaistą, nes jame pateikiama Jums svarbi informacija.</w:t>
      </w:r>
    </w:p>
    <w:p w14:paraId="73B8E54E" w14:textId="77777777" w:rsidR="00CB2CD0" w:rsidRPr="000932A5" w:rsidRDefault="00CB2CD0" w:rsidP="00CB2CD0">
      <w:pPr>
        <w:widowControl w:val="0"/>
        <w:numPr>
          <w:ilvl w:val="0"/>
          <w:numId w:val="6"/>
        </w:numPr>
        <w:ind w:left="567" w:hanging="567"/>
        <w:rPr>
          <w:sz w:val="22"/>
          <w:szCs w:val="22"/>
          <w:lang w:val="lt-LT" w:eastAsia="en-US"/>
        </w:rPr>
      </w:pPr>
      <w:r w:rsidRPr="000932A5">
        <w:rPr>
          <w:sz w:val="22"/>
          <w:szCs w:val="22"/>
          <w:lang w:val="lt-LT" w:eastAsia="en-US"/>
        </w:rPr>
        <w:t>Neišmeskite šio lapelio, nes vėl gali prireikti jį perskaityti.</w:t>
      </w:r>
    </w:p>
    <w:p w14:paraId="1741D03C" w14:textId="77777777" w:rsidR="00CB2CD0" w:rsidRPr="000932A5" w:rsidRDefault="00CB2CD0" w:rsidP="00CB2CD0">
      <w:pPr>
        <w:widowControl w:val="0"/>
        <w:numPr>
          <w:ilvl w:val="0"/>
          <w:numId w:val="6"/>
        </w:numPr>
        <w:ind w:left="567" w:hanging="567"/>
        <w:rPr>
          <w:sz w:val="22"/>
          <w:szCs w:val="22"/>
          <w:lang w:val="lt-LT" w:eastAsia="en-US"/>
        </w:rPr>
      </w:pPr>
      <w:r w:rsidRPr="000932A5">
        <w:rPr>
          <w:sz w:val="22"/>
          <w:szCs w:val="22"/>
          <w:lang w:val="lt-LT" w:eastAsia="en-US"/>
        </w:rPr>
        <w:t>Jeigu kiltų daugiau klausimų, kreipkitės į gydytoją arba vaistininką.</w:t>
      </w:r>
    </w:p>
    <w:p w14:paraId="52DE3AAE" w14:textId="77777777" w:rsidR="00CB2CD0" w:rsidRPr="000932A5" w:rsidRDefault="00CB2CD0" w:rsidP="00CB2CD0">
      <w:pPr>
        <w:widowControl w:val="0"/>
        <w:numPr>
          <w:ilvl w:val="0"/>
          <w:numId w:val="6"/>
        </w:numPr>
        <w:ind w:left="567" w:hanging="567"/>
        <w:rPr>
          <w:sz w:val="22"/>
          <w:szCs w:val="22"/>
          <w:lang w:val="lt-LT" w:eastAsia="en-US"/>
        </w:rPr>
      </w:pPr>
      <w:r w:rsidRPr="000932A5">
        <w:rPr>
          <w:sz w:val="22"/>
          <w:szCs w:val="22"/>
          <w:lang w:val="lt-LT" w:eastAsia="en-US"/>
        </w:rPr>
        <w:t>Jeigu pasireiškė šalutinis poveikis (net jeigu jis šiame lapelyje nenurodytas), kreipkitės į gydytoją arba vaistininką. Žr. 4 skyrių.</w:t>
      </w:r>
    </w:p>
    <w:p w14:paraId="327DF77C" w14:textId="77777777" w:rsidR="00CB2CD0" w:rsidRPr="000932A5" w:rsidRDefault="00CB2CD0" w:rsidP="00CB2CD0">
      <w:pPr>
        <w:widowControl w:val="0"/>
        <w:rPr>
          <w:sz w:val="22"/>
          <w:szCs w:val="22"/>
          <w:lang w:val="lt-LT" w:eastAsia="en-US"/>
        </w:rPr>
      </w:pPr>
    </w:p>
    <w:p w14:paraId="258C1475" w14:textId="77777777" w:rsidR="00CB2CD0" w:rsidRPr="000932A5" w:rsidRDefault="00CB2CD0" w:rsidP="00CB2CD0">
      <w:pPr>
        <w:widowControl w:val="0"/>
        <w:numPr>
          <w:ilvl w:val="12"/>
          <w:numId w:val="0"/>
        </w:numPr>
        <w:rPr>
          <w:b/>
          <w:bCs/>
          <w:sz w:val="22"/>
          <w:szCs w:val="22"/>
        </w:rPr>
      </w:pPr>
      <w:r w:rsidRPr="000932A5">
        <w:rPr>
          <w:b/>
          <w:bCs/>
          <w:sz w:val="22"/>
          <w:szCs w:val="22"/>
        </w:rPr>
        <w:t>Apie ką rašoma šiame lapelyje?</w:t>
      </w:r>
    </w:p>
    <w:p w14:paraId="09F9A021" w14:textId="77777777" w:rsidR="00CB2CD0" w:rsidRPr="000932A5" w:rsidRDefault="00CB2CD0" w:rsidP="00CB2CD0">
      <w:pPr>
        <w:widowControl w:val="0"/>
        <w:numPr>
          <w:ilvl w:val="12"/>
          <w:numId w:val="0"/>
        </w:numPr>
        <w:rPr>
          <w:b/>
          <w:bCs/>
          <w:sz w:val="22"/>
          <w:szCs w:val="22"/>
        </w:rPr>
      </w:pPr>
    </w:p>
    <w:p w14:paraId="4880BA60" w14:textId="77777777" w:rsidR="00CB2CD0" w:rsidRPr="000932A5" w:rsidRDefault="00CB2CD0" w:rsidP="00CB2CD0">
      <w:pPr>
        <w:widowControl w:val="0"/>
        <w:numPr>
          <w:ilvl w:val="12"/>
          <w:numId w:val="0"/>
        </w:numPr>
        <w:ind w:left="567" w:hanging="567"/>
        <w:rPr>
          <w:sz w:val="22"/>
          <w:szCs w:val="22"/>
        </w:rPr>
      </w:pPr>
      <w:r w:rsidRPr="000932A5">
        <w:rPr>
          <w:sz w:val="22"/>
          <w:szCs w:val="22"/>
        </w:rPr>
        <w:t>1.</w:t>
      </w:r>
      <w:r w:rsidRPr="000932A5">
        <w:rPr>
          <w:sz w:val="22"/>
          <w:szCs w:val="22"/>
        </w:rPr>
        <w:tab/>
        <w:t>Kas yra Naklofen ir kam jis vartojamas</w:t>
      </w:r>
    </w:p>
    <w:p w14:paraId="0D7ACB0C" w14:textId="77777777" w:rsidR="00CB2CD0" w:rsidRPr="000932A5" w:rsidRDefault="00CB2CD0" w:rsidP="00CB2CD0">
      <w:pPr>
        <w:widowControl w:val="0"/>
        <w:numPr>
          <w:ilvl w:val="12"/>
          <w:numId w:val="0"/>
        </w:numPr>
        <w:ind w:left="567" w:hanging="567"/>
        <w:rPr>
          <w:sz w:val="22"/>
          <w:szCs w:val="22"/>
        </w:rPr>
      </w:pPr>
      <w:r w:rsidRPr="000932A5">
        <w:rPr>
          <w:sz w:val="22"/>
          <w:szCs w:val="22"/>
        </w:rPr>
        <w:t>2.</w:t>
      </w:r>
      <w:r w:rsidRPr="000932A5">
        <w:rPr>
          <w:sz w:val="22"/>
          <w:szCs w:val="22"/>
        </w:rPr>
        <w:tab/>
        <w:t>Kas žinotina prieš vartojant Naklofen</w:t>
      </w:r>
    </w:p>
    <w:p w14:paraId="3ACC3A7D" w14:textId="77777777" w:rsidR="00CB2CD0" w:rsidRPr="000932A5" w:rsidRDefault="00CB2CD0" w:rsidP="00CB2CD0">
      <w:pPr>
        <w:widowControl w:val="0"/>
        <w:numPr>
          <w:ilvl w:val="12"/>
          <w:numId w:val="0"/>
        </w:numPr>
        <w:ind w:left="567" w:hanging="567"/>
        <w:rPr>
          <w:sz w:val="22"/>
          <w:szCs w:val="22"/>
        </w:rPr>
      </w:pPr>
      <w:r w:rsidRPr="000932A5">
        <w:rPr>
          <w:sz w:val="22"/>
          <w:szCs w:val="22"/>
        </w:rPr>
        <w:t>3.</w:t>
      </w:r>
      <w:r w:rsidRPr="000932A5">
        <w:rPr>
          <w:sz w:val="22"/>
          <w:szCs w:val="22"/>
        </w:rPr>
        <w:tab/>
        <w:t>Kaip vartoti Naklofen</w:t>
      </w:r>
    </w:p>
    <w:p w14:paraId="47ECB0EA" w14:textId="77777777" w:rsidR="00CB2CD0" w:rsidRPr="000932A5" w:rsidRDefault="00CB2CD0" w:rsidP="00CB2CD0">
      <w:pPr>
        <w:widowControl w:val="0"/>
        <w:numPr>
          <w:ilvl w:val="12"/>
          <w:numId w:val="0"/>
        </w:numPr>
        <w:ind w:left="567" w:hanging="567"/>
        <w:rPr>
          <w:sz w:val="22"/>
          <w:szCs w:val="22"/>
        </w:rPr>
      </w:pPr>
      <w:r w:rsidRPr="000932A5">
        <w:rPr>
          <w:sz w:val="22"/>
          <w:szCs w:val="22"/>
        </w:rPr>
        <w:t>4.</w:t>
      </w:r>
      <w:r w:rsidRPr="000932A5">
        <w:rPr>
          <w:sz w:val="22"/>
          <w:szCs w:val="22"/>
        </w:rPr>
        <w:tab/>
        <w:t>Galimas šalutinis poveikis</w:t>
      </w:r>
    </w:p>
    <w:p w14:paraId="5E4BE33D" w14:textId="77777777" w:rsidR="00CB2CD0" w:rsidRPr="000932A5" w:rsidRDefault="00CB2CD0" w:rsidP="00CB2CD0">
      <w:pPr>
        <w:widowControl w:val="0"/>
        <w:numPr>
          <w:ilvl w:val="12"/>
          <w:numId w:val="0"/>
        </w:numPr>
        <w:ind w:left="567" w:hanging="567"/>
        <w:rPr>
          <w:sz w:val="22"/>
          <w:szCs w:val="22"/>
        </w:rPr>
      </w:pPr>
      <w:r w:rsidRPr="000932A5">
        <w:rPr>
          <w:sz w:val="22"/>
          <w:szCs w:val="22"/>
        </w:rPr>
        <w:t>5.</w:t>
      </w:r>
      <w:r w:rsidRPr="000932A5">
        <w:rPr>
          <w:sz w:val="22"/>
          <w:szCs w:val="22"/>
        </w:rPr>
        <w:tab/>
        <w:t>Kaip laikyti Naklofen</w:t>
      </w:r>
    </w:p>
    <w:p w14:paraId="20597A06" w14:textId="77777777" w:rsidR="00CB2CD0" w:rsidRPr="000932A5" w:rsidRDefault="00CB2CD0" w:rsidP="00CB2CD0">
      <w:pPr>
        <w:widowControl w:val="0"/>
        <w:numPr>
          <w:ilvl w:val="12"/>
          <w:numId w:val="0"/>
        </w:numPr>
        <w:ind w:left="567" w:hanging="567"/>
        <w:rPr>
          <w:sz w:val="22"/>
          <w:szCs w:val="22"/>
        </w:rPr>
      </w:pPr>
      <w:r w:rsidRPr="000932A5">
        <w:rPr>
          <w:sz w:val="22"/>
          <w:szCs w:val="22"/>
        </w:rPr>
        <w:t>6.</w:t>
      </w:r>
      <w:r w:rsidRPr="000932A5">
        <w:rPr>
          <w:sz w:val="22"/>
          <w:szCs w:val="22"/>
        </w:rPr>
        <w:tab/>
        <w:t>Pakuotės turinys ir kita informacija</w:t>
      </w:r>
    </w:p>
    <w:p w14:paraId="23AAEA02" w14:textId="77777777" w:rsidR="00CB2CD0" w:rsidRPr="000932A5" w:rsidRDefault="00CB2CD0" w:rsidP="00CB2CD0">
      <w:pPr>
        <w:widowControl w:val="0"/>
        <w:numPr>
          <w:ilvl w:val="12"/>
          <w:numId w:val="0"/>
        </w:numPr>
        <w:rPr>
          <w:sz w:val="22"/>
          <w:szCs w:val="22"/>
        </w:rPr>
      </w:pPr>
    </w:p>
    <w:p w14:paraId="6EE0208C" w14:textId="77777777" w:rsidR="00CB2CD0" w:rsidRPr="000932A5" w:rsidRDefault="00CB2CD0" w:rsidP="00CB2CD0">
      <w:pPr>
        <w:widowControl w:val="0"/>
        <w:numPr>
          <w:ilvl w:val="12"/>
          <w:numId w:val="0"/>
        </w:numPr>
        <w:rPr>
          <w:sz w:val="22"/>
          <w:szCs w:val="22"/>
        </w:rPr>
      </w:pPr>
    </w:p>
    <w:p w14:paraId="274D8230" w14:textId="77777777" w:rsidR="00CB2CD0" w:rsidRPr="000932A5" w:rsidRDefault="00CB2CD0" w:rsidP="00CB2CD0">
      <w:pPr>
        <w:widowControl w:val="0"/>
        <w:ind w:left="567" w:hanging="567"/>
        <w:jc w:val="both"/>
        <w:outlineLvl w:val="3"/>
        <w:rPr>
          <w:b/>
          <w:bCs/>
          <w:i/>
          <w:iCs/>
          <w:snapToGrid w:val="0"/>
          <w:sz w:val="22"/>
          <w:szCs w:val="22"/>
        </w:rPr>
      </w:pPr>
      <w:r w:rsidRPr="000932A5">
        <w:rPr>
          <w:b/>
          <w:bCs/>
          <w:snapToGrid w:val="0"/>
          <w:sz w:val="22"/>
          <w:szCs w:val="22"/>
        </w:rPr>
        <w:t>1.</w:t>
      </w:r>
      <w:r w:rsidRPr="000932A5">
        <w:rPr>
          <w:b/>
          <w:bCs/>
          <w:snapToGrid w:val="0"/>
          <w:sz w:val="22"/>
          <w:szCs w:val="22"/>
        </w:rPr>
        <w:tab/>
        <w:t>Kas yra Naklofen ir kam jis vartojamas</w:t>
      </w:r>
    </w:p>
    <w:p w14:paraId="6388317E" w14:textId="77777777" w:rsidR="00CB2CD0" w:rsidRPr="000932A5" w:rsidRDefault="00CB2CD0" w:rsidP="00CB2CD0">
      <w:pPr>
        <w:widowControl w:val="0"/>
        <w:numPr>
          <w:ilvl w:val="12"/>
          <w:numId w:val="0"/>
        </w:numPr>
        <w:outlineLvl w:val="0"/>
        <w:rPr>
          <w:b/>
          <w:sz w:val="22"/>
          <w:szCs w:val="22"/>
        </w:rPr>
      </w:pPr>
    </w:p>
    <w:p w14:paraId="7ADFA89B" w14:textId="77777777" w:rsidR="00CB2CD0" w:rsidRPr="000932A5" w:rsidRDefault="00CB2CD0" w:rsidP="00CB2CD0">
      <w:pPr>
        <w:widowControl w:val="0"/>
        <w:numPr>
          <w:ilvl w:val="12"/>
          <w:numId w:val="0"/>
        </w:numPr>
        <w:outlineLvl w:val="0"/>
        <w:rPr>
          <w:sz w:val="22"/>
          <w:szCs w:val="22"/>
        </w:rPr>
      </w:pPr>
      <w:r w:rsidRPr="000932A5">
        <w:rPr>
          <w:sz w:val="22"/>
          <w:szCs w:val="22"/>
        </w:rPr>
        <w:t>Naklofen yra nesteroidinis vaistas nuo uždegimo, kuris mažina uždegimą, skausmą ir pakilusią tempe</w:t>
      </w:r>
      <w:r w:rsidRPr="000932A5">
        <w:rPr>
          <w:sz w:val="22"/>
          <w:szCs w:val="22"/>
        </w:rPr>
        <w:softHyphen/>
        <w:t>ratūrą. Pagrindinis jo veikimo mechanizmas – prostaglandinų sintezės slopinimas.</w:t>
      </w:r>
    </w:p>
    <w:p w14:paraId="7154297B" w14:textId="77777777" w:rsidR="00CB2CD0" w:rsidRPr="000932A5" w:rsidRDefault="00CB2CD0" w:rsidP="00CB2CD0">
      <w:pPr>
        <w:widowControl w:val="0"/>
        <w:numPr>
          <w:ilvl w:val="12"/>
          <w:numId w:val="0"/>
        </w:numPr>
        <w:rPr>
          <w:sz w:val="22"/>
          <w:szCs w:val="22"/>
        </w:rPr>
      </w:pPr>
    </w:p>
    <w:p w14:paraId="44C85888" w14:textId="77777777" w:rsidR="00CB2CD0" w:rsidRPr="000932A5" w:rsidRDefault="00CB2CD0" w:rsidP="00CB2CD0">
      <w:pPr>
        <w:widowControl w:val="0"/>
        <w:numPr>
          <w:ilvl w:val="12"/>
          <w:numId w:val="0"/>
        </w:numPr>
        <w:rPr>
          <w:sz w:val="22"/>
          <w:szCs w:val="22"/>
        </w:rPr>
      </w:pPr>
      <w:r w:rsidRPr="000932A5">
        <w:rPr>
          <w:sz w:val="22"/>
          <w:szCs w:val="22"/>
        </w:rPr>
        <w:t>Gydytojai skiria šio vaisto uždegimui slopinti ir (arba) skausmui malšinti. Naklofen vartojamas:</w:t>
      </w:r>
    </w:p>
    <w:p w14:paraId="54F93531" w14:textId="77777777" w:rsidR="00CB2CD0" w:rsidRPr="000932A5" w:rsidRDefault="00CB2CD0" w:rsidP="00CB2CD0">
      <w:pPr>
        <w:widowControl w:val="0"/>
        <w:numPr>
          <w:ilvl w:val="0"/>
          <w:numId w:val="2"/>
        </w:numPr>
        <w:ind w:left="567" w:hanging="567"/>
        <w:rPr>
          <w:sz w:val="22"/>
          <w:szCs w:val="22"/>
        </w:rPr>
      </w:pPr>
      <w:r w:rsidRPr="000932A5">
        <w:rPr>
          <w:sz w:val="22"/>
          <w:szCs w:val="22"/>
        </w:rPr>
        <w:t>simptominiam uždegiminių sąnarių ligų: reumatoidinio artrito, seronegatyvaus spondilartrito, lėtinio jaunatvinio artrito, kitų artritų, gydymui;</w:t>
      </w:r>
    </w:p>
    <w:p w14:paraId="777A8631" w14:textId="77777777" w:rsidR="00CB2CD0" w:rsidRPr="000932A5" w:rsidRDefault="00CB2CD0" w:rsidP="00CB2CD0">
      <w:pPr>
        <w:widowControl w:val="0"/>
        <w:numPr>
          <w:ilvl w:val="0"/>
          <w:numId w:val="2"/>
        </w:numPr>
        <w:ind w:left="567" w:hanging="567"/>
        <w:rPr>
          <w:sz w:val="22"/>
          <w:szCs w:val="22"/>
        </w:rPr>
      </w:pPr>
      <w:r w:rsidRPr="000932A5">
        <w:rPr>
          <w:sz w:val="22"/>
          <w:szCs w:val="22"/>
        </w:rPr>
        <w:t>simptominiam degeneracinių sąnarių ir stuburo ligų: artrozės, spondiliozės, gydymui;</w:t>
      </w:r>
    </w:p>
    <w:p w14:paraId="327B0D7F" w14:textId="77777777" w:rsidR="00CB2CD0" w:rsidRPr="000932A5" w:rsidRDefault="00CB2CD0" w:rsidP="00CB2CD0">
      <w:pPr>
        <w:widowControl w:val="0"/>
        <w:numPr>
          <w:ilvl w:val="0"/>
          <w:numId w:val="2"/>
        </w:numPr>
        <w:ind w:left="567" w:hanging="567"/>
        <w:rPr>
          <w:sz w:val="22"/>
          <w:szCs w:val="22"/>
        </w:rPr>
      </w:pPr>
      <w:r w:rsidRPr="000932A5">
        <w:rPr>
          <w:sz w:val="22"/>
          <w:szCs w:val="22"/>
        </w:rPr>
        <w:t>simptominiam kristalų sukeltų artritų: podagros, pseudopodagros, gydymui;</w:t>
      </w:r>
    </w:p>
    <w:p w14:paraId="35C1992E" w14:textId="77777777" w:rsidR="00CB2CD0" w:rsidRPr="000932A5" w:rsidRDefault="00CB2CD0" w:rsidP="00CB2CD0">
      <w:pPr>
        <w:widowControl w:val="0"/>
        <w:numPr>
          <w:ilvl w:val="0"/>
          <w:numId w:val="2"/>
        </w:numPr>
        <w:ind w:left="567" w:hanging="567"/>
        <w:rPr>
          <w:sz w:val="22"/>
          <w:szCs w:val="22"/>
        </w:rPr>
      </w:pPr>
      <w:r w:rsidRPr="000932A5">
        <w:rPr>
          <w:sz w:val="22"/>
          <w:szCs w:val="22"/>
        </w:rPr>
        <w:t>simptominiam minkštųjų audinių ligų: periartrito, bursito, miozito, tendinito, sinovito, gydymui;</w:t>
      </w:r>
    </w:p>
    <w:p w14:paraId="5F1E3D98" w14:textId="77777777" w:rsidR="00CB2CD0" w:rsidRPr="000932A5" w:rsidRDefault="00CB2CD0" w:rsidP="00CB2CD0">
      <w:pPr>
        <w:widowControl w:val="0"/>
        <w:numPr>
          <w:ilvl w:val="0"/>
          <w:numId w:val="2"/>
        </w:numPr>
        <w:ind w:left="567" w:hanging="567"/>
        <w:rPr>
          <w:sz w:val="22"/>
          <w:szCs w:val="22"/>
        </w:rPr>
      </w:pPr>
      <w:r w:rsidRPr="000932A5">
        <w:rPr>
          <w:sz w:val="22"/>
          <w:szCs w:val="22"/>
        </w:rPr>
        <w:t>pirminės dismenorėjos gydymui;</w:t>
      </w:r>
    </w:p>
    <w:p w14:paraId="262DDFCA" w14:textId="77777777" w:rsidR="00CB2CD0" w:rsidRPr="000932A5" w:rsidRDefault="00CB2CD0" w:rsidP="00CB2CD0">
      <w:pPr>
        <w:widowControl w:val="0"/>
        <w:numPr>
          <w:ilvl w:val="0"/>
          <w:numId w:val="2"/>
        </w:numPr>
        <w:ind w:left="567" w:hanging="567"/>
        <w:rPr>
          <w:sz w:val="22"/>
          <w:szCs w:val="22"/>
        </w:rPr>
      </w:pPr>
      <w:r w:rsidRPr="000932A5">
        <w:rPr>
          <w:sz w:val="22"/>
          <w:szCs w:val="22"/>
        </w:rPr>
        <w:t>skausmo malšinimui po minkštųjų audinių sužalojimo, po odontologinių procedūrų, po operacijų.</w:t>
      </w:r>
    </w:p>
    <w:p w14:paraId="48EF0D9E" w14:textId="77777777" w:rsidR="00CB2CD0" w:rsidRPr="000932A5" w:rsidRDefault="00CB2CD0" w:rsidP="00CB2CD0">
      <w:pPr>
        <w:widowControl w:val="0"/>
        <w:numPr>
          <w:ilvl w:val="12"/>
          <w:numId w:val="0"/>
        </w:numPr>
        <w:outlineLvl w:val="0"/>
        <w:rPr>
          <w:b/>
          <w:sz w:val="22"/>
          <w:szCs w:val="22"/>
        </w:rPr>
      </w:pPr>
    </w:p>
    <w:p w14:paraId="15EA39F2" w14:textId="77777777" w:rsidR="00CB2CD0" w:rsidRPr="000932A5" w:rsidRDefault="00CB2CD0" w:rsidP="00CB2CD0">
      <w:pPr>
        <w:widowControl w:val="0"/>
        <w:numPr>
          <w:ilvl w:val="12"/>
          <w:numId w:val="0"/>
        </w:numPr>
        <w:outlineLvl w:val="0"/>
        <w:rPr>
          <w:b/>
          <w:sz w:val="22"/>
          <w:szCs w:val="22"/>
        </w:rPr>
      </w:pPr>
    </w:p>
    <w:p w14:paraId="55BDC0B2" w14:textId="77777777" w:rsidR="00CB2CD0" w:rsidRPr="000932A5" w:rsidRDefault="00CB2CD0" w:rsidP="00CB2CD0">
      <w:pPr>
        <w:widowControl w:val="0"/>
        <w:ind w:left="567" w:hanging="567"/>
        <w:jc w:val="both"/>
        <w:outlineLvl w:val="3"/>
        <w:rPr>
          <w:b/>
          <w:bCs/>
          <w:snapToGrid w:val="0"/>
          <w:sz w:val="22"/>
          <w:szCs w:val="22"/>
        </w:rPr>
      </w:pPr>
      <w:r w:rsidRPr="000932A5">
        <w:rPr>
          <w:b/>
          <w:bCs/>
          <w:snapToGrid w:val="0"/>
          <w:sz w:val="22"/>
          <w:szCs w:val="22"/>
        </w:rPr>
        <w:t>2.</w:t>
      </w:r>
      <w:r w:rsidRPr="000932A5">
        <w:rPr>
          <w:b/>
          <w:bCs/>
          <w:snapToGrid w:val="0"/>
          <w:sz w:val="22"/>
          <w:szCs w:val="22"/>
        </w:rPr>
        <w:tab/>
        <w:t>Kas žinotina prieš vartojant Naklofen</w:t>
      </w:r>
    </w:p>
    <w:p w14:paraId="6B9646F3" w14:textId="77777777" w:rsidR="00CB2CD0" w:rsidRPr="000932A5" w:rsidRDefault="00CB2CD0" w:rsidP="00CB2CD0">
      <w:pPr>
        <w:widowControl w:val="0"/>
        <w:ind w:left="567" w:hanging="567"/>
        <w:jc w:val="both"/>
        <w:outlineLvl w:val="3"/>
        <w:rPr>
          <w:b/>
          <w:bCs/>
          <w:i/>
          <w:iCs/>
          <w:snapToGrid w:val="0"/>
          <w:sz w:val="22"/>
          <w:szCs w:val="22"/>
        </w:rPr>
      </w:pPr>
    </w:p>
    <w:p w14:paraId="7F2CD3C1" w14:textId="77777777" w:rsidR="00CB2CD0" w:rsidRPr="000932A5" w:rsidRDefault="00CB2CD0" w:rsidP="00CB2CD0">
      <w:pPr>
        <w:widowControl w:val="0"/>
        <w:numPr>
          <w:ilvl w:val="12"/>
          <w:numId w:val="0"/>
        </w:numPr>
        <w:rPr>
          <w:sz w:val="22"/>
          <w:szCs w:val="22"/>
        </w:rPr>
      </w:pPr>
      <w:r w:rsidRPr="000932A5">
        <w:rPr>
          <w:sz w:val="22"/>
          <w:szCs w:val="22"/>
        </w:rPr>
        <w:t>Jei sergate lėtine liga, jeigu jums sutrikusi medžiagų apykaita, padidėjęs organizmo jautrumas arba vartojate kitus vaistus, apie tai pasakykite gydytojui.</w:t>
      </w:r>
    </w:p>
    <w:p w14:paraId="75C4A080" w14:textId="77777777" w:rsidR="00CB2CD0" w:rsidRPr="000932A5" w:rsidRDefault="00CB2CD0" w:rsidP="00CB2CD0">
      <w:pPr>
        <w:widowControl w:val="0"/>
        <w:numPr>
          <w:ilvl w:val="12"/>
          <w:numId w:val="0"/>
        </w:numPr>
        <w:rPr>
          <w:i/>
          <w:sz w:val="22"/>
          <w:szCs w:val="22"/>
        </w:rPr>
      </w:pPr>
    </w:p>
    <w:p w14:paraId="134E456A" w14:textId="77777777" w:rsidR="00CB2CD0" w:rsidRPr="000932A5" w:rsidRDefault="00CB2CD0" w:rsidP="00CB2CD0">
      <w:pPr>
        <w:widowControl w:val="0"/>
        <w:rPr>
          <w:b/>
          <w:bCs/>
          <w:sz w:val="22"/>
          <w:szCs w:val="22"/>
          <w:lang w:val="lt-LT" w:eastAsia="en-US"/>
        </w:rPr>
      </w:pPr>
      <w:r w:rsidRPr="000932A5">
        <w:rPr>
          <w:b/>
          <w:bCs/>
          <w:sz w:val="22"/>
          <w:szCs w:val="22"/>
          <w:lang w:val="lt-LT" w:eastAsia="en-US"/>
        </w:rPr>
        <w:t>Naklofen vartoti negalima:</w:t>
      </w:r>
    </w:p>
    <w:p w14:paraId="3CC9B12D"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yra alergija diklofenakui, metabisulfitui arba kitiems nesteroidiniams vaistams nuo uždegimo;</w:t>
      </w:r>
    </w:p>
    <w:p w14:paraId="209ED1A2"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vartojant nesteroidinius vaistus nuo uždegimo arba acetilsalicilo rūgštį, buvo sutrikęs kvė</w:t>
      </w:r>
      <w:r w:rsidRPr="000932A5">
        <w:rPr>
          <w:sz w:val="22"/>
          <w:szCs w:val="22"/>
          <w:lang w:val="lt-LT" w:eastAsia="en-US"/>
        </w:rPr>
        <w:softHyphen/>
        <w:t>pavimas (prasidėjęs bronchų astmos priepuolis), atsiradusi dilgėlinė, alerginė sloga arba ištikusi padidėjusio jautrumo reakcija (angioneurozinė edema), kuri pasireiškė krūtinės skausmu, staigiu lūpų, veido ir kaklo tinimu (dėl jos taip pat gali prasidėti dusulys, užkimti balsas);</w:t>
      </w:r>
    </w:p>
    <w:p w14:paraId="07DCF5DE"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yra ar kada nors buvo skrandžio opa dvylikapirštės žarnos opa ar kraujavimas iš virškinimo trakto;</w:t>
      </w:r>
    </w:p>
    <w:p w14:paraId="42D0FA19"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sergate sunkiu kepenų ar inkstų nepakankamumu;</w:t>
      </w:r>
    </w:p>
    <w:p w14:paraId="6617709D"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sergate vidutinio sunkumo ar sunkiu inkstų funkcijos nepakankamumu;</w:t>
      </w:r>
    </w:p>
    <w:p w14:paraId="2C482794"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 xml:space="preserve">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w:t>
      </w:r>
      <w:r w:rsidRPr="000932A5">
        <w:rPr>
          <w:sz w:val="22"/>
          <w:szCs w:val="22"/>
          <w:lang w:val="lt-LT" w:eastAsia="en-US"/>
        </w:rPr>
        <w:lastRenderedPageBreak/>
        <w:t>praeinamumas arba suformuota apeinamoji jungtis;</w:t>
      </w:r>
    </w:p>
    <w:p w14:paraId="67232BDC"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yra arba kada nors buvo kraujotakos sutrikimų (periferinių arterijų liga);</w:t>
      </w:r>
    </w:p>
    <w:p w14:paraId="4B56819F"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esate netekę daug skysčių;</w:t>
      </w:r>
    </w:p>
    <w:p w14:paraId="50B77D6A"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sergate ligomis, kurių metu kraujuojama;</w:t>
      </w:r>
    </w:p>
    <w:p w14:paraId="2A531E61"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ilgiau kaip 6 mėnesius esate nėščia;</w:t>
      </w:r>
    </w:p>
    <w:p w14:paraId="51C14508" w14:textId="77777777" w:rsidR="00CB2CD0" w:rsidRPr="000932A5" w:rsidRDefault="00CB2CD0" w:rsidP="00CB2CD0">
      <w:pPr>
        <w:widowControl w:val="0"/>
        <w:numPr>
          <w:ilvl w:val="0"/>
          <w:numId w:val="1"/>
        </w:numPr>
        <w:tabs>
          <w:tab w:val="clear" w:pos="720"/>
        </w:tabs>
        <w:ind w:left="567" w:hanging="567"/>
        <w:rPr>
          <w:sz w:val="22"/>
          <w:szCs w:val="22"/>
          <w:lang w:val="lt-LT" w:eastAsia="en-US"/>
        </w:rPr>
      </w:pPr>
      <w:r w:rsidRPr="000932A5">
        <w:rPr>
          <w:sz w:val="22"/>
          <w:szCs w:val="22"/>
          <w:lang w:val="lt-LT" w:eastAsia="en-US"/>
        </w:rPr>
        <w:t>jeigu maitinate kūdikį krūtimi.</w:t>
      </w:r>
    </w:p>
    <w:p w14:paraId="7E821CEB" w14:textId="77777777" w:rsidR="00CB2CD0" w:rsidRPr="000932A5" w:rsidRDefault="00CB2CD0" w:rsidP="00CB2CD0">
      <w:pPr>
        <w:widowControl w:val="0"/>
        <w:numPr>
          <w:ilvl w:val="12"/>
          <w:numId w:val="0"/>
        </w:numPr>
        <w:rPr>
          <w:sz w:val="22"/>
          <w:szCs w:val="22"/>
        </w:rPr>
      </w:pPr>
    </w:p>
    <w:p w14:paraId="609C5B7B" w14:textId="77777777" w:rsidR="00CB2CD0" w:rsidRPr="000932A5" w:rsidRDefault="00CB2CD0" w:rsidP="00CB2CD0">
      <w:pPr>
        <w:widowControl w:val="0"/>
        <w:outlineLvl w:val="3"/>
        <w:rPr>
          <w:b/>
          <w:bCs/>
          <w:sz w:val="22"/>
          <w:szCs w:val="22"/>
        </w:rPr>
      </w:pPr>
      <w:r w:rsidRPr="000932A5">
        <w:rPr>
          <w:b/>
          <w:bCs/>
          <w:sz w:val="22"/>
          <w:szCs w:val="22"/>
        </w:rPr>
        <w:t>Įspėjimai ir atsargumo priemonės</w:t>
      </w:r>
    </w:p>
    <w:p w14:paraId="696E5E1D" w14:textId="77777777" w:rsidR="00CB2CD0" w:rsidRPr="000932A5" w:rsidRDefault="00CB2CD0" w:rsidP="00CB2CD0">
      <w:pPr>
        <w:widowControl w:val="0"/>
        <w:numPr>
          <w:ilvl w:val="12"/>
          <w:numId w:val="0"/>
        </w:numPr>
        <w:rPr>
          <w:sz w:val="22"/>
          <w:szCs w:val="22"/>
        </w:rPr>
      </w:pPr>
      <w:r w:rsidRPr="000932A5">
        <w:rPr>
          <w:noProof/>
          <w:sz w:val="22"/>
          <w:szCs w:val="22"/>
        </w:rPr>
        <w:t>Pasitarkite su gydytoju arba vaistininku, prieš pradėdami vartoti Naklofen:</w:t>
      </w:r>
    </w:p>
    <w:p w14:paraId="4A1D75F8"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rūkote;</w:t>
      </w:r>
    </w:p>
    <w:p w14:paraId="67439976"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sergate cukriniu diabetu;</w:t>
      </w:r>
    </w:p>
    <w:p w14:paraId="27633310"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sergate krūtinės angina, yra kraujo krešulių, Jūsų kraujospūdis yra padidėjęs arba cholesterolio ar trigliceridų kiekis yra padidėjęs;</w:t>
      </w:r>
    </w:p>
    <w:p w14:paraId="23AAB592"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Naklofen vartojate ilgai. Šalutinį poveikį galima sumažinti kiek įmanoma trumpiau vartojant mažiausią veiksmingą dozę;</w:t>
      </w:r>
    </w:p>
    <w:p w14:paraId="670463D3"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esate senyvi: senyviems pacientams dažniau pasireiškia šalutinės NVNU reakcijos, ypač kraujavimas iš virškinimo trakto ir jo prakiurimas (toks poveikis gali būti mirtinas);</w:t>
      </w:r>
    </w:p>
    <w:p w14:paraId="2E7681ED"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sergate arba sirgote virškinimo trakto ligomis;</w:t>
      </w:r>
    </w:p>
    <w:p w14:paraId="136326A2"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yra diagnozuotas virškinimo trakto kraujavimas arba išopėjimas, gydymą reikia nutraukti. Pacientams, kurie yra sirgę virškinimo trakto ligomis (pvz., opiniu kolitu, Krono liga), NVNU reikia vartoti atsargiai, nes šios ligos gali paūmėti;</w:t>
      </w:r>
    </w:p>
    <w:p w14:paraId="5DCDDDE8"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esate gydomi nuo epilepsijos arba yra labai retas kraujo pigmentų apykaitos sutrikimas (porfirija);</w:t>
      </w:r>
    </w:p>
    <w:p w14:paraId="3DC6EAF1"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yra sutrikęs kraujo krešėjimas, vartojate jį slopinančius vaistus (antikoaguliantus) arba kraujo krešulius tirpinančius (fibrinolizinius) vaistus;</w:t>
      </w:r>
    </w:p>
    <w:p w14:paraId="132FFB57"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yra buvę sunkių odos reakcijų, tokių kaip eksfoliacinis dermatitas, Stevens-Jonhson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vartojimą reikia nedelsiant nutraukti</w:t>
      </w:r>
      <w:r>
        <w:rPr>
          <w:sz w:val="22"/>
          <w:szCs w:val="22"/>
          <w:lang w:val="lt-LT" w:eastAsia="en-US"/>
        </w:rPr>
        <w:t>;</w:t>
      </w:r>
    </w:p>
    <w:p w14:paraId="32C9FFA3"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yra sunkus inkstų, širdies ar kepenų funkcijos sutrikimas ar sunki didelio kraujospūdžio liga;</w:t>
      </w:r>
    </w:p>
    <w:p w14:paraId="0A60F18D"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sergate ar anksčiau sirgote</w:t>
      </w:r>
      <w:r>
        <w:rPr>
          <w:sz w:val="22"/>
          <w:szCs w:val="22"/>
          <w:lang w:val="lt-LT" w:eastAsia="en-US"/>
        </w:rPr>
        <w:t>;</w:t>
      </w:r>
    </w:p>
    <w:p w14:paraId="441F5FD3"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bronchine astma, šienlige, polipiniu etmoiditu bei lėtinėmis infekcinėmis kvėpavimo takų ligomis;</w:t>
      </w:r>
    </w:p>
    <w:p w14:paraId="02AC04F0" w14:textId="77777777" w:rsidR="00CB2CD0" w:rsidRPr="000932A5" w:rsidRDefault="00CB2CD0" w:rsidP="00CB2CD0">
      <w:pPr>
        <w:widowControl w:val="0"/>
        <w:numPr>
          <w:ilvl w:val="0"/>
          <w:numId w:val="4"/>
        </w:numPr>
        <w:ind w:left="567" w:hanging="567"/>
        <w:rPr>
          <w:sz w:val="22"/>
          <w:szCs w:val="22"/>
          <w:lang w:val="lt-LT" w:eastAsia="en-US"/>
        </w:rPr>
      </w:pPr>
      <w:r w:rsidRPr="000932A5">
        <w:rPr>
          <w:sz w:val="22"/>
          <w:szCs w:val="22"/>
          <w:lang w:val="lt-LT" w:eastAsia="en-US"/>
        </w:rPr>
        <w:t>jeigu bandote pastoti arba jums sunku pastoti (apie tai nedelsdama praneškite savo gydytojui).</w:t>
      </w:r>
    </w:p>
    <w:p w14:paraId="1C461227" w14:textId="77777777" w:rsidR="00CB2CD0" w:rsidRPr="000932A5" w:rsidRDefault="00CB2CD0" w:rsidP="00CB2CD0">
      <w:pPr>
        <w:widowControl w:val="0"/>
        <w:numPr>
          <w:ilvl w:val="12"/>
          <w:numId w:val="0"/>
        </w:numPr>
        <w:rPr>
          <w:sz w:val="22"/>
          <w:szCs w:val="22"/>
        </w:rPr>
      </w:pPr>
    </w:p>
    <w:p w14:paraId="47332708" w14:textId="77777777" w:rsidR="00CB2CD0" w:rsidRPr="000932A5" w:rsidRDefault="00CB2CD0" w:rsidP="00CB2CD0">
      <w:pPr>
        <w:widowControl w:val="0"/>
        <w:numPr>
          <w:ilvl w:val="12"/>
          <w:numId w:val="0"/>
        </w:numPr>
        <w:rPr>
          <w:sz w:val="22"/>
          <w:szCs w:val="22"/>
        </w:rPr>
      </w:pPr>
      <w:r w:rsidRPr="000545F7">
        <w:rPr>
          <w:sz w:val="22"/>
          <w:szCs w:val="22"/>
        </w:rPr>
        <w:t>Prieš vartodami (prieš sule</w:t>
      </w:r>
      <w:r w:rsidRPr="000932A5">
        <w:rPr>
          <w:sz w:val="22"/>
          <w:szCs w:val="22"/>
        </w:rPr>
        <w:t>idžiant) Naklofen</w:t>
      </w:r>
      <w:r w:rsidRPr="000545F7">
        <w:rPr>
          <w:sz w:val="22"/>
          <w:szCs w:val="22"/>
        </w:rPr>
        <w:t>, pasakykite savo gydytojui, jeigu jums neseniai atlikta arba jums bus atliekama skrandžio arba žarnyno operac</w:t>
      </w:r>
      <w:r w:rsidRPr="000932A5">
        <w:rPr>
          <w:sz w:val="22"/>
          <w:szCs w:val="22"/>
        </w:rPr>
        <w:t>ija, nes Naklofen</w:t>
      </w:r>
      <w:r w:rsidRPr="000545F7">
        <w:rPr>
          <w:sz w:val="22"/>
          <w:szCs w:val="22"/>
        </w:rPr>
        <w:t xml:space="preserve"> kartais gali pabloginti žaizdos gijimą Jūsų virškinimo trakte po operacijos.</w:t>
      </w:r>
    </w:p>
    <w:p w14:paraId="106D259E" w14:textId="77777777" w:rsidR="00CB2CD0" w:rsidRPr="000932A5" w:rsidRDefault="00CB2CD0" w:rsidP="00CB2CD0">
      <w:pPr>
        <w:widowControl w:val="0"/>
        <w:numPr>
          <w:ilvl w:val="12"/>
          <w:numId w:val="0"/>
        </w:numPr>
        <w:rPr>
          <w:sz w:val="22"/>
          <w:szCs w:val="22"/>
        </w:rPr>
      </w:pPr>
    </w:p>
    <w:p w14:paraId="4648CB5B" w14:textId="77777777" w:rsidR="00CB2CD0" w:rsidRPr="000932A5" w:rsidRDefault="00CB2CD0" w:rsidP="00CB2CD0">
      <w:pPr>
        <w:widowControl w:val="0"/>
        <w:overflowPunct w:val="0"/>
        <w:autoSpaceDE w:val="0"/>
        <w:autoSpaceDN w:val="0"/>
        <w:adjustRightInd w:val="0"/>
        <w:textAlignment w:val="baseline"/>
        <w:rPr>
          <w:i/>
          <w:sz w:val="22"/>
          <w:szCs w:val="22"/>
          <w:lang w:val="lt-LT" w:eastAsia="lt-LT"/>
        </w:rPr>
      </w:pPr>
      <w:r w:rsidRPr="000932A5">
        <w:rPr>
          <w:sz w:val="22"/>
          <w:szCs w:val="22"/>
          <w:lang w:val="lt-LT" w:eastAsia="en-US"/>
        </w:rPr>
        <w:t xml:space="preserve">Jei bet kuriuo metu, kol vartojote Naklofen, atsirastų kokių nors širdies ar kraujagyslių sutrikimų požymių, pavyzdžiui, krūtinės skausmas, dusulys, silpnumas ar kalbos sutrikimas, </w:t>
      </w:r>
      <w:r w:rsidRPr="000932A5">
        <w:rPr>
          <w:bCs/>
          <w:sz w:val="22"/>
          <w:szCs w:val="22"/>
          <w:lang w:val="lt-LT" w:eastAsia="en-US"/>
        </w:rPr>
        <w:t>nedelsdami kreipkitės į gydytoją</w:t>
      </w:r>
      <w:r w:rsidRPr="000932A5">
        <w:rPr>
          <w:sz w:val="22"/>
          <w:szCs w:val="22"/>
          <w:lang w:val="lt-LT" w:eastAsia="en-US"/>
        </w:rPr>
        <w:t>.</w:t>
      </w:r>
    </w:p>
    <w:p w14:paraId="71AE3B4C" w14:textId="77777777" w:rsidR="00CB2CD0" w:rsidRPr="000932A5" w:rsidRDefault="00CB2CD0" w:rsidP="00CB2CD0">
      <w:pPr>
        <w:widowControl w:val="0"/>
        <w:numPr>
          <w:ilvl w:val="12"/>
          <w:numId w:val="0"/>
        </w:numPr>
        <w:rPr>
          <w:sz w:val="22"/>
          <w:szCs w:val="22"/>
        </w:rPr>
      </w:pPr>
    </w:p>
    <w:p w14:paraId="4425B943" w14:textId="77777777" w:rsidR="00CB2CD0" w:rsidRPr="000932A5" w:rsidRDefault="00CB2CD0" w:rsidP="00CB2CD0">
      <w:pPr>
        <w:widowControl w:val="0"/>
        <w:rPr>
          <w:b/>
          <w:bCs/>
          <w:sz w:val="22"/>
          <w:szCs w:val="22"/>
          <w:lang w:val="lt-LT" w:eastAsia="en-US"/>
        </w:rPr>
      </w:pPr>
      <w:r w:rsidRPr="000932A5">
        <w:rPr>
          <w:b/>
          <w:bCs/>
          <w:sz w:val="22"/>
          <w:szCs w:val="22"/>
          <w:lang w:val="lt-LT" w:eastAsia="en-US"/>
        </w:rPr>
        <w:t>Vaikams ir paaugliams</w:t>
      </w:r>
    </w:p>
    <w:p w14:paraId="7641137B" w14:textId="77777777" w:rsidR="00CB2CD0" w:rsidRPr="000932A5" w:rsidRDefault="00CB2CD0" w:rsidP="00CB2CD0">
      <w:pPr>
        <w:widowControl w:val="0"/>
        <w:numPr>
          <w:ilvl w:val="12"/>
          <w:numId w:val="0"/>
        </w:numPr>
        <w:rPr>
          <w:sz w:val="22"/>
          <w:szCs w:val="22"/>
        </w:rPr>
      </w:pPr>
      <w:r w:rsidRPr="000932A5">
        <w:rPr>
          <w:sz w:val="22"/>
          <w:szCs w:val="22"/>
        </w:rPr>
        <w:t>Naklofen injekcinis tirpalas nėra skirtas vartoti vaikams.</w:t>
      </w:r>
    </w:p>
    <w:p w14:paraId="39955536" w14:textId="77777777" w:rsidR="00CB2CD0" w:rsidRPr="000932A5" w:rsidRDefault="00CB2CD0" w:rsidP="00CB2CD0">
      <w:pPr>
        <w:widowControl w:val="0"/>
        <w:numPr>
          <w:ilvl w:val="12"/>
          <w:numId w:val="0"/>
        </w:numPr>
        <w:rPr>
          <w:sz w:val="22"/>
          <w:szCs w:val="22"/>
        </w:rPr>
      </w:pPr>
    </w:p>
    <w:p w14:paraId="30F2D874" w14:textId="77777777" w:rsidR="00CB2CD0" w:rsidRPr="000932A5" w:rsidRDefault="00CB2CD0" w:rsidP="00CB2CD0">
      <w:pPr>
        <w:widowControl w:val="0"/>
        <w:rPr>
          <w:b/>
          <w:bCs/>
          <w:sz w:val="22"/>
          <w:szCs w:val="22"/>
          <w:lang w:val="lt-LT" w:eastAsia="en-US"/>
        </w:rPr>
      </w:pPr>
      <w:r w:rsidRPr="000932A5">
        <w:rPr>
          <w:b/>
          <w:bCs/>
          <w:sz w:val="22"/>
          <w:szCs w:val="22"/>
          <w:lang w:val="lt-LT" w:eastAsia="en-US"/>
        </w:rPr>
        <w:t>Kiti vaistai ir Naklofen</w:t>
      </w:r>
    </w:p>
    <w:p w14:paraId="6F6699D4" w14:textId="77777777" w:rsidR="00CB2CD0" w:rsidRPr="000932A5" w:rsidRDefault="00CB2CD0" w:rsidP="00CB2CD0">
      <w:pPr>
        <w:widowControl w:val="0"/>
        <w:numPr>
          <w:ilvl w:val="12"/>
          <w:numId w:val="0"/>
        </w:numPr>
        <w:rPr>
          <w:sz w:val="22"/>
          <w:szCs w:val="22"/>
        </w:rPr>
      </w:pPr>
      <w:r w:rsidRPr="000932A5">
        <w:rPr>
          <w:sz w:val="22"/>
          <w:szCs w:val="22"/>
        </w:rPr>
        <w:t>Jeigu vartojate arba neseniai vartojote kitų vaistų</w:t>
      </w:r>
      <w:r w:rsidRPr="000932A5">
        <w:rPr>
          <w:noProof/>
          <w:sz w:val="22"/>
          <w:szCs w:val="22"/>
        </w:rPr>
        <w:t xml:space="preserve"> arba dėl to nesate tikri, apie tai </w:t>
      </w:r>
      <w:r w:rsidRPr="000932A5">
        <w:rPr>
          <w:sz w:val="22"/>
          <w:szCs w:val="22"/>
        </w:rPr>
        <w:t>pasakykite gydytojui arba vaistininkui.</w:t>
      </w:r>
    </w:p>
    <w:p w14:paraId="4E2842FD" w14:textId="77777777" w:rsidR="00CB2CD0" w:rsidRPr="000932A5" w:rsidRDefault="00CB2CD0" w:rsidP="00CB2CD0">
      <w:pPr>
        <w:widowControl w:val="0"/>
        <w:numPr>
          <w:ilvl w:val="12"/>
          <w:numId w:val="0"/>
        </w:numPr>
        <w:rPr>
          <w:sz w:val="22"/>
          <w:szCs w:val="22"/>
        </w:rPr>
      </w:pPr>
    </w:p>
    <w:p w14:paraId="799ED02E" w14:textId="77777777" w:rsidR="00CB2CD0" w:rsidRPr="000932A5" w:rsidRDefault="00CB2CD0" w:rsidP="00CB2CD0">
      <w:pPr>
        <w:widowControl w:val="0"/>
        <w:numPr>
          <w:ilvl w:val="12"/>
          <w:numId w:val="0"/>
        </w:numPr>
        <w:outlineLvl w:val="0"/>
        <w:rPr>
          <w:sz w:val="22"/>
          <w:szCs w:val="22"/>
        </w:rPr>
      </w:pPr>
      <w:r w:rsidRPr="000932A5">
        <w:rPr>
          <w:sz w:val="22"/>
          <w:szCs w:val="22"/>
        </w:rPr>
        <w:t>Kartu vartojant Naklofen ir kai kuriuos kitus vaistus, tarp jų gali pasireikšti sąveika, dėl kurios gali sustiprėti arba susilpnėti vieno ar kito vaisto poveikis.</w:t>
      </w:r>
    </w:p>
    <w:p w14:paraId="5CA5609B" w14:textId="77777777" w:rsidR="00CB2CD0" w:rsidRPr="000932A5" w:rsidRDefault="00CB2CD0" w:rsidP="00CB2CD0">
      <w:pPr>
        <w:widowControl w:val="0"/>
        <w:numPr>
          <w:ilvl w:val="12"/>
          <w:numId w:val="0"/>
        </w:numPr>
        <w:outlineLvl w:val="0"/>
        <w:rPr>
          <w:sz w:val="22"/>
          <w:szCs w:val="22"/>
        </w:rPr>
      </w:pPr>
    </w:p>
    <w:p w14:paraId="4F7809BA" w14:textId="77777777" w:rsidR="00CB2CD0" w:rsidRPr="000932A5" w:rsidRDefault="00CB2CD0" w:rsidP="00CB2CD0">
      <w:pPr>
        <w:widowControl w:val="0"/>
        <w:rPr>
          <w:sz w:val="22"/>
          <w:szCs w:val="22"/>
        </w:rPr>
      </w:pPr>
      <w:r w:rsidRPr="000932A5">
        <w:rPr>
          <w:sz w:val="22"/>
          <w:szCs w:val="22"/>
        </w:rPr>
        <w:t>Prieš gydymą Naklofen pasakykite gydytojui arba vaistininkui, jei vartojate:</w:t>
      </w:r>
    </w:p>
    <w:p w14:paraId="4B1A023B"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kuriais gydomi psichikos sutrikimai (ličio preparatų);</w:t>
      </w:r>
    </w:p>
    <w:p w14:paraId="3FD46D39"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širdies sutrikimams gydyti (digoksino);</w:t>
      </w:r>
    </w:p>
    <w:p w14:paraId="536EEABD"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lastRenderedPageBreak/>
        <w:t>šlapimo išsiskyrimą didinančių vaistų (diuretikų);</w:t>
      </w:r>
    </w:p>
    <w:p w14:paraId="613035FE"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lang w:val="lt-LT" w:eastAsia="lt-LT"/>
        </w:rPr>
        <w:t>vaistų šlapimo takų infekcijai gydyti ar jos profilaktikai (trimetoprimo);</w:t>
      </w:r>
    </w:p>
    <w:p w14:paraId="1194293E"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kitokių skausmą malšinančių vaistų (acetilsalicilo rūgšties ir kitokių nesteroidinių vaistų nuo uždegimo bei steroidinių vaistų nuo uždegimo) (didėja šalutinio poveikio rizika);</w:t>
      </w:r>
    </w:p>
    <w:p w14:paraId="7BFEEC70"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kuriais gydomi kraujo krešėjimo sutrikimai (varfarino);</w:t>
      </w:r>
    </w:p>
    <w:p w14:paraId="7DC17860"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depresijai gydyti (selektyviųjų serotonino reabsorbcijos inhibitorių (SSRI));</w:t>
      </w:r>
    </w:p>
    <w:p w14:paraId="0233E61A"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uždegimui slopinti (kortikosteroidų);</w:t>
      </w:r>
    </w:p>
    <w:p w14:paraId="1C0F243A"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imuninei sistemai slopinti (ciklosporino, takrolimuzo);</w:t>
      </w:r>
    </w:p>
    <w:p w14:paraId="0BED8211"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piktybinėms ligoms gydyti (metotreksato);</w:t>
      </w:r>
    </w:p>
    <w:p w14:paraId="31A38B1C"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nuo didelio kraujospūdžio (angiotenziną konvertuojančio fermento (AKF) inhibitorių);</w:t>
      </w:r>
    </w:p>
    <w:p w14:paraId="6A1C8F34"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chinolonų grupės antibakterinių vaistų;</w:t>
      </w:r>
    </w:p>
    <w:p w14:paraId="64AEBC84" w14:textId="77777777" w:rsidR="00CB2CD0" w:rsidRPr="000932A5" w:rsidRDefault="00CB2CD0" w:rsidP="00CB2CD0">
      <w:pPr>
        <w:widowControl w:val="0"/>
        <w:numPr>
          <w:ilvl w:val="0"/>
          <w:numId w:val="5"/>
        </w:numPr>
        <w:tabs>
          <w:tab w:val="clear" w:pos="624"/>
        </w:tabs>
        <w:ind w:left="567" w:hanging="567"/>
        <w:rPr>
          <w:sz w:val="22"/>
          <w:szCs w:val="22"/>
          <w:lang w:val="lt-LT" w:eastAsia="lv-LV"/>
        </w:rPr>
      </w:pPr>
      <w:r w:rsidRPr="000932A5">
        <w:rPr>
          <w:sz w:val="22"/>
          <w:szCs w:val="22"/>
          <w:lang w:val="lt-LT" w:eastAsia="lv-LV"/>
        </w:rPr>
        <w:t>vaistų cholesterolio kiekiui mažinti (kolestipolio ar kolestiramino);</w:t>
      </w:r>
    </w:p>
    <w:p w14:paraId="1E83131C"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podagrai gydyti (sulfinpirazono) nei grybelių sukeltoms infekcinėms ligoms gydyti (vorikonazolo);</w:t>
      </w:r>
    </w:p>
    <w:p w14:paraId="2580D604" w14:textId="77777777" w:rsidR="00CB2CD0" w:rsidRPr="000932A5" w:rsidRDefault="00CB2CD0" w:rsidP="00CB2CD0">
      <w:pPr>
        <w:widowControl w:val="0"/>
        <w:numPr>
          <w:ilvl w:val="0"/>
          <w:numId w:val="5"/>
        </w:numPr>
        <w:tabs>
          <w:tab w:val="clear" w:pos="624"/>
        </w:tabs>
        <w:overflowPunct w:val="0"/>
        <w:autoSpaceDE w:val="0"/>
        <w:autoSpaceDN w:val="0"/>
        <w:adjustRightInd w:val="0"/>
        <w:ind w:left="567" w:hanging="567"/>
        <w:textAlignment w:val="baseline"/>
        <w:rPr>
          <w:sz w:val="22"/>
          <w:szCs w:val="22"/>
        </w:rPr>
      </w:pPr>
      <w:r w:rsidRPr="000932A5">
        <w:rPr>
          <w:sz w:val="22"/>
          <w:szCs w:val="22"/>
        </w:rPr>
        <w:t>vaistų cukriniam diabetui gydyti.</w:t>
      </w:r>
    </w:p>
    <w:p w14:paraId="5A9F1DCF" w14:textId="77777777" w:rsidR="00CB2CD0" w:rsidRPr="000932A5" w:rsidRDefault="00CB2CD0" w:rsidP="00CB2CD0">
      <w:pPr>
        <w:widowControl w:val="0"/>
        <w:numPr>
          <w:ilvl w:val="12"/>
          <w:numId w:val="0"/>
        </w:numPr>
        <w:outlineLvl w:val="0"/>
        <w:rPr>
          <w:b/>
          <w:sz w:val="22"/>
          <w:szCs w:val="22"/>
        </w:rPr>
      </w:pPr>
    </w:p>
    <w:p w14:paraId="25477D8B" w14:textId="77777777" w:rsidR="00CB2CD0" w:rsidRPr="000932A5" w:rsidRDefault="00CB2CD0" w:rsidP="00CB2CD0">
      <w:pPr>
        <w:widowControl w:val="0"/>
        <w:numPr>
          <w:ilvl w:val="12"/>
          <w:numId w:val="0"/>
        </w:numPr>
        <w:outlineLvl w:val="0"/>
        <w:rPr>
          <w:b/>
          <w:sz w:val="22"/>
          <w:szCs w:val="22"/>
        </w:rPr>
      </w:pPr>
      <w:r w:rsidRPr="000932A5">
        <w:rPr>
          <w:b/>
          <w:sz w:val="22"/>
          <w:szCs w:val="22"/>
        </w:rPr>
        <w:t>Nėštumas ir žindymo laikotarpis</w:t>
      </w:r>
    </w:p>
    <w:p w14:paraId="42A81430" w14:textId="77777777" w:rsidR="00CB2CD0" w:rsidRPr="000932A5" w:rsidRDefault="00CB2CD0" w:rsidP="00CB2CD0">
      <w:pPr>
        <w:widowControl w:val="0"/>
        <w:numPr>
          <w:ilvl w:val="12"/>
          <w:numId w:val="0"/>
        </w:numPr>
        <w:rPr>
          <w:sz w:val="22"/>
          <w:szCs w:val="22"/>
        </w:rPr>
      </w:pPr>
      <w:r w:rsidRPr="000932A5">
        <w:rPr>
          <w:noProof/>
          <w:sz w:val="22"/>
          <w:szCs w:val="22"/>
        </w:rPr>
        <w:t xml:space="preserve">Jeigu esate nėščia, žindote kūdikį, manote, kad galbūt esate nėščia, arba planuojate pastoti, tai prieš vartodama šį vaistą, pasitarkite su </w:t>
      </w:r>
      <w:r w:rsidRPr="000932A5">
        <w:rPr>
          <w:sz w:val="22"/>
          <w:szCs w:val="22"/>
        </w:rPr>
        <w:t>gydytoju arba vaistininku.</w:t>
      </w:r>
    </w:p>
    <w:p w14:paraId="451B5559" w14:textId="77777777" w:rsidR="00CB2CD0" w:rsidRPr="000932A5" w:rsidRDefault="00CB2CD0" w:rsidP="00CB2CD0">
      <w:pPr>
        <w:widowControl w:val="0"/>
        <w:numPr>
          <w:ilvl w:val="12"/>
          <w:numId w:val="0"/>
        </w:numPr>
        <w:rPr>
          <w:b/>
          <w:sz w:val="22"/>
          <w:szCs w:val="22"/>
        </w:rPr>
      </w:pPr>
    </w:p>
    <w:p w14:paraId="44A5FDFD" w14:textId="77777777" w:rsidR="00CB2CD0" w:rsidRPr="000932A5" w:rsidRDefault="00CB2CD0" w:rsidP="00CB2CD0">
      <w:pPr>
        <w:widowControl w:val="0"/>
        <w:numPr>
          <w:ilvl w:val="12"/>
          <w:numId w:val="0"/>
        </w:numPr>
        <w:rPr>
          <w:sz w:val="22"/>
          <w:szCs w:val="22"/>
        </w:rPr>
      </w:pPr>
      <w:r w:rsidRPr="000932A5">
        <w:rPr>
          <w:sz w:val="22"/>
          <w:szCs w:val="22"/>
        </w:rPr>
        <w:t>Nėštumo metu Naklofen vartoti nerekomenduojama. Gydytojas gali skirti šio vaisto nėščiai moteriai tik kai laukimas gydomasis poveikis yra didesnis už pavojų vaisiui.</w:t>
      </w:r>
    </w:p>
    <w:p w14:paraId="2F0DB7C4" w14:textId="77777777" w:rsidR="00CB2CD0" w:rsidRPr="000932A5" w:rsidRDefault="00CB2CD0" w:rsidP="00CB2CD0">
      <w:pPr>
        <w:widowControl w:val="0"/>
        <w:numPr>
          <w:ilvl w:val="12"/>
          <w:numId w:val="0"/>
        </w:numPr>
        <w:rPr>
          <w:sz w:val="22"/>
          <w:szCs w:val="22"/>
        </w:rPr>
      </w:pPr>
      <w:r w:rsidRPr="000932A5">
        <w:rPr>
          <w:sz w:val="22"/>
          <w:szCs w:val="22"/>
        </w:rPr>
        <w:t>Paskutinį nėštumo trimestrą šio vaisto vartoti negalima.</w:t>
      </w:r>
    </w:p>
    <w:p w14:paraId="3C4FA069" w14:textId="77777777" w:rsidR="00CB2CD0" w:rsidRPr="000932A5" w:rsidRDefault="00CB2CD0" w:rsidP="00CB2CD0">
      <w:pPr>
        <w:widowControl w:val="0"/>
        <w:numPr>
          <w:ilvl w:val="12"/>
          <w:numId w:val="0"/>
        </w:numPr>
        <w:rPr>
          <w:sz w:val="22"/>
          <w:szCs w:val="22"/>
        </w:rPr>
      </w:pPr>
    </w:p>
    <w:p w14:paraId="55C9BD8D" w14:textId="77777777" w:rsidR="00CB2CD0" w:rsidRPr="000932A5" w:rsidRDefault="00CB2CD0" w:rsidP="00CB2CD0">
      <w:pPr>
        <w:widowControl w:val="0"/>
        <w:numPr>
          <w:ilvl w:val="12"/>
          <w:numId w:val="0"/>
        </w:numPr>
        <w:rPr>
          <w:sz w:val="22"/>
          <w:szCs w:val="22"/>
        </w:rPr>
      </w:pPr>
      <w:r w:rsidRPr="000932A5">
        <w:rPr>
          <w:noProof/>
          <w:sz w:val="22"/>
          <w:szCs w:val="22"/>
        </w:rPr>
        <w:t xml:space="preserve">Prieš vartodama bet kokį vaistą, pasitarkite su </w:t>
      </w:r>
      <w:r w:rsidRPr="000932A5">
        <w:rPr>
          <w:sz w:val="22"/>
          <w:szCs w:val="22"/>
        </w:rPr>
        <w:t>gydytoju arba vaistininku.</w:t>
      </w:r>
    </w:p>
    <w:p w14:paraId="3779A928" w14:textId="77777777" w:rsidR="00CB2CD0" w:rsidRPr="000932A5" w:rsidRDefault="00CB2CD0" w:rsidP="00CB2CD0">
      <w:pPr>
        <w:widowControl w:val="0"/>
        <w:numPr>
          <w:ilvl w:val="12"/>
          <w:numId w:val="0"/>
        </w:numPr>
        <w:outlineLvl w:val="0"/>
        <w:rPr>
          <w:sz w:val="22"/>
          <w:szCs w:val="22"/>
        </w:rPr>
      </w:pPr>
      <w:r w:rsidRPr="000932A5">
        <w:rPr>
          <w:sz w:val="22"/>
          <w:szCs w:val="22"/>
        </w:rPr>
        <w:t>Vartojant Naklofen, žindyti negalima.</w:t>
      </w:r>
    </w:p>
    <w:p w14:paraId="515B42B0" w14:textId="77777777" w:rsidR="00CB2CD0" w:rsidRPr="000932A5" w:rsidRDefault="00CB2CD0" w:rsidP="00CB2CD0">
      <w:pPr>
        <w:widowControl w:val="0"/>
        <w:numPr>
          <w:ilvl w:val="12"/>
          <w:numId w:val="0"/>
        </w:numPr>
        <w:rPr>
          <w:sz w:val="22"/>
          <w:szCs w:val="22"/>
        </w:rPr>
      </w:pPr>
    </w:p>
    <w:p w14:paraId="351A4E01" w14:textId="77777777" w:rsidR="00CB2CD0" w:rsidRPr="000932A5" w:rsidRDefault="00CB2CD0" w:rsidP="00CB2CD0">
      <w:pPr>
        <w:widowControl w:val="0"/>
        <w:rPr>
          <w:b/>
          <w:bCs/>
          <w:sz w:val="22"/>
          <w:szCs w:val="22"/>
          <w:lang w:val="lt-LT" w:eastAsia="en-US"/>
        </w:rPr>
      </w:pPr>
      <w:r w:rsidRPr="000932A5">
        <w:rPr>
          <w:b/>
          <w:bCs/>
          <w:sz w:val="22"/>
          <w:szCs w:val="22"/>
          <w:lang w:val="lt-LT" w:eastAsia="en-US"/>
        </w:rPr>
        <w:t>Vairavimas ir mechanizmų valdymas</w:t>
      </w:r>
    </w:p>
    <w:p w14:paraId="4D2F3DB3" w14:textId="77777777" w:rsidR="00CB2CD0" w:rsidRPr="000932A5" w:rsidRDefault="00CB2CD0" w:rsidP="00CB2CD0">
      <w:pPr>
        <w:widowControl w:val="0"/>
        <w:rPr>
          <w:sz w:val="22"/>
          <w:szCs w:val="22"/>
        </w:rPr>
      </w:pPr>
      <w:r w:rsidRPr="000932A5">
        <w:rPr>
          <w:noProof/>
          <w:sz w:val="22"/>
          <w:szCs w:val="22"/>
        </w:rPr>
        <w:t>Naklofen gebėjimą vairuoti ir valdyti mechanizmus veikia silpnai arba vidutiniškai. Jei Jums pradeda suktis galva ir (arba) pasireiškia kitoks poveikis centrinei nervų sistemai, nevairuokite ir nevaldykite pavojingų mechanizmų.</w:t>
      </w:r>
    </w:p>
    <w:p w14:paraId="285EE4DB" w14:textId="77777777" w:rsidR="00CB2CD0" w:rsidRPr="000932A5" w:rsidRDefault="00CB2CD0" w:rsidP="00CB2CD0">
      <w:pPr>
        <w:widowControl w:val="0"/>
        <w:numPr>
          <w:ilvl w:val="12"/>
          <w:numId w:val="0"/>
        </w:numPr>
        <w:rPr>
          <w:sz w:val="22"/>
          <w:szCs w:val="22"/>
        </w:rPr>
      </w:pPr>
    </w:p>
    <w:p w14:paraId="5B7E5D74" w14:textId="77777777" w:rsidR="00CB2CD0" w:rsidRPr="000932A5" w:rsidRDefault="00CB2CD0" w:rsidP="00CB2CD0">
      <w:pPr>
        <w:widowControl w:val="0"/>
        <w:numPr>
          <w:ilvl w:val="12"/>
          <w:numId w:val="0"/>
        </w:numPr>
        <w:rPr>
          <w:b/>
          <w:sz w:val="22"/>
          <w:szCs w:val="22"/>
        </w:rPr>
      </w:pPr>
    </w:p>
    <w:p w14:paraId="19D41850" w14:textId="77777777" w:rsidR="00CB2CD0" w:rsidRPr="000932A5" w:rsidRDefault="00CB2CD0" w:rsidP="00CB2CD0">
      <w:pPr>
        <w:widowControl w:val="0"/>
        <w:numPr>
          <w:ilvl w:val="12"/>
          <w:numId w:val="0"/>
        </w:numPr>
        <w:rPr>
          <w:b/>
          <w:sz w:val="22"/>
          <w:szCs w:val="22"/>
        </w:rPr>
      </w:pPr>
      <w:r w:rsidRPr="000932A5">
        <w:rPr>
          <w:b/>
          <w:sz w:val="22"/>
          <w:szCs w:val="22"/>
        </w:rPr>
        <w:t>Naklofen sudėtyje yra benzilo alkoholio, natrio metabisulfito (E223), natrio, propilen glikolio</w:t>
      </w:r>
    </w:p>
    <w:p w14:paraId="78B5817C" w14:textId="77777777" w:rsidR="00CB2CD0" w:rsidRPr="000458EE" w:rsidRDefault="00CB2CD0" w:rsidP="00CB2CD0">
      <w:pPr>
        <w:widowControl w:val="0"/>
        <w:numPr>
          <w:ilvl w:val="12"/>
          <w:numId w:val="0"/>
        </w:numPr>
        <w:rPr>
          <w:sz w:val="22"/>
          <w:szCs w:val="22"/>
        </w:rPr>
      </w:pPr>
      <w:r w:rsidRPr="000932A5">
        <w:rPr>
          <w:sz w:val="22"/>
          <w:szCs w:val="22"/>
        </w:rPr>
        <w:t xml:space="preserve">Šio vaisto sudėtyje yra 120 mg benzilo alkoholio kiekvienoje ampulėje. Benzilo alkoholis gali sukelti alergines reakcijas. Mažiems vaikams benzilo alkoholis siejamas su sunkaus šalutinio poveikio, įskaitant kvėpavimo </w:t>
      </w:r>
      <w:r w:rsidRPr="00AF65BD">
        <w:rPr>
          <w:sz w:val="22"/>
          <w:szCs w:val="22"/>
        </w:rPr>
        <w:t>sutrikimą (vadinamąjį žio</w:t>
      </w:r>
      <w:r>
        <w:rPr>
          <w:sz w:val="22"/>
          <w:szCs w:val="22"/>
        </w:rPr>
        <w:t>p</w:t>
      </w:r>
      <w:r w:rsidRPr="00AF65BD">
        <w:rPr>
          <w:sz w:val="22"/>
          <w:szCs w:val="22"/>
        </w:rPr>
        <w:t>čiojimo sindromą)</w:t>
      </w:r>
      <w:r w:rsidRPr="000932A5">
        <w:rPr>
          <w:sz w:val="22"/>
          <w:szCs w:val="22"/>
        </w:rPr>
        <w:t xml:space="preserve"> riziką. Neduokite savo naujagimiui (iki 4 savaičių), nebent tai patarė gydytojas.</w:t>
      </w:r>
      <w:r>
        <w:rPr>
          <w:sz w:val="22"/>
          <w:szCs w:val="22"/>
        </w:rPr>
        <w:t xml:space="preserve"> </w:t>
      </w:r>
      <w:r w:rsidRPr="000545F7">
        <w:rPr>
          <w:sz w:val="22"/>
          <w:szCs w:val="22"/>
        </w:rPr>
        <w:t>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metabolinę acidozę). Pasitarkite su gydytoju arba vaistininku, jeigu sergate kepenų arba inkstų ligomis, kadangi didelis benzilo alkoholio kiekis gali kauptis Jūsų organizme ir sukelti šalutinį poveikį (vadinamąją metabolinę acidozę).</w:t>
      </w:r>
    </w:p>
    <w:p w14:paraId="66357CBD" w14:textId="77777777" w:rsidR="00CB2CD0" w:rsidRPr="000932A5" w:rsidRDefault="00CB2CD0" w:rsidP="00CB2CD0">
      <w:pPr>
        <w:widowControl w:val="0"/>
        <w:numPr>
          <w:ilvl w:val="12"/>
          <w:numId w:val="0"/>
        </w:numPr>
        <w:rPr>
          <w:sz w:val="22"/>
          <w:szCs w:val="22"/>
        </w:rPr>
      </w:pPr>
      <w:r w:rsidRPr="000932A5">
        <w:rPr>
          <w:sz w:val="22"/>
          <w:szCs w:val="22"/>
        </w:rPr>
        <w:t>Metabisulfitas retais atvejais gali sukelti sunkių padidėjusio jautrumo reakcijų ir bronchų spazmą.</w:t>
      </w:r>
    </w:p>
    <w:p w14:paraId="2CFF40E5" w14:textId="77777777" w:rsidR="00CB2CD0" w:rsidRPr="000932A5" w:rsidRDefault="00CB2CD0" w:rsidP="00CB2CD0">
      <w:pPr>
        <w:widowControl w:val="0"/>
        <w:numPr>
          <w:ilvl w:val="12"/>
          <w:numId w:val="0"/>
        </w:numPr>
        <w:rPr>
          <w:sz w:val="22"/>
          <w:szCs w:val="22"/>
        </w:rPr>
      </w:pPr>
      <w:r w:rsidRPr="000932A5">
        <w:rPr>
          <w:sz w:val="22"/>
          <w:szCs w:val="22"/>
        </w:rPr>
        <w:t>Šio vaisto dozuotėje yra mažiau kaip 1 mmol (23 mg) natrio, t. y. jis beveik neturi reikšmės.</w:t>
      </w:r>
    </w:p>
    <w:p w14:paraId="576949B0" w14:textId="77777777" w:rsidR="00CB2CD0" w:rsidRDefault="00CB2CD0" w:rsidP="00CB2CD0">
      <w:pPr>
        <w:widowControl w:val="0"/>
        <w:numPr>
          <w:ilvl w:val="12"/>
          <w:numId w:val="0"/>
        </w:numPr>
        <w:rPr>
          <w:sz w:val="22"/>
          <w:szCs w:val="22"/>
        </w:rPr>
      </w:pPr>
      <w:r>
        <w:rPr>
          <w:sz w:val="22"/>
          <w:szCs w:val="22"/>
        </w:rPr>
        <w:t>Vienoje šio vaisto</w:t>
      </w:r>
      <w:r w:rsidRPr="000932A5">
        <w:rPr>
          <w:sz w:val="22"/>
          <w:szCs w:val="22"/>
        </w:rPr>
        <w:t xml:space="preserve"> ampulėje yra 630 mg propilenglikolio.</w:t>
      </w:r>
    </w:p>
    <w:p w14:paraId="7D3CBD20" w14:textId="77777777" w:rsidR="00CB2CD0" w:rsidRPr="000932A5" w:rsidRDefault="00CB2CD0" w:rsidP="00CB2CD0">
      <w:pPr>
        <w:widowControl w:val="0"/>
        <w:numPr>
          <w:ilvl w:val="12"/>
          <w:numId w:val="0"/>
        </w:numPr>
        <w:rPr>
          <w:b/>
          <w:sz w:val="22"/>
          <w:szCs w:val="22"/>
        </w:rPr>
      </w:pPr>
      <w:r w:rsidRPr="000545F7">
        <w:rPr>
          <w:sz w:val="22"/>
          <w:szCs w:val="22"/>
          <w:lang w:val="lt-LT" w:eastAsia="lt-LT"/>
        </w:rPr>
        <w:t>Jeigu Jūsų kūdikis yra jaunesnis kaip 4 savaičių, prieš jam duodant šio vaisto pasitarkite su gydytoju ar vaistininku, ypač jeigu kūdikiui yra duodama kito vaisto, kurio sudėtyje yra propilenglikolio ar alkoholio.</w:t>
      </w:r>
    </w:p>
    <w:p w14:paraId="1E306CD0" w14:textId="77777777" w:rsidR="00CB2CD0" w:rsidRPr="000932A5" w:rsidRDefault="00CB2CD0" w:rsidP="00CB2CD0">
      <w:pPr>
        <w:widowControl w:val="0"/>
        <w:numPr>
          <w:ilvl w:val="12"/>
          <w:numId w:val="0"/>
        </w:numPr>
        <w:rPr>
          <w:sz w:val="22"/>
          <w:szCs w:val="22"/>
        </w:rPr>
      </w:pPr>
    </w:p>
    <w:p w14:paraId="42CB2887" w14:textId="77777777" w:rsidR="00CB2CD0" w:rsidRPr="000932A5" w:rsidRDefault="00CB2CD0" w:rsidP="00CB2CD0">
      <w:pPr>
        <w:widowControl w:val="0"/>
        <w:ind w:left="567" w:hanging="567"/>
        <w:outlineLvl w:val="2"/>
        <w:rPr>
          <w:b/>
          <w:sz w:val="22"/>
          <w:szCs w:val="22"/>
        </w:rPr>
      </w:pPr>
      <w:r w:rsidRPr="000932A5">
        <w:rPr>
          <w:b/>
          <w:sz w:val="22"/>
          <w:szCs w:val="22"/>
        </w:rPr>
        <w:t>3.</w:t>
      </w:r>
      <w:r w:rsidRPr="000932A5">
        <w:rPr>
          <w:b/>
          <w:sz w:val="22"/>
          <w:szCs w:val="22"/>
        </w:rPr>
        <w:tab/>
        <w:t>Kaip vartoti Naklofen</w:t>
      </w:r>
    </w:p>
    <w:p w14:paraId="06DE8908" w14:textId="77777777" w:rsidR="00CB2CD0" w:rsidRPr="000932A5" w:rsidRDefault="00CB2CD0" w:rsidP="00CB2CD0">
      <w:pPr>
        <w:widowControl w:val="0"/>
        <w:numPr>
          <w:ilvl w:val="12"/>
          <w:numId w:val="0"/>
        </w:numPr>
        <w:rPr>
          <w:b/>
          <w:sz w:val="22"/>
          <w:szCs w:val="22"/>
        </w:rPr>
      </w:pPr>
    </w:p>
    <w:p w14:paraId="223B9E0C" w14:textId="77777777" w:rsidR="00CB2CD0" w:rsidRPr="000932A5" w:rsidRDefault="00CB2CD0" w:rsidP="00CB2CD0">
      <w:pPr>
        <w:widowControl w:val="0"/>
        <w:numPr>
          <w:ilvl w:val="12"/>
          <w:numId w:val="0"/>
        </w:numPr>
        <w:rPr>
          <w:i/>
          <w:sz w:val="22"/>
          <w:szCs w:val="22"/>
        </w:rPr>
      </w:pPr>
      <w:r w:rsidRPr="000932A5">
        <w:rPr>
          <w:noProof/>
          <w:sz w:val="22"/>
          <w:szCs w:val="22"/>
        </w:rPr>
        <w:t xml:space="preserve">Visada vartokite šį vaistą tiksliai </w:t>
      </w:r>
      <w:r w:rsidRPr="000932A5">
        <w:rPr>
          <w:sz w:val="22"/>
          <w:szCs w:val="22"/>
        </w:rPr>
        <w:t>kaip nurodė gydytojas arba vaistininkas. Jeigu abejojate, kreipkitės į gydytoją arba vaistininką.</w:t>
      </w:r>
    </w:p>
    <w:p w14:paraId="642AF74B" w14:textId="77777777" w:rsidR="00CB2CD0" w:rsidRPr="000932A5" w:rsidRDefault="00CB2CD0" w:rsidP="00CB2CD0">
      <w:pPr>
        <w:widowControl w:val="0"/>
        <w:numPr>
          <w:ilvl w:val="12"/>
          <w:numId w:val="0"/>
        </w:numPr>
        <w:rPr>
          <w:i/>
          <w:sz w:val="22"/>
          <w:szCs w:val="22"/>
        </w:rPr>
      </w:pPr>
    </w:p>
    <w:p w14:paraId="5F5DD648" w14:textId="77777777" w:rsidR="00CB2CD0" w:rsidRPr="000932A5" w:rsidRDefault="00CB2CD0" w:rsidP="00CB2CD0">
      <w:pPr>
        <w:widowControl w:val="0"/>
        <w:numPr>
          <w:ilvl w:val="12"/>
          <w:numId w:val="0"/>
        </w:numPr>
        <w:rPr>
          <w:b/>
          <w:bCs/>
          <w:iCs/>
          <w:sz w:val="22"/>
          <w:szCs w:val="22"/>
        </w:rPr>
      </w:pPr>
      <w:r w:rsidRPr="000932A5">
        <w:rPr>
          <w:b/>
          <w:bCs/>
          <w:iCs/>
          <w:sz w:val="22"/>
          <w:szCs w:val="22"/>
        </w:rPr>
        <w:t>Dozavimas ir vartojimo metodas</w:t>
      </w:r>
    </w:p>
    <w:p w14:paraId="2DF2606C" w14:textId="77777777" w:rsidR="00CB2CD0" w:rsidRPr="000932A5" w:rsidRDefault="00CB2CD0" w:rsidP="00CB2CD0">
      <w:pPr>
        <w:widowControl w:val="0"/>
        <w:numPr>
          <w:ilvl w:val="12"/>
          <w:numId w:val="0"/>
        </w:numPr>
        <w:rPr>
          <w:sz w:val="22"/>
          <w:szCs w:val="22"/>
        </w:rPr>
      </w:pPr>
      <w:r w:rsidRPr="000932A5">
        <w:rPr>
          <w:sz w:val="22"/>
          <w:szCs w:val="22"/>
        </w:rPr>
        <w:lastRenderedPageBreak/>
        <w:t>Naklofen švirkščiama giliai į raumenis.</w:t>
      </w:r>
    </w:p>
    <w:p w14:paraId="4669E806" w14:textId="77777777" w:rsidR="00CB2CD0" w:rsidRPr="000932A5" w:rsidRDefault="00CB2CD0" w:rsidP="00CB2CD0">
      <w:pPr>
        <w:widowControl w:val="0"/>
        <w:numPr>
          <w:ilvl w:val="12"/>
          <w:numId w:val="0"/>
        </w:numPr>
        <w:rPr>
          <w:sz w:val="22"/>
          <w:szCs w:val="22"/>
        </w:rPr>
      </w:pPr>
      <w:r w:rsidRPr="000932A5">
        <w:rPr>
          <w:sz w:val="22"/>
          <w:szCs w:val="22"/>
        </w:rPr>
        <w:t>Šio vaisto švirkščiama ūminiams sutrikimams gydyti. Kai tik įmanoma, jis keičiamas tabletėmis arba žvakutėmis.</w:t>
      </w:r>
    </w:p>
    <w:p w14:paraId="67F71162" w14:textId="77777777" w:rsidR="00CB2CD0" w:rsidRPr="000932A5" w:rsidRDefault="00CB2CD0" w:rsidP="00CB2CD0">
      <w:pPr>
        <w:widowControl w:val="0"/>
        <w:jc w:val="both"/>
        <w:rPr>
          <w:sz w:val="22"/>
          <w:szCs w:val="22"/>
        </w:rPr>
      </w:pPr>
      <w:r w:rsidRPr="000932A5">
        <w:rPr>
          <w:sz w:val="22"/>
          <w:szCs w:val="22"/>
        </w:rPr>
        <w:t>Naklofen vartojimo trukmę nustato pacientą gydantis gydytojas.</w:t>
      </w:r>
    </w:p>
    <w:p w14:paraId="0C62C953" w14:textId="77777777" w:rsidR="00CB2CD0" w:rsidRPr="000932A5" w:rsidRDefault="00CB2CD0" w:rsidP="00CB2CD0">
      <w:pPr>
        <w:widowControl w:val="0"/>
        <w:numPr>
          <w:ilvl w:val="12"/>
          <w:numId w:val="0"/>
        </w:num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64"/>
      </w:tblGrid>
      <w:tr w:rsidR="00CB2CD0" w:rsidRPr="000932A5" w14:paraId="50A6750B" w14:textId="77777777" w:rsidTr="004461F1">
        <w:trPr>
          <w:cantSplit/>
        </w:trPr>
        <w:tc>
          <w:tcPr>
            <w:tcW w:w="8364" w:type="dxa"/>
            <w:shd w:val="clear" w:color="auto" w:fill="C0C0C0"/>
          </w:tcPr>
          <w:p w14:paraId="44D23E22" w14:textId="77777777" w:rsidR="00CB2CD0" w:rsidRPr="000932A5" w:rsidRDefault="00CB2CD0" w:rsidP="004461F1">
            <w:pPr>
              <w:widowControl w:val="0"/>
              <w:numPr>
                <w:ilvl w:val="12"/>
                <w:numId w:val="0"/>
              </w:numPr>
              <w:jc w:val="center"/>
              <w:rPr>
                <w:sz w:val="22"/>
                <w:szCs w:val="22"/>
              </w:rPr>
            </w:pPr>
            <w:r w:rsidRPr="000932A5">
              <w:rPr>
                <w:sz w:val="22"/>
                <w:szCs w:val="22"/>
              </w:rPr>
              <w:t>Dozavimas</w:t>
            </w:r>
          </w:p>
        </w:tc>
      </w:tr>
      <w:tr w:rsidR="00CB2CD0" w:rsidRPr="000932A5" w14:paraId="1946B8F1" w14:textId="77777777" w:rsidTr="004461F1">
        <w:trPr>
          <w:cantSplit/>
        </w:trPr>
        <w:tc>
          <w:tcPr>
            <w:tcW w:w="8364" w:type="dxa"/>
            <w:tcBorders>
              <w:bottom w:val="single" w:sz="4" w:space="0" w:color="auto"/>
            </w:tcBorders>
          </w:tcPr>
          <w:p w14:paraId="1CE506E8" w14:textId="77777777" w:rsidR="00CB2CD0" w:rsidRPr="000932A5" w:rsidRDefault="00CB2CD0" w:rsidP="004461F1">
            <w:pPr>
              <w:widowControl w:val="0"/>
              <w:numPr>
                <w:ilvl w:val="12"/>
                <w:numId w:val="0"/>
              </w:numPr>
              <w:jc w:val="center"/>
              <w:rPr>
                <w:sz w:val="22"/>
                <w:szCs w:val="22"/>
              </w:rPr>
            </w:pPr>
            <w:r w:rsidRPr="000932A5">
              <w:rPr>
                <w:sz w:val="22"/>
                <w:szCs w:val="22"/>
              </w:rPr>
              <w:t>švirkšti vienos ampulės turinį į raumenis 1-2 kartus per parą</w:t>
            </w:r>
          </w:p>
        </w:tc>
      </w:tr>
    </w:tbl>
    <w:p w14:paraId="4931B40A" w14:textId="77777777" w:rsidR="00CB2CD0" w:rsidRPr="000932A5" w:rsidRDefault="00CB2CD0" w:rsidP="00CB2CD0">
      <w:pPr>
        <w:widowControl w:val="0"/>
        <w:numPr>
          <w:ilvl w:val="12"/>
          <w:numId w:val="0"/>
        </w:numPr>
        <w:rPr>
          <w:sz w:val="22"/>
          <w:szCs w:val="22"/>
        </w:rPr>
      </w:pPr>
      <w:r w:rsidRPr="000932A5">
        <w:rPr>
          <w:sz w:val="22"/>
          <w:szCs w:val="22"/>
        </w:rPr>
        <w:t>Maksimali diklofenako paros dozė 150 mg..</w:t>
      </w:r>
    </w:p>
    <w:p w14:paraId="12D4D035" w14:textId="77777777" w:rsidR="00CB2CD0" w:rsidRPr="000932A5" w:rsidRDefault="00CB2CD0" w:rsidP="00CB2CD0">
      <w:pPr>
        <w:widowControl w:val="0"/>
        <w:numPr>
          <w:ilvl w:val="12"/>
          <w:numId w:val="0"/>
        </w:numPr>
        <w:rPr>
          <w:sz w:val="22"/>
          <w:szCs w:val="22"/>
        </w:rPr>
      </w:pPr>
    </w:p>
    <w:p w14:paraId="09443C4D" w14:textId="77777777" w:rsidR="00CB2CD0" w:rsidRPr="000932A5" w:rsidRDefault="00CB2CD0" w:rsidP="00CB2CD0">
      <w:pPr>
        <w:widowControl w:val="0"/>
        <w:numPr>
          <w:ilvl w:val="12"/>
          <w:numId w:val="0"/>
        </w:numPr>
        <w:outlineLvl w:val="0"/>
        <w:rPr>
          <w:i/>
          <w:sz w:val="22"/>
          <w:szCs w:val="22"/>
        </w:rPr>
      </w:pPr>
      <w:r w:rsidRPr="000932A5">
        <w:rPr>
          <w:i/>
          <w:sz w:val="22"/>
          <w:szCs w:val="22"/>
        </w:rPr>
        <w:t>Jei manote, kad vaistas veikia per stipriai arba per silpnai, apie tai pasakykite gydytojui.</w:t>
      </w:r>
    </w:p>
    <w:p w14:paraId="19CA0E8C" w14:textId="77777777" w:rsidR="00CB2CD0" w:rsidRPr="000932A5" w:rsidRDefault="00CB2CD0" w:rsidP="00CB2CD0">
      <w:pPr>
        <w:widowControl w:val="0"/>
        <w:numPr>
          <w:ilvl w:val="12"/>
          <w:numId w:val="0"/>
        </w:numPr>
        <w:rPr>
          <w:sz w:val="22"/>
          <w:szCs w:val="22"/>
        </w:rPr>
      </w:pPr>
    </w:p>
    <w:p w14:paraId="779CC9A7" w14:textId="77777777" w:rsidR="00CB2CD0" w:rsidRPr="000932A5" w:rsidRDefault="00CB2CD0" w:rsidP="00CB2CD0">
      <w:pPr>
        <w:widowControl w:val="0"/>
        <w:numPr>
          <w:ilvl w:val="12"/>
          <w:numId w:val="0"/>
        </w:numPr>
        <w:outlineLvl w:val="0"/>
        <w:rPr>
          <w:sz w:val="22"/>
          <w:szCs w:val="22"/>
        </w:rPr>
      </w:pPr>
      <w:r w:rsidRPr="000932A5">
        <w:rPr>
          <w:b/>
          <w:sz w:val="22"/>
          <w:szCs w:val="22"/>
        </w:rPr>
        <w:t>Ką daryti pavartojus per didelę Naklofen dozę?</w:t>
      </w:r>
    </w:p>
    <w:p w14:paraId="54F0FFBB" w14:textId="77777777" w:rsidR="00CB2CD0" w:rsidRPr="000932A5" w:rsidRDefault="00CB2CD0" w:rsidP="00CB2CD0">
      <w:pPr>
        <w:widowControl w:val="0"/>
        <w:numPr>
          <w:ilvl w:val="12"/>
          <w:numId w:val="0"/>
        </w:numPr>
        <w:rPr>
          <w:sz w:val="22"/>
          <w:szCs w:val="22"/>
        </w:rPr>
      </w:pPr>
      <w:r w:rsidRPr="000932A5">
        <w:rPr>
          <w:sz w:val="22"/>
          <w:szCs w:val="22"/>
        </w:rPr>
        <w:t>Vartojant vien injekcinį tirpalą, perdozavimo nereikėtų tikėtis.</w:t>
      </w:r>
    </w:p>
    <w:p w14:paraId="3C8F90B6" w14:textId="77777777" w:rsidR="00CB2CD0" w:rsidRPr="000932A5" w:rsidRDefault="00CB2CD0" w:rsidP="00CB2CD0">
      <w:pPr>
        <w:widowControl w:val="0"/>
        <w:numPr>
          <w:ilvl w:val="12"/>
          <w:numId w:val="0"/>
        </w:numPr>
        <w:rPr>
          <w:b/>
          <w:sz w:val="22"/>
          <w:szCs w:val="22"/>
        </w:rPr>
      </w:pPr>
      <w:r w:rsidRPr="000932A5">
        <w:rPr>
          <w:sz w:val="22"/>
          <w:szCs w:val="22"/>
        </w:rPr>
        <w:t>Šio vaisto dozę ir vartojimo trukmę parenka gydytojas. Jei pasireiškė perdozavimo požymių arba ma</w:t>
      </w:r>
      <w:r w:rsidRPr="000932A5">
        <w:rPr>
          <w:sz w:val="22"/>
          <w:szCs w:val="22"/>
        </w:rPr>
        <w:softHyphen/>
        <w:t>note, kad Jums švirkščiama per didelė dozė, pasikonsultuokite su gydytoju, kuris imsis reikiamų prie</w:t>
      </w:r>
      <w:r w:rsidRPr="000932A5">
        <w:rPr>
          <w:sz w:val="22"/>
          <w:szCs w:val="22"/>
        </w:rPr>
        <w:softHyphen/>
        <w:t>monių arba atitinkamai sumažins dozę.</w:t>
      </w:r>
    </w:p>
    <w:p w14:paraId="6AAF5F8B" w14:textId="77777777" w:rsidR="00CB2CD0" w:rsidRPr="000932A5" w:rsidRDefault="00CB2CD0" w:rsidP="00CB2CD0">
      <w:pPr>
        <w:widowControl w:val="0"/>
        <w:numPr>
          <w:ilvl w:val="12"/>
          <w:numId w:val="0"/>
        </w:numPr>
        <w:rPr>
          <w:sz w:val="22"/>
          <w:szCs w:val="22"/>
        </w:rPr>
      </w:pPr>
    </w:p>
    <w:p w14:paraId="64F157FF" w14:textId="77777777" w:rsidR="00CB2CD0" w:rsidRPr="000932A5" w:rsidRDefault="00CB2CD0" w:rsidP="00CB2CD0">
      <w:pPr>
        <w:widowControl w:val="0"/>
        <w:numPr>
          <w:ilvl w:val="12"/>
          <w:numId w:val="0"/>
        </w:numPr>
        <w:outlineLvl w:val="0"/>
        <w:rPr>
          <w:b/>
          <w:sz w:val="22"/>
          <w:szCs w:val="22"/>
        </w:rPr>
      </w:pPr>
      <w:r w:rsidRPr="000932A5">
        <w:rPr>
          <w:b/>
          <w:sz w:val="22"/>
          <w:szCs w:val="22"/>
        </w:rPr>
        <w:t>Pamiršus pavartoti Naklofen</w:t>
      </w:r>
    </w:p>
    <w:p w14:paraId="19C9BF2F" w14:textId="77777777" w:rsidR="00CB2CD0" w:rsidRPr="000932A5" w:rsidRDefault="00CB2CD0" w:rsidP="00CB2CD0">
      <w:pPr>
        <w:widowControl w:val="0"/>
        <w:numPr>
          <w:ilvl w:val="12"/>
          <w:numId w:val="0"/>
        </w:numPr>
        <w:rPr>
          <w:sz w:val="22"/>
          <w:szCs w:val="22"/>
        </w:rPr>
      </w:pPr>
      <w:r w:rsidRPr="000932A5">
        <w:rPr>
          <w:sz w:val="22"/>
          <w:szCs w:val="22"/>
        </w:rPr>
        <w:t>Negalima vartoti dvigubos dozės norint kompensuoti praleistą dozę.</w:t>
      </w:r>
    </w:p>
    <w:p w14:paraId="6BB836FA" w14:textId="77777777" w:rsidR="00CB2CD0" w:rsidRPr="000932A5" w:rsidRDefault="00CB2CD0" w:rsidP="00CB2CD0">
      <w:pPr>
        <w:widowControl w:val="0"/>
        <w:numPr>
          <w:ilvl w:val="12"/>
          <w:numId w:val="0"/>
        </w:numPr>
        <w:rPr>
          <w:sz w:val="22"/>
          <w:szCs w:val="22"/>
        </w:rPr>
      </w:pPr>
      <w:r w:rsidRPr="000932A5">
        <w:rPr>
          <w:sz w:val="22"/>
          <w:szCs w:val="22"/>
        </w:rPr>
        <w:t>Kokiais laiko intervalais švirkšti šio vaisto, sprendžia gydytojas. Jei šio vaisto Jums nebuvo sušvirkšta laiku, apie tai kiek įmanoma greičiau praneškite gydytojui.</w:t>
      </w:r>
    </w:p>
    <w:p w14:paraId="15220AE9" w14:textId="77777777" w:rsidR="00CB2CD0" w:rsidRPr="000932A5" w:rsidRDefault="00CB2CD0" w:rsidP="00CB2CD0">
      <w:pPr>
        <w:widowControl w:val="0"/>
        <w:numPr>
          <w:ilvl w:val="12"/>
          <w:numId w:val="0"/>
        </w:numPr>
        <w:rPr>
          <w:sz w:val="22"/>
          <w:szCs w:val="22"/>
        </w:rPr>
      </w:pPr>
    </w:p>
    <w:p w14:paraId="56094A4F" w14:textId="77777777" w:rsidR="00CB2CD0" w:rsidRPr="000932A5" w:rsidRDefault="00CB2CD0" w:rsidP="00CB2CD0">
      <w:pPr>
        <w:widowControl w:val="0"/>
        <w:numPr>
          <w:ilvl w:val="12"/>
          <w:numId w:val="0"/>
        </w:numPr>
        <w:outlineLvl w:val="0"/>
        <w:rPr>
          <w:b/>
          <w:sz w:val="22"/>
          <w:szCs w:val="22"/>
        </w:rPr>
      </w:pPr>
      <w:r w:rsidRPr="000932A5">
        <w:rPr>
          <w:b/>
          <w:sz w:val="22"/>
          <w:szCs w:val="22"/>
        </w:rPr>
        <w:t>Nustojus vartoti Naklofen</w:t>
      </w:r>
    </w:p>
    <w:p w14:paraId="3D74A559" w14:textId="77777777" w:rsidR="00CB2CD0" w:rsidRPr="000932A5" w:rsidRDefault="00CB2CD0" w:rsidP="00CB2CD0">
      <w:pPr>
        <w:widowControl w:val="0"/>
        <w:numPr>
          <w:ilvl w:val="12"/>
          <w:numId w:val="0"/>
        </w:numPr>
        <w:outlineLvl w:val="0"/>
        <w:rPr>
          <w:sz w:val="22"/>
          <w:szCs w:val="22"/>
        </w:rPr>
      </w:pPr>
      <w:r w:rsidRPr="000932A5">
        <w:rPr>
          <w:sz w:val="22"/>
          <w:szCs w:val="22"/>
        </w:rPr>
        <w:t>Savavališkai nutraukti šio vaisto vartojimą gali būti pavojinga. Diklofenako vartojimą trumpalaikiam skausmo malšinimui galima saugiai nutraukti iš karto, kai tik jis praeina. Jei gydytojas patarė šį vaistą vartoti ilgai, vartojimą galima nutraukti tik pasitarus su juo.</w:t>
      </w:r>
    </w:p>
    <w:p w14:paraId="3EF80958" w14:textId="77777777" w:rsidR="00CB2CD0" w:rsidRPr="000932A5" w:rsidRDefault="00CB2CD0" w:rsidP="00CB2CD0">
      <w:pPr>
        <w:widowControl w:val="0"/>
        <w:numPr>
          <w:ilvl w:val="12"/>
          <w:numId w:val="0"/>
        </w:numPr>
        <w:rPr>
          <w:sz w:val="22"/>
          <w:szCs w:val="22"/>
        </w:rPr>
      </w:pPr>
    </w:p>
    <w:p w14:paraId="4C8B4FC8" w14:textId="77777777" w:rsidR="00CB2CD0" w:rsidRPr="000932A5" w:rsidRDefault="00CB2CD0" w:rsidP="00CB2CD0">
      <w:pPr>
        <w:widowControl w:val="0"/>
        <w:numPr>
          <w:ilvl w:val="12"/>
          <w:numId w:val="0"/>
        </w:numPr>
        <w:rPr>
          <w:sz w:val="22"/>
          <w:szCs w:val="22"/>
        </w:rPr>
      </w:pPr>
      <w:r w:rsidRPr="000932A5">
        <w:rPr>
          <w:sz w:val="22"/>
          <w:szCs w:val="22"/>
        </w:rPr>
        <w:t>Jeigu kiltų daugiau klausimų dėl šio vaisto vartojimo, kreipkitės į gydytoją arba vaistininką.</w:t>
      </w:r>
    </w:p>
    <w:p w14:paraId="17808B31" w14:textId="77777777" w:rsidR="00CB2CD0" w:rsidRPr="000932A5" w:rsidRDefault="00CB2CD0" w:rsidP="00CB2CD0">
      <w:pPr>
        <w:widowControl w:val="0"/>
        <w:numPr>
          <w:ilvl w:val="12"/>
          <w:numId w:val="0"/>
        </w:numPr>
        <w:rPr>
          <w:sz w:val="22"/>
          <w:szCs w:val="22"/>
        </w:rPr>
      </w:pPr>
    </w:p>
    <w:p w14:paraId="3968A0FB" w14:textId="77777777" w:rsidR="00CB2CD0" w:rsidRPr="000932A5" w:rsidRDefault="00CB2CD0" w:rsidP="00CB2CD0">
      <w:pPr>
        <w:widowControl w:val="0"/>
        <w:numPr>
          <w:ilvl w:val="12"/>
          <w:numId w:val="0"/>
        </w:numPr>
        <w:rPr>
          <w:sz w:val="22"/>
          <w:szCs w:val="22"/>
        </w:rPr>
      </w:pPr>
    </w:p>
    <w:p w14:paraId="7DF49047" w14:textId="77777777" w:rsidR="00CB2CD0" w:rsidRPr="000932A5" w:rsidRDefault="00CB2CD0" w:rsidP="00CB2CD0">
      <w:pPr>
        <w:widowControl w:val="0"/>
        <w:ind w:left="567" w:hanging="567"/>
        <w:outlineLvl w:val="2"/>
        <w:rPr>
          <w:b/>
          <w:sz w:val="22"/>
          <w:szCs w:val="22"/>
        </w:rPr>
      </w:pPr>
      <w:r w:rsidRPr="000932A5">
        <w:rPr>
          <w:b/>
          <w:sz w:val="22"/>
          <w:szCs w:val="22"/>
        </w:rPr>
        <w:t>4.</w:t>
      </w:r>
      <w:r w:rsidRPr="000932A5">
        <w:rPr>
          <w:b/>
          <w:sz w:val="22"/>
          <w:szCs w:val="22"/>
        </w:rPr>
        <w:tab/>
        <w:t>Galimas šalutinis poveikis</w:t>
      </w:r>
    </w:p>
    <w:p w14:paraId="2A4FDE7E" w14:textId="77777777" w:rsidR="00CB2CD0" w:rsidRPr="000932A5" w:rsidRDefault="00CB2CD0" w:rsidP="00CB2CD0">
      <w:pPr>
        <w:widowControl w:val="0"/>
        <w:numPr>
          <w:ilvl w:val="12"/>
          <w:numId w:val="0"/>
        </w:numPr>
        <w:rPr>
          <w:b/>
          <w:sz w:val="22"/>
          <w:szCs w:val="22"/>
        </w:rPr>
      </w:pPr>
    </w:p>
    <w:p w14:paraId="5517546D" w14:textId="77777777" w:rsidR="00CB2CD0" w:rsidRPr="000932A5" w:rsidRDefault="00CB2CD0" w:rsidP="00CB2CD0">
      <w:pPr>
        <w:widowControl w:val="0"/>
        <w:rPr>
          <w:sz w:val="22"/>
          <w:szCs w:val="22"/>
          <w:lang w:val="lt-LT" w:eastAsia="en-US"/>
        </w:rPr>
      </w:pPr>
      <w:r w:rsidRPr="000932A5">
        <w:rPr>
          <w:noProof/>
          <w:sz w:val="22"/>
          <w:szCs w:val="22"/>
          <w:lang w:val="lt-LT" w:eastAsia="en-US"/>
        </w:rPr>
        <w:t>Šis vaistas, kaip ir visi kiti</w:t>
      </w:r>
      <w:r w:rsidRPr="000932A5">
        <w:rPr>
          <w:sz w:val="22"/>
          <w:szCs w:val="22"/>
          <w:lang w:val="lt-LT" w:eastAsia="en-US"/>
        </w:rPr>
        <w:t>, gali sukelti šalutinį poveikį, nors jis pasireiškia ne visiems žmonėms.</w:t>
      </w:r>
    </w:p>
    <w:p w14:paraId="7B0EAC77" w14:textId="77777777" w:rsidR="00CB2CD0" w:rsidRPr="000932A5" w:rsidRDefault="00CB2CD0" w:rsidP="00CB2CD0">
      <w:pPr>
        <w:widowControl w:val="0"/>
        <w:numPr>
          <w:ilvl w:val="12"/>
          <w:numId w:val="0"/>
        </w:numPr>
        <w:outlineLvl w:val="0"/>
        <w:rPr>
          <w:b/>
          <w:sz w:val="22"/>
          <w:szCs w:val="22"/>
        </w:rPr>
      </w:pPr>
    </w:p>
    <w:p w14:paraId="7CFB4D62" w14:textId="77777777" w:rsidR="00CB2CD0" w:rsidRPr="000932A5" w:rsidRDefault="00CB2CD0" w:rsidP="00CB2CD0">
      <w:pPr>
        <w:widowControl w:val="0"/>
        <w:numPr>
          <w:ilvl w:val="12"/>
          <w:numId w:val="0"/>
        </w:numPr>
        <w:tabs>
          <w:tab w:val="left" w:pos="8505"/>
        </w:tabs>
        <w:outlineLvl w:val="0"/>
        <w:rPr>
          <w:sz w:val="22"/>
          <w:szCs w:val="22"/>
        </w:rPr>
      </w:pPr>
      <w:r w:rsidRPr="000932A5">
        <w:rPr>
          <w:sz w:val="22"/>
          <w:szCs w:val="22"/>
        </w:rPr>
        <w:t>Kai kuris šalutinis poveikis gali būti sunkus.</w:t>
      </w:r>
    </w:p>
    <w:p w14:paraId="4FD4A80E" w14:textId="77777777" w:rsidR="00CB2CD0" w:rsidRPr="000932A5" w:rsidRDefault="00CB2CD0" w:rsidP="00CB2CD0">
      <w:pPr>
        <w:widowControl w:val="0"/>
        <w:numPr>
          <w:ilvl w:val="12"/>
          <w:numId w:val="0"/>
        </w:numPr>
        <w:tabs>
          <w:tab w:val="left" w:pos="8505"/>
        </w:tabs>
        <w:outlineLvl w:val="0"/>
        <w:rPr>
          <w:sz w:val="22"/>
          <w:szCs w:val="22"/>
        </w:rPr>
      </w:pPr>
      <w:r w:rsidRPr="000932A5">
        <w:rPr>
          <w:sz w:val="22"/>
          <w:szCs w:val="22"/>
        </w:rPr>
        <w:t>Nustokite vartoti Naklofen ir pasakykite savo gydytojui, jeigu pastebėjote:</w:t>
      </w:r>
    </w:p>
    <w:p w14:paraId="2C3FF9E1" w14:textId="77777777" w:rsidR="00CB2CD0" w:rsidRPr="000932A5" w:rsidRDefault="00CB2CD0" w:rsidP="00CB2CD0">
      <w:pPr>
        <w:widowControl w:val="0"/>
        <w:numPr>
          <w:ilvl w:val="0"/>
          <w:numId w:val="3"/>
        </w:numPr>
        <w:ind w:left="567" w:hanging="567"/>
        <w:rPr>
          <w:sz w:val="22"/>
          <w:szCs w:val="22"/>
        </w:rPr>
      </w:pPr>
      <w:r w:rsidRPr="000932A5">
        <w:rPr>
          <w:sz w:val="22"/>
          <w:szCs w:val="22"/>
        </w:rPr>
        <w:t>Lengvą pilvo raumenų įtempimą ir pilvo minkštumą, kurie pasireiškia iš karto pradėjus vartototi Naklofen ir 24 valandų laikotarpyje pereina į kraujavimą iš tiesiosios žarnos ar viduriavimas su krauju(dažnis nežinomas negali būti įvertintas pagal turimus duomenis).</w:t>
      </w:r>
    </w:p>
    <w:p w14:paraId="2D61E995" w14:textId="77777777" w:rsidR="00CB2CD0" w:rsidRPr="000932A5" w:rsidRDefault="00CB2CD0" w:rsidP="00CB2CD0">
      <w:pPr>
        <w:widowControl w:val="0"/>
        <w:numPr>
          <w:ilvl w:val="0"/>
          <w:numId w:val="3"/>
        </w:numPr>
        <w:ind w:left="567" w:hanging="567"/>
        <w:rPr>
          <w:sz w:val="22"/>
          <w:szCs w:val="22"/>
        </w:rPr>
      </w:pPr>
      <w:r w:rsidRPr="000932A5">
        <w:rPr>
          <w:sz w:val="22"/>
          <w:szCs w:val="22"/>
        </w:rPr>
        <w:t>K</w:t>
      </w:r>
      <w:r w:rsidRPr="000545F7">
        <w:rPr>
          <w:sz w:val="22"/>
          <w:szCs w:val="22"/>
        </w:rPr>
        <w:t>rūtinės skausmas, kuris gali būti galimai sunkios alerginės reakcijos, vadinamos Kounis sindromu, požymis.</w:t>
      </w:r>
    </w:p>
    <w:p w14:paraId="204ABF7D" w14:textId="77777777" w:rsidR="00CB2CD0" w:rsidRPr="000932A5" w:rsidRDefault="00CB2CD0" w:rsidP="00CB2CD0">
      <w:pPr>
        <w:widowControl w:val="0"/>
        <w:numPr>
          <w:ilvl w:val="12"/>
          <w:numId w:val="0"/>
        </w:numPr>
        <w:outlineLvl w:val="0"/>
        <w:rPr>
          <w:b/>
          <w:sz w:val="22"/>
          <w:szCs w:val="22"/>
        </w:rPr>
      </w:pPr>
    </w:p>
    <w:p w14:paraId="6EA0E763" w14:textId="77777777" w:rsidR="00CB2CD0" w:rsidRPr="000932A5" w:rsidRDefault="00CB2CD0" w:rsidP="00CB2CD0">
      <w:pPr>
        <w:widowControl w:val="0"/>
        <w:rPr>
          <w:i/>
          <w:sz w:val="22"/>
          <w:szCs w:val="22"/>
        </w:rPr>
      </w:pPr>
      <w:r w:rsidRPr="000932A5">
        <w:rPr>
          <w:i/>
          <w:sz w:val="22"/>
          <w:szCs w:val="22"/>
        </w:rPr>
        <w:t>Dažnas (gali pasireikšti ne daugiau kaip 1 žmogui iš 10)</w:t>
      </w:r>
    </w:p>
    <w:p w14:paraId="2DD9BE06" w14:textId="77777777" w:rsidR="00CB2CD0" w:rsidRPr="000932A5" w:rsidRDefault="00CB2CD0" w:rsidP="00CB2CD0">
      <w:pPr>
        <w:widowControl w:val="0"/>
        <w:numPr>
          <w:ilvl w:val="0"/>
          <w:numId w:val="3"/>
        </w:numPr>
        <w:ind w:left="567" w:hanging="567"/>
        <w:rPr>
          <w:sz w:val="22"/>
          <w:szCs w:val="22"/>
        </w:rPr>
      </w:pPr>
      <w:r w:rsidRPr="000932A5">
        <w:rPr>
          <w:sz w:val="22"/>
          <w:szCs w:val="22"/>
        </w:rPr>
        <w:t>Pykinimas, viduriavimas, vidurių užkietėjimas, pilvo skausmas, dispepsija, vidurių pūtimas</w:t>
      </w:r>
    </w:p>
    <w:p w14:paraId="155BA5CD" w14:textId="77777777" w:rsidR="00CB2CD0" w:rsidRPr="000932A5" w:rsidRDefault="00CB2CD0" w:rsidP="00CB2CD0">
      <w:pPr>
        <w:widowControl w:val="0"/>
        <w:numPr>
          <w:ilvl w:val="0"/>
          <w:numId w:val="3"/>
        </w:numPr>
        <w:ind w:left="567" w:hanging="567"/>
        <w:rPr>
          <w:sz w:val="22"/>
          <w:szCs w:val="22"/>
        </w:rPr>
      </w:pPr>
      <w:r w:rsidRPr="000932A5">
        <w:rPr>
          <w:sz w:val="22"/>
          <w:szCs w:val="22"/>
        </w:rPr>
        <w:t>Galvos skausmas, svaigulys</w:t>
      </w:r>
    </w:p>
    <w:p w14:paraId="77F47718" w14:textId="77777777" w:rsidR="00CB2CD0" w:rsidRPr="000932A5" w:rsidRDefault="00CB2CD0" w:rsidP="00CB2CD0">
      <w:pPr>
        <w:widowControl w:val="0"/>
        <w:numPr>
          <w:ilvl w:val="0"/>
          <w:numId w:val="3"/>
        </w:numPr>
        <w:ind w:left="567" w:hanging="567"/>
        <w:rPr>
          <w:sz w:val="22"/>
          <w:szCs w:val="22"/>
        </w:rPr>
      </w:pPr>
      <w:r w:rsidRPr="000932A5">
        <w:rPr>
          <w:sz w:val="22"/>
          <w:szCs w:val="22"/>
        </w:rPr>
        <w:t>Padidėjęs kepenų fermentų aktyvumas, išbėrimas</w:t>
      </w:r>
    </w:p>
    <w:p w14:paraId="7889DAD0" w14:textId="77777777" w:rsidR="00CB2CD0" w:rsidRPr="000932A5" w:rsidRDefault="00CB2CD0" w:rsidP="00CB2CD0">
      <w:pPr>
        <w:widowControl w:val="0"/>
        <w:numPr>
          <w:ilvl w:val="0"/>
          <w:numId w:val="3"/>
        </w:numPr>
        <w:ind w:left="567" w:hanging="567"/>
        <w:rPr>
          <w:sz w:val="22"/>
          <w:szCs w:val="22"/>
        </w:rPr>
      </w:pPr>
      <w:r w:rsidRPr="000932A5">
        <w:rPr>
          <w:sz w:val="22"/>
          <w:szCs w:val="22"/>
        </w:rPr>
        <w:t>Injekcijos vietos reakcija, injekcijos vietos skausmas, injekcijos vietos sukietėjimas</w:t>
      </w:r>
      <w:r>
        <w:rPr>
          <w:sz w:val="22"/>
          <w:szCs w:val="22"/>
        </w:rPr>
        <w:t>.</w:t>
      </w:r>
    </w:p>
    <w:p w14:paraId="5B9C4A95" w14:textId="77777777" w:rsidR="00CB2CD0" w:rsidRPr="000932A5" w:rsidRDefault="00CB2CD0" w:rsidP="00CB2CD0">
      <w:pPr>
        <w:widowControl w:val="0"/>
        <w:rPr>
          <w:sz w:val="22"/>
          <w:szCs w:val="22"/>
        </w:rPr>
      </w:pPr>
    </w:p>
    <w:p w14:paraId="15E61B0F" w14:textId="77777777" w:rsidR="00CB2CD0" w:rsidRPr="000932A5" w:rsidRDefault="00CB2CD0" w:rsidP="00CB2CD0">
      <w:pPr>
        <w:widowControl w:val="0"/>
        <w:rPr>
          <w:i/>
          <w:sz w:val="22"/>
          <w:szCs w:val="22"/>
        </w:rPr>
      </w:pPr>
      <w:r w:rsidRPr="000932A5">
        <w:rPr>
          <w:i/>
          <w:sz w:val="22"/>
          <w:szCs w:val="22"/>
        </w:rPr>
        <w:t>Retas (gali pasireikšti ne daugiau kaip 1 žmogui iš 1 000)</w:t>
      </w:r>
    </w:p>
    <w:p w14:paraId="37A8DBA0" w14:textId="77777777" w:rsidR="00CB2CD0" w:rsidRPr="000932A5" w:rsidRDefault="00CB2CD0" w:rsidP="00CB2CD0">
      <w:pPr>
        <w:widowControl w:val="0"/>
        <w:numPr>
          <w:ilvl w:val="0"/>
          <w:numId w:val="3"/>
        </w:numPr>
        <w:ind w:left="567" w:hanging="567"/>
        <w:rPr>
          <w:sz w:val="22"/>
          <w:szCs w:val="22"/>
        </w:rPr>
      </w:pPr>
      <w:r w:rsidRPr="000932A5">
        <w:rPr>
          <w:sz w:val="22"/>
          <w:szCs w:val="22"/>
        </w:rPr>
        <w:t>Virškinimo trakto kraujavimas, išopėjimas ar prakiurimas</w:t>
      </w:r>
    </w:p>
    <w:p w14:paraId="63FE6669" w14:textId="77777777" w:rsidR="00CB2CD0" w:rsidRPr="000932A5" w:rsidRDefault="00CB2CD0" w:rsidP="00CB2CD0">
      <w:pPr>
        <w:widowControl w:val="0"/>
        <w:numPr>
          <w:ilvl w:val="0"/>
          <w:numId w:val="3"/>
        </w:numPr>
        <w:ind w:left="567" w:hanging="567"/>
        <w:rPr>
          <w:sz w:val="22"/>
          <w:szCs w:val="22"/>
        </w:rPr>
      </w:pPr>
      <w:r w:rsidRPr="000932A5">
        <w:rPr>
          <w:sz w:val="22"/>
          <w:szCs w:val="22"/>
        </w:rPr>
        <w:t>Gelta, kepenų funkcijos sutrikimas (besimptomis kepenų uždegimas, ūminis kepenų uždegimas, lėtinis aktyvus kepenų uždegimas), tulžies negalėjimas įprastai tekėti iš kepenų į žarnyną (cholestazė)</w:t>
      </w:r>
    </w:p>
    <w:p w14:paraId="31ABA974" w14:textId="77777777" w:rsidR="00CB2CD0" w:rsidRPr="000932A5" w:rsidRDefault="00CB2CD0" w:rsidP="00CB2CD0">
      <w:pPr>
        <w:widowControl w:val="0"/>
        <w:numPr>
          <w:ilvl w:val="0"/>
          <w:numId w:val="3"/>
        </w:numPr>
        <w:ind w:left="567" w:hanging="567"/>
        <w:rPr>
          <w:sz w:val="22"/>
          <w:szCs w:val="22"/>
        </w:rPr>
      </w:pPr>
      <w:r w:rsidRPr="000932A5">
        <w:rPr>
          <w:sz w:val="22"/>
          <w:szCs w:val="22"/>
        </w:rPr>
        <w:t>Stiprus mieguistumas, nuovargis</w:t>
      </w:r>
    </w:p>
    <w:p w14:paraId="2190A2C8" w14:textId="77777777" w:rsidR="00CB2CD0" w:rsidRPr="000932A5" w:rsidRDefault="00CB2CD0" w:rsidP="00CB2CD0">
      <w:pPr>
        <w:widowControl w:val="0"/>
        <w:numPr>
          <w:ilvl w:val="0"/>
          <w:numId w:val="3"/>
        </w:numPr>
        <w:ind w:left="567" w:hanging="567"/>
        <w:rPr>
          <w:sz w:val="22"/>
          <w:szCs w:val="22"/>
        </w:rPr>
      </w:pPr>
      <w:r w:rsidRPr="000932A5">
        <w:rPr>
          <w:sz w:val="22"/>
          <w:szCs w:val="22"/>
        </w:rPr>
        <w:t>Inkstų nepakankamumas, kraujas šlapime (hematurija)</w:t>
      </w:r>
    </w:p>
    <w:p w14:paraId="44C18BC0" w14:textId="77777777" w:rsidR="00CB2CD0" w:rsidRPr="000932A5" w:rsidRDefault="00CB2CD0" w:rsidP="00CB2CD0">
      <w:pPr>
        <w:widowControl w:val="0"/>
        <w:numPr>
          <w:ilvl w:val="0"/>
          <w:numId w:val="3"/>
        </w:numPr>
        <w:ind w:left="567" w:hanging="567"/>
        <w:rPr>
          <w:sz w:val="22"/>
          <w:szCs w:val="22"/>
        </w:rPr>
      </w:pPr>
      <w:r w:rsidRPr="000932A5">
        <w:rPr>
          <w:sz w:val="22"/>
          <w:szCs w:val="22"/>
        </w:rPr>
        <w:t xml:space="preserve">Ruplės (dilgėlinė), padidėjusio jautrumo reakcijos (bronchų spazmas, angioneurozinė edema, </w:t>
      </w:r>
      <w:r w:rsidRPr="000932A5">
        <w:rPr>
          <w:sz w:val="22"/>
          <w:szCs w:val="22"/>
        </w:rPr>
        <w:lastRenderedPageBreak/>
        <w:t>anafilaksinis šokas), skysčių susilaikymas (edema), kvėpavimo sutrikimai (astma, dusulys).</w:t>
      </w:r>
    </w:p>
    <w:p w14:paraId="501B2E53" w14:textId="77777777" w:rsidR="00CB2CD0" w:rsidRPr="000932A5" w:rsidRDefault="00CB2CD0" w:rsidP="00CB2CD0">
      <w:pPr>
        <w:widowControl w:val="0"/>
        <w:rPr>
          <w:sz w:val="22"/>
          <w:szCs w:val="22"/>
        </w:rPr>
      </w:pPr>
    </w:p>
    <w:p w14:paraId="3DCCFD5F" w14:textId="77777777" w:rsidR="00CB2CD0" w:rsidRPr="000932A5" w:rsidRDefault="00CB2CD0" w:rsidP="00CB2CD0">
      <w:pPr>
        <w:widowControl w:val="0"/>
        <w:rPr>
          <w:i/>
          <w:sz w:val="22"/>
          <w:szCs w:val="22"/>
        </w:rPr>
      </w:pPr>
      <w:r w:rsidRPr="000932A5">
        <w:rPr>
          <w:i/>
          <w:sz w:val="22"/>
          <w:szCs w:val="22"/>
        </w:rPr>
        <w:t>Labai retas (gali pasireikšti ne daugiau kaip 1 žmogui iš 10 000)</w:t>
      </w:r>
    </w:p>
    <w:p w14:paraId="7C20E978" w14:textId="77777777" w:rsidR="00CB2CD0" w:rsidRPr="000932A5" w:rsidRDefault="00CB2CD0" w:rsidP="00CB2CD0">
      <w:pPr>
        <w:widowControl w:val="0"/>
        <w:numPr>
          <w:ilvl w:val="0"/>
          <w:numId w:val="3"/>
        </w:numPr>
        <w:ind w:left="567" w:hanging="567"/>
        <w:rPr>
          <w:sz w:val="22"/>
          <w:szCs w:val="22"/>
        </w:rPr>
      </w:pPr>
      <w:r w:rsidRPr="000932A5">
        <w:rPr>
          <w:sz w:val="22"/>
          <w:szCs w:val="22"/>
        </w:rPr>
        <w:t>Kraujo ląstelių kiekio pokytis (mažakraujystė, mažas trombocitų kiekis, mažas baltųjų kraujo ląstelių kiekis, granulocitų nebuvimas kraujyje)</w:t>
      </w:r>
    </w:p>
    <w:p w14:paraId="15A99722" w14:textId="77777777" w:rsidR="00CB2CD0" w:rsidRPr="000932A5" w:rsidRDefault="00CB2CD0" w:rsidP="00CB2CD0">
      <w:pPr>
        <w:widowControl w:val="0"/>
        <w:numPr>
          <w:ilvl w:val="0"/>
          <w:numId w:val="3"/>
        </w:numPr>
        <w:ind w:left="567" w:hanging="567"/>
        <w:rPr>
          <w:sz w:val="22"/>
          <w:szCs w:val="22"/>
        </w:rPr>
      </w:pPr>
      <w:r w:rsidRPr="000932A5">
        <w:rPr>
          <w:sz w:val="22"/>
          <w:szCs w:val="22"/>
        </w:rPr>
        <w:t>Veido patinimas (angioneurozinė edema)</w:t>
      </w:r>
    </w:p>
    <w:p w14:paraId="2617B49E" w14:textId="77777777" w:rsidR="00CB2CD0" w:rsidRPr="000932A5" w:rsidRDefault="00CB2CD0" w:rsidP="00CB2CD0">
      <w:pPr>
        <w:widowControl w:val="0"/>
        <w:numPr>
          <w:ilvl w:val="0"/>
          <w:numId w:val="3"/>
        </w:numPr>
        <w:ind w:left="567" w:hanging="567"/>
        <w:rPr>
          <w:sz w:val="22"/>
          <w:szCs w:val="22"/>
        </w:rPr>
      </w:pPr>
      <w:r w:rsidRPr="000932A5">
        <w:rPr>
          <w:sz w:val="22"/>
          <w:szCs w:val="22"/>
        </w:rPr>
        <w:t>Dezorientacija, depresija, miego sutrikimas (nemiga), košmariški sapnai, irzlumas, psichikos sutrikimai, jutimų sutrikimai (parestezija), atminties pablogėjimas</w:t>
      </w:r>
    </w:p>
    <w:p w14:paraId="7678CCE3" w14:textId="77777777" w:rsidR="00CB2CD0" w:rsidRPr="000932A5" w:rsidRDefault="00CB2CD0" w:rsidP="00CB2CD0">
      <w:pPr>
        <w:widowControl w:val="0"/>
        <w:numPr>
          <w:ilvl w:val="0"/>
          <w:numId w:val="3"/>
        </w:numPr>
        <w:ind w:left="567" w:hanging="567"/>
        <w:rPr>
          <w:sz w:val="22"/>
          <w:szCs w:val="22"/>
        </w:rPr>
      </w:pPr>
      <w:r w:rsidRPr="000932A5">
        <w:rPr>
          <w:sz w:val="22"/>
          <w:szCs w:val="22"/>
        </w:rPr>
        <w:t>Traukuliai, nerimas, drebulys, neinfekcinis smegenų dangalų uždegimas, skonio pojūčio sutrikimas, smegenų kraujagyslių sutrikimas</w:t>
      </w:r>
    </w:p>
    <w:p w14:paraId="13592936" w14:textId="77777777" w:rsidR="00CB2CD0" w:rsidRPr="000932A5" w:rsidRDefault="00CB2CD0" w:rsidP="00CB2CD0">
      <w:pPr>
        <w:widowControl w:val="0"/>
        <w:numPr>
          <w:ilvl w:val="0"/>
          <w:numId w:val="3"/>
        </w:numPr>
        <w:ind w:left="567" w:hanging="567"/>
        <w:rPr>
          <w:sz w:val="22"/>
          <w:szCs w:val="22"/>
        </w:rPr>
      </w:pPr>
      <w:r w:rsidRPr="000932A5">
        <w:rPr>
          <w:sz w:val="22"/>
          <w:szCs w:val="22"/>
        </w:rPr>
        <w:t>Regos sutrikimas, matomo vaizdo neryškumas, matomo vaizdo dvigubinimasis (diplopija)</w:t>
      </w:r>
    </w:p>
    <w:p w14:paraId="5E8EC320" w14:textId="77777777" w:rsidR="00CB2CD0" w:rsidRPr="000932A5" w:rsidRDefault="00CB2CD0" w:rsidP="00CB2CD0">
      <w:pPr>
        <w:widowControl w:val="0"/>
        <w:numPr>
          <w:ilvl w:val="0"/>
          <w:numId w:val="3"/>
        </w:numPr>
        <w:ind w:left="567" w:hanging="567"/>
        <w:rPr>
          <w:sz w:val="22"/>
          <w:szCs w:val="22"/>
        </w:rPr>
      </w:pPr>
      <w:r w:rsidRPr="000932A5">
        <w:rPr>
          <w:sz w:val="22"/>
          <w:szCs w:val="22"/>
        </w:rPr>
        <w:t>Spengimas ausyse, klausos pablogėjimas</w:t>
      </w:r>
    </w:p>
    <w:p w14:paraId="25E0798B" w14:textId="77777777" w:rsidR="00CB2CD0" w:rsidRPr="000932A5" w:rsidRDefault="00CB2CD0" w:rsidP="00CB2CD0">
      <w:pPr>
        <w:widowControl w:val="0"/>
        <w:numPr>
          <w:ilvl w:val="0"/>
          <w:numId w:val="3"/>
        </w:numPr>
        <w:ind w:left="567" w:hanging="567"/>
        <w:rPr>
          <w:sz w:val="22"/>
          <w:szCs w:val="22"/>
        </w:rPr>
      </w:pPr>
      <w:r w:rsidRPr="000932A5">
        <w:rPr>
          <w:sz w:val="22"/>
          <w:szCs w:val="22"/>
        </w:rPr>
        <w:t>Nenormalaus širdies plakimo jutimas (palpitacija), krūtinės skausmas, širdies nepakankamumas, miokardo infarktas, didelis kraujospūdis</w:t>
      </w:r>
    </w:p>
    <w:p w14:paraId="2FA397F3" w14:textId="77777777" w:rsidR="00CB2CD0" w:rsidRPr="000932A5" w:rsidRDefault="00CB2CD0" w:rsidP="00CB2CD0">
      <w:pPr>
        <w:widowControl w:val="0"/>
        <w:numPr>
          <w:ilvl w:val="0"/>
          <w:numId w:val="3"/>
        </w:numPr>
        <w:ind w:left="567" w:hanging="567"/>
        <w:rPr>
          <w:sz w:val="22"/>
          <w:szCs w:val="22"/>
        </w:rPr>
      </w:pPr>
      <w:r w:rsidRPr="000932A5">
        <w:rPr>
          <w:sz w:val="22"/>
          <w:szCs w:val="22"/>
        </w:rPr>
        <w:t>Kraujagyslių uždegimas, plaučių audinio uždegimas</w:t>
      </w:r>
    </w:p>
    <w:p w14:paraId="3208FF93" w14:textId="77777777" w:rsidR="00CB2CD0" w:rsidRPr="000932A5" w:rsidRDefault="00CB2CD0" w:rsidP="00CB2CD0">
      <w:pPr>
        <w:widowControl w:val="0"/>
        <w:numPr>
          <w:ilvl w:val="0"/>
          <w:numId w:val="3"/>
        </w:numPr>
        <w:ind w:left="567" w:hanging="567"/>
        <w:rPr>
          <w:sz w:val="22"/>
          <w:szCs w:val="22"/>
        </w:rPr>
      </w:pPr>
      <w:r w:rsidRPr="000932A5">
        <w:rPr>
          <w:sz w:val="22"/>
          <w:szCs w:val="22"/>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14:paraId="1E416A05" w14:textId="77777777" w:rsidR="00CB2CD0" w:rsidRPr="000932A5" w:rsidRDefault="00CB2CD0" w:rsidP="00CB2CD0">
      <w:pPr>
        <w:widowControl w:val="0"/>
        <w:numPr>
          <w:ilvl w:val="0"/>
          <w:numId w:val="3"/>
        </w:numPr>
        <w:ind w:left="567" w:hanging="567"/>
        <w:rPr>
          <w:sz w:val="22"/>
          <w:szCs w:val="22"/>
        </w:rPr>
      </w:pPr>
      <w:r w:rsidRPr="000932A5">
        <w:rPr>
          <w:sz w:val="22"/>
          <w:szCs w:val="22"/>
        </w:rPr>
        <w:t>Kepenų sutrikimai (žaibinis kepenų uždegimas, kepenų nepakankamumas ir nekrozė)</w:t>
      </w:r>
    </w:p>
    <w:p w14:paraId="4E8CFD75" w14:textId="77777777" w:rsidR="00CB2CD0" w:rsidRPr="000932A5" w:rsidRDefault="00CB2CD0" w:rsidP="00CB2CD0">
      <w:pPr>
        <w:widowControl w:val="0"/>
        <w:numPr>
          <w:ilvl w:val="0"/>
          <w:numId w:val="3"/>
        </w:numPr>
        <w:ind w:left="567" w:hanging="567"/>
        <w:rPr>
          <w:sz w:val="22"/>
          <w:szCs w:val="22"/>
        </w:rPr>
      </w:pPr>
      <w:r w:rsidRPr="000932A5">
        <w:rPr>
          <w:sz w:val="22"/>
          <w:szCs w:val="22"/>
        </w:rPr>
        <w:t>Šlapimo takų sutrikimai (intersticinis inkstų uždegimas, nefrozinis sindromas, papilinė nekrozė, baltymas šlapime)</w:t>
      </w:r>
    </w:p>
    <w:p w14:paraId="11E461D3" w14:textId="77777777" w:rsidR="00CB2CD0" w:rsidRPr="000932A5" w:rsidRDefault="00CB2CD0" w:rsidP="00CB2CD0">
      <w:pPr>
        <w:widowControl w:val="0"/>
        <w:numPr>
          <w:ilvl w:val="0"/>
          <w:numId w:val="3"/>
        </w:numPr>
        <w:ind w:left="567" w:hanging="567"/>
        <w:rPr>
          <w:sz w:val="22"/>
          <w:szCs w:val="22"/>
        </w:rPr>
      </w:pPr>
      <w:r w:rsidRPr="000932A5">
        <w:rPr>
          <w:sz w:val="22"/>
          <w:szCs w:val="22"/>
        </w:rPr>
        <w:t>Pūslinės reakcijos, įskaitant Stevens</w:t>
      </w:r>
      <w:r w:rsidRPr="000932A5">
        <w:rPr>
          <w:sz w:val="22"/>
          <w:szCs w:val="22"/>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14:paraId="018999D9" w14:textId="77777777" w:rsidR="00CB2CD0" w:rsidRPr="000932A5" w:rsidRDefault="00CB2CD0" w:rsidP="00CB2CD0">
      <w:pPr>
        <w:widowControl w:val="0"/>
        <w:rPr>
          <w:i/>
          <w:sz w:val="22"/>
          <w:szCs w:val="22"/>
        </w:rPr>
      </w:pPr>
    </w:p>
    <w:p w14:paraId="16DFC42B" w14:textId="77777777" w:rsidR="00CB2CD0" w:rsidRPr="000932A5" w:rsidRDefault="00CB2CD0" w:rsidP="00CB2CD0">
      <w:pPr>
        <w:widowControl w:val="0"/>
        <w:rPr>
          <w:i/>
          <w:sz w:val="22"/>
          <w:szCs w:val="22"/>
        </w:rPr>
      </w:pPr>
      <w:r w:rsidRPr="000932A5">
        <w:rPr>
          <w:i/>
          <w:sz w:val="22"/>
          <w:szCs w:val="22"/>
        </w:rPr>
        <w:t>Dažnis nežinomas (</w:t>
      </w:r>
      <w:r w:rsidRPr="000932A5">
        <w:rPr>
          <w:i/>
          <w:iCs/>
          <w:sz w:val="22"/>
          <w:szCs w:val="22"/>
        </w:rPr>
        <w:t>negali būti apskaičiuotas pagal turimus duomenis</w:t>
      </w:r>
      <w:r w:rsidRPr="000932A5">
        <w:rPr>
          <w:i/>
          <w:sz w:val="22"/>
          <w:szCs w:val="22"/>
        </w:rPr>
        <w:t>)</w:t>
      </w:r>
    </w:p>
    <w:p w14:paraId="21757127" w14:textId="77777777" w:rsidR="00CB2CD0" w:rsidRPr="000932A5" w:rsidRDefault="00CB2CD0" w:rsidP="00CB2CD0">
      <w:pPr>
        <w:widowControl w:val="0"/>
        <w:numPr>
          <w:ilvl w:val="0"/>
          <w:numId w:val="3"/>
        </w:numPr>
        <w:ind w:left="567" w:hanging="567"/>
        <w:rPr>
          <w:sz w:val="22"/>
          <w:szCs w:val="22"/>
        </w:rPr>
      </w:pPr>
      <w:r w:rsidRPr="000932A5">
        <w:rPr>
          <w:sz w:val="22"/>
          <w:szCs w:val="22"/>
        </w:rPr>
        <w:t>Sumišimas, haliucinacijos</w:t>
      </w:r>
    </w:p>
    <w:p w14:paraId="3182A7BE" w14:textId="77777777" w:rsidR="00CB2CD0" w:rsidRPr="000932A5" w:rsidRDefault="00CB2CD0" w:rsidP="00CB2CD0">
      <w:pPr>
        <w:widowControl w:val="0"/>
        <w:numPr>
          <w:ilvl w:val="0"/>
          <w:numId w:val="3"/>
        </w:numPr>
        <w:ind w:left="567" w:hanging="567"/>
        <w:rPr>
          <w:sz w:val="22"/>
          <w:szCs w:val="22"/>
        </w:rPr>
      </w:pPr>
      <w:r w:rsidRPr="000932A5">
        <w:rPr>
          <w:sz w:val="22"/>
          <w:szCs w:val="22"/>
        </w:rPr>
        <w:t>Bendrasis blogos savijautos pojūtis</w:t>
      </w:r>
    </w:p>
    <w:p w14:paraId="7C69F98D" w14:textId="77777777" w:rsidR="00CB2CD0" w:rsidRPr="000932A5" w:rsidRDefault="00CB2CD0" w:rsidP="00CB2CD0">
      <w:pPr>
        <w:widowControl w:val="0"/>
        <w:numPr>
          <w:ilvl w:val="0"/>
          <w:numId w:val="3"/>
        </w:numPr>
        <w:ind w:left="567" w:hanging="567"/>
        <w:rPr>
          <w:sz w:val="22"/>
          <w:szCs w:val="22"/>
        </w:rPr>
      </w:pPr>
      <w:r w:rsidRPr="000932A5">
        <w:rPr>
          <w:sz w:val="22"/>
          <w:szCs w:val="22"/>
        </w:rPr>
        <w:t>Audinių pažeidimas injekcijos vietoje.</w:t>
      </w:r>
    </w:p>
    <w:p w14:paraId="08979066" w14:textId="77777777" w:rsidR="00CB2CD0" w:rsidRPr="000932A5" w:rsidRDefault="00CB2CD0" w:rsidP="00CB2CD0">
      <w:pPr>
        <w:widowControl w:val="0"/>
        <w:rPr>
          <w:sz w:val="22"/>
          <w:szCs w:val="22"/>
        </w:rPr>
      </w:pPr>
    </w:p>
    <w:p w14:paraId="398B3FCB" w14:textId="77777777" w:rsidR="00CB2CD0" w:rsidRPr="000932A5" w:rsidRDefault="00CB2CD0" w:rsidP="00CB2CD0">
      <w:pPr>
        <w:widowControl w:val="0"/>
        <w:rPr>
          <w:sz w:val="22"/>
          <w:szCs w:val="22"/>
        </w:rPr>
      </w:pPr>
      <w:r w:rsidRPr="000932A5">
        <w:rPr>
          <w:sz w:val="22"/>
          <w:szCs w:val="22"/>
        </w:rPr>
        <w:t>Tokie vaistai, kaip Naklofen, gali būti susiję su širdies priepuolio („miokardo infarkto“) ar insulto pavojaus nedideliu padidėjimu.</w:t>
      </w:r>
    </w:p>
    <w:p w14:paraId="2E1B2511" w14:textId="77777777" w:rsidR="00CB2CD0" w:rsidRPr="000932A5" w:rsidRDefault="00CB2CD0" w:rsidP="00CB2CD0">
      <w:pPr>
        <w:widowControl w:val="0"/>
        <w:rPr>
          <w:b/>
          <w:noProof/>
          <w:sz w:val="22"/>
          <w:szCs w:val="22"/>
        </w:rPr>
      </w:pPr>
    </w:p>
    <w:p w14:paraId="6269BA3E" w14:textId="77777777" w:rsidR="00CB2CD0" w:rsidRPr="000932A5" w:rsidRDefault="00CB2CD0" w:rsidP="00CB2CD0">
      <w:pPr>
        <w:widowControl w:val="0"/>
        <w:rPr>
          <w:b/>
          <w:sz w:val="22"/>
          <w:szCs w:val="22"/>
        </w:rPr>
      </w:pPr>
      <w:r w:rsidRPr="000932A5">
        <w:rPr>
          <w:b/>
          <w:noProof/>
          <w:sz w:val="22"/>
          <w:szCs w:val="22"/>
        </w:rPr>
        <w:t>Pranešimas apie šalutinį poveikį</w:t>
      </w:r>
    </w:p>
    <w:p w14:paraId="0D1AB7CA" w14:textId="77777777" w:rsidR="00CB2CD0" w:rsidRPr="000932A5" w:rsidRDefault="00CB2CD0" w:rsidP="00CB2CD0">
      <w:pPr>
        <w:widowControl w:val="0"/>
        <w:rPr>
          <w:noProof/>
          <w:sz w:val="22"/>
          <w:szCs w:val="22"/>
        </w:rPr>
      </w:pPr>
      <w:r w:rsidRPr="0097689F">
        <w:rPr>
          <w:noProof/>
          <w:sz w:val="22"/>
          <w:szCs w:val="22"/>
        </w:rPr>
        <w:t>Jeigu pasireiškė šalutinis poveikis, įskaitant šiame lapelyje nenurodytą, pasakykite gydytojui arba vaistininkui</w:t>
      </w:r>
      <w:r w:rsidRPr="0097689F">
        <w:rPr>
          <w:sz w:val="22"/>
          <w:szCs w:val="22"/>
        </w:rPr>
        <w:t>.</w:t>
      </w:r>
      <w:r w:rsidRPr="0097689F">
        <w:rPr>
          <w:noProof/>
          <w:sz w:val="22"/>
          <w:szCs w:val="22"/>
        </w:rPr>
        <w:t xml:space="preserve"> Apie šalutinį poveikį taip pat galite pranešti Valstybinei vaistų kontrolės tarnybai prie Lietuvos Respublikos sveikatos apsaugos ministerijos</w:t>
      </w:r>
      <w:r w:rsidRPr="0097689F">
        <w:rPr>
          <w:sz w:val="22"/>
          <w:szCs w:val="22"/>
          <w:lang w:val="lt-LT"/>
        </w:rPr>
        <w:t xml:space="preserve"> nemokamu t</w:t>
      </w:r>
      <w:r w:rsidRPr="0097689F">
        <w:rPr>
          <w:sz w:val="22"/>
          <w:szCs w:val="22"/>
          <w:lang w:val="lt-LT" w:eastAsia="zh-CN"/>
        </w:rPr>
        <w:t>elefonu 8 800 73568</w:t>
      </w:r>
      <w:r w:rsidRPr="00B03FDF">
        <w:rPr>
          <w:sz w:val="22"/>
          <w:szCs w:val="22"/>
          <w:lang w:val="lt-LT"/>
        </w:rPr>
        <w:t xml:space="preserve"> arba užpildyti interneto svetainėje </w:t>
      </w:r>
      <w:hyperlink r:id="rId5" w:history="1">
        <w:r w:rsidRPr="0097689F">
          <w:rPr>
            <w:rFonts w:eastAsia="SimSun"/>
            <w:snapToGrid w:val="0"/>
            <w:color w:val="0000FF"/>
            <w:sz w:val="22"/>
            <w:szCs w:val="22"/>
            <w:u w:val="single"/>
            <w:lang w:val="lt-LT" w:eastAsia="en-US"/>
          </w:rPr>
          <w:t>www.vvkt.lt</w:t>
        </w:r>
      </w:hyperlink>
      <w:r w:rsidRPr="0097689F">
        <w:rPr>
          <w:sz w:val="22"/>
          <w:szCs w:val="22"/>
          <w:lang w:val="lt-LT"/>
        </w:rPr>
        <w:t xml:space="preserve"> esančią formą ir pateikti ją Valstybinei vaistų kontrolės tarnybai prie Lietuvos Respublikos sveikatos apsaugos ministerijos vienu iš šių būdų: raštu (adresu</w:t>
      </w:r>
      <w:r w:rsidRPr="0097689F">
        <w:rPr>
          <w:noProof/>
          <w:sz w:val="22"/>
          <w:szCs w:val="22"/>
        </w:rPr>
        <w:t xml:space="preserve"> Žirmūnų g. 139A, LT</w:t>
      </w:r>
      <w:r w:rsidRPr="0097689F">
        <w:rPr>
          <w:sz w:val="22"/>
          <w:szCs w:val="22"/>
          <w:lang w:val="lt-LT"/>
        </w:rPr>
        <w:t>-</w:t>
      </w:r>
      <w:r w:rsidRPr="0097689F">
        <w:rPr>
          <w:noProof/>
          <w:sz w:val="22"/>
          <w:szCs w:val="22"/>
        </w:rPr>
        <w:t>09120 Vilnius</w:t>
      </w:r>
      <w:r w:rsidRPr="0097689F">
        <w:rPr>
          <w:sz w:val="22"/>
          <w:szCs w:val="22"/>
          <w:lang w:val="lt-LT"/>
        </w:rPr>
        <w:t xml:space="preserve">), </w:t>
      </w:r>
      <w:r w:rsidRPr="0097689F">
        <w:rPr>
          <w:sz w:val="22"/>
          <w:szCs w:val="22"/>
          <w:lang w:val="lt-LT" w:eastAsia="zh-CN"/>
        </w:rPr>
        <w:t xml:space="preserve">nemokamu </w:t>
      </w:r>
      <w:r w:rsidRPr="00B03FDF">
        <w:rPr>
          <w:sz w:val="22"/>
          <w:szCs w:val="22"/>
          <w:lang w:val="lt-LT"/>
        </w:rPr>
        <w:t>fakso numeriu</w:t>
      </w:r>
      <w:r w:rsidRPr="00B03FDF">
        <w:rPr>
          <w:noProof/>
          <w:sz w:val="22"/>
          <w:szCs w:val="22"/>
        </w:rPr>
        <w:t xml:space="preserve"> 8 800 20131</w:t>
      </w:r>
      <w:r w:rsidRPr="00B03FDF">
        <w:rPr>
          <w:sz w:val="22"/>
          <w:szCs w:val="22"/>
          <w:lang w:val="lt-LT" w:eastAsia="zh-CN"/>
        </w:rPr>
        <w:t>,</w:t>
      </w:r>
      <w:r w:rsidRPr="0097689F">
        <w:rPr>
          <w:noProof/>
          <w:sz w:val="22"/>
          <w:szCs w:val="22"/>
        </w:rPr>
        <w:t xml:space="preserve"> el. paštu </w:t>
      </w:r>
      <w:hyperlink r:id="rId6" w:history="1">
        <w:r w:rsidRPr="00B03FDF">
          <w:rPr>
            <w:rFonts w:eastAsia="SimSun"/>
            <w:noProof/>
            <w:color w:val="3333FF"/>
            <w:sz w:val="22"/>
            <w:szCs w:val="22"/>
            <w:u w:val="single"/>
          </w:rPr>
          <w:t>NepageidaujamaR@vvkt.lt</w:t>
        </w:r>
      </w:hyperlink>
      <w:r w:rsidRPr="0097689F">
        <w:rPr>
          <w:sz w:val="22"/>
          <w:szCs w:val="22"/>
          <w:lang w:val="lt-LT"/>
        </w:rPr>
        <w:t xml:space="preserve">, taip pat per Valstybinės vaistų kontrolės tarnybos prie Lietuvos Respublikos sveikatos apsaugos ministerijos interneto svetainę (adresu </w:t>
      </w:r>
      <w:hyperlink r:id="rId7" w:history="1">
        <w:r w:rsidRPr="00B03FDF">
          <w:rPr>
            <w:noProof/>
            <w:color w:val="3333FF"/>
            <w:sz w:val="22"/>
            <w:szCs w:val="22"/>
            <w:u w:val="single"/>
          </w:rPr>
          <w:t>http://www.vvkt.lt</w:t>
        </w:r>
      </w:hyperlink>
      <w:r w:rsidRPr="0097689F">
        <w:rPr>
          <w:sz w:val="22"/>
          <w:szCs w:val="22"/>
          <w:lang w:val="lt-LT"/>
        </w:rPr>
        <w:t>).</w:t>
      </w:r>
      <w:r w:rsidRPr="0097689F">
        <w:rPr>
          <w:noProof/>
          <w:sz w:val="22"/>
          <w:szCs w:val="22"/>
        </w:rPr>
        <w:t xml:space="preserve"> Pranešdami apie šalutinį poveikį galite mums padėti gauti daugiau informacijos apie šio vaisto saugumą.</w:t>
      </w:r>
    </w:p>
    <w:p w14:paraId="55097D00" w14:textId="77777777" w:rsidR="00CB2CD0" w:rsidRPr="000932A5" w:rsidRDefault="00CB2CD0" w:rsidP="00CB2CD0">
      <w:pPr>
        <w:widowControl w:val="0"/>
        <w:numPr>
          <w:ilvl w:val="12"/>
          <w:numId w:val="0"/>
        </w:numPr>
        <w:rPr>
          <w:sz w:val="22"/>
          <w:szCs w:val="22"/>
        </w:rPr>
      </w:pPr>
    </w:p>
    <w:p w14:paraId="680D40D0" w14:textId="77777777" w:rsidR="00CB2CD0" w:rsidRPr="000932A5" w:rsidRDefault="00CB2CD0" w:rsidP="00CB2CD0">
      <w:pPr>
        <w:widowControl w:val="0"/>
        <w:numPr>
          <w:ilvl w:val="12"/>
          <w:numId w:val="0"/>
        </w:numPr>
        <w:rPr>
          <w:i/>
          <w:sz w:val="22"/>
          <w:szCs w:val="22"/>
        </w:rPr>
      </w:pPr>
    </w:p>
    <w:p w14:paraId="5F7C6744" w14:textId="77777777" w:rsidR="00CB2CD0" w:rsidRPr="000932A5" w:rsidRDefault="00CB2CD0" w:rsidP="00CB2CD0">
      <w:pPr>
        <w:widowControl w:val="0"/>
        <w:ind w:left="567" w:hanging="567"/>
        <w:outlineLvl w:val="2"/>
        <w:rPr>
          <w:b/>
          <w:sz w:val="22"/>
          <w:szCs w:val="22"/>
        </w:rPr>
      </w:pPr>
      <w:bookmarkStart w:id="3" w:name="_Toc129243143"/>
      <w:bookmarkStart w:id="4" w:name="_Toc129243268"/>
      <w:r w:rsidRPr="000932A5">
        <w:rPr>
          <w:b/>
          <w:sz w:val="22"/>
          <w:szCs w:val="22"/>
        </w:rPr>
        <w:t>5.</w:t>
      </w:r>
      <w:r w:rsidRPr="000932A5">
        <w:rPr>
          <w:b/>
          <w:sz w:val="22"/>
          <w:szCs w:val="22"/>
        </w:rPr>
        <w:tab/>
        <w:t xml:space="preserve">Kaip laikyti Naklofen </w:t>
      </w:r>
    </w:p>
    <w:bookmarkEnd w:id="3"/>
    <w:bookmarkEnd w:id="4"/>
    <w:p w14:paraId="429297A2" w14:textId="77777777" w:rsidR="00CB2CD0" w:rsidRPr="000932A5" w:rsidRDefault="00CB2CD0" w:rsidP="00CB2CD0">
      <w:pPr>
        <w:widowControl w:val="0"/>
        <w:numPr>
          <w:ilvl w:val="12"/>
          <w:numId w:val="0"/>
        </w:numPr>
        <w:rPr>
          <w:b/>
          <w:sz w:val="22"/>
          <w:szCs w:val="22"/>
        </w:rPr>
      </w:pPr>
    </w:p>
    <w:p w14:paraId="0CD00C54" w14:textId="77777777" w:rsidR="00CB2CD0" w:rsidRPr="000932A5" w:rsidRDefault="00CB2CD0" w:rsidP="00CB2CD0">
      <w:pPr>
        <w:widowControl w:val="0"/>
        <w:rPr>
          <w:sz w:val="22"/>
          <w:szCs w:val="22"/>
          <w:lang w:val="lt-LT" w:eastAsia="en-US"/>
        </w:rPr>
      </w:pPr>
      <w:r w:rsidRPr="000932A5">
        <w:rPr>
          <w:noProof/>
          <w:sz w:val="22"/>
          <w:szCs w:val="22"/>
          <w:lang w:val="lt-LT" w:eastAsia="en-US"/>
        </w:rPr>
        <w:t>Šį vaistą laikykite vaikams nepastebimoje ir nepasiekiamoje vietoje</w:t>
      </w:r>
      <w:r w:rsidRPr="000932A5">
        <w:rPr>
          <w:sz w:val="22"/>
          <w:szCs w:val="22"/>
          <w:lang w:val="lt-LT" w:eastAsia="en-US"/>
        </w:rPr>
        <w:t>.</w:t>
      </w:r>
    </w:p>
    <w:p w14:paraId="2475AA44" w14:textId="77777777" w:rsidR="00CB2CD0" w:rsidRPr="000932A5" w:rsidRDefault="00CB2CD0" w:rsidP="00CB2CD0">
      <w:pPr>
        <w:widowControl w:val="0"/>
        <w:rPr>
          <w:sz w:val="22"/>
          <w:szCs w:val="22"/>
          <w:lang w:val="lt-LT" w:eastAsia="en-US"/>
        </w:rPr>
      </w:pPr>
    </w:p>
    <w:p w14:paraId="5111AB93" w14:textId="77777777" w:rsidR="00CB2CD0" w:rsidRPr="000932A5" w:rsidRDefault="00CB2CD0" w:rsidP="00CB2CD0">
      <w:pPr>
        <w:widowControl w:val="0"/>
        <w:rPr>
          <w:sz w:val="22"/>
          <w:szCs w:val="22"/>
          <w:lang w:val="lt-LT" w:eastAsia="en-US"/>
        </w:rPr>
      </w:pPr>
      <w:r w:rsidRPr="000932A5">
        <w:rPr>
          <w:sz w:val="22"/>
          <w:szCs w:val="22"/>
          <w:lang w:val="lt-LT" w:eastAsia="en-US"/>
        </w:rPr>
        <w:t>Ant dėžutės ir ampulės etiketės po „</w:t>
      </w:r>
      <w:r w:rsidRPr="000932A5">
        <w:rPr>
          <w:sz w:val="22"/>
          <w:szCs w:val="22"/>
        </w:rPr>
        <w:t xml:space="preserve">EXP“ </w:t>
      </w:r>
      <w:r w:rsidRPr="00AF65BD">
        <w:rPr>
          <w:sz w:val="22"/>
          <w:szCs w:val="22"/>
          <w:highlight w:val="lightGray"/>
        </w:rPr>
        <w:t>arba „</w:t>
      </w:r>
      <w:r w:rsidRPr="00AF65BD">
        <w:rPr>
          <w:sz w:val="22"/>
          <w:szCs w:val="22"/>
          <w:highlight w:val="lightGray"/>
          <w:lang w:val="lt-LT" w:eastAsia="en-US"/>
        </w:rPr>
        <w:t>Tinka iki</w:t>
      </w:r>
      <w:r w:rsidRPr="000545F7">
        <w:rPr>
          <w:sz w:val="22"/>
          <w:szCs w:val="22"/>
          <w:highlight w:val="lightGray"/>
          <w:lang w:val="lt-LT" w:eastAsia="en-US"/>
        </w:rPr>
        <w:t>“</w:t>
      </w:r>
      <w:r w:rsidRPr="000932A5">
        <w:rPr>
          <w:sz w:val="22"/>
          <w:szCs w:val="22"/>
          <w:lang w:val="lt-LT" w:eastAsia="en-US"/>
        </w:rPr>
        <w:t xml:space="preserve"> nurodytam tinkamumo laikui pasibaigus, šio vaisto vartoti negalima. Vaistas tinkamas vartoti iki paskutinės nurodyto mėnesio dienos.</w:t>
      </w:r>
    </w:p>
    <w:p w14:paraId="2DEFFB13" w14:textId="77777777" w:rsidR="00CB2CD0" w:rsidRPr="000932A5" w:rsidRDefault="00CB2CD0" w:rsidP="00CB2CD0">
      <w:pPr>
        <w:widowControl w:val="0"/>
        <w:rPr>
          <w:sz w:val="22"/>
          <w:szCs w:val="22"/>
        </w:rPr>
      </w:pPr>
    </w:p>
    <w:p w14:paraId="6A7FC51E" w14:textId="77777777" w:rsidR="00CB2CD0" w:rsidRPr="000932A5" w:rsidRDefault="00CB2CD0" w:rsidP="00CB2CD0">
      <w:pPr>
        <w:widowControl w:val="0"/>
        <w:numPr>
          <w:ilvl w:val="12"/>
          <w:numId w:val="0"/>
        </w:numPr>
        <w:rPr>
          <w:sz w:val="22"/>
          <w:szCs w:val="22"/>
        </w:rPr>
      </w:pPr>
      <w:r w:rsidRPr="000932A5">
        <w:rPr>
          <w:sz w:val="22"/>
          <w:szCs w:val="22"/>
        </w:rPr>
        <w:t>Laikyti ne aukštesnėje kaip 25 </w:t>
      </w:r>
      <w:r w:rsidRPr="000932A5">
        <w:rPr>
          <w:sz w:val="22"/>
          <w:szCs w:val="22"/>
        </w:rPr>
        <w:sym w:font="Symbol" w:char="F0B0"/>
      </w:r>
      <w:r w:rsidRPr="000932A5">
        <w:rPr>
          <w:sz w:val="22"/>
          <w:szCs w:val="22"/>
        </w:rPr>
        <w:t>C temperatūroje.</w:t>
      </w:r>
    </w:p>
    <w:p w14:paraId="42B9F919" w14:textId="77777777" w:rsidR="00CB2CD0" w:rsidRPr="000932A5" w:rsidRDefault="00CB2CD0" w:rsidP="00CB2CD0">
      <w:pPr>
        <w:widowControl w:val="0"/>
        <w:numPr>
          <w:ilvl w:val="12"/>
          <w:numId w:val="0"/>
        </w:numPr>
        <w:rPr>
          <w:sz w:val="22"/>
          <w:szCs w:val="22"/>
        </w:rPr>
      </w:pPr>
      <w:r w:rsidRPr="000932A5">
        <w:rPr>
          <w:sz w:val="22"/>
          <w:szCs w:val="22"/>
        </w:rPr>
        <w:lastRenderedPageBreak/>
        <w:t>Laikyti gamintojo pakuotėje, kad preparatas būtų apsaugotas nuo šviesos.</w:t>
      </w:r>
    </w:p>
    <w:p w14:paraId="73960ED1" w14:textId="77777777" w:rsidR="00CB2CD0" w:rsidRPr="000932A5" w:rsidRDefault="00CB2CD0" w:rsidP="00CB2CD0">
      <w:pPr>
        <w:widowControl w:val="0"/>
        <w:rPr>
          <w:sz w:val="22"/>
          <w:szCs w:val="22"/>
        </w:rPr>
      </w:pPr>
    </w:p>
    <w:p w14:paraId="5EC366DA" w14:textId="77777777" w:rsidR="00CB2CD0" w:rsidRPr="000932A5" w:rsidRDefault="00CB2CD0" w:rsidP="00CB2CD0">
      <w:pPr>
        <w:widowControl w:val="0"/>
        <w:rPr>
          <w:sz w:val="22"/>
          <w:szCs w:val="22"/>
          <w:lang w:val="lt-LT" w:eastAsia="en-US"/>
        </w:rPr>
      </w:pPr>
      <w:r w:rsidRPr="000932A5">
        <w:rPr>
          <w:sz w:val="22"/>
          <w:szCs w:val="22"/>
          <w:lang w:val="lt-LT" w:eastAsia="en-US"/>
        </w:rPr>
        <w:t>Vaistų negalima išmesti į kanalizaciją arba su buitinėmis atliekomis. Kaip išmesti nereikalingus vaistus, klauskite vaistininko. Šios priemonės padės apsaugoti aplinką.</w:t>
      </w:r>
    </w:p>
    <w:p w14:paraId="094DAE03" w14:textId="77777777" w:rsidR="00CB2CD0" w:rsidRPr="000932A5" w:rsidRDefault="00CB2CD0" w:rsidP="00CB2CD0">
      <w:pPr>
        <w:widowControl w:val="0"/>
        <w:numPr>
          <w:ilvl w:val="12"/>
          <w:numId w:val="0"/>
        </w:numPr>
        <w:rPr>
          <w:sz w:val="22"/>
          <w:szCs w:val="22"/>
        </w:rPr>
      </w:pPr>
    </w:p>
    <w:p w14:paraId="04196363" w14:textId="77777777" w:rsidR="00CB2CD0" w:rsidRPr="000932A5" w:rsidRDefault="00CB2CD0" w:rsidP="00CB2CD0">
      <w:pPr>
        <w:widowControl w:val="0"/>
        <w:numPr>
          <w:ilvl w:val="12"/>
          <w:numId w:val="0"/>
        </w:numPr>
        <w:rPr>
          <w:sz w:val="22"/>
          <w:szCs w:val="22"/>
        </w:rPr>
      </w:pPr>
    </w:p>
    <w:p w14:paraId="5D068C94" w14:textId="77777777" w:rsidR="00CB2CD0" w:rsidRPr="000932A5" w:rsidRDefault="00CB2CD0" w:rsidP="00CB2CD0">
      <w:pPr>
        <w:widowControl w:val="0"/>
        <w:ind w:left="567" w:hanging="567"/>
        <w:outlineLvl w:val="2"/>
        <w:rPr>
          <w:b/>
          <w:sz w:val="22"/>
          <w:szCs w:val="22"/>
          <w:lang w:val="en-US"/>
        </w:rPr>
      </w:pPr>
      <w:r w:rsidRPr="000932A5">
        <w:rPr>
          <w:b/>
          <w:sz w:val="22"/>
          <w:szCs w:val="22"/>
          <w:lang w:val="en-US"/>
        </w:rPr>
        <w:t>6.</w:t>
      </w:r>
      <w:r w:rsidRPr="000932A5">
        <w:rPr>
          <w:b/>
          <w:sz w:val="22"/>
          <w:szCs w:val="22"/>
          <w:lang w:val="en-US"/>
        </w:rPr>
        <w:tab/>
      </w:r>
      <w:proofErr w:type="spellStart"/>
      <w:r w:rsidRPr="000932A5">
        <w:rPr>
          <w:b/>
          <w:sz w:val="22"/>
          <w:szCs w:val="22"/>
          <w:lang w:val="en-US"/>
        </w:rPr>
        <w:t>Pakuotės</w:t>
      </w:r>
      <w:proofErr w:type="spellEnd"/>
      <w:r w:rsidRPr="000932A5">
        <w:rPr>
          <w:b/>
          <w:sz w:val="22"/>
          <w:szCs w:val="22"/>
          <w:lang w:val="en-US"/>
        </w:rPr>
        <w:t xml:space="preserve"> </w:t>
      </w:r>
      <w:proofErr w:type="spellStart"/>
      <w:r w:rsidRPr="000932A5">
        <w:rPr>
          <w:b/>
          <w:sz w:val="22"/>
          <w:szCs w:val="22"/>
          <w:lang w:val="en-US"/>
        </w:rPr>
        <w:t>turinys</w:t>
      </w:r>
      <w:proofErr w:type="spellEnd"/>
      <w:r w:rsidRPr="000932A5">
        <w:rPr>
          <w:b/>
          <w:sz w:val="22"/>
          <w:szCs w:val="22"/>
          <w:lang w:val="en-US"/>
        </w:rPr>
        <w:t xml:space="preserve"> </w:t>
      </w:r>
      <w:proofErr w:type="spellStart"/>
      <w:r w:rsidRPr="000932A5">
        <w:rPr>
          <w:b/>
          <w:sz w:val="22"/>
          <w:szCs w:val="22"/>
          <w:lang w:val="en-US"/>
        </w:rPr>
        <w:t>ir</w:t>
      </w:r>
      <w:proofErr w:type="spellEnd"/>
      <w:r w:rsidRPr="000932A5">
        <w:rPr>
          <w:b/>
          <w:sz w:val="22"/>
          <w:szCs w:val="22"/>
          <w:lang w:val="en-US"/>
        </w:rPr>
        <w:t xml:space="preserve"> </w:t>
      </w:r>
      <w:proofErr w:type="spellStart"/>
      <w:r w:rsidRPr="000932A5">
        <w:rPr>
          <w:b/>
          <w:sz w:val="22"/>
          <w:szCs w:val="22"/>
          <w:lang w:val="en-US"/>
        </w:rPr>
        <w:t>kita</w:t>
      </w:r>
      <w:proofErr w:type="spellEnd"/>
      <w:r w:rsidRPr="000932A5">
        <w:rPr>
          <w:b/>
          <w:sz w:val="22"/>
          <w:szCs w:val="22"/>
          <w:lang w:val="en-US"/>
        </w:rPr>
        <w:t xml:space="preserve"> </w:t>
      </w:r>
      <w:proofErr w:type="spellStart"/>
      <w:r w:rsidRPr="000932A5">
        <w:rPr>
          <w:b/>
          <w:sz w:val="22"/>
          <w:szCs w:val="22"/>
          <w:lang w:val="en-US"/>
        </w:rPr>
        <w:t>informacija</w:t>
      </w:r>
      <w:proofErr w:type="spellEnd"/>
    </w:p>
    <w:p w14:paraId="5F4BEBC5" w14:textId="77777777" w:rsidR="00CB2CD0" w:rsidRPr="000932A5" w:rsidRDefault="00CB2CD0" w:rsidP="00CB2CD0">
      <w:pPr>
        <w:widowControl w:val="0"/>
        <w:numPr>
          <w:ilvl w:val="12"/>
          <w:numId w:val="0"/>
        </w:numPr>
        <w:rPr>
          <w:sz w:val="22"/>
          <w:szCs w:val="22"/>
        </w:rPr>
      </w:pPr>
    </w:p>
    <w:p w14:paraId="7EA0D4E1" w14:textId="77777777" w:rsidR="00CB2CD0" w:rsidRPr="000932A5" w:rsidRDefault="00CB2CD0" w:rsidP="00CB2CD0">
      <w:pPr>
        <w:widowControl w:val="0"/>
        <w:numPr>
          <w:ilvl w:val="12"/>
          <w:numId w:val="0"/>
        </w:numPr>
        <w:rPr>
          <w:b/>
          <w:sz w:val="22"/>
          <w:szCs w:val="22"/>
        </w:rPr>
      </w:pPr>
      <w:r w:rsidRPr="000932A5">
        <w:rPr>
          <w:b/>
          <w:sz w:val="22"/>
          <w:szCs w:val="22"/>
        </w:rPr>
        <w:t>Naklofen sudėtis</w:t>
      </w:r>
    </w:p>
    <w:p w14:paraId="7B13C6A7" w14:textId="77777777" w:rsidR="00CB2CD0" w:rsidRPr="000932A5" w:rsidRDefault="00CB2CD0" w:rsidP="00CB2CD0">
      <w:pPr>
        <w:widowControl w:val="0"/>
        <w:numPr>
          <w:ilvl w:val="12"/>
          <w:numId w:val="0"/>
        </w:numPr>
        <w:ind w:left="567" w:hanging="567"/>
        <w:rPr>
          <w:sz w:val="22"/>
          <w:szCs w:val="22"/>
        </w:rPr>
      </w:pPr>
      <w:r w:rsidRPr="000932A5">
        <w:rPr>
          <w:sz w:val="22"/>
          <w:szCs w:val="22"/>
        </w:rPr>
        <w:t>-</w:t>
      </w:r>
      <w:r w:rsidRPr="000932A5">
        <w:rPr>
          <w:sz w:val="22"/>
          <w:szCs w:val="22"/>
        </w:rPr>
        <w:tab/>
        <w:t>Veiklioji medžiaga yra diklofenako natrio druska. 1 ml injekcinio yra 25 mg diklofenako natrio druskos. 3 ml injekcinio tirpalo (1 ampulėje) yra 75 mg diklofenako natrio druskos.</w:t>
      </w:r>
    </w:p>
    <w:p w14:paraId="40B8EBE1" w14:textId="205A1CD9" w:rsidR="00CB2CD0" w:rsidRPr="000932A5" w:rsidRDefault="00CB2CD0" w:rsidP="00CB2CD0">
      <w:pPr>
        <w:widowControl w:val="0"/>
        <w:numPr>
          <w:ilvl w:val="12"/>
          <w:numId w:val="0"/>
        </w:numPr>
        <w:ind w:left="567" w:hanging="567"/>
        <w:rPr>
          <w:sz w:val="22"/>
          <w:szCs w:val="22"/>
        </w:rPr>
      </w:pPr>
      <w:r w:rsidRPr="000932A5">
        <w:rPr>
          <w:sz w:val="22"/>
          <w:szCs w:val="22"/>
        </w:rPr>
        <w:t>-</w:t>
      </w:r>
      <w:r w:rsidRPr="000932A5">
        <w:rPr>
          <w:sz w:val="22"/>
          <w:szCs w:val="22"/>
        </w:rPr>
        <w:tab/>
        <w:t>Pagalbinės medžiagos yra benzilo alkoholis, propilenglikolis, natrio metabisulfitas (E223), natrio hidroksidas, in</w:t>
      </w:r>
      <w:r w:rsidRPr="000932A5">
        <w:rPr>
          <w:sz w:val="22"/>
          <w:szCs w:val="22"/>
        </w:rPr>
        <w:softHyphen/>
        <w:t xml:space="preserve">jekcinis vanduo. Žr. 2 skyrių </w:t>
      </w:r>
      <w:r w:rsidRPr="000932A5">
        <w:rPr>
          <w:sz w:val="22"/>
          <w:szCs w:val="22"/>
          <w:lang w:val="lt-LT" w:eastAsia="en-US"/>
        </w:rPr>
        <w:t>„</w:t>
      </w:r>
      <w:r w:rsidRPr="000932A5">
        <w:rPr>
          <w:sz w:val="22"/>
          <w:szCs w:val="22"/>
        </w:rPr>
        <w:t>Naklofen</w:t>
      </w:r>
      <w:r w:rsidR="00AC1EDD">
        <w:rPr>
          <w:sz w:val="22"/>
          <w:szCs w:val="22"/>
        </w:rPr>
        <w:t xml:space="preserve"> </w:t>
      </w:r>
      <w:r w:rsidRPr="000932A5">
        <w:rPr>
          <w:sz w:val="22"/>
          <w:szCs w:val="22"/>
        </w:rPr>
        <w:t>sudėtyje yra benzilo alkoholio, natrio metabisulfito (E223), natrio, propilenglikolio“.</w:t>
      </w:r>
    </w:p>
    <w:p w14:paraId="113DF048" w14:textId="77777777" w:rsidR="00CB2CD0" w:rsidRPr="000932A5" w:rsidRDefault="00CB2CD0" w:rsidP="00CB2CD0">
      <w:pPr>
        <w:widowControl w:val="0"/>
        <w:numPr>
          <w:ilvl w:val="12"/>
          <w:numId w:val="0"/>
        </w:numPr>
        <w:rPr>
          <w:sz w:val="22"/>
          <w:szCs w:val="22"/>
        </w:rPr>
      </w:pPr>
    </w:p>
    <w:p w14:paraId="1037AFF5" w14:textId="77777777" w:rsidR="00CB2CD0" w:rsidRPr="000932A5" w:rsidRDefault="00CB2CD0" w:rsidP="00CB2CD0">
      <w:pPr>
        <w:widowControl w:val="0"/>
        <w:numPr>
          <w:ilvl w:val="12"/>
          <w:numId w:val="0"/>
        </w:numPr>
        <w:outlineLvl w:val="0"/>
        <w:rPr>
          <w:sz w:val="22"/>
          <w:szCs w:val="22"/>
        </w:rPr>
      </w:pPr>
      <w:r w:rsidRPr="000932A5">
        <w:rPr>
          <w:b/>
          <w:sz w:val="22"/>
          <w:szCs w:val="22"/>
        </w:rPr>
        <w:t>Naklofen išvaizda ir kiekis pakuotėje</w:t>
      </w:r>
    </w:p>
    <w:p w14:paraId="43660D84" w14:textId="77777777" w:rsidR="00CB2CD0" w:rsidRPr="000932A5" w:rsidRDefault="00CB2CD0" w:rsidP="00CB2CD0">
      <w:pPr>
        <w:widowControl w:val="0"/>
        <w:numPr>
          <w:ilvl w:val="12"/>
          <w:numId w:val="0"/>
        </w:numPr>
        <w:rPr>
          <w:sz w:val="22"/>
          <w:szCs w:val="22"/>
        </w:rPr>
      </w:pPr>
      <w:r w:rsidRPr="000932A5">
        <w:rPr>
          <w:sz w:val="22"/>
          <w:szCs w:val="22"/>
        </w:rPr>
        <w:t>Injekcinis tirpalas yra skaidrus, blankios šviesiai gelsvos spalvos.</w:t>
      </w:r>
    </w:p>
    <w:p w14:paraId="3D214DAE" w14:textId="77777777" w:rsidR="00CB2CD0" w:rsidRPr="000932A5" w:rsidRDefault="00CB2CD0" w:rsidP="00CB2CD0">
      <w:pPr>
        <w:widowControl w:val="0"/>
        <w:numPr>
          <w:ilvl w:val="12"/>
          <w:numId w:val="0"/>
        </w:numPr>
        <w:rPr>
          <w:sz w:val="22"/>
          <w:szCs w:val="22"/>
        </w:rPr>
      </w:pPr>
      <w:r w:rsidRPr="000932A5">
        <w:rPr>
          <w:sz w:val="22"/>
          <w:szCs w:val="22"/>
        </w:rPr>
        <w:t>Dėžutėje yra 5 ampulės (ampulėje yra 3 ml injekcinio tirpalo).</w:t>
      </w:r>
    </w:p>
    <w:p w14:paraId="41ADE60D" w14:textId="77777777" w:rsidR="00CB2CD0" w:rsidRPr="000932A5" w:rsidRDefault="00CB2CD0" w:rsidP="00CB2CD0">
      <w:pPr>
        <w:widowControl w:val="0"/>
        <w:numPr>
          <w:ilvl w:val="12"/>
          <w:numId w:val="0"/>
        </w:numPr>
        <w:rPr>
          <w:sz w:val="22"/>
          <w:szCs w:val="22"/>
        </w:rPr>
      </w:pPr>
    </w:p>
    <w:p w14:paraId="51775951" w14:textId="77777777" w:rsidR="00C813A8" w:rsidRPr="00C813A8" w:rsidRDefault="00C813A8" w:rsidP="00C813A8">
      <w:pPr>
        <w:widowControl w:val="0"/>
        <w:tabs>
          <w:tab w:val="left" w:pos="708"/>
        </w:tabs>
        <w:rPr>
          <w:b/>
          <w:bCs/>
          <w:sz w:val="22"/>
          <w:szCs w:val="22"/>
          <w:lang w:val="lt-LT"/>
        </w:rPr>
      </w:pPr>
      <w:r w:rsidRPr="00C813A8">
        <w:rPr>
          <w:b/>
          <w:bCs/>
          <w:sz w:val="22"/>
          <w:szCs w:val="22"/>
          <w:lang w:val="lt-LT"/>
        </w:rPr>
        <w:t>Registruotojas eksportuojančioje valstybėje ir gamintojas</w:t>
      </w:r>
    </w:p>
    <w:p w14:paraId="6AAA64C6" w14:textId="77777777" w:rsidR="00C813A8" w:rsidRPr="00C813A8" w:rsidRDefault="00C813A8" w:rsidP="00C813A8">
      <w:pPr>
        <w:widowControl w:val="0"/>
        <w:tabs>
          <w:tab w:val="left" w:pos="708"/>
        </w:tabs>
        <w:rPr>
          <w:b/>
          <w:bCs/>
          <w:sz w:val="22"/>
          <w:szCs w:val="22"/>
          <w:lang w:val="lt-LT"/>
        </w:rPr>
      </w:pPr>
    </w:p>
    <w:p w14:paraId="25E8E370" w14:textId="77777777" w:rsidR="00C813A8" w:rsidRPr="00C813A8" w:rsidRDefault="00C813A8" w:rsidP="00C813A8">
      <w:pPr>
        <w:widowControl w:val="0"/>
        <w:tabs>
          <w:tab w:val="left" w:pos="708"/>
        </w:tabs>
        <w:rPr>
          <w:b/>
          <w:bCs/>
          <w:sz w:val="22"/>
          <w:szCs w:val="22"/>
          <w:lang w:val="lt-LT"/>
        </w:rPr>
      </w:pPr>
      <w:r w:rsidRPr="00C813A8">
        <w:rPr>
          <w:b/>
          <w:bCs/>
          <w:sz w:val="22"/>
          <w:szCs w:val="22"/>
          <w:lang w:val="lt-LT"/>
        </w:rPr>
        <w:t>Registruotojas eksportuojančioje valstybėje</w:t>
      </w:r>
    </w:p>
    <w:p w14:paraId="56D4C718" w14:textId="5617C6F7" w:rsidR="00C813A8" w:rsidRDefault="00C813A8" w:rsidP="00C813A8">
      <w:pPr>
        <w:numPr>
          <w:ilvl w:val="12"/>
          <w:numId w:val="0"/>
        </w:numPr>
        <w:tabs>
          <w:tab w:val="left" w:pos="708"/>
        </w:tabs>
        <w:ind w:right="-2"/>
        <w:outlineLvl w:val="0"/>
        <w:rPr>
          <w:sz w:val="22"/>
          <w:szCs w:val="22"/>
          <w:lang w:val="lt-LT" w:eastAsia="en-US"/>
        </w:rPr>
      </w:pPr>
      <w:r w:rsidRPr="00C813A8">
        <w:rPr>
          <w:sz w:val="22"/>
          <w:szCs w:val="22"/>
          <w:lang w:val="lt-LT" w:eastAsia="en-US"/>
        </w:rPr>
        <w:t xml:space="preserve">KRKA, d.d., Novo mesto, </w:t>
      </w:r>
      <w:r w:rsidR="004461F1">
        <w:rPr>
          <w:sz w:val="22"/>
          <w:szCs w:val="22"/>
          <w:lang w:val="lt-LT" w:eastAsia="en-US"/>
        </w:rPr>
        <w:br/>
      </w:r>
      <w:r w:rsidRPr="00C813A8">
        <w:rPr>
          <w:sz w:val="22"/>
          <w:szCs w:val="22"/>
          <w:lang w:val="lt-LT" w:eastAsia="en-US"/>
        </w:rPr>
        <w:t xml:space="preserve">Šmarješka cesta 6, </w:t>
      </w:r>
      <w:r w:rsidR="004461F1">
        <w:rPr>
          <w:sz w:val="22"/>
          <w:szCs w:val="22"/>
          <w:lang w:val="lt-LT" w:eastAsia="en-US"/>
        </w:rPr>
        <w:br/>
      </w:r>
      <w:r w:rsidRPr="00C813A8">
        <w:rPr>
          <w:sz w:val="22"/>
          <w:szCs w:val="22"/>
          <w:lang w:val="lt-LT" w:eastAsia="en-US"/>
        </w:rPr>
        <w:t xml:space="preserve">8501 Novo mesto, </w:t>
      </w:r>
      <w:r w:rsidR="004461F1">
        <w:rPr>
          <w:sz w:val="22"/>
          <w:szCs w:val="22"/>
          <w:lang w:val="lt-LT" w:eastAsia="en-US"/>
        </w:rPr>
        <w:br/>
      </w:r>
      <w:r w:rsidRPr="00C813A8">
        <w:rPr>
          <w:sz w:val="22"/>
          <w:szCs w:val="22"/>
          <w:lang w:val="lt-LT" w:eastAsia="en-US"/>
        </w:rPr>
        <w:t>Slovėnija</w:t>
      </w:r>
    </w:p>
    <w:p w14:paraId="45DDEFA1" w14:textId="77777777" w:rsidR="00C813A8" w:rsidRPr="00C813A8" w:rsidRDefault="00C813A8" w:rsidP="00C813A8">
      <w:pPr>
        <w:numPr>
          <w:ilvl w:val="12"/>
          <w:numId w:val="0"/>
        </w:numPr>
        <w:tabs>
          <w:tab w:val="left" w:pos="708"/>
        </w:tabs>
        <w:ind w:right="-2"/>
        <w:outlineLvl w:val="0"/>
        <w:rPr>
          <w:sz w:val="22"/>
          <w:szCs w:val="22"/>
          <w:lang w:val="lt-LT" w:eastAsia="en-US"/>
        </w:rPr>
      </w:pPr>
    </w:p>
    <w:p w14:paraId="3BE6D0D1" w14:textId="77777777" w:rsidR="00C813A8" w:rsidRPr="00C813A8" w:rsidRDefault="00C813A8" w:rsidP="00C813A8">
      <w:pPr>
        <w:numPr>
          <w:ilvl w:val="12"/>
          <w:numId w:val="0"/>
        </w:numPr>
        <w:tabs>
          <w:tab w:val="left" w:pos="708"/>
        </w:tabs>
        <w:ind w:right="-2"/>
        <w:outlineLvl w:val="0"/>
        <w:rPr>
          <w:b/>
          <w:bCs/>
          <w:iCs/>
          <w:sz w:val="22"/>
          <w:szCs w:val="22"/>
          <w:lang w:val="lt-LT" w:eastAsia="en-US"/>
        </w:rPr>
      </w:pPr>
      <w:r w:rsidRPr="00C813A8">
        <w:rPr>
          <w:b/>
          <w:bCs/>
          <w:iCs/>
          <w:sz w:val="22"/>
          <w:szCs w:val="22"/>
          <w:lang w:val="lt-LT" w:eastAsia="en-US"/>
        </w:rPr>
        <w:t>Gamintojas</w:t>
      </w:r>
    </w:p>
    <w:p w14:paraId="1A09A159" w14:textId="4C17B758" w:rsidR="00C813A8" w:rsidRDefault="00C813A8" w:rsidP="00C813A8">
      <w:pPr>
        <w:widowControl w:val="0"/>
        <w:tabs>
          <w:tab w:val="left" w:pos="708"/>
        </w:tabs>
        <w:rPr>
          <w:sz w:val="22"/>
          <w:szCs w:val="22"/>
          <w:lang w:val="lt-LT" w:eastAsia="en-US"/>
        </w:rPr>
      </w:pPr>
      <w:r w:rsidRPr="00C813A8">
        <w:rPr>
          <w:sz w:val="22"/>
          <w:szCs w:val="22"/>
          <w:lang w:val="lt-LT" w:eastAsia="en-US"/>
        </w:rPr>
        <w:t xml:space="preserve">KRKA, d.d., Novo mesto, </w:t>
      </w:r>
      <w:r w:rsidR="004461F1">
        <w:rPr>
          <w:sz w:val="22"/>
          <w:szCs w:val="22"/>
          <w:lang w:val="lt-LT" w:eastAsia="en-US"/>
        </w:rPr>
        <w:br/>
      </w:r>
      <w:r w:rsidRPr="00C813A8">
        <w:rPr>
          <w:sz w:val="22"/>
          <w:szCs w:val="22"/>
          <w:lang w:val="lt-LT" w:eastAsia="en-US"/>
        </w:rPr>
        <w:t xml:space="preserve">Šmarješka cesta 6, </w:t>
      </w:r>
      <w:r w:rsidR="004461F1">
        <w:rPr>
          <w:sz w:val="22"/>
          <w:szCs w:val="22"/>
          <w:lang w:val="lt-LT" w:eastAsia="en-US"/>
        </w:rPr>
        <w:br/>
      </w:r>
      <w:r w:rsidRPr="00C813A8">
        <w:rPr>
          <w:sz w:val="22"/>
          <w:szCs w:val="22"/>
          <w:lang w:val="lt-LT" w:eastAsia="en-US"/>
        </w:rPr>
        <w:t xml:space="preserve">8501 Novo mesto, </w:t>
      </w:r>
      <w:r w:rsidR="004461F1">
        <w:rPr>
          <w:sz w:val="22"/>
          <w:szCs w:val="22"/>
          <w:lang w:val="lt-LT" w:eastAsia="en-US"/>
        </w:rPr>
        <w:br/>
      </w:r>
      <w:r w:rsidRPr="00C813A8">
        <w:rPr>
          <w:sz w:val="22"/>
          <w:szCs w:val="22"/>
          <w:lang w:val="lt-LT" w:eastAsia="en-US"/>
        </w:rPr>
        <w:t>Slovėnija</w:t>
      </w:r>
    </w:p>
    <w:p w14:paraId="0421A3BC" w14:textId="77777777" w:rsidR="00C813A8" w:rsidRPr="00C813A8" w:rsidRDefault="00C813A8" w:rsidP="00C813A8">
      <w:pPr>
        <w:widowControl w:val="0"/>
        <w:tabs>
          <w:tab w:val="left" w:pos="708"/>
        </w:tabs>
        <w:rPr>
          <w:sz w:val="22"/>
          <w:szCs w:val="22"/>
          <w:lang w:val="lt-LT"/>
        </w:rPr>
      </w:pPr>
    </w:p>
    <w:p w14:paraId="7E7FA2E7" w14:textId="77777777" w:rsidR="00C813A8" w:rsidRPr="00C813A8" w:rsidRDefault="00C813A8" w:rsidP="00C813A8">
      <w:pPr>
        <w:widowControl w:val="0"/>
        <w:tabs>
          <w:tab w:val="left" w:pos="708"/>
        </w:tabs>
        <w:rPr>
          <w:b/>
          <w:bCs/>
          <w:sz w:val="22"/>
          <w:szCs w:val="22"/>
          <w:lang w:val="lt-LT"/>
        </w:rPr>
      </w:pPr>
      <w:r w:rsidRPr="00C813A8">
        <w:rPr>
          <w:b/>
          <w:bCs/>
          <w:sz w:val="22"/>
          <w:szCs w:val="22"/>
          <w:lang w:val="lt-LT"/>
        </w:rPr>
        <w:t>Lygiagretus importuotojas</w:t>
      </w:r>
    </w:p>
    <w:p w14:paraId="01997461" w14:textId="730C4147" w:rsidR="00C813A8" w:rsidRPr="00C813A8" w:rsidRDefault="00C813A8" w:rsidP="00C813A8">
      <w:pPr>
        <w:widowControl w:val="0"/>
        <w:tabs>
          <w:tab w:val="left" w:pos="708"/>
        </w:tabs>
        <w:rPr>
          <w:sz w:val="22"/>
          <w:szCs w:val="22"/>
          <w:lang w:val="lt-LT"/>
        </w:rPr>
      </w:pPr>
      <w:r w:rsidRPr="00C813A8">
        <w:rPr>
          <w:sz w:val="22"/>
          <w:szCs w:val="22"/>
          <w:lang w:val="lt-LT"/>
        </w:rPr>
        <w:t>UAB „</w:t>
      </w:r>
      <w:r w:rsidR="00F339CC">
        <w:rPr>
          <w:sz w:val="22"/>
          <w:szCs w:val="22"/>
          <w:lang w:val="lt-LT"/>
        </w:rPr>
        <w:t>TOJARIS PROJEKTAI</w:t>
      </w:r>
      <w:r w:rsidRPr="00C813A8">
        <w:rPr>
          <w:sz w:val="22"/>
          <w:szCs w:val="22"/>
          <w:lang w:val="lt-LT"/>
        </w:rPr>
        <w:t>“</w:t>
      </w:r>
    </w:p>
    <w:p w14:paraId="77125579" w14:textId="7A7E051D" w:rsidR="00C813A8" w:rsidRPr="00C813A8" w:rsidRDefault="004461F1" w:rsidP="00C813A8">
      <w:pPr>
        <w:widowControl w:val="0"/>
        <w:tabs>
          <w:tab w:val="left" w:pos="708"/>
        </w:tabs>
        <w:rPr>
          <w:sz w:val="22"/>
          <w:szCs w:val="22"/>
          <w:lang w:val="lt-LT"/>
        </w:rPr>
      </w:pPr>
      <w:r>
        <w:rPr>
          <w:sz w:val="22"/>
          <w:szCs w:val="22"/>
          <w:lang w:val="lt-LT"/>
        </w:rPr>
        <w:t xml:space="preserve">Žalgirio g. 94, </w:t>
      </w:r>
      <w:r w:rsidRPr="004461F1">
        <w:rPr>
          <w:sz w:val="22"/>
          <w:szCs w:val="22"/>
          <w:lang w:val="lt-LT"/>
        </w:rPr>
        <w:t>LT-09300</w:t>
      </w:r>
    </w:p>
    <w:p w14:paraId="1565F18E" w14:textId="7596447D" w:rsidR="00C813A8" w:rsidRPr="00C813A8" w:rsidRDefault="00C813A8" w:rsidP="00C813A8">
      <w:pPr>
        <w:widowControl w:val="0"/>
        <w:tabs>
          <w:tab w:val="left" w:pos="708"/>
        </w:tabs>
        <w:rPr>
          <w:sz w:val="22"/>
          <w:szCs w:val="22"/>
          <w:lang w:val="lt-LT"/>
        </w:rPr>
      </w:pPr>
      <w:r w:rsidRPr="00C813A8">
        <w:rPr>
          <w:sz w:val="22"/>
          <w:szCs w:val="22"/>
          <w:lang w:val="lt-LT"/>
        </w:rPr>
        <w:t>Vilnius, Lietuva</w:t>
      </w:r>
    </w:p>
    <w:p w14:paraId="02F09780" w14:textId="77777777" w:rsidR="00C813A8" w:rsidRPr="00C813A8" w:rsidRDefault="00C813A8" w:rsidP="00C813A8">
      <w:pPr>
        <w:widowControl w:val="0"/>
        <w:tabs>
          <w:tab w:val="left" w:pos="708"/>
        </w:tabs>
        <w:rPr>
          <w:sz w:val="22"/>
          <w:szCs w:val="22"/>
          <w:lang w:val="lt-LT"/>
        </w:rPr>
      </w:pPr>
    </w:p>
    <w:p w14:paraId="62F0C4D7" w14:textId="77777777" w:rsidR="00C813A8" w:rsidRPr="00C813A8" w:rsidRDefault="00C813A8" w:rsidP="00C813A8">
      <w:pPr>
        <w:widowControl w:val="0"/>
        <w:tabs>
          <w:tab w:val="left" w:pos="708"/>
        </w:tabs>
        <w:rPr>
          <w:b/>
          <w:bCs/>
          <w:sz w:val="22"/>
          <w:szCs w:val="22"/>
          <w:lang w:val="lt-LT"/>
        </w:rPr>
      </w:pPr>
      <w:r w:rsidRPr="00C813A8">
        <w:rPr>
          <w:b/>
          <w:bCs/>
          <w:sz w:val="22"/>
          <w:szCs w:val="22"/>
          <w:lang w:val="lt-LT"/>
        </w:rPr>
        <w:t>Perpakavo</w:t>
      </w:r>
    </w:p>
    <w:p w14:paraId="49BC66EA" w14:textId="77777777" w:rsidR="00C813A8" w:rsidRPr="00C813A8" w:rsidRDefault="00C813A8" w:rsidP="00C813A8">
      <w:pPr>
        <w:widowControl w:val="0"/>
        <w:tabs>
          <w:tab w:val="left" w:pos="708"/>
        </w:tabs>
        <w:rPr>
          <w:sz w:val="22"/>
          <w:szCs w:val="22"/>
          <w:lang w:val="lt-LT"/>
        </w:rPr>
      </w:pPr>
      <w:r w:rsidRPr="00C813A8">
        <w:rPr>
          <w:sz w:val="22"/>
          <w:szCs w:val="22"/>
          <w:lang w:val="lt-LT"/>
        </w:rPr>
        <w:t>UAB „ENTAFARMA“</w:t>
      </w:r>
    </w:p>
    <w:p w14:paraId="5BC504AF" w14:textId="77777777" w:rsidR="00C813A8" w:rsidRPr="00C813A8" w:rsidRDefault="00C813A8" w:rsidP="00C813A8">
      <w:pPr>
        <w:widowControl w:val="0"/>
        <w:tabs>
          <w:tab w:val="left" w:pos="708"/>
        </w:tabs>
        <w:rPr>
          <w:sz w:val="22"/>
          <w:szCs w:val="22"/>
          <w:lang w:val="lt-LT"/>
        </w:rPr>
      </w:pPr>
      <w:r w:rsidRPr="00C813A8">
        <w:rPr>
          <w:sz w:val="22"/>
          <w:szCs w:val="22"/>
          <w:lang w:val="lt-LT"/>
        </w:rPr>
        <w:t>Klonėnų vs. 1,</w:t>
      </w:r>
    </w:p>
    <w:p w14:paraId="30519A12" w14:textId="77777777" w:rsidR="00C813A8" w:rsidRPr="00C813A8" w:rsidRDefault="00C813A8" w:rsidP="00C813A8">
      <w:pPr>
        <w:widowControl w:val="0"/>
        <w:tabs>
          <w:tab w:val="left" w:pos="708"/>
        </w:tabs>
        <w:rPr>
          <w:sz w:val="22"/>
          <w:szCs w:val="22"/>
          <w:lang w:val="lt-LT"/>
        </w:rPr>
      </w:pPr>
      <w:r w:rsidRPr="00C813A8">
        <w:rPr>
          <w:sz w:val="22"/>
          <w:szCs w:val="22"/>
          <w:lang w:val="lt-LT"/>
        </w:rPr>
        <w:t>LT-19156 Širvintų r. sav.</w:t>
      </w:r>
    </w:p>
    <w:p w14:paraId="45907EFA" w14:textId="77777777" w:rsidR="00C813A8" w:rsidRPr="00C813A8" w:rsidRDefault="00C813A8" w:rsidP="00C813A8">
      <w:pPr>
        <w:widowControl w:val="0"/>
        <w:tabs>
          <w:tab w:val="left" w:pos="708"/>
        </w:tabs>
        <w:rPr>
          <w:sz w:val="22"/>
          <w:szCs w:val="22"/>
          <w:lang w:val="lt-LT"/>
        </w:rPr>
      </w:pPr>
      <w:r w:rsidRPr="00C813A8">
        <w:rPr>
          <w:sz w:val="22"/>
          <w:szCs w:val="22"/>
          <w:lang w:val="lt-LT"/>
        </w:rPr>
        <w:t>Lietuva</w:t>
      </w:r>
    </w:p>
    <w:p w14:paraId="53641FE0" w14:textId="77777777" w:rsidR="00C813A8" w:rsidRPr="00C813A8" w:rsidRDefault="00C813A8" w:rsidP="00C813A8">
      <w:pPr>
        <w:widowControl w:val="0"/>
        <w:tabs>
          <w:tab w:val="left" w:pos="708"/>
        </w:tabs>
        <w:rPr>
          <w:sz w:val="22"/>
          <w:szCs w:val="22"/>
          <w:lang w:val="lt-LT"/>
        </w:rPr>
      </w:pPr>
    </w:p>
    <w:p w14:paraId="4327B329" w14:textId="77777777" w:rsidR="00C813A8" w:rsidRPr="00C813A8" w:rsidRDefault="00C813A8" w:rsidP="00C813A8">
      <w:pPr>
        <w:widowControl w:val="0"/>
        <w:tabs>
          <w:tab w:val="left" w:pos="708"/>
        </w:tabs>
        <w:rPr>
          <w:sz w:val="22"/>
          <w:szCs w:val="22"/>
          <w:lang w:val="lt-LT"/>
        </w:rPr>
      </w:pPr>
      <w:r w:rsidRPr="00C813A8">
        <w:rPr>
          <w:sz w:val="22"/>
          <w:szCs w:val="22"/>
          <w:lang w:val="lt-LT"/>
        </w:rPr>
        <w:t xml:space="preserve">arba </w:t>
      </w:r>
    </w:p>
    <w:p w14:paraId="6510FD1D" w14:textId="77777777" w:rsidR="00C813A8" w:rsidRPr="00C813A8" w:rsidRDefault="00C813A8" w:rsidP="00C813A8">
      <w:pPr>
        <w:widowControl w:val="0"/>
        <w:tabs>
          <w:tab w:val="left" w:pos="708"/>
        </w:tabs>
        <w:rPr>
          <w:sz w:val="22"/>
          <w:szCs w:val="22"/>
          <w:lang w:val="lt-LT"/>
        </w:rPr>
      </w:pPr>
    </w:p>
    <w:p w14:paraId="57CB3DD7" w14:textId="77777777" w:rsidR="00C813A8" w:rsidRPr="00C813A8" w:rsidRDefault="00C813A8" w:rsidP="00C813A8">
      <w:pPr>
        <w:widowControl w:val="0"/>
        <w:tabs>
          <w:tab w:val="left" w:pos="708"/>
        </w:tabs>
        <w:rPr>
          <w:sz w:val="22"/>
          <w:szCs w:val="22"/>
          <w:lang w:val="lt-LT"/>
        </w:rPr>
      </w:pPr>
      <w:r w:rsidRPr="00C813A8">
        <w:rPr>
          <w:sz w:val="22"/>
          <w:szCs w:val="22"/>
          <w:lang w:val="lt-LT"/>
        </w:rPr>
        <w:t>UAB ,,Armila“</w:t>
      </w:r>
    </w:p>
    <w:p w14:paraId="2B10480F" w14:textId="77777777" w:rsidR="00C813A8" w:rsidRPr="00C813A8" w:rsidRDefault="00C813A8" w:rsidP="00C813A8">
      <w:pPr>
        <w:widowControl w:val="0"/>
        <w:tabs>
          <w:tab w:val="left" w:pos="708"/>
        </w:tabs>
        <w:rPr>
          <w:sz w:val="22"/>
          <w:szCs w:val="22"/>
          <w:lang w:val="lt-LT"/>
        </w:rPr>
      </w:pPr>
      <w:r w:rsidRPr="00C813A8">
        <w:rPr>
          <w:sz w:val="22"/>
          <w:szCs w:val="22"/>
          <w:lang w:val="lt-LT"/>
        </w:rPr>
        <w:t>Molėtų pl. 75,</w:t>
      </w:r>
    </w:p>
    <w:p w14:paraId="2AA930F5" w14:textId="77777777" w:rsidR="00C813A8" w:rsidRPr="00C813A8" w:rsidRDefault="00C813A8" w:rsidP="00C813A8">
      <w:pPr>
        <w:widowControl w:val="0"/>
        <w:tabs>
          <w:tab w:val="left" w:pos="708"/>
        </w:tabs>
        <w:rPr>
          <w:sz w:val="22"/>
          <w:szCs w:val="22"/>
          <w:lang w:val="lt-LT"/>
        </w:rPr>
      </w:pPr>
      <w:r w:rsidRPr="00C813A8">
        <w:rPr>
          <w:sz w:val="22"/>
          <w:szCs w:val="22"/>
          <w:lang w:val="lt-LT"/>
        </w:rPr>
        <w:t xml:space="preserve">LT-14259 Vilnius, </w:t>
      </w:r>
    </w:p>
    <w:p w14:paraId="37C7E1C0" w14:textId="77777777" w:rsidR="00C813A8" w:rsidRPr="00C813A8" w:rsidRDefault="00C813A8" w:rsidP="00C813A8">
      <w:pPr>
        <w:widowControl w:val="0"/>
        <w:tabs>
          <w:tab w:val="left" w:pos="708"/>
        </w:tabs>
        <w:rPr>
          <w:sz w:val="22"/>
          <w:szCs w:val="22"/>
          <w:lang w:val="lt-LT"/>
        </w:rPr>
      </w:pPr>
      <w:r w:rsidRPr="00C813A8">
        <w:rPr>
          <w:sz w:val="22"/>
          <w:szCs w:val="22"/>
          <w:lang w:val="lt-LT"/>
        </w:rPr>
        <w:t>Lietuva</w:t>
      </w:r>
    </w:p>
    <w:p w14:paraId="6CC2D5D3" w14:textId="77777777" w:rsidR="00CB2CD0" w:rsidRPr="000932A5" w:rsidRDefault="00CB2CD0" w:rsidP="00CB2CD0">
      <w:pPr>
        <w:widowControl w:val="0"/>
        <w:rPr>
          <w:sz w:val="22"/>
          <w:szCs w:val="22"/>
          <w:lang w:val="lt-LT" w:eastAsia="en-US"/>
        </w:rPr>
      </w:pPr>
    </w:p>
    <w:p w14:paraId="0991F19F" w14:textId="062E8E9C" w:rsidR="00CB2CD0" w:rsidRPr="000932A5" w:rsidRDefault="00CB2CD0" w:rsidP="00CB2CD0">
      <w:pPr>
        <w:widowControl w:val="0"/>
        <w:rPr>
          <w:b/>
          <w:sz w:val="22"/>
          <w:szCs w:val="22"/>
          <w:lang w:val="lt-LT" w:eastAsia="en-US"/>
        </w:rPr>
      </w:pPr>
      <w:r w:rsidRPr="000932A5">
        <w:rPr>
          <w:b/>
          <w:bCs/>
          <w:sz w:val="22"/>
          <w:szCs w:val="22"/>
          <w:lang w:val="lt-LT" w:eastAsia="en-US"/>
        </w:rPr>
        <w:t>Šis pakuotės lapelis</w:t>
      </w:r>
      <w:r w:rsidRPr="000932A5">
        <w:rPr>
          <w:b/>
          <w:sz w:val="22"/>
          <w:szCs w:val="22"/>
          <w:lang w:val="lt-LT" w:eastAsia="en-US"/>
        </w:rPr>
        <w:t xml:space="preserve"> paskutinį kartą peržiūrėtas </w:t>
      </w:r>
      <w:r w:rsidR="00984A64">
        <w:rPr>
          <w:b/>
          <w:sz w:val="22"/>
          <w:szCs w:val="22"/>
          <w:lang w:val="lt-LT" w:eastAsia="en-US"/>
        </w:rPr>
        <w:t>2021-06-29</w:t>
      </w:r>
      <w:r w:rsidRPr="000932A5">
        <w:rPr>
          <w:b/>
          <w:sz w:val="22"/>
          <w:szCs w:val="22"/>
          <w:lang w:val="lt-LT" w:eastAsia="en-US"/>
        </w:rPr>
        <w:t>.</w:t>
      </w:r>
    </w:p>
    <w:p w14:paraId="3EEF1EE1" w14:textId="77777777" w:rsidR="00CB2CD0" w:rsidRPr="000932A5" w:rsidRDefault="00CB2CD0" w:rsidP="00CB2CD0">
      <w:pPr>
        <w:widowControl w:val="0"/>
        <w:rPr>
          <w:sz w:val="22"/>
          <w:szCs w:val="22"/>
        </w:rPr>
      </w:pPr>
    </w:p>
    <w:p w14:paraId="76806777" w14:textId="77777777" w:rsidR="00CB2CD0" w:rsidRPr="000932A5" w:rsidRDefault="00CB2CD0" w:rsidP="00CB2CD0">
      <w:pPr>
        <w:widowControl w:val="0"/>
        <w:numPr>
          <w:ilvl w:val="12"/>
          <w:numId w:val="0"/>
        </w:numPr>
        <w:rPr>
          <w:sz w:val="22"/>
          <w:szCs w:val="22"/>
        </w:rPr>
      </w:pPr>
      <w:r w:rsidRPr="000932A5">
        <w:rPr>
          <w:sz w:val="22"/>
          <w:szCs w:val="22"/>
        </w:rPr>
        <w:t xml:space="preserve">Išsami informacija apie šį vaistą pateikiama Valstybinės vaistų kontrolės tarnybos prie Lietuvos </w:t>
      </w:r>
      <w:r w:rsidRPr="00B87C28">
        <w:rPr>
          <w:sz w:val="22"/>
          <w:szCs w:val="22"/>
        </w:rPr>
        <w:t>Respublikos sveikatos apsaugos ministerijos tinklalapyje</w:t>
      </w:r>
      <w:r w:rsidRPr="00B87C28">
        <w:rPr>
          <w:i/>
          <w:sz w:val="22"/>
          <w:szCs w:val="22"/>
        </w:rPr>
        <w:t xml:space="preserve"> </w:t>
      </w:r>
      <w:hyperlink r:id="rId8" w:history="1">
        <w:r w:rsidRPr="00B87C28">
          <w:rPr>
            <w:rFonts w:eastAsia="SimSun"/>
            <w:snapToGrid w:val="0"/>
            <w:color w:val="0000FF"/>
            <w:sz w:val="22"/>
            <w:u w:val="single"/>
            <w:lang w:val="lt-LT" w:eastAsia="en-US"/>
          </w:rPr>
          <w:t>http://www.vvkt.lt/</w:t>
        </w:r>
      </w:hyperlink>
      <w:r w:rsidRPr="00B87C28">
        <w:rPr>
          <w:sz w:val="22"/>
          <w:szCs w:val="22"/>
        </w:rPr>
        <w:t>.</w:t>
      </w:r>
    </w:p>
    <w:p w14:paraId="370E363E" w14:textId="77777777" w:rsidR="00CB2CD0" w:rsidRPr="000932A5" w:rsidRDefault="00CB2CD0" w:rsidP="00CB2CD0">
      <w:pPr>
        <w:widowControl w:val="0"/>
        <w:numPr>
          <w:ilvl w:val="12"/>
          <w:numId w:val="0"/>
        </w:numPr>
        <w:rPr>
          <w:sz w:val="22"/>
          <w:szCs w:val="22"/>
        </w:rPr>
      </w:pPr>
    </w:p>
    <w:p w14:paraId="3743C5A9" w14:textId="77777777" w:rsidR="00CB2CD0" w:rsidRPr="000932A5" w:rsidRDefault="00CB2CD0" w:rsidP="00CB2CD0">
      <w:pPr>
        <w:widowControl w:val="0"/>
        <w:numPr>
          <w:ilvl w:val="12"/>
          <w:numId w:val="0"/>
        </w:numPr>
        <w:rPr>
          <w:sz w:val="22"/>
          <w:szCs w:val="22"/>
        </w:rPr>
      </w:pPr>
      <w:r w:rsidRPr="000932A5">
        <w:rPr>
          <w:sz w:val="22"/>
          <w:szCs w:val="22"/>
        </w:rPr>
        <w:t>---------------------------------------------------------------------------------------------------------------------------</w:t>
      </w:r>
    </w:p>
    <w:p w14:paraId="3E02B5C4" w14:textId="77777777" w:rsidR="00CB2CD0" w:rsidRPr="000932A5" w:rsidRDefault="00CB2CD0" w:rsidP="00CB2CD0">
      <w:pPr>
        <w:widowControl w:val="0"/>
        <w:numPr>
          <w:ilvl w:val="12"/>
          <w:numId w:val="0"/>
        </w:numPr>
        <w:tabs>
          <w:tab w:val="left" w:pos="2657"/>
        </w:tabs>
        <w:rPr>
          <w:sz w:val="22"/>
          <w:szCs w:val="22"/>
        </w:rPr>
      </w:pPr>
    </w:p>
    <w:p w14:paraId="09040416" w14:textId="77777777" w:rsidR="00CB2CD0" w:rsidRPr="000932A5" w:rsidRDefault="00CB2CD0" w:rsidP="00CB2CD0">
      <w:pPr>
        <w:widowControl w:val="0"/>
        <w:numPr>
          <w:ilvl w:val="12"/>
          <w:numId w:val="0"/>
        </w:numPr>
        <w:tabs>
          <w:tab w:val="left" w:pos="2657"/>
        </w:tabs>
        <w:rPr>
          <w:i/>
          <w:sz w:val="22"/>
          <w:szCs w:val="22"/>
        </w:rPr>
      </w:pPr>
      <w:r w:rsidRPr="000932A5">
        <w:rPr>
          <w:sz w:val="22"/>
          <w:szCs w:val="22"/>
        </w:rPr>
        <w:t>Toliau pateikta informacija skirta tik sveikatos priežiūros specialistams:</w:t>
      </w:r>
    </w:p>
    <w:p w14:paraId="7A1D7856" w14:textId="77777777" w:rsidR="00CB2CD0" w:rsidRPr="000932A5" w:rsidRDefault="00CB2CD0" w:rsidP="00CB2CD0">
      <w:pPr>
        <w:widowControl w:val="0"/>
        <w:numPr>
          <w:ilvl w:val="12"/>
          <w:numId w:val="0"/>
        </w:numPr>
        <w:outlineLvl w:val="0"/>
        <w:rPr>
          <w:b/>
          <w:sz w:val="22"/>
          <w:szCs w:val="22"/>
        </w:rPr>
      </w:pPr>
    </w:p>
    <w:p w14:paraId="579E6BDC" w14:textId="77777777" w:rsidR="00CB2CD0" w:rsidRPr="000932A5" w:rsidRDefault="00CB2CD0" w:rsidP="00CB2CD0">
      <w:pPr>
        <w:widowControl w:val="0"/>
        <w:numPr>
          <w:ilvl w:val="12"/>
          <w:numId w:val="0"/>
        </w:numPr>
        <w:outlineLvl w:val="0"/>
        <w:rPr>
          <w:b/>
          <w:i/>
          <w:iCs/>
          <w:sz w:val="22"/>
          <w:szCs w:val="22"/>
        </w:rPr>
      </w:pPr>
      <w:r w:rsidRPr="000932A5">
        <w:rPr>
          <w:b/>
          <w:i/>
          <w:iCs/>
          <w:sz w:val="22"/>
          <w:szCs w:val="22"/>
        </w:rPr>
        <w:t>Nesuderinamumas</w:t>
      </w:r>
    </w:p>
    <w:p w14:paraId="739CB10F" w14:textId="77777777" w:rsidR="00CB2CD0" w:rsidRPr="000932A5" w:rsidRDefault="00CB2CD0" w:rsidP="00CB2CD0">
      <w:pPr>
        <w:widowControl w:val="0"/>
        <w:numPr>
          <w:ilvl w:val="12"/>
          <w:numId w:val="0"/>
        </w:numPr>
        <w:outlineLvl w:val="0"/>
        <w:rPr>
          <w:sz w:val="22"/>
          <w:szCs w:val="22"/>
        </w:rPr>
      </w:pPr>
      <w:r w:rsidRPr="000932A5">
        <w:rPr>
          <w:noProof/>
          <w:sz w:val="22"/>
          <w:szCs w:val="22"/>
          <w:lang w:val="lt-LT"/>
        </w:rPr>
        <w:t>Suderinamumo tyrimų neatlikta, todėl šio vaistinio preparato</w:t>
      </w:r>
      <w:r w:rsidRPr="000932A5">
        <w:rPr>
          <w:sz w:val="22"/>
          <w:szCs w:val="22"/>
        </w:rPr>
        <w:t xml:space="preserve"> maišyti </w:t>
      </w:r>
      <w:r w:rsidRPr="000932A5">
        <w:rPr>
          <w:noProof/>
          <w:sz w:val="22"/>
          <w:szCs w:val="22"/>
          <w:lang w:val="lt-LT"/>
        </w:rPr>
        <w:t xml:space="preserve">viename </w:t>
      </w:r>
      <w:r w:rsidRPr="000932A5">
        <w:rPr>
          <w:sz w:val="22"/>
          <w:szCs w:val="22"/>
        </w:rPr>
        <w:t xml:space="preserve">švirkšte su kitais </w:t>
      </w:r>
      <w:r w:rsidRPr="000932A5">
        <w:rPr>
          <w:noProof/>
          <w:sz w:val="22"/>
          <w:szCs w:val="22"/>
          <w:lang w:val="lt-LT"/>
        </w:rPr>
        <w:t>negalima</w:t>
      </w:r>
      <w:r w:rsidRPr="000932A5">
        <w:rPr>
          <w:sz w:val="22"/>
          <w:szCs w:val="22"/>
        </w:rPr>
        <w:t xml:space="preserve"> </w:t>
      </w:r>
    </w:p>
    <w:p w14:paraId="5D4179FE" w14:textId="77777777" w:rsidR="00CB2CD0" w:rsidRPr="000932A5" w:rsidRDefault="00CB2CD0" w:rsidP="00CB2CD0">
      <w:pPr>
        <w:widowControl w:val="0"/>
        <w:numPr>
          <w:ilvl w:val="12"/>
          <w:numId w:val="0"/>
        </w:numPr>
        <w:outlineLvl w:val="0"/>
        <w:rPr>
          <w:sz w:val="22"/>
          <w:szCs w:val="22"/>
        </w:rPr>
      </w:pPr>
    </w:p>
    <w:p w14:paraId="33F1F4B1" w14:textId="77777777" w:rsidR="00CB2CD0" w:rsidRPr="000932A5" w:rsidRDefault="00CB2CD0" w:rsidP="00CB2CD0">
      <w:pPr>
        <w:widowControl w:val="0"/>
        <w:numPr>
          <w:ilvl w:val="12"/>
          <w:numId w:val="0"/>
        </w:numPr>
        <w:outlineLvl w:val="0"/>
        <w:rPr>
          <w:sz w:val="22"/>
          <w:szCs w:val="22"/>
        </w:rPr>
      </w:pPr>
    </w:p>
    <w:p w14:paraId="644507F6" w14:textId="77777777" w:rsidR="00CB2CD0" w:rsidRPr="000932A5" w:rsidRDefault="00CB2CD0" w:rsidP="00CB2CD0">
      <w:pPr>
        <w:widowControl w:val="0"/>
        <w:numPr>
          <w:ilvl w:val="12"/>
          <w:numId w:val="0"/>
        </w:numPr>
        <w:outlineLvl w:val="0"/>
        <w:rPr>
          <w:sz w:val="22"/>
          <w:szCs w:val="22"/>
        </w:rPr>
      </w:pPr>
    </w:p>
    <w:p w14:paraId="474F4427" w14:textId="77777777" w:rsidR="00CB2CD0" w:rsidRPr="000932A5" w:rsidRDefault="00CB2CD0" w:rsidP="00CB2CD0">
      <w:pPr>
        <w:widowControl w:val="0"/>
        <w:numPr>
          <w:ilvl w:val="12"/>
          <w:numId w:val="0"/>
        </w:numPr>
        <w:outlineLvl w:val="0"/>
        <w:rPr>
          <w:sz w:val="22"/>
          <w:szCs w:val="22"/>
        </w:rPr>
      </w:pPr>
    </w:p>
    <w:p w14:paraId="46F67990" w14:textId="77777777" w:rsidR="00A33E12" w:rsidRDefault="00A33E12"/>
    <w:sectPr w:rsidR="00A33E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4C0"/>
    <w:multiLevelType w:val="hybridMultilevel"/>
    <w:tmpl w:val="73CE122E"/>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B0D6A"/>
    <w:multiLevelType w:val="hybridMultilevel"/>
    <w:tmpl w:val="B874CC2E"/>
    <w:lvl w:ilvl="0" w:tplc="9FC0074A">
      <w:start w:val="1"/>
      <w:numFmt w:val="bullet"/>
      <w:lvlText w:val="­"/>
      <w:lvlJc w:val="left"/>
      <w:pPr>
        <w:tabs>
          <w:tab w:val="num" w:pos="624"/>
        </w:tabs>
        <w:ind w:left="624" w:hanging="34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E188C"/>
    <w:multiLevelType w:val="hybridMultilevel"/>
    <w:tmpl w:val="E338708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5B15DA"/>
    <w:multiLevelType w:val="hybridMultilevel"/>
    <w:tmpl w:val="0A7CB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D0"/>
    <w:rsid w:val="001B0E11"/>
    <w:rsid w:val="004461F1"/>
    <w:rsid w:val="0069548B"/>
    <w:rsid w:val="00984A64"/>
    <w:rsid w:val="00A33E12"/>
    <w:rsid w:val="00AC1EDD"/>
    <w:rsid w:val="00C813A8"/>
    <w:rsid w:val="00CB2CD0"/>
    <w:rsid w:val="00F33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13E9"/>
  <w15:chartTrackingRefBased/>
  <w15:docId w15:val="{66D51EBB-0A49-491B-A6F4-7D89909D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CD0"/>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CB2CD0"/>
    <w:pPr>
      <w:numPr>
        <w:numId w:val="1"/>
      </w:numPr>
    </w:pPr>
    <w:rPr>
      <w:noProof/>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11340</Words>
  <Characters>6464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2021-06-28T12:29:00Z</dcterms:created>
  <dcterms:modified xsi:type="dcterms:W3CDTF">2021-06-30T08:59:00Z</dcterms:modified>
</cp:coreProperties>
</file>