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3E5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DF2FDB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DFCAC4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16AD6B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ABD2FE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6E2CA6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57C322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89BEBF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0B728D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DA65AA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1EFB7D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46D904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A4491F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3A1787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4975A1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D686E5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A5EB43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E35428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C4621F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992C4C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E94907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475F9B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CF9EA4E"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A. ŽENKLINIMAS</w:t>
      </w:r>
    </w:p>
    <w:p w14:paraId="6A9E595F"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lang w:eastAsia="lt-LT"/>
        </w:rPr>
        <w:br w:type="page"/>
      </w:r>
      <w:r w:rsidRPr="003C5824">
        <w:rPr>
          <w:rFonts w:ascii="Times New Roman" w:eastAsia="Times New Roman" w:hAnsi="Times New Roman" w:cs="Times New Roman"/>
          <w:b/>
          <w:bCs/>
          <w:lang w:eastAsia="lt-LT"/>
        </w:rPr>
        <w:lastRenderedPageBreak/>
        <w:t>INFORMACIJA ANT IŠORINĖS PAKUOTĖS</w:t>
      </w:r>
    </w:p>
    <w:p w14:paraId="57D783B4"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p>
    <w:p w14:paraId="01E46357"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lang w:eastAsia="lt-LT"/>
        </w:rPr>
      </w:pPr>
      <w:r w:rsidRPr="003C5824">
        <w:rPr>
          <w:rFonts w:ascii="Times New Roman" w:eastAsia="Times New Roman" w:hAnsi="Times New Roman" w:cs="Times New Roman"/>
          <w:b/>
          <w:bCs/>
          <w:caps/>
          <w:lang w:eastAsia="lt-LT"/>
        </w:rPr>
        <w:t>KartonO dėžutė</w:t>
      </w:r>
    </w:p>
    <w:p w14:paraId="31C3B70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C50764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5D5AB19"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w:t>
      </w:r>
      <w:r w:rsidRPr="003C5824">
        <w:rPr>
          <w:rFonts w:ascii="Times New Roman" w:eastAsia="Times New Roman" w:hAnsi="Times New Roman" w:cs="Times New Roman"/>
          <w:b/>
          <w:bCs/>
          <w:lang w:eastAsia="lt-LT"/>
        </w:rPr>
        <w:tab/>
        <w:t>VAISTINIO PREPARATO PAVADINIMAS</w:t>
      </w:r>
    </w:p>
    <w:p w14:paraId="2111D83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4A092D1" w14:textId="77777777" w:rsidR="003C5824" w:rsidRPr="003C5824" w:rsidRDefault="003C5824" w:rsidP="003C5824">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1 mg/g kremas</w:t>
      </w:r>
    </w:p>
    <w:p w14:paraId="5F2D37C9" w14:textId="7C1E8753" w:rsidR="003C5824" w:rsidRPr="003C5824" w:rsidRDefault="003B5A31" w:rsidP="003C5824">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snapToGrid w:val="0"/>
        </w:rPr>
        <w:t>b</w:t>
      </w:r>
      <w:r w:rsidRPr="003C5824">
        <w:rPr>
          <w:rFonts w:ascii="Times New Roman" w:eastAsia="Times New Roman" w:hAnsi="Times New Roman" w:cs="Times New Roman"/>
          <w:snapToGrid w:val="0"/>
        </w:rPr>
        <w:t>etametazonas</w:t>
      </w:r>
      <w:proofErr w:type="spellEnd"/>
    </w:p>
    <w:p w14:paraId="64C20E6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3AEA2D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DA8DDE7"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2.</w:t>
      </w:r>
      <w:r w:rsidRPr="003C5824">
        <w:rPr>
          <w:rFonts w:ascii="Times New Roman" w:eastAsia="Times New Roman" w:hAnsi="Times New Roman" w:cs="Times New Roman"/>
          <w:b/>
          <w:bCs/>
          <w:lang w:eastAsia="lt-LT"/>
        </w:rPr>
        <w:tab/>
        <w:t xml:space="preserve">VEIKLIOJI MEDŽIAGA IR JOS KIEKIS </w:t>
      </w:r>
    </w:p>
    <w:p w14:paraId="3255C6A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FB3B9EF"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1 g kremo yra 1 mg </w:t>
      </w:r>
      <w:proofErr w:type="spellStart"/>
      <w:r w:rsidRPr="003C5824">
        <w:rPr>
          <w:rFonts w:ascii="Times New Roman" w:eastAsia="Times New Roman" w:hAnsi="Times New Roman" w:cs="Times New Roman"/>
          <w:lang w:eastAsia="lt-LT"/>
        </w:rPr>
        <w:t>betametazono</w:t>
      </w:r>
      <w:proofErr w:type="spellEnd"/>
      <w:r w:rsidRPr="003C5824">
        <w:rPr>
          <w:rFonts w:ascii="Times New Roman" w:eastAsia="Times New Roman" w:hAnsi="Times New Roman" w:cs="Times New Roman"/>
          <w:lang w:eastAsia="lt-LT"/>
        </w:rPr>
        <w:t xml:space="preserve">, atitinkančio 1,22 mg </w:t>
      </w:r>
      <w:proofErr w:type="spellStart"/>
      <w:r w:rsidRPr="003C5824">
        <w:rPr>
          <w:rFonts w:ascii="Times New Roman" w:eastAsia="Times New Roman" w:hAnsi="Times New Roman" w:cs="Times New Roman"/>
          <w:lang w:eastAsia="lt-LT"/>
        </w:rPr>
        <w:t>betametazono</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valerato</w:t>
      </w:r>
      <w:proofErr w:type="spellEnd"/>
      <w:r w:rsidRPr="003C5824">
        <w:rPr>
          <w:rFonts w:ascii="Times New Roman" w:eastAsia="Times New Roman" w:hAnsi="Times New Roman" w:cs="Times New Roman"/>
          <w:lang w:eastAsia="lt-LT"/>
        </w:rPr>
        <w:t>.</w:t>
      </w:r>
    </w:p>
    <w:p w14:paraId="4CF0CC8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CE44F6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DC7313B"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3.</w:t>
      </w:r>
      <w:r w:rsidRPr="003C5824">
        <w:rPr>
          <w:rFonts w:ascii="Times New Roman" w:eastAsia="Times New Roman" w:hAnsi="Times New Roman" w:cs="Times New Roman"/>
          <w:b/>
          <w:bCs/>
          <w:lang w:eastAsia="lt-LT"/>
        </w:rPr>
        <w:tab/>
        <w:t>PAGALBINIŲ MEDŽIAGŲ SĄRAŠAS</w:t>
      </w:r>
    </w:p>
    <w:p w14:paraId="0DB8863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B01C777" w14:textId="1442C0E0"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Pagalbinės medžiagos: </w:t>
      </w:r>
      <w:proofErr w:type="spellStart"/>
      <w:r w:rsidRPr="003C5824">
        <w:rPr>
          <w:rFonts w:ascii="Times New Roman" w:eastAsia="Times New Roman" w:hAnsi="Times New Roman" w:cs="Times New Roman"/>
          <w:lang w:eastAsia="lt-LT"/>
        </w:rPr>
        <w:t>chlorokrezolis</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makrogolio</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cetostearilo</w:t>
      </w:r>
      <w:proofErr w:type="spellEnd"/>
      <w:r w:rsidRPr="003C5824">
        <w:rPr>
          <w:rFonts w:ascii="Times New Roman" w:eastAsia="Times New Roman" w:hAnsi="Times New Roman" w:cs="Times New Roman"/>
          <w:lang w:eastAsia="lt-LT"/>
        </w:rPr>
        <w:t xml:space="preserve"> eteris, </w:t>
      </w:r>
      <w:proofErr w:type="spellStart"/>
      <w:r w:rsidRPr="003C5824">
        <w:rPr>
          <w:rFonts w:ascii="Times New Roman" w:eastAsia="Times New Roman" w:hAnsi="Times New Roman" w:cs="Times New Roman"/>
          <w:lang w:eastAsia="lt-LT"/>
        </w:rPr>
        <w:t>cetostearilo</w:t>
      </w:r>
      <w:proofErr w:type="spellEnd"/>
      <w:r w:rsidRPr="003C5824">
        <w:rPr>
          <w:rFonts w:ascii="Times New Roman" w:eastAsia="Times New Roman" w:hAnsi="Times New Roman" w:cs="Times New Roman"/>
          <w:lang w:eastAsia="lt-LT"/>
        </w:rPr>
        <w:t xml:space="preserve"> alkoholis, minkštasis baltas parafinas, skystasis parafinas, natrio-</w:t>
      </w:r>
      <w:proofErr w:type="spellStart"/>
      <w:r w:rsidRPr="003C5824">
        <w:rPr>
          <w:rFonts w:ascii="Times New Roman" w:eastAsia="Times New Roman" w:hAnsi="Times New Roman" w:cs="Times New Roman"/>
          <w:lang w:eastAsia="lt-LT"/>
        </w:rPr>
        <w:t>divandenilio</w:t>
      </w:r>
      <w:proofErr w:type="spellEnd"/>
      <w:r w:rsidRPr="003C5824">
        <w:rPr>
          <w:rFonts w:ascii="Times New Roman" w:eastAsia="Times New Roman" w:hAnsi="Times New Roman" w:cs="Times New Roman"/>
          <w:lang w:eastAsia="lt-LT"/>
        </w:rPr>
        <w:t xml:space="preserve"> fosfatas </w:t>
      </w:r>
      <w:proofErr w:type="spellStart"/>
      <w:r w:rsidRPr="003C5824">
        <w:rPr>
          <w:rFonts w:ascii="Times New Roman" w:eastAsia="Times New Roman" w:hAnsi="Times New Roman" w:cs="Times New Roman"/>
          <w:lang w:eastAsia="lt-LT"/>
        </w:rPr>
        <w:t>dihidratas</w:t>
      </w:r>
      <w:proofErr w:type="spellEnd"/>
      <w:r w:rsidRPr="003C5824">
        <w:rPr>
          <w:rFonts w:ascii="Times New Roman" w:eastAsia="Times New Roman" w:hAnsi="Times New Roman" w:cs="Times New Roman"/>
          <w:lang w:eastAsia="lt-LT"/>
        </w:rPr>
        <w:t>, fosfato rūgštis, išgrynintas vanduo.</w:t>
      </w:r>
    </w:p>
    <w:p w14:paraId="0E4E181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500025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C670D2A"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w:t>
      </w:r>
      <w:r w:rsidRPr="003C5824">
        <w:rPr>
          <w:rFonts w:ascii="Times New Roman" w:eastAsia="Times New Roman" w:hAnsi="Times New Roman" w:cs="Times New Roman"/>
          <w:b/>
          <w:bCs/>
          <w:lang w:eastAsia="lt-LT"/>
        </w:rPr>
        <w:tab/>
        <w:t>FARMACINĖ FORMA IR KIEKIS PAKUOTĖJE</w:t>
      </w:r>
    </w:p>
    <w:p w14:paraId="2870CF4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ACC105D" w14:textId="77777777" w:rsidR="003C5824" w:rsidRPr="003C5824" w:rsidRDefault="003C5824" w:rsidP="003C5824">
      <w:pPr>
        <w:spacing w:after="0" w:line="240" w:lineRule="auto"/>
        <w:rPr>
          <w:rFonts w:ascii="Times New Roman" w:eastAsia="Times New Roman" w:hAnsi="Times New Roman" w:cs="Times New Roman"/>
          <w:lang w:eastAsia="lt-LT"/>
        </w:rPr>
      </w:pPr>
      <w:r w:rsidRPr="00515A5E">
        <w:rPr>
          <w:rFonts w:ascii="Times New Roman" w:eastAsia="Times New Roman" w:hAnsi="Times New Roman" w:cs="Times New Roman"/>
          <w:highlight w:val="lightGray"/>
          <w:lang w:eastAsia="lt-LT"/>
        </w:rPr>
        <w:t>Kremas</w:t>
      </w:r>
    </w:p>
    <w:p w14:paraId="519C7D27" w14:textId="7C7B3166" w:rsidR="003C5824" w:rsidRPr="003C5824" w:rsidRDefault="006B33DC" w:rsidP="003C582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30</w:t>
      </w:r>
      <w:r w:rsidR="003C5824" w:rsidRPr="003C5824">
        <w:rPr>
          <w:rFonts w:ascii="Times New Roman" w:eastAsia="Times New Roman" w:hAnsi="Times New Roman" w:cs="Times New Roman"/>
          <w:lang w:eastAsia="lt-LT"/>
        </w:rPr>
        <w:t> g</w:t>
      </w:r>
    </w:p>
    <w:p w14:paraId="7B7A11F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50F1D0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FDA2EBF"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w:t>
      </w:r>
      <w:r w:rsidRPr="003C5824">
        <w:rPr>
          <w:rFonts w:ascii="Times New Roman" w:eastAsia="Times New Roman" w:hAnsi="Times New Roman" w:cs="Times New Roman"/>
          <w:b/>
          <w:bCs/>
          <w:lang w:eastAsia="lt-LT"/>
        </w:rPr>
        <w:tab/>
        <w:t>VARTOJIMO METODAS IR BŪDAS</w:t>
      </w:r>
    </w:p>
    <w:p w14:paraId="704049F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D62C792"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Vartoti ant odos.</w:t>
      </w:r>
    </w:p>
    <w:p w14:paraId="018F1E75" w14:textId="77777777" w:rsidR="003C5824" w:rsidRPr="003C5824" w:rsidRDefault="003C5824" w:rsidP="003C5824">
      <w:pPr>
        <w:spacing w:after="0" w:line="240" w:lineRule="auto"/>
        <w:rPr>
          <w:rFonts w:ascii="Times New Roman" w:eastAsia="Times New Roman" w:hAnsi="Times New Roman" w:cs="Times New Roman"/>
        </w:rPr>
      </w:pPr>
      <w:r w:rsidRPr="003C5824">
        <w:rPr>
          <w:rFonts w:ascii="Times New Roman" w:eastAsia="Times New Roman" w:hAnsi="Times New Roman" w:cs="Times New Roman"/>
        </w:rPr>
        <w:t>Prieš vartojimą perskaitykite pakuotės lapelį.</w:t>
      </w:r>
    </w:p>
    <w:p w14:paraId="6A90301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890D38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71058DC"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w:t>
      </w:r>
      <w:r w:rsidRPr="003C5824">
        <w:rPr>
          <w:rFonts w:ascii="Times New Roman" w:eastAsia="Times New Roman" w:hAnsi="Times New Roman" w:cs="Times New Roman"/>
          <w:b/>
          <w:bCs/>
          <w:lang w:eastAsia="lt-LT"/>
        </w:rPr>
        <w:tab/>
        <w:t>SPECIALUS ĮSPĖJIMAS, KAD VAISTINĮ PREPARATĄ BŪTINA LAIKYTI VAIKAMS NEPASTEBIMOJE IR NEPASIEKIAMOJE VIETOJE</w:t>
      </w:r>
    </w:p>
    <w:p w14:paraId="392DAFD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8BF7C43"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Laikyti vaikams nepastebimoje ir nepasiekiamoje vietoje.</w:t>
      </w:r>
    </w:p>
    <w:p w14:paraId="550ECFC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4471E4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760663A"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7.</w:t>
      </w:r>
      <w:r w:rsidRPr="003C5824">
        <w:rPr>
          <w:rFonts w:ascii="Times New Roman" w:eastAsia="Times New Roman" w:hAnsi="Times New Roman" w:cs="Times New Roman"/>
          <w:b/>
          <w:bCs/>
          <w:lang w:eastAsia="lt-LT"/>
        </w:rPr>
        <w:tab/>
        <w:t>KITAS SPECIALUS ĮSPĖJIMAS (JEI REIKIA)</w:t>
      </w:r>
    </w:p>
    <w:p w14:paraId="383E84E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17D76D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5453002"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8.</w:t>
      </w:r>
      <w:r w:rsidRPr="003C5824">
        <w:rPr>
          <w:rFonts w:ascii="Times New Roman" w:eastAsia="Times New Roman" w:hAnsi="Times New Roman" w:cs="Times New Roman"/>
          <w:b/>
          <w:bCs/>
          <w:lang w:eastAsia="lt-LT"/>
        </w:rPr>
        <w:tab/>
        <w:t>TINKAMUMO LAIKAS</w:t>
      </w:r>
    </w:p>
    <w:p w14:paraId="5A4F9A0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AD44466" w14:textId="28FF8942" w:rsidR="003C5824" w:rsidRDefault="00515A5E" w:rsidP="003C5824">
      <w:pPr>
        <w:spacing w:after="0" w:line="240" w:lineRule="auto"/>
        <w:rPr>
          <w:rFonts w:ascii="Times New Roman" w:eastAsia="Times New Roman" w:hAnsi="Times New Roman" w:cs="Times New Roman"/>
          <w:lang w:eastAsia="lt-LT"/>
        </w:rPr>
      </w:pPr>
      <w:r w:rsidRPr="00674651">
        <w:rPr>
          <w:rFonts w:ascii="Times New Roman" w:eastAsia="Times New Roman" w:hAnsi="Times New Roman" w:cs="Times New Roman"/>
          <w:lang w:eastAsia="lt-LT"/>
        </w:rPr>
        <w:t xml:space="preserve">EXP: </w:t>
      </w:r>
      <w:r w:rsidRPr="00674651">
        <w:rPr>
          <w:rFonts w:ascii="Times New Roman" w:eastAsia="Times New Roman" w:hAnsi="Times New Roman" w:cs="Times New Roman"/>
          <w:highlight w:val="lightGray"/>
          <w:lang w:eastAsia="lt-LT"/>
        </w:rPr>
        <w:t>MMMM mm</w:t>
      </w:r>
    </w:p>
    <w:p w14:paraId="4495DDC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469453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5909AAF"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9.</w:t>
      </w:r>
      <w:r w:rsidRPr="003C5824">
        <w:rPr>
          <w:rFonts w:ascii="Times New Roman" w:eastAsia="Times New Roman" w:hAnsi="Times New Roman" w:cs="Times New Roman"/>
          <w:b/>
          <w:bCs/>
          <w:lang w:eastAsia="lt-LT"/>
        </w:rPr>
        <w:tab/>
        <w:t>SPECIALIOS LAIKYMO SĄLYGOS</w:t>
      </w:r>
    </w:p>
    <w:p w14:paraId="678AE74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6D7F92B" w14:textId="31EF1A0C"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Laikyti ne aukštesnėje kaip </w:t>
      </w:r>
      <w:r w:rsidR="00FA3CE9">
        <w:rPr>
          <w:rFonts w:ascii="Times New Roman" w:eastAsia="Times New Roman" w:hAnsi="Times New Roman" w:cs="Times New Roman"/>
          <w:lang w:eastAsia="lt-LT"/>
        </w:rPr>
        <w:t>25</w:t>
      </w:r>
      <w:r w:rsidR="000E7E61" w:rsidRPr="003C5824">
        <w:rPr>
          <w:rFonts w:ascii="Times New Roman" w:eastAsia="Times New Roman" w:hAnsi="Times New Roman" w:cs="Times New Roman"/>
          <w:lang w:eastAsia="lt-LT"/>
        </w:rPr>
        <w:t xml:space="preserve"> </w:t>
      </w:r>
      <w:r w:rsidRPr="003C5824">
        <w:rPr>
          <w:rFonts w:ascii="Times New Roman" w:eastAsia="Times New Roman" w:hAnsi="Times New Roman" w:cs="Times New Roman"/>
          <w:lang w:eastAsia="lt-LT"/>
        </w:rPr>
        <w:sym w:font="Symbol" w:char="F0B0"/>
      </w:r>
      <w:r w:rsidRPr="003C5824">
        <w:rPr>
          <w:rFonts w:ascii="Times New Roman" w:eastAsia="Times New Roman" w:hAnsi="Times New Roman" w:cs="Times New Roman"/>
          <w:lang w:eastAsia="lt-LT"/>
        </w:rPr>
        <w:t>C temperatūroje.</w:t>
      </w:r>
    </w:p>
    <w:p w14:paraId="367EC70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8A7352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1AF2DE8"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lastRenderedPageBreak/>
        <w:t>10.</w:t>
      </w:r>
      <w:r w:rsidRPr="003C5824">
        <w:rPr>
          <w:rFonts w:ascii="Times New Roman" w:eastAsia="Times New Roman" w:hAnsi="Times New Roman" w:cs="Times New Roman"/>
          <w:b/>
          <w:bCs/>
          <w:lang w:eastAsia="lt-LT"/>
        </w:rPr>
        <w:tab/>
        <w:t>SPECIALIOS ATSARGUMO PRIEMONĖS DĖL NESUVARTOTO VAISTINIO PREPARATO AR JO ATLIEKŲ TVARKYMO (JEI REIKIA)</w:t>
      </w:r>
    </w:p>
    <w:p w14:paraId="3880BFC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E48F18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F65E105" w14:textId="794F3C54"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11.</w:t>
      </w:r>
      <w:r w:rsidRPr="003C5824">
        <w:rPr>
          <w:rFonts w:ascii="Times New Roman" w:eastAsia="Times New Roman" w:hAnsi="Times New Roman" w:cs="Times New Roman"/>
          <w:b/>
          <w:bCs/>
          <w:lang w:eastAsia="lt-LT"/>
        </w:rPr>
        <w:tab/>
      </w:r>
      <w:r w:rsidR="00515A5E">
        <w:rPr>
          <w:rFonts w:ascii="Times New Roman" w:eastAsia="Times New Roman" w:hAnsi="Times New Roman" w:cs="Times New Roman"/>
          <w:b/>
          <w:caps/>
          <w:noProof/>
          <w:lang w:eastAsia="lt-LT"/>
        </w:rPr>
        <w:t>LYGIAGRETUS IMPORTUOTOJAS</w:t>
      </w:r>
    </w:p>
    <w:p w14:paraId="527639A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4B382F4" w14:textId="1385461D" w:rsidR="003C5824" w:rsidRPr="003C5824" w:rsidRDefault="0081677E" w:rsidP="003C582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Lygiagretus importuotojas UAB „</w:t>
      </w:r>
      <w:proofErr w:type="spellStart"/>
      <w:r>
        <w:rPr>
          <w:rFonts w:ascii="Times New Roman" w:eastAsia="Times New Roman" w:hAnsi="Times New Roman" w:cs="Times New Roman"/>
          <w:lang w:eastAsia="lt-LT"/>
        </w:rPr>
        <w:t>Lex</w:t>
      </w:r>
      <w:proofErr w:type="spellEnd"/>
      <w:r>
        <w:rPr>
          <w:rFonts w:ascii="Times New Roman" w:eastAsia="Times New Roman" w:hAnsi="Times New Roman" w:cs="Times New Roman"/>
          <w:lang w:eastAsia="lt-LT"/>
        </w:rPr>
        <w:t xml:space="preserve"> ano“</w:t>
      </w:r>
      <w:r w:rsidR="00764054" w:rsidRPr="00271FDF">
        <w:rPr>
          <w:rFonts w:ascii="Times New Roman" w:eastAsia="Times New Roman" w:hAnsi="Times New Roman" w:cs="Times New Roman"/>
          <w:highlight w:val="lightGray"/>
          <w:lang w:eastAsia="lt-LT"/>
        </w:rPr>
        <w:t>, Naugarduko g. 3, LT-03231 Vilnius, Lietuva</w:t>
      </w:r>
    </w:p>
    <w:p w14:paraId="65B397D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5D40A36" w14:textId="793F7144"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12.</w:t>
      </w:r>
      <w:r w:rsidRPr="003C5824">
        <w:rPr>
          <w:rFonts w:ascii="Times New Roman" w:eastAsia="Times New Roman" w:hAnsi="Times New Roman" w:cs="Times New Roman"/>
          <w:b/>
          <w:bCs/>
          <w:lang w:eastAsia="lt-LT"/>
        </w:rPr>
        <w:tab/>
      </w:r>
      <w:r w:rsidR="00F0555A" w:rsidRPr="00F0555A">
        <w:rPr>
          <w:rFonts w:ascii="Times New Roman" w:eastAsia="Times New Roman" w:hAnsi="Times New Roman" w:cs="Times New Roman"/>
          <w:b/>
          <w:noProof/>
          <w:lang w:eastAsia="lt-LT"/>
        </w:rPr>
        <w:t>LYGIAGRETAUS IMPORTO LEIDIMO NUMERIS</w:t>
      </w:r>
    </w:p>
    <w:p w14:paraId="229898E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3DCE6C1" w14:textId="62F161AA" w:rsidR="003C5824" w:rsidRPr="003C5824" w:rsidRDefault="00515A5E" w:rsidP="003C582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LT/L/</w:t>
      </w:r>
      <w:r w:rsidR="00C64655">
        <w:rPr>
          <w:rFonts w:ascii="Times New Roman" w:eastAsia="Times New Roman" w:hAnsi="Times New Roman" w:cs="Times New Roman"/>
          <w:lang w:eastAsia="lt-LT"/>
        </w:rPr>
        <w:t>21/1604/001</w:t>
      </w:r>
    </w:p>
    <w:p w14:paraId="2C8D63B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7362E27"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13.</w:t>
      </w:r>
      <w:r w:rsidRPr="003C5824">
        <w:rPr>
          <w:rFonts w:ascii="Times New Roman" w:eastAsia="Times New Roman" w:hAnsi="Times New Roman" w:cs="Times New Roman"/>
          <w:b/>
          <w:bCs/>
          <w:lang w:eastAsia="lt-LT"/>
        </w:rPr>
        <w:tab/>
        <w:t>SERIJOS NUMERIS</w:t>
      </w:r>
    </w:p>
    <w:p w14:paraId="0495787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4EDB064" w14:textId="1DCAD021" w:rsidR="00D93631" w:rsidRPr="003C5824" w:rsidRDefault="00D93631" w:rsidP="003C5824">
      <w:pPr>
        <w:spacing w:after="0" w:line="240" w:lineRule="auto"/>
        <w:rPr>
          <w:rFonts w:ascii="Times New Roman" w:eastAsia="Times New Roman" w:hAnsi="Times New Roman" w:cs="Times New Roman"/>
          <w:lang w:eastAsia="lt-LT"/>
        </w:rPr>
      </w:pPr>
      <w:proofErr w:type="spellStart"/>
      <w:r w:rsidRPr="00271FDF">
        <w:rPr>
          <w:rFonts w:ascii="Times New Roman" w:eastAsia="Times New Roman" w:hAnsi="Times New Roman" w:cs="Times New Roman"/>
          <w:lang w:eastAsia="lt-LT"/>
        </w:rPr>
        <w:t>Lot</w:t>
      </w:r>
      <w:proofErr w:type="spellEnd"/>
      <w:r w:rsidR="00A100F4" w:rsidRPr="00271FDF">
        <w:rPr>
          <w:rFonts w:ascii="Times New Roman" w:eastAsia="Times New Roman" w:hAnsi="Times New Roman" w:cs="Times New Roman"/>
          <w:lang w:eastAsia="lt-LT"/>
        </w:rPr>
        <w:t>:</w:t>
      </w:r>
    </w:p>
    <w:p w14:paraId="4D94C05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EA2FB6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D92A02A"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14.</w:t>
      </w:r>
      <w:r w:rsidRPr="003C5824">
        <w:rPr>
          <w:rFonts w:ascii="Times New Roman" w:eastAsia="Times New Roman" w:hAnsi="Times New Roman" w:cs="Times New Roman"/>
          <w:b/>
          <w:bCs/>
          <w:lang w:eastAsia="lt-LT"/>
        </w:rPr>
        <w:tab/>
        <w:t>PARDAVIMO (IŠDAVIMO) TVARKA</w:t>
      </w:r>
    </w:p>
    <w:p w14:paraId="6D17429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063C606"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Receptinis vaistas.</w:t>
      </w:r>
    </w:p>
    <w:p w14:paraId="7EB09C2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864A64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84B6DD3" w14:textId="77777777" w:rsidR="003C5824" w:rsidRPr="003C5824" w:rsidRDefault="003C5824" w:rsidP="003C582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15.</w:t>
      </w:r>
      <w:r w:rsidRPr="003C5824">
        <w:rPr>
          <w:rFonts w:ascii="Times New Roman" w:eastAsia="Times New Roman" w:hAnsi="Times New Roman" w:cs="Times New Roman"/>
          <w:b/>
          <w:bCs/>
          <w:lang w:eastAsia="lt-LT"/>
        </w:rPr>
        <w:tab/>
        <w:t>VARTOJIMO INSTRUKCIJA</w:t>
      </w:r>
    </w:p>
    <w:p w14:paraId="70C0F97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62E29F6" w14:textId="77777777" w:rsidR="003C5824" w:rsidRPr="003C5824" w:rsidRDefault="003C5824" w:rsidP="003C5824">
      <w:pPr>
        <w:spacing w:after="0" w:line="240" w:lineRule="auto"/>
        <w:rPr>
          <w:rFonts w:ascii="Times New Roman" w:eastAsia="Times New Roman" w:hAnsi="Times New Roman" w:cs="Times New Roman"/>
        </w:rPr>
      </w:pPr>
    </w:p>
    <w:p w14:paraId="240C87FA" w14:textId="77777777" w:rsidR="003C5824" w:rsidRPr="003C5824" w:rsidRDefault="003C5824" w:rsidP="003C58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C5824">
        <w:rPr>
          <w:rFonts w:ascii="Times New Roman" w:eastAsia="Times New Roman" w:hAnsi="Times New Roman" w:cs="Times New Roman"/>
          <w:b/>
          <w:noProof/>
        </w:rPr>
        <w:t>16.</w:t>
      </w:r>
      <w:r w:rsidRPr="003C5824">
        <w:rPr>
          <w:rFonts w:ascii="Times New Roman" w:eastAsia="Times New Roman" w:hAnsi="Times New Roman" w:cs="Times New Roman"/>
          <w:b/>
          <w:noProof/>
        </w:rPr>
        <w:tab/>
        <w:t>INFORMACIJA BRAILIO RAŠTU</w:t>
      </w:r>
    </w:p>
    <w:p w14:paraId="0FC951D9" w14:textId="77777777" w:rsidR="003C5824" w:rsidRPr="003C5824" w:rsidRDefault="003C5824" w:rsidP="003C5824">
      <w:pPr>
        <w:spacing w:after="0" w:line="240" w:lineRule="auto"/>
        <w:rPr>
          <w:rFonts w:ascii="Times New Roman" w:eastAsia="Times New Roman" w:hAnsi="Times New Roman" w:cs="Times New Roman"/>
        </w:rPr>
      </w:pPr>
    </w:p>
    <w:p w14:paraId="3955A502" w14:textId="77777777" w:rsidR="003C5824" w:rsidRPr="003C5824" w:rsidRDefault="003C5824" w:rsidP="003C5824">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1 mg/g kremas</w:t>
      </w:r>
    </w:p>
    <w:p w14:paraId="25A819E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CF60357" w14:textId="77777777" w:rsidR="003C5824" w:rsidRPr="003C5824" w:rsidRDefault="003C5824" w:rsidP="003C5824">
      <w:pPr>
        <w:tabs>
          <w:tab w:val="left" w:pos="567"/>
        </w:tabs>
        <w:spacing w:after="0" w:line="260" w:lineRule="exact"/>
        <w:rPr>
          <w:rFonts w:ascii="Times New Roman" w:eastAsia="Times New Roman" w:hAnsi="Times New Roman" w:cs="Times New Roman"/>
          <w:snapToGrid w:val="0"/>
        </w:rPr>
      </w:pPr>
    </w:p>
    <w:p w14:paraId="44EAED55" w14:textId="77777777" w:rsidR="003C5824" w:rsidRPr="003C5824" w:rsidRDefault="003C5824" w:rsidP="003C5824">
      <w:pPr>
        <w:tabs>
          <w:tab w:val="left" w:pos="567"/>
        </w:tabs>
        <w:spacing w:after="0" w:line="260" w:lineRule="exact"/>
        <w:rPr>
          <w:rFonts w:ascii="Times New Roman" w:eastAsia="Times New Roman" w:hAnsi="Times New Roman" w:cs="Times New Roman"/>
          <w:noProof/>
          <w:shd w:val="clear" w:color="auto" w:fill="CCCCCC"/>
        </w:rPr>
      </w:pPr>
    </w:p>
    <w:p w14:paraId="039FAFB9" w14:textId="77777777" w:rsidR="003C5824" w:rsidRPr="008941C5" w:rsidRDefault="003C5824" w:rsidP="003C582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8941C5">
        <w:rPr>
          <w:rFonts w:ascii="Times New Roman" w:eastAsia="Times New Roman" w:hAnsi="Times New Roman" w:cs="Times New Roman"/>
          <w:b/>
          <w:noProof/>
          <w:snapToGrid w:val="0"/>
        </w:rPr>
        <w:t>17.</w:t>
      </w:r>
      <w:r w:rsidRPr="008941C5">
        <w:rPr>
          <w:rFonts w:ascii="Times New Roman" w:eastAsia="Times New Roman" w:hAnsi="Times New Roman" w:cs="Times New Roman"/>
          <w:b/>
          <w:noProof/>
          <w:snapToGrid w:val="0"/>
        </w:rPr>
        <w:tab/>
        <w:t>UNIKALUS IDENTIFIKATORIUS – 2D BRŪKŠNINIS KODAS</w:t>
      </w:r>
    </w:p>
    <w:p w14:paraId="2024F785"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rPr>
      </w:pPr>
    </w:p>
    <w:p w14:paraId="45385C58"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shd w:val="clear" w:color="auto" w:fill="CCCCCC"/>
        </w:rPr>
      </w:pPr>
      <w:r w:rsidRPr="008941C5">
        <w:rPr>
          <w:rFonts w:ascii="Times New Roman" w:eastAsia="Times New Roman" w:hAnsi="Times New Roman" w:cs="Times New Roman"/>
          <w:noProof/>
          <w:snapToGrid w:val="0"/>
          <w:highlight w:val="lightGray"/>
        </w:rPr>
        <w:t>2D brūkšninis kodas su nurodytu unikaliu identifikatoriumi.</w:t>
      </w:r>
    </w:p>
    <w:p w14:paraId="1E3B6A32"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rPr>
      </w:pPr>
    </w:p>
    <w:p w14:paraId="6865CBEA"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rPr>
      </w:pPr>
    </w:p>
    <w:p w14:paraId="244CC25A" w14:textId="77777777" w:rsidR="003C5824" w:rsidRPr="008941C5" w:rsidRDefault="003C5824" w:rsidP="003C582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8941C5">
        <w:rPr>
          <w:rFonts w:ascii="Times New Roman" w:eastAsia="Times New Roman" w:hAnsi="Times New Roman" w:cs="Times New Roman"/>
          <w:b/>
          <w:noProof/>
          <w:snapToGrid w:val="0"/>
        </w:rPr>
        <w:t>18.</w:t>
      </w:r>
      <w:r w:rsidRPr="008941C5">
        <w:rPr>
          <w:rFonts w:ascii="Times New Roman" w:eastAsia="Times New Roman" w:hAnsi="Times New Roman" w:cs="Times New Roman"/>
          <w:b/>
          <w:noProof/>
          <w:snapToGrid w:val="0"/>
        </w:rPr>
        <w:tab/>
        <w:t>UNIKALUS IDENTIFIKATORIUS – ŽMONĖMS SUPRANTAMI DUOMENYS</w:t>
      </w:r>
    </w:p>
    <w:p w14:paraId="2FC8B137" w14:textId="77777777" w:rsidR="003C5824" w:rsidRPr="008941C5" w:rsidRDefault="003C5824" w:rsidP="003C5824">
      <w:pPr>
        <w:tabs>
          <w:tab w:val="left" w:pos="567"/>
        </w:tabs>
        <w:spacing w:after="0" w:line="260" w:lineRule="exact"/>
        <w:rPr>
          <w:rFonts w:ascii="Times New Roman" w:eastAsia="Times New Roman" w:hAnsi="Times New Roman" w:cs="Times New Roman"/>
          <w:noProof/>
          <w:snapToGrid w:val="0"/>
        </w:rPr>
      </w:pPr>
    </w:p>
    <w:p w14:paraId="41435F80" w14:textId="286E686B" w:rsidR="003C5824" w:rsidRPr="005F08A9" w:rsidRDefault="003C5824" w:rsidP="003C5824">
      <w:pPr>
        <w:tabs>
          <w:tab w:val="left" w:pos="567"/>
        </w:tabs>
        <w:spacing w:after="0" w:line="260" w:lineRule="exact"/>
        <w:rPr>
          <w:rFonts w:ascii="Times New Roman" w:eastAsia="Times New Roman" w:hAnsi="Times New Roman" w:cs="Times New Roman"/>
          <w:snapToGrid w:val="0"/>
          <w:color w:val="008000"/>
        </w:rPr>
      </w:pPr>
      <w:r w:rsidRPr="005F08A9">
        <w:rPr>
          <w:rFonts w:ascii="Times New Roman" w:eastAsia="Times New Roman" w:hAnsi="Times New Roman" w:cs="Times New Roman"/>
          <w:snapToGrid w:val="0"/>
        </w:rPr>
        <w:t xml:space="preserve">PC: </w:t>
      </w:r>
    </w:p>
    <w:p w14:paraId="50B38724" w14:textId="6C697161" w:rsidR="003C5824" w:rsidRPr="005F08A9" w:rsidRDefault="003C5824" w:rsidP="003C5824">
      <w:pPr>
        <w:tabs>
          <w:tab w:val="left" w:pos="567"/>
        </w:tabs>
        <w:spacing w:after="0" w:line="260" w:lineRule="exact"/>
        <w:rPr>
          <w:rFonts w:ascii="Times New Roman" w:eastAsia="Times New Roman" w:hAnsi="Times New Roman" w:cs="Times New Roman"/>
          <w:snapToGrid w:val="0"/>
        </w:rPr>
      </w:pPr>
      <w:r w:rsidRPr="005F08A9">
        <w:rPr>
          <w:rFonts w:ascii="Times New Roman" w:eastAsia="Times New Roman" w:hAnsi="Times New Roman" w:cs="Times New Roman"/>
          <w:snapToGrid w:val="0"/>
        </w:rPr>
        <w:t xml:space="preserve">SN: </w:t>
      </w:r>
    </w:p>
    <w:p w14:paraId="12546186" w14:textId="49039857" w:rsidR="003C5824" w:rsidRPr="005F08A9" w:rsidRDefault="003C5824" w:rsidP="003C5824">
      <w:pPr>
        <w:tabs>
          <w:tab w:val="left" w:pos="567"/>
        </w:tabs>
        <w:spacing w:after="0" w:line="260" w:lineRule="exact"/>
        <w:rPr>
          <w:rFonts w:ascii="Times New Roman" w:eastAsia="Times New Roman" w:hAnsi="Times New Roman" w:cs="Times New Roman"/>
          <w:snapToGrid w:val="0"/>
        </w:rPr>
      </w:pPr>
      <w:r w:rsidRPr="005F08A9">
        <w:rPr>
          <w:rFonts w:ascii="Times New Roman" w:eastAsia="Times New Roman" w:hAnsi="Times New Roman" w:cs="Times New Roman"/>
          <w:snapToGrid w:val="0"/>
          <w:highlight w:val="lightGray"/>
        </w:rPr>
        <w:t xml:space="preserve">NN: </w:t>
      </w:r>
    </w:p>
    <w:p w14:paraId="7A737281" w14:textId="21B686BE" w:rsidR="003C5824" w:rsidRDefault="00515A5E" w:rsidP="003C582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p w14:paraId="27691347" w14:textId="3CC6FE6C" w:rsidR="00FA3CE9" w:rsidRDefault="00A100F4" w:rsidP="00FA3CE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Gamintojas: </w:t>
      </w:r>
      <w:proofErr w:type="spellStart"/>
      <w:r w:rsidR="00FA3CE9" w:rsidRPr="00FA3CE9">
        <w:rPr>
          <w:rFonts w:ascii="Times New Roman" w:eastAsia="Times New Roman" w:hAnsi="Times New Roman" w:cs="Times New Roman"/>
          <w:lang w:eastAsia="lt-LT"/>
        </w:rPr>
        <w:t>Delpharm</w:t>
      </w:r>
      <w:proofErr w:type="spellEnd"/>
      <w:r w:rsidR="00FA3CE9" w:rsidRPr="00FA3CE9">
        <w:rPr>
          <w:rFonts w:ascii="Times New Roman" w:eastAsia="Times New Roman" w:hAnsi="Times New Roman" w:cs="Times New Roman"/>
          <w:lang w:eastAsia="lt-LT"/>
        </w:rPr>
        <w:t xml:space="preserve"> </w:t>
      </w:r>
      <w:proofErr w:type="spellStart"/>
      <w:r w:rsidR="00FA3CE9" w:rsidRPr="00FA3CE9">
        <w:rPr>
          <w:rFonts w:ascii="Times New Roman" w:eastAsia="Times New Roman" w:hAnsi="Times New Roman" w:cs="Times New Roman"/>
          <w:lang w:eastAsia="lt-LT"/>
        </w:rPr>
        <w:t>Poznań</w:t>
      </w:r>
      <w:proofErr w:type="spellEnd"/>
      <w:r w:rsidR="00FA3CE9" w:rsidRPr="00FA3CE9">
        <w:rPr>
          <w:rFonts w:ascii="Times New Roman" w:eastAsia="Times New Roman" w:hAnsi="Times New Roman" w:cs="Times New Roman"/>
          <w:lang w:eastAsia="lt-LT"/>
        </w:rPr>
        <w:t xml:space="preserve"> </w:t>
      </w:r>
      <w:proofErr w:type="spellStart"/>
      <w:r w:rsidR="00FA3CE9" w:rsidRPr="00FA3CE9">
        <w:rPr>
          <w:rFonts w:ascii="Times New Roman" w:eastAsia="Times New Roman" w:hAnsi="Times New Roman" w:cs="Times New Roman"/>
          <w:lang w:eastAsia="lt-LT"/>
        </w:rPr>
        <w:t>Spółka</w:t>
      </w:r>
      <w:proofErr w:type="spellEnd"/>
      <w:r w:rsidR="00FA3CE9" w:rsidRPr="00FA3CE9">
        <w:rPr>
          <w:rFonts w:ascii="Times New Roman" w:eastAsia="Times New Roman" w:hAnsi="Times New Roman" w:cs="Times New Roman"/>
          <w:lang w:eastAsia="lt-LT"/>
        </w:rPr>
        <w:t xml:space="preserve"> </w:t>
      </w:r>
      <w:proofErr w:type="spellStart"/>
      <w:r w:rsidR="00FA3CE9" w:rsidRPr="00FA3CE9">
        <w:rPr>
          <w:rFonts w:ascii="Times New Roman" w:eastAsia="Times New Roman" w:hAnsi="Times New Roman" w:cs="Times New Roman"/>
          <w:lang w:eastAsia="lt-LT"/>
        </w:rPr>
        <w:t>Akcyjna</w:t>
      </w:r>
      <w:proofErr w:type="spellEnd"/>
      <w:r w:rsidR="00FA3CE9" w:rsidRPr="00FA3CE9">
        <w:rPr>
          <w:rFonts w:ascii="Times New Roman" w:eastAsia="Times New Roman" w:hAnsi="Times New Roman" w:cs="Times New Roman"/>
          <w:lang w:eastAsia="lt-LT"/>
        </w:rPr>
        <w:t xml:space="preserve">, </w:t>
      </w:r>
      <w:proofErr w:type="spellStart"/>
      <w:r w:rsidR="00FA3CE9" w:rsidRPr="00FA3CE9">
        <w:rPr>
          <w:rFonts w:ascii="Times New Roman" w:eastAsia="Times New Roman" w:hAnsi="Times New Roman" w:cs="Times New Roman"/>
          <w:lang w:eastAsia="lt-LT"/>
        </w:rPr>
        <w:t>ul</w:t>
      </w:r>
      <w:proofErr w:type="spellEnd"/>
      <w:r w:rsidR="00FA3CE9" w:rsidRPr="00FA3CE9">
        <w:rPr>
          <w:rFonts w:ascii="Times New Roman" w:eastAsia="Times New Roman" w:hAnsi="Times New Roman" w:cs="Times New Roman"/>
          <w:lang w:eastAsia="lt-LT"/>
        </w:rPr>
        <w:t xml:space="preserve">. </w:t>
      </w:r>
      <w:proofErr w:type="spellStart"/>
      <w:r w:rsidR="00FA3CE9" w:rsidRPr="00FA3CE9">
        <w:rPr>
          <w:rFonts w:ascii="Times New Roman" w:eastAsia="Times New Roman" w:hAnsi="Times New Roman" w:cs="Times New Roman"/>
          <w:lang w:eastAsia="lt-LT"/>
        </w:rPr>
        <w:t>Grunwaldzka</w:t>
      </w:r>
      <w:proofErr w:type="spellEnd"/>
      <w:r w:rsidR="00FA3CE9" w:rsidRPr="00FA3CE9">
        <w:rPr>
          <w:rFonts w:ascii="Times New Roman" w:eastAsia="Times New Roman" w:hAnsi="Times New Roman" w:cs="Times New Roman"/>
          <w:lang w:eastAsia="lt-LT"/>
        </w:rPr>
        <w:t xml:space="preserve"> 189, 60-322 </w:t>
      </w:r>
      <w:proofErr w:type="spellStart"/>
      <w:r w:rsidR="00FA3CE9" w:rsidRPr="00FA3CE9">
        <w:rPr>
          <w:rFonts w:ascii="Times New Roman" w:eastAsia="Times New Roman" w:hAnsi="Times New Roman" w:cs="Times New Roman"/>
          <w:lang w:eastAsia="lt-LT"/>
        </w:rPr>
        <w:t>Pozna</w:t>
      </w:r>
      <w:r w:rsidR="00F34391">
        <w:rPr>
          <w:rFonts w:ascii="Times New Roman" w:eastAsia="Times New Roman" w:hAnsi="Times New Roman" w:cs="Times New Roman"/>
          <w:lang w:eastAsia="lt-LT"/>
        </w:rPr>
        <w:t>ń</w:t>
      </w:r>
      <w:proofErr w:type="spellEnd"/>
      <w:r w:rsidR="00FA3CE9" w:rsidRPr="00FA3CE9">
        <w:rPr>
          <w:rFonts w:ascii="Times New Roman" w:eastAsia="Times New Roman" w:hAnsi="Times New Roman" w:cs="Times New Roman"/>
          <w:lang w:eastAsia="lt-LT"/>
        </w:rPr>
        <w:t>, Lenkija</w:t>
      </w:r>
      <w:r w:rsidR="00FA3CE9" w:rsidRPr="00814EBA">
        <w:rPr>
          <w:rFonts w:ascii="Times New Roman" w:eastAsia="Times New Roman" w:hAnsi="Times New Roman" w:cs="Times New Roman"/>
          <w:lang w:eastAsia="lt-LT"/>
        </w:rPr>
        <w:t xml:space="preserve"> </w:t>
      </w:r>
    </w:p>
    <w:p w14:paraId="7037313A" w14:textId="7AE36115" w:rsidR="00814EBA" w:rsidRPr="00814EBA" w:rsidRDefault="00FA3CE9" w:rsidP="00EE1B3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arba </w:t>
      </w:r>
      <w:proofErr w:type="spellStart"/>
      <w:r w:rsidR="00814EBA" w:rsidRPr="00814EBA">
        <w:rPr>
          <w:rFonts w:ascii="Times New Roman" w:eastAsia="Times New Roman" w:hAnsi="Times New Roman" w:cs="Times New Roman"/>
          <w:lang w:eastAsia="lt-LT"/>
        </w:rPr>
        <w:t>GlaxoSmithKline</w:t>
      </w:r>
      <w:proofErr w:type="spellEnd"/>
      <w:r w:rsidR="00814EBA" w:rsidRPr="00814EBA">
        <w:rPr>
          <w:rFonts w:ascii="Times New Roman" w:eastAsia="Times New Roman" w:hAnsi="Times New Roman" w:cs="Times New Roman"/>
          <w:lang w:eastAsia="lt-LT"/>
        </w:rPr>
        <w:t xml:space="preserve"> </w:t>
      </w:r>
      <w:proofErr w:type="spellStart"/>
      <w:r w:rsidR="00814EBA" w:rsidRPr="00814EBA">
        <w:rPr>
          <w:rFonts w:ascii="Times New Roman" w:eastAsia="Times New Roman" w:hAnsi="Times New Roman" w:cs="Times New Roman"/>
          <w:lang w:eastAsia="lt-LT"/>
        </w:rPr>
        <w:t>Trading</w:t>
      </w:r>
      <w:proofErr w:type="spellEnd"/>
      <w:r w:rsidR="00814EBA" w:rsidRPr="00814EBA">
        <w:rPr>
          <w:rFonts w:ascii="Times New Roman" w:eastAsia="Times New Roman" w:hAnsi="Times New Roman" w:cs="Times New Roman"/>
          <w:lang w:eastAsia="lt-LT"/>
        </w:rPr>
        <w:t xml:space="preserve"> </w:t>
      </w:r>
      <w:proofErr w:type="spellStart"/>
      <w:r w:rsidR="00814EBA" w:rsidRPr="00814EBA">
        <w:rPr>
          <w:rFonts w:ascii="Times New Roman" w:eastAsia="Times New Roman" w:hAnsi="Times New Roman" w:cs="Times New Roman"/>
          <w:lang w:eastAsia="lt-LT"/>
        </w:rPr>
        <w:t>Services</w:t>
      </w:r>
      <w:proofErr w:type="spellEnd"/>
      <w:r w:rsidR="00814EBA" w:rsidRPr="00814EBA">
        <w:rPr>
          <w:rFonts w:ascii="Times New Roman" w:eastAsia="Times New Roman" w:hAnsi="Times New Roman" w:cs="Times New Roman"/>
          <w:lang w:eastAsia="lt-LT"/>
        </w:rPr>
        <w:t xml:space="preserve"> </w:t>
      </w:r>
      <w:proofErr w:type="spellStart"/>
      <w:r w:rsidR="00814EBA" w:rsidRPr="00814EBA">
        <w:rPr>
          <w:rFonts w:ascii="Times New Roman" w:eastAsia="Times New Roman" w:hAnsi="Times New Roman" w:cs="Times New Roman"/>
          <w:lang w:eastAsia="lt-LT"/>
        </w:rPr>
        <w:t>Limited</w:t>
      </w:r>
      <w:proofErr w:type="spellEnd"/>
      <w:r w:rsidR="00814EBA" w:rsidRPr="00814EBA">
        <w:rPr>
          <w:rFonts w:ascii="Times New Roman" w:eastAsia="Times New Roman" w:hAnsi="Times New Roman" w:cs="Times New Roman"/>
          <w:lang w:eastAsia="lt-LT"/>
        </w:rPr>
        <w:t xml:space="preserve">, 12 </w:t>
      </w:r>
      <w:proofErr w:type="spellStart"/>
      <w:r w:rsidR="00814EBA" w:rsidRPr="00814EBA">
        <w:rPr>
          <w:rFonts w:ascii="Times New Roman" w:eastAsia="Times New Roman" w:hAnsi="Times New Roman" w:cs="Times New Roman"/>
          <w:lang w:eastAsia="lt-LT"/>
        </w:rPr>
        <w:t>Riverwalk</w:t>
      </w:r>
      <w:proofErr w:type="spellEnd"/>
      <w:r w:rsidR="00814EBA" w:rsidRPr="00814EBA">
        <w:rPr>
          <w:rFonts w:ascii="Times New Roman" w:eastAsia="Times New Roman" w:hAnsi="Times New Roman" w:cs="Times New Roman"/>
          <w:lang w:eastAsia="lt-LT"/>
        </w:rPr>
        <w:t xml:space="preserve">, </w:t>
      </w:r>
      <w:proofErr w:type="spellStart"/>
      <w:r w:rsidR="00814EBA" w:rsidRPr="00814EBA">
        <w:rPr>
          <w:rFonts w:ascii="Times New Roman" w:eastAsia="Times New Roman" w:hAnsi="Times New Roman" w:cs="Times New Roman"/>
          <w:lang w:eastAsia="lt-LT"/>
        </w:rPr>
        <w:t>Citywest</w:t>
      </w:r>
      <w:proofErr w:type="spellEnd"/>
      <w:r w:rsidR="00814EBA" w:rsidRPr="00814EBA">
        <w:rPr>
          <w:rFonts w:ascii="Times New Roman" w:eastAsia="Times New Roman" w:hAnsi="Times New Roman" w:cs="Times New Roman"/>
          <w:lang w:eastAsia="lt-LT"/>
        </w:rPr>
        <w:t xml:space="preserve"> </w:t>
      </w:r>
      <w:proofErr w:type="spellStart"/>
      <w:r w:rsidR="00814EBA" w:rsidRPr="00814EBA">
        <w:rPr>
          <w:rFonts w:ascii="Times New Roman" w:eastAsia="Times New Roman" w:hAnsi="Times New Roman" w:cs="Times New Roman"/>
          <w:lang w:eastAsia="lt-LT"/>
        </w:rPr>
        <w:t>Business</w:t>
      </w:r>
      <w:proofErr w:type="spellEnd"/>
      <w:r w:rsidR="00814EBA" w:rsidRPr="00814EBA">
        <w:rPr>
          <w:rFonts w:ascii="Times New Roman" w:eastAsia="Times New Roman" w:hAnsi="Times New Roman" w:cs="Times New Roman"/>
          <w:lang w:eastAsia="lt-LT"/>
        </w:rPr>
        <w:t xml:space="preserve"> </w:t>
      </w:r>
      <w:proofErr w:type="spellStart"/>
      <w:r w:rsidR="00814EBA" w:rsidRPr="00814EBA">
        <w:rPr>
          <w:rFonts w:ascii="Times New Roman" w:eastAsia="Times New Roman" w:hAnsi="Times New Roman" w:cs="Times New Roman"/>
          <w:lang w:eastAsia="lt-LT"/>
        </w:rPr>
        <w:t>Campus</w:t>
      </w:r>
      <w:proofErr w:type="spellEnd"/>
      <w:r w:rsidR="00814EBA" w:rsidRPr="00814EBA">
        <w:rPr>
          <w:rFonts w:ascii="Times New Roman" w:eastAsia="Times New Roman" w:hAnsi="Times New Roman" w:cs="Times New Roman"/>
          <w:lang w:eastAsia="lt-LT"/>
        </w:rPr>
        <w:t xml:space="preserve">, </w:t>
      </w:r>
    </w:p>
    <w:p w14:paraId="08802379" w14:textId="1B93BF48" w:rsidR="00A100F4" w:rsidRDefault="00814EBA" w:rsidP="00EE1B30">
      <w:pPr>
        <w:spacing w:after="0" w:line="240" w:lineRule="auto"/>
        <w:rPr>
          <w:rFonts w:ascii="Times New Roman" w:eastAsia="Times New Roman" w:hAnsi="Times New Roman" w:cs="Times New Roman"/>
          <w:lang w:eastAsia="lt-LT"/>
        </w:rPr>
      </w:pPr>
      <w:r w:rsidRPr="00814EBA">
        <w:rPr>
          <w:rFonts w:ascii="Times New Roman" w:eastAsia="Times New Roman" w:hAnsi="Times New Roman" w:cs="Times New Roman"/>
          <w:lang w:eastAsia="lt-LT"/>
        </w:rPr>
        <w:t xml:space="preserve">D24 YK11 Dublin, Airija  </w:t>
      </w:r>
    </w:p>
    <w:p w14:paraId="531C409C" w14:textId="77777777" w:rsidR="00A100F4" w:rsidRDefault="00A100F4" w:rsidP="00A100F4">
      <w:pPr>
        <w:spacing w:after="0" w:line="240" w:lineRule="auto"/>
        <w:rPr>
          <w:rFonts w:ascii="Times New Roman" w:eastAsia="Times New Roman" w:hAnsi="Times New Roman" w:cs="Times New Roman"/>
        </w:rPr>
      </w:pPr>
    </w:p>
    <w:p w14:paraId="63B8698A" w14:textId="77777777" w:rsidR="000A4011" w:rsidRPr="000A4011" w:rsidRDefault="000A4011" w:rsidP="000A4011">
      <w:pPr>
        <w:spacing w:after="0" w:line="240" w:lineRule="auto"/>
        <w:jc w:val="both"/>
        <w:rPr>
          <w:rFonts w:ascii="Times New Roman" w:eastAsia="Times New Roman" w:hAnsi="Times New Roman" w:cs="Times New Roman"/>
          <w:highlight w:val="lightGray"/>
        </w:rPr>
      </w:pPr>
      <w:r w:rsidRPr="000A4011">
        <w:rPr>
          <w:rFonts w:ascii="Times New Roman" w:eastAsia="Times New Roman" w:hAnsi="Times New Roman" w:cs="Times New Roman"/>
        </w:rPr>
        <w:t>Perpakav</w:t>
      </w:r>
      <w:r w:rsidRPr="001F0EC2">
        <w:rPr>
          <w:rFonts w:ascii="Times New Roman" w:eastAsia="Times New Roman" w:hAnsi="Times New Roman" w:cs="Times New Roman"/>
        </w:rPr>
        <w:t>o Lietuvos</w:t>
      </w:r>
      <w:r w:rsidRPr="00674067">
        <w:rPr>
          <w:rFonts w:ascii="Times New Roman" w:eastAsia="Times New Roman" w:hAnsi="Times New Roman" w:cs="Times New Roman"/>
        </w:rPr>
        <w:t xml:space="preserve"> ir Norvegijos UAB „</w:t>
      </w:r>
      <w:proofErr w:type="spellStart"/>
      <w:r w:rsidRPr="00674067">
        <w:rPr>
          <w:rFonts w:ascii="Times New Roman" w:eastAsia="Times New Roman" w:hAnsi="Times New Roman" w:cs="Times New Roman"/>
        </w:rPr>
        <w:t>Norfachema</w:t>
      </w:r>
      <w:proofErr w:type="spellEnd"/>
      <w:r w:rsidRPr="00674067">
        <w:rPr>
          <w:rFonts w:ascii="Times New Roman" w:eastAsia="Times New Roman" w:hAnsi="Times New Roman" w:cs="Times New Roman"/>
        </w:rPr>
        <w:t>“, Vytauto g. 6, LT-55175 Jonava, Lietuva</w:t>
      </w:r>
    </w:p>
    <w:p w14:paraId="34B5AE3F" w14:textId="391B5AB0" w:rsidR="000A4011" w:rsidRPr="000A4011" w:rsidRDefault="000A4011" w:rsidP="000A4011">
      <w:pPr>
        <w:spacing w:after="0" w:line="240" w:lineRule="auto"/>
        <w:jc w:val="both"/>
        <w:rPr>
          <w:rFonts w:ascii="Times New Roman" w:eastAsia="Times New Roman" w:hAnsi="Times New Roman" w:cs="Times New Roman"/>
          <w:highlight w:val="lightGray"/>
        </w:rPr>
      </w:pPr>
      <w:r w:rsidRPr="000A4011">
        <w:rPr>
          <w:rFonts w:ascii="Times New Roman" w:eastAsia="Times New Roman" w:hAnsi="Times New Roman" w:cs="Times New Roman"/>
          <w:highlight w:val="lightGray"/>
        </w:rPr>
        <w:t xml:space="preserve">UAB „ENTAFARMA“, </w:t>
      </w:r>
      <w:proofErr w:type="spellStart"/>
      <w:r w:rsidRPr="000A4011">
        <w:rPr>
          <w:rFonts w:ascii="Times New Roman" w:eastAsia="Times New Roman" w:hAnsi="Times New Roman" w:cs="Times New Roman"/>
          <w:highlight w:val="lightGray"/>
        </w:rPr>
        <w:t>Klonėnų</w:t>
      </w:r>
      <w:proofErr w:type="spellEnd"/>
      <w:r w:rsidRPr="000A4011">
        <w:rPr>
          <w:rFonts w:ascii="Times New Roman" w:eastAsia="Times New Roman" w:hAnsi="Times New Roman" w:cs="Times New Roman"/>
          <w:highlight w:val="lightGray"/>
        </w:rPr>
        <w:t xml:space="preserve"> vs. 1, LT-19156 Širvintų r. sav</w:t>
      </w:r>
      <w:r w:rsidR="00EE4110">
        <w:rPr>
          <w:rFonts w:ascii="Times New Roman" w:eastAsia="Times New Roman" w:hAnsi="Times New Roman" w:cs="Times New Roman"/>
          <w:highlight w:val="lightGray"/>
        </w:rPr>
        <w:t>.</w:t>
      </w:r>
      <w:r w:rsidRPr="000A4011">
        <w:rPr>
          <w:rFonts w:ascii="Times New Roman" w:eastAsia="Times New Roman" w:hAnsi="Times New Roman" w:cs="Times New Roman"/>
          <w:highlight w:val="lightGray"/>
        </w:rPr>
        <w:t>, Lietuva</w:t>
      </w:r>
    </w:p>
    <w:p w14:paraId="59198422" w14:textId="77777777" w:rsidR="00D34874" w:rsidRDefault="000A4011" w:rsidP="00A100F4">
      <w:pPr>
        <w:spacing w:after="0" w:line="240" w:lineRule="auto"/>
        <w:jc w:val="both"/>
        <w:rPr>
          <w:rFonts w:ascii="Times New Roman" w:eastAsia="Times New Roman" w:hAnsi="Times New Roman" w:cs="Times New Roman"/>
          <w:highlight w:val="lightGray"/>
        </w:rPr>
      </w:pPr>
      <w:r w:rsidRPr="000A4011">
        <w:rPr>
          <w:rFonts w:ascii="Times New Roman" w:eastAsia="Times New Roman" w:hAnsi="Times New Roman" w:cs="Times New Roman"/>
          <w:highlight w:val="lightGray"/>
        </w:rPr>
        <w:t xml:space="preserve">CEFEA Sp. z </w:t>
      </w:r>
      <w:proofErr w:type="spellStart"/>
      <w:r w:rsidRPr="000A4011">
        <w:rPr>
          <w:rFonts w:ascii="Times New Roman" w:eastAsia="Times New Roman" w:hAnsi="Times New Roman" w:cs="Times New Roman"/>
          <w:highlight w:val="lightGray"/>
        </w:rPr>
        <w:t>o.o</w:t>
      </w:r>
      <w:proofErr w:type="spellEnd"/>
      <w:r w:rsidRPr="000A4011">
        <w:rPr>
          <w:rFonts w:ascii="Times New Roman" w:eastAsia="Times New Roman" w:hAnsi="Times New Roman" w:cs="Times New Roman"/>
          <w:highlight w:val="lightGray"/>
        </w:rPr>
        <w:t xml:space="preserve">. Sp. K., </w:t>
      </w:r>
      <w:proofErr w:type="spellStart"/>
      <w:r w:rsidRPr="000A4011">
        <w:rPr>
          <w:rFonts w:ascii="Times New Roman" w:eastAsia="Times New Roman" w:hAnsi="Times New Roman" w:cs="Times New Roman"/>
          <w:highlight w:val="lightGray"/>
        </w:rPr>
        <w:t>Ul</w:t>
      </w:r>
      <w:proofErr w:type="spellEnd"/>
      <w:r w:rsidRPr="000A4011">
        <w:rPr>
          <w:rFonts w:ascii="Times New Roman" w:eastAsia="Times New Roman" w:hAnsi="Times New Roman" w:cs="Times New Roman"/>
          <w:highlight w:val="lightGray"/>
        </w:rPr>
        <w:t xml:space="preserve">. </w:t>
      </w:r>
      <w:proofErr w:type="spellStart"/>
      <w:r w:rsidRPr="000A4011">
        <w:rPr>
          <w:rFonts w:ascii="Times New Roman" w:eastAsia="Times New Roman" w:hAnsi="Times New Roman" w:cs="Times New Roman"/>
          <w:highlight w:val="lightGray"/>
        </w:rPr>
        <w:t>Działkowa</w:t>
      </w:r>
      <w:proofErr w:type="spellEnd"/>
      <w:r w:rsidRPr="000A4011">
        <w:rPr>
          <w:rFonts w:ascii="Times New Roman" w:eastAsia="Times New Roman" w:hAnsi="Times New Roman" w:cs="Times New Roman"/>
          <w:highlight w:val="lightGray"/>
        </w:rPr>
        <w:t xml:space="preserve"> 69, 02-234 </w:t>
      </w:r>
      <w:proofErr w:type="spellStart"/>
      <w:r w:rsidRPr="000A4011">
        <w:rPr>
          <w:rFonts w:ascii="Times New Roman" w:eastAsia="Times New Roman" w:hAnsi="Times New Roman" w:cs="Times New Roman"/>
          <w:highlight w:val="lightGray"/>
        </w:rPr>
        <w:t>Warszawa</w:t>
      </w:r>
      <w:proofErr w:type="spellEnd"/>
      <w:r w:rsidRPr="000A4011">
        <w:rPr>
          <w:rFonts w:ascii="Times New Roman" w:eastAsia="Times New Roman" w:hAnsi="Times New Roman" w:cs="Times New Roman"/>
          <w:highlight w:val="lightGray"/>
        </w:rPr>
        <w:t>, Lenkija</w:t>
      </w:r>
    </w:p>
    <w:p w14:paraId="4CE1AFFF" w14:textId="77777777" w:rsidR="00D34874" w:rsidRDefault="00D34874" w:rsidP="00A100F4">
      <w:pPr>
        <w:spacing w:after="0" w:line="240" w:lineRule="auto"/>
        <w:jc w:val="both"/>
        <w:rPr>
          <w:rFonts w:ascii="Times New Roman" w:eastAsia="Times New Roman" w:hAnsi="Times New Roman" w:cs="Times New Roman"/>
          <w:highlight w:val="lightGray"/>
        </w:rPr>
      </w:pPr>
    </w:p>
    <w:p w14:paraId="576FC0B3" w14:textId="48C1C64F" w:rsidR="00A100F4" w:rsidRDefault="007239A7" w:rsidP="00A100F4">
      <w:pPr>
        <w:spacing w:after="0" w:line="240" w:lineRule="auto"/>
        <w:jc w:val="both"/>
        <w:rPr>
          <w:rFonts w:ascii="Times New Roman" w:eastAsia="Times New Roman" w:hAnsi="Times New Roman" w:cs="Times New Roman"/>
          <w:lang w:eastAsia="x-none"/>
        </w:rPr>
      </w:pPr>
      <w:r w:rsidRPr="00917CD4">
        <w:rPr>
          <w:rFonts w:ascii="Times New Roman" w:eastAsia="Times New Roman" w:hAnsi="Times New Roman" w:cs="Times New Roman"/>
          <w:highlight w:val="lightGray"/>
          <w:lang w:eastAsia="x-none"/>
        </w:rPr>
        <w:t>Perpakavimo serija</w:t>
      </w:r>
    </w:p>
    <w:p w14:paraId="3B3E360E" w14:textId="77777777" w:rsidR="00EC37BC" w:rsidRDefault="00EC37BC" w:rsidP="00A100F4">
      <w:pPr>
        <w:spacing w:after="0" w:line="240" w:lineRule="auto"/>
        <w:jc w:val="both"/>
        <w:rPr>
          <w:rFonts w:ascii="Times New Roman" w:eastAsia="Times New Roman" w:hAnsi="Times New Roman" w:cs="Times New Roman"/>
          <w:lang w:eastAsia="x-none"/>
        </w:rPr>
      </w:pPr>
    </w:p>
    <w:p w14:paraId="39FCAB5C" w14:textId="00E449FE" w:rsidR="003C5824" w:rsidRPr="003C5824" w:rsidRDefault="00D537D4" w:rsidP="003C5824">
      <w:pPr>
        <w:spacing w:after="0" w:line="240" w:lineRule="auto"/>
        <w:rPr>
          <w:rFonts w:ascii="Times New Roman" w:eastAsia="Times New Roman" w:hAnsi="Times New Roman" w:cs="Times New Roman"/>
          <w:lang w:eastAsia="lt-LT"/>
        </w:rPr>
      </w:pPr>
      <w:bookmarkStart w:id="0" w:name="_Hlk83805824"/>
      <w:r w:rsidRPr="00D537D4">
        <w:rPr>
          <w:rFonts w:ascii="Times New Roman" w:eastAsia="Times New Roman" w:hAnsi="Times New Roman" w:cs="Times New Roman"/>
          <w:i/>
          <w:iCs/>
          <w:lang w:eastAsia="x-none"/>
        </w:rPr>
        <w:t xml:space="preserve">Lygiagrečiai importuojamas vaistas nuo referencinio vaisto skiriasi pakuotės dydžiu (lygiagrečiai importuojamas vaistas tiekiamas tūbelėse po 30 g, referencinis – 15 g), tinkamumo laiku (lygiagrečiai importuojamo vaisto tinkamumo laikas – 2 metai, referencinio – 3 metai), pagalbinėmis medžiagomis (referencinio vaisto sudėtyje papildomai yra natrio </w:t>
      </w:r>
      <w:proofErr w:type="spellStart"/>
      <w:r w:rsidRPr="00D537D4">
        <w:rPr>
          <w:rFonts w:ascii="Times New Roman" w:eastAsia="Times New Roman" w:hAnsi="Times New Roman" w:cs="Times New Roman"/>
          <w:i/>
          <w:iCs/>
          <w:lang w:eastAsia="x-none"/>
        </w:rPr>
        <w:t>hidroksido</w:t>
      </w:r>
      <w:proofErr w:type="spellEnd"/>
      <w:r w:rsidR="00EE4110">
        <w:rPr>
          <w:rFonts w:ascii="Times New Roman" w:eastAsia="Times New Roman" w:hAnsi="Times New Roman" w:cs="Times New Roman"/>
          <w:i/>
          <w:iCs/>
          <w:lang w:eastAsia="x-none"/>
        </w:rPr>
        <w:t>).</w:t>
      </w:r>
      <w:bookmarkEnd w:id="0"/>
    </w:p>
    <w:p w14:paraId="7BECF414" w14:textId="66857900" w:rsidR="00B93383" w:rsidRDefault="00B93383">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52007E01" w14:textId="77777777"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FD20F3">
        <w:rPr>
          <w:rFonts w:ascii="Times New Roman" w:hAnsi="Times New Roman"/>
          <w:b/>
          <w:caps/>
        </w:rPr>
        <w:t xml:space="preserve">Minimali informacija ant mažų </w:t>
      </w:r>
      <w:r w:rsidRPr="00FD20F3">
        <w:rPr>
          <w:rFonts w:ascii="Times New Roman" w:hAnsi="Times New Roman"/>
          <w:b/>
        </w:rPr>
        <w:t>VIDINIŲ</w:t>
      </w:r>
      <w:r w:rsidRPr="00FD20F3">
        <w:rPr>
          <w:rFonts w:ascii="Times New Roman" w:hAnsi="Times New Roman"/>
        </w:rPr>
        <w:t xml:space="preserve"> </w:t>
      </w:r>
      <w:r w:rsidRPr="00FD20F3">
        <w:rPr>
          <w:rFonts w:ascii="Times New Roman" w:hAnsi="Times New Roman"/>
          <w:b/>
          <w:caps/>
        </w:rPr>
        <w:t>pakuoČIŲ</w:t>
      </w:r>
    </w:p>
    <w:p w14:paraId="77EEC36D" w14:textId="77777777"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p>
    <w:p w14:paraId="1DCC2F5A" w14:textId="77777777"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FD20F3">
        <w:rPr>
          <w:rFonts w:ascii="Times New Roman" w:hAnsi="Times New Roman"/>
          <w:b/>
          <w:caps/>
        </w:rPr>
        <w:t>Tūbelė</w:t>
      </w:r>
    </w:p>
    <w:p w14:paraId="3D4141D3" w14:textId="77777777" w:rsidR="00B93383" w:rsidRPr="00FD20F3" w:rsidRDefault="00B93383" w:rsidP="00B93383">
      <w:pPr>
        <w:spacing w:after="0" w:line="240" w:lineRule="auto"/>
        <w:ind w:left="567" w:hanging="567"/>
        <w:rPr>
          <w:rFonts w:ascii="Times New Roman" w:hAnsi="Times New Roman"/>
          <w:caps/>
        </w:rPr>
      </w:pPr>
    </w:p>
    <w:p w14:paraId="0B8702FD" w14:textId="77777777" w:rsidR="00B93383" w:rsidRPr="00FD20F3" w:rsidRDefault="00B93383" w:rsidP="00B93383">
      <w:pPr>
        <w:spacing w:after="0" w:line="240" w:lineRule="auto"/>
        <w:ind w:left="567" w:hanging="567"/>
        <w:rPr>
          <w:rFonts w:ascii="Times New Roman" w:hAnsi="Times New Roman"/>
          <w:caps/>
        </w:rPr>
      </w:pPr>
    </w:p>
    <w:p w14:paraId="558A5463" w14:textId="77777777"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D20F3">
        <w:rPr>
          <w:rFonts w:ascii="Times New Roman" w:hAnsi="Times New Roman"/>
          <w:b/>
          <w:caps/>
        </w:rPr>
        <w:t>1.</w:t>
      </w:r>
      <w:r w:rsidRPr="00FD20F3">
        <w:rPr>
          <w:rFonts w:ascii="Times New Roman" w:hAnsi="Times New Roman"/>
          <w:b/>
          <w:caps/>
        </w:rPr>
        <w:tab/>
        <w:t xml:space="preserve">Vaistinio preparato pavadinimas </w:t>
      </w:r>
    </w:p>
    <w:p w14:paraId="36D447D0" w14:textId="77777777" w:rsidR="00B93383" w:rsidRDefault="00B93383" w:rsidP="00B93383">
      <w:pPr>
        <w:spacing w:after="0" w:line="240" w:lineRule="auto"/>
        <w:ind w:left="567" w:hanging="567"/>
        <w:rPr>
          <w:rFonts w:ascii="Times New Roman" w:hAnsi="Times New Roman"/>
        </w:rPr>
      </w:pPr>
    </w:p>
    <w:p w14:paraId="617BA5B4" w14:textId="77777777" w:rsidR="00B93383" w:rsidRPr="00917CD4" w:rsidRDefault="00B93383" w:rsidP="00B93383">
      <w:pPr>
        <w:spacing w:after="0" w:line="240" w:lineRule="auto"/>
        <w:rPr>
          <w:rFonts w:ascii="Times New Roman" w:eastAsia="Times New Roman" w:hAnsi="Times New Roman" w:cs="Times New Roman"/>
          <w:lang w:eastAsia="lt-LT"/>
        </w:rPr>
      </w:pPr>
      <w:proofErr w:type="spellStart"/>
      <w:r w:rsidRPr="00917CD4">
        <w:rPr>
          <w:rFonts w:ascii="Times New Roman" w:eastAsia="Times New Roman" w:hAnsi="Times New Roman" w:cs="Times New Roman"/>
          <w:highlight w:val="lightGray"/>
          <w:lang w:eastAsia="lt-LT"/>
        </w:rPr>
        <w:t>Betnovate</w:t>
      </w:r>
      <w:proofErr w:type="spellEnd"/>
      <w:r w:rsidRPr="00917CD4">
        <w:rPr>
          <w:rFonts w:ascii="Times New Roman" w:eastAsia="Times New Roman" w:hAnsi="Times New Roman" w:cs="Times New Roman"/>
          <w:highlight w:val="lightGray"/>
          <w:lang w:eastAsia="lt-LT"/>
        </w:rPr>
        <w:t xml:space="preserve"> 1 mg/g kremas</w:t>
      </w:r>
    </w:p>
    <w:p w14:paraId="5F90DDC7" w14:textId="77777777" w:rsidR="00B93383" w:rsidRPr="003C5824" w:rsidRDefault="00B93383" w:rsidP="00B93383">
      <w:pPr>
        <w:spacing w:after="0" w:line="240" w:lineRule="auto"/>
        <w:rPr>
          <w:rFonts w:ascii="Times New Roman" w:eastAsia="Times New Roman" w:hAnsi="Times New Roman" w:cs="Times New Roman"/>
          <w:lang w:eastAsia="lt-LT"/>
        </w:rPr>
      </w:pPr>
      <w:proofErr w:type="spellStart"/>
      <w:r w:rsidRPr="00AB6813">
        <w:rPr>
          <w:rFonts w:ascii="Times New Roman" w:eastAsia="Times New Roman" w:hAnsi="Times New Roman" w:cs="Times New Roman"/>
          <w:snapToGrid w:val="0"/>
          <w:highlight w:val="lightGray"/>
        </w:rPr>
        <w:t>betametazonas</w:t>
      </w:r>
      <w:proofErr w:type="spellEnd"/>
    </w:p>
    <w:p w14:paraId="7C2CD4C2" w14:textId="77777777" w:rsidR="00B93383" w:rsidRPr="00FD20F3" w:rsidRDefault="00B93383" w:rsidP="00B93383">
      <w:pPr>
        <w:spacing w:after="0" w:line="240" w:lineRule="auto"/>
        <w:ind w:left="567" w:hanging="567"/>
        <w:rPr>
          <w:rFonts w:ascii="Times New Roman" w:hAnsi="Times New Roman"/>
        </w:rPr>
      </w:pPr>
    </w:p>
    <w:p w14:paraId="5EEB1B66" w14:textId="77777777" w:rsidR="00B93383" w:rsidRPr="00FD20F3" w:rsidRDefault="00B93383" w:rsidP="00B93383">
      <w:pPr>
        <w:spacing w:after="0" w:line="240" w:lineRule="auto"/>
        <w:ind w:left="567" w:hanging="567"/>
        <w:rPr>
          <w:rFonts w:ascii="Times New Roman" w:hAnsi="Times New Roman"/>
        </w:rPr>
      </w:pPr>
    </w:p>
    <w:p w14:paraId="7C86FAE2" w14:textId="77777777"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FD20F3">
        <w:rPr>
          <w:rFonts w:ascii="Times New Roman" w:hAnsi="Times New Roman"/>
          <w:b/>
        </w:rPr>
        <w:t>2.</w:t>
      </w:r>
      <w:r>
        <w:rPr>
          <w:rFonts w:ascii="Times New Roman" w:hAnsi="Times New Roman"/>
          <w:b/>
        </w:rPr>
        <w:tab/>
      </w:r>
      <w:r>
        <w:rPr>
          <w:rFonts w:ascii="Times New Roman" w:hAnsi="Times New Roman"/>
          <w:b/>
          <w:caps/>
        </w:rPr>
        <w:t>LYGIAGRETUS INPORTUOTOJAS</w:t>
      </w:r>
    </w:p>
    <w:p w14:paraId="6153A058" w14:textId="77777777"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603B2DB4" w14:textId="77777777" w:rsidR="00B93383" w:rsidRDefault="00B93383" w:rsidP="00B93383">
      <w:pPr>
        <w:spacing w:after="0" w:line="240" w:lineRule="auto"/>
        <w:ind w:left="567" w:hanging="567"/>
        <w:rPr>
          <w:rFonts w:ascii="Times New Roman" w:hAnsi="Times New Roman"/>
        </w:rPr>
      </w:pPr>
    </w:p>
    <w:p w14:paraId="59553525" w14:textId="7DA6E013" w:rsidR="00B93383" w:rsidRDefault="00B93383" w:rsidP="00B93383">
      <w:pPr>
        <w:spacing w:after="0" w:line="240" w:lineRule="auto"/>
        <w:ind w:left="567" w:hanging="567"/>
        <w:rPr>
          <w:rFonts w:ascii="Times New Roman" w:hAnsi="Times New Roman"/>
        </w:rPr>
      </w:pPr>
      <w:r w:rsidRPr="00AE7ED0">
        <w:rPr>
          <w:rFonts w:ascii="Times New Roman" w:hAnsi="Times New Roman"/>
          <w:highlight w:val="lightGray"/>
        </w:rPr>
        <w:t>Lygiagretus importuotojas  UAB ,,</w:t>
      </w:r>
      <w:proofErr w:type="spellStart"/>
      <w:r w:rsidRPr="00AE7ED0">
        <w:rPr>
          <w:rFonts w:ascii="Times New Roman" w:hAnsi="Times New Roman"/>
          <w:highlight w:val="lightGray"/>
        </w:rPr>
        <w:t>Lex</w:t>
      </w:r>
      <w:proofErr w:type="spellEnd"/>
      <w:r w:rsidRPr="00AE7ED0">
        <w:rPr>
          <w:rFonts w:ascii="Times New Roman" w:hAnsi="Times New Roman"/>
          <w:highlight w:val="lightGray"/>
        </w:rPr>
        <w:t xml:space="preserve"> ano“</w:t>
      </w:r>
    </w:p>
    <w:p w14:paraId="34E4B5B7" w14:textId="77777777" w:rsidR="00B93383" w:rsidRPr="00FD20F3" w:rsidRDefault="00B93383" w:rsidP="00B93383">
      <w:pPr>
        <w:spacing w:after="0" w:line="240" w:lineRule="auto"/>
        <w:ind w:left="567" w:hanging="567"/>
        <w:rPr>
          <w:rFonts w:ascii="Times New Roman" w:hAnsi="Times New Roman"/>
        </w:rPr>
      </w:pPr>
    </w:p>
    <w:p w14:paraId="451C0F30" w14:textId="77777777"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3</w:t>
      </w:r>
      <w:r w:rsidRPr="00FD20F3">
        <w:rPr>
          <w:rFonts w:ascii="Times New Roman" w:hAnsi="Times New Roman"/>
          <w:b/>
        </w:rPr>
        <w:t>.</w:t>
      </w:r>
      <w:r w:rsidRPr="00FD20F3">
        <w:rPr>
          <w:rFonts w:ascii="Times New Roman" w:hAnsi="Times New Roman"/>
          <w:b/>
        </w:rPr>
        <w:tab/>
      </w:r>
      <w:r w:rsidRPr="00FD20F3">
        <w:rPr>
          <w:rFonts w:ascii="Times New Roman" w:hAnsi="Times New Roman"/>
          <w:b/>
          <w:caps/>
        </w:rPr>
        <w:t>tinkamumo laikas</w:t>
      </w:r>
    </w:p>
    <w:p w14:paraId="607F78E1" w14:textId="77777777"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p>
    <w:p w14:paraId="154D44C7" w14:textId="77777777" w:rsidR="00B93383" w:rsidRPr="00FD20F3" w:rsidRDefault="00B93383" w:rsidP="00B93383">
      <w:pPr>
        <w:spacing w:after="0" w:line="240" w:lineRule="auto"/>
        <w:ind w:left="567" w:hanging="567"/>
        <w:rPr>
          <w:rFonts w:ascii="Times New Roman" w:hAnsi="Times New Roman"/>
        </w:rPr>
      </w:pPr>
    </w:p>
    <w:p w14:paraId="5054557E" w14:textId="77777777" w:rsidR="00B93383" w:rsidRPr="00FD20F3" w:rsidRDefault="00B93383" w:rsidP="00B93383">
      <w:pPr>
        <w:spacing w:after="0" w:line="240" w:lineRule="auto"/>
        <w:ind w:left="567" w:hanging="567"/>
        <w:outlineLvl w:val="0"/>
        <w:rPr>
          <w:rFonts w:ascii="Times New Roman" w:hAnsi="Times New Roman"/>
        </w:rPr>
      </w:pPr>
      <w:r w:rsidRPr="00115547">
        <w:rPr>
          <w:rFonts w:ascii="Times New Roman" w:hAnsi="Times New Roman"/>
          <w:highlight w:val="lightGray"/>
        </w:rPr>
        <w:t>EXP:</w:t>
      </w:r>
    </w:p>
    <w:p w14:paraId="4E609C63" w14:textId="77777777" w:rsidR="00B93383" w:rsidRPr="00FD20F3" w:rsidRDefault="00B93383" w:rsidP="00B93383">
      <w:pPr>
        <w:spacing w:after="0" w:line="240" w:lineRule="auto"/>
        <w:ind w:left="567" w:hanging="567"/>
        <w:rPr>
          <w:rFonts w:ascii="Times New Roman" w:hAnsi="Times New Roman"/>
        </w:rPr>
      </w:pPr>
    </w:p>
    <w:p w14:paraId="6B5C6518" w14:textId="77777777" w:rsidR="00B93383" w:rsidRPr="00FD20F3" w:rsidRDefault="00B93383" w:rsidP="00B93383">
      <w:pPr>
        <w:spacing w:after="0" w:line="240" w:lineRule="auto"/>
        <w:ind w:left="567" w:hanging="567"/>
        <w:rPr>
          <w:rFonts w:ascii="Times New Roman" w:hAnsi="Times New Roman"/>
        </w:rPr>
      </w:pPr>
    </w:p>
    <w:p w14:paraId="529F2F78" w14:textId="2F4C032B"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4</w:t>
      </w:r>
      <w:r w:rsidRPr="00FD20F3">
        <w:rPr>
          <w:rFonts w:ascii="Times New Roman" w:hAnsi="Times New Roman"/>
          <w:b/>
        </w:rPr>
        <w:t>.</w:t>
      </w:r>
      <w:r w:rsidRPr="00FD20F3">
        <w:rPr>
          <w:rFonts w:ascii="Times New Roman" w:hAnsi="Times New Roman"/>
          <w:b/>
        </w:rPr>
        <w:tab/>
      </w:r>
      <w:r>
        <w:rPr>
          <w:rFonts w:ascii="Times New Roman" w:hAnsi="Times New Roman"/>
          <w:b/>
          <w:caps/>
        </w:rPr>
        <w:t>SERIJOS numeris</w:t>
      </w:r>
    </w:p>
    <w:p w14:paraId="3FED0235" w14:textId="77777777" w:rsidR="00B93383" w:rsidRDefault="00B93383" w:rsidP="00B93383">
      <w:pPr>
        <w:spacing w:after="0" w:line="240" w:lineRule="auto"/>
        <w:ind w:left="567" w:hanging="567"/>
        <w:outlineLvl w:val="0"/>
        <w:rPr>
          <w:rFonts w:ascii="Times New Roman" w:hAnsi="Times New Roman"/>
          <w:highlight w:val="lightGray"/>
        </w:rPr>
      </w:pPr>
    </w:p>
    <w:p w14:paraId="027A8F83" w14:textId="77777777" w:rsidR="00B93383" w:rsidRPr="00FD20F3" w:rsidRDefault="00B93383" w:rsidP="00B93383">
      <w:pPr>
        <w:spacing w:after="0" w:line="240" w:lineRule="auto"/>
        <w:ind w:left="567" w:hanging="567"/>
        <w:outlineLvl w:val="0"/>
        <w:rPr>
          <w:rFonts w:ascii="Times New Roman" w:hAnsi="Times New Roman"/>
        </w:rPr>
      </w:pPr>
      <w:proofErr w:type="spellStart"/>
      <w:r w:rsidRPr="00115547">
        <w:rPr>
          <w:rFonts w:ascii="Times New Roman" w:hAnsi="Times New Roman"/>
          <w:highlight w:val="lightGray"/>
        </w:rPr>
        <w:t>Lot</w:t>
      </w:r>
      <w:proofErr w:type="spellEnd"/>
      <w:r w:rsidRPr="00115547">
        <w:rPr>
          <w:rFonts w:ascii="Times New Roman" w:hAnsi="Times New Roman"/>
          <w:highlight w:val="lightGray"/>
        </w:rPr>
        <w:t>:</w:t>
      </w:r>
    </w:p>
    <w:p w14:paraId="32E0496A" w14:textId="77777777" w:rsidR="00B93383" w:rsidRPr="00FD20F3" w:rsidRDefault="00B93383" w:rsidP="00B93383">
      <w:pPr>
        <w:spacing w:after="0" w:line="240" w:lineRule="auto"/>
        <w:ind w:left="567" w:hanging="567"/>
        <w:rPr>
          <w:rFonts w:ascii="Times New Roman" w:hAnsi="Times New Roman"/>
        </w:rPr>
      </w:pPr>
    </w:p>
    <w:p w14:paraId="616D4385" w14:textId="77777777" w:rsidR="00B93383" w:rsidRPr="00FD20F3" w:rsidRDefault="00B93383" w:rsidP="00B93383">
      <w:pPr>
        <w:spacing w:after="0" w:line="240" w:lineRule="auto"/>
        <w:ind w:left="567" w:hanging="567"/>
        <w:rPr>
          <w:rFonts w:ascii="Times New Roman" w:hAnsi="Times New Roman"/>
        </w:rPr>
      </w:pPr>
    </w:p>
    <w:p w14:paraId="37C43842" w14:textId="4B77959D" w:rsidR="00B93383" w:rsidRPr="00FD20F3" w:rsidRDefault="00B93383" w:rsidP="00B9338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caps/>
        </w:rPr>
        <w:t>5</w:t>
      </w:r>
      <w:r w:rsidRPr="00FD20F3">
        <w:rPr>
          <w:rFonts w:ascii="Times New Roman" w:hAnsi="Times New Roman"/>
          <w:b/>
          <w:caps/>
        </w:rPr>
        <w:t>.</w:t>
      </w:r>
      <w:r w:rsidRPr="00FD20F3">
        <w:rPr>
          <w:rFonts w:ascii="Times New Roman" w:hAnsi="Times New Roman"/>
          <w:b/>
          <w:caps/>
        </w:rPr>
        <w:tab/>
      </w:r>
      <w:r>
        <w:rPr>
          <w:rFonts w:ascii="Times New Roman" w:hAnsi="Times New Roman"/>
          <w:b/>
          <w:caps/>
        </w:rPr>
        <w:t>kita</w:t>
      </w:r>
    </w:p>
    <w:p w14:paraId="7DAF07E0" w14:textId="77777777" w:rsidR="00B93383" w:rsidRPr="00FD20F3" w:rsidRDefault="00B93383" w:rsidP="00B93383">
      <w:pPr>
        <w:spacing w:after="0" w:line="240" w:lineRule="auto"/>
        <w:ind w:left="567" w:hanging="567"/>
        <w:rPr>
          <w:rFonts w:ascii="Times New Roman" w:hAnsi="Times New Roman"/>
        </w:rPr>
      </w:pPr>
    </w:p>
    <w:p w14:paraId="3ECE1CA7" w14:textId="64DCE3F9" w:rsidR="00B93383" w:rsidRPr="00FD20F3" w:rsidRDefault="00F34391" w:rsidP="00B93383">
      <w:pPr>
        <w:spacing w:after="0" w:line="240" w:lineRule="auto"/>
        <w:ind w:left="567" w:hanging="567"/>
        <w:rPr>
          <w:rFonts w:ascii="Times New Roman" w:hAnsi="Times New Roman"/>
        </w:rPr>
      </w:pPr>
      <w:r w:rsidRPr="00917CD4">
        <w:rPr>
          <w:rFonts w:ascii="Times New Roman" w:hAnsi="Times New Roman"/>
          <w:highlight w:val="lightGray"/>
        </w:rPr>
        <w:t>Perpakavimo serija</w:t>
      </w:r>
    </w:p>
    <w:p w14:paraId="297FDA4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0FED99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BEEE08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628975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E43184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F07722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BB3F10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1327AB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89AFB9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CB3081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B4AC06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DC361D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B8E5B8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F5B7BF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3AF14FD" w14:textId="78ECCC3D" w:rsidR="003C5824" w:rsidRDefault="003C5824" w:rsidP="003C5824">
      <w:pPr>
        <w:spacing w:after="0" w:line="240" w:lineRule="auto"/>
        <w:rPr>
          <w:rFonts w:ascii="Times New Roman" w:eastAsia="Times New Roman" w:hAnsi="Times New Roman" w:cs="Times New Roman"/>
          <w:lang w:eastAsia="lt-LT"/>
        </w:rPr>
      </w:pPr>
    </w:p>
    <w:p w14:paraId="2F644B61" w14:textId="62447FC5" w:rsidR="00B93383" w:rsidRDefault="00B93383" w:rsidP="003C5824">
      <w:pPr>
        <w:spacing w:after="0" w:line="240" w:lineRule="auto"/>
        <w:rPr>
          <w:rFonts w:ascii="Times New Roman" w:eastAsia="Times New Roman" w:hAnsi="Times New Roman" w:cs="Times New Roman"/>
          <w:lang w:eastAsia="lt-LT"/>
        </w:rPr>
      </w:pPr>
    </w:p>
    <w:p w14:paraId="78E68433" w14:textId="43812D4E" w:rsidR="00B93383" w:rsidRDefault="00B93383" w:rsidP="003C5824">
      <w:pPr>
        <w:spacing w:after="0" w:line="240" w:lineRule="auto"/>
        <w:rPr>
          <w:rFonts w:ascii="Times New Roman" w:eastAsia="Times New Roman" w:hAnsi="Times New Roman" w:cs="Times New Roman"/>
          <w:lang w:eastAsia="lt-LT"/>
        </w:rPr>
      </w:pPr>
    </w:p>
    <w:p w14:paraId="4DB3E07A" w14:textId="544085C5" w:rsidR="00B93383" w:rsidRDefault="00B93383" w:rsidP="003C5824">
      <w:pPr>
        <w:spacing w:after="0" w:line="240" w:lineRule="auto"/>
        <w:rPr>
          <w:rFonts w:ascii="Times New Roman" w:eastAsia="Times New Roman" w:hAnsi="Times New Roman" w:cs="Times New Roman"/>
          <w:lang w:eastAsia="lt-LT"/>
        </w:rPr>
      </w:pPr>
    </w:p>
    <w:p w14:paraId="4A58CBAE" w14:textId="0AF1F6C4" w:rsidR="00B93383" w:rsidRDefault="00B93383" w:rsidP="003C5824">
      <w:pPr>
        <w:spacing w:after="0" w:line="240" w:lineRule="auto"/>
        <w:rPr>
          <w:rFonts w:ascii="Times New Roman" w:eastAsia="Times New Roman" w:hAnsi="Times New Roman" w:cs="Times New Roman"/>
          <w:lang w:eastAsia="lt-LT"/>
        </w:rPr>
      </w:pPr>
    </w:p>
    <w:p w14:paraId="7F94685C" w14:textId="6E6603E1" w:rsidR="00B93383" w:rsidRDefault="00B93383" w:rsidP="003C5824">
      <w:pPr>
        <w:spacing w:after="0" w:line="240" w:lineRule="auto"/>
        <w:rPr>
          <w:rFonts w:ascii="Times New Roman" w:eastAsia="Times New Roman" w:hAnsi="Times New Roman" w:cs="Times New Roman"/>
          <w:lang w:eastAsia="lt-LT"/>
        </w:rPr>
      </w:pPr>
    </w:p>
    <w:p w14:paraId="5AAFC80C" w14:textId="6B8D0E74" w:rsidR="00B93383" w:rsidRDefault="00B93383" w:rsidP="003C5824">
      <w:pPr>
        <w:spacing w:after="0" w:line="240" w:lineRule="auto"/>
        <w:rPr>
          <w:rFonts w:ascii="Times New Roman" w:eastAsia="Times New Roman" w:hAnsi="Times New Roman" w:cs="Times New Roman"/>
          <w:lang w:eastAsia="lt-LT"/>
        </w:rPr>
      </w:pPr>
    </w:p>
    <w:p w14:paraId="1D705A73" w14:textId="45CCF084" w:rsidR="00B93383" w:rsidRDefault="00B93383" w:rsidP="003C5824">
      <w:pPr>
        <w:spacing w:after="0" w:line="240" w:lineRule="auto"/>
        <w:rPr>
          <w:rFonts w:ascii="Times New Roman" w:eastAsia="Times New Roman" w:hAnsi="Times New Roman" w:cs="Times New Roman"/>
          <w:lang w:eastAsia="lt-LT"/>
        </w:rPr>
      </w:pPr>
    </w:p>
    <w:p w14:paraId="6233DF21" w14:textId="6D4607DD" w:rsidR="00B93383" w:rsidRDefault="00B93383" w:rsidP="003C5824">
      <w:pPr>
        <w:spacing w:after="0" w:line="240" w:lineRule="auto"/>
        <w:rPr>
          <w:rFonts w:ascii="Times New Roman" w:eastAsia="Times New Roman" w:hAnsi="Times New Roman" w:cs="Times New Roman"/>
          <w:lang w:eastAsia="lt-LT"/>
        </w:rPr>
      </w:pPr>
    </w:p>
    <w:p w14:paraId="32A8A18C" w14:textId="3DEA1E08" w:rsidR="00B93383" w:rsidRDefault="00B93383" w:rsidP="003C5824">
      <w:pPr>
        <w:spacing w:after="0" w:line="240" w:lineRule="auto"/>
        <w:rPr>
          <w:rFonts w:ascii="Times New Roman" w:eastAsia="Times New Roman" w:hAnsi="Times New Roman" w:cs="Times New Roman"/>
          <w:lang w:eastAsia="lt-LT"/>
        </w:rPr>
      </w:pPr>
    </w:p>
    <w:p w14:paraId="598EFFA2" w14:textId="295D349D" w:rsidR="00B93383" w:rsidRDefault="00B93383" w:rsidP="003C5824">
      <w:pPr>
        <w:spacing w:after="0" w:line="240" w:lineRule="auto"/>
        <w:rPr>
          <w:rFonts w:ascii="Times New Roman" w:eastAsia="Times New Roman" w:hAnsi="Times New Roman" w:cs="Times New Roman"/>
          <w:lang w:eastAsia="lt-LT"/>
        </w:rPr>
      </w:pPr>
    </w:p>
    <w:p w14:paraId="77B821F5" w14:textId="0CA79BD0" w:rsidR="00B93383" w:rsidRDefault="00B93383" w:rsidP="003C5824">
      <w:pPr>
        <w:spacing w:after="0" w:line="240" w:lineRule="auto"/>
        <w:rPr>
          <w:rFonts w:ascii="Times New Roman" w:eastAsia="Times New Roman" w:hAnsi="Times New Roman" w:cs="Times New Roman"/>
          <w:lang w:eastAsia="lt-LT"/>
        </w:rPr>
      </w:pPr>
    </w:p>
    <w:p w14:paraId="15112B45" w14:textId="25A17A37" w:rsidR="00B93383" w:rsidRDefault="00B93383" w:rsidP="003C5824">
      <w:pPr>
        <w:spacing w:after="0" w:line="240" w:lineRule="auto"/>
        <w:rPr>
          <w:rFonts w:ascii="Times New Roman" w:eastAsia="Times New Roman" w:hAnsi="Times New Roman" w:cs="Times New Roman"/>
          <w:lang w:eastAsia="lt-LT"/>
        </w:rPr>
      </w:pPr>
    </w:p>
    <w:p w14:paraId="3EDA4ACD" w14:textId="2A08F4DB" w:rsidR="00B93383" w:rsidRDefault="00B93383" w:rsidP="003C5824">
      <w:pPr>
        <w:spacing w:after="0" w:line="240" w:lineRule="auto"/>
        <w:rPr>
          <w:rFonts w:ascii="Times New Roman" w:eastAsia="Times New Roman" w:hAnsi="Times New Roman" w:cs="Times New Roman"/>
          <w:lang w:eastAsia="lt-LT"/>
        </w:rPr>
      </w:pPr>
    </w:p>
    <w:p w14:paraId="34A64C40" w14:textId="416A53B0" w:rsidR="00B93383" w:rsidRDefault="00B93383" w:rsidP="003C5824">
      <w:pPr>
        <w:spacing w:after="0" w:line="240" w:lineRule="auto"/>
        <w:rPr>
          <w:rFonts w:ascii="Times New Roman" w:eastAsia="Times New Roman" w:hAnsi="Times New Roman" w:cs="Times New Roman"/>
          <w:lang w:eastAsia="lt-LT"/>
        </w:rPr>
      </w:pPr>
    </w:p>
    <w:p w14:paraId="27194ECC" w14:textId="5F08C13D" w:rsidR="00B93383" w:rsidRDefault="00B93383" w:rsidP="003C5824">
      <w:pPr>
        <w:spacing w:after="0" w:line="240" w:lineRule="auto"/>
        <w:rPr>
          <w:rFonts w:ascii="Times New Roman" w:eastAsia="Times New Roman" w:hAnsi="Times New Roman" w:cs="Times New Roman"/>
          <w:lang w:eastAsia="lt-LT"/>
        </w:rPr>
      </w:pPr>
    </w:p>
    <w:p w14:paraId="6DEA1EAB" w14:textId="32802A97" w:rsidR="00B93383" w:rsidRDefault="00B93383" w:rsidP="003C5824">
      <w:pPr>
        <w:spacing w:after="0" w:line="240" w:lineRule="auto"/>
        <w:rPr>
          <w:rFonts w:ascii="Times New Roman" w:eastAsia="Times New Roman" w:hAnsi="Times New Roman" w:cs="Times New Roman"/>
          <w:lang w:eastAsia="lt-LT"/>
        </w:rPr>
      </w:pPr>
    </w:p>
    <w:p w14:paraId="79EEA610" w14:textId="2F4168A4" w:rsidR="00B93383" w:rsidRDefault="00B93383" w:rsidP="003C5824">
      <w:pPr>
        <w:spacing w:after="0" w:line="240" w:lineRule="auto"/>
        <w:rPr>
          <w:rFonts w:ascii="Times New Roman" w:eastAsia="Times New Roman" w:hAnsi="Times New Roman" w:cs="Times New Roman"/>
          <w:lang w:eastAsia="lt-LT"/>
        </w:rPr>
      </w:pPr>
    </w:p>
    <w:p w14:paraId="7B5833FD" w14:textId="00732610" w:rsidR="00B93383" w:rsidRDefault="00B93383" w:rsidP="003C5824">
      <w:pPr>
        <w:spacing w:after="0" w:line="240" w:lineRule="auto"/>
        <w:rPr>
          <w:rFonts w:ascii="Times New Roman" w:eastAsia="Times New Roman" w:hAnsi="Times New Roman" w:cs="Times New Roman"/>
          <w:lang w:eastAsia="lt-LT"/>
        </w:rPr>
      </w:pPr>
    </w:p>
    <w:p w14:paraId="5C87E4E4" w14:textId="6464D7B1" w:rsidR="00B93383" w:rsidRDefault="00B93383" w:rsidP="003C5824">
      <w:pPr>
        <w:spacing w:after="0" w:line="240" w:lineRule="auto"/>
        <w:rPr>
          <w:rFonts w:ascii="Times New Roman" w:eastAsia="Times New Roman" w:hAnsi="Times New Roman" w:cs="Times New Roman"/>
          <w:lang w:eastAsia="lt-LT"/>
        </w:rPr>
      </w:pPr>
    </w:p>
    <w:p w14:paraId="0BB396F1" w14:textId="03B255C6" w:rsidR="00B93383" w:rsidRDefault="00B93383" w:rsidP="003C5824">
      <w:pPr>
        <w:spacing w:after="0" w:line="240" w:lineRule="auto"/>
        <w:rPr>
          <w:rFonts w:ascii="Times New Roman" w:eastAsia="Times New Roman" w:hAnsi="Times New Roman" w:cs="Times New Roman"/>
          <w:lang w:eastAsia="lt-LT"/>
        </w:rPr>
      </w:pPr>
    </w:p>
    <w:p w14:paraId="6B914593" w14:textId="3F26FE88" w:rsidR="00B93383" w:rsidRDefault="00B93383" w:rsidP="003C5824">
      <w:pPr>
        <w:spacing w:after="0" w:line="240" w:lineRule="auto"/>
        <w:rPr>
          <w:rFonts w:ascii="Times New Roman" w:eastAsia="Times New Roman" w:hAnsi="Times New Roman" w:cs="Times New Roman"/>
          <w:lang w:eastAsia="lt-LT"/>
        </w:rPr>
      </w:pPr>
    </w:p>
    <w:p w14:paraId="55FF710F" w14:textId="039081E3" w:rsidR="00B93383" w:rsidRDefault="00B93383" w:rsidP="003C5824">
      <w:pPr>
        <w:spacing w:after="0" w:line="240" w:lineRule="auto"/>
        <w:rPr>
          <w:rFonts w:ascii="Times New Roman" w:eastAsia="Times New Roman" w:hAnsi="Times New Roman" w:cs="Times New Roman"/>
          <w:lang w:eastAsia="lt-LT"/>
        </w:rPr>
      </w:pPr>
    </w:p>
    <w:p w14:paraId="59D38D72" w14:textId="6BAECB4E" w:rsidR="00B93383" w:rsidRDefault="00B93383" w:rsidP="003C5824">
      <w:pPr>
        <w:spacing w:after="0" w:line="240" w:lineRule="auto"/>
        <w:rPr>
          <w:rFonts w:ascii="Times New Roman" w:eastAsia="Times New Roman" w:hAnsi="Times New Roman" w:cs="Times New Roman"/>
          <w:lang w:eastAsia="lt-LT"/>
        </w:rPr>
      </w:pPr>
    </w:p>
    <w:p w14:paraId="2BBA50BF" w14:textId="25B867F6" w:rsidR="00B93383" w:rsidRDefault="00B93383" w:rsidP="003C5824">
      <w:pPr>
        <w:spacing w:after="0" w:line="240" w:lineRule="auto"/>
        <w:rPr>
          <w:rFonts w:ascii="Times New Roman" w:eastAsia="Times New Roman" w:hAnsi="Times New Roman" w:cs="Times New Roman"/>
          <w:lang w:eastAsia="lt-LT"/>
        </w:rPr>
      </w:pPr>
    </w:p>
    <w:p w14:paraId="2E79012A" w14:textId="732E75F5" w:rsidR="00B93383" w:rsidRDefault="00B93383" w:rsidP="003C5824">
      <w:pPr>
        <w:spacing w:after="0" w:line="240" w:lineRule="auto"/>
        <w:rPr>
          <w:rFonts w:ascii="Times New Roman" w:eastAsia="Times New Roman" w:hAnsi="Times New Roman" w:cs="Times New Roman"/>
          <w:lang w:eastAsia="lt-LT"/>
        </w:rPr>
      </w:pPr>
    </w:p>
    <w:p w14:paraId="58701FB4" w14:textId="3E33C454" w:rsidR="00B93383" w:rsidRDefault="00B93383" w:rsidP="003C5824">
      <w:pPr>
        <w:spacing w:after="0" w:line="240" w:lineRule="auto"/>
        <w:rPr>
          <w:rFonts w:ascii="Times New Roman" w:eastAsia="Times New Roman" w:hAnsi="Times New Roman" w:cs="Times New Roman"/>
          <w:lang w:eastAsia="lt-LT"/>
        </w:rPr>
      </w:pPr>
    </w:p>
    <w:p w14:paraId="62FFB1D7" w14:textId="06567175" w:rsidR="00B93383" w:rsidRDefault="00B93383" w:rsidP="003C5824">
      <w:pPr>
        <w:spacing w:after="0" w:line="240" w:lineRule="auto"/>
        <w:rPr>
          <w:rFonts w:ascii="Times New Roman" w:eastAsia="Times New Roman" w:hAnsi="Times New Roman" w:cs="Times New Roman"/>
          <w:lang w:eastAsia="lt-LT"/>
        </w:rPr>
      </w:pPr>
    </w:p>
    <w:p w14:paraId="3D4B3BA5" w14:textId="63524F5C" w:rsidR="00B93383" w:rsidRDefault="00B93383" w:rsidP="003C5824">
      <w:pPr>
        <w:spacing w:after="0" w:line="240" w:lineRule="auto"/>
        <w:rPr>
          <w:rFonts w:ascii="Times New Roman" w:eastAsia="Times New Roman" w:hAnsi="Times New Roman" w:cs="Times New Roman"/>
          <w:lang w:eastAsia="lt-LT"/>
        </w:rPr>
      </w:pPr>
    </w:p>
    <w:p w14:paraId="67BB7AC0" w14:textId="0EADB46F" w:rsidR="00B93383" w:rsidRDefault="00B93383" w:rsidP="003C5824">
      <w:pPr>
        <w:spacing w:after="0" w:line="240" w:lineRule="auto"/>
        <w:rPr>
          <w:rFonts w:ascii="Times New Roman" w:eastAsia="Times New Roman" w:hAnsi="Times New Roman" w:cs="Times New Roman"/>
          <w:lang w:eastAsia="lt-LT"/>
        </w:rPr>
      </w:pPr>
    </w:p>
    <w:p w14:paraId="38EFCD6F" w14:textId="77777777" w:rsidR="00B93383" w:rsidRPr="003C5824" w:rsidRDefault="00B93383" w:rsidP="003C5824">
      <w:pPr>
        <w:spacing w:after="0" w:line="240" w:lineRule="auto"/>
        <w:rPr>
          <w:rFonts w:ascii="Times New Roman" w:eastAsia="Times New Roman" w:hAnsi="Times New Roman" w:cs="Times New Roman"/>
          <w:lang w:eastAsia="lt-LT"/>
        </w:rPr>
      </w:pPr>
    </w:p>
    <w:p w14:paraId="6EC4DD1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1638C0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2FF06E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CB8FED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0159B61" w14:textId="77777777" w:rsidR="003C5824" w:rsidRPr="003C5824" w:rsidRDefault="003C5824" w:rsidP="003C5824">
      <w:pPr>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B. PAKUOTĖS LAPELIS</w:t>
      </w:r>
    </w:p>
    <w:p w14:paraId="37F6BC45" w14:textId="77777777" w:rsidR="003C5824" w:rsidRPr="003C5824" w:rsidRDefault="003C5824" w:rsidP="003C5824">
      <w:pPr>
        <w:tabs>
          <w:tab w:val="left" w:pos="567"/>
        </w:tabs>
        <w:spacing w:after="0" w:line="240" w:lineRule="auto"/>
        <w:jc w:val="center"/>
        <w:rPr>
          <w:rFonts w:ascii="Times New Roman" w:eastAsia="Times New Roman" w:hAnsi="Times New Roman" w:cs="Times New Roman"/>
          <w:b/>
          <w:bCs/>
          <w:lang w:eastAsia="lt-LT"/>
        </w:rPr>
      </w:pPr>
      <w:r w:rsidRPr="003C5824">
        <w:rPr>
          <w:rFonts w:ascii="Times New Roman" w:eastAsia="Times New Roman" w:hAnsi="Times New Roman" w:cs="Times New Roman"/>
          <w:lang w:eastAsia="lt-LT"/>
        </w:rPr>
        <w:br w:type="page"/>
      </w:r>
      <w:r w:rsidRPr="003C5824">
        <w:rPr>
          <w:rFonts w:ascii="Times New Roman" w:eastAsia="Times New Roman" w:hAnsi="Times New Roman" w:cs="Times New Roman"/>
          <w:b/>
          <w:bCs/>
          <w:lang w:eastAsia="lt-LT"/>
        </w:rPr>
        <w:t>Pakuotės lapelis: informacija vartotojui</w:t>
      </w:r>
    </w:p>
    <w:p w14:paraId="0FA1695A" w14:textId="77777777" w:rsidR="003C5824" w:rsidRPr="003C5824" w:rsidRDefault="003C5824" w:rsidP="003C5824">
      <w:pPr>
        <w:tabs>
          <w:tab w:val="left" w:pos="567"/>
        </w:tabs>
        <w:spacing w:after="0" w:line="240" w:lineRule="auto"/>
        <w:jc w:val="center"/>
        <w:rPr>
          <w:rFonts w:ascii="Times New Roman" w:eastAsia="Times New Roman" w:hAnsi="Times New Roman" w:cs="Times New Roman"/>
          <w:b/>
          <w:bCs/>
          <w:lang w:eastAsia="lt-LT"/>
        </w:rPr>
      </w:pPr>
    </w:p>
    <w:p w14:paraId="3E5363B5" w14:textId="77777777" w:rsidR="003C5824" w:rsidRPr="003C5824" w:rsidRDefault="003C5824" w:rsidP="003C5824">
      <w:pPr>
        <w:tabs>
          <w:tab w:val="left" w:pos="567"/>
        </w:tabs>
        <w:spacing w:after="0" w:line="240" w:lineRule="auto"/>
        <w:jc w:val="center"/>
        <w:rPr>
          <w:rFonts w:ascii="Times New Roman" w:eastAsia="Times New Roman" w:hAnsi="Times New Roman" w:cs="Times New Roman"/>
          <w:b/>
          <w:bCs/>
          <w:lang w:eastAsia="lt-LT"/>
        </w:rPr>
      </w:pP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1 mg/g kremas</w:t>
      </w:r>
    </w:p>
    <w:p w14:paraId="2024F192" w14:textId="2689DE26" w:rsidR="003C5824" w:rsidRPr="003C5824" w:rsidRDefault="00990201" w:rsidP="003C5824">
      <w:pPr>
        <w:tabs>
          <w:tab w:val="left" w:pos="567"/>
        </w:tabs>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w:t>
      </w:r>
      <w:r w:rsidRPr="003C5824">
        <w:rPr>
          <w:rFonts w:ascii="Times New Roman" w:eastAsia="Times New Roman" w:hAnsi="Times New Roman" w:cs="Times New Roman"/>
          <w:lang w:eastAsia="lt-LT"/>
        </w:rPr>
        <w:t>etametazonas</w:t>
      </w:r>
      <w:proofErr w:type="spellEnd"/>
    </w:p>
    <w:p w14:paraId="4454273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B710CCB"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Atidžiai perskaitykite visą šį lapelį,</w:t>
      </w:r>
      <w:r w:rsidRPr="003C5824">
        <w:rPr>
          <w:rFonts w:ascii="Times New Roman" w:eastAsia="Times New Roman" w:hAnsi="Times New Roman" w:cs="Times New Roman"/>
          <w:b/>
          <w:bCs/>
          <w:lang w:eastAsia="lt-LT"/>
        </w:rPr>
        <w:t xml:space="preserve"> prieš pradėdami vartoti vaistą, nes jame pateikiama Jums svarbi informacija</w:t>
      </w:r>
      <w:r w:rsidRPr="003C5824">
        <w:rPr>
          <w:rFonts w:ascii="Times New Roman" w:eastAsia="Times New Roman" w:hAnsi="Times New Roman" w:cs="Times New Roman"/>
          <w:b/>
          <w:lang w:eastAsia="lt-LT"/>
        </w:rPr>
        <w:t>.</w:t>
      </w:r>
    </w:p>
    <w:p w14:paraId="6B04C134" w14:textId="77777777" w:rsidR="003C5824" w:rsidRPr="003C5824" w:rsidRDefault="003C5824" w:rsidP="003C5824">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Neišmeskite šio lapelio, nes vėl gali prireikti jį perskaityti.</w:t>
      </w:r>
    </w:p>
    <w:p w14:paraId="3074D2AA" w14:textId="77777777" w:rsidR="003C5824" w:rsidRPr="003C5824" w:rsidRDefault="003C5824" w:rsidP="003C5824">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Jeigu kiltų daugiau klausimų, kreipkitės į gydytoją arba vaistininką.</w:t>
      </w:r>
    </w:p>
    <w:p w14:paraId="0CC29775" w14:textId="77777777" w:rsidR="003C5824" w:rsidRPr="003C5824" w:rsidRDefault="003C5824" w:rsidP="003C5824">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203912DC" w14:textId="77777777" w:rsidR="003C5824" w:rsidRPr="003C5824" w:rsidRDefault="003C5824" w:rsidP="003C5824">
      <w:p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w:t>
      </w:r>
      <w:r w:rsidRPr="003C5824">
        <w:rPr>
          <w:rFonts w:ascii="Times New Roman" w:eastAsia="Times New Roman" w:hAnsi="Times New Roman" w:cs="Times New Roman"/>
          <w:lang w:eastAsia="lt-LT"/>
        </w:rPr>
        <w:tab/>
        <w:t xml:space="preserve">Jeigu pasireiškė šalutinis poveikis (net jeigu jis šiame lapelyje nenurodytas), kreipkitės į gydytoją arba vaistininką. </w:t>
      </w:r>
      <w:r w:rsidRPr="003C5824">
        <w:rPr>
          <w:rFonts w:ascii="Times New Roman" w:eastAsia="Times New Roman" w:hAnsi="Times New Roman" w:cs="Times New Roman"/>
          <w:noProof/>
          <w:lang w:eastAsia="lt-LT"/>
        </w:rPr>
        <w:t>Žr. 4 skyrių.</w:t>
      </w:r>
    </w:p>
    <w:p w14:paraId="489553F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3C326F7"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Apie ką rašoma šiame lapelyje?</w:t>
      </w:r>
    </w:p>
    <w:p w14:paraId="10BA8B5B" w14:textId="77777777" w:rsidR="003C5824" w:rsidRPr="003C5824" w:rsidRDefault="003C5824" w:rsidP="003C5824">
      <w:pPr>
        <w:spacing w:after="0" w:line="240" w:lineRule="auto"/>
        <w:rPr>
          <w:rFonts w:ascii="Times New Roman" w:eastAsia="Times New Roman" w:hAnsi="Times New Roman" w:cs="Times New Roman"/>
          <w:b/>
          <w:lang w:eastAsia="lt-LT"/>
        </w:rPr>
      </w:pPr>
    </w:p>
    <w:p w14:paraId="5F80C952"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1.</w:t>
      </w:r>
      <w:r w:rsidRPr="003C5824">
        <w:rPr>
          <w:rFonts w:ascii="Times New Roman" w:eastAsia="Times New Roman" w:hAnsi="Times New Roman" w:cs="Times New Roman"/>
          <w:lang w:eastAsia="lt-LT"/>
        </w:rPr>
        <w:tab/>
        <w:t xml:space="preserve">Kas yra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ir kam jis vartojamas</w:t>
      </w:r>
    </w:p>
    <w:p w14:paraId="6AB82F85"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2.</w:t>
      </w:r>
      <w:r w:rsidRPr="003C5824">
        <w:rPr>
          <w:rFonts w:ascii="Times New Roman" w:eastAsia="Times New Roman" w:hAnsi="Times New Roman" w:cs="Times New Roman"/>
          <w:lang w:eastAsia="lt-LT"/>
        </w:rPr>
        <w:tab/>
        <w:t xml:space="preserve">Kas žinotina prieš vartojant </w:t>
      </w:r>
      <w:proofErr w:type="spellStart"/>
      <w:r w:rsidRPr="003C5824">
        <w:rPr>
          <w:rFonts w:ascii="Times New Roman" w:eastAsia="Times New Roman" w:hAnsi="Times New Roman" w:cs="Times New Roman"/>
          <w:lang w:eastAsia="lt-LT"/>
        </w:rPr>
        <w:t>Betnovate</w:t>
      </w:r>
      <w:proofErr w:type="spellEnd"/>
    </w:p>
    <w:p w14:paraId="3703EE43"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3.</w:t>
      </w:r>
      <w:r w:rsidRPr="003C5824">
        <w:rPr>
          <w:rFonts w:ascii="Times New Roman" w:eastAsia="Times New Roman" w:hAnsi="Times New Roman" w:cs="Times New Roman"/>
          <w:lang w:eastAsia="lt-LT"/>
        </w:rPr>
        <w:tab/>
        <w:t xml:space="preserve">Kaip vartoti </w:t>
      </w:r>
      <w:proofErr w:type="spellStart"/>
      <w:r w:rsidRPr="003C5824">
        <w:rPr>
          <w:rFonts w:ascii="Times New Roman" w:eastAsia="Times New Roman" w:hAnsi="Times New Roman" w:cs="Times New Roman"/>
          <w:lang w:eastAsia="lt-LT"/>
        </w:rPr>
        <w:t>Betnovate</w:t>
      </w:r>
      <w:proofErr w:type="spellEnd"/>
    </w:p>
    <w:p w14:paraId="2CD85E3A"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4.</w:t>
      </w:r>
      <w:r w:rsidRPr="003C5824">
        <w:rPr>
          <w:rFonts w:ascii="Times New Roman" w:eastAsia="Times New Roman" w:hAnsi="Times New Roman" w:cs="Times New Roman"/>
          <w:lang w:eastAsia="lt-LT"/>
        </w:rPr>
        <w:tab/>
        <w:t>Galimas šalutinis poveikis</w:t>
      </w:r>
    </w:p>
    <w:p w14:paraId="03A3A167"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5.</w:t>
      </w:r>
      <w:r w:rsidRPr="003C5824">
        <w:rPr>
          <w:rFonts w:ascii="Times New Roman" w:eastAsia="Times New Roman" w:hAnsi="Times New Roman" w:cs="Times New Roman"/>
          <w:lang w:eastAsia="lt-LT"/>
        </w:rPr>
        <w:tab/>
        <w:t xml:space="preserve">Kaip laikyti </w:t>
      </w:r>
      <w:proofErr w:type="spellStart"/>
      <w:r w:rsidRPr="003C5824">
        <w:rPr>
          <w:rFonts w:ascii="Times New Roman" w:eastAsia="Times New Roman" w:hAnsi="Times New Roman" w:cs="Times New Roman"/>
          <w:lang w:eastAsia="lt-LT"/>
        </w:rPr>
        <w:t>Betnovate</w:t>
      </w:r>
      <w:proofErr w:type="spellEnd"/>
    </w:p>
    <w:p w14:paraId="3773A716" w14:textId="77777777" w:rsidR="003C5824" w:rsidRPr="003C5824" w:rsidRDefault="003C5824" w:rsidP="003C5824">
      <w:pPr>
        <w:spacing w:after="0" w:line="240" w:lineRule="auto"/>
        <w:ind w:left="540" w:hanging="540"/>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6.</w:t>
      </w:r>
      <w:r w:rsidRPr="003C5824">
        <w:rPr>
          <w:rFonts w:ascii="Times New Roman" w:eastAsia="Times New Roman" w:hAnsi="Times New Roman" w:cs="Times New Roman"/>
          <w:lang w:eastAsia="lt-LT"/>
        </w:rPr>
        <w:tab/>
        <w:t>Pakuotės turinys ir kita informacija</w:t>
      </w:r>
    </w:p>
    <w:p w14:paraId="6ADDD97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BEBDE2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2B7569E"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1.</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lang w:eastAsia="lt-LT"/>
        </w:rPr>
        <w:t xml:space="preserve">Kas yra </w:t>
      </w:r>
      <w:proofErr w:type="spellStart"/>
      <w:r w:rsidRPr="003C5824">
        <w:rPr>
          <w:rFonts w:ascii="Times New Roman" w:eastAsia="Times New Roman" w:hAnsi="Times New Roman" w:cs="Times New Roman"/>
          <w:b/>
          <w:lang w:eastAsia="lt-LT"/>
        </w:rPr>
        <w:t>Betnovate</w:t>
      </w:r>
      <w:proofErr w:type="spellEnd"/>
      <w:r w:rsidRPr="003C5824">
        <w:rPr>
          <w:rFonts w:ascii="Times New Roman" w:eastAsia="Times New Roman" w:hAnsi="Times New Roman" w:cs="Times New Roman"/>
          <w:b/>
          <w:lang w:eastAsia="lt-LT"/>
        </w:rPr>
        <w:t xml:space="preserve"> ir kam jis vartojamas</w:t>
      </w:r>
    </w:p>
    <w:p w14:paraId="4E829EF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418A8ED" w14:textId="77777777" w:rsidR="003C5824" w:rsidRPr="003C5824" w:rsidRDefault="003C5824" w:rsidP="003C5824">
      <w:pPr>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Jums paskirtas vaistas, vadinamas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sudėtyje yra </w:t>
      </w:r>
      <w:proofErr w:type="spellStart"/>
      <w:r w:rsidRPr="003C5824">
        <w:rPr>
          <w:rFonts w:ascii="Times New Roman" w:eastAsia="Times New Roman" w:hAnsi="Times New Roman" w:cs="Times New Roman"/>
          <w:snapToGrid w:val="0"/>
        </w:rPr>
        <w:t>betametazono</w:t>
      </w:r>
      <w:proofErr w:type="spellEnd"/>
      <w:r w:rsidRPr="003C5824">
        <w:rPr>
          <w:rFonts w:ascii="Times New Roman" w:eastAsia="Times New Roman" w:hAnsi="Times New Roman" w:cs="Times New Roman"/>
          <w:snapToGrid w:val="0"/>
        </w:rPr>
        <w:t xml:space="preserve"> </w:t>
      </w:r>
      <w:proofErr w:type="spellStart"/>
      <w:r w:rsidRPr="003C5824">
        <w:rPr>
          <w:rFonts w:ascii="Times New Roman" w:eastAsia="Times New Roman" w:hAnsi="Times New Roman" w:cs="Times New Roman"/>
          <w:snapToGrid w:val="0"/>
        </w:rPr>
        <w:t>valerato</w:t>
      </w:r>
      <w:proofErr w:type="spellEnd"/>
      <w:r w:rsidRPr="003C5824">
        <w:rPr>
          <w:rFonts w:ascii="Times New Roman" w:eastAsia="Times New Roman" w:hAnsi="Times New Roman" w:cs="Times New Roman"/>
          <w:snapToGrid w:val="0"/>
        </w:rPr>
        <w:t>, kuris priklauso vaistų, vadinamų steroidais, grupei. Steroidai padeda mažinti odos paraudimą, patinimą ir dirginimą.</w:t>
      </w:r>
    </w:p>
    <w:p w14:paraId="41152BA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4381E79" w14:textId="77777777" w:rsidR="003C5824" w:rsidRPr="003C5824" w:rsidRDefault="003C5824" w:rsidP="003C5824">
      <w:pPr>
        <w:tabs>
          <w:tab w:val="left" w:pos="567"/>
        </w:tabs>
        <w:spacing w:after="0" w:line="240" w:lineRule="auto"/>
        <w:rPr>
          <w:rFonts w:ascii="Times New Roman" w:eastAsia="Times New Roman" w:hAnsi="Times New Roman" w:cs="Times New Roman"/>
          <w:b/>
          <w:snapToGrid w:val="0"/>
        </w:rPr>
      </w:pPr>
      <w:proofErr w:type="spellStart"/>
      <w:r w:rsidRPr="003C5824">
        <w:rPr>
          <w:rFonts w:ascii="Times New Roman" w:eastAsia="Times New Roman" w:hAnsi="Times New Roman" w:cs="Times New Roman"/>
          <w:b/>
          <w:snapToGrid w:val="0"/>
        </w:rPr>
        <w:t>Betnovate</w:t>
      </w:r>
      <w:proofErr w:type="spellEnd"/>
      <w:r w:rsidRPr="003C5824">
        <w:rPr>
          <w:rFonts w:ascii="Times New Roman" w:eastAsia="Times New Roman" w:hAnsi="Times New Roman" w:cs="Times New Roman"/>
          <w:b/>
          <w:snapToGrid w:val="0"/>
        </w:rPr>
        <w:t xml:space="preserve"> mažina kai kurių odos sutrikimų simptomus. Tai:</w:t>
      </w:r>
    </w:p>
    <w:p w14:paraId="57F5F760"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atopinis</w:t>
      </w:r>
      <w:proofErr w:type="spellEnd"/>
      <w:r w:rsidRPr="003C5824">
        <w:rPr>
          <w:rFonts w:ascii="Times New Roman" w:eastAsia="SimSun" w:hAnsi="Times New Roman" w:cs="Times New Roman"/>
          <w:lang w:eastAsia="zh-CN"/>
        </w:rPr>
        <w:t xml:space="preserve"> dermatitas (įskaitant vaikų ir paauglių </w:t>
      </w:r>
      <w:proofErr w:type="spellStart"/>
      <w:r w:rsidRPr="003C5824">
        <w:rPr>
          <w:rFonts w:ascii="Times New Roman" w:eastAsia="SimSun" w:hAnsi="Times New Roman" w:cs="Times New Roman"/>
          <w:lang w:eastAsia="zh-CN"/>
        </w:rPr>
        <w:t>atopinį</w:t>
      </w:r>
      <w:proofErr w:type="spellEnd"/>
      <w:r w:rsidRPr="003C5824">
        <w:rPr>
          <w:rFonts w:ascii="Times New Roman" w:eastAsia="SimSun" w:hAnsi="Times New Roman" w:cs="Times New Roman"/>
          <w:lang w:eastAsia="zh-CN"/>
        </w:rPr>
        <w:t xml:space="preserve"> dermatitą);</w:t>
      </w:r>
    </w:p>
    <w:p w14:paraId="121FFB8A"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monetiškasis</w:t>
      </w:r>
      <w:proofErr w:type="spellEnd"/>
      <w:r w:rsidRPr="003C5824">
        <w:rPr>
          <w:rFonts w:ascii="Times New Roman" w:eastAsia="SimSun" w:hAnsi="Times New Roman" w:cs="Times New Roman"/>
          <w:lang w:eastAsia="zh-CN"/>
        </w:rPr>
        <w:t xml:space="preserve"> dermatitas (</w:t>
      </w:r>
      <w:proofErr w:type="spellStart"/>
      <w:r w:rsidRPr="003C5824">
        <w:rPr>
          <w:rFonts w:ascii="Times New Roman" w:eastAsia="SimSun" w:hAnsi="Times New Roman" w:cs="Times New Roman"/>
          <w:lang w:eastAsia="zh-CN"/>
        </w:rPr>
        <w:t>diskoidinė</w:t>
      </w:r>
      <w:proofErr w:type="spellEnd"/>
      <w:r w:rsidRPr="003C5824">
        <w:rPr>
          <w:rFonts w:ascii="Times New Roman" w:eastAsia="SimSun" w:hAnsi="Times New Roman" w:cs="Times New Roman"/>
          <w:lang w:eastAsia="zh-CN"/>
        </w:rPr>
        <w:t xml:space="preserve"> egzema);</w:t>
      </w:r>
    </w:p>
    <w:p w14:paraId="7001928E"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mazgelinis</w:t>
      </w:r>
      <w:proofErr w:type="spellEnd"/>
      <w:r w:rsidRPr="003C5824">
        <w:rPr>
          <w:rFonts w:ascii="Times New Roman" w:eastAsia="SimSun" w:hAnsi="Times New Roman" w:cs="Times New Roman"/>
          <w:lang w:eastAsia="zh-CN"/>
        </w:rPr>
        <w:t xml:space="preserve"> niežulys (niežtintieji rankų ar kojų odos mazgeliai);</w:t>
      </w:r>
    </w:p>
    <w:p w14:paraId="07603EFC"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žvynelinė (sustorėjusios, uždegiminės, paraudusios odos dėmės, dažnai padengtos sidabrinės spalvos žvyneliais);</w:t>
      </w:r>
    </w:p>
    <w:p w14:paraId="125D0485" w14:textId="77777777" w:rsidR="003C5824" w:rsidRPr="003C5824" w:rsidRDefault="003C5824" w:rsidP="003C5824">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 xml:space="preserve">paprastoji lėtinė </w:t>
      </w:r>
      <w:proofErr w:type="spellStart"/>
      <w:r w:rsidRPr="003C5824">
        <w:rPr>
          <w:rFonts w:ascii="Times New Roman" w:eastAsia="SimSun" w:hAnsi="Times New Roman" w:cs="Times New Roman"/>
          <w:lang w:eastAsia="zh-CN"/>
        </w:rPr>
        <w:t>kerpligė</w:t>
      </w:r>
      <w:proofErr w:type="spellEnd"/>
      <w:r w:rsidRPr="003C5824">
        <w:rPr>
          <w:rFonts w:ascii="Times New Roman" w:eastAsia="SimSun" w:hAnsi="Times New Roman" w:cs="Times New Roman"/>
          <w:lang w:eastAsia="zh-CN"/>
        </w:rPr>
        <w:t xml:space="preserve"> (kasymosi sukeltos sustorėjusios, niežtinčios odos dėmės);</w:t>
      </w:r>
    </w:p>
    <w:p w14:paraId="158313EC"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r w:rsidRPr="003C5824">
        <w:rPr>
          <w:rFonts w:ascii="Times New Roman" w:eastAsia="SimSun" w:hAnsi="Times New Roman" w:cs="Times New Roman"/>
          <w:lang w:eastAsia="zh-CN"/>
        </w:rPr>
        <w:t xml:space="preserve">plokščioji </w:t>
      </w:r>
      <w:proofErr w:type="spellStart"/>
      <w:r w:rsidRPr="003C5824">
        <w:rPr>
          <w:rFonts w:ascii="Times New Roman" w:eastAsia="SimSun" w:hAnsi="Times New Roman" w:cs="Times New Roman"/>
          <w:lang w:eastAsia="zh-CN"/>
        </w:rPr>
        <w:t>kerpligė</w:t>
      </w:r>
      <w:proofErr w:type="spellEnd"/>
      <w:r w:rsidRPr="003C5824">
        <w:rPr>
          <w:rFonts w:ascii="Times New Roman" w:eastAsia="SimSun" w:hAnsi="Times New Roman" w:cs="Times New Roman"/>
          <w:lang w:eastAsia="zh-CN"/>
        </w:rPr>
        <w:t xml:space="preserve"> (odos liga, kuri pasireiškia niežuliu, rausvai violetinės spalvos mazgeliais plokščiu paviršiumi ant riešų, dilbių ar blauzdų);</w:t>
      </w:r>
    </w:p>
    <w:p w14:paraId="60A001A6"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seborėjinis</w:t>
      </w:r>
      <w:proofErr w:type="spellEnd"/>
      <w:r w:rsidRPr="003C5824">
        <w:rPr>
          <w:rFonts w:ascii="Times New Roman" w:eastAsia="SimSun" w:hAnsi="Times New Roman" w:cs="Times New Roman"/>
          <w:lang w:eastAsia="zh-CN"/>
        </w:rPr>
        <w:t xml:space="preserve"> dermatitas (raudonos spalvos, žvynuotas, niežtintysis veido, plaukuotos galvos dalies, krūtinės arba nugaros išbėrimas);</w:t>
      </w:r>
    </w:p>
    <w:p w14:paraId="756C30FE"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diskoidinė</w:t>
      </w:r>
      <w:proofErr w:type="spellEnd"/>
      <w:r w:rsidRPr="003C5824">
        <w:rPr>
          <w:rFonts w:ascii="Times New Roman" w:eastAsia="SimSun" w:hAnsi="Times New Roman" w:cs="Times New Roman"/>
          <w:lang w:eastAsia="zh-CN"/>
        </w:rPr>
        <w:t xml:space="preserve"> raudonoji vilkligė (odos liga, kuri dažniausiai pažeidžia veidą, ausis ir plaukuotąją galvos dalį, kuri pasireiškia pažeistos odos randėjimu ir jautrumo saulės šviesai padidėjimu);</w:t>
      </w:r>
    </w:p>
    <w:p w14:paraId="52A06B7F"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r w:rsidRPr="003C5824">
        <w:rPr>
          <w:rFonts w:ascii="Times New Roman" w:eastAsia="SimSun" w:hAnsi="Times New Roman" w:cs="Times New Roman"/>
          <w:lang w:eastAsia="zh-CN"/>
        </w:rPr>
        <w:t>odos bėrimas dėl alergijos arba odą dirginančių medžiagų poveikio (paprastas [uždegiminis] arba alerginis kontaktinis dermatitas);</w:t>
      </w:r>
    </w:p>
    <w:p w14:paraId="6F48BE47" w14:textId="77777777" w:rsidR="003C5824" w:rsidRPr="003C5824" w:rsidRDefault="003C5824" w:rsidP="003C5824">
      <w:pPr>
        <w:numPr>
          <w:ilvl w:val="0"/>
          <w:numId w:val="2"/>
        </w:numPr>
        <w:spacing w:after="0" w:line="240" w:lineRule="auto"/>
        <w:ind w:left="567" w:hanging="567"/>
        <w:textAlignment w:val="top"/>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eritrodermija</w:t>
      </w:r>
      <w:proofErr w:type="spellEnd"/>
      <w:r w:rsidRPr="003C5824">
        <w:rPr>
          <w:rFonts w:ascii="Times New Roman" w:eastAsia="SimSun" w:hAnsi="Times New Roman" w:cs="Times New Roman"/>
          <w:lang w:eastAsia="zh-CN"/>
        </w:rPr>
        <w:t xml:space="preserve"> (beveik viso kūno odos uždegimas, paraudimas ir pleiskanojimas), kartu gydant per burną vartojamais arba leidžiamaisiais steroidais.</w:t>
      </w:r>
    </w:p>
    <w:p w14:paraId="54B88D26"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470BBF40" w14:textId="77777777" w:rsidR="003C5824" w:rsidRPr="003C5824" w:rsidRDefault="003C5824" w:rsidP="003C5824">
      <w:pPr>
        <w:tabs>
          <w:tab w:val="left" w:pos="567"/>
        </w:tabs>
        <w:spacing w:after="0" w:line="240" w:lineRule="auto"/>
        <w:rPr>
          <w:rFonts w:ascii="Times New Roman" w:eastAsia="SimSun" w:hAnsi="Times New Roman" w:cs="Times New Roman"/>
          <w:lang w:eastAsia="zh-CN"/>
        </w:rPr>
      </w:pPr>
      <w:proofErr w:type="spellStart"/>
      <w:r w:rsidRPr="003C5824">
        <w:rPr>
          <w:rFonts w:ascii="Times New Roman" w:eastAsia="SimSun" w:hAnsi="Times New Roman" w:cs="Times New Roman"/>
          <w:lang w:eastAsia="zh-CN"/>
        </w:rPr>
        <w:t>Betnovate</w:t>
      </w:r>
      <w:proofErr w:type="spellEnd"/>
      <w:r w:rsidRPr="003C5824">
        <w:rPr>
          <w:rFonts w:ascii="Times New Roman" w:eastAsia="SimSun" w:hAnsi="Times New Roman" w:cs="Times New Roman"/>
          <w:lang w:eastAsia="zh-CN"/>
        </w:rPr>
        <w:t xml:space="preserve"> vartojamas vyresniems kaip vienerių metų vaikams ir paaugliams dermatitui gydyti, kai nėra atsako į gydymą silpnesnio poveikio steroidų kremais ar tepalais.</w:t>
      </w:r>
    </w:p>
    <w:p w14:paraId="28B4C8E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A8CFB4C"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D916C39"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2.</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lang w:eastAsia="lt-LT"/>
        </w:rPr>
        <w:t xml:space="preserve">Kas žinotina prieš vartojant </w:t>
      </w:r>
      <w:proofErr w:type="spellStart"/>
      <w:r w:rsidRPr="003C5824">
        <w:rPr>
          <w:rFonts w:ascii="Times New Roman" w:eastAsia="Times New Roman" w:hAnsi="Times New Roman" w:cs="Times New Roman"/>
          <w:b/>
          <w:lang w:eastAsia="lt-LT"/>
        </w:rPr>
        <w:t>Betnovate</w:t>
      </w:r>
      <w:proofErr w:type="spellEnd"/>
    </w:p>
    <w:p w14:paraId="5EF1A9D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80D5C7E" w14:textId="4691BFEE" w:rsidR="003C5824" w:rsidRPr="003C5824" w:rsidRDefault="003C5824" w:rsidP="003C5824">
      <w:pPr>
        <w:spacing w:after="0" w:line="240" w:lineRule="auto"/>
        <w:rPr>
          <w:rFonts w:ascii="Times New Roman" w:eastAsia="Times New Roman" w:hAnsi="Times New Roman" w:cs="Times New Roman"/>
          <w:b/>
          <w:bCs/>
          <w:lang w:eastAsia="lt-LT"/>
        </w:rPr>
      </w:pP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vartoti </w:t>
      </w:r>
      <w:r w:rsidR="00990201">
        <w:rPr>
          <w:rFonts w:ascii="Times New Roman" w:eastAsia="Times New Roman" w:hAnsi="Times New Roman" w:cs="Times New Roman"/>
          <w:b/>
          <w:bCs/>
          <w:lang w:eastAsia="lt-LT"/>
        </w:rPr>
        <w:t>draudžiama</w:t>
      </w:r>
      <w:r w:rsidRPr="003C5824">
        <w:rPr>
          <w:rFonts w:ascii="Times New Roman" w:eastAsia="Times New Roman" w:hAnsi="Times New Roman" w:cs="Times New Roman"/>
          <w:b/>
          <w:bCs/>
          <w:lang w:eastAsia="lt-LT"/>
        </w:rPr>
        <w:t>:</w:t>
      </w:r>
    </w:p>
    <w:p w14:paraId="33A2413D" w14:textId="77777777" w:rsidR="003C5824" w:rsidRPr="003C5824" w:rsidRDefault="003C5824" w:rsidP="003C5824">
      <w:pPr>
        <w:numPr>
          <w:ilvl w:val="0"/>
          <w:numId w:val="19"/>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yra alergija veikliajai medžiagai arba bet kuriai pagalbinei šio vaisto medžiagai (jos išvardytos 6 skyriuje).</w:t>
      </w:r>
    </w:p>
    <w:p w14:paraId="72AD978D" w14:textId="77777777" w:rsidR="003C5824" w:rsidRPr="003C5824" w:rsidRDefault="003C5824" w:rsidP="003C5824">
      <w:pPr>
        <w:tabs>
          <w:tab w:val="left" w:pos="567"/>
        </w:tabs>
        <w:spacing w:after="0" w:line="240" w:lineRule="auto"/>
        <w:ind w:left="567"/>
        <w:rPr>
          <w:rFonts w:ascii="Times New Roman" w:eastAsia="SimSun" w:hAnsi="Times New Roman" w:cs="Times New Roman"/>
          <w:lang w:eastAsia="zh-CN"/>
        </w:rPr>
      </w:pPr>
    </w:p>
    <w:p w14:paraId="089BE6A0" w14:textId="77777777" w:rsidR="003C5824" w:rsidRPr="003C5824" w:rsidRDefault="003C5824" w:rsidP="003C5824">
      <w:pPr>
        <w:tabs>
          <w:tab w:val="left" w:pos="567"/>
        </w:tabs>
        <w:spacing w:after="0" w:line="240" w:lineRule="auto"/>
        <w:rPr>
          <w:rFonts w:ascii="Times New Roman" w:eastAsia="SimSun" w:hAnsi="Times New Roman" w:cs="Times New Roman"/>
          <w:u w:val="single"/>
          <w:lang w:eastAsia="zh-CN"/>
        </w:rPr>
      </w:pPr>
      <w:r w:rsidRPr="003C5824">
        <w:rPr>
          <w:rFonts w:ascii="Times New Roman" w:eastAsia="SimSun" w:hAnsi="Times New Roman" w:cs="Times New Roman"/>
          <w:u w:val="single"/>
          <w:lang w:eastAsia="zh-CN"/>
        </w:rPr>
        <w:t>Negalima gydyti nė vieno iš išvardytų odos sutrikimų, nes jie gali pasunkėti:</w:t>
      </w:r>
    </w:p>
    <w:p w14:paraId="5FEB38E7" w14:textId="77777777" w:rsidR="003C5824" w:rsidRPr="003C5824" w:rsidRDefault="003C5824" w:rsidP="003C5824">
      <w:pPr>
        <w:numPr>
          <w:ilvl w:val="0"/>
          <w:numId w:val="3"/>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infekcinė odos liga (išskyrus infekcines ligas, kurios kartu gydomos antibakteriniais vaistais);</w:t>
      </w:r>
    </w:p>
    <w:p w14:paraId="5DF2D945" w14:textId="77777777" w:rsidR="003C5824" w:rsidRPr="003C5824" w:rsidRDefault="003C5824" w:rsidP="003C5824">
      <w:pPr>
        <w:numPr>
          <w:ilvl w:val="0"/>
          <w:numId w:val="3"/>
        </w:numPr>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lang w:eastAsia="lt-LT"/>
        </w:rPr>
        <w:t>paprastieji spuogai;</w:t>
      </w:r>
    </w:p>
    <w:p w14:paraId="488626B9" w14:textId="77777777" w:rsidR="003C5824" w:rsidRPr="003C5824" w:rsidRDefault="003C5824" w:rsidP="003C5824">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SimSun" w:hAnsi="Times New Roman" w:cs="Times New Roman"/>
          <w:lang w:eastAsia="zh-CN"/>
        </w:rPr>
        <w:t>r</w:t>
      </w:r>
      <w:r w:rsidRPr="003C5824">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w:t>
      </w:r>
      <w:proofErr w:type="spellStart"/>
      <w:r w:rsidRPr="003C5824">
        <w:rPr>
          <w:rFonts w:ascii="Times New Roman" w:eastAsia="Times New Roman" w:hAnsi="Times New Roman" w:cs="Times New Roman"/>
          <w:lang w:eastAsia="lt-LT"/>
        </w:rPr>
        <w:t>papulėmis</w:t>
      </w:r>
      <w:proofErr w:type="spellEnd"/>
      <w:r w:rsidRPr="003C5824">
        <w:rPr>
          <w:rFonts w:ascii="Times New Roman" w:eastAsia="Times New Roman" w:hAnsi="Times New Roman" w:cs="Times New Roman"/>
          <w:lang w:eastAsia="lt-LT"/>
        </w:rPr>
        <w:t xml:space="preserve">) arba </w:t>
      </w:r>
      <w:proofErr w:type="spellStart"/>
      <w:r w:rsidRPr="003C5824">
        <w:rPr>
          <w:rFonts w:ascii="Times New Roman" w:eastAsia="Times New Roman" w:hAnsi="Times New Roman" w:cs="Times New Roman"/>
          <w:lang w:eastAsia="lt-LT"/>
        </w:rPr>
        <w:t>pūlinėliais</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pustulėmis</w:t>
      </w:r>
      <w:proofErr w:type="spellEnd"/>
      <w:r w:rsidRPr="003C5824">
        <w:rPr>
          <w:rFonts w:ascii="Times New Roman" w:eastAsia="Times New Roman" w:hAnsi="Times New Roman" w:cs="Times New Roman"/>
          <w:lang w:eastAsia="lt-LT"/>
        </w:rPr>
        <w:t>);</w:t>
      </w:r>
    </w:p>
    <w:p w14:paraId="5D886E4F" w14:textId="77777777" w:rsidR="003C5824" w:rsidRPr="003C5824" w:rsidRDefault="003C5824" w:rsidP="003C5824">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SimSun" w:hAnsi="Times New Roman" w:cs="Times New Roman"/>
          <w:lang w:eastAsia="zh-CN"/>
        </w:rPr>
        <w:t>bėrimas aplink burną;</w:t>
      </w:r>
    </w:p>
    <w:p w14:paraId="55FCA424" w14:textId="77777777" w:rsidR="003C5824" w:rsidRPr="003C5824" w:rsidRDefault="003C5824" w:rsidP="003C5824">
      <w:pPr>
        <w:numPr>
          <w:ilvl w:val="0"/>
          <w:numId w:val="4"/>
        </w:numPr>
        <w:tabs>
          <w:tab w:val="left" w:pos="567"/>
        </w:tabs>
        <w:spacing w:after="0" w:line="240" w:lineRule="auto"/>
        <w:ind w:left="567" w:hanging="567"/>
        <w:rPr>
          <w:rFonts w:ascii="Times New Roman" w:eastAsia="SimSun" w:hAnsi="Times New Roman" w:cs="Times New Roman"/>
          <w:lang w:eastAsia="zh-CN"/>
        </w:rPr>
      </w:pPr>
      <w:r w:rsidRPr="003C5824">
        <w:rPr>
          <w:rFonts w:ascii="Times New Roman" w:eastAsia="SimSun" w:hAnsi="Times New Roman" w:cs="Times New Roman"/>
          <w:lang w:eastAsia="zh-CN"/>
        </w:rPr>
        <w:t>niežtinti oda be uždegimo;</w:t>
      </w:r>
    </w:p>
    <w:p w14:paraId="5831D1F1" w14:textId="77777777" w:rsidR="003C5824" w:rsidRPr="003C5824" w:rsidRDefault="003C5824" w:rsidP="003C5824">
      <w:pPr>
        <w:numPr>
          <w:ilvl w:val="0"/>
          <w:numId w:val="4"/>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snapToGrid w:val="0"/>
        </w:rPr>
        <w:t xml:space="preserve">išangės ir lyties organų </w:t>
      </w:r>
      <w:r w:rsidRPr="003C5824">
        <w:rPr>
          <w:rFonts w:ascii="Times New Roman" w:eastAsia="SimSun" w:hAnsi="Times New Roman" w:cs="Times New Roman"/>
          <w:lang w:eastAsia="zh-CN"/>
        </w:rPr>
        <w:t xml:space="preserve">(varpos ir makšties) </w:t>
      </w:r>
      <w:r w:rsidRPr="003C5824">
        <w:rPr>
          <w:rFonts w:ascii="Times New Roman" w:eastAsia="Times New Roman" w:hAnsi="Times New Roman" w:cs="Times New Roman"/>
          <w:snapToGrid w:val="0"/>
        </w:rPr>
        <w:t>srityje;</w:t>
      </w:r>
    </w:p>
    <w:p w14:paraId="0A4FF4BA" w14:textId="77777777" w:rsidR="003C5824" w:rsidRPr="003C5824" w:rsidRDefault="003C5824" w:rsidP="003C5824">
      <w:pPr>
        <w:numPr>
          <w:ilvl w:val="0"/>
          <w:numId w:val="4"/>
        </w:numPr>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kai pacientas yra jaunesnis kaip vienerių metų vaikas.</w:t>
      </w:r>
    </w:p>
    <w:p w14:paraId="386C45CF" w14:textId="77777777" w:rsidR="003C5824" w:rsidRPr="003C5824" w:rsidRDefault="003C5824" w:rsidP="003C5824">
      <w:pPr>
        <w:spacing w:after="0" w:line="240" w:lineRule="auto"/>
        <w:ind w:left="567"/>
        <w:rPr>
          <w:rFonts w:ascii="Times New Roman" w:eastAsia="Times New Roman" w:hAnsi="Times New Roman" w:cs="Times New Roman"/>
          <w:lang w:eastAsia="lt-LT"/>
        </w:rPr>
      </w:pPr>
    </w:p>
    <w:p w14:paraId="2CBEDF8E" w14:textId="77777777"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Įspėjimai ir atsargumo priemonės</w:t>
      </w:r>
    </w:p>
    <w:p w14:paraId="31931DC2" w14:textId="77777777"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Pasitarkite su gydytoju arba vaistininku, prieš pradėdami vartoti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w:t>
      </w:r>
    </w:p>
    <w:p w14:paraId="73E966C7" w14:textId="77777777" w:rsidR="003C5824" w:rsidRPr="003C5824" w:rsidRDefault="003C5824" w:rsidP="003C5824">
      <w:pPr>
        <w:numPr>
          <w:ilvl w:val="0"/>
          <w:numId w:val="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pasakykite gydytojui, jeigu yra alergija (padidėjęs jautrumas) </w:t>
      </w:r>
      <w:proofErr w:type="spellStart"/>
      <w:r w:rsidRPr="003C5824">
        <w:rPr>
          <w:rFonts w:ascii="Times New Roman" w:eastAsia="Times New Roman" w:hAnsi="Times New Roman" w:cs="Times New Roman"/>
          <w:lang w:eastAsia="lt-LT"/>
        </w:rPr>
        <w:t>betametazonui</w:t>
      </w:r>
      <w:proofErr w:type="spellEnd"/>
      <w:r w:rsidRPr="003C5824">
        <w:rPr>
          <w:rFonts w:ascii="Times New Roman" w:eastAsia="Times New Roman" w:hAnsi="Times New Roman" w:cs="Times New Roman"/>
          <w:lang w:eastAsia="lt-LT"/>
        </w:rPr>
        <w:t xml:space="preserve"> arba bet kuriai pagalbinei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medžiagai </w:t>
      </w:r>
      <w:r w:rsidRPr="003C5824">
        <w:rPr>
          <w:rFonts w:ascii="Times New Roman" w:eastAsia="Times New Roman" w:hAnsi="Times New Roman" w:cs="Times New Roman"/>
          <w:snapToGrid w:val="0"/>
        </w:rPr>
        <w:t>(išvardytos 6 skyriuje)</w:t>
      </w:r>
      <w:r w:rsidRPr="003C5824">
        <w:rPr>
          <w:rFonts w:ascii="Times New Roman" w:eastAsia="Times New Roman" w:hAnsi="Times New Roman" w:cs="Times New Roman"/>
          <w:lang w:eastAsia="lt-LT"/>
        </w:rPr>
        <w:t>;</w:t>
      </w:r>
    </w:p>
    <w:p w14:paraId="5C18CF2F"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snapToGrid w:val="0"/>
        </w:rPr>
      </w:pP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vartokite tol, kol rekomenduoja gydytojas. Jeigu Jūsų būklė per 2</w:t>
      </w:r>
      <w:r w:rsidRPr="003C5824">
        <w:rPr>
          <w:rFonts w:ascii="Times New Roman" w:eastAsia="Times New Roman" w:hAnsi="Times New Roman" w:cs="Times New Roman"/>
          <w:snapToGrid w:val="0"/>
        </w:rPr>
        <w:noBreakHyphen/>
        <w:t>4 gydymo savaites nepagerėja, pasakykite gydytojui;</w:t>
      </w:r>
    </w:p>
    <w:p w14:paraId="3ED137AF"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būkite atsargūs tepdami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ant akių vokų, kad vaisto nepatektų į akis;</w:t>
      </w:r>
    </w:p>
    <w:p w14:paraId="7B5206D8"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snapToGrid w:val="0"/>
        </w:rPr>
        <w:t xml:space="preserve">būkite atsargūs tepdami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w:t>
      </w:r>
      <w:r w:rsidRPr="003C5824">
        <w:rPr>
          <w:rFonts w:ascii="Times New Roman" w:eastAsia="Times New Roman" w:hAnsi="Times New Roman" w:cs="Times New Roman"/>
          <w:lang w:eastAsia="lt-LT"/>
        </w:rPr>
        <w:t>ant veido odos ilgą laiką, nes veido oda gali išplonėti;</w:t>
      </w:r>
    </w:p>
    <w:p w14:paraId="14DD773F"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pasireiškia alerginis odos uždegimas (egzema) aplink kojų opas, vartojant lokalaus poveikio kortikosteroidus, gali padidėti alerginės reakcijos ir infekcijos patekimo į opą rizika;</w:t>
      </w:r>
    </w:p>
    <w:p w14:paraId="0F345939" w14:textId="77777777" w:rsidR="003C5824" w:rsidRPr="003C5824" w:rsidRDefault="003C5824" w:rsidP="003C5824">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oro nepraleidžiantį dengiamąjį tvarstį ant vaistu pateptos odos galima naudoti tik gydytojo nurodymu. Jeigu užtepus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bus uždedamas orui nepralaidus dengiamasis tvarstis, įskaitant vystyklus vaikams, prieš tai odą reikia gerai nuvalyti, kad apsisaugotumėte nuo infekcijos;</w:t>
      </w:r>
    </w:p>
    <w:p w14:paraId="664F8F0F" w14:textId="77777777" w:rsidR="003C5824" w:rsidRPr="003C5824" w:rsidRDefault="003C5824" w:rsidP="003C5824">
      <w:pPr>
        <w:numPr>
          <w:ilvl w:val="0"/>
          <w:numId w:val="5"/>
        </w:numPr>
        <w:tabs>
          <w:tab w:val="left" w:pos="567"/>
        </w:tabs>
        <w:spacing w:after="0" w:line="240" w:lineRule="auto"/>
        <w:ind w:left="567" w:hanging="567"/>
        <w:contextualSpacing/>
        <w:rPr>
          <w:rFonts w:ascii="Times New Roman" w:eastAsia="Times New Roman" w:hAnsi="Times New Roman" w:cs="Times New Roman"/>
          <w:noProof/>
          <w:lang w:val="en-AU" w:eastAsia="en-AU"/>
        </w:rPr>
      </w:pPr>
      <w:r w:rsidRPr="003C5824">
        <w:rPr>
          <w:rFonts w:ascii="Times New Roman" w:eastAsia="Times New Roman" w:hAnsi="Times New Roman" w:cs="Times New Roman"/>
          <w:noProof/>
          <w:lang w:eastAsia="en-AU"/>
        </w:rPr>
        <w:t xml:space="preserve">dėl padidėjusios absorbcijos į sisteminę kraujotaką, kai kuriems asmenims gali pasireikšti antinksčių funkcijos nepakankamumas. Tokiu atveju vaisto vartojimą reikia nutraukti laipsniškai retinant vartojimą arba pakeičiant silpnesnio poveikio kortikosteroidu. </w:t>
      </w:r>
      <w:r w:rsidRPr="003C5824">
        <w:rPr>
          <w:rFonts w:ascii="Times New Roman" w:eastAsia="Times New Roman" w:hAnsi="Times New Roman" w:cs="Times New Roman"/>
          <w:noProof/>
          <w:lang w:val="en-AU" w:eastAsia="en-AU"/>
        </w:rPr>
        <w:t>Staigiai nutraukus gydymą, gali pasireikšti antinksčių funkcijos nepakankamumas;</w:t>
      </w:r>
    </w:p>
    <w:p w14:paraId="15302ADD" w14:textId="77777777" w:rsidR="003C5824" w:rsidRPr="003C5824" w:rsidRDefault="003C5824" w:rsidP="003C5824">
      <w:pPr>
        <w:numPr>
          <w:ilvl w:val="0"/>
          <w:numId w:val="17"/>
        </w:numPr>
        <w:tabs>
          <w:tab w:val="num"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gydant žvynelinę, dėl žvynelinės su pūslelėmis atsiradimo rizikos padidėjimo, Jus atidžiai stebės gydytojas;</w:t>
      </w:r>
    </w:p>
    <w:p w14:paraId="73E90FC9" w14:textId="72B9E261" w:rsidR="001D7EA4" w:rsidRDefault="003C5824" w:rsidP="001D7EA4">
      <w:pPr>
        <w:numPr>
          <w:ilvl w:val="0"/>
          <w:numId w:val="17"/>
        </w:numPr>
        <w:tabs>
          <w:tab w:val="num"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uždegiminiams odos pažeidimams, į kuriuos pateko infekcija, gydyti gali būti s</w:t>
      </w:r>
      <w:r w:rsidR="0039724F">
        <w:rPr>
          <w:rFonts w:ascii="Times New Roman" w:eastAsia="Times New Roman" w:hAnsi="Times New Roman" w:cs="Times New Roman"/>
          <w:lang w:eastAsia="lt-LT"/>
        </w:rPr>
        <w:t>kiriamas antibakterinis gydymas;</w:t>
      </w:r>
    </w:p>
    <w:p w14:paraId="4F0F985E" w14:textId="77777777" w:rsidR="001D7EA4" w:rsidRPr="001D7EA4" w:rsidRDefault="001D7EA4" w:rsidP="001D7EA4">
      <w:pPr>
        <w:numPr>
          <w:ilvl w:val="0"/>
          <w:numId w:val="17"/>
        </w:numPr>
        <w:tabs>
          <w:tab w:val="num" w:pos="567"/>
        </w:tabs>
        <w:spacing w:after="0" w:line="240" w:lineRule="auto"/>
        <w:ind w:left="567" w:hanging="567"/>
        <w:rPr>
          <w:rFonts w:ascii="Times New Roman" w:eastAsia="Times New Roman" w:hAnsi="Times New Roman" w:cs="Times New Roman"/>
          <w:lang w:eastAsia="lt-LT"/>
        </w:rPr>
      </w:pPr>
      <w:r w:rsidRPr="001D7EA4">
        <w:rPr>
          <w:rFonts w:ascii="Times New Roman" w:hAnsi="Times New Roman"/>
          <w:noProof/>
        </w:rPr>
        <w:t>vartojant Betnovate</w:t>
      </w:r>
      <w:r w:rsidRPr="000F5B91">
        <w:rPr>
          <w:rFonts w:ascii="Times New Roman" w:hAnsi="Times New Roman"/>
          <w:noProof/>
        </w:rPr>
        <w:t>, negalima rūkyti ar būti šalia atviros liepsnos</w:t>
      </w:r>
      <w:r w:rsidRPr="000F5B91">
        <w:rPr>
          <w:rFonts w:ascii="Times New Roman" w:hAnsi="Times New Roman"/>
          <w:lang w:eastAsia="lt-LT"/>
        </w:rPr>
        <w:t xml:space="preserve"> dėl sunkių nudegimų pavojaus.</w:t>
      </w:r>
      <w:r>
        <w:t xml:space="preserve"> </w:t>
      </w:r>
      <w:r w:rsidRPr="001D7EA4">
        <w:rPr>
          <w:rFonts w:ascii="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14:paraId="24551BD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01A3B88" w14:textId="7593ECA8" w:rsidR="003C5824" w:rsidRPr="003C5824" w:rsidRDefault="003C5824" w:rsidP="003C5824">
      <w:pPr>
        <w:spacing w:after="0" w:line="240" w:lineRule="auto"/>
        <w:rPr>
          <w:rFonts w:ascii="Times New Roman" w:eastAsia="Calibri" w:hAnsi="Times New Roman" w:cs="Times New Roman"/>
        </w:rPr>
      </w:pPr>
      <w:r w:rsidRPr="003C5824">
        <w:rPr>
          <w:rFonts w:ascii="Times New Roman" w:eastAsia="Calibri" w:hAnsi="Times New Roman" w:cs="Times New Roman"/>
        </w:rPr>
        <w:t xml:space="preserve">Jeigu pradėtumėte matyti lyg per miglą arba </w:t>
      </w:r>
      <w:r w:rsidR="0043541B">
        <w:rPr>
          <w:rFonts w:ascii="Times New Roman" w:eastAsia="Calibri" w:hAnsi="Times New Roman" w:cs="Times New Roman"/>
        </w:rPr>
        <w:t>J</w:t>
      </w:r>
      <w:r w:rsidRPr="003C5824">
        <w:rPr>
          <w:rFonts w:ascii="Times New Roman" w:eastAsia="Calibri" w:hAnsi="Times New Roman" w:cs="Times New Roman"/>
        </w:rPr>
        <w:t>ums pasireikštų kitų regėjimo sutrikimų, kreipkitės į savo gydytoją.</w:t>
      </w:r>
    </w:p>
    <w:p w14:paraId="396AB93B" w14:textId="77777777" w:rsidR="003C5824" w:rsidRPr="003C5824" w:rsidRDefault="003C5824" w:rsidP="003C5824">
      <w:pPr>
        <w:tabs>
          <w:tab w:val="left" w:pos="567"/>
        </w:tabs>
        <w:spacing w:after="0" w:line="240" w:lineRule="auto"/>
        <w:ind w:left="360"/>
        <w:rPr>
          <w:rFonts w:ascii="Times New Roman" w:eastAsia="Times New Roman" w:hAnsi="Times New Roman" w:cs="Times New Roman"/>
          <w:lang w:eastAsia="lt-LT"/>
        </w:rPr>
      </w:pPr>
    </w:p>
    <w:p w14:paraId="4E50EAC5" w14:textId="77777777" w:rsidR="003C5824" w:rsidRPr="003C5824" w:rsidRDefault="003C5824" w:rsidP="003C5824">
      <w:pPr>
        <w:spacing w:after="0" w:line="240" w:lineRule="auto"/>
        <w:rPr>
          <w:rFonts w:ascii="Times New Roman" w:eastAsia="Times New Roman" w:hAnsi="Times New Roman" w:cs="Times New Roman"/>
          <w:iCs/>
          <w:noProof/>
          <w:lang w:eastAsia="lt-LT"/>
        </w:rPr>
      </w:pPr>
      <w:r w:rsidRPr="003C5824">
        <w:rPr>
          <w:rFonts w:ascii="Times New Roman" w:eastAsia="Times New Roman" w:hAnsi="Times New Roman" w:cs="Times New Roman"/>
          <w:iCs/>
          <w:noProof/>
          <w:lang w:eastAsia="lt-LT"/>
        </w:rPr>
        <w:t>Jeigu pasireiškia infekcija, kreipkitės į gydytoją (žr. 4 skyrių).</w:t>
      </w:r>
    </w:p>
    <w:p w14:paraId="114B5558" w14:textId="77777777" w:rsidR="003C5824" w:rsidRPr="003C5824" w:rsidRDefault="003C5824" w:rsidP="003C5824">
      <w:pPr>
        <w:spacing w:after="0" w:line="240" w:lineRule="auto"/>
        <w:rPr>
          <w:rFonts w:ascii="Times New Roman" w:eastAsia="Times New Roman" w:hAnsi="Times New Roman" w:cs="Times New Roman"/>
          <w:iCs/>
          <w:noProof/>
          <w:lang w:eastAsia="lt-LT"/>
        </w:rPr>
      </w:pPr>
    </w:p>
    <w:p w14:paraId="1215D947" w14:textId="77777777" w:rsidR="003C5824" w:rsidRPr="003C5824" w:rsidRDefault="003C5824" w:rsidP="003C5824">
      <w:pPr>
        <w:spacing w:after="0" w:line="240" w:lineRule="auto"/>
        <w:rPr>
          <w:rFonts w:ascii="Times New Roman" w:eastAsia="Times New Roman" w:hAnsi="Times New Roman" w:cs="Times New Roman"/>
          <w:b/>
          <w:iCs/>
          <w:noProof/>
          <w:lang w:eastAsia="lt-LT"/>
        </w:rPr>
      </w:pPr>
      <w:r w:rsidRPr="003C5824">
        <w:rPr>
          <w:rFonts w:ascii="Times New Roman" w:eastAsia="Times New Roman" w:hAnsi="Times New Roman" w:cs="Times New Roman"/>
          <w:b/>
          <w:iCs/>
          <w:noProof/>
          <w:lang w:eastAsia="lt-LT"/>
        </w:rPr>
        <w:t>Vaikams ir paaugliams</w:t>
      </w:r>
    </w:p>
    <w:p w14:paraId="6B3D3722" w14:textId="77777777" w:rsidR="003C5824" w:rsidRPr="003C5824" w:rsidRDefault="003C5824" w:rsidP="003C5824">
      <w:pPr>
        <w:tabs>
          <w:tab w:val="left" w:pos="567"/>
        </w:tabs>
        <w:spacing w:after="0" w:line="240" w:lineRule="auto"/>
        <w:rPr>
          <w:rFonts w:ascii="Times New Roman" w:eastAsia="Times New Roman" w:hAnsi="Times New Roman" w:cs="Times New Roman"/>
          <w:iCs/>
          <w:noProof/>
          <w:lang w:eastAsia="lt-LT"/>
        </w:rPr>
      </w:pPr>
      <w:r w:rsidRPr="003C5824">
        <w:rPr>
          <w:rFonts w:ascii="Times New Roman" w:eastAsia="Times New Roman" w:hAnsi="Times New Roman" w:cs="Times New Roman"/>
          <w:iCs/>
          <w:noProof/>
          <w:lang w:eastAsia="lt-LT"/>
        </w:rPr>
        <w:t xml:space="preserve">Vaisto negalima vartoti jaunesniems negu vienerių metų vaikams. </w:t>
      </w:r>
    </w:p>
    <w:p w14:paraId="2678F1FD" w14:textId="46EAE3EA"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įmanoma, jaunesniems kaip 12 metų vaikams ir paaugliams nereikėtų taikyti ilgalaikio gydymo lokalaus poveikio kortikosteroidais, nes tokiems pacientams yra didesnė tikimybė, kad pasireikš antinksčių funkcijos slopinimas</w:t>
      </w:r>
      <w:r w:rsidR="000F5B91">
        <w:rPr>
          <w:rFonts w:ascii="Times New Roman" w:eastAsia="Times New Roman" w:hAnsi="Times New Roman" w:cs="Times New Roman"/>
          <w:lang w:eastAsia="lt-LT"/>
        </w:rPr>
        <w:t>.</w:t>
      </w:r>
    </w:p>
    <w:p w14:paraId="08E83A4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0104E38"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 xml:space="preserve">Kiti vaistai ir </w:t>
      </w:r>
      <w:proofErr w:type="spellStart"/>
      <w:r w:rsidRPr="003C5824">
        <w:rPr>
          <w:rFonts w:ascii="Times New Roman" w:eastAsia="Times New Roman" w:hAnsi="Times New Roman" w:cs="Times New Roman"/>
          <w:b/>
          <w:lang w:eastAsia="lt-LT"/>
        </w:rPr>
        <w:t>Betnovate</w:t>
      </w:r>
      <w:proofErr w:type="spellEnd"/>
    </w:p>
    <w:p w14:paraId="1C959C6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vartojate ar neseniai vartojote kitų vaistų arba dėl to nesate tikri, apie tai pasakykite gydytojui arba vaistininkui.</w:t>
      </w:r>
    </w:p>
    <w:p w14:paraId="329ED28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1FF18C1" w14:textId="77777777" w:rsidR="003C5824" w:rsidRPr="003C5824" w:rsidRDefault="003C5824" w:rsidP="008941C5">
      <w:pPr>
        <w:keepNext/>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Kai kurie vaistai gali keisti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veikimą arba didinti šalutinio poveikio atsiradimo riziką. Tokie vaistai yra:</w:t>
      </w:r>
    </w:p>
    <w:p w14:paraId="02654ED4" w14:textId="77777777" w:rsidR="003C5824" w:rsidRPr="003C5824" w:rsidRDefault="003C5824" w:rsidP="008941C5">
      <w:pPr>
        <w:keepNext/>
        <w:numPr>
          <w:ilvl w:val="0"/>
          <w:numId w:val="6"/>
        </w:numPr>
        <w:spacing w:after="0" w:line="240" w:lineRule="auto"/>
        <w:ind w:left="567" w:hanging="567"/>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ritonaviras</w:t>
      </w:r>
      <w:proofErr w:type="spellEnd"/>
      <w:r w:rsidRPr="003C5824">
        <w:rPr>
          <w:rFonts w:ascii="Times New Roman" w:eastAsia="Times New Roman" w:hAnsi="Times New Roman" w:cs="Times New Roman"/>
          <w:lang w:eastAsia="lt-LT"/>
        </w:rPr>
        <w:t xml:space="preserve"> ir </w:t>
      </w:r>
      <w:proofErr w:type="spellStart"/>
      <w:r w:rsidRPr="003C5824">
        <w:rPr>
          <w:rFonts w:ascii="Times New Roman" w:eastAsia="Times New Roman" w:hAnsi="Times New Roman" w:cs="Times New Roman"/>
          <w:lang w:eastAsia="lt-LT"/>
        </w:rPr>
        <w:t>itrakonazolas</w:t>
      </w:r>
      <w:proofErr w:type="spellEnd"/>
      <w:r w:rsidRPr="003C5824">
        <w:rPr>
          <w:rFonts w:ascii="Times New Roman" w:eastAsia="Times New Roman" w:hAnsi="Times New Roman" w:cs="Times New Roman"/>
          <w:lang w:eastAsia="lt-LT"/>
        </w:rPr>
        <w:t>.</w:t>
      </w:r>
    </w:p>
    <w:p w14:paraId="038DBCAA" w14:textId="77777777" w:rsidR="003C5824" w:rsidRPr="003C5824" w:rsidRDefault="003C5824" w:rsidP="003C5824">
      <w:pPr>
        <w:spacing w:after="0" w:line="240" w:lineRule="auto"/>
        <w:rPr>
          <w:rFonts w:ascii="Times New Roman" w:eastAsia="Times New Roman" w:hAnsi="Times New Roman" w:cs="Times New Roman"/>
          <w:bCs/>
          <w:iCs/>
        </w:rPr>
      </w:pPr>
    </w:p>
    <w:p w14:paraId="6F8B6839"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iCs/>
          <w:noProof/>
          <w:lang w:eastAsia="lt-LT"/>
        </w:rPr>
        <w:t xml:space="preserve">Jeigu vartojate nurodytų vaistų, pasakykite gydytojui. Yra kitų vaistų, kurie veikia panašiai. </w:t>
      </w:r>
      <w:r w:rsidRPr="003C5824">
        <w:rPr>
          <w:rFonts w:ascii="Times New Roman" w:eastAsia="Times New Roman" w:hAnsi="Times New Roman" w:cs="Times New Roman"/>
          <w:bCs/>
          <w:lang w:eastAsia="lt-LT"/>
        </w:rPr>
        <w:t>Jeigu vartojate, neseniai vartojote arba ruošiatės vartoti kitų vaistų, įskaitant įsigytus be recepto, pasakykite gydytojui arba vaistininkui.</w:t>
      </w:r>
    </w:p>
    <w:p w14:paraId="522A58D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D9E403D" w14:textId="77777777" w:rsidR="003C5824" w:rsidRPr="003C5824" w:rsidRDefault="003C5824" w:rsidP="003C5824">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Nėštumas, žindymo laikotarpis ir vaisingumas</w:t>
      </w:r>
    </w:p>
    <w:p w14:paraId="7B1336BA"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esate nėščia, žindote kūdikį, manote, kad galbūt esate nėščia arba planuojate pastoti, tai prieš vartodama šį vaistą būtinai pasitarkite su gydytoju.</w:t>
      </w:r>
    </w:p>
    <w:p w14:paraId="2B278438"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6081B8E"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Duomenų apie </w:t>
      </w:r>
      <w:proofErr w:type="spellStart"/>
      <w:r w:rsidRPr="003C5824">
        <w:rPr>
          <w:rFonts w:ascii="Times New Roman" w:eastAsia="Times New Roman" w:hAnsi="Times New Roman" w:cs="Times New Roman"/>
          <w:lang w:eastAsia="lt-LT"/>
        </w:rPr>
        <w:t>betametazono</w:t>
      </w:r>
      <w:proofErr w:type="spellEnd"/>
      <w:r w:rsidRPr="003C5824">
        <w:rPr>
          <w:rFonts w:ascii="Times New Roman" w:eastAsia="Times New Roman" w:hAnsi="Times New Roman" w:cs="Times New Roman"/>
          <w:lang w:eastAsia="lt-LT"/>
        </w:rPr>
        <w:t xml:space="preserve"> vartojimą nėštumo metu nepakanka.</w:t>
      </w:r>
    </w:p>
    <w:p w14:paraId="2015EDC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450BBCD"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Nėštumo laikotarpiu </w:t>
      </w:r>
      <w:proofErr w:type="spellStart"/>
      <w:r w:rsidRPr="003C5824">
        <w:rPr>
          <w:rFonts w:ascii="Times New Roman" w:eastAsia="Times New Roman" w:hAnsi="Times New Roman" w:cs="Times New Roman"/>
          <w:lang w:eastAsia="lt-LT"/>
        </w:rPr>
        <w:t>betametazonas</w:t>
      </w:r>
      <w:proofErr w:type="spellEnd"/>
      <w:r w:rsidRPr="003C5824">
        <w:rPr>
          <w:rFonts w:ascii="Times New Roman" w:eastAsia="Times New Roman" w:hAnsi="Times New Roman" w:cs="Times New Roman"/>
          <w:lang w:eastAsia="lt-LT"/>
        </w:rPr>
        <w:t xml:space="preserve"> gali būti skiriamas tik tuo atveju, kai laukiama nauda motinai yra didesnė už bet kokią galimą riziką vaisiui. Reikia kiek galima trumpiau vartoti mažiausią vaisto kiekį.</w:t>
      </w:r>
    </w:p>
    <w:p w14:paraId="28415149" w14:textId="77777777" w:rsidR="003C5824" w:rsidRPr="003C5824" w:rsidRDefault="003C5824" w:rsidP="003C5824">
      <w:pPr>
        <w:spacing w:after="0" w:line="240" w:lineRule="auto"/>
        <w:rPr>
          <w:rFonts w:ascii="Times New Roman" w:eastAsia="Times New Roman" w:hAnsi="Times New Roman" w:cs="Times New Roman"/>
          <w:lang w:val="lv-LV" w:eastAsia="lt-LT"/>
        </w:rPr>
      </w:pPr>
    </w:p>
    <w:p w14:paraId="6CD81EA1"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val="lv-LV" w:eastAsia="lt-LT"/>
        </w:rPr>
        <w:t xml:space="preserve">Jeigu žindote kūdikį, </w:t>
      </w:r>
      <w:r w:rsidRPr="003C5824">
        <w:rPr>
          <w:rFonts w:ascii="Times New Roman" w:eastAsia="Times New Roman" w:hAnsi="Times New Roman" w:cs="Times New Roman"/>
          <w:lang w:eastAsia="lt-LT"/>
        </w:rPr>
        <w:t xml:space="preserve">prieš vartojant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būtina pasitarti su gydytoju.</w:t>
      </w:r>
    </w:p>
    <w:p w14:paraId="3A1C00C6"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lang w:eastAsia="lt-LT"/>
        </w:rPr>
        <w:t xml:space="preserve">Ar saugu vartoti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žindymo laikotarpiu nebuvo nustatyta.</w:t>
      </w:r>
    </w:p>
    <w:p w14:paraId="5F567030"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p>
    <w:p w14:paraId="121ACD7D"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proofErr w:type="spellStart"/>
      <w:r w:rsidRPr="003C5824">
        <w:rPr>
          <w:rFonts w:ascii="Times New Roman" w:eastAsia="Times New Roman" w:hAnsi="Times New Roman" w:cs="Times New Roman"/>
          <w:lang w:eastAsia="lt-LT"/>
        </w:rPr>
        <w:t>Betametazonas</w:t>
      </w:r>
      <w:proofErr w:type="spellEnd"/>
      <w:r w:rsidRPr="003C5824">
        <w:rPr>
          <w:rFonts w:ascii="Times New Roman" w:eastAsia="Times New Roman" w:hAnsi="Times New Roman" w:cs="Times New Roman"/>
          <w:lang w:eastAsia="lt-LT"/>
        </w:rPr>
        <w:t xml:space="preserve"> žindymo laikotarpiu gali būti skiriamas tik tuo atveju, kai laukiama nauda motinai yra didesnė už riziką kūdikiui.</w:t>
      </w:r>
    </w:p>
    <w:p w14:paraId="2949E50A"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p>
    <w:p w14:paraId="12E4860E"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Cs/>
          <w:iCs/>
          <w:noProof/>
          <w:lang w:eastAsia="lt-LT"/>
        </w:rPr>
        <w:t xml:space="preserve">Jeigu vartojate Betnovate žindymo laikotarpiu, vaisto negalima tepti ant krūtų, kad </w:t>
      </w: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bCs/>
          <w:iCs/>
          <w:noProof/>
          <w:lang w:eastAsia="lt-LT"/>
        </w:rPr>
        <w:t xml:space="preserve"> atsitiktinai nepatektų kūdikiui į burną.</w:t>
      </w:r>
    </w:p>
    <w:p w14:paraId="63F77D42"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88D3355" w14:textId="77777777" w:rsidR="003C5824" w:rsidRPr="003C5824" w:rsidRDefault="003C5824" w:rsidP="003C5824">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poveikio vaisingumui įvertinimo duomenų nėra.</w:t>
      </w:r>
    </w:p>
    <w:p w14:paraId="4BF6FC00"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D2E67B6"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Vairavimas ir mechanizmų valdymas</w:t>
      </w:r>
    </w:p>
    <w:p w14:paraId="584D978B" w14:textId="77777777" w:rsidR="003C5824" w:rsidRPr="003C5824" w:rsidRDefault="003C5824" w:rsidP="003C5824">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gebėjimo vairuoti ir valdyti mechanizmus neveikia arba veikia nereikšmingai.</w:t>
      </w:r>
    </w:p>
    <w:p w14:paraId="33BB94F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E4E05DE" w14:textId="77777777" w:rsidR="003C5824" w:rsidRPr="003C5824" w:rsidRDefault="003C5824" w:rsidP="003C5824">
      <w:pPr>
        <w:spacing w:after="0" w:line="240" w:lineRule="auto"/>
        <w:rPr>
          <w:rFonts w:ascii="Times New Roman" w:eastAsia="Times New Roman" w:hAnsi="Times New Roman" w:cs="Times New Roman"/>
          <w:b/>
          <w:lang w:eastAsia="lt-LT"/>
        </w:rPr>
      </w:pPr>
      <w:proofErr w:type="spellStart"/>
      <w:r w:rsidRPr="003C5824">
        <w:rPr>
          <w:rFonts w:ascii="Times New Roman" w:eastAsia="Times New Roman" w:hAnsi="Times New Roman" w:cs="Times New Roman"/>
          <w:b/>
          <w:lang w:eastAsia="lt-LT"/>
        </w:rPr>
        <w:t>Betnovate</w:t>
      </w:r>
      <w:proofErr w:type="spellEnd"/>
      <w:r w:rsidRPr="003C5824">
        <w:rPr>
          <w:rFonts w:ascii="Times New Roman" w:eastAsia="Times New Roman" w:hAnsi="Times New Roman" w:cs="Times New Roman"/>
          <w:b/>
          <w:lang w:eastAsia="lt-LT"/>
        </w:rPr>
        <w:t xml:space="preserve"> sudėtyje yra </w:t>
      </w:r>
      <w:proofErr w:type="spellStart"/>
      <w:r w:rsidRPr="003C5824">
        <w:rPr>
          <w:rFonts w:ascii="Times New Roman" w:eastAsia="Times New Roman" w:hAnsi="Times New Roman" w:cs="Times New Roman"/>
          <w:b/>
          <w:lang w:eastAsia="lt-LT"/>
        </w:rPr>
        <w:t>cetostearilo</w:t>
      </w:r>
      <w:proofErr w:type="spellEnd"/>
      <w:r w:rsidRPr="003C5824">
        <w:rPr>
          <w:rFonts w:ascii="Times New Roman" w:eastAsia="Times New Roman" w:hAnsi="Times New Roman" w:cs="Times New Roman"/>
          <w:b/>
          <w:lang w:eastAsia="lt-LT"/>
        </w:rPr>
        <w:t xml:space="preserve"> alkoholio ir </w:t>
      </w:r>
      <w:proofErr w:type="spellStart"/>
      <w:r w:rsidRPr="003C5824">
        <w:rPr>
          <w:rFonts w:ascii="Times New Roman" w:eastAsia="Times New Roman" w:hAnsi="Times New Roman" w:cs="Times New Roman"/>
          <w:b/>
          <w:lang w:eastAsia="lt-LT"/>
        </w:rPr>
        <w:t>chlorokrezolio</w:t>
      </w:r>
      <w:proofErr w:type="spellEnd"/>
      <w:r w:rsidRPr="003C5824">
        <w:rPr>
          <w:rFonts w:ascii="Times New Roman" w:eastAsia="Times New Roman" w:hAnsi="Times New Roman" w:cs="Times New Roman"/>
          <w:b/>
          <w:lang w:eastAsia="lt-LT"/>
        </w:rPr>
        <w:t xml:space="preserve">. </w:t>
      </w:r>
    </w:p>
    <w:p w14:paraId="5243FC73" w14:textId="3C365DA7" w:rsidR="003C5824" w:rsidRPr="003C5824" w:rsidRDefault="003C5824" w:rsidP="003C5824">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Cetostearilo</w:t>
      </w:r>
      <w:proofErr w:type="spellEnd"/>
      <w:r w:rsidRPr="003C5824">
        <w:rPr>
          <w:rFonts w:ascii="Times New Roman" w:eastAsia="Times New Roman" w:hAnsi="Times New Roman" w:cs="Times New Roman"/>
          <w:lang w:eastAsia="lt-LT"/>
        </w:rPr>
        <w:t xml:space="preserve"> alkoholis gali sukelti </w:t>
      </w:r>
      <w:r w:rsidR="00240259">
        <w:rPr>
          <w:rFonts w:ascii="Times New Roman" w:eastAsia="Times New Roman" w:hAnsi="Times New Roman" w:cs="Times New Roman"/>
          <w:lang w:eastAsia="lt-LT"/>
        </w:rPr>
        <w:t>vietinių</w:t>
      </w:r>
      <w:r w:rsidRPr="003C5824">
        <w:rPr>
          <w:rFonts w:ascii="Times New Roman" w:eastAsia="Times New Roman" w:hAnsi="Times New Roman" w:cs="Times New Roman"/>
          <w:lang w:eastAsia="lt-LT"/>
        </w:rPr>
        <w:t xml:space="preserve"> odos reakcijų (pvz., kontaktinį dermatitą). </w:t>
      </w:r>
      <w:proofErr w:type="spellStart"/>
      <w:r w:rsidRPr="003C5824">
        <w:rPr>
          <w:rFonts w:ascii="Times New Roman" w:eastAsia="Times New Roman" w:hAnsi="Times New Roman" w:cs="Times New Roman"/>
          <w:lang w:eastAsia="lt-LT"/>
        </w:rPr>
        <w:t>Chlorokreozolis</w:t>
      </w:r>
      <w:proofErr w:type="spellEnd"/>
      <w:r w:rsidRPr="003C5824">
        <w:rPr>
          <w:rFonts w:ascii="Times New Roman" w:eastAsia="Times New Roman" w:hAnsi="Times New Roman" w:cs="Times New Roman"/>
          <w:lang w:eastAsia="lt-LT"/>
        </w:rPr>
        <w:t xml:space="preserve"> gali sukelti alerginių reakcijų.</w:t>
      </w:r>
    </w:p>
    <w:p w14:paraId="1538A9B6" w14:textId="77777777" w:rsidR="003C5824" w:rsidRPr="003C5824" w:rsidRDefault="003C5824" w:rsidP="003C5824">
      <w:pPr>
        <w:spacing w:after="0" w:line="240" w:lineRule="auto"/>
        <w:rPr>
          <w:rFonts w:ascii="Times New Roman" w:eastAsia="Times New Roman" w:hAnsi="Times New Roman" w:cs="Times New Roman"/>
          <w:bCs/>
          <w:lang w:eastAsia="lt-LT"/>
        </w:rPr>
      </w:pPr>
    </w:p>
    <w:p w14:paraId="39D36E1B" w14:textId="77777777"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b/>
          <w:bCs/>
          <w:lang w:eastAsia="lt-LT"/>
        </w:rPr>
      </w:pPr>
    </w:p>
    <w:p w14:paraId="7F33C41E" w14:textId="77777777"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3.</w:t>
      </w:r>
      <w:r w:rsidRPr="003C5824">
        <w:rPr>
          <w:rFonts w:ascii="Times New Roman" w:eastAsia="Times New Roman" w:hAnsi="Times New Roman" w:cs="Times New Roman"/>
          <w:b/>
          <w:bCs/>
          <w:lang w:eastAsia="lt-LT"/>
        </w:rPr>
        <w:tab/>
        <w:t xml:space="preserve">Kaip vartoti </w:t>
      </w:r>
      <w:proofErr w:type="spellStart"/>
      <w:r w:rsidRPr="003C5824">
        <w:rPr>
          <w:rFonts w:ascii="Times New Roman" w:eastAsia="Times New Roman" w:hAnsi="Times New Roman" w:cs="Times New Roman"/>
          <w:b/>
          <w:bCs/>
          <w:lang w:eastAsia="lt-LT"/>
        </w:rPr>
        <w:t>Betnovate</w:t>
      </w:r>
      <w:proofErr w:type="spellEnd"/>
    </w:p>
    <w:p w14:paraId="7FF7A995" w14:textId="77777777"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b/>
          <w:lang w:eastAsia="lt-LT"/>
        </w:rPr>
      </w:pPr>
    </w:p>
    <w:p w14:paraId="5B31AE8A"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372DA71F" w14:textId="77777777" w:rsidR="000254E6" w:rsidRDefault="000254E6" w:rsidP="003C5824">
      <w:pPr>
        <w:keepNext/>
        <w:tabs>
          <w:tab w:val="left" w:pos="567"/>
        </w:tabs>
        <w:spacing w:after="0" w:line="240" w:lineRule="auto"/>
        <w:ind w:left="540" w:hanging="540"/>
        <w:outlineLvl w:val="2"/>
        <w:rPr>
          <w:rFonts w:ascii="Times New Roman" w:eastAsia="Times New Roman" w:hAnsi="Times New Roman" w:cs="Times New Roman"/>
          <w:bCs/>
          <w:i/>
          <w:lang w:eastAsia="lt-LT"/>
        </w:rPr>
      </w:pPr>
    </w:p>
    <w:p w14:paraId="1C01D640" w14:textId="1FFC9004"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bCs/>
          <w:i/>
          <w:lang w:eastAsia="lt-LT"/>
        </w:rPr>
      </w:pPr>
      <w:r w:rsidRPr="003C5824">
        <w:rPr>
          <w:rFonts w:ascii="Times New Roman" w:eastAsia="Times New Roman" w:hAnsi="Times New Roman" w:cs="Times New Roman"/>
          <w:bCs/>
          <w:i/>
          <w:lang w:eastAsia="lt-LT"/>
        </w:rPr>
        <w:t>Dozavimas</w:t>
      </w:r>
    </w:p>
    <w:p w14:paraId="0D85213B" w14:textId="77777777" w:rsidR="003C5824" w:rsidRPr="003C5824" w:rsidRDefault="003C5824" w:rsidP="003C5824">
      <w:pPr>
        <w:tabs>
          <w:tab w:val="left" w:pos="567"/>
        </w:tabs>
        <w:spacing w:after="0" w:line="240" w:lineRule="auto"/>
        <w:rPr>
          <w:rFonts w:ascii="Times New Roman" w:eastAsia="Times New Roman" w:hAnsi="Times New Roman" w:cs="Times New Roman"/>
          <w:b/>
          <w:bCs/>
          <w:i/>
          <w:snapToGrid w:val="0"/>
        </w:rPr>
      </w:pPr>
      <w:r w:rsidRPr="003C5824">
        <w:rPr>
          <w:rFonts w:ascii="Times New Roman" w:eastAsia="Times New Roman" w:hAnsi="Times New Roman" w:cs="Times New Roman"/>
          <w:bCs/>
          <w:i/>
          <w:snapToGrid w:val="0"/>
          <w:lang w:eastAsia="lt-LT"/>
        </w:rPr>
        <w:t>Suaugusiesiems, vyresniems kaip 1 metų vaikams ir paaugliams</w:t>
      </w:r>
    </w:p>
    <w:p w14:paraId="47588EF4" w14:textId="77777777" w:rsidR="003C5824" w:rsidRPr="003C5824" w:rsidRDefault="003C5824" w:rsidP="003C5824">
      <w:pPr>
        <w:spacing w:after="0" w:line="240" w:lineRule="auto"/>
        <w:rPr>
          <w:rFonts w:ascii="Times New Roman" w:eastAsia="Times New Roman" w:hAnsi="Times New Roman" w:cs="Times New Roman"/>
          <w:snapToGrid w:val="0"/>
        </w:rPr>
      </w:pP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tepkite vieną arba du kartus per parą. Jūsų odos būklei pradėjus gerėti, vaistą galėsite vartoti rečiau arba gydytojas gali vietoj šio vaisto skirti silpnesnio poveikio steroidų.</w:t>
      </w:r>
    </w:p>
    <w:p w14:paraId="2B70FB29"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2860298A" w14:textId="77777777" w:rsidR="003C5824" w:rsidRPr="003C5824" w:rsidRDefault="003C5824" w:rsidP="003C5824">
      <w:pPr>
        <w:tabs>
          <w:tab w:val="left" w:pos="567"/>
        </w:tabs>
        <w:spacing w:after="0" w:line="240" w:lineRule="auto"/>
        <w:rPr>
          <w:rFonts w:ascii="Times New Roman" w:eastAsia="Times New Roman" w:hAnsi="Times New Roman" w:cs="Times New Roman"/>
          <w:i/>
          <w:snapToGrid w:val="0"/>
        </w:rPr>
      </w:pPr>
      <w:r w:rsidRPr="003C5824">
        <w:rPr>
          <w:rFonts w:ascii="Times New Roman" w:eastAsia="Times New Roman" w:hAnsi="Times New Roman" w:cs="Times New Roman"/>
          <w:bCs/>
          <w:i/>
          <w:snapToGrid w:val="0"/>
        </w:rPr>
        <w:t>Kaip vartoti vaistą</w:t>
      </w:r>
    </w:p>
    <w:p w14:paraId="0C265E37" w14:textId="77777777" w:rsidR="003C5824" w:rsidRPr="003C5824" w:rsidRDefault="003C5824" w:rsidP="003C5824">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Nedideliu kremo kiekiu plonu sluoksniu padenkite visą pažeistą sritį ir švelniai įtrinkite į odą.</w:t>
      </w:r>
    </w:p>
    <w:p w14:paraId="36F9179B" w14:textId="77777777" w:rsidR="003C5824" w:rsidRPr="003C5824" w:rsidRDefault="003C5824" w:rsidP="003C5824">
      <w:pPr>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Jeigu kremu gydote ne rankas, po procedūros jas nusiplaukite.</w:t>
      </w:r>
    </w:p>
    <w:p w14:paraId="0D0B74EC" w14:textId="77777777" w:rsidR="003C5824" w:rsidRPr="003C5824" w:rsidRDefault="003C5824" w:rsidP="003C5824">
      <w:pPr>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Jeigu kartu vartojate minkštinamąją (drėkinamąją) priemonę, palaukite, kol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absorbuosis, ir tik tada tepkite minkštinamąją priemonę.</w:t>
      </w:r>
    </w:p>
    <w:p w14:paraId="0B912C86" w14:textId="77777777" w:rsidR="003C5824" w:rsidRPr="003C5824" w:rsidRDefault="003C5824" w:rsidP="003C5824">
      <w:pPr>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Šio vaisto negalima vartoti kiekvieną dieną ilgiau kaip keturias savaites iš eilės.</w:t>
      </w:r>
      <w:r w:rsidRPr="003C5824">
        <w:rPr>
          <w:rFonts w:ascii="Times New Roman" w:eastAsia="Times New Roman" w:hAnsi="Times New Roman" w:cs="Times New Roman"/>
          <w:lang w:eastAsia="lt-LT"/>
        </w:rPr>
        <w:t xml:space="preserve"> Jeigu būklė blogėja arba per 2</w:t>
      </w:r>
      <w:r w:rsidRPr="003C5824">
        <w:rPr>
          <w:rFonts w:ascii="Times New Roman" w:eastAsia="Times New Roman" w:hAnsi="Times New Roman" w:cs="Times New Roman"/>
          <w:lang w:eastAsia="lt-LT"/>
        </w:rPr>
        <w:noBreakHyphen/>
        <w:t>4 savaites nepalengvėja, būtina kreiptis į gydytoją.</w:t>
      </w:r>
    </w:p>
    <w:p w14:paraId="5B65B94A"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688236F4"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Jeigu alerginis odos uždegimas (egzema) dažnai paūmėja, kai tik egzema tampa kontroliuojama, gydytojas gali patarti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vartoti rečiau, kad padėtų Jums apsisaugoti nuo egzemos atsinaujinimo.</w:t>
      </w:r>
    </w:p>
    <w:p w14:paraId="66831E22"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Pavyzdžiui, Jums gali būti patarta tepti ploną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sluoksnį vieną kartą per parą du kartus per savaitę ant egzemos pažeistos odos arba tose srityse, kur tikėtina, kad ji vėl atsinaujins.</w:t>
      </w:r>
    </w:p>
    <w:p w14:paraId="4F27E2FB"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483B8ED9"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p>
    <w:p w14:paraId="2FE4089A" w14:textId="77777777" w:rsidR="003C5824" w:rsidRPr="003C5824" w:rsidRDefault="003C5824" w:rsidP="003C5824">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3C5824">
        <w:rPr>
          <w:rFonts w:ascii="Times New Roman" w:eastAsia="Times New Roman" w:hAnsi="Times New Roman" w:cs="Times New Roman"/>
          <w:b/>
          <w:snapToGrid w:val="0"/>
        </w:rPr>
        <w:t xml:space="preserve">Ką daryti </w:t>
      </w:r>
      <w:r w:rsidRPr="003C5824">
        <w:rPr>
          <w:rFonts w:ascii="Times New Roman" w:eastAsia="Times New Roman" w:hAnsi="Times New Roman" w:cs="Times New Roman"/>
          <w:b/>
          <w:bCs/>
          <w:lang w:eastAsia="lt-LT"/>
        </w:rPr>
        <w:t xml:space="preserve">pavartojus per didelę </w:t>
      </w: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dozę?</w:t>
      </w:r>
    </w:p>
    <w:p w14:paraId="5A2AD9C1" w14:textId="77777777" w:rsidR="003C5824" w:rsidRPr="003C5824" w:rsidRDefault="003C5824" w:rsidP="003C5824">
      <w:pPr>
        <w:tabs>
          <w:tab w:val="left" w:pos="567"/>
        </w:tabs>
        <w:spacing w:after="0" w:line="240" w:lineRule="auto"/>
        <w:rPr>
          <w:rFonts w:ascii="Times New Roman" w:eastAsia="Times New Roman" w:hAnsi="Times New Roman" w:cs="Times New Roman"/>
          <w:snapToGrid w:val="0"/>
        </w:rPr>
      </w:pPr>
      <w:r w:rsidRPr="003C5824">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gaminamo hormono) koncentracijos požymių.</w:t>
      </w:r>
    </w:p>
    <w:p w14:paraId="38F0AAD6"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3D6B8E6"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Perdozavimo atveju, gydymą </w:t>
      </w:r>
      <w:proofErr w:type="spellStart"/>
      <w:r w:rsidRPr="003C5824">
        <w:rPr>
          <w:rFonts w:ascii="Times New Roman" w:eastAsia="Times New Roman" w:hAnsi="Times New Roman" w:cs="Times New Roman"/>
          <w:lang w:eastAsia="lt-LT"/>
        </w:rPr>
        <w:t>betametazonu</w:t>
      </w:r>
      <w:proofErr w:type="spellEnd"/>
      <w:r w:rsidRPr="003C5824">
        <w:rPr>
          <w:rFonts w:ascii="Times New Roman" w:eastAsia="Times New Roman" w:hAnsi="Times New Roman" w:cs="Times New Roman"/>
          <w:lang w:eastAsia="lt-LT"/>
        </w:rPr>
        <w:t xml:space="preserve"> reikia nutraukti laipsniškai retinant vartojimą arba pakeičiant silpnesnio poveikio kortikosteroidu, nes kyla antinksčių funkcijos nepakankamumo rizika.</w:t>
      </w:r>
    </w:p>
    <w:p w14:paraId="5F800B45" w14:textId="77777777" w:rsidR="003C5824" w:rsidRPr="003C5824" w:rsidRDefault="003C5824" w:rsidP="003C5824">
      <w:pPr>
        <w:spacing w:after="0" w:line="240" w:lineRule="auto"/>
        <w:rPr>
          <w:rFonts w:ascii="Times New Roman" w:eastAsia="Times New Roman" w:hAnsi="Times New Roman" w:cs="Times New Roman"/>
          <w:bCs/>
          <w:iCs/>
          <w:noProof/>
          <w:color w:val="FF0000"/>
          <w:lang w:eastAsia="lt-LT"/>
        </w:rPr>
      </w:pPr>
      <w:r w:rsidRPr="003C5824">
        <w:rPr>
          <w:rFonts w:ascii="Times New Roman" w:eastAsia="Times New Roman" w:hAnsi="Times New Roman" w:cs="Times New Roman"/>
          <w:iCs/>
          <w:noProof/>
          <w:lang w:eastAsia="lt-LT"/>
        </w:rPr>
        <w:t>K</w:t>
      </w:r>
      <w:proofErr w:type="spellStart"/>
      <w:r w:rsidRPr="003C5824">
        <w:rPr>
          <w:rFonts w:ascii="Times New Roman" w:eastAsia="Times New Roman" w:hAnsi="Times New Roman" w:cs="Times New Roman"/>
          <w:bCs/>
          <w:snapToGrid w:val="0"/>
          <w:lang w:eastAsia="lt-LT"/>
        </w:rPr>
        <w:t>reipkitės</w:t>
      </w:r>
      <w:proofErr w:type="spellEnd"/>
      <w:r w:rsidRPr="003C5824">
        <w:rPr>
          <w:rFonts w:ascii="Times New Roman" w:eastAsia="Times New Roman" w:hAnsi="Times New Roman" w:cs="Times New Roman"/>
          <w:bCs/>
          <w:snapToGrid w:val="0"/>
          <w:lang w:eastAsia="lt-LT"/>
        </w:rPr>
        <w:t xml:space="preserve"> patarimo į savo gydytoją arba vaistininką</w:t>
      </w:r>
      <w:r w:rsidRPr="003C5824">
        <w:rPr>
          <w:rFonts w:ascii="Times New Roman" w:eastAsia="Times New Roman" w:hAnsi="Times New Roman" w:cs="Times New Roman"/>
          <w:iCs/>
          <w:noProof/>
          <w:lang w:eastAsia="lt-LT"/>
        </w:rPr>
        <w:t>.</w:t>
      </w:r>
    </w:p>
    <w:p w14:paraId="4E3D4D5A" w14:textId="77777777" w:rsidR="003C5824" w:rsidRPr="003C5824" w:rsidRDefault="003C5824" w:rsidP="003C5824">
      <w:pPr>
        <w:spacing w:after="0" w:line="240" w:lineRule="auto"/>
        <w:rPr>
          <w:rFonts w:ascii="Times New Roman" w:eastAsia="Times New Roman" w:hAnsi="Times New Roman" w:cs="Times New Roman"/>
          <w:lang w:eastAsia="lt-LT"/>
        </w:rPr>
      </w:pPr>
    </w:p>
    <w:p w14:paraId="20CD5621" w14:textId="77777777" w:rsidR="003C5824" w:rsidRPr="003C5824" w:rsidRDefault="003C5824" w:rsidP="003C5824">
      <w:pPr>
        <w:spacing w:after="0" w:line="240" w:lineRule="auto"/>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 xml:space="preserve">Pamiršus pavartoti </w:t>
      </w:r>
      <w:proofErr w:type="spellStart"/>
      <w:r w:rsidRPr="003C5824">
        <w:rPr>
          <w:rFonts w:ascii="Times New Roman" w:eastAsia="Times New Roman" w:hAnsi="Times New Roman" w:cs="Times New Roman"/>
          <w:b/>
          <w:bCs/>
          <w:lang w:eastAsia="lt-LT"/>
        </w:rPr>
        <w:t>Betnovate</w:t>
      </w:r>
      <w:proofErr w:type="spellEnd"/>
    </w:p>
    <w:p w14:paraId="006E0111" w14:textId="77777777" w:rsidR="003C5824" w:rsidRPr="003C5824" w:rsidRDefault="003C5824" w:rsidP="003C582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lang w:eastAsia="lt-LT"/>
        </w:rPr>
        <w:t xml:space="preserve">Negalima vartoti dvigubos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w:t>
      </w:r>
      <w:r w:rsidRPr="003C5824">
        <w:rPr>
          <w:rFonts w:ascii="Times New Roman" w:eastAsia="Times New Roman" w:hAnsi="Times New Roman" w:cs="Times New Roman"/>
          <w:lang w:eastAsia="lt-LT"/>
        </w:rPr>
        <w:t>dozės, norint kompensuoti praleistą dozę.</w:t>
      </w:r>
    </w:p>
    <w:p w14:paraId="172B8AD2" w14:textId="77777777" w:rsidR="003C5824" w:rsidRPr="003C5824" w:rsidRDefault="003C5824" w:rsidP="003C582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3C5824">
        <w:rPr>
          <w:rFonts w:ascii="Times New Roman" w:eastAsia="Times New Roman" w:hAnsi="Times New Roman" w:cs="Times New Roman"/>
          <w:snapToGrid w:val="0"/>
        </w:rPr>
        <w:t xml:space="preserve">Jeigu pamiršote pavartoti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užtepkite reikiamą kremo kiekį, kai tik prisiminsite, ir toliau vartokite vaistą įprasta tvarka.</w:t>
      </w:r>
    </w:p>
    <w:p w14:paraId="7C79631E" w14:textId="77777777" w:rsidR="003C5824" w:rsidRPr="003C5824" w:rsidRDefault="003C5824" w:rsidP="003C5824">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14:paraId="57DC7084" w14:textId="77777777" w:rsidR="003C5824" w:rsidRPr="003C5824" w:rsidRDefault="003C5824" w:rsidP="003C5824">
      <w:pPr>
        <w:tabs>
          <w:tab w:val="left" w:pos="567"/>
        </w:tabs>
        <w:spacing w:after="0" w:line="240" w:lineRule="auto"/>
        <w:rPr>
          <w:rFonts w:ascii="Times New Roman" w:eastAsia="Times New Roman" w:hAnsi="Times New Roman" w:cs="Times New Roman"/>
          <w:bCs/>
          <w:snapToGrid w:val="0"/>
        </w:rPr>
      </w:pPr>
      <w:r w:rsidRPr="003C5824">
        <w:rPr>
          <w:rFonts w:ascii="Times New Roman" w:eastAsia="Times New Roman" w:hAnsi="Times New Roman" w:cs="Times New Roman"/>
          <w:snapToGrid w:val="0"/>
        </w:rPr>
        <w:t xml:space="preserve">Nenutraukite </w:t>
      </w:r>
      <w:proofErr w:type="spellStart"/>
      <w:r w:rsidRPr="003C5824">
        <w:rPr>
          <w:rFonts w:ascii="Times New Roman" w:eastAsia="Times New Roman" w:hAnsi="Times New Roman" w:cs="Times New Roman"/>
          <w:snapToGrid w:val="0"/>
        </w:rPr>
        <w:t>Betnovate</w:t>
      </w:r>
      <w:proofErr w:type="spellEnd"/>
      <w:r w:rsidRPr="003C5824">
        <w:rPr>
          <w:rFonts w:ascii="Times New Roman" w:eastAsia="Times New Roman" w:hAnsi="Times New Roman" w:cs="Times New Roman"/>
          <w:snapToGrid w:val="0"/>
        </w:rPr>
        <w:t xml:space="preserve"> vartojimo be gydytojo nurodymo. </w:t>
      </w:r>
      <w:r w:rsidRPr="003C5824">
        <w:rPr>
          <w:rFonts w:ascii="Times New Roman" w:eastAsia="Times New Roman" w:hAnsi="Times New Roman" w:cs="Times New Roman"/>
          <w:bCs/>
          <w:snapToGrid w:val="0"/>
        </w:rPr>
        <w:t xml:space="preserve">Jeigu reguliariai vartojote </w:t>
      </w:r>
      <w:proofErr w:type="spellStart"/>
      <w:r w:rsidRPr="003C5824">
        <w:rPr>
          <w:rFonts w:ascii="Times New Roman" w:eastAsia="Times New Roman" w:hAnsi="Times New Roman" w:cs="Times New Roman"/>
          <w:bCs/>
          <w:snapToGrid w:val="0"/>
        </w:rPr>
        <w:t>Betnovate</w:t>
      </w:r>
      <w:proofErr w:type="spellEnd"/>
      <w:r w:rsidRPr="003C5824">
        <w:rPr>
          <w:rFonts w:ascii="Times New Roman" w:eastAsia="Times New Roman" w:hAnsi="Times New Roman" w:cs="Times New Roman"/>
          <w:bCs/>
          <w:snapToGrid w:val="0"/>
        </w:rPr>
        <w:t>, prieš nutraukdami vaisto vartojimą, pasitarkite su gydytoju.</w:t>
      </w:r>
    </w:p>
    <w:p w14:paraId="3ED56ED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D0AF83E"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lang w:eastAsia="lt-LT"/>
        </w:rPr>
        <w:t xml:space="preserve">Nustojus vartoti </w:t>
      </w:r>
      <w:proofErr w:type="spellStart"/>
      <w:r w:rsidRPr="003C5824">
        <w:rPr>
          <w:rFonts w:ascii="Times New Roman" w:eastAsia="Times New Roman" w:hAnsi="Times New Roman" w:cs="Times New Roman"/>
          <w:b/>
          <w:lang w:eastAsia="lt-LT"/>
        </w:rPr>
        <w:t>Betnovate</w:t>
      </w:r>
      <w:proofErr w:type="spellEnd"/>
    </w:p>
    <w:p w14:paraId="48E221D6"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kiltų daugiau klausimų dėl šio vaisto vartojimo, kreipkitės į gydytoją arba vaistininką.</w:t>
      </w:r>
    </w:p>
    <w:p w14:paraId="2638FB3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30B2D9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EE129A4"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4.</w:t>
      </w:r>
      <w:r w:rsidRPr="003C5824">
        <w:rPr>
          <w:rFonts w:ascii="Times New Roman" w:eastAsia="Times New Roman" w:hAnsi="Times New Roman" w:cs="Times New Roman"/>
          <w:b/>
          <w:bCs/>
          <w:lang w:eastAsia="lt-LT"/>
        </w:rPr>
        <w:tab/>
        <w:t>Galimas šalutinis poveikis</w:t>
      </w:r>
    </w:p>
    <w:p w14:paraId="6F07312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01F55DF8"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Šis vaistas, kaip ir visi kiti, gali sukelti šalutinį poveikį, nors jis pasireiškia ne visiems žmonėms.</w:t>
      </w:r>
    </w:p>
    <w:p w14:paraId="3D229A95"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3911567"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14:paraId="1FEF0801"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012E44F"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Jeigu gydymo metu odos būklė pablogėja arba oda patinsta, tai gali būti alergija vaistui, infekcija arba prireikti kitokio gydymo.</w:t>
      </w:r>
    </w:p>
    <w:p w14:paraId="5FCD6B49" w14:textId="77777777" w:rsidR="003C5824" w:rsidRPr="003C5824" w:rsidRDefault="003C5824" w:rsidP="003C5824">
      <w:pPr>
        <w:spacing w:after="0" w:line="240" w:lineRule="auto"/>
        <w:rPr>
          <w:rFonts w:ascii="Times New Roman" w:eastAsia="Times New Roman" w:hAnsi="Times New Roman" w:cs="Times New Roman"/>
          <w:bCs/>
          <w:iCs/>
          <w:noProof/>
          <w:lang w:eastAsia="lt-LT"/>
        </w:rPr>
      </w:pPr>
      <w:r w:rsidRPr="003C5824">
        <w:rPr>
          <w:rFonts w:ascii="Times New Roman" w:eastAsia="Times New Roman" w:hAnsi="Times New Roman" w:cs="Times New Roman"/>
          <w:iCs/>
          <w:noProof/>
          <w:lang w:eastAsia="lt-LT"/>
        </w:rPr>
        <w:t xml:space="preserve">Nutraukite Betnovate vartojimą ir kiek galima greičiau </w:t>
      </w:r>
      <w:r w:rsidRPr="003C5824">
        <w:rPr>
          <w:rFonts w:ascii="Times New Roman" w:eastAsia="Times New Roman" w:hAnsi="Times New Roman" w:cs="Times New Roman"/>
          <w:bCs/>
          <w:lang w:eastAsia="lt-LT"/>
        </w:rPr>
        <w:t>pasakykite savo gydytojui.</w:t>
      </w:r>
    </w:p>
    <w:p w14:paraId="6699BF63" w14:textId="77777777" w:rsidR="003C5824" w:rsidRPr="003C5824" w:rsidRDefault="003C5824" w:rsidP="003C5824">
      <w:pPr>
        <w:spacing w:after="0" w:line="240" w:lineRule="auto"/>
        <w:rPr>
          <w:rFonts w:ascii="Times New Roman" w:eastAsia="Times New Roman" w:hAnsi="Times New Roman" w:cs="Times New Roman"/>
          <w:b/>
          <w:lang w:eastAsia="lt-LT"/>
        </w:rPr>
      </w:pPr>
    </w:p>
    <w:p w14:paraId="79FF45FA" w14:textId="18A8509C" w:rsidR="00D537D4" w:rsidRPr="00271FDF" w:rsidRDefault="00990201" w:rsidP="00271FDF">
      <w:pPr>
        <w:spacing w:after="0" w:line="240" w:lineRule="auto"/>
        <w:rPr>
          <w:rFonts w:ascii="Times New Roman" w:eastAsia="Times New Roman" w:hAnsi="Times New Roman" w:cs="Times New Roman"/>
          <w:lang w:eastAsia="lt-LT"/>
        </w:rPr>
      </w:pPr>
      <w:r w:rsidRPr="00990201">
        <w:rPr>
          <w:rFonts w:ascii="Times New Roman" w:eastAsia="Times New Roman" w:hAnsi="Times New Roman" w:cs="Times New Roman"/>
          <w:i/>
          <w:lang w:eastAsia="lt-LT"/>
        </w:rPr>
        <w:t>Dažni šalutinio poveikio reiškiniai (gali pasireikšti rečiau kaip 1 iš 10 asmenų</w:t>
      </w:r>
      <w:r w:rsidR="00B225D7">
        <w:rPr>
          <w:rFonts w:ascii="Times New Roman" w:eastAsia="Times New Roman" w:hAnsi="Times New Roman" w:cs="Times New Roman"/>
          <w:i/>
          <w:lang w:eastAsia="lt-LT"/>
        </w:rPr>
        <w:t>)</w:t>
      </w:r>
      <w:r>
        <w:rPr>
          <w:rFonts w:ascii="Times New Roman" w:eastAsia="Times New Roman" w:hAnsi="Times New Roman" w:cs="Times New Roman"/>
          <w:i/>
          <w:lang w:eastAsia="lt-LT"/>
        </w:rPr>
        <w:t>:</w:t>
      </w:r>
    </w:p>
    <w:p w14:paraId="23050DF7" w14:textId="2D5D93E3" w:rsidR="003C5824" w:rsidRPr="003C5824" w:rsidRDefault="003C5824" w:rsidP="003C5824">
      <w:pPr>
        <w:numPr>
          <w:ilvl w:val="0"/>
          <w:numId w:val="11"/>
        </w:numPr>
        <w:spacing w:after="0" w:line="240" w:lineRule="auto"/>
        <w:ind w:left="567" w:hanging="425"/>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niež</w:t>
      </w:r>
      <w:r w:rsidR="000D09D2">
        <w:rPr>
          <w:rFonts w:ascii="Times New Roman" w:eastAsia="Times New Roman" w:hAnsi="Times New Roman" w:cs="Times New Roman"/>
          <w:lang w:eastAsia="lt-LT"/>
        </w:rPr>
        <w:t>ulys</w:t>
      </w:r>
      <w:r w:rsidRPr="003C5824">
        <w:rPr>
          <w:rFonts w:ascii="Times New Roman" w:eastAsia="Times New Roman" w:hAnsi="Times New Roman" w:cs="Times New Roman"/>
          <w:lang w:eastAsia="lt-LT"/>
        </w:rPr>
        <w:t>;</w:t>
      </w:r>
    </w:p>
    <w:p w14:paraId="13F58603" w14:textId="77777777" w:rsidR="003C5824" w:rsidRPr="003C5824" w:rsidRDefault="003C5824" w:rsidP="003C5824">
      <w:pPr>
        <w:numPr>
          <w:ilvl w:val="0"/>
          <w:numId w:val="11"/>
        </w:numPr>
        <w:spacing w:after="0" w:line="240" w:lineRule="auto"/>
        <w:ind w:left="567" w:hanging="425"/>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lokalus odos deginimo pojūtis arba skausmas.</w:t>
      </w:r>
    </w:p>
    <w:p w14:paraId="4D22ED4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10FFFA4" w14:textId="0922ABB7" w:rsidR="003C5824" w:rsidRPr="003C5824" w:rsidRDefault="00990201" w:rsidP="00917CD4">
      <w:pPr>
        <w:spacing w:after="0" w:line="240" w:lineRule="auto"/>
        <w:rPr>
          <w:rFonts w:ascii="Times New Roman" w:eastAsia="Times New Roman" w:hAnsi="Times New Roman" w:cs="Times New Roman"/>
          <w:bCs/>
          <w:lang w:eastAsia="lt-LT"/>
        </w:rPr>
      </w:pPr>
      <w:r w:rsidRPr="00990201">
        <w:rPr>
          <w:rFonts w:ascii="Times New Roman" w:eastAsia="Times New Roman" w:hAnsi="Times New Roman" w:cs="Times New Roman"/>
          <w:i/>
          <w:lang w:eastAsia="lt-LT"/>
        </w:rPr>
        <w:t>Labai reti šalutinio poveikio reiškiniai (gali pasireikšti rečiau kaip 1 iš 10 000 asmenų</w:t>
      </w:r>
      <w:r w:rsidR="00B225D7">
        <w:rPr>
          <w:rFonts w:ascii="Times New Roman" w:eastAsia="Times New Roman" w:hAnsi="Times New Roman" w:cs="Times New Roman"/>
          <w:i/>
          <w:lang w:eastAsia="lt-LT"/>
        </w:rPr>
        <w:t>)</w:t>
      </w:r>
      <w:r>
        <w:rPr>
          <w:rFonts w:ascii="Times New Roman" w:eastAsia="Times New Roman" w:hAnsi="Times New Roman" w:cs="Times New Roman"/>
          <w:i/>
          <w:lang w:eastAsia="lt-LT"/>
        </w:rPr>
        <w:t>:</w:t>
      </w:r>
    </w:p>
    <w:p w14:paraId="4DCF0D58"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bCs/>
          <w:lang w:eastAsia="lt-LT"/>
        </w:rPr>
      </w:pPr>
      <w:proofErr w:type="spellStart"/>
      <w:r w:rsidRPr="003C5824">
        <w:rPr>
          <w:rFonts w:ascii="Times New Roman" w:eastAsia="Times New Roman" w:hAnsi="Times New Roman" w:cs="Times New Roman"/>
          <w:bCs/>
          <w:lang w:eastAsia="lt-LT"/>
        </w:rPr>
        <w:t>Betnovate</w:t>
      </w:r>
      <w:proofErr w:type="spellEnd"/>
      <w:r w:rsidRPr="003C5824">
        <w:rPr>
          <w:rFonts w:ascii="Times New Roman" w:eastAsia="Times New Roman" w:hAnsi="Times New Roman" w:cs="Times New Roman"/>
          <w:bCs/>
          <w:lang w:eastAsia="lt-LT"/>
        </w:rPr>
        <w:t xml:space="preserve"> vartojant ilgą laiką arba vaisto vartojant po orui nepralaidžiu dengiamuoju tvarsčiu gali atsirasti išvardyti simptomai:</w:t>
      </w:r>
    </w:p>
    <w:p w14:paraId="1B3FCFD9" w14:textId="77777777" w:rsidR="003C5824" w:rsidRPr="003C5824" w:rsidRDefault="003C5824" w:rsidP="003C5824">
      <w:pPr>
        <w:numPr>
          <w:ilvl w:val="0"/>
          <w:numId w:val="12"/>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kūno svorio padidėjimas;</w:t>
      </w:r>
    </w:p>
    <w:p w14:paraId="7A157A5D" w14:textId="77777777" w:rsidR="003C5824" w:rsidRPr="003C5824" w:rsidRDefault="003C5824" w:rsidP="003C5824">
      <w:pPr>
        <w:numPr>
          <w:ilvl w:val="0"/>
          <w:numId w:val="12"/>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mėnulio veidas / veido suapvalėjimas;</w:t>
      </w:r>
    </w:p>
    <w:p w14:paraId="25044D61" w14:textId="77777777" w:rsidR="003C5824" w:rsidRPr="003C5824" w:rsidRDefault="003C5824" w:rsidP="003C5824">
      <w:pPr>
        <w:numPr>
          <w:ilvl w:val="0"/>
          <w:numId w:val="12"/>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nutukimas;</w:t>
      </w:r>
    </w:p>
    <w:p w14:paraId="31194500"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odos suplonėjimas, dėl to gali atsirasti </w:t>
      </w:r>
      <w:proofErr w:type="spellStart"/>
      <w:r w:rsidRPr="003C5824">
        <w:rPr>
          <w:rFonts w:ascii="Times New Roman" w:eastAsia="Times New Roman" w:hAnsi="Times New Roman" w:cs="Times New Roman"/>
          <w:lang w:eastAsia="lt-LT"/>
        </w:rPr>
        <w:t>strijos</w:t>
      </w:r>
      <w:proofErr w:type="spellEnd"/>
      <w:r w:rsidRPr="003C5824">
        <w:rPr>
          <w:rFonts w:ascii="Times New Roman" w:eastAsia="Times New Roman" w:hAnsi="Times New Roman" w:cs="Times New Roman"/>
          <w:lang w:eastAsia="lt-LT"/>
        </w:rPr>
        <w:t>;</w:t>
      </w:r>
    </w:p>
    <w:p w14:paraId="3178E4C5"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raukšlės;</w:t>
      </w:r>
    </w:p>
    <w:p w14:paraId="05ED3642"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sausmė;</w:t>
      </w:r>
    </w:p>
    <w:p w14:paraId="78472989"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matomos kraujagyslės po odos paviršiumi;</w:t>
      </w:r>
    </w:p>
    <w:p w14:paraId="5D116960"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spalvos pokyčiai;</w:t>
      </w:r>
    </w:p>
    <w:p w14:paraId="0004646A"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kūno plaukuotumo padidėjimas;</w:t>
      </w:r>
    </w:p>
    <w:p w14:paraId="438CF67F" w14:textId="77777777" w:rsidR="003C5824" w:rsidRPr="003C5824" w:rsidRDefault="003C5824" w:rsidP="003C5824">
      <w:pPr>
        <w:numPr>
          <w:ilvl w:val="0"/>
          <w:numId w:val="12"/>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plaukų slinkimas / neauga plaukai / pažeistų plaukų išvaizda.</w:t>
      </w:r>
    </w:p>
    <w:p w14:paraId="11D944A0" w14:textId="77777777" w:rsidR="003C5824" w:rsidRPr="003C5824" w:rsidRDefault="003C5824" w:rsidP="003C5824">
      <w:pPr>
        <w:spacing w:after="0" w:line="240" w:lineRule="auto"/>
        <w:ind w:left="540" w:hanging="540"/>
        <w:rPr>
          <w:rFonts w:ascii="Times New Roman" w:eastAsia="Times New Roman" w:hAnsi="Times New Roman" w:cs="Times New Roman"/>
          <w:snapToGrid w:val="0"/>
        </w:rPr>
      </w:pPr>
    </w:p>
    <w:p w14:paraId="572A7156" w14:textId="77777777" w:rsidR="003C5824" w:rsidRPr="003C5824" w:rsidRDefault="003C5824" w:rsidP="003C5824">
      <w:pPr>
        <w:spacing w:after="0" w:line="240" w:lineRule="auto"/>
        <w:ind w:left="540" w:hanging="540"/>
        <w:rPr>
          <w:rFonts w:ascii="Times New Roman" w:eastAsia="Times New Roman" w:hAnsi="Times New Roman" w:cs="Times New Roman"/>
          <w:bCs/>
          <w:lang w:eastAsia="lt-LT"/>
        </w:rPr>
      </w:pPr>
      <w:r w:rsidRPr="003C5824">
        <w:rPr>
          <w:rFonts w:ascii="Times New Roman" w:eastAsia="Times New Roman" w:hAnsi="Times New Roman" w:cs="Times New Roman"/>
          <w:bCs/>
          <w:lang w:eastAsia="lt-LT"/>
        </w:rPr>
        <w:t>Kitos labai retos odos reakcijos, kurios gali pasireikšti:</w:t>
      </w:r>
    </w:p>
    <w:p w14:paraId="124AC776"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alerginė reakcija vartojimo vietoje;</w:t>
      </w:r>
    </w:p>
    <w:p w14:paraId="59D2BDD3"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padidėjęs jautrumas;</w:t>
      </w:r>
    </w:p>
    <w:p w14:paraId="04C93E31"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būklės pasunkėjimas;</w:t>
      </w:r>
    </w:p>
    <w:p w14:paraId="37639EEA"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dirginimas vartojimo vietoje;</w:t>
      </w:r>
    </w:p>
    <w:p w14:paraId="03D44AEE"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paraudimas;</w:t>
      </w:r>
    </w:p>
    <w:p w14:paraId="024B50BA"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bėrimas arba dilgėlinė;</w:t>
      </w:r>
    </w:p>
    <w:p w14:paraId="1E648EE5"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jeigu sergate žvyneline, po oda gali atsirasti iškilių mazgelių su pūliais. Tokia būklė pasireiškia retai gydymo metu arba baigus gydymą ir vadinama </w:t>
      </w:r>
      <w:proofErr w:type="spellStart"/>
      <w:r w:rsidRPr="003C5824">
        <w:rPr>
          <w:rFonts w:ascii="Times New Roman" w:eastAsia="Times New Roman" w:hAnsi="Times New Roman" w:cs="Times New Roman"/>
          <w:lang w:eastAsia="lt-LT"/>
        </w:rPr>
        <w:t>pustuline</w:t>
      </w:r>
      <w:proofErr w:type="spellEnd"/>
      <w:r w:rsidRPr="003C5824">
        <w:rPr>
          <w:rFonts w:ascii="Times New Roman" w:eastAsia="Times New Roman" w:hAnsi="Times New Roman" w:cs="Times New Roman"/>
          <w:lang w:eastAsia="lt-LT"/>
        </w:rPr>
        <w:t xml:space="preserve"> žvyneline;</w:t>
      </w:r>
    </w:p>
    <w:p w14:paraId="12CA97D3" w14:textId="77777777" w:rsidR="003C5824" w:rsidRPr="003C5824" w:rsidRDefault="003C5824" w:rsidP="003C5824">
      <w:pPr>
        <w:numPr>
          <w:ilvl w:val="0"/>
          <w:numId w:val="13"/>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odos infekcija.</w:t>
      </w:r>
    </w:p>
    <w:p w14:paraId="012F3FB7" w14:textId="77777777" w:rsidR="003C5824" w:rsidRPr="003C5824" w:rsidRDefault="003C5824" w:rsidP="003C5824">
      <w:pPr>
        <w:spacing w:after="0" w:line="240" w:lineRule="auto"/>
        <w:rPr>
          <w:rFonts w:ascii="Times New Roman" w:eastAsia="Times New Roman" w:hAnsi="Times New Roman" w:cs="Times New Roman"/>
          <w:snapToGrid w:val="0"/>
        </w:rPr>
      </w:pPr>
    </w:p>
    <w:p w14:paraId="0CABFC97"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Labai retas šalutinis poveikis, kurį gali rodyti kraujo tyrimai arba kurį gali pastebėti gydytojas medicininės apžiūros metu:</w:t>
      </w:r>
    </w:p>
    <w:p w14:paraId="3D05EDAC"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hormono kortizolio koncentracijos kraujyje sumažėjimas;</w:t>
      </w:r>
    </w:p>
    <w:p w14:paraId="277BA309"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gliukozės koncentracijos kraujyje padidėjimas ir gliukozės šlapime radimas;</w:t>
      </w:r>
    </w:p>
    <w:p w14:paraId="4D2A4D43"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kraujospūdžio padidėjimas;</w:t>
      </w:r>
    </w:p>
    <w:p w14:paraId="6AE2D7A2"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drumstas akies lęšis (katarakta);</w:t>
      </w:r>
    </w:p>
    <w:p w14:paraId="1B7748F5"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akispūdžio padidėjimas (glaukoma);</w:t>
      </w:r>
    </w:p>
    <w:p w14:paraId="4A369015" w14:textId="77777777" w:rsidR="003C5824" w:rsidRPr="003C5824" w:rsidRDefault="003C5824" w:rsidP="003C5824">
      <w:pPr>
        <w:numPr>
          <w:ilvl w:val="0"/>
          <w:numId w:val="15"/>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2A424E7F" w14:textId="77777777" w:rsidR="003C5824" w:rsidRPr="003C5824" w:rsidRDefault="003C5824" w:rsidP="003C5824">
      <w:pPr>
        <w:spacing w:after="0" w:line="240" w:lineRule="auto"/>
        <w:rPr>
          <w:rFonts w:ascii="Times New Roman" w:eastAsia="Times New Roman" w:hAnsi="Times New Roman" w:cs="Times New Roman"/>
          <w:snapToGrid w:val="0"/>
          <w:lang w:eastAsia="lt-LT"/>
        </w:rPr>
      </w:pPr>
    </w:p>
    <w:p w14:paraId="4E72658C" w14:textId="77777777" w:rsidR="00AB6813" w:rsidRPr="00AB6813" w:rsidRDefault="00990201" w:rsidP="00AB6813">
      <w:pPr>
        <w:tabs>
          <w:tab w:val="num" w:pos="567"/>
        </w:tabs>
        <w:spacing w:after="0" w:line="240" w:lineRule="auto"/>
        <w:rPr>
          <w:rFonts w:ascii="Times New Roman" w:eastAsia="Calibri" w:hAnsi="Times New Roman" w:cs="Times New Roman"/>
        </w:rPr>
      </w:pPr>
      <w:r w:rsidRPr="00990201">
        <w:rPr>
          <w:rFonts w:ascii="Times New Roman" w:eastAsia="Times New Roman" w:hAnsi="Times New Roman" w:cs="Times New Roman"/>
          <w:i/>
          <w:snapToGrid w:val="0"/>
          <w:lang w:eastAsia="lt-LT"/>
        </w:rPr>
        <w:t>Šalutinio poveikio reiškiniai, kurių dažnis nežinomas (negali būti apskaičiuotas pagal turimus duomenis):</w:t>
      </w:r>
    </w:p>
    <w:p w14:paraId="01852985" w14:textId="1495B5F6" w:rsidR="003C5824" w:rsidRPr="003C5824" w:rsidRDefault="003C5824" w:rsidP="003C5824">
      <w:pPr>
        <w:numPr>
          <w:ilvl w:val="0"/>
          <w:numId w:val="20"/>
        </w:numPr>
        <w:tabs>
          <w:tab w:val="clear" w:pos="360"/>
          <w:tab w:val="num" w:pos="540"/>
          <w:tab w:val="num" w:pos="567"/>
        </w:tabs>
        <w:spacing w:after="0" w:line="240" w:lineRule="auto"/>
        <w:ind w:left="540" w:hanging="540"/>
        <w:rPr>
          <w:rFonts w:ascii="Times New Roman" w:eastAsia="Calibri" w:hAnsi="Times New Roman" w:cs="Times New Roman"/>
        </w:rPr>
      </w:pPr>
      <w:r w:rsidRPr="003C5824">
        <w:rPr>
          <w:rFonts w:ascii="Times New Roman" w:eastAsia="Calibri" w:hAnsi="Times New Roman" w:cs="Times New Roman"/>
        </w:rPr>
        <w:t>Miglotas matymas.</w:t>
      </w:r>
    </w:p>
    <w:p w14:paraId="6C96764E" w14:textId="77777777" w:rsidR="003C5824" w:rsidRPr="003C5824" w:rsidRDefault="003C5824" w:rsidP="003C5824">
      <w:pPr>
        <w:spacing w:after="0" w:line="240" w:lineRule="auto"/>
        <w:rPr>
          <w:rFonts w:ascii="Times New Roman" w:eastAsia="Times New Roman" w:hAnsi="Times New Roman" w:cs="Times New Roman"/>
          <w:snapToGrid w:val="0"/>
        </w:rPr>
      </w:pPr>
    </w:p>
    <w:p w14:paraId="634587DE" w14:textId="5337550B" w:rsidR="003C5824" w:rsidRDefault="003C5824" w:rsidP="003C5824">
      <w:pPr>
        <w:spacing w:after="0" w:line="240" w:lineRule="auto"/>
        <w:rPr>
          <w:rFonts w:ascii="Times New Roman" w:eastAsia="Times New Roman" w:hAnsi="Times New Roman" w:cs="Times New Roman"/>
          <w:b/>
          <w:bCs/>
          <w:snapToGrid w:val="0"/>
        </w:rPr>
      </w:pPr>
      <w:r w:rsidRPr="003C5824">
        <w:rPr>
          <w:rFonts w:ascii="Times New Roman" w:eastAsia="Times New Roman" w:hAnsi="Times New Roman" w:cs="Times New Roman"/>
          <w:b/>
          <w:bCs/>
          <w:snapToGrid w:val="0"/>
        </w:rPr>
        <w:t>Kitas šalutinis poveikis, kuris gali pasireikšti vaikams ir paaugliams:</w:t>
      </w:r>
    </w:p>
    <w:p w14:paraId="0CC67A04" w14:textId="77777777" w:rsidR="00AB6813" w:rsidRPr="003C5824" w:rsidRDefault="00AB6813" w:rsidP="003C5824">
      <w:pPr>
        <w:spacing w:after="0" w:line="240" w:lineRule="auto"/>
        <w:rPr>
          <w:rFonts w:ascii="Times New Roman" w:eastAsia="Times New Roman" w:hAnsi="Times New Roman" w:cs="Times New Roman"/>
          <w:b/>
          <w:bCs/>
          <w:snapToGrid w:val="0"/>
        </w:rPr>
      </w:pPr>
    </w:p>
    <w:p w14:paraId="7D7A4CDA" w14:textId="17817A95" w:rsidR="003C5824" w:rsidRPr="003C5824" w:rsidRDefault="00990201" w:rsidP="003C5824">
      <w:pPr>
        <w:spacing w:after="0" w:line="240" w:lineRule="auto"/>
        <w:rPr>
          <w:rFonts w:ascii="Times New Roman" w:eastAsia="Times New Roman" w:hAnsi="Times New Roman" w:cs="Times New Roman"/>
          <w:bCs/>
          <w:i/>
          <w:snapToGrid w:val="0"/>
        </w:rPr>
      </w:pPr>
      <w:r w:rsidRPr="00990201">
        <w:rPr>
          <w:rFonts w:ascii="Times New Roman" w:eastAsia="Times New Roman" w:hAnsi="Times New Roman" w:cs="Times New Roman"/>
          <w:bCs/>
          <w:i/>
          <w:snapToGrid w:val="0"/>
        </w:rPr>
        <w:t>Labai reti šalutinio poveikio reiškiniai (gali pasireikšti rečiau kaip 1 iš 10 000 asmenų</w:t>
      </w:r>
      <w:r w:rsidR="00B225D7">
        <w:rPr>
          <w:rFonts w:ascii="Times New Roman" w:eastAsia="Times New Roman" w:hAnsi="Times New Roman" w:cs="Times New Roman"/>
          <w:bCs/>
          <w:i/>
          <w:snapToGrid w:val="0"/>
        </w:rPr>
        <w:t>)</w:t>
      </w:r>
      <w:r>
        <w:rPr>
          <w:rFonts w:ascii="Times New Roman" w:eastAsia="Times New Roman" w:hAnsi="Times New Roman" w:cs="Times New Roman"/>
          <w:bCs/>
          <w:i/>
          <w:snapToGrid w:val="0"/>
        </w:rPr>
        <w:t>:</w:t>
      </w:r>
    </w:p>
    <w:p w14:paraId="57E3350A" w14:textId="77777777" w:rsidR="003C5824" w:rsidRPr="003C5824" w:rsidRDefault="003C5824" w:rsidP="003C5824">
      <w:pPr>
        <w:numPr>
          <w:ilvl w:val="0"/>
          <w:numId w:val="2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kūno svorio didėjimo sulėtėjimas;</w:t>
      </w:r>
    </w:p>
    <w:p w14:paraId="4276A590" w14:textId="77777777" w:rsidR="003C5824" w:rsidRPr="003C5824" w:rsidRDefault="003C5824" w:rsidP="003C5824">
      <w:pPr>
        <w:numPr>
          <w:ilvl w:val="0"/>
          <w:numId w:val="21"/>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augimo sulėtėjimas.</w:t>
      </w:r>
    </w:p>
    <w:p w14:paraId="5CBA527D" w14:textId="77777777" w:rsidR="003C5824" w:rsidRPr="003C5824" w:rsidRDefault="003C5824" w:rsidP="003C5824">
      <w:pPr>
        <w:spacing w:after="0" w:line="240" w:lineRule="auto"/>
        <w:rPr>
          <w:rFonts w:ascii="Times New Roman" w:eastAsia="Times New Roman" w:hAnsi="Times New Roman" w:cs="Times New Roman"/>
          <w:snapToGrid w:val="0"/>
        </w:rPr>
      </w:pPr>
    </w:p>
    <w:p w14:paraId="72FB62B1" w14:textId="77777777" w:rsidR="003C5824" w:rsidRPr="003C5824" w:rsidRDefault="003C5824" w:rsidP="003C5824">
      <w:pPr>
        <w:spacing w:after="0" w:line="240" w:lineRule="auto"/>
        <w:rPr>
          <w:rFonts w:ascii="Times New Roman" w:eastAsia="Times New Roman" w:hAnsi="Times New Roman" w:cs="Times New Roman"/>
          <w:b/>
          <w:lang w:eastAsia="lt-LT"/>
        </w:rPr>
      </w:pPr>
      <w:r w:rsidRPr="003C5824">
        <w:rPr>
          <w:rFonts w:ascii="Times New Roman" w:eastAsia="Times New Roman" w:hAnsi="Times New Roman" w:cs="Times New Roman"/>
          <w:b/>
          <w:noProof/>
          <w:lang w:eastAsia="lt-LT"/>
        </w:rPr>
        <w:t>Pranešimas apie šalutinį poveikį</w:t>
      </w:r>
    </w:p>
    <w:p w14:paraId="4B55FF9A" w14:textId="77777777" w:rsidR="00E07FA8" w:rsidRPr="00E07FA8" w:rsidRDefault="00E07FA8" w:rsidP="00E07FA8">
      <w:pPr>
        <w:widowControl w:val="0"/>
        <w:spacing w:after="0" w:line="240" w:lineRule="auto"/>
        <w:rPr>
          <w:rFonts w:ascii="Times New Roman" w:eastAsia="Times New Roman" w:hAnsi="Times New Roman" w:cs="Times New Roman"/>
        </w:rPr>
      </w:pPr>
      <w:bookmarkStart w:id="1" w:name="_Hlk83107182"/>
      <w:r w:rsidRPr="00E07FA8">
        <w:rPr>
          <w:rFonts w:ascii="Times New Roman" w:eastAsia="Times New Roman" w:hAnsi="Times New Roman" w:cs="Times New Roma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E07FA8">
          <w:rPr>
            <w:rFonts w:ascii="Times New Roman" w:eastAsia="Times New Roman" w:hAnsi="Times New Roman" w:cs="Times New Roman"/>
            <w:color w:val="0000FF"/>
            <w:u w:val="single"/>
          </w:rPr>
          <w:t>https://vapris.vvkt.lt/vvkt-web/public/nrv</w:t>
        </w:r>
      </w:hyperlink>
      <w:r w:rsidRPr="00E07FA8">
        <w:rPr>
          <w:rFonts w:ascii="Times New Roman" w:eastAsia="Times New Roman" w:hAnsi="Times New Roman" w:cs="Times New Roman"/>
        </w:rPr>
        <w:t xml:space="preserve"> arba užpildant Sveikatos priežiūros ar farmacijos specialisto pranešimo apie įtariamą nepageidaujamą reakciją formą, kuri skelbiama </w:t>
      </w:r>
      <w:hyperlink r:id="rId9" w:history="1">
        <w:r w:rsidRPr="00E07FA8">
          <w:rPr>
            <w:rFonts w:ascii="Times New Roman" w:eastAsia="Times New Roman" w:hAnsi="Times New Roman" w:cs="Times New Roman"/>
            <w:color w:val="0000FF"/>
            <w:u w:val="single"/>
          </w:rPr>
          <w:t>https://www.vvkt.lt/index.php?4004286486</w:t>
        </w:r>
      </w:hyperlink>
      <w:r w:rsidRPr="00E07FA8">
        <w:rPr>
          <w:rFonts w:ascii="Times New Roman" w:eastAsia="Times New Roman" w:hAnsi="Times New Roman" w:cs="Times New Roman"/>
        </w:rPr>
        <w:t xml:space="preserve">, ir atsiunčiant elektroniniu paštu (adresu </w:t>
      </w:r>
      <w:hyperlink r:id="rId10" w:history="1">
        <w:r w:rsidRPr="00E07FA8">
          <w:rPr>
            <w:rFonts w:ascii="Times New Roman" w:eastAsia="Times New Roman" w:hAnsi="Times New Roman" w:cs="Times New Roman"/>
            <w:color w:val="0000FF"/>
            <w:u w:val="single"/>
          </w:rPr>
          <w:t>NepageidaujamaR@vvkt.lt</w:t>
        </w:r>
      </w:hyperlink>
      <w:r w:rsidRPr="00E07FA8">
        <w:rPr>
          <w:rFonts w:ascii="Times New Roman" w:eastAsia="Times New Roman" w:hAnsi="Times New Roman" w:cs="Times New Roman"/>
        </w:rPr>
        <w:t>) arba nemokamu telefonu 8 800 73 568. Pranešdami apie šalutinį poveikį galite mums padėti gauti daugiau informacijos apie šio vaisto saugumą.</w:t>
      </w:r>
    </w:p>
    <w:bookmarkEnd w:id="1"/>
    <w:p w14:paraId="53EB9D18" w14:textId="77777777" w:rsidR="003C5824" w:rsidRPr="003C5824" w:rsidRDefault="003C5824" w:rsidP="003C5824">
      <w:pPr>
        <w:numPr>
          <w:ilvl w:val="12"/>
          <w:numId w:val="0"/>
        </w:numPr>
        <w:spacing w:after="0" w:line="240" w:lineRule="auto"/>
        <w:ind w:right="-2"/>
        <w:rPr>
          <w:rFonts w:ascii="Times New Roman" w:eastAsia="Times New Roman" w:hAnsi="Times New Roman" w:cs="Times New Roman"/>
          <w:lang w:eastAsia="lt-LT"/>
        </w:rPr>
      </w:pPr>
    </w:p>
    <w:p w14:paraId="10F6812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BC684EC" w14:textId="77777777" w:rsidR="003C5824" w:rsidRPr="003C5824" w:rsidRDefault="003C5824" w:rsidP="003C5824">
      <w:pPr>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5.</w:t>
      </w:r>
      <w:r w:rsidRPr="003C5824">
        <w:rPr>
          <w:rFonts w:ascii="Times New Roman" w:eastAsia="Times New Roman" w:hAnsi="Times New Roman" w:cs="Times New Roman"/>
          <w:b/>
          <w:bCs/>
          <w:lang w:eastAsia="lt-LT"/>
        </w:rPr>
        <w:tab/>
        <w:t xml:space="preserve">Kaip laikyti </w:t>
      </w:r>
      <w:proofErr w:type="spellStart"/>
      <w:r w:rsidRPr="003C5824">
        <w:rPr>
          <w:rFonts w:ascii="Times New Roman" w:eastAsia="Times New Roman" w:hAnsi="Times New Roman" w:cs="Times New Roman"/>
          <w:b/>
          <w:bCs/>
          <w:lang w:eastAsia="lt-LT"/>
        </w:rPr>
        <w:t>Betnovate</w:t>
      </w:r>
      <w:proofErr w:type="spellEnd"/>
    </w:p>
    <w:p w14:paraId="69E628F3" w14:textId="77777777" w:rsidR="003C5824" w:rsidRPr="003C5824" w:rsidRDefault="003C5824" w:rsidP="003C5824">
      <w:pPr>
        <w:spacing w:after="0" w:line="240" w:lineRule="auto"/>
        <w:rPr>
          <w:rFonts w:ascii="Times New Roman" w:eastAsia="Times New Roman" w:hAnsi="Times New Roman" w:cs="Times New Roman"/>
          <w:lang w:eastAsia="lt-LT"/>
        </w:rPr>
      </w:pPr>
    </w:p>
    <w:p w14:paraId="3DBDDC9A" w14:textId="77777777"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Šį vaistą laikykite vaikams nepastebimoje ir nepasiekiamoje vietoje.</w:t>
      </w:r>
    </w:p>
    <w:p w14:paraId="37C4D01F" w14:textId="77777777" w:rsidR="003C5824" w:rsidRPr="003C5824" w:rsidRDefault="003C5824" w:rsidP="003C5824">
      <w:pPr>
        <w:spacing w:after="0" w:line="240" w:lineRule="auto"/>
        <w:rPr>
          <w:rFonts w:ascii="Times New Roman" w:eastAsia="Times New Roman" w:hAnsi="Times New Roman" w:cs="Times New Roman"/>
          <w:lang w:eastAsia="lt-LT"/>
        </w:rPr>
      </w:pPr>
    </w:p>
    <w:p w14:paraId="1470F661" w14:textId="1222404F"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Laikyti ne aukštesnėje kaip </w:t>
      </w:r>
      <w:r w:rsidR="005074EC">
        <w:rPr>
          <w:rFonts w:ascii="Times New Roman" w:eastAsia="Times New Roman" w:hAnsi="Times New Roman" w:cs="Times New Roman"/>
          <w:lang w:eastAsia="lt-LT"/>
        </w:rPr>
        <w:t>25</w:t>
      </w:r>
      <w:r w:rsidRPr="003C5824">
        <w:rPr>
          <w:rFonts w:ascii="Times New Roman" w:eastAsia="Times New Roman" w:hAnsi="Times New Roman" w:cs="Times New Roman"/>
          <w:lang w:eastAsia="lt-LT"/>
        </w:rPr>
        <w:t> </w:t>
      </w:r>
      <w:r w:rsidRPr="003C5824">
        <w:rPr>
          <w:rFonts w:ascii="Times New Roman" w:eastAsia="Times New Roman" w:hAnsi="Times New Roman" w:cs="Times New Roman"/>
          <w:lang w:eastAsia="lt-LT"/>
        </w:rPr>
        <w:sym w:font="Symbol" w:char="F0B0"/>
      </w:r>
      <w:r w:rsidRPr="003C5824">
        <w:rPr>
          <w:rFonts w:ascii="Times New Roman" w:eastAsia="Times New Roman" w:hAnsi="Times New Roman" w:cs="Times New Roman"/>
          <w:lang w:eastAsia="lt-LT"/>
        </w:rPr>
        <w:t>C temperatūroje.</w:t>
      </w:r>
    </w:p>
    <w:p w14:paraId="4CA894C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A611A5E" w14:textId="7D298E28" w:rsidR="003C5824" w:rsidRPr="003C5824" w:rsidRDefault="003C5824" w:rsidP="003C5824">
      <w:pPr>
        <w:autoSpaceDE w:val="0"/>
        <w:autoSpaceDN w:val="0"/>
        <w:adjustRightInd w:val="0"/>
        <w:spacing w:after="0" w:line="240" w:lineRule="auto"/>
        <w:rPr>
          <w:rFonts w:ascii="Times New Roman" w:eastAsia="Times New Roman" w:hAnsi="Times New Roman" w:cs="Times New Roman"/>
          <w:bCs/>
          <w:lang w:eastAsia="lt-LT"/>
        </w:rPr>
      </w:pPr>
      <w:r w:rsidRPr="003C5824">
        <w:rPr>
          <w:rFonts w:ascii="Times New Roman" w:eastAsia="Times New Roman" w:hAnsi="Times New Roman" w:cs="Times New Roman"/>
          <w:b/>
          <w:lang w:eastAsia="lt-LT"/>
        </w:rPr>
        <w:t xml:space="preserve">Ant tūbelės arba kartono dėžutės po </w:t>
      </w:r>
      <w:r w:rsidR="00D93631">
        <w:rPr>
          <w:rFonts w:ascii="Times New Roman" w:eastAsia="Times New Roman" w:hAnsi="Times New Roman" w:cs="Times New Roman"/>
          <w:b/>
          <w:lang w:eastAsia="lt-LT"/>
        </w:rPr>
        <w:t xml:space="preserve">„EXP“ </w:t>
      </w:r>
      <w:r w:rsidRPr="003C5824">
        <w:rPr>
          <w:rFonts w:ascii="Times New Roman" w:eastAsia="Times New Roman" w:hAnsi="Times New Roman" w:cs="Times New Roman"/>
          <w:b/>
          <w:lang w:eastAsia="lt-LT"/>
        </w:rPr>
        <w:t xml:space="preserve">nurodytam tinkamumo laikui pasibaigus, </w:t>
      </w:r>
      <w:r w:rsidRPr="003C5824">
        <w:rPr>
          <w:rFonts w:ascii="Times New Roman" w:eastAsia="Times New Roman" w:hAnsi="Times New Roman" w:cs="Times New Roman"/>
          <w:b/>
          <w:bCs/>
          <w:lang w:eastAsia="lt-LT"/>
        </w:rPr>
        <w:t>šio vaisto</w:t>
      </w:r>
      <w:r w:rsidRPr="003C5824">
        <w:rPr>
          <w:rFonts w:ascii="Times New Roman" w:eastAsia="Times New Roman" w:hAnsi="Times New Roman" w:cs="Times New Roman"/>
          <w:b/>
          <w:lang w:eastAsia="lt-LT"/>
        </w:rPr>
        <w:t xml:space="preserve"> vartoti negalima.</w:t>
      </w:r>
      <w:r w:rsidRPr="003C5824">
        <w:rPr>
          <w:rFonts w:ascii="Times New Roman" w:eastAsia="Times New Roman" w:hAnsi="Times New Roman" w:cs="Times New Roman"/>
          <w:bCs/>
          <w:lang w:eastAsia="lt-LT"/>
        </w:rPr>
        <w:t xml:space="preserve"> Vaistas tinkamas vartoti iki paskutinės nurodyto mėnesio dienos.</w:t>
      </w:r>
    </w:p>
    <w:p w14:paraId="7A3D7431"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bCs/>
          <w:lang w:eastAsia="lt-LT"/>
        </w:rPr>
      </w:pPr>
    </w:p>
    <w:p w14:paraId="229F794F" w14:textId="77777777" w:rsidR="003C5824" w:rsidRPr="003C5824" w:rsidRDefault="003C5824" w:rsidP="003C5824">
      <w:pPr>
        <w:autoSpaceDE w:val="0"/>
        <w:autoSpaceDN w:val="0"/>
        <w:adjustRightInd w:val="0"/>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
          <w:bCs/>
          <w:lang w:eastAsia="lt-LT"/>
        </w:rPr>
        <w:t xml:space="preserve">Vaistų negalima išmesti į kanalizaciją arba su buitinėmis atliekomis. </w:t>
      </w:r>
      <w:r w:rsidRPr="003C5824">
        <w:rPr>
          <w:rFonts w:ascii="Times New Roman" w:eastAsia="Times New Roman" w:hAnsi="Times New Roman" w:cs="Times New Roman"/>
          <w:bCs/>
          <w:lang w:eastAsia="lt-LT"/>
        </w:rPr>
        <w:t>Kaip išmesti nereikalingus vaistus, klauskite vaistininko. Šios priemonės padės apsaugoti aplinką.</w:t>
      </w:r>
    </w:p>
    <w:p w14:paraId="5AFD88C4" w14:textId="77777777" w:rsidR="003C5824" w:rsidRPr="003C5824" w:rsidRDefault="003C5824" w:rsidP="003C5824">
      <w:pPr>
        <w:spacing w:after="0" w:line="240" w:lineRule="auto"/>
        <w:rPr>
          <w:rFonts w:ascii="Times New Roman" w:eastAsia="Times New Roman" w:hAnsi="Times New Roman" w:cs="Times New Roman"/>
          <w:lang w:eastAsia="lt-LT"/>
        </w:rPr>
      </w:pPr>
    </w:p>
    <w:p w14:paraId="4B74A277"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4899236" w14:textId="77777777" w:rsidR="003C5824" w:rsidRPr="003C5824" w:rsidRDefault="003C5824" w:rsidP="008941C5">
      <w:pPr>
        <w:keepNext/>
        <w:spacing w:after="0" w:line="240" w:lineRule="auto"/>
        <w:ind w:left="540" w:hanging="540"/>
        <w:rPr>
          <w:rFonts w:ascii="Times New Roman" w:eastAsia="Times New Roman" w:hAnsi="Times New Roman" w:cs="Times New Roman"/>
          <w:b/>
          <w:bCs/>
          <w:lang w:eastAsia="lt-LT"/>
        </w:rPr>
      </w:pPr>
      <w:r w:rsidRPr="003C5824">
        <w:rPr>
          <w:rFonts w:ascii="Times New Roman" w:eastAsia="Times New Roman" w:hAnsi="Times New Roman" w:cs="Times New Roman"/>
          <w:b/>
          <w:bCs/>
          <w:lang w:eastAsia="lt-LT"/>
        </w:rPr>
        <w:t>6.</w:t>
      </w:r>
      <w:r w:rsidRPr="003C5824">
        <w:rPr>
          <w:rFonts w:ascii="Times New Roman" w:eastAsia="Times New Roman" w:hAnsi="Times New Roman" w:cs="Times New Roman"/>
          <w:b/>
          <w:bCs/>
          <w:lang w:eastAsia="lt-LT"/>
        </w:rPr>
        <w:tab/>
      </w:r>
      <w:r w:rsidRPr="003C5824">
        <w:rPr>
          <w:rFonts w:ascii="Times New Roman" w:eastAsia="Times New Roman" w:hAnsi="Times New Roman" w:cs="Times New Roman"/>
          <w:b/>
          <w:lang w:eastAsia="lt-LT"/>
        </w:rPr>
        <w:t>Pakuotės turinys ir kita informacija</w:t>
      </w:r>
    </w:p>
    <w:p w14:paraId="3CBAF96F" w14:textId="77777777" w:rsidR="003C5824" w:rsidRPr="003C5824" w:rsidRDefault="003C5824" w:rsidP="008941C5">
      <w:pPr>
        <w:keepNext/>
        <w:spacing w:after="0" w:line="240" w:lineRule="auto"/>
        <w:rPr>
          <w:rFonts w:ascii="Times New Roman" w:eastAsia="Times New Roman" w:hAnsi="Times New Roman" w:cs="Times New Roman"/>
          <w:lang w:eastAsia="lt-LT"/>
        </w:rPr>
      </w:pPr>
    </w:p>
    <w:p w14:paraId="6BFFECAA" w14:textId="77777777" w:rsidR="003C5824" w:rsidRPr="003C5824" w:rsidRDefault="003C5824" w:rsidP="008941C5">
      <w:pPr>
        <w:keepNext/>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sudėtis</w:t>
      </w:r>
    </w:p>
    <w:p w14:paraId="542731B0" w14:textId="77777777" w:rsidR="003C5824" w:rsidRPr="003C5824" w:rsidRDefault="003C5824" w:rsidP="003C5824">
      <w:pPr>
        <w:numPr>
          <w:ilvl w:val="0"/>
          <w:numId w:val="16"/>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Veiklioji medžiaga yra </w:t>
      </w:r>
      <w:proofErr w:type="spellStart"/>
      <w:r w:rsidRPr="003C5824">
        <w:rPr>
          <w:rFonts w:ascii="Times New Roman" w:eastAsia="Times New Roman" w:hAnsi="Times New Roman" w:cs="Times New Roman"/>
          <w:snapToGrid w:val="0"/>
          <w:lang w:eastAsia="lt-LT"/>
        </w:rPr>
        <w:t>betametazonas</w:t>
      </w:r>
      <w:proofErr w:type="spellEnd"/>
      <w:r w:rsidRPr="003C5824">
        <w:rPr>
          <w:rFonts w:ascii="Times New Roman" w:eastAsia="Times New Roman" w:hAnsi="Times New Roman" w:cs="Times New Roman"/>
          <w:lang w:eastAsia="lt-LT"/>
        </w:rPr>
        <w:t xml:space="preserve">. 1 g kremo yra 1 mg </w:t>
      </w:r>
      <w:proofErr w:type="spellStart"/>
      <w:r w:rsidRPr="003C5824">
        <w:rPr>
          <w:rFonts w:ascii="Times New Roman" w:eastAsia="Times New Roman" w:hAnsi="Times New Roman" w:cs="Times New Roman"/>
          <w:lang w:eastAsia="lt-LT"/>
        </w:rPr>
        <w:t>betametazono</w:t>
      </w:r>
      <w:proofErr w:type="spellEnd"/>
      <w:r w:rsidRPr="003C5824">
        <w:rPr>
          <w:rFonts w:ascii="Times New Roman" w:eastAsia="Times New Roman" w:hAnsi="Times New Roman" w:cs="Times New Roman"/>
          <w:lang w:eastAsia="lt-LT"/>
        </w:rPr>
        <w:t xml:space="preserve">, atitinkančio 1,22 mg </w:t>
      </w:r>
      <w:proofErr w:type="spellStart"/>
      <w:r w:rsidRPr="003C5824">
        <w:rPr>
          <w:rFonts w:ascii="Times New Roman" w:eastAsia="Times New Roman" w:hAnsi="Times New Roman" w:cs="Times New Roman"/>
          <w:lang w:eastAsia="lt-LT"/>
        </w:rPr>
        <w:t>betametazono</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valerato</w:t>
      </w:r>
      <w:proofErr w:type="spellEnd"/>
      <w:r w:rsidRPr="003C5824">
        <w:rPr>
          <w:rFonts w:ascii="Times New Roman" w:eastAsia="Times New Roman" w:hAnsi="Times New Roman" w:cs="Times New Roman"/>
          <w:lang w:eastAsia="lt-LT"/>
        </w:rPr>
        <w:t>.</w:t>
      </w:r>
    </w:p>
    <w:p w14:paraId="5E56B4FF" w14:textId="2640C408" w:rsidR="003C5824" w:rsidRDefault="003C5824" w:rsidP="003C5824">
      <w:pPr>
        <w:numPr>
          <w:ilvl w:val="0"/>
          <w:numId w:val="16"/>
        </w:numPr>
        <w:spacing w:after="0" w:line="240" w:lineRule="auto"/>
        <w:ind w:left="567" w:hanging="567"/>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 xml:space="preserve">Pagalbinės medžiagos yra </w:t>
      </w:r>
      <w:proofErr w:type="spellStart"/>
      <w:r w:rsidRPr="003C5824">
        <w:rPr>
          <w:rFonts w:ascii="Times New Roman" w:eastAsia="Times New Roman" w:hAnsi="Times New Roman" w:cs="Times New Roman"/>
          <w:lang w:eastAsia="lt-LT"/>
        </w:rPr>
        <w:t>chlorokrezolis</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makrogolio</w:t>
      </w:r>
      <w:proofErr w:type="spellEnd"/>
      <w:r w:rsidRPr="003C5824">
        <w:rPr>
          <w:rFonts w:ascii="Times New Roman" w:eastAsia="Times New Roman" w:hAnsi="Times New Roman" w:cs="Times New Roman"/>
          <w:lang w:eastAsia="lt-LT"/>
        </w:rPr>
        <w:t xml:space="preserve"> </w:t>
      </w:r>
      <w:proofErr w:type="spellStart"/>
      <w:r w:rsidRPr="003C5824">
        <w:rPr>
          <w:rFonts w:ascii="Times New Roman" w:eastAsia="Times New Roman" w:hAnsi="Times New Roman" w:cs="Times New Roman"/>
          <w:lang w:eastAsia="lt-LT"/>
        </w:rPr>
        <w:t>cetostearilo</w:t>
      </w:r>
      <w:proofErr w:type="spellEnd"/>
      <w:r w:rsidRPr="003C5824">
        <w:rPr>
          <w:rFonts w:ascii="Times New Roman" w:eastAsia="Times New Roman" w:hAnsi="Times New Roman" w:cs="Times New Roman"/>
          <w:lang w:eastAsia="lt-LT"/>
        </w:rPr>
        <w:t xml:space="preserve"> eteris, </w:t>
      </w:r>
      <w:proofErr w:type="spellStart"/>
      <w:r w:rsidRPr="003C5824">
        <w:rPr>
          <w:rFonts w:ascii="Times New Roman" w:eastAsia="Times New Roman" w:hAnsi="Times New Roman" w:cs="Times New Roman"/>
          <w:lang w:eastAsia="lt-LT"/>
        </w:rPr>
        <w:t>cetostearilo</w:t>
      </w:r>
      <w:proofErr w:type="spellEnd"/>
      <w:r w:rsidRPr="003C5824">
        <w:rPr>
          <w:rFonts w:ascii="Times New Roman" w:eastAsia="Times New Roman" w:hAnsi="Times New Roman" w:cs="Times New Roman"/>
          <w:lang w:eastAsia="lt-LT"/>
        </w:rPr>
        <w:t xml:space="preserve"> alkoholis, minkštasis baltas parafinas, skystasis parafinas, natrio-</w:t>
      </w:r>
      <w:proofErr w:type="spellStart"/>
      <w:r w:rsidRPr="003C5824">
        <w:rPr>
          <w:rFonts w:ascii="Times New Roman" w:eastAsia="Times New Roman" w:hAnsi="Times New Roman" w:cs="Times New Roman"/>
          <w:lang w:eastAsia="lt-LT"/>
        </w:rPr>
        <w:t>divandenilio</w:t>
      </w:r>
      <w:proofErr w:type="spellEnd"/>
      <w:r w:rsidRPr="003C5824">
        <w:rPr>
          <w:rFonts w:ascii="Times New Roman" w:eastAsia="Times New Roman" w:hAnsi="Times New Roman" w:cs="Times New Roman"/>
          <w:lang w:eastAsia="lt-LT"/>
        </w:rPr>
        <w:t xml:space="preserve"> fosfatas </w:t>
      </w:r>
      <w:proofErr w:type="spellStart"/>
      <w:r w:rsidRPr="003C5824">
        <w:rPr>
          <w:rFonts w:ascii="Times New Roman" w:eastAsia="Times New Roman" w:hAnsi="Times New Roman" w:cs="Times New Roman"/>
          <w:lang w:eastAsia="lt-LT"/>
        </w:rPr>
        <w:t>dihidratas</w:t>
      </w:r>
      <w:proofErr w:type="spellEnd"/>
      <w:r w:rsidRPr="003C5824">
        <w:rPr>
          <w:rFonts w:ascii="Times New Roman" w:eastAsia="Times New Roman" w:hAnsi="Times New Roman" w:cs="Times New Roman"/>
          <w:lang w:eastAsia="lt-LT"/>
        </w:rPr>
        <w:t>, fosfato rūgštis, išgrynintas vanduo.</w:t>
      </w:r>
    </w:p>
    <w:p w14:paraId="5D657F5A" w14:textId="77777777" w:rsidR="00204DE3" w:rsidRPr="00204DE3" w:rsidRDefault="00204DE3" w:rsidP="00471747">
      <w:pPr>
        <w:spacing w:after="0" w:line="240" w:lineRule="auto"/>
        <w:ind w:left="567"/>
        <w:rPr>
          <w:rFonts w:ascii="Times New Roman" w:eastAsia="Times New Roman" w:hAnsi="Times New Roman" w:cs="Times New Roman"/>
          <w:lang w:eastAsia="lt-LT"/>
        </w:rPr>
      </w:pPr>
    </w:p>
    <w:p w14:paraId="3F6A71C7" w14:textId="77777777" w:rsidR="003C5824" w:rsidRPr="003C5824" w:rsidRDefault="003C5824" w:rsidP="003C5824">
      <w:pPr>
        <w:tabs>
          <w:tab w:val="left" w:pos="567"/>
        </w:tabs>
        <w:spacing w:after="0" w:line="240" w:lineRule="auto"/>
        <w:rPr>
          <w:rFonts w:ascii="Times New Roman" w:eastAsia="Times New Roman" w:hAnsi="Times New Roman" w:cs="Times New Roman"/>
          <w:b/>
          <w:bCs/>
          <w:lang w:eastAsia="lt-LT"/>
        </w:rPr>
      </w:pPr>
      <w:proofErr w:type="spellStart"/>
      <w:r w:rsidRPr="003C5824">
        <w:rPr>
          <w:rFonts w:ascii="Times New Roman" w:eastAsia="Times New Roman" w:hAnsi="Times New Roman" w:cs="Times New Roman"/>
          <w:b/>
          <w:bCs/>
          <w:lang w:eastAsia="lt-LT"/>
        </w:rPr>
        <w:t>Betnovate</w:t>
      </w:r>
      <w:proofErr w:type="spellEnd"/>
      <w:r w:rsidRPr="003C5824">
        <w:rPr>
          <w:rFonts w:ascii="Times New Roman" w:eastAsia="Times New Roman" w:hAnsi="Times New Roman" w:cs="Times New Roman"/>
          <w:b/>
          <w:bCs/>
          <w:lang w:eastAsia="lt-LT"/>
        </w:rPr>
        <w:t xml:space="preserve"> išvaizda ir kiekis pakuotėje</w:t>
      </w:r>
    </w:p>
    <w:p w14:paraId="719BC2A5" w14:textId="104DCD09" w:rsidR="003C5824" w:rsidRPr="003C5824" w:rsidRDefault="003C5824" w:rsidP="003C5824">
      <w:pPr>
        <w:spacing w:after="0" w:line="240" w:lineRule="auto"/>
        <w:rPr>
          <w:rFonts w:ascii="Times New Roman" w:eastAsia="Times New Roman" w:hAnsi="Times New Roman" w:cs="Times New Roman"/>
          <w:lang w:eastAsia="lt-LT"/>
        </w:rPr>
      </w:pPr>
      <w:proofErr w:type="spellStart"/>
      <w:r w:rsidRPr="003C5824">
        <w:rPr>
          <w:rFonts w:ascii="Times New Roman" w:eastAsia="Times New Roman" w:hAnsi="Times New Roman" w:cs="Times New Roman"/>
          <w:lang w:eastAsia="lt-LT"/>
        </w:rPr>
        <w:t>Betnovate</w:t>
      </w:r>
      <w:proofErr w:type="spellEnd"/>
      <w:r w:rsidRPr="003C5824">
        <w:rPr>
          <w:rFonts w:ascii="Times New Roman" w:eastAsia="Times New Roman" w:hAnsi="Times New Roman" w:cs="Times New Roman"/>
          <w:lang w:eastAsia="lt-LT"/>
        </w:rPr>
        <w:t xml:space="preserve"> yra baltos spalvos kremas, tiekiamas minkšto aliuminio tūbelėse, iš vidaus padengtose laku, kurio pagrindą sudaro epoksidinė derva, užsukamose polipropileno dangteliu. Vienoje tūbelėje yra </w:t>
      </w:r>
      <w:r w:rsidR="00BD62C5">
        <w:rPr>
          <w:rFonts w:ascii="Times New Roman" w:eastAsia="Times New Roman" w:hAnsi="Times New Roman" w:cs="Times New Roman"/>
          <w:lang w:eastAsia="lt-LT"/>
        </w:rPr>
        <w:t>30</w:t>
      </w:r>
      <w:r w:rsidRPr="003C5824">
        <w:rPr>
          <w:rFonts w:ascii="Times New Roman" w:eastAsia="Times New Roman" w:hAnsi="Times New Roman" w:cs="Times New Roman"/>
          <w:lang w:eastAsia="lt-LT"/>
        </w:rPr>
        <w:t> g kremo.</w:t>
      </w:r>
    </w:p>
    <w:p w14:paraId="646706AE"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F782623" w14:textId="77777777" w:rsidR="003C5824" w:rsidRPr="00521E37" w:rsidRDefault="003C5824" w:rsidP="003C5824">
      <w:pPr>
        <w:spacing w:after="0" w:line="240" w:lineRule="auto"/>
        <w:rPr>
          <w:rFonts w:ascii="Times New Roman" w:eastAsia="Times New Roman" w:hAnsi="Times New Roman" w:cs="Times New Roman"/>
          <w:b/>
          <w:bCs/>
          <w:lang w:eastAsia="lt-LT"/>
        </w:rPr>
      </w:pPr>
      <w:r w:rsidRPr="00521E37">
        <w:rPr>
          <w:rFonts w:ascii="Times New Roman" w:eastAsia="Times New Roman" w:hAnsi="Times New Roman" w:cs="Times New Roman"/>
          <w:b/>
          <w:bCs/>
          <w:lang w:eastAsia="lt-LT"/>
        </w:rPr>
        <w:t>Gamintojas</w:t>
      </w:r>
    </w:p>
    <w:p w14:paraId="6AB8A475" w14:textId="77777777" w:rsidR="00EE1B30" w:rsidRPr="00814EBA" w:rsidRDefault="00EE1B30" w:rsidP="00EE1B30">
      <w:pPr>
        <w:spacing w:after="0" w:line="240" w:lineRule="auto"/>
        <w:rPr>
          <w:rFonts w:ascii="Times New Roman" w:eastAsia="Times New Roman" w:hAnsi="Times New Roman" w:cs="Times New Roman"/>
          <w:lang w:eastAsia="lt-LT"/>
        </w:rPr>
      </w:pPr>
      <w:bookmarkStart w:id="2" w:name="_Hlk83805967"/>
      <w:proofErr w:type="spellStart"/>
      <w:r w:rsidRPr="00814EBA">
        <w:rPr>
          <w:rFonts w:ascii="Times New Roman" w:eastAsia="Times New Roman" w:hAnsi="Times New Roman" w:cs="Times New Roman"/>
          <w:lang w:eastAsia="lt-LT"/>
        </w:rPr>
        <w:t>GlaxoSmithKline</w:t>
      </w:r>
      <w:proofErr w:type="spellEnd"/>
      <w:r w:rsidRPr="00814EBA">
        <w:rPr>
          <w:rFonts w:ascii="Times New Roman" w:eastAsia="Times New Roman" w:hAnsi="Times New Roman" w:cs="Times New Roman"/>
          <w:lang w:eastAsia="lt-LT"/>
        </w:rPr>
        <w:t xml:space="preserve"> </w:t>
      </w:r>
      <w:proofErr w:type="spellStart"/>
      <w:r w:rsidRPr="00814EBA">
        <w:rPr>
          <w:rFonts w:ascii="Times New Roman" w:eastAsia="Times New Roman" w:hAnsi="Times New Roman" w:cs="Times New Roman"/>
          <w:lang w:eastAsia="lt-LT"/>
        </w:rPr>
        <w:t>Trading</w:t>
      </w:r>
      <w:proofErr w:type="spellEnd"/>
      <w:r w:rsidRPr="00814EBA">
        <w:rPr>
          <w:rFonts w:ascii="Times New Roman" w:eastAsia="Times New Roman" w:hAnsi="Times New Roman" w:cs="Times New Roman"/>
          <w:lang w:eastAsia="lt-LT"/>
        </w:rPr>
        <w:t xml:space="preserve"> </w:t>
      </w:r>
      <w:proofErr w:type="spellStart"/>
      <w:r w:rsidRPr="00814EBA">
        <w:rPr>
          <w:rFonts w:ascii="Times New Roman" w:eastAsia="Times New Roman" w:hAnsi="Times New Roman" w:cs="Times New Roman"/>
          <w:lang w:eastAsia="lt-LT"/>
        </w:rPr>
        <w:t>Services</w:t>
      </w:r>
      <w:proofErr w:type="spellEnd"/>
      <w:r w:rsidRPr="00814EBA">
        <w:rPr>
          <w:rFonts w:ascii="Times New Roman" w:eastAsia="Times New Roman" w:hAnsi="Times New Roman" w:cs="Times New Roman"/>
          <w:lang w:eastAsia="lt-LT"/>
        </w:rPr>
        <w:t xml:space="preserve"> </w:t>
      </w:r>
      <w:proofErr w:type="spellStart"/>
      <w:r w:rsidRPr="00814EBA">
        <w:rPr>
          <w:rFonts w:ascii="Times New Roman" w:eastAsia="Times New Roman" w:hAnsi="Times New Roman" w:cs="Times New Roman"/>
          <w:lang w:eastAsia="lt-LT"/>
        </w:rPr>
        <w:t>Limited</w:t>
      </w:r>
      <w:proofErr w:type="spellEnd"/>
      <w:r w:rsidRPr="00814EBA">
        <w:rPr>
          <w:rFonts w:ascii="Times New Roman" w:eastAsia="Times New Roman" w:hAnsi="Times New Roman" w:cs="Times New Roman"/>
          <w:lang w:eastAsia="lt-LT"/>
        </w:rPr>
        <w:t xml:space="preserve">, 12 </w:t>
      </w:r>
      <w:proofErr w:type="spellStart"/>
      <w:r w:rsidRPr="00814EBA">
        <w:rPr>
          <w:rFonts w:ascii="Times New Roman" w:eastAsia="Times New Roman" w:hAnsi="Times New Roman" w:cs="Times New Roman"/>
          <w:lang w:eastAsia="lt-LT"/>
        </w:rPr>
        <w:t>Riverwalk</w:t>
      </w:r>
      <w:proofErr w:type="spellEnd"/>
      <w:r w:rsidRPr="00814EBA">
        <w:rPr>
          <w:rFonts w:ascii="Times New Roman" w:eastAsia="Times New Roman" w:hAnsi="Times New Roman" w:cs="Times New Roman"/>
          <w:lang w:eastAsia="lt-LT"/>
        </w:rPr>
        <w:t xml:space="preserve">, </w:t>
      </w:r>
      <w:proofErr w:type="spellStart"/>
      <w:r w:rsidRPr="00814EBA">
        <w:rPr>
          <w:rFonts w:ascii="Times New Roman" w:eastAsia="Times New Roman" w:hAnsi="Times New Roman" w:cs="Times New Roman"/>
          <w:lang w:eastAsia="lt-LT"/>
        </w:rPr>
        <w:t>Citywest</w:t>
      </w:r>
      <w:proofErr w:type="spellEnd"/>
      <w:r w:rsidRPr="00814EBA">
        <w:rPr>
          <w:rFonts w:ascii="Times New Roman" w:eastAsia="Times New Roman" w:hAnsi="Times New Roman" w:cs="Times New Roman"/>
          <w:lang w:eastAsia="lt-LT"/>
        </w:rPr>
        <w:t xml:space="preserve"> </w:t>
      </w:r>
      <w:proofErr w:type="spellStart"/>
      <w:r w:rsidRPr="00814EBA">
        <w:rPr>
          <w:rFonts w:ascii="Times New Roman" w:eastAsia="Times New Roman" w:hAnsi="Times New Roman" w:cs="Times New Roman"/>
          <w:lang w:eastAsia="lt-LT"/>
        </w:rPr>
        <w:t>Business</w:t>
      </w:r>
      <w:proofErr w:type="spellEnd"/>
      <w:r w:rsidRPr="00814EBA">
        <w:rPr>
          <w:rFonts w:ascii="Times New Roman" w:eastAsia="Times New Roman" w:hAnsi="Times New Roman" w:cs="Times New Roman"/>
          <w:lang w:eastAsia="lt-LT"/>
        </w:rPr>
        <w:t xml:space="preserve"> </w:t>
      </w:r>
      <w:proofErr w:type="spellStart"/>
      <w:r w:rsidRPr="00814EBA">
        <w:rPr>
          <w:rFonts w:ascii="Times New Roman" w:eastAsia="Times New Roman" w:hAnsi="Times New Roman" w:cs="Times New Roman"/>
          <w:lang w:eastAsia="lt-LT"/>
        </w:rPr>
        <w:t>Campus</w:t>
      </w:r>
      <w:proofErr w:type="spellEnd"/>
      <w:r w:rsidRPr="00814EBA">
        <w:rPr>
          <w:rFonts w:ascii="Times New Roman" w:eastAsia="Times New Roman" w:hAnsi="Times New Roman" w:cs="Times New Roman"/>
          <w:lang w:eastAsia="lt-LT"/>
        </w:rPr>
        <w:t xml:space="preserve">, </w:t>
      </w:r>
    </w:p>
    <w:p w14:paraId="7AC8BA63" w14:textId="77777777" w:rsidR="00B225D7" w:rsidRDefault="00EE1B30" w:rsidP="00EE1B30">
      <w:pPr>
        <w:spacing w:after="0" w:line="240" w:lineRule="auto"/>
        <w:rPr>
          <w:rFonts w:ascii="Times New Roman" w:eastAsia="Times New Roman" w:hAnsi="Times New Roman" w:cs="Times New Roman"/>
          <w:lang w:eastAsia="lt-LT"/>
        </w:rPr>
      </w:pPr>
      <w:r w:rsidRPr="00814EBA">
        <w:rPr>
          <w:rFonts w:ascii="Times New Roman" w:eastAsia="Times New Roman" w:hAnsi="Times New Roman" w:cs="Times New Roman"/>
          <w:lang w:eastAsia="lt-LT"/>
        </w:rPr>
        <w:t>D24 YK11 Dublin, Airija</w:t>
      </w:r>
    </w:p>
    <w:p w14:paraId="3DBC5E51" w14:textId="6AFC350B" w:rsidR="00B225D7" w:rsidRDefault="00B225D7" w:rsidP="00EE1B3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arba</w:t>
      </w:r>
    </w:p>
    <w:p w14:paraId="488A0B19" w14:textId="13A353EC" w:rsidR="00EE1B30" w:rsidRDefault="00B225D7" w:rsidP="00EE1B30">
      <w:pPr>
        <w:spacing w:after="0" w:line="240" w:lineRule="auto"/>
        <w:rPr>
          <w:rFonts w:ascii="Times New Roman" w:eastAsia="Times New Roman" w:hAnsi="Times New Roman" w:cs="Times New Roman"/>
          <w:lang w:eastAsia="lt-LT"/>
        </w:rPr>
      </w:pPr>
      <w:proofErr w:type="spellStart"/>
      <w:r w:rsidRPr="00B225D7">
        <w:rPr>
          <w:rFonts w:ascii="Times New Roman" w:eastAsia="Times New Roman" w:hAnsi="Times New Roman" w:cs="Times New Roman"/>
          <w:lang w:eastAsia="lt-LT"/>
        </w:rPr>
        <w:t>Delpharm</w:t>
      </w:r>
      <w:proofErr w:type="spellEnd"/>
      <w:r w:rsidRPr="00B225D7">
        <w:rPr>
          <w:rFonts w:ascii="Times New Roman" w:eastAsia="Times New Roman" w:hAnsi="Times New Roman" w:cs="Times New Roman"/>
          <w:lang w:eastAsia="lt-LT"/>
        </w:rPr>
        <w:t xml:space="preserve"> </w:t>
      </w:r>
      <w:proofErr w:type="spellStart"/>
      <w:r w:rsidRPr="00B225D7">
        <w:rPr>
          <w:rFonts w:ascii="Times New Roman" w:eastAsia="Times New Roman" w:hAnsi="Times New Roman" w:cs="Times New Roman"/>
          <w:lang w:eastAsia="lt-LT"/>
        </w:rPr>
        <w:t>Poznań</w:t>
      </w:r>
      <w:proofErr w:type="spellEnd"/>
      <w:r w:rsidRPr="00B225D7">
        <w:rPr>
          <w:rFonts w:ascii="Times New Roman" w:eastAsia="Times New Roman" w:hAnsi="Times New Roman" w:cs="Times New Roman"/>
          <w:lang w:eastAsia="lt-LT"/>
        </w:rPr>
        <w:t xml:space="preserve"> </w:t>
      </w:r>
      <w:proofErr w:type="spellStart"/>
      <w:r w:rsidRPr="00B225D7">
        <w:rPr>
          <w:rFonts w:ascii="Times New Roman" w:eastAsia="Times New Roman" w:hAnsi="Times New Roman" w:cs="Times New Roman"/>
          <w:lang w:eastAsia="lt-LT"/>
        </w:rPr>
        <w:t>Spółka</w:t>
      </w:r>
      <w:proofErr w:type="spellEnd"/>
      <w:r w:rsidRPr="00B225D7">
        <w:rPr>
          <w:rFonts w:ascii="Times New Roman" w:eastAsia="Times New Roman" w:hAnsi="Times New Roman" w:cs="Times New Roman"/>
          <w:lang w:eastAsia="lt-LT"/>
        </w:rPr>
        <w:t xml:space="preserve"> </w:t>
      </w:r>
      <w:proofErr w:type="spellStart"/>
      <w:r w:rsidRPr="00B225D7">
        <w:rPr>
          <w:rFonts w:ascii="Times New Roman" w:eastAsia="Times New Roman" w:hAnsi="Times New Roman" w:cs="Times New Roman"/>
          <w:lang w:eastAsia="lt-LT"/>
        </w:rPr>
        <w:t>Akcyjna</w:t>
      </w:r>
      <w:proofErr w:type="spellEnd"/>
      <w:r w:rsidRPr="00B225D7">
        <w:rPr>
          <w:rFonts w:ascii="Times New Roman" w:eastAsia="Times New Roman" w:hAnsi="Times New Roman" w:cs="Times New Roman"/>
          <w:lang w:eastAsia="lt-LT"/>
        </w:rPr>
        <w:t xml:space="preserve">, </w:t>
      </w:r>
      <w:proofErr w:type="spellStart"/>
      <w:r w:rsidRPr="00B225D7">
        <w:rPr>
          <w:rFonts w:ascii="Times New Roman" w:eastAsia="Times New Roman" w:hAnsi="Times New Roman" w:cs="Times New Roman"/>
          <w:lang w:eastAsia="lt-LT"/>
        </w:rPr>
        <w:t>ul</w:t>
      </w:r>
      <w:proofErr w:type="spellEnd"/>
      <w:r w:rsidRPr="00B225D7">
        <w:rPr>
          <w:rFonts w:ascii="Times New Roman" w:eastAsia="Times New Roman" w:hAnsi="Times New Roman" w:cs="Times New Roman"/>
          <w:lang w:eastAsia="lt-LT"/>
        </w:rPr>
        <w:t xml:space="preserve">. </w:t>
      </w:r>
      <w:proofErr w:type="spellStart"/>
      <w:r w:rsidRPr="00B225D7">
        <w:rPr>
          <w:rFonts w:ascii="Times New Roman" w:eastAsia="Times New Roman" w:hAnsi="Times New Roman" w:cs="Times New Roman"/>
          <w:lang w:eastAsia="lt-LT"/>
        </w:rPr>
        <w:t>Grunwaldzka</w:t>
      </w:r>
      <w:proofErr w:type="spellEnd"/>
      <w:r w:rsidRPr="00B225D7">
        <w:rPr>
          <w:rFonts w:ascii="Times New Roman" w:eastAsia="Times New Roman" w:hAnsi="Times New Roman" w:cs="Times New Roman"/>
          <w:lang w:eastAsia="lt-LT"/>
        </w:rPr>
        <w:t xml:space="preserve"> 189, 60-322 </w:t>
      </w:r>
      <w:proofErr w:type="spellStart"/>
      <w:r w:rsidRPr="00B225D7">
        <w:rPr>
          <w:rFonts w:ascii="Times New Roman" w:eastAsia="Times New Roman" w:hAnsi="Times New Roman" w:cs="Times New Roman"/>
          <w:lang w:eastAsia="lt-LT"/>
        </w:rPr>
        <w:t>Pozna</w:t>
      </w:r>
      <w:r w:rsidR="00F34391">
        <w:rPr>
          <w:rFonts w:ascii="Times New Roman" w:eastAsia="Times New Roman" w:hAnsi="Times New Roman" w:cs="Times New Roman"/>
          <w:lang w:eastAsia="lt-LT"/>
        </w:rPr>
        <w:t>ń</w:t>
      </w:r>
      <w:proofErr w:type="spellEnd"/>
      <w:r w:rsidR="00E23D7F">
        <w:rPr>
          <w:rFonts w:ascii="Times New Roman" w:eastAsia="Times New Roman" w:hAnsi="Times New Roman" w:cs="Times New Roman"/>
          <w:lang w:eastAsia="lt-LT"/>
        </w:rPr>
        <w:t>,</w:t>
      </w:r>
      <w:bookmarkStart w:id="3" w:name="_GoBack"/>
      <w:bookmarkEnd w:id="3"/>
      <w:r w:rsidRPr="00B225D7">
        <w:rPr>
          <w:rFonts w:ascii="Times New Roman" w:eastAsia="Times New Roman" w:hAnsi="Times New Roman" w:cs="Times New Roman"/>
          <w:lang w:eastAsia="lt-LT"/>
        </w:rPr>
        <w:t xml:space="preserve"> Lenkija</w:t>
      </w:r>
      <w:r w:rsidR="00EE1B30" w:rsidRPr="00814EBA">
        <w:rPr>
          <w:rFonts w:ascii="Times New Roman" w:eastAsia="Times New Roman" w:hAnsi="Times New Roman" w:cs="Times New Roman"/>
          <w:lang w:eastAsia="lt-LT"/>
        </w:rPr>
        <w:t xml:space="preserve">  </w:t>
      </w:r>
    </w:p>
    <w:bookmarkEnd w:id="2"/>
    <w:p w14:paraId="6590CC1D" w14:textId="77777777" w:rsidR="00D11C11" w:rsidRDefault="00D11C11" w:rsidP="00D3084C">
      <w:pPr>
        <w:spacing w:after="0" w:line="240" w:lineRule="auto"/>
        <w:rPr>
          <w:rFonts w:ascii="Times New Roman" w:eastAsia="Times New Roman" w:hAnsi="Times New Roman" w:cs="Times New Roman"/>
        </w:rPr>
      </w:pPr>
    </w:p>
    <w:p w14:paraId="35AC189C" w14:textId="77777777" w:rsidR="00D537D4" w:rsidRPr="00D537D4" w:rsidRDefault="00D537D4" w:rsidP="00D537D4">
      <w:pPr>
        <w:spacing w:after="0" w:line="240" w:lineRule="auto"/>
        <w:rPr>
          <w:rFonts w:ascii="Times New Roman" w:eastAsia="Times New Roman" w:hAnsi="Times New Roman" w:cs="Times New Roman"/>
          <w:b/>
          <w:iCs/>
        </w:rPr>
      </w:pPr>
      <w:r w:rsidRPr="00D537D4">
        <w:rPr>
          <w:rFonts w:ascii="Times New Roman" w:eastAsia="Times New Roman" w:hAnsi="Times New Roman" w:cs="Times New Roman"/>
          <w:b/>
          <w:iCs/>
        </w:rPr>
        <w:t xml:space="preserve">Lygiagretus importuotojas </w:t>
      </w:r>
    </w:p>
    <w:p w14:paraId="2638DCDC" w14:textId="77777777" w:rsidR="00D537D4" w:rsidRPr="00271FDF" w:rsidRDefault="00D537D4" w:rsidP="00D537D4">
      <w:pPr>
        <w:spacing w:after="0" w:line="240" w:lineRule="auto"/>
        <w:rPr>
          <w:rFonts w:ascii="Times New Roman" w:eastAsia="Times New Roman" w:hAnsi="Times New Roman" w:cs="Times New Roman"/>
          <w:bCs/>
          <w:iCs/>
        </w:rPr>
      </w:pPr>
      <w:r w:rsidRPr="00271FDF">
        <w:rPr>
          <w:rFonts w:ascii="Times New Roman" w:eastAsia="Times New Roman" w:hAnsi="Times New Roman" w:cs="Times New Roman"/>
          <w:bCs/>
          <w:iCs/>
        </w:rPr>
        <w:t>UAB „</w:t>
      </w:r>
      <w:proofErr w:type="spellStart"/>
      <w:r w:rsidRPr="00271FDF">
        <w:rPr>
          <w:rFonts w:ascii="Times New Roman" w:eastAsia="Times New Roman" w:hAnsi="Times New Roman" w:cs="Times New Roman"/>
          <w:bCs/>
          <w:iCs/>
        </w:rPr>
        <w:t>Lex</w:t>
      </w:r>
      <w:proofErr w:type="spellEnd"/>
      <w:r w:rsidRPr="00271FDF">
        <w:rPr>
          <w:rFonts w:ascii="Times New Roman" w:eastAsia="Times New Roman" w:hAnsi="Times New Roman" w:cs="Times New Roman"/>
          <w:bCs/>
          <w:iCs/>
        </w:rPr>
        <w:t xml:space="preserve"> ano“, Naugarduko g. 3, LT-03231 Vilnius, Lietuva</w:t>
      </w:r>
    </w:p>
    <w:p w14:paraId="6E7DA2A2" w14:textId="77777777" w:rsidR="00D537D4" w:rsidRPr="00D537D4" w:rsidRDefault="00D537D4" w:rsidP="00D537D4">
      <w:pPr>
        <w:spacing w:after="0" w:line="240" w:lineRule="auto"/>
        <w:rPr>
          <w:rFonts w:ascii="Times New Roman" w:eastAsia="Times New Roman" w:hAnsi="Times New Roman" w:cs="Times New Roman"/>
          <w:b/>
          <w:iCs/>
        </w:rPr>
      </w:pPr>
    </w:p>
    <w:p w14:paraId="64D52253" w14:textId="77777777" w:rsidR="00D537D4" w:rsidRPr="00D537D4" w:rsidRDefault="00D537D4" w:rsidP="00D537D4">
      <w:pPr>
        <w:spacing w:after="0" w:line="240" w:lineRule="auto"/>
        <w:rPr>
          <w:rFonts w:ascii="Times New Roman" w:eastAsia="Times New Roman" w:hAnsi="Times New Roman" w:cs="Times New Roman"/>
          <w:b/>
          <w:iCs/>
        </w:rPr>
      </w:pPr>
      <w:proofErr w:type="spellStart"/>
      <w:r w:rsidRPr="00D537D4">
        <w:rPr>
          <w:rFonts w:ascii="Times New Roman" w:eastAsia="Times New Roman" w:hAnsi="Times New Roman" w:cs="Times New Roman"/>
          <w:b/>
          <w:iCs/>
        </w:rPr>
        <w:t>Perpakuotojas</w:t>
      </w:r>
      <w:proofErr w:type="spellEnd"/>
    </w:p>
    <w:p w14:paraId="5F92C58F" w14:textId="77777777" w:rsidR="00D537D4" w:rsidRPr="00271FDF" w:rsidRDefault="00D537D4" w:rsidP="00D537D4">
      <w:pPr>
        <w:spacing w:after="0" w:line="240" w:lineRule="auto"/>
        <w:rPr>
          <w:rFonts w:ascii="Times New Roman" w:eastAsia="Times New Roman" w:hAnsi="Times New Roman" w:cs="Times New Roman"/>
          <w:bCs/>
          <w:iCs/>
        </w:rPr>
      </w:pPr>
      <w:r w:rsidRPr="00271FDF">
        <w:rPr>
          <w:rFonts w:ascii="Times New Roman" w:eastAsia="Times New Roman" w:hAnsi="Times New Roman" w:cs="Times New Roman"/>
          <w:bCs/>
          <w:iCs/>
        </w:rPr>
        <w:t>Lietuvos ir Norvegijos UAB „</w:t>
      </w:r>
      <w:proofErr w:type="spellStart"/>
      <w:r w:rsidRPr="00271FDF">
        <w:rPr>
          <w:rFonts w:ascii="Times New Roman" w:eastAsia="Times New Roman" w:hAnsi="Times New Roman" w:cs="Times New Roman"/>
          <w:bCs/>
          <w:iCs/>
        </w:rPr>
        <w:t>Norfachema</w:t>
      </w:r>
      <w:proofErr w:type="spellEnd"/>
      <w:r w:rsidRPr="00271FDF">
        <w:rPr>
          <w:rFonts w:ascii="Times New Roman" w:eastAsia="Times New Roman" w:hAnsi="Times New Roman" w:cs="Times New Roman"/>
          <w:bCs/>
          <w:iCs/>
        </w:rPr>
        <w:t xml:space="preserve">“, Vytauto g. 6, LT-55175 Jonava, Lietuva </w:t>
      </w:r>
    </w:p>
    <w:p w14:paraId="1CB1DF03" w14:textId="77777777" w:rsidR="00D537D4" w:rsidRPr="00271FDF" w:rsidRDefault="00D537D4" w:rsidP="00D537D4">
      <w:pPr>
        <w:spacing w:after="0" w:line="240" w:lineRule="auto"/>
        <w:rPr>
          <w:rFonts w:ascii="Times New Roman" w:eastAsia="Times New Roman" w:hAnsi="Times New Roman" w:cs="Times New Roman"/>
          <w:bCs/>
          <w:iCs/>
        </w:rPr>
      </w:pPr>
      <w:r w:rsidRPr="00271FDF">
        <w:rPr>
          <w:rFonts w:ascii="Times New Roman" w:eastAsia="Times New Roman" w:hAnsi="Times New Roman" w:cs="Times New Roman"/>
          <w:bCs/>
          <w:iCs/>
        </w:rPr>
        <w:t>arba</w:t>
      </w:r>
    </w:p>
    <w:p w14:paraId="6EC52451" w14:textId="6402DE23" w:rsidR="00D537D4" w:rsidRPr="00271FDF" w:rsidRDefault="00D537D4" w:rsidP="00D537D4">
      <w:pPr>
        <w:spacing w:after="0" w:line="240" w:lineRule="auto"/>
        <w:rPr>
          <w:rFonts w:ascii="Times New Roman" w:eastAsia="Times New Roman" w:hAnsi="Times New Roman" w:cs="Times New Roman"/>
          <w:bCs/>
          <w:iCs/>
        </w:rPr>
      </w:pPr>
      <w:r w:rsidRPr="00271FDF">
        <w:rPr>
          <w:rFonts w:ascii="Times New Roman" w:eastAsia="Times New Roman" w:hAnsi="Times New Roman" w:cs="Times New Roman"/>
          <w:bCs/>
          <w:iCs/>
        </w:rPr>
        <w:t xml:space="preserve">UAB „ENTAFARMA“, </w:t>
      </w:r>
      <w:proofErr w:type="spellStart"/>
      <w:r w:rsidRPr="00271FDF">
        <w:rPr>
          <w:rFonts w:ascii="Times New Roman" w:eastAsia="Times New Roman" w:hAnsi="Times New Roman" w:cs="Times New Roman"/>
          <w:bCs/>
          <w:iCs/>
        </w:rPr>
        <w:t>Klonėnų</w:t>
      </w:r>
      <w:proofErr w:type="spellEnd"/>
      <w:r w:rsidRPr="00271FDF">
        <w:rPr>
          <w:rFonts w:ascii="Times New Roman" w:eastAsia="Times New Roman" w:hAnsi="Times New Roman" w:cs="Times New Roman"/>
          <w:bCs/>
          <w:iCs/>
        </w:rPr>
        <w:t xml:space="preserve"> vs. 1, LT-19156 Širvintų r. sav</w:t>
      </w:r>
      <w:r w:rsidR="00B225D7">
        <w:rPr>
          <w:rFonts w:ascii="Times New Roman" w:eastAsia="Times New Roman" w:hAnsi="Times New Roman" w:cs="Times New Roman"/>
          <w:bCs/>
          <w:iCs/>
        </w:rPr>
        <w:t>.</w:t>
      </w:r>
      <w:r w:rsidRPr="00271FDF">
        <w:rPr>
          <w:rFonts w:ascii="Times New Roman" w:eastAsia="Times New Roman" w:hAnsi="Times New Roman" w:cs="Times New Roman"/>
          <w:bCs/>
          <w:iCs/>
        </w:rPr>
        <w:t>, Lietuva</w:t>
      </w:r>
    </w:p>
    <w:p w14:paraId="1C0F3A67" w14:textId="77777777" w:rsidR="00D537D4" w:rsidRPr="00271FDF" w:rsidRDefault="00D537D4" w:rsidP="00D537D4">
      <w:pPr>
        <w:spacing w:after="0" w:line="240" w:lineRule="auto"/>
        <w:rPr>
          <w:rFonts w:ascii="Times New Roman" w:eastAsia="Times New Roman" w:hAnsi="Times New Roman" w:cs="Times New Roman"/>
          <w:bCs/>
          <w:iCs/>
        </w:rPr>
      </w:pPr>
      <w:r w:rsidRPr="00271FDF">
        <w:rPr>
          <w:rFonts w:ascii="Times New Roman" w:eastAsia="Times New Roman" w:hAnsi="Times New Roman" w:cs="Times New Roman"/>
          <w:bCs/>
          <w:iCs/>
        </w:rPr>
        <w:t xml:space="preserve">arba </w:t>
      </w:r>
    </w:p>
    <w:p w14:paraId="77A5C50F" w14:textId="77777777" w:rsidR="00521E37" w:rsidRDefault="00D537D4" w:rsidP="00D537D4">
      <w:pPr>
        <w:spacing w:after="0" w:line="240" w:lineRule="auto"/>
        <w:rPr>
          <w:rFonts w:ascii="Times New Roman" w:eastAsia="Times New Roman" w:hAnsi="Times New Roman" w:cs="Times New Roman"/>
          <w:bCs/>
          <w:iCs/>
        </w:rPr>
      </w:pPr>
      <w:r w:rsidRPr="00271FDF">
        <w:rPr>
          <w:rFonts w:ascii="Times New Roman" w:eastAsia="Times New Roman" w:hAnsi="Times New Roman" w:cs="Times New Roman"/>
          <w:bCs/>
          <w:iCs/>
        </w:rPr>
        <w:t xml:space="preserve">CEFEA Sp. z </w:t>
      </w:r>
      <w:proofErr w:type="spellStart"/>
      <w:r w:rsidRPr="00271FDF">
        <w:rPr>
          <w:rFonts w:ascii="Times New Roman" w:eastAsia="Times New Roman" w:hAnsi="Times New Roman" w:cs="Times New Roman"/>
          <w:bCs/>
          <w:iCs/>
        </w:rPr>
        <w:t>o.o</w:t>
      </w:r>
      <w:proofErr w:type="spellEnd"/>
      <w:r w:rsidRPr="00271FDF">
        <w:rPr>
          <w:rFonts w:ascii="Times New Roman" w:eastAsia="Times New Roman" w:hAnsi="Times New Roman" w:cs="Times New Roman"/>
          <w:bCs/>
          <w:iCs/>
        </w:rPr>
        <w:t xml:space="preserve">. Sp. K., </w:t>
      </w:r>
      <w:proofErr w:type="spellStart"/>
      <w:r w:rsidRPr="00271FDF">
        <w:rPr>
          <w:rFonts w:ascii="Times New Roman" w:eastAsia="Times New Roman" w:hAnsi="Times New Roman" w:cs="Times New Roman"/>
          <w:bCs/>
          <w:iCs/>
        </w:rPr>
        <w:t>Ul</w:t>
      </w:r>
      <w:proofErr w:type="spellEnd"/>
      <w:r w:rsidRPr="00271FDF">
        <w:rPr>
          <w:rFonts w:ascii="Times New Roman" w:eastAsia="Times New Roman" w:hAnsi="Times New Roman" w:cs="Times New Roman"/>
          <w:bCs/>
          <w:iCs/>
        </w:rPr>
        <w:t xml:space="preserve">. </w:t>
      </w:r>
      <w:proofErr w:type="spellStart"/>
      <w:r w:rsidRPr="00271FDF">
        <w:rPr>
          <w:rFonts w:ascii="Times New Roman" w:eastAsia="Times New Roman" w:hAnsi="Times New Roman" w:cs="Times New Roman"/>
          <w:bCs/>
          <w:iCs/>
        </w:rPr>
        <w:t>Działkowa</w:t>
      </w:r>
      <w:proofErr w:type="spellEnd"/>
      <w:r w:rsidRPr="00271FDF">
        <w:rPr>
          <w:rFonts w:ascii="Times New Roman" w:eastAsia="Times New Roman" w:hAnsi="Times New Roman" w:cs="Times New Roman"/>
          <w:bCs/>
          <w:iCs/>
        </w:rPr>
        <w:t xml:space="preserve"> 69, 02-234 </w:t>
      </w:r>
      <w:proofErr w:type="spellStart"/>
      <w:r w:rsidRPr="00271FDF">
        <w:rPr>
          <w:rFonts w:ascii="Times New Roman" w:eastAsia="Times New Roman" w:hAnsi="Times New Roman" w:cs="Times New Roman"/>
          <w:bCs/>
          <w:iCs/>
        </w:rPr>
        <w:t>Warszawa</w:t>
      </w:r>
      <w:proofErr w:type="spellEnd"/>
      <w:r w:rsidRPr="00271FDF">
        <w:rPr>
          <w:rFonts w:ascii="Times New Roman" w:eastAsia="Times New Roman" w:hAnsi="Times New Roman" w:cs="Times New Roman"/>
          <w:bCs/>
          <w:iCs/>
        </w:rPr>
        <w:t>, Lenkija</w:t>
      </w:r>
    </w:p>
    <w:p w14:paraId="429357F3" w14:textId="77777777" w:rsidR="00D3084C" w:rsidRDefault="00D3084C" w:rsidP="00D3084C">
      <w:pPr>
        <w:spacing w:after="0" w:line="240" w:lineRule="auto"/>
        <w:rPr>
          <w:rFonts w:ascii="Times New Roman" w:eastAsia="Times New Roman" w:hAnsi="Times New Roman" w:cs="Times New Roman"/>
          <w:iCs/>
        </w:rPr>
      </w:pPr>
    </w:p>
    <w:p w14:paraId="1004D076" w14:textId="11E93B36" w:rsidR="00D3084C" w:rsidRPr="003C5824" w:rsidRDefault="00D3084C" w:rsidP="00D3084C">
      <w:pPr>
        <w:spacing w:after="0" w:line="240" w:lineRule="auto"/>
        <w:rPr>
          <w:rFonts w:ascii="Times New Roman" w:eastAsia="Times New Roman" w:hAnsi="Times New Roman" w:cs="Times New Roman"/>
        </w:rPr>
      </w:pPr>
      <w:r w:rsidRPr="00271FDF">
        <w:rPr>
          <w:rFonts w:ascii="Times New Roman" w:eastAsia="Times New Roman" w:hAnsi="Times New Roman" w:cs="Times New Roman"/>
          <w:b/>
          <w:bCs/>
        </w:rPr>
        <w:t>Registruotojas eksportuojančioje šalyje yra</w:t>
      </w:r>
      <w:r>
        <w:rPr>
          <w:rFonts w:ascii="Times New Roman" w:eastAsia="Times New Roman" w:hAnsi="Times New Roman" w:cs="Times New Roman"/>
        </w:rPr>
        <w:t xml:space="preserve"> </w:t>
      </w:r>
      <w:proofErr w:type="spellStart"/>
      <w:r w:rsidRPr="00D3084C">
        <w:rPr>
          <w:rFonts w:ascii="Times New Roman" w:eastAsia="Times New Roman" w:hAnsi="Times New Roman" w:cs="Times New Roman"/>
        </w:rPr>
        <w:t>GlaxoSmithKline</w:t>
      </w:r>
      <w:proofErr w:type="spellEnd"/>
      <w:r w:rsidRPr="00D3084C">
        <w:rPr>
          <w:rFonts w:ascii="Times New Roman" w:eastAsia="Times New Roman" w:hAnsi="Times New Roman" w:cs="Times New Roman"/>
        </w:rPr>
        <w:t xml:space="preserve"> </w:t>
      </w:r>
      <w:proofErr w:type="spellStart"/>
      <w:r w:rsidRPr="00D3084C">
        <w:rPr>
          <w:rFonts w:ascii="Times New Roman" w:eastAsia="Times New Roman" w:hAnsi="Times New Roman" w:cs="Times New Roman"/>
        </w:rPr>
        <w:t>Single</w:t>
      </w:r>
      <w:proofErr w:type="spellEnd"/>
      <w:r w:rsidRPr="00D3084C">
        <w:rPr>
          <w:rFonts w:ascii="Times New Roman" w:eastAsia="Times New Roman" w:hAnsi="Times New Roman" w:cs="Times New Roman"/>
        </w:rPr>
        <w:t xml:space="preserve"> </w:t>
      </w:r>
      <w:proofErr w:type="spellStart"/>
      <w:r w:rsidRPr="00D3084C">
        <w:rPr>
          <w:rFonts w:ascii="Times New Roman" w:eastAsia="Times New Roman" w:hAnsi="Times New Roman" w:cs="Times New Roman"/>
        </w:rPr>
        <w:t>Member</w:t>
      </w:r>
      <w:proofErr w:type="spellEnd"/>
      <w:r w:rsidRPr="00D3084C">
        <w:rPr>
          <w:rFonts w:ascii="Times New Roman" w:eastAsia="Times New Roman" w:hAnsi="Times New Roman" w:cs="Times New Roman"/>
        </w:rPr>
        <w:t xml:space="preserve"> A.E.B.E.</w:t>
      </w:r>
      <w:r>
        <w:rPr>
          <w:rFonts w:ascii="Times New Roman" w:eastAsia="Times New Roman" w:hAnsi="Times New Roman" w:cs="Times New Roman"/>
        </w:rPr>
        <w:t xml:space="preserve">, </w:t>
      </w:r>
      <w:proofErr w:type="spellStart"/>
      <w:r w:rsidR="00321629">
        <w:rPr>
          <w:rFonts w:ascii="Times New Roman" w:eastAsia="Times New Roman" w:hAnsi="Times New Roman" w:cs="Times New Roman"/>
        </w:rPr>
        <w:t>Leoforos</w:t>
      </w:r>
      <w:proofErr w:type="spellEnd"/>
      <w:r w:rsidR="00321629">
        <w:rPr>
          <w:rFonts w:ascii="Times New Roman" w:eastAsia="Times New Roman" w:hAnsi="Times New Roman" w:cs="Times New Roman"/>
        </w:rPr>
        <w:t xml:space="preserve"> </w:t>
      </w:r>
      <w:proofErr w:type="spellStart"/>
      <w:r w:rsidRPr="00D3084C">
        <w:rPr>
          <w:rFonts w:ascii="Times New Roman" w:eastAsia="Times New Roman" w:hAnsi="Times New Roman" w:cs="Times New Roman"/>
        </w:rPr>
        <w:t>Kifisias</w:t>
      </w:r>
      <w:proofErr w:type="spellEnd"/>
      <w:r w:rsidRPr="00D3084C">
        <w:rPr>
          <w:rFonts w:ascii="Times New Roman" w:eastAsia="Times New Roman" w:hAnsi="Times New Roman" w:cs="Times New Roman"/>
        </w:rPr>
        <w:t xml:space="preserve"> 266</w:t>
      </w:r>
      <w:r>
        <w:rPr>
          <w:rFonts w:ascii="Times New Roman" w:eastAsia="Times New Roman" w:hAnsi="Times New Roman" w:cs="Times New Roman"/>
        </w:rPr>
        <w:t xml:space="preserve">, </w:t>
      </w:r>
      <w:proofErr w:type="spellStart"/>
      <w:r w:rsidRPr="00D3084C">
        <w:rPr>
          <w:rFonts w:ascii="Times New Roman" w:eastAsia="Times New Roman" w:hAnsi="Times New Roman" w:cs="Times New Roman"/>
        </w:rPr>
        <w:t>Chalandri</w:t>
      </w:r>
      <w:proofErr w:type="spellEnd"/>
      <w:r>
        <w:rPr>
          <w:rFonts w:ascii="Times New Roman" w:eastAsia="Times New Roman" w:hAnsi="Times New Roman" w:cs="Times New Roman"/>
        </w:rPr>
        <w:t xml:space="preserve">, </w:t>
      </w:r>
      <w:r w:rsidRPr="00D3084C">
        <w:rPr>
          <w:rFonts w:ascii="Times New Roman" w:eastAsia="Times New Roman" w:hAnsi="Times New Roman" w:cs="Times New Roman"/>
        </w:rPr>
        <w:t>152 32</w:t>
      </w:r>
      <w:r>
        <w:rPr>
          <w:rFonts w:ascii="Times New Roman" w:eastAsia="Times New Roman" w:hAnsi="Times New Roman" w:cs="Times New Roman"/>
        </w:rPr>
        <w:t xml:space="preserve">, </w:t>
      </w:r>
      <w:r w:rsidRPr="00D3084C">
        <w:rPr>
          <w:rFonts w:ascii="Times New Roman" w:eastAsia="Times New Roman" w:hAnsi="Times New Roman" w:cs="Times New Roman"/>
        </w:rPr>
        <w:t>Graikija</w:t>
      </w:r>
      <w:r w:rsidR="006A0D7B">
        <w:rPr>
          <w:rFonts w:ascii="Times New Roman" w:eastAsia="Times New Roman" w:hAnsi="Times New Roman" w:cs="Times New Roman"/>
        </w:rPr>
        <w:t>.</w:t>
      </w:r>
    </w:p>
    <w:p w14:paraId="3376C69B" w14:textId="77777777" w:rsidR="003C5824" w:rsidRPr="003C5824" w:rsidRDefault="003C5824" w:rsidP="003C5824">
      <w:pPr>
        <w:spacing w:after="0" w:line="240" w:lineRule="auto"/>
        <w:rPr>
          <w:rFonts w:ascii="Times New Roman" w:eastAsia="Times New Roman" w:hAnsi="Times New Roman" w:cs="Times New Roman"/>
          <w:lang w:eastAsia="lt-LT"/>
        </w:rPr>
      </w:pPr>
    </w:p>
    <w:p w14:paraId="6EADEFDD" w14:textId="66C71B1E" w:rsidR="003C5824" w:rsidRPr="003C5824" w:rsidRDefault="003C5824" w:rsidP="003C5824">
      <w:pPr>
        <w:spacing w:after="0" w:line="240" w:lineRule="auto"/>
        <w:rPr>
          <w:rFonts w:ascii="Times New Roman" w:eastAsia="Times New Roman" w:hAnsi="Times New Roman" w:cs="Times New Roman"/>
          <w:lang w:eastAsia="lt-LT"/>
        </w:rPr>
      </w:pPr>
      <w:r w:rsidRPr="003C5824">
        <w:rPr>
          <w:rFonts w:ascii="Times New Roman" w:eastAsia="Times New Roman" w:hAnsi="Times New Roman" w:cs="Times New Roman"/>
          <w:b/>
          <w:lang w:eastAsia="lt-LT"/>
        </w:rPr>
        <w:t>Šis pakuotės lapelis paskutinį kartą peržiūrėtas</w:t>
      </w:r>
      <w:r w:rsidR="00917CD4">
        <w:rPr>
          <w:rFonts w:ascii="Times New Roman" w:eastAsia="Times New Roman" w:hAnsi="Times New Roman" w:cs="Times New Roman"/>
          <w:b/>
          <w:lang w:eastAsia="lt-LT"/>
        </w:rPr>
        <w:t xml:space="preserve"> 2024-01-24.</w:t>
      </w:r>
    </w:p>
    <w:p w14:paraId="21D7DD09" w14:textId="77777777" w:rsidR="003C5824" w:rsidRPr="003C5824" w:rsidRDefault="003C5824" w:rsidP="003C5824">
      <w:pPr>
        <w:spacing w:after="0" w:line="240" w:lineRule="auto"/>
        <w:rPr>
          <w:rFonts w:ascii="Times New Roman" w:eastAsia="Times New Roman" w:hAnsi="Times New Roman" w:cs="Times New Roman"/>
          <w:lang w:eastAsia="lt-LT"/>
        </w:rPr>
      </w:pPr>
    </w:p>
    <w:p w14:paraId="71475D89" w14:textId="77777777" w:rsidR="003C5824" w:rsidRPr="003C5824" w:rsidRDefault="003C5824" w:rsidP="003C5824">
      <w:pPr>
        <w:numPr>
          <w:ilvl w:val="12"/>
          <w:numId w:val="0"/>
        </w:numPr>
        <w:spacing w:after="0" w:line="240" w:lineRule="auto"/>
        <w:ind w:right="-2"/>
        <w:rPr>
          <w:rFonts w:ascii="Times New Roman" w:eastAsia="Times New Roman" w:hAnsi="Times New Roman" w:cs="Times New Roman"/>
          <w:lang w:eastAsia="lt-LT"/>
        </w:rPr>
      </w:pPr>
      <w:r w:rsidRPr="003C5824">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3C5824">
        <w:rPr>
          <w:rFonts w:ascii="Times New Roman" w:eastAsia="Times New Roman" w:hAnsi="Times New Roman" w:cs="Times New Roman"/>
          <w:i/>
          <w:lang w:eastAsia="lt-LT"/>
        </w:rPr>
        <w:t xml:space="preserve"> </w:t>
      </w:r>
      <w:hyperlink r:id="rId11" w:history="1">
        <w:r w:rsidRPr="003C5824">
          <w:rPr>
            <w:rFonts w:ascii="Times New Roman" w:eastAsia="SimSun" w:hAnsi="Times New Roman" w:cs="Times New Roman"/>
            <w:color w:val="0000FF"/>
            <w:u w:val="single"/>
            <w:lang w:eastAsia="lt-LT"/>
          </w:rPr>
          <w:t>http://www.vvkt.lt/</w:t>
        </w:r>
      </w:hyperlink>
      <w:r w:rsidRPr="003C5824">
        <w:rPr>
          <w:rFonts w:ascii="Times New Roman" w:eastAsia="Times New Roman" w:hAnsi="Times New Roman" w:cs="Times New Roman"/>
          <w:lang w:eastAsia="lt-LT"/>
        </w:rPr>
        <w:t>.</w:t>
      </w:r>
    </w:p>
    <w:p w14:paraId="7240E79D" w14:textId="77777777" w:rsidR="003C5824" w:rsidRPr="003C5824" w:rsidRDefault="003C5824" w:rsidP="003C5824">
      <w:pPr>
        <w:spacing w:after="0" w:line="240" w:lineRule="auto"/>
        <w:rPr>
          <w:rFonts w:ascii="Times New Roman" w:eastAsia="Times New Roman" w:hAnsi="Times New Roman" w:cs="Times New Roman"/>
          <w:lang w:eastAsia="lt-LT"/>
        </w:rPr>
      </w:pPr>
    </w:p>
    <w:p w14:paraId="565A293F" w14:textId="1485EE70" w:rsidR="00540154" w:rsidRPr="00204DE3" w:rsidRDefault="00D537D4" w:rsidP="00814EBA">
      <w:pPr>
        <w:spacing w:after="0" w:line="240" w:lineRule="auto"/>
        <w:jc w:val="both"/>
        <w:rPr>
          <w:rFonts w:ascii="Times New Roman" w:eastAsia="Times New Roman" w:hAnsi="Times New Roman" w:cs="Times New Roman"/>
          <w:i/>
          <w:iCs/>
          <w:lang w:eastAsia="x-none"/>
        </w:rPr>
      </w:pPr>
      <w:r w:rsidRPr="00D537D4">
        <w:rPr>
          <w:rFonts w:ascii="Times New Roman" w:eastAsia="Times New Roman" w:hAnsi="Times New Roman" w:cs="Times New Roman"/>
          <w:i/>
          <w:iCs/>
          <w:lang w:eastAsia="x-none"/>
        </w:rPr>
        <w:t xml:space="preserve">Lygiagrečiai importuojamas vaistas nuo referencinio vaisto skiriasi pakuotės dydžiu (lygiagrečiai importuojamas vaistas tiekiamas tūbelėse po 30 g, referencinis – 15 g), tinkamumo laiku (lygiagrečiai importuojamo vaisto tinkamumo laikas – 2 metai, referencinio – 3 metai), pagalbinėmis medžiagomis (referencinio vaisto sudėtyje papildomai yra natrio </w:t>
      </w:r>
      <w:proofErr w:type="spellStart"/>
      <w:r w:rsidRPr="00D537D4">
        <w:rPr>
          <w:rFonts w:ascii="Times New Roman" w:eastAsia="Times New Roman" w:hAnsi="Times New Roman" w:cs="Times New Roman"/>
          <w:i/>
          <w:iCs/>
          <w:lang w:eastAsia="x-none"/>
        </w:rPr>
        <w:t>hidroksido</w:t>
      </w:r>
      <w:proofErr w:type="spellEnd"/>
      <w:r w:rsidR="00D4448D">
        <w:rPr>
          <w:rFonts w:ascii="Times New Roman" w:eastAsia="Times New Roman" w:hAnsi="Times New Roman" w:cs="Times New Roman"/>
          <w:i/>
          <w:iCs/>
          <w:lang w:eastAsia="x-none"/>
        </w:rPr>
        <w:t>).</w:t>
      </w:r>
    </w:p>
    <w:sectPr w:rsidR="00540154" w:rsidRPr="00204DE3" w:rsidSect="00FC6FE6">
      <w:footerReference w:type="even" r:id="rId12"/>
      <w:footerReference w:type="default" r:id="rId13"/>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52EB0E">
    <w16cex:extLst>
      <w16:ext w16:uri="{CE6994B0-6A32-4C9F-8C6B-6E91EDA988CE}">
        <cr:reactions xmlns:cr="http://schemas.microsoft.com/office/comments/2020/reactions">
          <cr:reaction reactionType="1">
            <cr:reactionInfo dateUtc="2024-01-15T07:42:49Z">
              <cr:user userId="S::ruta.l@lexano.lt::358471f0-58d8-4f0d-bd79-31e64e5a2174" userProvider="AD" userName="Rūta Lukičiovienė | Lexano"/>
            </cr:reactionInfo>
          </cr:reaction>
        </cr:reactions>
      </w16:ext>
    </w16cex:extLst>
  </w16cex:commentExtensible>
  <w16cex:commentExtensible w16cex:durableId="0C246690" w16cex:dateUtc="2024-01-15T07:42:00Z"/>
  <w16cex:commentExtensible w16cex:durableId="053517C4" w16cex:dateUtc="2024-01-15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4C5F0" w16cid:durableId="6152EB0E"/>
  <w16cid:commentId w16cid:paraId="55AB4D99" w16cid:durableId="0C246690"/>
  <w16cid:commentId w16cid:paraId="425D3E3D" w16cid:durableId="053517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7A849" w14:textId="77777777" w:rsidR="00E9085C" w:rsidRDefault="00E9085C">
      <w:pPr>
        <w:spacing w:after="0" w:line="240" w:lineRule="auto"/>
      </w:pPr>
      <w:r>
        <w:separator/>
      </w:r>
    </w:p>
  </w:endnote>
  <w:endnote w:type="continuationSeparator" w:id="0">
    <w:p w14:paraId="11094BC0" w14:textId="77777777" w:rsidR="00E9085C" w:rsidRDefault="00E9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454D" w14:textId="77777777" w:rsidR="00C437EE" w:rsidRDefault="00C437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8B88BE" w14:textId="77777777" w:rsidR="00C437EE" w:rsidRDefault="00C437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DB19" w14:textId="28DE4746" w:rsidR="00C437EE" w:rsidRDefault="00C437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3D7F">
      <w:rPr>
        <w:rStyle w:val="PageNumber"/>
        <w:noProof/>
      </w:rPr>
      <w:t>12</w:t>
    </w:r>
    <w:r>
      <w:rPr>
        <w:rStyle w:val="PageNumber"/>
      </w:rPr>
      <w:fldChar w:fldCharType="end"/>
    </w:r>
  </w:p>
  <w:p w14:paraId="1EE459AD" w14:textId="77777777" w:rsidR="00C437EE" w:rsidRDefault="00C437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F93A0" w14:textId="77777777" w:rsidR="00E9085C" w:rsidRDefault="00E9085C">
      <w:pPr>
        <w:spacing w:after="0" w:line="240" w:lineRule="auto"/>
      </w:pPr>
      <w:r>
        <w:separator/>
      </w:r>
    </w:p>
  </w:footnote>
  <w:footnote w:type="continuationSeparator" w:id="0">
    <w:p w14:paraId="59A5B5BD" w14:textId="77777777" w:rsidR="00E9085C" w:rsidRDefault="00E9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C19"/>
    <w:multiLevelType w:val="hybridMultilevel"/>
    <w:tmpl w:val="EE246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F5D85"/>
    <w:multiLevelType w:val="hybridMultilevel"/>
    <w:tmpl w:val="F33AC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3942ED"/>
    <w:multiLevelType w:val="hybridMultilevel"/>
    <w:tmpl w:val="8D940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62A87"/>
    <w:multiLevelType w:val="hybridMultilevel"/>
    <w:tmpl w:val="E220842A"/>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61647"/>
    <w:multiLevelType w:val="hybridMultilevel"/>
    <w:tmpl w:val="B82CE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9E4A27"/>
    <w:multiLevelType w:val="hybridMultilevel"/>
    <w:tmpl w:val="E0CEB9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1D4834"/>
    <w:multiLevelType w:val="hybridMultilevel"/>
    <w:tmpl w:val="8F1CB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A560D0"/>
    <w:multiLevelType w:val="hybridMultilevel"/>
    <w:tmpl w:val="CEEA6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055950"/>
    <w:multiLevelType w:val="hybridMultilevel"/>
    <w:tmpl w:val="22DEE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131F5B"/>
    <w:multiLevelType w:val="hybridMultilevel"/>
    <w:tmpl w:val="1A0C9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10D4D5C4"/>
    <w:lvl w:ilvl="0" w:tplc="6722E31C">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80FCA"/>
    <w:multiLevelType w:val="hybridMultilevel"/>
    <w:tmpl w:val="E4902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144C8"/>
    <w:multiLevelType w:val="hybridMultilevel"/>
    <w:tmpl w:val="FF32C45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470683"/>
    <w:multiLevelType w:val="hybridMultilevel"/>
    <w:tmpl w:val="E9B8C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6" w15:restartNumberingAfterBreak="0">
    <w:nsid w:val="425B58E3"/>
    <w:multiLevelType w:val="hybridMultilevel"/>
    <w:tmpl w:val="6D585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0532FE"/>
    <w:multiLevelType w:val="hybridMultilevel"/>
    <w:tmpl w:val="D1C61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EFB085E"/>
    <w:multiLevelType w:val="hybridMultilevel"/>
    <w:tmpl w:val="A55C5A70"/>
    <w:lvl w:ilvl="0" w:tplc="14601112">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FE5E69"/>
    <w:multiLevelType w:val="hybridMultilevel"/>
    <w:tmpl w:val="4A1C6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BA41317"/>
    <w:multiLevelType w:val="hybridMultilevel"/>
    <w:tmpl w:val="32847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6"/>
  </w:num>
  <w:num w:numId="4">
    <w:abstractNumId w:val="4"/>
  </w:num>
  <w:num w:numId="5">
    <w:abstractNumId w:val="10"/>
  </w:num>
  <w:num w:numId="6">
    <w:abstractNumId w:val="6"/>
  </w:num>
  <w:num w:numId="7">
    <w:abstractNumId w:val="5"/>
  </w:num>
  <w:num w:numId="8">
    <w:abstractNumId w:val="0"/>
  </w:num>
  <w:num w:numId="9">
    <w:abstractNumId w:val="21"/>
  </w:num>
  <w:num w:numId="10">
    <w:abstractNumId w:val="17"/>
  </w:num>
  <w:num w:numId="11">
    <w:abstractNumId w:val="13"/>
  </w:num>
  <w:num w:numId="12">
    <w:abstractNumId w:val="12"/>
  </w:num>
  <w:num w:numId="13">
    <w:abstractNumId w:val="9"/>
  </w:num>
  <w:num w:numId="14">
    <w:abstractNumId w:val="2"/>
  </w:num>
  <w:num w:numId="15">
    <w:abstractNumId w:val="8"/>
  </w:num>
  <w:num w:numId="16">
    <w:abstractNumId w:val="14"/>
  </w:num>
  <w:num w:numId="17">
    <w:abstractNumId w:val="11"/>
  </w:num>
  <w:num w:numId="18">
    <w:abstractNumId w:val="18"/>
  </w:num>
  <w:num w:numId="19">
    <w:abstractNumId w:val="19"/>
  </w:num>
  <w:num w:numId="20">
    <w:abstractNumId w:val="7"/>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24"/>
    <w:rsid w:val="00015F46"/>
    <w:rsid w:val="00021BC9"/>
    <w:rsid w:val="000254E6"/>
    <w:rsid w:val="0004549C"/>
    <w:rsid w:val="00045968"/>
    <w:rsid w:val="00063F86"/>
    <w:rsid w:val="000A4011"/>
    <w:rsid w:val="000D09D2"/>
    <w:rsid w:val="000E7E61"/>
    <w:rsid w:val="000F5B91"/>
    <w:rsid w:val="001D7EA4"/>
    <w:rsid w:val="001F0EC2"/>
    <w:rsid w:val="00204DE3"/>
    <w:rsid w:val="00210065"/>
    <w:rsid w:val="00226874"/>
    <w:rsid w:val="00240259"/>
    <w:rsid w:val="00243433"/>
    <w:rsid w:val="0025110C"/>
    <w:rsid w:val="00271FDF"/>
    <w:rsid w:val="00296D6D"/>
    <w:rsid w:val="002B76C4"/>
    <w:rsid w:val="00321629"/>
    <w:rsid w:val="003234C0"/>
    <w:rsid w:val="00327D5C"/>
    <w:rsid w:val="00361424"/>
    <w:rsid w:val="0039724F"/>
    <w:rsid w:val="003B5A31"/>
    <w:rsid w:val="003C5824"/>
    <w:rsid w:val="0043541B"/>
    <w:rsid w:val="00441298"/>
    <w:rsid w:val="00471747"/>
    <w:rsid w:val="005074EC"/>
    <w:rsid w:val="00515A5E"/>
    <w:rsid w:val="0051717D"/>
    <w:rsid w:val="00521E37"/>
    <w:rsid w:val="00540154"/>
    <w:rsid w:val="00550DA6"/>
    <w:rsid w:val="00567CD0"/>
    <w:rsid w:val="005C0646"/>
    <w:rsid w:val="005C5820"/>
    <w:rsid w:val="005F08A9"/>
    <w:rsid w:val="006052FE"/>
    <w:rsid w:val="00674067"/>
    <w:rsid w:val="00674651"/>
    <w:rsid w:val="00691A4B"/>
    <w:rsid w:val="006A0D7B"/>
    <w:rsid w:val="006A63D4"/>
    <w:rsid w:val="006B001E"/>
    <w:rsid w:val="006B33DC"/>
    <w:rsid w:val="006F7120"/>
    <w:rsid w:val="007239A7"/>
    <w:rsid w:val="00723F0B"/>
    <w:rsid w:val="0074714B"/>
    <w:rsid w:val="00764054"/>
    <w:rsid w:val="00813637"/>
    <w:rsid w:val="00814EBA"/>
    <w:rsid w:val="0081677E"/>
    <w:rsid w:val="00857981"/>
    <w:rsid w:val="00862BEC"/>
    <w:rsid w:val="0088257B"/>
    <w:rsid w:val="008941C5"/>
    <w:rsid w:val="00917CD4"/>
    <w:rsid w:val="00932035"/>
    <w:rsid w:val="00990201"/>
    <w:rsid w:val="0099796D"/>
    <w:rsid w:val="00A100F4"/>
    <w:rsid w:val="00AB6813"/>
    <w:rsid w:val="00AF70E8"/>
    <w:rsid w:val="00B06EA6"/>
    <w:rsid w:val="00B225D7"/>
    <w:rsid w:val="00B51644"/>
    <w:rsid w:val="00B55DA9"/>
    <w:rsid w:val="00B93383"/>
    <w:rsid w:val="00BA2EEB"/>
    <w:rsid w:val="00BA7B26"/>
    <w:rsid w:val="00BD62C5"/>
    <w:rsid w:val="00C06AEC"/>
    <w:rsid w:val="00C437EE"/>
    <w:rsid w:val="00C64655"/>
    <w:rsid w:val="00CA24AD"/>
    <w:rsid w:val="00CE3421"/>
    <w:rsid w:val="00CF6931"/>
    <w:rsid w:val="00D07485"/>
    <w:rsid w:val="00D11C11"/>
    <w:rsid w:val="00D13FD3"/>
    <w:rsid w:val="00D3084C"/>
    <w:rsid w:val="00D34874"/>
    <w:rsid w:val="00D4448D"/>
    <w:rsid w:val="00D537D4"/>
    <w:rsid w:val="00D923FD"/>
    <w:rsid w:val="00D93631"/>
    <w:rsid w:val="00DA0D97"/>
    <w:rsid w:val="00DB7FBA"/>
    <w:rsid w:val="00E07FA8"/>
    <w:rsid w:val="00E23D7F"/>
    <w:rsid w:val="00E53639"/>
    <w:rsid w:val="00E9085C"/>
    <w:rsid w:val="00EA091C"/>
    <w:rsid w:val="00EC37BC"/>
    <w:rsid w:val="00EE1B30"/>
    <w:rsid w:val="00EE4110"/>
    <w:rsid w:val="00F0043E"/>
    <w:rsid w:val="00F0555A"/>
    <w:rsid w:val="00F12F11"/>
    <w:rsid w:val="00F34391"/>
    <w:rsid w:val="00FA3CE9"/>
    <w:rsid w:val="00FC6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C7A8"/>
  <w15:chartTrackingRefBased/>
  <w15:docId w15:val="{3A795C20-3BC0-460B-AF4E-8DA64963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C5824"/>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Heading2">
    <w:name w:val="heading 2"/>
    <w:basedOn w:val="Normal"/>
    <w:next w:val="Normal"/>
    <w:link w:val="Heading2Char"/>
    <w:uiPriority w:val="9"/>
    <w:semiHidden/>
    <w:unhideWhenUsed/>
    <w:qFormat/>
    <w:rsid w:val="003C5824"/>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Heading8">
    <w:name w:val="heading 8"/>
    <w:basedOn w:val="Normal"/>
    <w:next w:val="Normal"/>
    <w:link w:val="Heading8Char"/>
    <w:uiPriority w:val="9"/>
    <w:semiHidden/>
    <w:unhideWhenUsed/>
    <w:qFormat/>
    <w:rsid w:val="003C5824"/>
    <w:pPr>
      <w:keepNext/>
      <w:keepLines/>
      <w:spacing w:before="40" w:after="0"/>
      <w:outlineLvl w:val="7"/>
    </w:pPr>
    <w:rPr>
      <w:rFonts w:ascii="Cambria" w:eastAsia="Times New Roman" w:hAnsi="Cambria" w:cs="Times New Roman"/>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824"/>
    <w:rPr>
      <w:rFonts w:ascii="Arial" w:eastAsia="Times New Roman" w:hAnsi="Arial" w:cs="Times New Roman"/>
      <w:b/>
      <w:sz w:val="28"/>
      <w:szCs w:val="20"/>
      <w:lang w:val="en-AU" w:eastAsia="en-AU"/>
    </w:rPr>
  </w:style>
  <w:style w:type="paragraph" w:customStyle="1" w:styleId="Heading21">
    <w:name w:val="Heading 21"/>
    <w:basedOn w:val="Normal"/>
    <w:next w:val="Normal"/>
    <w:uiPriority w:val="9"/>
    <w:semiHidden/>
    <w:unhideWhenUsed/>
    <w:qFormat/>
    <w:rsid w:val="003C5824"/>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paragraph" w:customStyle="1" w:styleId="Heading81">
    <w:name w:val="Heading 81"/>
    <w:basedOn w:val="Normal"/>
    <w:next w:val="Normal"/>
    <w:uiPriority w:val="9"/>
    <w:semiHidden/>
    <w:unhideWhenUsed/>
    <w:qFormat/>
    <w:rsid w:val="003C5824"/>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numbering" w:customStyle="1" w:styleId="NoList1">
    <w:name w:val="No List1"/>
    <w:next w:val="NoList"/>
    <w:uiPriority w:val="99"/>
    <w:semiHidden/>
    <w:unhideWhenUsed/>
    <w:rsid w:val="003C5824"/>
  </w:style>
  <w:style w:type="character" w:customStyle="1" w:styleId="Heading2Char">
    <w:name w:val="Heading 2 Char"/>
    <w:basedOn w:val="DefaultParagraphFont"/>
    <w:link w:val="Heading2"/>
    <w:uiPriority w:val="9"/>
    <w:semiHidden/>
    <w:rsid w:val="003C5824"/>
    <w:rPr>
      <w:rFonts w:ascii="Cambria" w:eastAsia="Times New Roman" w:hAnsi="Cambria" w:cs="Times New Roman"/>
      <w:b/>
      <w:bCs/>
      <w:color w:val="4F81BD"/>
      <w:sz w:val="26"/>
      <w:szCs w:val="26"/>
      <w:lang w:val="en-AU" w:eastAsia="en-AU"/>
    </w:rPr>
  </w:style>
  <w:style w:type="character" w:customStyle="1" w:styleId="Heading8Char">
    <w:name w:val="Heading 8 Char"/>
    <w:basedOn w:val="DefaultParagraphFont"/>
    <w:link w:val="Heading8"/>
    <w:uiPriority w:val="9"/>
    <w:semiHidden/>
    <w:rsid w:val="003C5824"/>
    <w:rPr>
      <w:rFonts w:ascii="Cambria" w:eastAsia="Times New Roman" w:hAnsi="Cambria" w:cs="Times New Roman"/>
      <w:color w:val="404040"/>
      <w:sz w:val="20"/>
      <w:szCs w:val="20"/>
      <w:lang w:val="en-AU" w:eastAsia="en-AU"/>
    </w:rPr>
  </w:style>
  <w:style w:type="character" w:styleId="Strong">
    <w:name w:val="Strong"/>
    <w:basedOn w:val="DefaultParagraphFont"/>
    <w:uiPriority w:val="22"/>
    <w:qFormat/>
    <w:rsid w:val="003C5824"/>
    <w:rPr>
      <w:b/>
      <w:bCs/>
    </w:rPr>
  </w:style>
  <w:style w:type="character" w:styleId="Emphasis">
    <w:name w:val="Emphasis"/>
    <w:basedOn w:val="DefaultParagraphFont"/>
    <w:uiPriority w:val="20"/>
    <w:qFormat/>
    <w:rsid w:val="003C5824"/>
    <w:rPr>
      <w:i/>
      <w:iCs/>
    </w:rPr>
  </w:style>
  <w:style w:type="paragraph" w:styleId="ListParagraph">
    <w:name w:val="List Paragraph"/>
    <w:basedOn w:val="Normal"/>
    <w:uiPriority w:val="34"/>
    <w:qFormat/>
    <w:rsid w:val="003C5824"/>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Normal"/>
    <w:link w:val="spacednormalChar"/>
    <w:qFormat/>
    <w:rsid w:val="003C5824"/>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DefaultParagraphFont"/>
    <w:link w:val="spacednormal"/>
    <w:rsid w:val="003C5824"/>
    <w:rPr>
      <w:rFonts w:ascii="Arial" w:eastAsia="Times New Roman" w:hAnsi="Arial" w:cs="Times New Roman"/>
      <w:bCs/>
      <w:szCs w:val="20"/>
      <w:lang w:val="en-AU" w:eastAsia="en-AU"/>
    </w:rPr>
  </w:style>
  <w:style w:type="character" w:customStyle="1" w:styleId="Heading1NumberedChar">
    <w:name w:val="Heading 1 Numbered Char"/>
    <w:basedOn w:val="DefaultParagraphFont"/>
    <w:qFormat/>
    <w:rsid w:val="003C5824"/>
    <w:rPr>
      <w:rFonts w:ascii="Arial" w:hAnsi="Arial"/>
      <w:b/>
      <w:noProof w:val="0"/>
      <w:sz w:val="28"/>
      <w:lang w:val="en-AU" w:eastAsia="en-AU" w:bidi="ar-SA"/>
    </w:rPr>
  </w:style>
  <w:style w:type="paragraph" w:customStyle="1" w:styleId="Heading2Numbered">
    <w:name w:val="Heading 2 Numbered"/>
    <w:basedOn w:val="Normal"/>
    <w:next w:val="Normal"/>
    <w:link w:val="Heading2NumberedChar2"/>
    <w:qFormat/>
    <w:rsid w:val="003C5824"/>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DefaultParagraphFont"/>
    <w:link w:val="Heading2Numbered"/>
    <w:rsid w:val="003C5824"/>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3C5824"/>
    <w:pPr>
      <w:numPr>
        <w:ilvl w:val="2"/>
      </w:numPr>
      <w:tabs>
        <w:tab w:val="clear" w:pos="1146"/>
        <w:tab w:val="num" w:pos="360"/>
        <w:tab w:val="left" w:pos="578"/>
      </w:tabs>
    </w:pPr>
  </w:style>
  <w:style w:type="paragraph" w:styleId="Footer">
    <w:name w:val="footer"/>
    <w:basedOn w:val="Normal"/>
    <w:link w:val="FooterChar"/>
    <w:uiPriority w:val="99"/>
    <w:semiHidden/>
    <w:unhideWhenUsed/>
    <w:rsid w:val="003C582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C5824"/>
  </w:style>
  <w:style w:type="character" w:styleId="PageNumber">
    <w:name w:val="page number"/>
    <w:basedOn w:val="DefaultParagraphFont"/>
    <w:rsid w:val="003C5824"/>
  </w:style>
  <w:style w:type="paragraph" w:customStyle="1" w:styleId="BT-EMEASMCA">
    <w:name w:val="BT- EMEA_SMCA"/>
    <w:basedOn w:val="Normal"/>
    <w:autoRedefine/>
    <w:rsid w:val="003C5824"/>
    <w:pPr>
      <w:numPr>
        <w:numId w:val="18"/>
      </w:numPr>
      <w:tabs>
        <w:tab w:val="left" w:pos="567"/>
      </w:tabs>
      <w:spacing w:after="0" w:line="240" w:lineRule="auto"/>
      <w:ind w:left="567" w:hanging="567"/>
    </w:pPr>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3C5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824"/>
    <w:rPr>
      <w:rFonts w:ascii="Segoe UI" w:hAnsi="Segoe UI" w:cs="Segoe UI"/>
      <w:sz w:val="18"/>
      <w:szCs w:val="18"/>
    </w:rPr>
  </w:style>
  <w:style w:type="character" w:styleId="CommentReference">
    <w:name w:val="annotation reference"/>
    <w:basedOn w:val="DefaultParagraphFont"/>
    <w:uiPriority w:val="99"/>
    <w:unhideWhenUsed/>
    <w:rsid w:val="003C5824"/>
    <w:rPr>
      <w:sz w:val="16"/>
      <w:szCs w:val="16"/>
    </w:rPr>
  </w:style>
  <w:style w:type="paragraph" w:styleId="CommentText">
    <w:name w:val="annotation text"/>
    <w:basedOn w:val="Normal"/>
    <w:link w:val="CommentTextChar"/>
    <w:uiPriority w:val="99"/>
    <w:unhideWhenUsed/>
    <w:rsid w:val="003C5824"/>
    <w:pPr>
      <w:spacing w:after="200" w:line="240" w:lineRule="auto"/>
    </w:pPr>
    <w:rPr>
      <w:sz w:val="20"/>
      <w:szCs w:val="20"/>
    </w:rPr>
  </w:style>
  <w:style w:type="character" w:customStyle="1" w:styleId="CommentTextChar">
    <w:name w:val="Comment Text Char"/>
    <w:basedOn w:val="DefaultParagraphFont"/>
    <w:link w:val="CommentText"/>
    <w:uiPriority w:val="99"/>
    <w:rsid w:val="003C5824"/>
    <w:rPr>
      <w:sz w:val="20"/>
      <w:szCs w:val="20"/>
    </w:rPr>
  </w:style>
  <w:style w:type="paragraph" w:styleId="CommentSubject">
    <w:name w:val="annotation subject"/>
    <w:basedOn w:val="CommentText"/>
    <w:next w:val="CommentText"/>
    <w:link w:val="CommentSubjectChar"/>
    <w:uiPriority w:val="99"/>
    <w:semiHidden/>
    <w:unhideWhenUsed/>
    <w:rsid w:val="003C5824"/>
    <w:rPr>
      <w:b/>
      <w:bCs/>
    </w:rPr>
  </w:style>
  <w:style w:type="character" w:customStyle="1" w:styleId="CommentSubjectChar">
    <w:name w:val="Comment Subject Char"/>
    <w:basedOn w:val="CommentTextChar"/>
    <w:link w:val="CommentSubject"/>
    <w:uiPriority w:val="99"/>
    <w:semiHidden/>
    <w:rsid w:val="003C5824"/>
    <w:rPr>
      <w:b/>
      <w:bCs/>
      <w:sz w:val="20"/>
      <w:szCs w:val="20"/>
    </w:rPr>
  </w:style>
  <w:style w:type="character" w:customStyle="1" w:styleId="Heading2Char1">
    <w:name w:val="Heading 2 Char1"/>
    <w:basedOn w:val="DefaultParagraphFont"/>
    <w:uiPriority w:val="9"/>
    <w:semiHidden/>
    <w:rsid w:val="003C5824"/>
    <w:rPr>
      <w:rFonts w:asciiTheme="majorHAnsi" w:eastAsiaTheme="majorEastAsia" w:hAnsiTheme="majorHAnsi" w:cstheme="majorBidi"/>
      <w:color w:val="2F5496" w:themeColor="accent1" w:themeShade="BF"/>
      <w:sz w:val="26"/>
      <w:szCs w:val="26"/>
    </w:rPr>
  </w:style>
  <w:style w:type="character" w:customStyle="1" w:styleId="Heading8Char1">
    <w:name w:val="Heading 8 Char1"/>
    <w:basedOn w:val="DefaultParagraphFont"/>
    <w:uiPriority w:val="9"/>
    <w:semiHidden/>
    <w:rsid w:val="003C5824"/>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0E7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87372">
      <w:bodyDiv w:val="1"/>
      <w:marLeft w:val="0"/>
      <w:marRight w:val="0"/>
      <w:marTop w:val="0"/>
      <w:marBottom w:val="0"/>
      <w:divBdr>
        <w:top w:val="none" w:sz="0" w:space="0" w:color="auto"/>
        <w:left w:val="none" w:sz="0" w:space="0" w:color="auto"/>
        <w:bottom w:val="none" w:sz="0" w:space="0" w:color="auto"/>
        <w:right w:val="none" w:sz="0" w:space="0" w:color="auto"/>
      </w:divBdr>
    </w:div>
    <w:div w:id="830871523">
      <w:bodyDiv w:val="1"/>
      <w:marLeft w:val="0"/>
      <w:marRight w:val="0"/>
      <w:marTop w:val="0"/>
      <w:marBottom w:val="0"/>
      <w:divBdr>
        <w:top w:val="none" w:sz="0" w:space="0" w:color="auto"/>
        <w:left w:val="none" w:sz="0" w:space="0" w:color="auto"/>
        <w:bottom w:val="none" w:sz="0" w:space="0" w:color="auto"/>
        <w:right w:val="none" w:sz="0" w:space="0" w:color="auto"/>
      </w:divBdr>
    </w:div>
    <w:div w:id="874733203">
      <w:bodyDiv w:val="1"/>
      <w:marLeft w:val="0"/>
      <w:marRight w:val="0"/>
      <w:marTop w:val="0"/>
      <w:marBottom w:val="0"/>
      <w:divBdr>
        <w:top w:val="none" w:sz="0" w:space="0" w:color="auto"/>
        <w:left w:val="none" w:sz="0" w:space="0" w:color="auto"/>
        <w:bottom w:val="none" w:sz="0" w:space="0" w:color="auto"/>
        <w:right w:val="none" w:sz="0" w:space="0" w:color="auto"/>
      </w:divBdr>
    </w:div>
    <w:div w:id="1885024600">
      <w:bodyDiv w:val="1"/>
      <w:marLeft w:val="0"/>
      <w:marRight w:val="0"/>
      <w:marTop w:val="0"/>
      <w:marBottom w:val="0"/>
      <w:divBdr>
        <w:top w:val="none" w:sz="0" w:space="0" w:color="auto"/>
        <w:left w:val="none" w:sz="0" w:space="0" w:color="auto"/>
        <w:bottom w:val="none" w:sz="0" w:space="0" w:color="auto"/>
        <w:right w:val="none" w:sz="0" w:space="0" w:color="auto"/>
      </w:divBdr>
    </w:div>
    <w:div w:id="21330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9C6F-F350-491A-B15A-1FDA78FA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11868</Words>
  <Characters>6766</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Božena Kuntelija</cp:lastModifiedBy>
  <cp:revision>6</cp:revision>
  <cp:lastPrinted>2021-07-08T11:06:00Z</cp:lastPrinted>
  <dcterms:created xsi:type="dcterms:W3CDTF">2024-01-22T11:28:00Z</dcterms:created>
  <dcterms:modified xsi:type="dcterms:W3CDTF">2024-01-30T09:27:00Z</dcterms:modified>
</cp:coreProperties>
</file>