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33B2B" w14:textId="77777777" w:rsidR="00DB475C" w:rsidRPr="00DB475C" w:rsidRDefault="00DB475C" w:rsidP="00DB475C">
      <w:pPr>
        <w:widowControl w:val="0"/>
        <w:tabs>
          <w:tab w:val="left" w:pos="567"/>
        </w:tabs>
        <w:spacing w:after="0" w:line="240" w:lineRule="auto"/>
        <w:ind w:left="567" w:hanging="567"/>
        <w:jc w:val="center"/>
        <w:outlineLvl w:val="0"/>
        <w:rPr>
          <w:b/>
          <w:caps/>
          <w:lang w:val="lt-LT"/>
        </w:rPr>
      </w:pPr>
      <w:bookmarkStart w:id="0" w:name="_Toc129243138"/>
      <w:bookmarkStart w:id="1" w:name="_Toc129243263"/>
      <w:bookmarkStart w:id="2" w:name="_Hlk211512006"/>
      <w:r w:rsidRPr="00DB475C">
        <w:rPr>
          <w:b/>
          <w:lang w:val="lt-LT"/>
        </w:rPr>
        <w:t>Pakuotės lapelis: informacija vartotojui</w:t>
      </w:r>
      <w:bookmarkEnd w:id="0"/>
      <w:bookmarkEnd w:id="1"/>
    </w:p>
    <w:p w14:paraId="6D01C0E7" w14:textId="77777777" w:rsidR="00DB475C" w:rsidRPr="00DB475C" w:rsidRDefault="00DB475C" w:rsidP="00DB475C">
      <w:pPr>
        <w:shd w:val="clear" w:color="auto" w:fill="FFFFFF"/>
        <w:spacing w:after="0" w:line="240" w:lineRule="auto"/>
        <w:jc w:val="center"/>
        <w:rPr>
          <w:rFonts w:eastAsia="Times New Roman"/>
          <w:lang w:val="lt-LT"/>
        </w:rPr>
      </w:pPr>
    </w:p>
    <w:p w14:paraId="7752476A" w14:textId="77777777" w:rsidR="00DB475C" w:rsidRPr="00DB475C" w:rsidRDefault="00DB475C" w:rsidP="00DB475C">
      <w:pPr>
        <w:spacing w:after="0" w:line="240" w:lineRule="auto"/>
        <w:jc w:val="center"/>
        <w:rPr>
          <w:b/>
          <w:lang w:val="lt-LT"/>
        </w:rPr>
      </w:pPr>
      <w:proofErr w:type="spellStart"/>
      <w:r w:rsidRPr="00DB475C">
        <w:rPr>
          <w:b/>
          <w:bCs/>
          <w:lang w:val="lt-LT"/>
        </w:rPr>
        <w:t>Adixemin</w:t>
      </w:r>
      <w:proofErr w:type="spellEnd"/>
      <w:r w:rsidRPr="00DB475C">
        <w:rPr>
          <w:b/>
          <w:bCs/>
          <w:lang w:val="lt-LT"/>
        </w:rPr>
        <w:t xml:space="preserve"> 20</w:t>
      </w:r>
      <w:r w:rsidRPr="00DB475C">
        <w:rPr>
          <w:b/>
          <w:lang w:val="lt-LT"/>
        </w:rPr>
        <w:t> mg kietosios kapsulės</w:t>
      </w:r>
    </w:p>
    <w:p w14:paraId="2A8AA41F" w14:textId="77777777" w:rsidR="00DB475C" w:rsidRPr="00DB475C" w:rsidRDefault="00DB475C" w:rsidP="00DB475C">
      <w:pPr>
        <w:spacing w:after="0" w:line="240" w:lineRule="auto"/>
        <w:jc w:val="center"/>
        <w:rPr>
          <w:b/>
          <w:lang w:val="lt-LT"/>
        </w:rPr>
      </w:pPr>
      <w:proofErr w:type="spellStart"/>
      <w:r w:rsidRPr="00DB475C">
        <w:rPr>
          <w:b/>
          <w:shd w:val="clear" w:color="auto" w:fill="F2F2F2"/>
          <w:lang w:val="lt-LT"/>
        </w:rPr>
        <w:t>Adixemin</w:t>
      </w:r>
      <w:proofErr w:type="spellEnd"/>
      <w:r w:rsidRPr="00DB475C">
        <w:rPr>
          <w:b/>
          <w:shd w:val="clear" w:color="auto" w:fill="F2F2F2"/>
          <w:lang w:val="lt-LT"/>
        </w:rPr>
        <w:t xml:space="preserve"> 30 mg kietosios kapsulės</w:t>
      </w:r>
    </w:p>
    <w:p w14:paraId="23C7016B" w14:textId="77777777" w:rsidR="00DB475C" w:rsidRPr="00DB475C" w:rsidRDefault="00DB475C" w:rsidP="00DB475C">
      <w:pPr>
        <w:spacing w:after="0" w:line="240" w:lineRule="auto"/>
        <w:jc w:val="center"/>
        <w:rPr>
          <w:b/>
          <w:lang w:val="lt-LT"/>
        </w:rPr>
      </w:pPr>
      <w:proofErr w:type="spellStart"/>
      <w:r w:rsidRPr="00DB475C">
        <w:rPr>
          <w:b/>
          <w:shd w:val="clear" w:color="auto" w:fill="D9D9D9"/>
          <w:lang w:val="lt-LT"/>
        </w:rPr>
        <w:t>Adixemin</w:t>
      </w:r>
      <w:proofErr w:type="spellEnd"/>
      <w:r w:rsidRPr="00DB475C">
        <w:rPr>
          <w:b/>
          <w:shd w:val="clear" w:color="auto" w:fill="D9D9D9"/>
          <w:lang w:val="lt-LT"/>
        </w:rPr>
        <w:t xml:space="preserve"> 40 mg kietosios kapsulės</w:t>
      </w:r>
    </w:p>
    <w:p w14:paraId="248E3CA4" w14:textId="77777777" w:rsidR="00DB475C" w:rsidRPr="00DB475C" w:rsidRDefault="00DB475C" w:rsidP="00DB475C">
      <w:pPr>
        <w:spacing w:after="0" w:line="240" w:lineRule="auto"/>
        <w:jc w:val="center"/>
        <w:rPr>
          <w:b/>
          <w:lang w:val="lt-LT"/>
        </w:rPr>
      </w:pPr>
      <w:proofErr w:type="spellStart"/>
      <w:r w:rsidRPr="00DB475C">
        <w:rPr>
          <w:b/>
          <w:shd w:val="clear" w:color="auto" w:fill="BFBFBF"/>
          <w:lang w:val="lt-LT"/>
        </w:rPr>
        <w:t>Adixemin</w:t>
      </w:r>
      <w:proofErr w:type="spellEnd"/>
      <w:r w:rsidRPr="00DB475C">
        <w:rPr>
          <w:b/>
          <w:shd w:val="clear" w:color="auto" w:fill="BFBFBF"/>
          <w:lang w:val="lt-LT"/>
        </w:rPr>
        <w:t xml:space="preserve"> 50 mg kietosios kapsulės</w:t>
      </w:r>
    </w:p>
    <w:p w14:paraId="7FB92016" w14:textId="77777777" w:rsidR="00DB475C" w:rsidRPr="00DB475C" w:rsidRDefault="00DB475C" w:rsidP="00DB475C">
      <w:pPr>
        <w:spacing w:after="0" w:line="240" w:lineRule="auto"/>
        <w:jc w:val="center"/>
        <w:rPr>
          <w:b/>
          <w:lang w:val="lt-LT"/>
        </w:rPr>
      </w:pPr>
      <w:proofErr w:type="spellStart"/>
      <w:r w:rsidRPr="00DB475C">
        <w:rPr>
          <w:b/>
          <w:shd w:val="clear" w:color="auto" w:fill="A6A6A6"/>
          <w:lang w:val="lt-LT"/>
        </w:rPr>
        <w:t>Adixemin</w:t>
      </w:r>
      <w:proofErr w:type="spellEnd"/>
      <w:r w:rsidRPr="00DB475C">
        <w:rPr>
          <w:b/>
          <w:shd w:val="clear" w:color="auto" w:fill="A6A6A6"/>
          <w:lang w:val="lt-LT"/>
        </w:rPr>
        <w:t xml:space="preserve"> 60 mg kietosios kapsulės</w:t>
      </w:r>
    </w:p>
    <w:p w14:paraId="7C10FB40" w14:textId="77777777" w:rsidR="00DB475C" w:rsidRPr="00DB475C" w:rsidRDefault="00DB475C" w:rsidP="00DB475C">
      <w:pPr>
        <w:spacing w:after="0" w:line="240" w:lineRule="auto"/>
        <w:jc w:val="center"/>
        <w:rPr>
          <w:b/>
          <w:lang w:val="lt-LT"/>
        </w:rPr>
      </w:pPr>
      <w:proofErr w:type="spellStart"/>
      <w:r w:rsidRPr="00DB475C">
        <w:rPr>
          <w:b/>
          <w:shd w:val="clear" w:color="auto" w:fill="808080"/>
          <w:lang w:val="lt-LT"/>
        </w:rPr>
        <w:t>Adixemin</w:t>
      </w:r>
      <w:proofErr w:type="spellEnd"/>
      <w:r w:rsidRPr="00DB475C">
        <w:rPr>
          <w:b/>
          <w:shd w:val="clear" w:color="auto" w:fill="808080"/>
          <w:lang w:val="lt-LT"/>
        </w:rPr>
        <w:t xml:space="preserve"> 70 mg kietosios kapsulės</w:t>
      </w:r>
    </w:p>
    <w:p w14:paraId="3283D1D8" w14:textId="77777777" w:rsidR="00DB475C" w:rsidRPr="00DB475C" w:rsidRDefault="00DB475C" w:rsidP="00DB475C">
      <w:pPr>
        <w:keepNext/>
        <w:keepLines/>
        <w:shd w:val="clear" w:color="auto" w:fill="FFFFFF"/>
        <w:spacing w:after="0" w:line="240" w:lineRule="auto"/>
        <w:jc w:val="center"/>
        <w:rPr>
          <w:rFonts w:eastAsia="Times New Roman"/>
          <w:lang w:val="lt-LT"/>
        </w:rPr>
      </w:pPr>
    </w:p>
    <w:p w14:paraId="06160E3C" w14:textId="77777777" w:rsidR="00DB475C" w:rsidRPr="00DB475C" w:rsidRDefault="00DB475C" w:rsidP="00DB475C">
      <w:pPr>
        <w:keepNext/>
        <w:keepLines/>
        <w:shd w:val="clear" w:color="auto" w:fill="FFFFFF"/>
        <w:spacing w:after="0" w:line="240" w:lineRule="auto"/>
        <w:jc w:val="center"/>
        <w:rPr>
          <w:rFonts w:eastAsia="Times New Roman"/>
          <w:lang w:val="lt-LT"/>
        </w:rPr>
      </w:pPr>
      <w:proofErr w:type="spellStart"/>
      <w:r w:rsidRPr="00DB475C">
        <w:rPr>
          <w:rFonts w:eastAsia="Times New Roman"/>
          <w:lang w:val="lt-LT"/>
        </w:rPr>
        <w:t>lisdeksamfetamino</w:t>
      </w:r>
      <w:proofErr w:type="spellEnd"/>
      <w:r w:rsidRPr="00DB475C">
        <w:rPr>
          <w:rFonts w:eastAsia="Times New Roman"/>
          <w:lang w:val="lt-LT"/>
        </w:rPr>
        <w:t xml:space="preserve"> </w:t>
      </w:r>
      <w:proofErr w:type="spellStart"/>
      <w:r w:rsidRPr="00DB475C">
        <w:rPr>
          <w:rFonts w:eastAsia="Times New Roman"/>
          <w:lang w:val="lt-LT"/>
        </w:rPr>
        <w:t>dimezilatas</w:t>
      </w:r>
      <w:proofErr w:type="spellEnd"/>
    </w:p>
    <w:p w14:paraId="172CC135" w14:textId="77777777" w:rsidR="00DB475C" w:rsidRPr="00DB475C" w:rsidRDefault="00DB475C" w:rsidP="00DB475C">
      <w:pPr>
        <w:keepNext/>
        <w:keepLines/>
        <w:shd w:val="clear" w:color="auto" w:fill="FFFFFF"/>
        <w:spacing w:after="0" w:line="240" w:lineRule="auto"/>
        <w:rPr>
          <w:rFonts w:eastAsia="Times New Roman"/>
          <w:lang w:val="lt-LT"/>
        </w:rPr>
      </w:pPr>
    </w:p>
    <w:p w14:paraId="2AFCC494" w14:textId="77777777" w:rsidR="00DB475C" w:rsidRPr="00DB475C" w:rsidRDefault="00DB475C" w:rsidP="00DB475C">
      <w:pPr>
        <w:widowControl w:val="0"/>
        <w:spacing w:after="0" w:line="240" w:lineRule="auto"/>
        <w:rPr>
          <w:b/>
          <w:lang w:val="lt-LT"/>
        </w:rPr>
      </w:pPr>
      <w:r w:rsidRPr="00DB475C">
        <w:rPr>
          <w:b/>
          <w:lang w:val="lt-LT"/>
        </w:rPr>
        <w:t>Atidžiai perskaitykite visą šį lapelį, prieš pradėdami vartoti vaistą, nes jame pateikiama Jums svarbi informacija.</w:t>
      </w:r>
    </w:p>
    <w:p w14:paraId="3E0E2FB1" w14:textId="77777777" w:rsidR="00DB475C" w:rsidRPr="00DB475C" w:rsidRDefault="00DB475C" w:rsidP="00DB475C">
      <w:pPr>
        <w:widowControl w:val="0"/>
        <w:numPr>
          <w:ilvl w:val="0"/>
          <w:numId w:val="2"/>
        </w:numPr>
        <w:tabs>
          <w:tab w:val="clear" w:pos="717"/>
          <w:tab w:val="num" w:pos="567"/>
        </w:tabs>
        <w:spacing w:after="0" w:line="240" w:lineRule="auto"/>
        <w:ind w:left="567" w:hanging="567"/>
        <w:rPr>
          <w:lang w:val="lt-LT"/>
        </w:rPr>
      </w:pPr>
      <w:r w:rsidRPr="00DB475C">
        <w:rPr>
          <w:lang w:val="lt-LT"/>
        </w:rPr>
        <w:t>Neišmeskite šio lapelio, nes vėl gali prireikti jį perskaityti.</w:t>
      </w:r>
    </w:p>
    <w:p w14:paraId="41486F8B" w14:textId="77777777" w:rsidR="00DB475C" w:rsidRPr="00DB475C" w:rsidRDefault="00DB475C" w:rsidP="00DB475C">
      <w:pPr>
        <w:widowControl w:val="0"/>
        <w:numPr>
          <w:ilvl w:val="0"/>
          <w:numId w:val="2"/>
        </w:numPr>
        <w:tabs>
          <w:tab w:val="clear" w:pos="717"/>
          <w:tab w:val="num" w:pos="567"/>
        </w:tabs>
        <w:spacing w:after="0" w:line="240" w:lineRule="auto"/>
        <w:ind w:left="567" w:hanging="567"/>
        <w:rPr>
          <w:lang w:val="lt-LT"/>
        </w:rPr>
      </w:pPr>
      <w:r w:rsidRPr="00DB475C">
        <w:rPr>
          <w:lang w:val="lt-LT"/>
        </w:rPr>
        <w:t>Jeigu kiltų daugiau klausimų, kreipkitės į gydytoją arba vaistininką.</w:t>
      </w:r>
    </w:p>
    <w:p w14:paraId="12EC03F6" w14:textId="77777777" w:rsidR="00DB475C" w:rsidRPr="00DB475C" w:rsidRDefault="00DB475C" w:rsidP="00DB475C">
      <w:pPr>
        <w:widowControl w:val="0"/>
        <w:numPr>
          <w:ilvl w:val="0"/>
          <w:numId w:val="2"/>
        </w:numPr>
        <w:tabs>
          <w:tab w:val="clear" w:pos="717"/>
          <w:tab w:val="num" w:pos="567"/>
        </w:tabs>
        <w:spacing w:after="0" w:line="240" w:lineRule="auto"/>
        <w:ind w:left="567" w:hanging="567"/>
        <w:rPr>
          <w:lang w:val="lt-LT"/>
        </w:rPr>
      </w:pPr>
      <w:r w:rsidRPr="00DB475C">
        <w:rPr>
          <w:lang w:val="lt-LT"/>
        </w:rPr>
        <w:t>Šis vaistas skirtas tik Jums, todėl kitiems žmonėms jo duoti negalima. Vaistas gali jiems pakenkti (net tiems, kurių ligos požymiai yra tokie patys kaip Jūsų).</w:t>
      </w:r>
    </w:p>
    <w:p w14:paraId="0360AD64" w14:textId="77777777" w:rsidR="00DB475C" w:rsidRPr="00DB475C" w:rsidRDefault="00DB475C" w:rsidP="00DB475C">
      <w:pPr>
        <w:widowControl w:val="0"/>
        <w:numPr>
          <w:ilvl w:val="0"/>
          <w:numId w:val="2"/>
        </w:numPr>
        <w:tabs>
          <w:tab w:val="clear" w:pos="717"/>
          <w:tab w:val="num" w:pos="567"/>
        </w:tabs>
        <w:spacing w:after="0" w:line="240" w:lineRule="auto"/>
        <w:ind w:left="567" w:hanging="567"/>
        <w:rPr>
          <w:lang w:val="lt-LT"/>
        </w:rPr>
      </w:pPr>
      <w:r w:rsidRPr="00DB475C">
        <w:rPr>
          <w:lang w:val="lt-LT"/>
        </w:rPr>
        <w:t>Jeigu pasireiškė šalutinis poveikis (net jeigu jis šiame lapelyje nenurodytas), kreipkitės į gydytoją arba vaistininką. Žr. 4 skyrių.</w:t>
      </w:r>
    </w:p>
    <w:p w14:paraId="2EE89192" w14:textId="77777777" w:rsidR="00DB475C" w:rsidRPr="00DB475C" w:rsidRDefault="00DB475C" w:rsidP="00DB475C">
      <w:pPr>
        <w:shd w:val="clear" w:color="auto" w:fill="FFFFFF"/>
        <w:spacing w:after="0" w:line="240" w:lineRule="auto"/>
        <w:rPr>
          <w:rFonts w:eastAsia="Times New Roman"/>
          <w:lang w:val="lt-LT"/>
        </w:rPr>
      </w:pPr>
    </w:p>
    <w:p w14:paraId="2B256961" w14:textId="77777777" w:rsidR="00DB475C" w:rsidRPr="00DB475C" w:rsidRDefault="00DB475C" w:rsidP="00DB475C">
      <w:pPr>
        <w:widowControl w:val="0"/>
        <w:spacing w:after="0" w:line="240" w:lineRule="auto"/>
        <w:rPr>
          <w:b/>
          <w:lang w:val="lt-LT"/>
        </w:rPr>
      </w:pPr>
      <w:r w:rsidRPr="00DB475C">
        <w:rPr>
          <w:b/>
          <w:lang w:val="lt-LT"/>
        </w:rPr>
        <w:t>Apie ką rašoma šiame lapelyje?</w:t>
      </w:r>
    </w:p>
    <w:p w14:paraId="554871D3" w14:textId="77777777" w:rsidR="00DB475C" w:rsidRPr="00DB475C" w:rsidRDefault="00DB475C" w:rsidP="00DB475C">
      <w:pPr>
        <w:widowControl w:val="0"/>
        <w:spacing w:after="0" w:line="240" w:lineRule="auto"/>
        <w:rPr>
          <w:b/>
          <w:lang w:val="lt-LT"/>
        </w:rPr>
      </w:pPr>
    </w:p>
    <w:p w14:paraId="57437F59" w14:textId="77777777" w:rsidR="00DB475C" w:rsidRPr="00DB475C" w:rsidRDefault="00DB475C" w:rsidP="00DB475C">
      <w:pPr>
        <w:widowControl w:val="0"/>
        <w:spacing w:after="0" w:line="240" w:lineRule="auto"/>
        <w:ind w:left="567" w:hanging="567"/>
        <w:rPr>
          <w:lang w:val="lt-LT"/>
        </w:rPr>
      </w:pPr>
      <w:r w:rsidRPr="00DB475C">
        <w:rPr>
          <w:lang w:val="lt-LT"/>
        </w:rPr>
        <w:t>1.</w:t>
      </w:r>
      <w:r w:rsidRPr="00DB475C">
        <w:rPr>
          <w:lang w:val="lt-LT"/>
        </w:rPr>
        <w:tab/>
        <w:t xml:space="preserve">Kas yra </w:t>
      </w:r>
      <w:proofErr w:type="spellStart"/>
      <w:r w:rsidRPr="00DB475C">
        <w:rPr>
          <w:lang w:val="lt-LT"/>
        </w:rPr>
        <w:t>Adixemin</w:t>
      </w:r>
      <w:proofErr w:type="spellEnd"/>
      <w:r w:rsidRPr="00DB475C">
        <w:rPr>
          <w:lang w:val="lt-LT"/>
        </w:rPr>
        <w:t xml:space="preserve"> ir kam jis vartojamas</w:t>
      </w:r>
    </w:p>
    <w:p w14:paraId="53794F0D" w14:textId="77777777" w:rsidR="00DB475C" w:rsidRPr="00DB475C" w:rsidRDefault="00DB475C" w:rsidP="00DB475C">
      <w:pPr>
        <w:widowControl w:val="0"/>
        <w:spacing w:after="0" w:line="240" w:lineRule="auto"/>
        <w:ind w:left="567" w:hanging="567"/>
        <w:rPr>
          <w:lang w:val="lt-LT"/>
        </w:rPr>
      </w:pPr>
      <w:r w:rsidRPr="00DB475C">
        <w:rPr>
          <w:lang w:val="lt-LT"/>
        </w:rPr>
        <w:t>2.</w:t>
      </w:r>
      <w:r w:rsidRPr="00DB475C">
        <w:rPr>
          <w:lang w:val="lt-LT"/>
        </w:rPr>
        <w:tab/>
        <w:t xml:space="preserve">Kas žinotina prieš vartojant </w:t>
      </w:r>
      <w:proofErr w:type="spellStart"/>
      <w:r w:rsidRPr="00DB475C">
        <w:rPr>
          <w:lang w:val="lt-LT"/>
        </w:rPr>
        <w:t>Adixemin</w:t>
      </w:r>
      <w:proofErr w:type="spellEnd"/>
    </w:p>
    <w:p w14:paraId="6FDA77C4" w14:textId="77777777" w:rsidR="00DB475C" w:rsidRPr="00DB475C" w:rsidRDefault="00DB475C" w:rsidP="00DB475C">
      <w:pPr>
        <w:widowControl w:val="0"/>
        <w:spacing w:after="0" w:line="240" w:lineRule="auto"/>
        <w:ind w:left="567" w:hanging="567"/>
        <w:rPr>
          <w:lang w:val="lt-LT"/>
        </w:rPr>
      </w:pPr>
      <w:r w:rsidRPr="00DB475C">
        <w:rPr>
          <w:lang w:val="lt-LT"/>
        </w:rPr>
        <w:t>3.</w:t>
      </w:r>
      <w:r w:rsidRPr="00DB475C">
        <w:rPr>
          <w:lang w:val="lt-LT"/>
        </w:rPr>
        <w:tab/>
        <w:t xml:space="preserve">Kaip vartoti </w:t>
      </w:r>
      <w:proofErr w:type="spellStart"/>
      <w:r w:rsidRPr="00DB475C">
        <w:rPr>
          <w:lang w:val="lt-LT"/>
        </w:rPr>
        <w:t>Adixemin</w:t>
      </w:r>
      <w:proofErr w:type="spellEnd"/>
    </w:p>
    <w:p w14:paraId="2B319670" w14:textId="77777777" w:rsidR="00DB475C" w:rsidRPr="00DB475C" w:rsidRDefault="00DB475C" w:rsidP="00DB475C">
      <w:pPr>
        <w:widowControl w:val="0"/>
        <w:spacing w:after="0" w:line="240" w:lineRule="auto"/>
        <w:ind w:left="567" w:hanging="567"/>
        <w:rPr>
          <w:lang w:val="lt-LT"/>
        </w:rPr>
      </w:pPr>
      <w:r w:rsidRPr="00DB475C">
        <w:rPr>
          <w:lang w:val="lt-LT"/>
        </w:rPr>
        <w:t>4.</w:t>
      </w:r>
      <w:r w:rsidRPr="00DB475C">
        <w:rPr>
          <w:lang w:val="lt-LT"/>
        </w:rPr>
        <w:tab/>
        <w:t>Galimas šalutinis poveikis</w:t>
      </w:r>
    </w:p>
    <w:p w14:paraId="28650075" w14:textId="77777777" w:rsidR="00DB475C" w:rsidRPr="00DB475C" w:rsidRDefault="00DB475C" w:rsidP="00DB475C">
      <w:pPr>
        <w:widowControl w:val="0"/>
        <w:spacing w:after="0" w:line="240" w:lineRule="auto"/>
        <w:ind w:left="567" w:hanging="567"/>
        <w:rPr>
          <w:lang w:val="lt-LT"/>
        </w:rPr>
      </w:pPr>
      <w:r w:rsidRPr="00DB475C">
        <w:rPr>
          <w:lang w:val="lt-LT"/>
        </w:rPr>
        <w:t>5.</w:t>
      </w:r>
      <w:r w:rsidRPr="00DB475C">
        <w:rPr>
          <w:lang w:val="lt-LT"/>
        </w:rPr>
        <w:tab/>
        <w:t xml:space="preserve">Kaip laikyti </w:t>
      </w:r>
      <w:proofErr w:type="spellStart"/>
      <w:r w:rsidRPr="00DB475C">
        <w:rPr>
          <w:lang w:val="lt-LT"/>
        </w:rPr>
        <w:t>Adixemin</w:t>
      </w:r>
      <w:proofErr w:type="spellEnd"/>
    </w:p>
    <w:p w14:paraId="45CF6411" w14:textId="77777777" w:rsidR="00DB475C" w:rsidRPr="00DB475C" w:rsidRDefault="00DB475C" w:rsidP="00DB475C">
      <w:pPr>
        <w:widowControl w:val="0"/>
        <w:spacing w:after="0" w:line="240" w:lineRule="auto"/>
        <w:ind w:left="567" w:hanging="567"/>
        <w:rPr>
          <w:lang w:val="lt-LT"/>
        </w:rPr>
      </w:pPr>
      <w:r w:rsidRPr="00DB475C">
        <w:rPr>
          <w:lang w:val="lt-LT"/>
        </w:rPr>
        <w:t>6.</w:t>
      </w:r>
      <w:r w:rsidRPr="00DB475C">
        <w:rPr>
          <w:lang w:val="lt-LT"/>
        </w:rPr>
        <w:tab/>
        <w:t>Pakuotės turinys ir kita informacija</w:t>
      </w:r>
    </w:p>
    <w:p w14:paraId="403EB8AB" w14:textId="77777777" w:rsidR="00DB475C" w:rsidRPr="00DB475C" w:rsidRDefault="00DB475C" w:rsidP="00DB475C">
      <w:pPr>
        <w:widowControl w:val="0"/>
        <w:spacing w:after="0" w:line="240" w:lineRule="auto"/>
        <w:ind w:left="567" w:hanging="567"/>
        <w:rPr>
          <w:lang w:val="lt-LT"/>
        </w:rPr>
      </w:pPr>
      <w:r w:rsidRPr="00DB475C">
        <w:rPr>
          <w:lang w:val="lt-LT"/>
        </w:rPr>
        <w:t>7.</w:t>
      </w:r>
      <w:r w:rsidRPr="00DB475C">
        <w:rPr>
          <w:lang w:val="lt-LT"/>
        </w:rPr>
        <w:tab/>
        <w:t>Informacija vaikams ir jaunuoliams</w:t>
      </w:r>
    </w:p>
    <w:p w14:paraId="413F3F74" w14:textId="77777777" w:rsidR="00DB475C" w:rsidRPr="00DB475C" w:rsidRDefault="00DB475C" w:rsidP="00DB475C">
      <w:pPr>
        <w:shd w:val="clear" w:color="auto" w:fill="FFFFFF"/>
        <w:spacing w:after="0" w:line="240" w:lineRule="auto"/>
        <w:rPr>
          <w:rFonts w:eastAsia="Times New Roman"/>
          <w:lang w:val="lt-LT"/>
        </w:rPr>
      </w:pPr>
    </w:p>
    <w:p w14:paraId="32721BFC" w14:textId="77777777" w:rsidR="00DB475C" w:rsidRPr="00DB475C" w:rsidRDefault="00DB475C" w:rsidP="00DB475C">
      <w:pPr>
        <w:shd w:val="clear" w:color="auto" w:fill="FFFFFF"/>
        <w:spacing w:after="0" w:line="240" w:lineRule="auto"/>
        <w:rPr>
          <w:rFonts w:eastAsia="Times New Roman"/>
          <w:lang w:val="lt-LT"/>
        </w:rPr>
      </w:pPr>
    </w:p>
    <w:p w14:paraId="5EA85A07" w14:textId="77777777" w:rsidR="00DB475C" w:rsidRPr="00DB475C" w:rsidRDefault="00DB475C" w:rsidP="00DB475C">
      <w:pPr>
        <w:shd w:val="clear" w:color="auto" w:fill="FFFFFF"/>
        <w:spacing w:after="0" w:line="240" w:lineRule="auto"/>
        <w:ind w:left="567" w:hanging="567"/>
        <w:rPr>
          <w:rFonts w:eastAsia="Times New Roman"/>
          <w:b/>
          <w:lang w:val="lt-LT"/>
        </w:rPr>
      </w:pPr>
      <w:r w:rsidRPr="00DB475C">
        <w:rPr>
          <w:rFonts w:eastAsia="Times New Roman"/>
          <w:b/>
          <w:lang w:val="lt-LT"/>
        </w:rPr>
        <w:t>1.</w:t>
      </w:r>
      <w:r w:rsidRPr="00DB475C">
        <w:rPr>
          <w:rFonts w:eastAsia="Times New Roman"/>
          <w:b/>
          <w:lang w:val="lt-LT"/>
        </w:rPr>
        <w:tab/>
        <w:t>Kas yra</w:t>
      </w:r>
      <w:r w:rsidRPr="00DB475C">
        <w:rPr>
          <w:lang w:val="lt-LT"/>
        </w:rPr>
        <w:t xml:space="preserve"> </w:t>
      </w:r>
      <w:proofErr w:type="spellStart"/>
      <w:r w:rsidRPr="00DB475C">
        <w:rPr>
          <w:rFonts w:eastAsia="Times New Roman"/>
          <w:b/>
          <w:lang w:val="lt-LT"/>
        </w:rPr>
        <w:t>Adixemin</w:t>
      </w:r>
      <w:proofErr w:type="spellEnd"/>
      <w:r w:rsidRPr="00DB475C">
        <w:rPr>
          <w:rFonts w:eastAsia="Times New Roman"/>
          <w:b/>
          <w:lang w:val="lt-LT"/>
        </w:rPr>
        <w:t xml:space="preserve"> ir kam jis vartojamas</w:t>
      </w:r>
    </w:p>
    <w:p w14:paraId="7B92A351" w14:textId="77777777" w:rsidR="00DB475C" w:rsidRPr="00DB475C" w:rsidRDefault="00DB475C" w:rsidP="00DB475C">
      <w:pPr>
        <w:shd w:val="clear" w:color="auto" w:fill="FFFFFF"/>
        <w:spacing w:after="0" w:line="240" w:lineRule="auto"/>
        <w:rPr>
          <w:rFonts w:eastAsia="Times New Roman"/>
          <w:highlight w:val="yellow"/>
          <w:lang w:val="lt-LT"/>
        </w:rPr>
      </w:pPr>
    </w:p>
    <w:p w14:paraId="43906664" w14:textId="77777777" w:rsidR="00DB475C" w:rsidRPr="00DB475C" w:rsidRDefault="00DB475C" w:rsidP="00DB475C">
      <w:pPr>
        <w:widowControl w:val="0"/>
        <w:autoSpaceDE w:val="0"/>
        <w:autoSpaceDN w:val="0"/>
        <w:adjustRightInd w:val="0"/>
        <w:spacing w:after="0" w:line="240" w:lineRule="auto"/>
        <w:rPr>
          <w:b/>
          <w:bCs/>
          <w:lang w:val="lt-LT"/>
        </w:rPr>
      </w:pPr>
      <w:r w:rsidRPr="00DB475C">
        <w:rPr>
          <w:b/>
          <w:lang w:val="lt-LT"/>
        </w:rPr>
        <w:t xml:space="preserve">Kas yra </w:t>
      </w:r>
      <w:proofErr w:type="spellStart"/>
      <w:r w:rsidRPr="00DB475C">
        <w:rPr>
          <w:b/>
          <w:bCs/>
          <w:lang w:val="lt-LT"/>
        </w:rPr>
        <w:t>Adixemin</w:t>
      </w:r>
      <w:proofErr w:type="spellEnd"/>
    </w:p>
    <w:p w14:paraId="15B4EFDC" w14:textId="77777777" w:rsidR="00DB475C" w:rsidRPr="00DB475C" w:rsidRDefault="00DB475C" w:rsidP="00DB475C">
      <w:pPr>
        <w:widowControl w:val="0"/>
        <w:autoSpaceDE w:val="0"/>
        <w:autoSpaceDN w:val="0"/>
        <w:adjustRightInd w:val="0"/>
        <w:spacing w:after="0" w:line="240" w:lineRule="auto"/>
        <w:rPr>
          <w:lang w:val="lt-LT"/>
        </w:rPr>
      </w:pPr>
      <w:proofErr w:type="spellStart"/>
      <w:r w:rsidRPr="00DB475C">
        <w:rPr>
          <w:lang w:val="lt-LT"/>
        </w:rPr>
        <w:t>Adixemin</w:t>
      </w:r>
      <w:proofErr w:type="spellEnd"/>
      <w:r w:rsidRPr="00DB475C">
        <w:rPr>
          <w:lang w:val="lt-LT"/>
        </w:rPr>
        <w:t xml:space="preserve"> sudėtyje yra veikliosios medžiagos </w:t>
      </w:r>
      <w:proofErr w:type="spellStart"/>
      <w:r w:rsidRPr="00DB475C">
        <w:rPr>
          <w:lang w:val="lt-LT"/>
        </w:rPr>
        <w:t>lisdeksamfetamino</w:t>
      </w:r>
      <w:proofErr w:type="spellEnd"/>
      <w:r w:rsidRPr="00DB475C">
        <w:rPr>
          <w:lang w:val="lt-LT"/>
        </w:rPr>
        <w:t xml:space="preserve"> </w:t>
      </w:r>
      <w:proofErr w:type="spellStart"/>
      <w:r w:rsidRPr="00DB475C">
        <w:rPr>
          <w:lang w:val="lt-LT"/>
        </w:rPr>
        <w:t>dimezilato</w:t>
      </w:r>
      <w:proofErr w:type="spellEnd"/>
      <w:r w:rsidRPr="00DB475C">
        <w:rPr>
          <w:lang w:val="lt-LT"/>
        </w:rPr>
        <w:t xml:space="preserve">, kuris padeda palaikyti smegenų aktyvumą. Tai padeda pagerinti Jūsų dėmesį, padeda susikaupti ir sumažina impulsyvumą. </w:t>
      </w:r>
      <w:proofErr w:type="spellStart"/>
      <w:r w:rsidRPr="00DB475C">
        <w:rPr>
          <w:lang w:val="lt-LT"/>
        </w:rPr>
        <w:t>Adixemin</w:t>
      </w:r>
      <w:proofErr w:type="spellEnd"/>
      <w:r w:rsidRPr="00DB475C">
        <w:rPr>
          <w:lang w:val="lt-LT"/>
        </w:rPr>
        <w:t xml:space="preserve"> veikia ilgai, jo poveikis pasireiškia palaipsniui 13 valandų laikotarpiu.</w:t>
      </w:r>
    </w:p>
    <w:p w14:paraId="5962831E" w14:textId="77777777" w:rsidR="00DB475C" w:rsidRPr="00DB475C" w:rsidRDefault="00DB475C" w:rsidP="00DB475C">
      <w:pPr>
        <w:widowControl w:val="0"/>
        <w:autoSpaceDE w:val="0"/>
        <w:autoSpaceDN w:val="0"/>
        <w:adjustRightInd w:val="0"/>
        <w:spacing w:after="0" w:line="240" w:lineRule="auto"/>
        <w:rPr>
          <w:lang w:val="lt-LT"/>
        </w:rPr>
      </w:pPr>
    </w:p>
    <w:p w14:paraId="334CF895" w14:textId="77777777" w:rsidR="00DB475C" w:rsidRPr="00DB475C" w:rsidRDefault="00DB475C" w:rsidP="00DB475C">
      <w:pPr>
        <w:widowControl w:val="0"/>
        <w:autoSpaceDE w:val="0"/>
        <w:autoSpaceDN w:val="0"/>
        <w:adjustRightInd w:val="0"/>
        <w:spacing w:after="0" w:line="240" w:lineRule="auto"/>
        <w:rPr>
          <w:lang w:val="lt-LT"/>
        </w:rPr>
      </w:pPr>
      <w:r w:rsidRPr="00DB475C">
        <w:rPr>
          <w:b/>
          <w:lang w:val="lt-LT"/>
        </w:rPr>
        <w:t xml:space="preserve">Kam </w:t>
      </w:r>
      <w:proofErr w:type="spellStart"/>
      <w:r w:rsidRPr="00DB475C">
        <w:rPr>
          <w:b/>
          <w:bCs/>
          <w:lang w:val="lt-LT"/>
        </w:rPr>
        <w:t>Adixemin</w:t>
      </w:r>
      <w:proofErr w:type="spellEnd"/>
      <w:r w:rsidRPr="00DB475C">
        <w:rPr>
          <w:b/>
          <w:bCs/>
          <w:lang w:val="lt-LT"/>
        </w:rPr>
        <w:t xml:space="preserve"> vartojamas</w:t>
      </w:r>
    </w:p>
    <w:p w14:paraId="2AE92813" w14:textId="77777777" w:rsidR="00DB475C" w:rsidRPr="00DB475C" w:rsidRDefault="00DB475C" w:rsidP="00DB475C">
      <w:pPr>
        <w:widowControl w:val="0"/>
        <w:numPr>
          <w:ilvl w:val="12"/>
          <w:numId w:val="0"/>
        </w:numPr>
        <w:spacing w:after="0" w:line="240" w:lineRule="auto"/>
        <w:rPr>
          <w:iCs/>
          <w:lang w:val="lt-LT"/>
        </w:rPr>
      </w:pPr>
      <w:proofErr w:type="spellStart"/>
      <w:r w:rsidRPr="00DB475C">
        <w:rPr>
          <w:lang w:val="lt-LT"/>
        </w:rPr>
        <w:t>Adixemin</w:t>
      </w:r>
      <w:proofErr w:type="spellEnd"/>
      <w:r w:rsidRPr="00DB475C">
        <w:rPr>
          <w:lang w:val="lt-LT"/>
        </w:rPr>
        <w:t xml:space="preserve"> </w:t>
      </w:r>
      <w:r w:rsidRPr="00DB475C">
        <w:rPr>
          <w:iCs/>
          <w:lang w:val="lt-LT"/>
        </w:rPr>
        <w:t xml:space="preserve">skiriamas </w:t>
      </w:r>
      <w:r w:rsidRPr="00DB475C">
        <w:rPr>
          <w:rFonts w:eastAsia="TimesNewRoman"/>
          <w:lang w:val="lt-LT"/>
        </w:rPr>
        <w:t xml:space="preserve">kaip visapusiško gydymo programos dalis dėmesio trūkumui ir hiperaktyvumo sutrikimui (DTHS) </w:t>
      </w:r>
      <w:r w:rsidRPr="00DB475C">
        <w:rPr>
          <w:iCs/>
          <w:lang w:val="lt-LT"/>
        </w:rPr>
        <w:t>gydyti:</w:t>
      </w:r>
    </w:p>
    <w:p w14:paraId="4DB3205E" w14:textId="77777777" w:rsidR="00DB475C" w:rsidRPr="00DB475C" w:rsidRDefault="00DB475C" w:rsidP="00DB475C">
      <w:pPr>
        <w:widowControl w:val="0"/>
        <w:numPr>
          <w:ilvl w:val="0"/>
          <w:numId w:val="10"/>
        </w:numPr>
        <w:spacing w:after="0" w:line="240" w:lineRule="auto"/>
        <w:ind w:left="567" w:hanging="567"/>
        <w:rPr>
          <w:iCs/>
          <w:lang w:val="lt-LT"/>
        </w:rPr>
      </w:pPr>
      <w:r w:rsidRPr="00DB475C">
        <w:rPr>
          <w:iCs/>
          <w:lang w:val="lt-LT"/>
        </w:rPr>
        <w:t xml:space="preserve">6–18 metų vaikams ir jaunuoliams, kurie anksčiau buvo gydomi </w:t>
      </w:r>
      <w:proofErr w:type="spellStart"/>
      <w:r w:rsidRPr="00DB475C">
        <w:rPr>
          <w:iCs/>
          <w:lang w:val="lt-LT"/>
        </w:rPr>
        <w:t>metilfenidatu</w:t>
      </w:r>
      <w:proofErr w:type="spellEnd"/>
      <w:r w:rsidRPr="00DB475C">
        <w:rPr>
          <w:iCs/>
          <w:lang w:val="lt-LT"/>
        </w:rPr>
        <w:t>, tačiau poveikis DTHS nebuvo pakankamas;</w:t>
      </w:r>
    </w:p>
    <w:p w14:paraId="6BED8A37" w14:textId="77777777" w:rsidR="00DB475C" w:rsidRPr="00DB475C" w:rsidRDefault="00DB475C" w:rsidP="00DB475C">
      <w:pPr>
        <w:widowControl w:val="0"/>
        <w:numPr>
          <w:ilvl w:val="0"/>
          <w:numId w:val="10"/>
        </w:numPr>
        <w:spacing w:after="0" w:line="240" w:lineRule="auto"/>
        <w:ind w:left="567" w:hanging="567"/>
        <w:rPr>
          <w:iCs/>
          <w:lang w:val="lt-LT"/>
        </w:rPr>
      </w:pPr>
      <w:r w:rsidRPr="00DB475C">
        <w:rPr>
          <w:iCs/>
          <w:lang w:val="lt-LT"/>
        </w:rPr>
        <w:t xml:space="preserve">suaugusiesiems, kurie DTHS serga nuo vaikystės. Jeigu anksčiau nebuvote gydyti nuo DTHS, gydytojas, prieš skirdamas </w:t>
      </w:r>
      <w:proofErr w:type="spellStart"/>
      <w:r w:rsidRPr="00DB475C">
        <w:rPr>
          <w:iCs/>
          <w:lang w:val="lt-LT"/>
        </w:rPr>
        <w:t>Adixemin</w:t>
      </w:r>
      <w:proofErr w:type="spellEnd"/>
      <w:r w:rsidRPr="00DB475C">
        <w:rPr>
          <w:iCs/>
          <w:lang w:val="lt-LT"/>
        </w:rPr>
        <w:t>, patikrins, ar Jūs DTHS sergate nuo vaikystės.</w:t>
      </w:r>
    </w:p>
    <w:p w14:paraId="12DC588B" w14:textId="77777777" w:rsidR="00DB475C" w:rsidRPr="00DB475C" w:rsidRDefault="00DB475C" w:rsidP="00DB475C">
      <w:pPr>
        <w:widowControl w:val="0"/>
        <w:numPr>
          <w:ilvl w:val="12"/>
          <w:numId w:val="0"/>
        </w:numPr>
        <w:spacing w:after="0" w:line="240" w:lineRule="auto"/>
        <w:rPr>
          <w:iCs/>
          <w:lang w:val="lt-LT"/>
        </w:rPr>
      </w:pPr>
    </w:p>
    <w:p w14:paraId="2A3D8A04" w14:textId="77777777" w:rsidR="00DB475C" w:rsidRPr="00DB475C" w:rsidRDefault="00DB475C" w:rsidP="00DB475C">
      <w:pPr>
        <w:widowControl w:val="0"/>
        <w:numPr>
          <w:ilvl w:val="12"/>
          <w:numId w:val="0"/>
        </w:numPr>
        <w:spacing w:after="0" w:line="240" w:lineRule="auto"/>
        <w:rPr>
          <w:iCs/>
          <w:lang w:val="lt-LT"/>
        </w:rPr>
      </w:pPr>
      <w:r w:rsidRPr="00DB475C">
        <w:rPr>
          <w:iCs/>
          <w:lang w:val="lt-LT"/>
        </w:rPr>
        <w:t>Jei po vieno gydymo mėnesio nesijaučiate geriau arba jaučiatės blogiau, turite pasitarti su gydytoju.</w:t>
      </w:r>
    </w:p>
    <w:p w14:paraId="15E473CD" w14:textId="77777777" w:rsidR="00DB475C" w:rsidRPr="00DB475C" w:rsidRDefault="00DB475C" w:rsidP="00DB475C">
      <w:pPr>
        <w:widowControl w:val="0"/>
        <w:numPr>
          <w:ilvl w:val="12"/>
          <w:numId w:val="0"/>
        </w:numPr>
        <w:spacing w:after="0" w:line="240" w:lineRule="auto"/>
        <w:rPr>
          <w:iCs/>
          <w:lang w:val="lt-LT"/>
        </w:rPr>
      </w:pPr>
    </w:p>
    <w:p w14:paraId="783B49B9" w14:textId="77777777" w:rsidR="00DB475C" w:rsidRPr="00DB475C" w:rsidRDefault="00DB475C" w:rsidP="00DB475C">
      <w:pPr>
        <w:widowControl w:val="0"/>
        <w:autoSpaceDE w:val="0"/>
        <w:autoSpaceDN w:val="0"/>
        <w:adjustRightInd w:val="0"/>
        <w:spacing w:after="0" w:line="240" w:lineRule="auto"/>
        <w:rPr>
          <w:lang w:val="lt-LT"/>
        </w:rPr>
      </w:pPr>
      <w:proofErr w:type="spellStart"/>
      <w:r w:rsidRPr="00DB475C">
        <w:rPr>
          <w:rFonts w:eastAsia="TimesNewRoman"/>
          <w:lang w:val="lt-LT"/>
        </w:rPr>
        <w:t>Adixemin</w:t>
      </w:r>
      <w:proofErr w:type="spellEnd"/>
      <w:r w:rsidRPr="00DB475C">
        <w:rPr>
          <w:rFonts w:eastAsia="TimesNewRoman"/>
          <w:lang w:val="lt-LT"/>
        </w:rPr>
        <w:t xml:space="preserve"> n</w:t>
      </w:r>
      <w:r w:rsidRPr="00DB475C">
        <w:rPr>
          <w:lang w:val="lt-LT"/>
        </w:rPr>
        <w:t>ėra rekomenduojamas visiems DTHS sergantiems pacientams ir sprendimas skirti šio vaisto turi būti paremtas nuodugniu medicininiu įvertinimu.</w:t>
      </w:r>
    </w:p>
    <w:p w14:paraId="15883EA3" w14:textId="77777777" w:rsidR="00DB475C" w:rsidRPr="00DB475C" w:rsidRDefault="00DB475C" w:rsidP="00DB475C">
      <w:pPr>
        <w:widowControl w:val="0"/>
        <w:numPr>
          <w:ilvl w:val="12"/>
          <w:numId w:val="0"/>
        </w:numPr>
        <w:spacing w:after="0" w:line="240" w:lineRule="auto"/>
        <w:rPr>
          <w:iCs/>
          <w:lang w:val="lt-LT"/>
        </w:rPr>
      </w:pPr>
    </w:p>
    <w:p w14:paraId="26D7B395" w14:textId="77777777" w:rsidR="00DB475C" w:rsidRPr="00DB475C" w:rsidRDefault="00DB475C" w:rsidP="00DB475C">
      <w:pPr>
        <w:widowControl w:val="0"/>
        <w:numPr>
          <w:ilvl w:val="12"/>
          <w:numId w:val="0"/>
        </w:numPr>
        <w:spacing w:after="0" w:line="240" w:lineRule="auto"/>
        <w:rPr>
          <w:iCs/>
          <w:lang w:val="lt-LT"/>
        </w:rPr>
      </w:pPr>
      <w:proofErr w:type="spellStart"/>
      <w:r w:rsidRPr="00DB475C">
        <w:rPr>
          <w:iCs/>
          <w:lang w:val="lt-LT"/>
        </w:rPr>
        <w:t>Adixemin</w:t>
      </w:r>
      <w:proofErr w:type="spellEnd"/>
      <w:r w:rsidRPr="00DB475C">
        <w:rPr>
          <w:iCs/>
          <w:lang w:val="lt-LT"/>
        </w:rPr>
        <w:t xml:space="preserve"> nėra skirtas jaunesnių nei 6 metų vaikų DTHS gydymui, nes nežinoma, ar jis yra saugus ir naudingas tokiems jauniems žmonėms.</w:t>
      </w:r>
    </w:p>
    <w:p w14:paraId="3C110FBB" w14:textId="77777777" w:rsidR="00DB475C" w:rsidRPr="00DB475C" w:rsidRDefault="00DB475C" w:rsidP="00DB475C">
      <w:pPr>
        <w:widowControl w:val="0"/>
        <w:numPr>
          <w:ilvl w:val="12"/>
          <w:numId w:val="0"/>
        </w:numPr>
        <w:spacing w:after="0" w:line="240" w:lineRule="auto"/>
        <w:rPr>
          <w:iCs/>
          <w:lang w:val="lt-LT"/>
        </w:rPr>
      </w:pPr>
    </w:p>
    <w:p w14:paraId="7595400A" w14:textId="77777777" w:rsidR="00DB475C" w:rsidRPr="00DB475C" w:rsidRDefault="00DB475C" w:rsidP="00DB475C">
      <w:pPr>
        <w:keepNext/>
        <w:keepLines/>
        <w:autoSpaceDE w:val="0"/>
        <w:autoSpaceDN w:val="0"/>
        <w:adjustRightInd w:val="0"/>
        <w:spacing w:after="0" w:line="240" w:lineRule="auto"/>
        <w:rPr>
          <w:b/>
          <w:lang w:val="lt-LT"/>
        </w:rPr>
      </w:pPr>
      <w:r w:rsidRPr="00DB475C">
        <w:rPr>
          <w:b/>
          <w:lang w:val="lt-LT"/>
        </w:rPr>
        <w:lastRenderedPageBreak/>
        <w:t xml:space="preserve">Kaip veikia </w:t>
      </w:r>
      <w:proofErr w:type="spellStart"/>
      <w:r w:rsidRPr="00DB475C">
        <w:rPr>
          <w:b/>
          <w:lang w:val="lt-LT"/>
        </w:rPr>
        <w:t>Adixemin</w:t>
      </w:r>
      <w:proofErr w:type="spellEnd"/>
    </w:p>
    <w:p w14:paraId="79C6A7EE" w14:textId="77777777" w:rsidR="00DB475C" w:rsidRPr="00DB475C" w:rsidRDefault="00DB475C" w:rsidP="00DB475C">
      <w:pPr>
        <w:keepNext/>
        <w:keepLines/>
        <w:numPr>
          <w:ilvl w:val="12"/>
          <w:numId w:val="0"/>
        </w:numPr>
        <w:spacing w:after="0" w:line="240" w:lineRule="auto"/>
        <w:rPr>
          <w:iCs/>
          <w:lang w:val="lt-LT"/>
        </w:rPr>
      </w:pPr>
      <w:proofErr w:type="spellStart"/>
      <w:r w:rsidRPr="00DB475C">
        <w:rPr>
          <w:iCs/>
          <w:lang w:val="lt-LT"/>
        </w:rPr>
        <w:t>Adixemin</w:t>
      </w:r>
      <w:proofErr w:type="spellEnd"/>
      <w:r w:rsidRPr="00DB475C">
        <w:rPr>
          <w:iCs/>
          <w:lang w:val="lt-LT"/>
        </w:rPr>
        <w:t xml:space="preserve"> pagerina tam tikrų nepakankamai aktyvių smegenų dalių veiklą. Vaistas gali padėti pagerinti dėmesį ir susikaupimą bei sumažinti impulsyvų elgesį.</w:t>
      </w:r>
    </w:p>
    <w:p w14:paraId="55254FAB" w14:textId="77777777" w:rsidR="00DB475C" w:rsidRPr="00DB475C" w:rsidRDefault="00DB475C" w:rsidP="00DB475C">
      <w:pPr>
        <w:widowControl w:val="0"/>
        <w:numPr>
          <w:ilvl w:val="12"/>
          <w:numId w:val="0"/>
        </w:numPr>
        <w:spacing w:after="0" w:line="240" w:lineRule="auto"/>
        <w:rPr>
          <w:iCs/>
          <w:lang w:val="lt-LT"/>
        </w:rPr>
      </w:pPr>
    </w:p>
    <w:p w14:paraId="136E36DB" w14:textId="77777777" w:rsidR="00DB475C" w:rsidRPr="00DB475C" w:rsidRDefault="00DB475C" w:rsidP="00DB475C">
      <w:pPr>
        <w:widowControl w:val="0"/>
        <w:numPr>
          <w:ilvl w:val="12"/>
          <w:numId w:val="0"/>
        </w:numPr>
        <w:spacing w:after="0" w:line="240" w:lineRule="auto"/>
        <w:rPr>
          <w:iCs/>
          <w:lang w:val="lt-LT"/>
        </w:rPr>
      </w:pPr>
      <w:r w:rsidRPr="00DB475C">
        <w:rPr>
          <w:iCs/>
          <w:lang w:val="lt-LT"/>
        </w:rPr>
        <w:t>Vaistas skiriamas kaip dalis gydymo programos, kurią paprastai sudaro:</w:t>
      </w:r>
    </w:p>
    <w:p w14:paraId="063B19F9" w14:textId="77777777" w:rsidR="00DB475C" w:rsidRPr="00DB475C" w:rsidRDefault="00DB475C" w:rsidP="00DB475C">
      <w:pPr>
        <w:widowControl w:val="0"/>
        <w:numPr>
          <w:ilvl w:val="0"/>
          <w:numId w:val="10"/>
        </w:numPr>
        <w:spacing w:after="0" w:line="240" w:lineRule="auto"/>
        <w:ind w:left="567" w:hanging="567"/>
        <w:rPr>
          <w:iCs/>
          <w:lang w:val="lt-LT"/>
        </w:rPr>
      </w:pPr>
      <w:r w:rsidRPr="00DB475C">
        <w:rPr>
          <w:iCs/>
          <w:lang w:val="lt-LT"/>
        </w:rPr>
        <w:t>psichologinė terapija;</w:t>
      </w:r>
    </w:p>
    <w:p w14:paraId="24601198" w14:textId="77777777" w:rsidR="00DB475C" w:rsidRPr="00DB475C" w:rsidRDefault="00DB475C" w:rsidP="00DB475C">
      <w:pPr>
        <w:widowControl w:val="0"/>
        <w:numPr>
          <w:ilvl w:val="0"/>
          <w:numId w:val="10"/>
        </w:numPr>
        <w:spacing w:after="0" w:line="240" w:lineRule="auto"/>
        <w:ind w:left="567" w:hanging="567"/>
        <w:rPr>
          <w:iCs/>
          <w:lang w:val="lt-LT"/>
        </w:rPr>
      </w:pPr>
      <w:r w:rsidRPr="00DB475C">
        <w:rPr>
          <w:iCs/>
          <w:lang w:val="lt-LT"/>
        </w:rPr>
        <w:t>edukacinė terapija;</w:t>
      </w:r>
    </w:p>
    <w:p w14:paraId="148FA72C" w14:textId="77777777" w:rsidR="00DB475C" w:rsidRPr="00DB475C" w:rsidRDefault="00DB475C" w:rsidP="00DB475C">
      <w:pPr>
        <w:widowControl w:val="0"/>
        <w:numPr>
          <w:ilvl w:val="0"/>
          <w:numId w:val="10"/>
        </w:numPr>
        <w:spacing w:after="0" w:line="240" w:lineRule="auto"/>
        <w:ind w:left="567" w:hanging="567"/>
        <w:rPr>
          <w:iCs/>
          <w:lang w:val="lt-LT"/>
        </w:rPr>
      </w:pPr>
      <w:r w:rsidRPr="00DB475C">
        <w:rPr>
          <w:iCs/>
          <w:lang w:val="lt-LT"/>
        </w:rPr>
        <w:t>socialinė terapija;</w:t>
      </w:r>
    </w:p>
    <w:p w14:paraId="660D0A3D" w14:textId="77777777" w:rsidR="00DB475C" w:rsidRPr="00DB475C" w:rsidRDefault="00DB475C" w:rsidP="00DB475C">
      <w:pPr>
        <w:widowControl w:val="0"/>
        <w:numPr>
          <w:ilvl w:val="0"/>
          <w:numId w:val="10"/>
        </w:numPr>
        <w:spacing w:after="0" w:line="240" w:lineRule="auto"/>
        <w:ind w:left="567" w:hanging="567"/>
        <w:rPr>
          <w:iCs/>
          <w:lang w:val="lt-LT"/>
        </w:rPr>
      </w:pPr>
      <w:r w:rsidRPr="00DB475C">
        <w:rPr>
          <w:iCs/>
          <w:lang w:val="lt-LT"/>
        </w:rPr>
        <w:t>elgesio terapija;</w:t>
      </w:r>
    </w:p>
    <w:p w14:paraId="1D4EBC66" w14:textId="77777777" w:rsidR="00DB475C" w:rsidRPr="00DB475C" w:rsidRDefault="00DB475C" w:rsidP="00DB475C">
      <w:pPr>
        <w:widowControl w:val="0"/>
        <w:numPr>
          <w:ilvl w:val="0"/>
          <w:numId w:val="10"/>
        </w:numPr>
        <w:spacing w:after="0" w:line="240" w:lineRule="auto"/>
        <w:ind w:left="567" w:hanging="567"/>
        <w:rPr>
          <w:iCs/>
          <w:lang w:val="lt-LT"/>
        </w:rPr>
      </w:pPr>
      <w:r w:rsidRPr="00DB475C">
        <w:rPr>
          <w:iCs/>
          <w:lang w:val="lt-LT"/>
        </w:rPr>
        <w:t>užimtumo terapija.</w:t>
      </w:r>
    </w:p>
    <w:p w14:paraId="709E60A8" w14:textId="77777777" w:rsidR="00DB475C" w:rsidRPr="00DB475C" w:rsidRDefault="00DB475C" w:rsidP="00DB475C">
      <w:pPr>
        <w:widowControl w:val="0"/>
        <w:numPr>
          <w:ilvl w:val="12"/>
          <w:numId w:val="0"/>
        </w:numPr>
        <w:spacing w:after="0" w:line="240" w:lineRule="auto"/>
        <w:rPr>
          <w:iCs/>
          <w:lang w:val="lt-LT"/>
        </w:rPr>
      </w:pPr>
    </w:p>
    <w:p w14:paraId="06EEF170" w14:textId="77777777" w:rsidR="00DB475C" w:rsidRPr="00DB475C" w:rsidRDefault="00DB475C" w:rsidP="00DB475C">
      <w:pPr>
        <w:widowControl w:val="0"/>
        <w:numPr>
          <w:ilvl w:val="12"/>
          <w:numId w:val="0"/>
        </w:numPr>
        <w:spacing w:after="0" w:line="240" w:lineRule="auto"/>
        <w:rPr>
          <w:iCs/>
          <w:lang w:val="lt-LT"/>
        </w:rPr>
      </w:pPr>
      <w:r w:rsidRPr="00DB475C">
        <w:rPr>
          <w:iCs/>
          <w:lang w:val="lt-LT"/>
        </w:rPr>
        <w:t>Šį vaistą skiria tik gydytojai, turintys patirties gydant žmones, kuriems pasireiškia elgesio problemų.</w:t>
      </w:r>
    </w:p>
    <w:p w14:paraId="17B11874" w14:textId="77777777" w:rsidR="00DB475C" w:rsidRPr="00DB475C" w:rsidRDefault="00DB475C" w:rsidP="00DB475C">
      <w:pPr>
        <w:widowControl w:val="0"/>
        <w:numPr>
          <w:ilvl w:val="12"/>
          <w:numId w:val="0"/>
        </w:numPr>
        <w:spacing w:after="0" w:line="240" w:lineRule="auto"/>
        <w:rPr>
          <w:iCs/>
          <w:lang w:val="lt-LT"/>
        </w:rPr>
      </w:pPr>
    </w:p>
    <w:p w14:paraId="0003C78D" w14:textId="77777777" w:rsidR="00DB475C" w:rsidRPr="00DB475C" w:rsidRDefault="00DB475C" w:rsidP="00DB475C">
      <w:pPr>
        <w:widowControl w:val="0"/>
        <w:autoSpaceDE w:val="0"/>
        <w:autoSpaceDN w:val="0"/>
        <w:adjustRightInd w:val="0"/>
        <w:spacing w:after="0" w:line="240" w:lineRule="auto"/>
        <w:rPr>
          <w:b/>
          <w:lang w:val="lt-LT"/>
        </w:rPr>
      </w:pPr>
      <w:r w:rsidRPr="00DB475C">
        <w:rPr>
          <w:b/>
          <w:lang w:val="lt-LT"/>
        </w:rPr>
        <w:t>Apie DTHS</w:t>
      </w:r>
    </w:p>
    <w:p w14:paraId="2C0B228C" w14:textId="77777777" w:rsidR="00DB475C" w:rsidRPr="00DB475C" w:rsidRDefault="00DB475C" w:rsidP="00DB475C">
      <w:pPr>
        <w:widowControl w:val="0"/>
        <w:numPr>
          <w:ilvl w:val="12"/>
          <w:numId w:val="0"/>
        </w:numPr>
        <w:spacing w:after="0" w:line="240" w:lineRule="auto"/>
        <w:rPr>
          <w:iCs/>
          <w:lang w:val="lt-LT"/>
        </w:rPr>
      </w:pPr>
      <w:r w:rsidRPr="00DB475C">
        <w:rPr>
          <w:iCs/>
          <w:lang w:val="lt-LT"/>
        </w:rPr>
        <w:t>Žmonėms, sergantiems DTHS, sunku:</w:t>
      </w:r>
    </w:p>
    <w:p w14:paraId="423922C9" w14:textId="77777777" w:rsidR="00DB475C" w:rsidRPr="00DB475C" w:rsidRDefault="00DB475C" w:rsidP="00DB475C">
      <w:pPr>
        <w:widowControl w:val="0"/>
        <w:numPr>
          <w:ilvl w:val="0"/>
          <w:numId w:val="10"/>
        </w:numPr>
        <w:spacing w:after="0" w:line="240" w:lineRule="auto"/>
        <w:ind w:left="567" w:hanging="567"/>
        <w:rPr>
          <w:iCs/>
          <w:lang w:val="lt-LT"/>
        </w:rPr>
      </w:pPr>
      <w:r w:rsidRPr="00DB475C">
        <w:rPr>
          <w:iCs/>
          <w:lang w:val="lt-LT"/>
        </w:rPr>
        <w:t>ramiai sėdėti;</w:t>
      </w:r>
    </w:p>
    <w:p w14:paraId="24F85D17" w14:textId="77777777" w:rsidR="00DB475C" w:rsidRPr="00DB475C" w:rsidRDefault="00DB475C" w:rsidP="00DB475C">
      <w:pPr>
        <w:widowControl w:val="0"/>
        <w:numPr>
          <w:ilvl w:val="0"/>
          <w:numId w:val="10"/>
        </w:numPr>
        <w:spacing w:after="0" w:line="240" w:lineRule="auto"/>
        <w:ind w:left="567" w:hanging="567"/>
        <w:rPr>
          <w:iCs/>
          <w:lang w:val="lt-LT"/>
        </w:rPr>
      </w:pPr>
      <w:r w:rsidRPr="00DB475C">
        <w:rPr>
          <w:iCs/>
          <w:lang w:val="lt-LT"/>
        </w:rPr>
        <w:t>susikaupti.</w:t>
      </w:r>
    </w:p>
    <w:p w14:paraId="6717F1E7" w14:textId="77777777" w:rsidR="00DB475C" w:rsidRPr="00DB475C" w:rsidRDefault="00DB475C" w:rsidP="00DB475C">
      <w:pPr>
        <w:widowControl w:val="0"/>
        <w:numPr>
          <w:ilvl w:val="12"/>
          <w:numId w:val="0"/>
        </w:numPr>
        <w:spacing w:after="0" w:line="240" w:lineRule="auto"/>
        <w:rPr>
          <w:iCs/>
          <w:lang w:val="lt-LT"/>
        </w:rPr>
      </w:pPr>
    </w:p>
    <w:p w14:paraId="1CA80DC0" w14:textId="77777777" w:rsidR="00DB475C" w:rsidRPr="00DB475C" w:rsidRDefault="00DB475C" w:rsidP="00DB475C">
      <w:pPr>
        <w:widowControl w:val="0"/>
        <w:numPr>
          <w:ilvl w:val="12"/>
          <w:numId w:val="0"/>
        </w:numPr>
        <w:spacing w:after="0" w:line="240" w:lineRule="auto"/>
        <w:rPr>
          <w:iCs/>
          <w:lang w:val="lt-LT"/>
        </w:rPr>
      </w:pPr>
      <w:r w:rsidRPr="00DB475C">
        <w:rPr>
          <w:iCs/>
          <w:lang w:val="lt-LT"/>
        </w:rPr>
        <w:t>Tokie pacientai nėra kalti dėl to, kad negali ramiai sėdėti ar susikaupti. Vis dėlto DTHS gali sukelti problemų kasdieniame gyvenime. Vaikams ir jauniems žmonėms, kuriems yra DTHS, gali būti sunku mokytis ir atlikti namų darbus. Jiems sunku gerai elgtis namuose, mokykloje ar kitose vietose.</w:t>
      </w:r>
    </w:p>
    <w:p w14:paraId="762448A0" w14:textId="77777777" w:rsidR="00DB475C" w:rsidRPr="00DB475C" w:rsidRDefault="00DB475C" w:rsidP="00DB475C">
      <w:pPr>
        <w:widowControl w:val="0"/>
        <w:numPr>
          <w:ilvl w:val="12"/>
          <w:numId w:val="0"/>
        </w:numPr>
        <w:spacing w:after="0" w:line="240" w:lineRule="auto"/>
        <w:rPr>
          <w:iCs/>
          <w:lang w:val="lt-LT"/>
        </w:rPr>
      </w:pPr>
    </w:p>
    <w:p w14:paraId="69032612" w14:textId="77777777" w:rsidR="00DB475C" w:rsidRPr="00DB475C" w:rsidRDefault="00DB475C" w:rsidP="00DB475C">
      <w:pPr>
        <w:widowControl w:val="0"/>
        <w:numPr>
          <w:ilvl w:val="12"/>
          <w:numId w:val="0"/>
        </w:numPr>
        <w:spacing w:after="0" w:line="240" w:lineRule="auto"/>
        <w:rPr>
          <w:lang w:val="lt-LT"/>
        </w:rPr>
      </w:pPr>
      <w:r w:rsidRPr="00DB475C">
        <w:rPr>
          <w:iCs/>
          <w:lang w:val="lt-LT"/>
        </w:rPr>
        <w:t>DTHS nesukelia poveikio asmens intelektui.</w:t>
      </w:r>
    </w:p>
    <w:p w14:paraId="38D87BCC" w14:textId="77777777" w:rsidR="00DB475C" w:rsidRPr="00DB475C" w:rsidRDefault="00DB475C" w:rsidP="00DB475C">
      <w:pPr>
        <w:shd w:val="clear" w:color="auto" w:fill="FFFFFF"/>
        <w:spacing w:after="0" w:line="240" w:lineRule="auto"/>
        <w:rPr>
          <w:rFonts w:eastAsia="Times New Roman"/>
          <w:highlight w:val="yellow"/>
          <w:lang w:val="lt-LT"/>
        </w:rPr>
      </w:pPr>
    </w:p>
    <w:p w14:paraId="6412133B" w14:textId="77777777" w:rsidR="00DB475C" w:rsidRPr="00DB475C" w:rsidRDefault="00DB475C" w:rsidP="00DB475C">
      <w:pPr>
        <w:shd w:val="clear" w:color="auto" w:fill="FFFFFF"/>
        <w:spacing w:after="0" w:line="240" w:lineRule="auto"/>
        <w:rPr>
          <w:rFonts w:eastAsia="Times New Roman"/>
          <w:highlight w:val="yellow"/>
          <w:lang w:val="lt-LT"/>
        </w:rPr>
      </w:pPr>
    </w:p>
    <w:p w14:paraId="24789B46" w14:textId="77777777" w:rsidR="00DB475C" w:rsidRPr="00DB475C" w:rsidRDefault="00DB475C" w:rsidP="00DB475C">
      <w:pPr>
        <w:widowControl w:val="0"/>
        <w:numPr>
          <w:ilvl w:val="12"/>
          <w:numId w:val="0"/>
        </w:numPr>
        <w:spacing w:after="0" w:line="240" w:lineRule="auto"/>
        <w:ind w:left="567" w:hanging="567"/>
        <w:outlineLvl w:val="0"/>
        <w:rPr>
          <w:b/>
          <w:caps/>
          <w:lang w:val="lt-LT"/>
        </w:rPr>
      </w:pPr>
      <w:r w:rsidRPr="00DB475C">
        <w:rPr>
          <w:b/>
          <w:lang w:val="lt-LT"/>
        </w:rPr>
        <w:t>2.</w:t>
      </w:r>
      <w:r w:rsidRPr="00DB475C">
        <w:rPr>
          <w:b/>
          <w:lang w:val="lt-LT"/>
        </w:rPr>
        <w:tab/>
        <w:t xml:space="preserve">Kas žinotina prieš vartojant </w:t>
      </w:r>
      <w:proofErr w:type="spellStart"/>
      <w:r w:rsidRPr="00DB475C">
        <w:rPr>
          <w:b/>
          <w:bCs/>
          <w:lang w:val="lt-LT"/>
        </w:rPr>
        <w:t>Adixemin</w:t>
      </w:r>
      <w:proofErr w:type="spellEnd"/>
    </w:p>
    <w:p w14:paraId="41E981EE" w14:textId="77777777" w:rsidR="00DB475C" w:rsidRPr="00DB475C" w:rsidRDefault="00DB475C" w:rsidP="00DB475C">
      <w:pPr>
        <w:widowControl w:val="0"/>
        <w:spacing w:after="0" w:line="240" w:lineRule="auto"/>
        <w:ind w:left="567" w:hanging="567"/>
        <w:rPr>
          <w:lang w:val="lt-LT"/>
        </w:rPr>
      </w:pPr>
    </w:p>
    <w:p w14:paraId="362A5576" w14:textId="77777777" w:rsidR="00DB475C" w:rsidRPr="00DB475C" w:rsidRDefault="00DB475C" w:rsidP="00DB475C">
      <w:pPr>
        <w:widowControl w:val="0"/>
        <w:spacing w:after="0" w:line="240" w:lineRule="auto"/>
        <w:ind w:left="567" w:hanging="567"/>
        <w:rPr>
          <w:b/>
          <w:bCs/>
          <w:caps/>
          <w:lang w:val="lt-LT"/>
        </w:rPr>
      </w:pPr>
      <w:proofErr w:type="spellStart"/>
      <w:r w:rsidRPr="00DB475C">
        <w:rPr>
          <w:b/>
          <w:bCs/>
          <w:lang w:val="lt-LT"/>
        </w:rPr>
        <w:t>Adixemin</w:t>
      </w:r>
      <w:proofErr w:type="spellEnd"/>
      <w:r w:rsidRPr="00DB475C">
        <w:rPr>
          <w:b/>
          <w:bCs/>
          <w:lang w:val="lt-LT"/>
        </w:rPr>
        <w:t xml:space="preserve"> vartoti draudžiama:</w:t>
      </w:r>
    </w:p>
    <w:p w14:paraId="111D6D15" w14:textId="77777777" w:rsidR="00DB475C" w:rsidRPr="00DB475C" w:rsidRDefault="00DB475C" w:rsidP="00DB475C">
      <w:pPr>
        <w:widowControl w:val="0"/>
        <w:numPr>
          <w:ilvl w:val="0"/>
          <w:numId w:val="11"/>
        </w:numPr>
        <w:autoSpaceDE w:val="0"/>
        <w:autoSpaceDN w:val="0"/>
        <w:adjustRightInd w:val="0"/>
        <w:spacing w:after="0" w:line="240" w:lineRule="auto"/>
        <w:ind w:left="567" w:hanging="567"/>
        <w:rPr>
          <w:lang w:val="lt-LT"/>
        </w:rPr>
      </w:pPr>
      <w:r w:rsidRPr="00DB475C">
        <w:rPr>
          <w:lang w:val="lt-LT"/>
        </w:rPr>
        <w:t xml:space="preserve">jeigu yra alergija </w:t>
      </w:r>
      <w:proofErr w:type="spellStart"/>
      <w:r w:rsidRPr="00DB475C">
        <w:rPr>
          <w:lang w:val="lt-LT"/>
        </w:rPr>
        <w:t>lisdeksamfetaminui</w:t>
      </w:r>
      <w:proofErr w:type="spellEnd"/>
      <w:r w:rsidRPr="00DB475C">
        <w:rPr>
          <w:lang w:val="lt-LT"/>
        </w:rPr>
        <w:t>, kitiems amfetamino dariniams arba bet kuriai pagalbinei šio vaisto medžiagai (jos išvardytos 6 skyriuje);</w:t>
      </w:r>
    </w:p>
    <w:p w14:paraId="30EE709B" w14:textId="77777777" w:rsidR="00DB475C" w:rsidRPr="00DB475C" w:rsidRDefault="00DB475C" w:rsidP="00DB475C">
      <w:pPr>
        <w:widowControl w:val="0"/>
        <w:numPr>
          <w:ilvl w:val="0"/>
          <w:numId w:val="11"/>
        </w:numPr>
        <w:autoSpaceDE w:val="0"/>
        <w:autoSpaceDN w:val="0"/>
        <w:adjustRightInd w:val="0"/>
        <w:spacing w:after="0" w:line="240" w:lineRule="auto"/>
        <w:ind w:left="567" w:hanging="567"/>
        <w:rPr>
          <w:lang w:val="lt-LT"/>
        </w:rPr>
      </w:pPr>
      <w:r w:rsidRPr="00DB475C">
        <w:rPr>
          <w:lang w:val="lt-LT"/>
        </w:rPr>
        <w:t xml:space="preserve">jeigu vartojate depresijai gydyti skirtą vaistą, vadinamą </w:t>
      </w:r>
      <w:proofErr w:type="spellStart"/>
      <w:r w:rsidRPr="00DB475C">
        <w:rPr>
          <w:lang w:val="lt-LT"/>
        </w:rPr>
        <w:t>monoaminooksidazės</w:t>
      </w:r>
      <w:proofErr w:type="spellEnd"/>
      <w:r w:rsidRPr="00DB475C">
        <w:rPr>
          <w:lang w:val="lt-LT"/>
        </w:rPr>
        <w:t xml:space="preserve"> inhibitoriumi (MAOI), arba MAOI vartojote per pastarąsias 14 parų;</w:t>
      </w:r>
    </w:p>
    <w:p w14:paraId="4662CA11" w14:textId="77777777" w:rsidR="00DB475C" w:rsidRPr="00DB475C" w:rsidRDefault="00DB475C" w:rsidP="00DB475C">
      <w:pPr>
        <w:widowControl w:val="0"/>
        <w:numPr>
          <w:ilvl w:val="0"/>
          <w:numId w:val="11"/>
        </w:numPr>
        <w:autoSpaceDE w:val="0"/>
        <w:autoSpaceDN w:val="0"/>
        <w:adjustRightInd w:val="0"/>
        <w:spacing w:after="0" w:line="240" w:lineRule="auto"/>
        <w:ind w:left="567" w:hanging="567"/>
        <w:rPr>
          <w:lang w:val="lt-LT"/>
        </w:rPr>
      </w:pPr>
      <w:r w:rsidRPr="00DB475C">
        <w:rPr>
          <w:lang w:val="lt-LT"/>
        </w:rPr>
        <w:t>jeigu yra skydliaukės problemų;</w:t>
      </w:r>
    </w:p>
    <w:p w14:paraId="56EECD42" w14:textId="77777777" w:rsidR="00DB475C" w:rsidRPr="00DB475C" w:rsidRDefault="00DB475C" w:rsidP="00DB475C">
      <w:pPr>
        <w:widowControl w:val="0"/>
        <w:numPr>
          <w:ilvl w:val="0"/>
          <w:numId w:val="11"/>
        </w:numPr>
        <w:autoSpaceDE w:val="0"/>
        <w:autoSpaceDN w:val="0"/>
        <w:adjustRightInd w:val="0"/>
        <w:spacing w:after="0" w:line="240" w:lineRule="auto"/>
        <w:ind w:left="567" w:hanging="567"/>
        <w:rPr>
          <w:lang w:val="lt-LT"/>
        </w:rPr>
      </w:pPr>
      <w:r w:rsidRPr="00DB475C">
        <w:rPr>
          <w:lang w:val="lt-LT"/>
        </w:rPr>
        <w:t>jeigu jaučiatės neįprastai susijaudinęs, pernelyg aktyvus arba neužslopintas;</w:t>
      </w:r>
    </w:p>
    <w:p w14:paraId="22454A13" w14:textId="77777777" w:rsidR="00DB475C" w:rsidRPr="00DB475C" w:rsidRDefault="00DB475C" w:rsidP="00DB475C">
      <w:pPr>
        <w:widowControl w:val="0"/>
        <w:numPr>
          <w:ilvl w:val="0"/>
          <w:numId w:val="11"/>
        </w:numPr>
        <w:autoSpaceDE w:val="0"/>
        <w:autoSpaceDN w:val="0"/>
        <w:adjustRightInd w:val="0"/>
        <w:spacing w:after="0" w:line="240" w:lineRule="auto"/>
        <w:ind w:left="567" w:hanging="567"/>
        <w:rPr>
          <w:lang w:val="lt-LT"/>
        </w:rPr>
      </w:pPr>
      <w:r w:rsidRPr="00DB475C">
        <w:rPr>
          <w:lang w:val="lt-LT"/>
        </w:rPr>
        <w:t>jeigu kada nors buvo širdies problemų, tokių kaip širdies priepuolis, neritmiškas širdies plakimas, krūtinės skausmas ir diskomfortas, širdies nepakankamumas, širdies liga arba jeigu yra įgimta širdies liga;</w:t>
      </w:r>
    </w:p>
    <w:p w14:paraId="5737805C" w14:textId="77777777" w:rsidR="00DB475C" w:rsidRPr="00DB475C" w:rsidRDefault="00DB475C" w:rsidP="00DB475C">
      <w:pPr>
        <w:widowControl w:val="0"/>
        <w:numPr>
          <w:ilvl w:val="0"/>
          <w:numId w:val="11"/>
        </w:numPr>
        <w:autoSpaceDE w:val="0"/>
        <w:autoSpaceDN w:val="0"/>
        <w:adjustRightInd w:val="0"/>
        <w:spacing w:after="0" w:line="240" w:lineRule="auto"/>
        <w:ind w:left="567" w:hanging="567"/>
        <w:rPr>
          <w:lang w:val="lt-LT"/>
        </w:rPr>
      </w:pPr>
      <w:r w:rsidRPr="00DB475C">
        <w:rPr>
          <w:lang w:val="lt-LT"/>
        </w:rPr>
        <w:t>jeigu yra aukštas arba labai aukštas kraujospūdis arba susiaurėjusios kraujagyslės;</w:t>
      </w:r>
    </w:p>
    <w:p w14:paraId="074431E0" w14:textId="77777777" w:rsidR="00DB475C" w:rsidRPr="00DB475C" w:rsidRDefault="00DB475C" w:rsidP="00DB475C">
      <w:pPr>
        <w:widowControl w:val="0"/>
        <w:numPr>
          <w:ilvl w:val="0"/>
          <w:numId w:val="11"/>
        </w:numPr>
        <w:autoSpaceDE w:val="0"/>
        <w:autoSpaceDN w:val="0"/>
        <w:adjustRightInd w:val="0"/>
        <w:spacing w:after="0" w:line="240" w:lineRule="auto"/>
        <w:ind w:left="567" w:hanging="567"/>
        <w:rPr>
          <w:lang w:val="lt-LT"/>
        </w:rPr>
      </w:pPr>
      <w:r w:rsidRPr="00DB475C">
        <w:rPr>
          <w:lang w:val="lt-LT"/>
        </w:rPr>
        <w:t>jeigu yra padidėjęs akispūdis (glaukoma).</w:t>
      </w:r>
    </w:p>
    <w:p w14:paraId="5E3A19CB" w14:textId="77777777" w:rsidR="00DB475C" w:rsidRPr="00DB475C" w:rsidRDefault="00DB475C" w:rsidP="00DB475C">
      <w:pPr>
        <w:widowControl w:val="0"/>
        <w:autoSpaceDE w:val="0"/>
        <w:autoSpaceDN w:val="0"/>
        <w:adjustRightInd w:val="0"/>
        <w:spacing w:after="0" w:line="240" w:lineRule="auto"/>
        <w:rPr>
          <w:lang w:val="lt-LT"/>
        </w:rPr>
      </w:pPr>
    </w:p>
    <w:p w14:paraId="75FC5C28" w14:textId="77777777" w:rsidR="00DB475C" w:rsidRPr="00DB475C" w:rsidRDefault="00DB475C" w:rsidP="00DB475C">
      <w:pPr>
        <w:widowControl w:val="0"/>
        <w:autoSpaceDE w:val="0"/>
        <w:autoSpaceDN w:val="0"/>
        <w:adjustRightInd w:val="0"/>
        <w:spacing w:after="0" w:line="240" w:lineRule="auto"/>
        <w:rPr>
          <w:lang w:val="lt-LT"/>
        </w:rPr>
      </w:pPr>
      <w:r w:rsidRPr="00DB475C">
        <w:rPr>
          <w:lang w:val="lt-LT"/>
        </w:rPr>
        <w:t xml:space="preserve">Nevartokite </w:t>
      </w:r>
      <w:proofErr w:type="spellStart"/>
      <w:r w:rsidRPr="00DB475C">
        <w:rPr>
          <w:lang w:val="lt-LT"/>
        </w:rPr>
        <w:t>Adixemin</w:t>
      </w:r>
      <w:proofErr w:type="spellEnd"/>
      <w:r w:rsidRPr="00DB475C">
        <w:rPr>
          <w:lang w:val="lt-LT"/>
        </w:rPr>
        <w:t xml:space="preserve">, jei Jums tinka bet kuri aukščiau paminėta būklė. Jeigu nesate tikri, prieš pradėdami vartoti šį vaistą, pasitarkite su gydytoju arba vaistininku. </w:t>
      </w:r>
      <w:bookmarkStart w:id="3" w:name="_Hlk121659313"/>
      <w:proofErr w:type="spellStart"/>
      <w:r w:rsidRPr="00DB475C">
        <w:rPr>
          <w:lang w:val="lt-LT"/>
        </w:rPr>
        <w:t>Adixemin</w:t>
      </w:r>
      <w:proofErr w:type="spellEnd"/>
      <w:r w:rsidRPr="00DB475C">
        <w:rPr>
          <w:lang w:val="lt-LT"/>
        </w:rPr>
        <w:t xml:space="preserve"> gali pasunkinti šias problemas.</w:t>
      </w:r>
    </w:p>
    <w:bookmarkEnd w:id="3"/>
    <w:p w14:paraId="6D685B72" w14:textId="77777777" w:rsidR="00DB475C" w:rsidRPr="00DB475C" w:rsidRDefault="00DB475C" w:rsidP="00DB475C">
      <w:pPr>
        <w:widowControl w:val="0"/>
        <w:autoSpaceDE w:val="0"/>
        <w:autoSpaceDN w:val="0"/>
        <w:adjustRightInd w:val="0"/>
        <w:spacing w:after="0" w:line="240" w:lineRule="auto"/>
        <w:rPr>
          <w:lang w:val="lt-LT"/>
        </w:rPr>
      </w:pPr>
    </w:p>
    <w:p w14:paraId="57891A6D" w14:textId="77777777" w:rsidR="00DB475C" w:rsidRPr="00DB475C" w:rsidRDefault="00DB475C" w:rsidP="00DB475C">
      <w:pPr>
        <w:widowControl w:val="0"/>
        <w:spacing w:after="0" w:line="240" w:lineRule="auto"/>
        <w:ind w:left="567" w:hanging="567"/>
        <w:rPr>
          <w:b/>
          <w:lang w:val="lt-LT"/>
        </w:rPr>
      </w:pPr>
      <w:r w:rsidRPr="00DB475C">
        <w:rPr>
          <w:b/>
          <w:lang w:val="lt-LT"/>
        </w:rPr>
        <w:t>Įspėjimai ir atsargumo priemonės</w:t>
      </w:r>
    </w:p>
    <w:p w14:paraId="41C7A4BC" w14:textId="77777777" w:rsidR="00DB475C" w:rsidRPr="00DB475C" w:rsidRDefault="00DB475C" w:rsidP="00DB475C">
      <w:pPr>
        <w:widowControl w:val="0"/>
        <w:autoSpaceDE w:val="0"/>
        <w:autoSpaceDN w:val="0"/>
        <w:adjustRightInd w:val="0"/>
        <w:spacing w:after="0" w:line="240" w:lineRule="auto"/>
        <w:rPr>
          <w:lang w:val="lt-LT"/>
        </w:rPr>
      </w:pPr>
      <w:r w:rsidRPr="00DB475C">
        <w:rPr>
          <w:lang w:val="lt-LT"/>
        </w:rPr>
        <w:t xml:space="preserve">Pasitarkite su gydytoju arba vaistininku, prieš pradėdami vartoti </w:t>
      </w:r>
      <w:proofErr w:type="spellStart"/>
      <w:r w:rsidRPr="00DB475C">
        <w:rPr>
          <w:lang w:val="lt-LT"/>
        </w:rPr>
        <w:t>Adixemin</w:t>
      </w:r>
      <w:proofErr w:type="spellEnd"/>
      <w:r w:rsidRPr="00DB475C">
        <w:rPr>
          <w:lang w:val="lt-LT"/>
        </w:rPr>
        <w:t>, jeigu:</w:t>
      </w:r>
    </w:p>
    <w:p w14:paraId="230791AC" w14:textId="77777777" w:rsidR="00DB475C" w:rsidRPr="00DB475C" w:rsidRDefault="00DB475C" w:rsidP="00DB475C">
      <w:pPr>
        <w:widowControl w:val="0"/>
        <w:numPr>
          <w:ilvl w:val="0"/>
          <w:numId w:val="11"/>
        </w:numPr>
        <w:autoSpaceDE w:val="0"/>
        <w:autoSpaceDN w:val="0"/>
        <w:adjustRightInd w:val="0"/>
        <w:spacing w:after="0" w:line="240" w:lineRule="auto"/>
        <w:ind w:left="567" w:hanging="567"/>
        <w:rPr>
          <w:lang w:val="lt-LT"/>
        </w:rPr>
      </w:pPr>
      <w:r w:rsidRPr="00DB475C">
        <w:rPr>
          <w:lang w:val="lt-LT"/>
        </w:rPr>
        <w:t>kada nors piktnaudžiavote receptiniais vaistais ar narkotikais;</w:t>
      </w:r>
    </w:p>
    <w:p w14:paraId="746C30FF" w14:textId="77777777" w:rsidR="00DB475C" w:rsidRPr="00DB475C" w:rsidRDefault="00DB475C" w:rsidP="00DB475C">
      <w:pPr>
        <w:widowControl w:val="0"/>
        <w:numPr>
          <w:ilvl w:val="0"/>
          <w:numId w:val="11"/>
        </w:numPr>
        <w:autoSpaceDE w:val="0"/>
        <w:autoSpaceDN w:val="0"/>
        <w:adjustRightInd w:val="0"/>
        <w:spacing w:after="0" w:line="240" w:lineRule="auto"/>
        <w:ind w:left="567" w:hanging="567"/>
        <w:rPr>
          <w:lang w:val="lt-LT"/>
        </w:rPr>
      </w:pPr>
      <w:r w:rsidRPr="00DB475C">
        <w:rPr>
          <w:lang w:val="lt-LT"/>
        </w:rPr>
        <w:t>turėjote inkstų problemų;</w:t>
      </w:r>
    </w:p>
    <w:p w14:paraId="75A0ABB5" w14:textId="77777777" w:rsidR="00DB475C" w:rsidRPr="00DB475C" w:rsidRDefault="00DB475C" w:rsidP="00DB475C">
      <w:pPr>
        <w:widowControl w:val="0"/>
        <w:numPr>
          <w:ilvl w:val="0"/>
          <w:numId w:val="11"/>
        </w:numPr>
        <w:autoSpaceDE w:val="0"/>
        <w:autoSpaceDN w:val="0"/>
        <w:adjustRightInd w:val="0"/>
        <w:spacing w:after="0" w:line="240" w:lineRule="auto"/>
        <w:ind w:left="567" w:hanging="567"/>
        <w:rPr>
          <w:lang w:val="lt-LT"/>
        </w:rPr>
      </w:pPr>
      <w:r w:rsidRPr="00DB475C">
        <w:rPr>
          <w:lang w:val="lt-LT"/>
        </w:rPr>
        <w:t>buvo pasireiškę priepuoliai (traukuliai, epilepsija) arba gauti bet kokie nenormalūs smegenų skenavimo (EEG) rezultatai;</w:t>
      </w:r>
    </w:p>
    <w:p w14:paraId="2FE82F5F" w14:textId="77777777" w:rsidR="00DB475C" w:rsidRPr="00DB475C" w:rsidRDefault="00DB475C" w:rsidP="00DB475C">
      <w:pPr>
        <w:widowControl w:val="0"/>
        <w:numPr>
          <w:ilvl w:val="0"/>
          <w:numId w:val="11"/>
        </w:numPr>
        <w:autoSpaceDE w:val="0"/>
        <w:autoSpaceDN w:val="0"/>
        <w:adjustRightInd w:val="0"/>
        <w:spacing w:after="0" w:line="240" w:lineRule="auto"/>
        <w:ind w:left="567" w:hanging="567"/>
        <w:rPr>
          <w:lang w:val="lt-LT"/>
        </w:rPr>
      </w:pPr>
      <w:r w:rsidRPr="00DB475C">
        <w:rPr>
          <w:lang w:val="lt-LT"/>
        </w:rPr>
        <w:t>yra sunkiai kontroliuojamas ir pasikartojantis bet kokių kūno dalių trūkčiojimas arba kartojami garsai ir žodžiai;</w:t>
      </w:r>
    </w:p>
    <w:p w14:paraId="796E29A6" w14:textId="77777777" w:rsidR="00DB475C" w:rsidRPr="00DB475C" w:rsidRDefault="00DB475C" w:rsidP="00DB475C">
      <w:pPr>
        <w:widowControl w:val="0"/>
        <w:numPr>
          <w:ilvl w:val="0"/>
          <w:numId w:val="11"/>
        </w:numPr>
        <w:autoSpaceDE w:val="0"/>
        <w:autoSpaceDN w:val="0"/>
        <w:adjustRightInd w:val="0"/>
        <w:spacing w:after="0" w:line="240" w:lineRule="auto"/>
        <w:ind w:left="567" w:hanging="567"/>
        <w:rPr>
          <w:lang w:val="lt-LT"/>
        </w:rPr>
      </w:pPr>
      <w:r w:rsidRPr="00DB475C">
        <w:rPr>
          <w:lang w:val="lt-LT"/>
        </w:rPr>
        <w:t>yra didelis kraujospūdis;</w:t>
      </w:r>
    </w:p>
    <w:p w14:paraId="1240B2DA" w14:textId="77777777" w:rsidR="00DB475C" w:rsidRPr="00DB475C" w:rsidRDefault="00DB475C" w:rsidP="00DB475C">
      <w:pPr>
        <w:widowControl w:val="0"/>
        <w:numPr>
          <w:ilvl w:val="0"/>
          <w:numId w:val="11"/>
        </w:numPr>
        <w:autoSpaceDE w:val="0"/>
        <w:autoSpaceDN w:val="0"/>
        <w:adjustRightInd w:val="0"/>
        <w:spacing w:after="0" w:line="240" w:lineRule="auto"/>
        <w:ind w:left="567" w:hanging="567"/>
        <w:rPr>
          <w:lang w:val="lt-LT"/>
        </w:rPr>
      </w:pPr>
      <w:r w:rsidRPr="00DB475C">
        <w:rPr>
          <w:lang w:val="lt-LT"/>
        </w:rPr>
        <w:t>Jums ar Jūsų giminaičiams yra buvęs neritmiškas širdies ritmas (matomas elektrokardiogramoje) arba jei sergate liga ir (arba) vartojate vaistų, skatinančių neritmiško širdies plakimo arba druskų pusiausvyros sutrikimo pasireiškimą;</w:t>
      </w:r>
    </w:p>
    <w:p w14:paraId="571A1E40" w14:textId="77777777" w:rsidR="00DB475C" w:rsidRPr="00DB475C" w:rsidRDefault="00DB475C" w:rsidP="00DB475C">
      <w:pPr>
        <w:keepNext/>
        <w:keepLines/>
        <w:widowControl w:val="0"/>
        <w:numPr>
          <w:ilvl w:val="0"/>
          <w:numId w:val="11"/>
        </w:numPr>
        <w:autoSpaceDE w:val="0"/>
        <w:autoSpaceDN w:val="0"/>
        <w:adjustRightInd w:val="0"/>
        <w:spacing w:after="0" w:line="240" w:lineRule="auto"/>
        <w:ind w:left="562" w:hanging="562"/>
        <w:rPr>
          <w:lang w:val="lt-LT"/>
        </w:rPr>
      </w:pPr>
      <w:r w:rsidRPr="00DB475C">
        <w:rPr>
          <w:lang w:val="lt-LT"/>
        </w:rPr>
        <w:lastRenderedPageBreak/>
        <w:t>sergate širdies liga, kuri nepaminėta aukščiau esančiame poskyryje „</w:t>
      </w:r>
      <w:proofErr w:type="spellStart"/>
      <w:r w:rsidRPr="00DB475C">
        <w:rPr>
          <w:lang w:val="lt-LT"/>
        </w:rPr>
        <w:t>Adixemin</w:t>
      </w:r>
      <w:proofErr w:type="spellEnd"/>
      <w:r w:rsidRPr="00DB475C">
        <w:rPr>
          <w:lang w:val="lt-LT"/>
        </w:rPr>
        <w:t xml:space="preserve"> vartoti draudžiama“;</w:t>
      </w:r>
    </w:p>
    <w:p w14:paraId="20075AEA" w14:textId="77777777" w:rsidR="00DB475C" w:rsidRPr="00DB475C" w:rsidRDefault="00DB475C" w:rsidP="00DB475C">
      <w:pPr>
        <w:widowControl w:val="0"/>
        <w:numPr>
          <w:ilvl w:val="0"/>
          <w:numId w:val="11"/>
        </w:numPr>
        <w:autoSpaceDE w:val="0"/>
        <w:autoSpaceDN w:val="0"/>
        <w:adjustRightInd w:val="0"/>
        <w:spacing w:after="0" w:line="240" w:lineRule="auto"/>
        <w:ind w:left="567" w:hanging="567"/>
        <w:rPr>
          <w:lang w:val="lt-LT"/>
        </w:rPr>
      </w:pPr>
      <w:r w:rsidRPr="00DB475C">
        <w:rPr>
          <w:lang w:val="lt-LT"/>
        </w:rPr>
        <w:t>buvo ištikęs insultas;</w:t>
      </w:r>
    </w:p>
    <w:p w14:paraId="5537786E" w14:textId="77777777" w:rsidR="00DB475C" w:rsidRPr="00DB475C" w:rsidRDefault="00DB475C" w:rsidP="00DB475C">
      <w:pPr>
        <w:widowControl w:val="0"/>
        <w:numPr>
          <w:ilvl w:val="0"/>
          <w:numId w:val="11"/>
        </w:numPr>
        <w:autoSpaceDE w:val="0"/>
        <w:autoSpaceDN w:val="0"/>
        <w:adjustRightInd w:val="0"/>
        <w:spacing w:after="0" w:line="240" w:lineRule="auto"/>
        <w:ind w:left="567" w:hanging="567"/>
        <w:rPr>
          <w:lang w:val="lt-LT"/>
        </w:rPr>
      </w:pPr>
      <w:r w:rsidRPr="00DB475C">
        <w:rPr>
          <w:lang w:val="lt-LT"/>
        </w:rPr>
        <w:t>yra psichikos sveikatos sutrikimų. Tai gali būti:</w:t>
      </w:r>
    </w:p>
    <w:p w14:paraId="4C14015B" w14:textId="77777777" w:rsidR="00DB475C" w:rsidRPr="00DB475C" w:rsidRDefault="00DB475C" w:rsidP="00DB475C">
      <w:pPr>
        <w:widowControl w:val="0"/>
        <w:numPr>
          <w:ilvl w:val="0"/>
          <w:numId w:val="12"/>
        </w:numPr>
        <w:autoSpaceDE w:val="0"/>
        <w:autoSpaceDN w:val="0"/>
        <w:adjustRightInd w:val="0"/>
        <w:spacing w:after="0" w:line="240" w:lineRule="auto"/>
        <w:ind w:left="1134" w:hanging="567"/>
        <w:rPr>
          <w:lang w:val="lt-LT"/>
        </w:rPr>
      </w:pPr>
      <w:r w:rsidRPr="00DB475C">
        <w:rPr>
          <w:lang w:val="lt-LT"/>
        </w:rPr>
        <w:t>nuotaikos svyravimai (nuo manijos iki depresijos, vadinamasis „</w:t>
      </w:r>
      <w:proofErr w:type="spellStart"/>
      <w:r w:rsidRPr="00DB475C">
        <w:rPr>
          <w:lang w:val="lt-LT"/>
        </w:rPr>
        <w:t>bipolinis</w:t>
      </w:r>
      <w:proofErr w:type="spellEnd"/>
      <w:r w:rsidRPr="00DB475C">
        <w:rPr>
          <w:lang w:val="lt-LT"/>
        </w:rPr>
        <w:t xml:space="preserve"> sutrikimas“);</w:t>
      </w:r>
    </w:p>
    <w:p w14:paraId="3684E164" w14:textId="77777777" w:rsidR="00DB475C" w:rsidRPr="00DB475C" w:rsidRDefault="00DB475C" w:rsidP="00DB475C">
      <w:pPr>
        <w:widowControl w:val="0"/>
        <w:numPr>
          <w:ilvl w:val="0"/>
          <w:numId w:val="12"/>
        </w:numPr>
        <w:autoSpaceDE w:val="0"/>
        <w:autoSpaceDN w:val="0"/>
        <w:adjustRightInd w:val="0"/>
        <w:spacing w:after="0" w:line="240" w:lineRule="auto"/>
        <w:ind w:left="1134" w:hanging="567"/>
        <w:rPr>
          <w:lang w:val="lt-LT"/>
        </w:rPr>
      </w:pPr>
      <w:r w:rsidRPr="00DB475C">
        <w:rPr>
          <w:lang w:val="lt-LT"/>
        </w:rPr>
        <w:t>agresyvumo arba nedraugiškumo (priešiškumo) pasireiškimas arba agresyvumo padidėjimas;</w:t>
      </w:r>
    </w:p>
    <w:p w14:paraId="22C7914C" w14:textId="77777777" w:rsidR="00DB475C" w:rsidRPr="00DB475C" w:rsidRDefault="00DB475C" w:rsidP="00DB475C">
      <w:pPr>
        <w:widowControl w:val="0"/>
        <w:numPr>
          <w:ilvl w:val="0"/>
          <w:numId w:val="12"/>
        </w:numPr>
        <w:autoSpaceDE w:val="0"/>
        <w:autoSpaceDN w:val="0"/>
        <w:adjustRightInd w:val="0"/>
        <w:spacing w:after="0" w:line="240" w:lineRule="auto"/>
        <w:ind w:left="1134" w:hanging="567"/>
        <w:rPr>
          <w:lang w:val="lt-LT"/>
        </w:rPr>
      </w:pPr>
      <w:r w:rsidRPr="00DB475C">
        <w:rPr>
          <w:lang w:val="lt-LT"/>
        </w:rPr>
        <w:t>dalykų, kurių nėra, matymas, girdėjimas ar jutimas (haliucinacijos);</w:t>
      </w:r>
    </w:p>
    <w:p w14:paraId="5D1DCD86" w14:textId="77777777" w:rsidR="00DB475C" w:rsidRPr="00DB475C" w:rsidRDefault="00DB475C" w:rsidP="00DB475C">
      <w:pPr>
        <w:widowControl w:val="0"/>
        <w:numPr>
          <w:ilvl w:val="0"/>
          <w:numId w:val="12"/>
        </w:numPr>
        <w:autoSpaceDE w:val="0"/>
        <w:autoSpaceDN w:val="0"/>
        <w:adjustRightInd w:val="0"/>
        <w:spacing w:after="0" w:line="240" w:lineRule="auto"/>
        <w:ind w:left="1134" w:hanging="567"/>
        <w:rPr>
          <w:lang w:val="lt-LT"/>
        </w:rPr>
      </w:pPr>
      <w:r w:rsidRPr="00DB475C">
        <w:rPr>
          <w:lang w:val="lt-LT"/>
        </w:rPr>
        <w:t>tikėjimas dalykais, kurie nėra tiesa (kliedesiai);</w:t>
      </w:r>
    </w:p>
    <w:p w14:paraId="5B62815E" w14:textId="77777777" w:rsidR="00DB475C" w:rsidRPr="00DB475C" w:rsidRDefault="00DB475C" w:rsidP="00DB475C">
      <w:pPr>
        <w:widowControl w:val="0"/>
        <w:numPr>
          <w:ilvl w:val="0"/>
          <w:numId w:val="12"/>
        </w:numPr>
        <w:autoSpaceDE w:val="0"/>
        <w:autoSpaceDN w:val="0"/>
        <w:adjustRightInd w:val="0"/>
        <w:spacing w:after="0" w:line="240" w:lineRule="auto"/>
        <w:ind w:left="1134" w:hanging="567"/>
        <w:rPr>
          <w:lang w:val="lt-LT"/>
        </w:rPr>
      </w:pPr>
      <w:r w:rsidRPr="00DB475C">
        <w:rPr>
          <w:lang w:val="lt-LT"/>
        </w:rPr>
        <w:t>neįprasto įtarumo jausmas (paranoja);</w:t>
      </w:r>
    </w:p>
    <w:p w14:paraId="6D09DE5E" w14:textId="77777777" w:rsidR="00DB475C" w:rsidRPr="00DB475C" w:rsidRDefault="00DB475C" w:rsidP="00DB475C">
      <w:pPr>
        <w:widowControl w:val="0"/>
        <w:numPr>
          <w:ilvl w:val="0"/>
          <w:numId w:val="12"/>
        </w:numPr>
        <w:autoSpaceDE w:val="0"/>
        <w:autoSpaceDN w:val="0"/>
        <w:adjustRightInd w:val="0"/>
        <w:spacing w:after="0" w:line="240" w:lineRule="auto"/>
        <w:ind w:left="1134" w:hanging="567"/>
        <w:rPr>
          <w:lang w:val="lt-LT"/>
        </w:rPr>
      </w:pPr>
      <w:r w:rsidRPr="00DB475C">
        <w:rPr>
          <w:lang w:val="lt-LT"/>
        </w:rPr>
        <w:t>sujaudinimo, nerimo ar įsitempimo pojūtis;</w:t>
      </w:r>
    </w:p>
    <w:p w14:paraId="2EA4B994" w14:textId="77777777" w:rsidR="00DB475C" w:rsidRPr="00DB475C" w:rsidRDefault="00DB475C" w:rsidP="00DB475C">
      <w:pPr>
        <w:widowControl w:val="0"/>
        <w:numPr>
          <w:ilvl w:val="0"/>
          <w:numId w:val="12"/>
        </w:numPr>
        <w:autoSpaceDE w:val="0"/>
        <w:autoSpaceDN w:val="0"/>
        <w:adjustRightInd w:val="0"/>
        <w:spacing w:after="0" w:line="240" w:lineRule="auto"/>
        <w:ind w:left="1134" w:hanging="567"/>
        <w:rPr>
          <w:lang w:val="lt-LT"/>
        </w:rPr>
      </w:pPr>
      <w:r w:rsidRPr="00DB475C">
        <w:rPr>
          <w:lang w:val="lt-LT"/>
        </w:rPr>
        <w:t>depresijos arba kaltės jausmas;</w:t>
      </w:r>
    </w:p>
    <w:p w14:paraId="00703F4E" w14:textId="77777777" w:rsidR="00DB475C" w:rsidRPr="00DB475C" w:rsidRDefault="00DB475C" w:rsidP="00DB475C">
      <w:pPr>
        <w:widowControl w:val="0"/>
        <w:numPr>
          <w:ilvl w:val="0"/>
          <w:numId w:val="11"/>
        </w:numPr>
        <w:autoSpaceDE w:val="0"/>
        <w:autoSpaceDN w:val="0"/>
        <w:adjustRightInd w:val="0"/>
        <w:spacing w:after="0" w:line="240" w:lineRule="auto"/>
        <w:ind w:left="567" w:hanging="567"/>
        <w:rPr>
          <w:lang w:val="lt-LT"/>
        </w:rPr>
      </w:pPr>
      <w:r w:rsidRPr="00DB475C">
        <w:rPr>
          <w:lang w:val="lt-LT"/>
        </w:rPr>
        <w:t>esate pastoti galinti moteris, planuojate pastoti arba esate nėščia (žr. poskyrį „Nėštumas ir žindymo laikotarpis“).</w:t>
      </w:r>
    </w:p>
    <w:p w14:paraId="6D395353" w14:textId="77777777" w:rsidR="00DB475C" w:rsidRPr="00DB475C" w:rsidRDefault="00DB475C" w:rsidP="00DB475C">
      <w:pPr>
        <w:widowControl w:val="0"/>
        <w:autoSpaceDE w:val="0"/>
        <w:autoSpaceDN w:val="0"/>
        <w:adjustRightInd w:val="0"/>
        <w:spacing w:after="0" w:line="240" w:lineRule="auto"/>
        <w:rPr>
          <w:lang w:val="lt-LT"/>
        </w:rPr>
      </w:pPr>
    </w:p>
    <w:p w14:paraId="4B3E75A3" w14:textId="77777777" w:rsidR="00DB475C" w:rsidRPr="00DB475C" w:rsidRDefault="00DB475C" w:rsidP="00DB475C">
      <w:pPr>
        <w:spacing w:after="0" w:line="240" w:lineRule="auto"/>
        <w:rPr>
          <w:lang w:val="lt-LT"/>
        </w:rPr>
      </w:pPr>
      <w:r w:rsidRPr="00DB475C">
        <w:rPr>
          <w:lang w:val="lt-LT"/>
        </w:rPr>
        <w:t xml:space="preserve">Jei bet kuri aukščiau paminėta būklė Jums tinka, pasitarkite su gydytoju arba vaistininku prieš pradedant gydymą. </w:t>
      </w:r>
      <w:proofErr w:type="spellStart"/>
      <w:r w:rsidRPr="00DB475C">
        <w:rPr>
          <w:lang w:val="lt-LT"/>
        </w:rPr>
        <w:t>Adixemin</w:t>
      </w:r>
      <w:proofErr w:type="spellEnd"/>
      <w:r w:rsidRPr="00DB475C">
        <w:rPr>
          <w:lang w:val="lt-LT"/>
        </w:rPr>
        <w:t xml:space="preserve"> gali pasunkinti šias problemas. Gydytojas norės stebėti, kaip vaistas Jus veikia.</w:t>
      </w:r>
    </w:p>
    <w:p w14:paraId="3633D58B" w14:textId="77777777" w:rsidR="00DB475C" w:rsidRPr="00DB475C" w:rsidRDefault="00DB475C" w:rsidP="00DB475C">
      <w:pPr>
        <w:widowControl w:val="0"/>
        <w:autoSpaceDE w:val="0"/>
        <w:autoSpaceDN w:val="0"/>
        <w:adjustRightInd w:val="0"/>
        <w:spacing w:after="0" w:line="240" w:lineRule="auto"/>
        <w:rPr>
          <w:lang w:val="lt-LT"/>
        </w:rPr>
      </w:pPr>
    </w:p>
    <w:p w14:paraId="7D93FB7A" w14:textId="77777777" w:rsidR="00DB475C" w:rsidRPr="00DB475C" w:rsidRDefault="00DB475C" w:rsidP="00DB475C">
      <w:pPr>
        <w:widowControl w:val="0"/>
        <w:autoSpaceDE w:val="0"/>
        <w:autoSpaceDN w:val="0"/>
        <w:adjustRightInd w:val="0"/>
        <w:spacing w:after="0" w:line="240" w:lineRule="auto"/>
        <w:rPr>
          <w:lang w:val="lt-LT"/>
        </w:rPr>
      </w:pPr>
      <w:r w:rsidRPr="00DB475C">
        <w:rPr>
          <w:lang w:val="lt-LT"/>
        </w:rPr>
        <w:t xml:space="preserve">Jeigu </w:t>
      </w:r>
      <w:proofErr w:type="spellStart"/>
      <w:r w:rsidRPr="00DB475C">
        <w:rPr>
          <w:lang w:val="lt-LT"/>
        </w:rPr>
        <w:t>Adixemin</w:t>
      </w:r>
      <w:proofErr w:type="spellEnd"/>
      <w:r w:rsidRPr="00DB475C">
        <w:rPr>
          <w:lang w:val="lt-LT"/>
        </w:rPr>
        <w:t xml:space="preserve"> vartojamas netinkamai, jis gali sukelti nenormalų elgesį ir vartotojas gali tapti priklausomas nuo vaisto. Pasakykite gydytojui, jei Jūs ar Jūsų vaikas kada nors piktnaudžiavote alkoholiu, receptiniais vaistais ar narkotikais arba buvote nuo jų priklausomi. Neduokite šio vaisto niekam kitam, net jei simptomai atrodo panašūs.</w:t>
      </w:r>
    </w:p>
    <w:p w14:paraId="31236A30" w14:textId="77777777" w:rsidR="00DB475C" w:rsidRPr="00DB475C" w:rsidRDefault="00DB475C" w:rsidP="00DB475C">
      <w:pPr>
        <w:widowControl w:val="0"/>
        <w:autoSpaceDE w:val="0"/>
        <w:autoSpaceDN w:val="0"/>
        <w:adjustRightInd w:val="0"/>
        <w:spacing w:after="0" w:line="240" w:lineRule="auto"/>
        <w:rPr>
          <w:lang w:val="lt-LT"/>
        </w:rPr>
      </w:pPr>
    </w:p>
    <w:p w14:paraId="36AD7873" w14:textId="77777777" w:rsidR="00DB475C" w:rsidRPr="00DB475C" w:rsidRDefault="00DB475C" w:rsidP="00DB475C">
      <w:pPr>
        <w:widowControl w:val="0"/>
        <w:autoSpaceDE w:val="0"/>
        <w:autoSpaceDN w:val="0"/>
        <w:adjustRightInd w:val="0"/>
        <w:spacing w:after="0" w:line="240" w:lineRule="auto"/>
        <w:rPr>
          <w:lang w:val="lt-LT"/>
        </w:rPr>
      </w:pPr>
      <w:r w:rsidRPr="00DB475C">
        <w:rPr>
          <w:lang w:val="lt-LT"/>
        </w:rPr>
        <w:t>Šis vaistas kai kuriems pacientams gali sukelti širdies ritmo sutrikimų. Jeigu gydymo metu jaučiate stiprų ar nereguliarų širdies plakimą, apie tai nedelsdami praneškite gydytojui. Didinant dozę, gali padidėti širdies sutrikimų rizika. Dėl šios priežasties reikia laikytis rekomenduojamo dozavimo.</w:t>
      </w:r>
    </w:p>
    <w:p w14:paraId="37F2926B" w14:textId="77777777" w:rsidR="00DB475C" w:rsidRPr="00DB475C" w:rsidRDefault="00DB475C" w:rsidP="00DB475C">
      <w:pPr>
        <w:widowControl w:val="0"/>
        <w:autoSpaceDE w:val="0"/>
        <w:autoSpaceDN w:val="0"/>
        <w:adjustRightInd w:val="0"/>
        <w:spacing w:after="0" w:line="240" w:lineRule="auto"/>
        <w:rPr>
          <w:lang w:val="lt-LT"/>
        </w:rPr>
      </w:pPr>
    </w:p>
    <w:p w14:paraId="6FE7E703" w14:textId="77777777" w:rsidR="00DB475C" w:rsidRPr="00DB475C" w:rsidRDefault="00DB475C" w:rsidP="00DB475C">
      <w:pPr>
        <w:widowControl w:val="0"/>
        <w:autoSpaceDE w:val="0"/>
        <w:autoSpaceDN w:val="0"/>
        <w:adjustRightInd w:val="0"/>
        <w:spacing w:after="0" w:line="240" w:lineRule="auto"/>
        <w:rPr>
          <w:b/>
          <w:bCs/>
          <w:lang w:val="lt-LT"/>
        </w:rPr>
      </w:pPr>
      <w:r w:rsidRPr="00DB475C">
        <w:rPr>
          <w:b/>
          <w:bCs/>
          <w:lang w:val="lt-LT"/>
        </w:rPr>
        <w:t xml:space="preserve">Patikra, kurią gydytojas atliks prieš pradedant vartoti </w:t>
      </w:r>
      <w:proofErr w:type="spellStart"/>
      <w:r w:rsidRPr="00DB475C">
        <w:rPr>
          <w:b/>
          <w:bCs/>
          <w:lang w:val="lt-LT"/>
        </w:rPr>
        <w:t>Adixemin</w:t>
      </w:r>
      <w:proofErr w:type="spellEnd"/>
    </w:p>
    <w:p w14:paraId="2E965D9F" w14:textId="77777777" w:rsidR="00DB475C" w:rsidRPr="00DB475C" w:rsidRDefault="00DB475C" w:rsidP="00DB475C">
      <w:pPr>
        <w:widowControl w:val="0"/>
        <w:autoSpaceDE w:val="0"/>
        <w:autoSpaceDN w:val="0"/>
        <w:adjustRightInd w:val="0"/>
        <w:spacing w:after="0" w:line="240" w:lineRule="auto"/>
        <w:rPr>
          <w:lang w:val="lt-LT"/>
        </w:rPr>
      </w:pPr>
      <w:r w:rsidRPr="00DB475C">
        <w:rPr>
          <w:lang w:val="lt-LT"/>
        </w:rPr>
        <w:t xml:space="preserve">Atlikus šią patikrą bus nuspręsta, ar </w:t>
      </w:r>
      <w:proofErr w:type="spellStart"/>
      <w:r w:rsidRPr="00DB475C">
        <w:rPr>
          <w:lang w:val="lt-LT"/>
        </w:rPr>
        <w:t>Adixemin</w:t>
      </w:r>
      <w:proofErr w:type="spellEnd"/>
      <w:r w:rsidRPr="00DB475C">
        <w:rPr>
          <w:lang w:val="lt-LT"/>
        </w:rPr>
        <w:t xml:space="preserve"> yra Jums tinkamas vaistas. Gydytojas Jūsų paklaus:</w:t>
      </w:r>
    </w:p>
    <w:p w14:paraId="5992563B" w14:textId="77777777" w:rsidR="00DB475C" w:rsidRPr="00DB475C" w:rsidRDefault="00DB475C" w:rsidP="00DB475C">
      <w:pPr>
        <w:widowControl w:val="0"/>
        <w:numPr>
          <w:ilvl w:val="0"/>
          <w:numId w:val="11"/>
        </w:numPr>
        <w:autoSpaceDE w:val="0"/>
        <w:autoSpaceDN w:val="0"/>
        <w:adjustRightInd w:val="0"/>
        <w:spacing w:after="0" w:line="240" w:lineRule="auto"/>
        <w:ind w:left="567" w:hanging="567"/>
        <w:rPr>
          <w:lang w:val="lt-LT"/>
        </w:rPr>
      </w:pPr>
      <w:r w:rsidRPr="00DB475C">
        <w:rPr>
          <w:lang w:val="lt-LT"/>
        </w:rPr>
        <w:t>apie bet kokius kitus vartojamus vaistus;</w:t>
      </w:r>
    </w:p>
    <w:p w14:paraId="5E02FB7C" w14:textId="77777777" w:rsidR="00DB475C" w:rsidRPr="00DB475C" w:rsidRDefault="00DB475C" w:rsidP="00DB475C">
      <w:pPr>
        <w:widowControl w:val="0"/>
        <w:numPr>
          <w:ilvl w:val="0"/>
          <w:numId w:val="11"/>
        </w:numPr>
        <w:autoSpaceDE w:val="0"/>
        <w:autoSpaceDN w:val="0"/>
        <w:adjustRightInd w:val="0"/>
        <w:spacing w:after="0" w:line="240" w:lineRule="auto"/>
        <w:ind w:left="567" w:hanging="567"/>
        <w:rPr>
          <w:lang w:val="lt-LT"/>
        </w:rPr>
      </w:pPr>
      <w:r w:rsidRPr="00DB475C">
        <w:rPr>
          <w:lang w:val="lt-LT"/>
        </w:rPr>
        <w:t>ar Jūsų giminaičiams nebuvo staigios neaiškių priežasčių sukeltos mirties atvejų;</w:t>
      </w:r>
    </w:p>
    <w:p w14:paraId="3376AD06" w14:textId="77777777" w:rsidR="00DB475C" w:rsidRPr="00DB475C" w:rsidRDefault="00DB475C" w:rsidP="00DB475C">
      <w:pPr>
        <w:widowControl w:val="0"/>
        <w:numPr>
          <w:ilvl w:val="0"/>
          <w:numId w:val="11"/>
        </w:numPr>
        <w:autoSpaceDE w:val="0"/>
        <w:autoSpaceDN w:val="0"/>
        <w:adjustRightInd w:val="0"/>
        <w:spacing w:after="0" w:line="240" w:lineRule="auto"/>
        <w:ind w:left="567" w:hanging="567"/>
        <w:rPr>
          <w:lang w:val="lt-LT"/>
        </w:rPr>
      </w:pPr>
      <w:r w:rsidRPr="00DB475C">
        <w:rPr>
          <w:lang w:val="lt-LT"/>
        </w:rPr>
        <w:t>ar Jums arba Jūsų giminaičiams nėra bet kokių kitų medicininių problemų (pvz., širdies problemų);</w:t>
      </w:r>
    </w:p>
    <w:p w14:paraId="6AD88503" w14:textId="77777777" w:rsidR="00DB475C" w:rsidRPr="00DB475C" w:rsidRDefault="00DB475C" w:rsidP="00DB475C">
      <w:pPr>
        <w:widowControl w:val="0"/>
        <w:numPr>
          <w:ilvl w:val="0"/>
          <w:numId w:val="11"/>
        </w:numPr>
        <w:autoSpaceDE w:val="0"/>
        <w:autoSpaceDN w:val="0"/>
        <w:adjustRightInd w:val="0"/>
        <w:spacing w:after="0" w:line="240" w:lineRule="auto"/>
        <w:ind w:left="567" w:hanging="567"/>
        <w:rPr>
          <w:lang w:val="lt-LT"/>
        </w:rPr>
      </w:pPr>
      <w:r w:rsidRPr="00DB475C">
        <w:rPr>
          <w:lang w:val="lt-LT"/>
        </w:rPr>
        <w:t>kaip Jūs jaučiatės, pvz., jaučiatės laimingas ar liūdnas, ar kyla keistų minčių arba ar tokia savijauta buvo pasireiškusi anksčiau;</w:t>
      </w:r>
    </w:p>
    <w:p w14:paraId="0F73A906" w14:textId="77777777" w:rsidR="00DB475C" w:rsidRPr="00DB475C" w:rsidRDefault="00DB475C" w:rsidP="00DB475C">
      <w:pPr>
        <w:widowControl w:val="0"/>
        <w:numPr>
          <w:ilvl w:val="0"/>
          <w:numId w:val="11"/>
        </w:numPr>
        <w:autoSpaceDE w:val="0"/>
        <w:autoSpaceDN w:val="0"/>
        <w:adjustRightInd w:val="0"/>
        <w:spacing w:after="0" w:line="240" w:lineRule="auto"/>
        <w:ind w:left="567" w:hanging="567"/>
        <w:rPr>
          <w:lang w:val="lt-LT"/>
        </w:rPr>
      </w:pPr>
      <w:r w:rsidRPr="00DB475C">
        <w:rPr>
          <w:lang w:val="lt-LT"/>
        </w:rPr>
        <w:t>ar giminaičiams yra buvę „</w:t>
      </w:r>
      <w:proofErr w:type="spellStart"/>
      <w:r w:rsidRPr="00DB475C">
        <w:rPr>
          <w:lang w:val="lt-LT"/>
        </w:rPr>
        <w:t>tikų</w:t>
      </w:r>
      <w:proofErr w:type="spellEnd"/>
      <w:r w:rsidRPr="00DB475C">
        <w:rPr>
          <w:lang w:val="lt-LT"/>
        </w:rPr>
        <w:t>“ (sunkiai suvaldomų, pasikartojančių bet kokių kūno dalių trūkčiojimų arba pasikartojančių garsų ir žodžių);</w:t>
      </w:r>
    </w:p>
    <w:p w14:paraId="6327F211" w14:textId="77777777" w:rsidR="00DB475C" w:rsidRPr="00DB475C" w:rsidRDefault="00DB475C" w:rsidP="00DB475C">
      <w:pPr>
        <w:widowControl w:val="0"/>
        <w:numPr>
          <w:ilvl w:val="0"/>
          <w:numId w:val="11"/>
        </w:numPr>
        <w:autoSpaceDE w:val="0"/>
        <w:autoSpaceDN w:val="0"/>
        <w:adjustRightInd w:val="0"/>
        <w:spacing w:after="0" w:line="240" w:lineRule="auto"/>
        <w:ind w:left="567" w:hanging="567"/>
        <w:rPr>
          <w:lang w:val="lt-LT"/>
        </w:rPr>
      </w:pPr>
      <w:r w:rsidRPr="00DB475C">
        <w:rPr>
          <w:lang w:val="lt-LT"/>
        </w:rPr>
        <w:t xml:space="preserve">apie bet kokias psichikos sveikatos ar elgesio problemas, kada nors pasireiškusias Jums ar Jūsų giminaičiams. Gydytojas peržiūrės Jūsų psichikos sveikatos istoriją ir patikrins, ar kuris nors iš Jūsų giminaičių bandė nusižudyti, sirgo </w:t>
      </w:r>
      <w:proofErr w:type="spellStart"/>
      <w:r w:rsidRPr="00DB475C">
        <w:rPr>
          <w:lang w:val="lt-LT"/>
        </w:rPr>
        <w:t>bipoliniu</w:t>
      </w:r>
      <w:proofErr w:type="spellEnd"/>
      <w:r w:rsidRPr="00DB475C">
        <w:rPr>
          <w:lang w:val="lt-LT"/>
        </w:rPr>
        <w:t xml:space="preserve"> sutrikimu (nuotaikos svyravimais nuo manijos iki depresijos) ar depresija.</w:t>
      </w:r>
    </w:p>
    <w:p w14:paraId="0E7E5A6F" w14:textId="77777777" w:rsidR="00DB475C" w:rsidRPr="00DB475C" w:rsidRDefault="00DB475C" w:rsidP="00DB475C">
      <w:pPr>
        <w:widowControl w:val="0"/>
        <w:autoSpaceDE w:val="0"/>
        <w:autoSpaceDN w:val="0"/>
        <w:adjustRightInd w:val="0"/>
        <w:spacing w:after="0" w:line="240" w:lineRule="auto"/>
        <w:rPr>
          <w:lang w:val="lt-LT"/>
        </w:rPr>
      </w:pPr>
    </w:p>
    <w:p w14:paraId="20600927" w14:textId="77777777" w:rsidR="00DB475C" w:rsidRPr="00DB475C" w:rsidRDefault="00DB475C" w:rsidP="00DB475C">
      <w:pPr>
        <w:widowControl w:val="0"/>
        <w:autoSpaceDE w:val="0"/>
        <w:autoSpaceDN w:val="0"/>
        <w:adjustRightInd w:val="0"/>
        <w:spacing w:after="0" w:line="240" w:lineRule="auto"/>
        <w:rPr>
          <w:lang w:val="lt-LT"/>
        </w:rPr>
      </w:pPr>
      <w:r w:rsidRPr="00DB475C">
        <w:rPr>
          <w:lang w:val="lt-LT"/>
        </w:rPr>
        <w:t xml:space="preserve">Svarbu, kad pateiktumėte kuo daugiau informacijos. Tai padės gydytojui nuspręsti, ar </w:t>
      </w:r>
      <w:proofErr w:type="spellStart"/>
      <w:r w:rsidRPr="00DB475C">
        <w:rPr>
          <w:lang w:val="lt-LT"/>
        </w:rPr>
        <w:t>Adixemin</w:t>
      </w:r>
      <w:proofErr w:type="spellEnd"/>
      <w:r w:rsidRPr="00DB475C">
        <w:rPr>
          <w:lang w:val="lt-LT"/>
        </w:rPr>
        <w:t xml:space="preserve"> yra Jums tinkamas vaistas. Gydytojas gali nuspręsti, kad Jums prieš pradedant vartoti šį vaistą reikia atlikti kitus medicininius tyrimus.</w:t>
      </w:r>
    </w:p>
    <w:p w14:paraId="1F4BD2D2" w14:textId="77777777" w:rsidR="00DB475C" w:rsidRPr="00DB475C" w:rsidRDefault="00DB475C" w:rsidP="00DB475C">
      <w:pPr>
        <w:widowControl w:val="0"/>
        <w:autoSpaceDE w:val="0"/>
        <w:autoSpaceDN w:val="0"/>
        <w:adjustRightInd w:val="0"/>
        <w:spacing w:after="0" w:line="240" w:lineRule="auto"/>
        <w:rPr>
          <w:rFonts w:eastAsia="TimesNewRoman,Bold"/>
          <w:b/>
          <w:bCs/>
          <w:lang w:val="lt-LT"/>
        </w:rPr>
      </w:pPr>
    </w:p>
    <w:p w14:paraId="3AE377DD" w14:textId="77777777" w:rsidR="00DB475C" w:rsidRPr="00DB475C" w:rsidRDefault="00DB475C" w:rsidP="00DB475C">
      <w:pPr>
        <w:widowControl w:val="0"/>
        <w:autoSpaceDE w:val="0"/>
        <w:autoSpaceDN w:val="0"/>
        <w:adjustRightInd w:val="0"/>
        <w:spacing w:after="0" w:line="240" w:lineRule="auto"/>
        <w:rPr>
          <w:rFonts w:eastAsia="TimesNewRoman,Bold"/>
          <w:b/>
          <w:bCs/>
          <w:lang w:val="lt-LT"/>
        </w:rPr>
      </w:pPr>
      <w:r w:rsidRPr="00DB475C">
        <w:rPr>
          <w:rFonts w:eastAsia="TimesNewRoman,Bold"/>
          <w:b/>
          <w:bCs/>
          <w:lang w:val="lt-LT"/>
        </w:rPr>
        <w:t>Poveikis kūno svoriui</w:t>
      </w:r>
    </w:p>
    <w:p w14:paraId="437A2E41" w14:textId="77777777" w:rsidR="00DB475C" w:rsidRPr="00DB475C" w:rsidRDefault="00DB475C" w:rsidP="00DB475C">
      <w:pPr>
        <w:widowControl w:val="0"/>
        <w:numPr>
          <w:ilvl w:val="0"/>
          <w:numId w:val="15"/>
        </w:numPr>
        <w:autoSpaceDE w:val="0"/>
        <w:autoSpaceDN w:val="0"/>
        <w:adjustRightInd w:val="0"/>
        <w:spacing w:after="0" w:line="240" w:lineRule="auto"/>
        <w:ind w:left="567" w:hanging="567"/>
        <w:rPr>
          <w:rFonts w:eastAsia="TimesNewRoman,Bold"/>
          <w:lang w:val="lt-LT"/>
        </w:rPr>
      </w:pPr>
      <w:r w:rsidRPr="00DB475C">
        <w:rPr>
          <w:rFonts w:eastAsia="TimesNewRoman,Bold"/>
          <w:lang w:val="lt-LT"/>
        </w:rPr>
        <w:t xml:space="preserve">Dėl </w:t>
      </w:r>
      <w:proofErr w:type="spellStart"/>
      <w:r w:rsidRPr="00DB475C">
        <w:rPr>
          <w:rFonts w:eastAsia="TimesNewRoman,Bold"/>
          <w:lang w:val="lt-LT"/>
        </w:rPr>
        <w:t>Adixemin</w:t>
      </w:r>
      <w:proofErr w:type="spellEnd"/>
      <w:r w:rsidRPr="00DB475C">
        <w:rPr>
          <w:rFonts w:eastAsia="TimesNewRoman,Bold"/>
          <w:lang w:val="lt-LT"/>
        </w:rPr>
        <w:t xml:space="preserve"> kai kuriems pacientams gali sumažėti kūno svoris.</w:t>
      </w:r>
    </w:p>
    <w:p w14:paraId="414D4CB4" w14:textId="77777777" w:rsidR="00DB475C" w:rsidRPr="00DB475C" w:rsidRDefault="00DB475C" w:rsidP="00DB475C">
      <w:pPr>
        <w:widowControl w:val="0"/>
        <w:numPr>
          <w:ilvl w:val="0"/>
          <w:numId w:val="15"/>
        </w:numPr>
        <w:autoSpaceDE w:val="0"/>
        <w:autoSpaceDN w:val="0"/>
        <w:adjustRightInd w:val="0"/>
        <w:spacing w:after="0" w:line="240" w:lineRule="auto"/>
        <w:ind w:left="567" w:hanging="567"/>
        <w:rPr>
          <w:rFonts w:eastAsia="TimesNewRoman,Bold"/>
          <w:lang w:val="lt-LT"/>
        </w:rPr>
      </w:pPr>
      <w:r w:rsidRPr="00DB475C">
        <w:rPr>
          <w:rFonts w:eastAsia="TimesNewRoman,Bold"/>
          <w:lang w:val="lt-LT"/>
        </w:rPr>
        <w:t>Vaikams ir paaugliams gali sulėtėti kūno svorio didėjimas.</w:t>
      </w:r>
    </w:p>
    <w:p w14:paraId="4D846E1B" w14:textId="77777777" w:rsidR="00DB475C" w:rsidRPr="00DB475C" w:rsidRDefault="00DB475C" w:rsidP="00DB475C">
      <w:pPr>
        <w:widowControl w:val="0"/>
        <w:numPr>
          <w:ilvl w:val="0"/>
          <w:numId w:val="15"/>
        </w:numPr>
        <w:autoSpaceDE w:val="0"/>
        <w:autoSpaceDN w:val="0"/>
        <w:adjustRightInd w:val="0"/>
        <w:spacing w:after="0" w:line="240" w:lineRule="auto"/>
        <w:ind w:left="567" w:hanging="567"/>
        <w:rPr>
          <w:rFonts w:eastAsia="TimesNewRoman,Bold"/>
          <w:lang w:val="lt-LT"/>
        </w:rPr>
      </w:pPr>
      <w:r w:rsidRPr="00DB475C">
        <w:rPr>
          <w:rFonts w:eastAsia="TimesNewRoman,Bold"/>
          <w:lang w:val="lt-LT"/>
        </w:rPr>
        <w:t>Jeigu esate vaikas ar paauglys, gydytojas atidžiai stebės Jūsų ūgį ir kūno svorį bei ar gerai maitinatės.</w:t>
      </w:r>
    </w:p>
    <w:p w14:paraId="6C80DE0B" w14:textId="77777777" w:rsidR="00DB475C" w:rsidRPr="00DB475C" w:rsidRDefault="00DB475C" w:rsidP="00DB475C">
      <w:pPr>
        <w:widowControl w:val="0"/>
        <w:numPr>
          <w:ilvl w:val="0"/>
          <w:numId w:val="15"/>
        </w:numPr>
        <w:autoSpaceDE w:val="0"/>
        <w:autoSpaceDN w:val="0"/>
        <w:adjustRightInd w:val="0"/>
        <w:spacing w:after="0" w:line="240" w:lineRule="auto"/>
        <w:ind w:left="567" w:hanging="567"/>
        <w:rPr>
          <w:rFonts w:eastAsia="TimesNewRoman,Bold"/>
          <w:lang w:val="lt-LT"/>
        </w:rPr>
      </w:pPr>
      <w:r w:rsidRPr="00DB475C">
        <w:rPr>
          <w:rFonts w:eastAsia="TimesNewRoman,Bold"/>
          <w:lang w:val="lt-LT"/>
        </w:rPr>
        <w:t xml:space="preserve">Jeigu neaugate taip, kaip tikėtasi, arba jeigu mažėja Jūsų kūno svoris, gydytojas gali sustabdyti gydymą </w:t>
      </w:r>
      <w:proofErr w:type="spellStart"/>
      <w:r w:rsidRPr="00DB475C">
        <w:rPr>
          <w:rFonts w:eastAsia="TimesNewRoman,Bold"/>
          <w:lang w:val="lt-LT"/>
        </w:rPr>
        <w:t>Adixemin</w:t>
      </w:r>
      <w:proofErr w:type="spellEnd"/>
      <w:r w:rsidRPr="00DB475C">
        <w:rPr>
          <w:rFonts w:eastAsia="TimesNewRoman,Bold"/>
          <w:lang w:val="lt-LT"/>
        </w:rPr>
        <w:t>.</w:t>
      </w:r>
    </w:p>
    <w:p w14:paraId="26D33CD7" w14:textId="77777777" w:rsidR="00DB475C" w:rsidRPr="00DB475C" w:rsidRDefault="00DB475C" w:rsidP="00DB475C">
      <w:pPr>
        <w:widowControl w:val="0"/>
        <w:numPr>
          <w:ilvl w:val="0"/>
          <w:numId w:val="15"/>
        </w:numPr>
        <w:autoSpaceDE w:val="0"/>
        <w:autoSpaceDN w:val="0"/>
        <w:adjustRightInd w:val="0"/>
        <w:spacing w:after="0" w:line="240" w:lineRule="auto"/>
        <w:ind w:left="567" w:hanging="567"/>
        <w:rPr>
          <w:rFonts w:eastAsia="TimesNewRoman,Bold"/>
          <w:lang w:val="lt-LT"/>
        </w:rPr>
      </w:pPr>
      <w:r w:rsidRPr="00DB475C">
        <w:rPr>
          <w:rFonts w:eastAsia="TimesNewRoman,Bold"/>
          <w:lang w:val="lt-LT"/>
        </w:rPr>
        <w:t>Jeigu esate suaugęs žmogus, gydytojas stebės Jūsų kūno svorį bei ar gerai maitinatės.</w:t>
      </w:r>
    </w:p>
    <w:p w14:paraId="10D1CCDD" w14:textId="77777777" w:rsidR="00DB475C" w:rsidRPr="00DB475C" w:rsidRDefault="00DB475C" w:rsidP="00DB475C">
      <w:pPr>
        <w:widowControl w:val="0"/>
        <w:numPr>
          <w:ilvl w:val="12"/>
          <w:numId w:val="0"/>
        </w:numPr>
        <w:spacing w:after="0" w:line="240" w:lineRule="auto"/>
        <w:ind w:right="-2"/>
        <w:rPr>
          <w:bCs/>
          <w:lang w:val="lt-LT"/>
        </w:rPr>
      </w:pPr>
    </w:p>
    <w:p w14:paraId="5BACFC12" w14:textId="77777777" w:rsidR="00DB475C" w:rsidRPr="00DB475C" w:rsidRDefault="00DB475C" w:rsidP="00DB475C">
      <w:pPr>
        <w:keepNext/>
        <w:keepLines/>
        <w:widowControl w:val="0"/>
        <w:numPr>
          <w:ilvl w:val="12"/>
          <w:numId w:val="0"/>
        </w:numPr>
        <w:spacing w:after="0" w:line="240" w:lineRule="auto"/>
        <w:rPr>
          <w:lang w:val="lt-LT"/>
        </w:rPr>
      </w:pPr>
      <w:r w:rsidRPr="00DB475C">
        <w:rPr>
          <w:b/>
          <w:lang w:val="lt-LT"/>
        </w:rPr>
        <w:lastRenderedPageBreak/>
        <w:t xml:space="preserve">Kiti vaistai ir </w:t>
      </w:r>
      <w:proofErr w:type="spellStart"/>
      <w:r w:rsidRPr="00DB475C">
        <w:rPr>
          <w:b/>
          <w:lang w:val="lt-LT"/>
        </w:rPr>
        <w:t>Adixemin</w:t>
      </w:r>
      <w:proofErr w:type="spellEnd"/>
    </w:p>
    <w:p w14:paraId="164F2AD0" w14:textId="77777777" w:rsidR="00DB475C" w:rsidRPr="00DB475C" w:rsidRDefault="00DB475C" w:rsidP="00DB475C">
      <w:pPr>
        <w:keepNext/>
        <w:keepLines/>
        <w:widowControl w:val="0"/>
        <w:autoSpaceDE w:val="0"/>
        <w:autoSpaceDN w:val="0"/>
        <w:adjustRightInd w:val="0"/>
        <w:spacing w:after="0" w:line="240" w:lineRule="auto"/>
        <w:rPr>
          <w:lang w:val="lt-LT"/>
        </w:rPr>
      </w:pPr>
      <w:r w:rsidRPr="00DB475C">
        <w:rPr>
          <w:lang w:val="lt-LT"/>
        </w:rPr>
        <w:t>Jeigu vartojate ar neseniai vartojote kitų vaistų arba nesate dėl to tikri, apie tai pasakykite gydytojui arba vaistininkui.</w:t>
      </w:r>
    </w:p>
    <w:p w14:paraId="762A3318" w14:textId="77777777" w:rsidR="00DB475C" w:rsidRPr="00DB475C" w:rsidRDefault="00DB475C" w:rsidP="00DB475C">
      <w:pPr>
        <w:widowControl w:val="0"/>
        <w:autoSpaceDE w:val="0"/>
        <w:autoSpaceDN w:val="0"/>
        <w:adjustRightInd w:val="0"/>
        <w:spacing w:after="0" w:line="240" w:lineRule="auto"/>
        <w:rPr>
          <w:lang w:val="lt-LT"/>
        </w:rPr>
      </w:pPr>
    </w:p>
    <w:p w14:paraId="4BF70F23" w14:textId="77777777" w:rsidR="00DB475C" w:rsidRPr="00DB475C" w:rsidRDefault="00DB475C" w:rsidP="00DB475C">
      <w:pPr>
        <w:widowControl w:val="0"/>
        <w:spacing w:after="0" w:line="240" w:lineRule="auto"/>
        <w:ind w:left="567" w:hanging="567"/>
        <w:rPr>
          <w:b/>
          <w:bCs/>
          <w:caps/>
          <w:lang w:val="lt-LT"/>
        </w:rPr>
      </w:pPr>
      <w:proofErr w:type="spellStart"/>
      <w:r w:rsidRPr="00DB475C">
        <w:rPr>
          <w:b/>
          <w:bCs/>
          <w:lang w:val="lt-LT"/>
        </w:rPr>
        <w:t>Adixemin</w:t>
      </w:r>
      <w:proofErr w:type="spellEnd"/>
      <w:r w:rsidRPr="00DB475C">
        <w:rPr>
          <w:b/>
          <w:bCs/>
          <w:lang w:val="lt-LT"/>
        </w:rPr>
        <w:t xml:space="preserve"> vartoti draudžiama:</w:t>
      </w:r>
    </w:p>
    <w:p w14:paraId="600C8F73" w14:textId="77777777" w:rsidR="00DB475C" w:rsidRPr="00DB475C" w:rsidRDefault="00DB475C" w:rsidP="00DB475C">
      <w:pPr>
        <w:widowControl w:val="0"/>
        <w:numPr>
          <w:ilvl w:val="0"/>
          <w:numId w:val="11"/>
        </w:numPr>
        <w:autoSpaceDE w:val="0"/>
        <w:autoSpaceDN w:val="0"/>
        <w:adjustRightInd w:val="0"/>
        <w:spacing w:after="0" w:line="240" w:lineRule="auto"/>
        <w:ind w:left="567" w:hanging="567"/>
        <w:rPr>
          <w:lang w:val="lt-LT"/>
        </w:rPr>
      </w:pPr>
      <w:r w:rsidRPr="00DB475C">
        <w:rPr>
          <w:lang w:val="lt-LT"/>
        </w:rPr>
        <w:t xml:space="preserve">jeigu vartojate depresijai gydyti skirtą vaistą, vadinamą </w:t>
      </w:r>
      <w:proofErr w:type="spellStart"/>
      <w:r w:rsidRPr="00DB475C">
        <w:rPr>
          <w:lang w:val="lt-LT"/>
        </w:rPr>
        <w:t>monoaminooksidazės</w:t>
      </w:r>
      <w:proofErr w:type="spellEnd"/>
      <w:r w:rsidRPr="00DB475C">
        <w:rPr>
          <w:lang w:val="lt-LT"/>
        </w:rPr>
        <w:t xml:space="preserve"> inhibitoriumi (MAOI), arba MAOI vartojote per pastarąsias 14 parų. MAOI vartojimas kartu su </w:t>
      </w:r>
      <w:proofErr w:type="spellStart"/>
      <w:r w:rsidRPr="00DB475C">
        <w:rPr>
          <w:lang w:val="lt-LT"/>
        </w:rPr>
        <w:t>Adixemin</w:t>
      </w:r>
      <w:proofErr w:type="spellEnd"/>
      <w:r w:rsidRPr="00DB475C">
        <w:rPr>
          <w:lang w:val="lt-LT"/>
        </w:rPr>
        <w:t xml:space="preserve"> gali sukelti staigų kraujospūdžio padidėjimą. Gydytojas arba vaistininkas galės pasakyti, ar vartojate vaistus, kurie yra MAOI.</w:t>
      </w:r>
    </w:p>
    <w:p w14:paraId="5CE81188" w14:textId="77777777" w:rsidR="00DB475C" w:rsidRPr="00DB475C" w:rsidRDefault="00DB475C" w:rsidP="00DB475C">
      <w:pPr>
        <w:widowControl w:val="0"/>
        <w:autoSpaceDE w:val="0"/>
        <w:autoSpaceDN w:val="0"/>
        <w:adjustRightInd w:val="0"/>
        <w:spacing w:after="0" w:line="240" w:lineRule="auto"/>
        <w:rPr>
          <w:lang w:val="lt-LT"/>
        </w:rPr>
      </w:pPr>
    </w:p>
    <w:p w14:paraId="4DF577AE" w14:textId="77777777" w:rsidR="00DB475C" w:rsidRPr="00DB475C" w:rsidRDefault="00DB475C" w:rsidP="00DB475C">
      <w:pPr>
        <w:widowControl w:val="0"/>
        <w:autoSpaceDE w:val="0"/>
        <w:autoSpaceDN w:val="0"/>
        <w:adjustRightInd w:val="0"/>
        <w:spacing w:after="0" w:line="240" w:lineRule="auto"/>
        <w:rPr>
          <w:lang w:val="lt-LT"/>
        </w:rPr>
      </w:pPr>
      <w:r w:rsidRPr="00DB475C">
        <w:rPr>
          <w:lang w:val="lt-LT"/>
        </w:rPr>
        <w:t xml:space="preserve">Šis vaistas ir kai kurie kiti vaistai gali veikti vienas kitą. Jeigu vartojate bet kurio nors iš toliau išvardytų vaistų, prieš pradėdami vartoti </w:t>
      </w:r>
      <w:proofErr w:type="spellStart"/>
      <w:r w:rsidRPr="00DB475C">
        <w:rPr>
          <w:lang w:val="lt-LT"/>
        </w:rPr>
        <w:t>Adixemin</w:t>
      </w:r>
      <w:proofErr w:type="spellEnd"/>
      <w:r w:rsidRPr="00DB475C">
        <w:rPr>
          <w:lang w:val="lt-LT"/>
        </w:rPr>
        <w:t>, pasitarkite su gydytoju arba vaistininku:</w:t>
      </w:r>
    </w:p>
    <w:p w14:paraId="5CFD2FEA" w14:textId="77777777" w:rsidR="00DB475C" w:rsidRPr="00DB475C" w:rsidRDefault="00DB475C" w:rsidP="00DB475C">
      <w:pPr>
        <w:widowControl w:val="0"/>
        <w:numPr>
          <w:ilvl w:val="0"/>
          <w:numId w:val="11"/>
        </w:numPr>
        <w:autoSpaceDE w:val="0"/>
        <w:autoSpaceDN w:val="0"/>
        <w:adjustRightInd w:val="0"/>
        <w:spacing w:after="0" w:line="240" w:lineRule="auto"/>
        <w:ind w:left="567" w:hanging="567"/>
        <w:rPr>
          <w:lang w:val="lt-LT"/>
        </w:rPr>
      </w:pPr>
      <w:r w:rsidRPr="00DB475C">
        <w:rPr>
          <w:lang w:val="lt-LT"/>
        </w:rPr>
        <w:t>vaistų nuo sunkių psichikos sveikatos sutrikimų;</w:t>
      </w:r>
    </w:p>
    <w:p w14:paraId="78241ED0" w14:textId="77777777" w:rsidR="00DB475C" w:rsidRPr="00DB475C" w:rsidRDefault="00DB475C" w:rsidP="00DB475C">
      <w:pPr>
        <w:widowControl w:val="0"/>
        <w:numPr>
          <w:ilvl w:val="0"/>
          <w:numId w:val="11"/>
        </w:numPr>
        <w:autoSpaceDE w:val="0"/>
        <w:autoSpaceDN w:val="0"/>
        <w:adjustRightInd w:val="0"/>
        <w:spacing w:after="0" w:line="240" w:lineRule="auto"/>
        <w:ind w:left="567" w:hanging="567"/>
        <w:rPr>
          <w:lang w:val="lt-LT"/>
        </w:rPr>
      </w:pPr>
      <w:r w:rsidRPr="00DB475C">
        <w:rPr>
          <w:lang w:val="lt-LT"/>
        </w:rPr>
        <w:t>vaistų, vartojamų kraujospūdžiui mažinti arba didinti;</w:t>
      </w:r>
    </w:p>
    <w:p w14:paraId="1CBF069A" w14:textId="77777777" w:rsidR="00DB475C" w:rsidRPr="00DB475C" w:rsidRDefault="00DB475C" w:rsidP="00DB475C">
      <w:pPr>
        <w:widowControl w:val="0"/>
        <w:numPr>
          <w:ilvl w:val="0"/>
          <w:numId w:val="11"/>
        </w:numPr>
        <w:autoSpaceDE w:val="0"/>
        <w:autoSpaceDN w:val="0"/>
        <w:adjustRightInd w:val="0"/>
        <w:spacing w:after="0" w:line="240" w:lineRule="auto"/>
        <w:ind w:left="567" w:hanging="567"/>
        <w:rPr>
          <w:lang w:val="lt-LT"/>
        </w:rPr>
      </w:pPr>
      <w:r w:rsidRPr="00DB475C">
        <w:rPr>
          <w:lang w:val="lt-LT"/>
        </w:rPr>
        <w:t>vaistų, vartojamų operacijos metu, pvz., skausmą malšinančių vaistų;</w:t>
      </w:r>
    </w:p>
    <w:p w14:paraId="676D114B" w14:textId="77777777" w:rsidR="00DB475C" w:rsidRPr="00DB475C" w:rsidRDefault="00DB475C" w:rsidP="00DB475C">
      <w:pPr>
        <w:widowControl w:val="0"/>
        <w:numPr>
          <w:ilvl w:val="0"/>
          <w:numId w:val="11"/>
        </w:numPr>
        <w:autoSpaceDE w:val="0"/>
        <w:autoSpaceDN w:val="0"/>
        <w:adjustRightInd w:val="0"/>
        <w:spacing w:after="0" w:line="240" w:lineRule="auto"/>
        <w:ind w:left="567" w:hanging="567"/>
        <w:rPr>
          <w:lang w:val="lt-LT"/>
        </w:rPr>
      </w:pPr>
      <w:r w:rsidRPr="00DB475C">
        <w:rPr>
          <w:lang w:val="lt-LT"/>
        </w:rPr>
        <w:t>vaistų nuo kosulio ir peršalimo. Kai kuriuose iš jų yra medžiagų, galinčių paveikti kraujospūdį, todėl svarbu pasitarti su vaistininku, kai įsigyjate bet kurį iš šių vaistų;</w:t>
      </w:r>
    </w:p>
    <w:p w14:paraId="5E3D51CC" w14:textId="77777777" w:rsidR="00DB475C" w:rsidRPr="00DB475C" w:rsidRDefault="00DB475C" w:rsidP="00DB475C">
      <w:pPr>
        <w:widowControl w:val="0"/>
        <w:numPr>
          <w:ilvl w:val="0"/>
          <w:numId w:val="11"/>
        </w:numPr>
        <w:autoSpaceDE w:val="0"/>
        <w:autoSpaceDN w:val="0"/>
        <w:adjustRightInd w:val="0"/>
        <w:spacing w:after="0" w:line="240" w:lineRule="auto"/>
        <w:ind w:left="567" w:hanging="567"/>
        <w:rPr>
          <w:lang w:val="lt-LT"/>
        </w:rPr>
      </w:pPr>
      <w:r w:rsidRPr="00DB475C">
        <w:rPr>
          <w:lang w:val="lt-LT"/>
        </w:rPr>
        <w:t>vaistų, galinčių daryti įtaką šlapimo rūgštingumui, pvz., vitamino C (</w:t>
      </w:r>
      <w:proofErr w:type="spellStart"/>
      <w:r w:rsidRPr="00DB475C">
        <w:rPr>
          <w:lang w:val="lt-LT"/>
        </w:rPr>
        <w:t>askorbo</w:t>
      </w:r>
      <w:proofErr w:type="spellEnd"/>
      <w:r w:rsidRPr="00DB475C">
        <w:rPr>
          <w:lang w:val="lt-LT"/>
        </w:rPr>
        <w:t xml:space="preserve"> rūgšties) arba natrio </w:t>
      </w:r>
      <w:proofErr w:type="spellStart"/>
      <w:r w:rsidRPr="00DB475C">
        <w:rPr>
          <w:lang w:val="lt-LT"/>
        </w:rPr>
        <w:t>bikarbonato</w:t>
      </w:r>
      <w:proofErr w:type="spellEnd"/>
      <w:r w:rsidRPr="00DB475C">
        <w:rPr>
          <w:lang w:val="lt-LT"/>
        </w:rPr>
        <w:t xml:space="preserve"> (jo yra, pvz., vaistuose nuo virškinimo sutrikimų).</w:t>
      </w:r>
    </w:p>
    <w:p w14:paraId="7177D9FF" w14:textId="77777777" w:rsidR="00DB475C" w:rsidRPr="00DB475C" w:rsidRDefault="00DB475C" w:rsidP="00DB475C">
      <w:pPr>
        <w:widowControl w:val="0"/>
        <w:autoSpaceDE w:val="0"/>
        <w:autoSpaceDN w:val="0"/>
        <w:adjustRightInd w:val="0"/>
        <w:spacing w:after="0" w:line="240" w:lineRule="auto"/>
        <w:rPr>
          <w:lang w:val="lt-LT"/>
        </w:rPr>
      </w:pPr>
    </w:p>
    <w:p w14:paraId="1DF2F224" w14:textId="77777777" w:rsidR="00DB475C" w:rsidRPr="00DB475C" w:rsidRDefault="00DB475C" w:rsidP="00DB475C">
      <w:pPr>
        <w:widowControl w:val="0"/>
        <w:autoSpaceDE w:val="0"/>
        <w:autoSpaceDN w:val="0"/>
        <w:adjustRightInd w:val="0"/>
        <w:spacing w:after="0" w:line="240" w:lineRule="auto"/>
        <w:rPr>
          <w:lang w:val="lt-LT"/>
        </w:rPr>
      </w:pPr>
      <w:r w:rsidRPr="00DB475C">
        <w:rPr>
          <w:lang w:val="lt-LT"/>
        </w:rPr>
        <w:t xml:space="preserve">Jei nesate tikri, ar vartojate aukščiau išvardytų vaistų, prieš pradėdami vartoti </w:t>
      </w:r>
      <w:proofErr w:type="spellStart"/>
      <w:r w:rsidRPr="00DB475C">
        <w:rPr>
          <w:lang w:val="lt-LT"/>
        </w:rPr>
        <w:t>Adixemin</w:t>
      </w:r>
      <w:proofErr w:type="spellEnd"/>
      <w:r w:rsidRPr="00DB475C">
        <w:rPr>
          <w:lang w:val="lt-LT"/>
        </w:rPr>
        <w:t>, pasitarkite su gydytoju arba vaistininku.</w:t>
      </w:r>
    </w:p>
    <w:p w14:paraId="0C401524" w14:textId="77777777" w:rsidR="00DB475C" w:rsidRPr="00DB475C" w:rsidRDefault="00DB475C" w:rsidP="00DB475C">
      <w:pPr>
        <w:widowControl w:val="0"/>
        <w:autoSpaceDE w:val="0"/>
        <w:autoSpaceDN w:val="0"/>
        <w:adjustRightInd w:val="0"/>
        <w:spacing w:after="0" w:line="240" w:lineRule="auto"/>
        <w:rPr>
          <w:lang w:val="lt-LT"/>
        </w:rPr>
      </w:pPr>
    </w:p>
    <w:p w14:paraId="1177B330" w14:textId="77777777" w:rsidR="00DB475C" w:rsidRPr="00DB475C" w:rsidRDefault="00DB475C" w:rsidP="00DB475C">
      <w:pPr>
        <w:widowControl w:val="0"/>
        <w:autoSpaceDE w:val="0"/>
        <w:autoSpaceDN w:val="0"/>
        <w:adjustRightInd w:val="0"/>
        <w:spacing w:after="0" w:line="240" w:lineRule="auto"/>
        <w:rPr>
          <w:b/>
          <w:bCs/>
          <w:lang w:val="lt-LT"/>
        </w:rPr>
      </w:pPr>
      <w:r w:rsidRPr="00DB475C">
        <w:rPr>
          <w:b/>
          <w:bCs/>
          <w:lang w:val="lt-LT"/>
        </w:rPr>
        <w:t>Narkotikų tyrimas</w:t>
      </w:r>
    </w:p>
    <w:p w14:paraId="3821F940" w14:textId="77777777" w:rsidR="00DB475C" w:rsidRPr="00DB475C" w:rsidRDefault="00DB475C" w:rsidP="00DB475C">
      <w:pPr>
        <w:widowControl w:val="0"/>
        <w:autoSpaceDE w:val="0"/>
        <w:autoSpaceDN w:val="0"/>
        <w:adjustRightInd w:val="0"/>
        <w:spacing w:after="0" w:line="240" w:lineRule="auto"/>
        <w:rPr>
          <w:lang w:val="lt-LT"/>
        </w:rPr>
      </w:pPr>
      <w:r w:rsidRPr="00DB475C">
        <w:rPr>
          <w:lang w:val="lt-LT"/>
        </w:rPr>
        <w:t>Šis vaistas gali sukelti teigiamą rezultatą tiriant dėl narkotikų vartojimo.</w:t>
      </w:r>
    </w:p>
    <w:p w14:paraId="0A63EAAA" w14:textId="77777777" w:rsidR="00DB475C" w:rsidRPr="00DB475C" w:rsidRDefault="00DB475C" w:rsidP="00DB475C">
      <w:pPr>
        <w:shd w:val="clear" w:color="auto" w:fill="FFFFFF"/>
        <w:spacing w:after="0" w:line="240" w:lineRule="auto"/>
        <w:rPr>
          <w:rFonts w:eastAsia="Times New Roman"/>
          <w:highlight w:val="yellow"/>
          <w:lang w:val="lt-LT"/>
        </w:rPr>
      </w:pPr>
    </w:p>
    <w:p w14:paraId="362E2A24" w14:textId="77777777" w:rsidR="00DB475C" w:rsidRPr="00DB475C" w:rsidRDefault="00DB475C" w:rsidP="00DB475C">
      <w:pPr>
        <w:keepNext/>
        <w:shd w:val="clear" w:color="auto" w:fill="FFFFFF"/>
        <w:spacing w:after="0" w:line="240" w:lineRule="auto"/>
        <w:rPr>
          <w:rFonts w:eastAsia="Times New Roman"/>
          <w:b/>
          <w:lang w:val="lt-LT"/>
        </w:rPr>
      </w:pPr>
      <w:r w:rsidRPr="00DB475C">
        <w:rPr>
          <w:rFonts w:eastAsia="Times New Roman"/>
          <w:b/>
          <w:lang w:val="lt-LT"/>
        </w:rPr>
        <w:t>Nėštumas ir žindymo laikotarpis</w:t>
      </w:r>
    </w:p>
    <w:p w14:paraId="24136B44" w14:textId="77777777" w:rsidR="00DB475C" w:rsidRPr="00DB475C" w:rsidRDefault="00DB475C" w:rsidP="00DB475C">
      <w:pPr>
        <w:shd w:val="clear" w:color="auto" w:fill="FFFFFF"/>
        <w:spacing w:after="0" w:line="240" w:lineRule="auto"/>
        <w:rPr>
          <w:rFonts w:eastAsia="Times New Roman"/>
          <w:lang w:val="lt-LT"/>
        </w:rPr>
      </w:pPr>
      <w:r w:rsidRPr="00DB475C">
        <w:rPr>
          <w:rFonts w:eastAsia="Times New Roman"/>
          <w:lang w:val="lt-LT"/>
        </w:rPr>
        <w:t>Jeigu esate nėščia, manote, kad galbūt esate nėščia, arba planuojate pastoti, tai prieš vartodama šį vaistą pasitarkite su gydytoju.</w:t>
      </w:r>
    </w:p>
    <w:p w14:paraId="1806CE6C" w14:textId="77777777" w:rsidR="00DB475C" w:rsidRPr="00DB475C" w:rsidRDefault="00DB475C" w:rsidP="00DB475C">
      <w:pPr>
        <w:shd w:val="clear" w:color="auto" w:fill="FFFFFF"/>
        <w:spacing w:after="0" w:line="240" w:lineRule="auto"/>
        <w:rPr>
          <w:rFonts w:eastAsia="Times New Roman"/>
          <w:lang w:val="lt-LT"/>
        </w:rPr>
      </w:pPr>
    </w:p>
    <w:p w14:paraId="5829B9FC" w14:textId="77777777" w:rsidR="00DB475C" w:rsidRPr="00DB475C" w:rsidRDefault="00DB475C" w:rsidP="00DB475C">
      <w:pPr>
        <w:shd w:val="clear" w:color="auto" w:fill="FFFFFF"/>
        <w:spacing w:after="0" w:line="240" w:lineRule="auto"/>
        <w:rPr>
          <w:rFonts w:eastAsia="Times New Roman"/>
          <w:lang w:val="lt-LT"/>
        </w:rPr>
      </w:pPr>
      <w:r w:rsidRPr="00DB475C">
        <w:rPr>
          <w:rFonts w:eastAsia="Times New Roman"/>
          <w:lang w:val="lt-LT"/>
        </w:rPr>
        <w:t xml:space="preserve">Jūsų organizme </w:t>
      </w:r>
      <w:proofErr w:type="spellStart"/>
      <w:r w:rsidRPr="00DB475C">
        <w:rPr>
          <w:rFonts w:eastAsia="Times New Roman"/>
          <w:lang w:val="lt-LT"/>
        </w:rPr>
        <w:t>lisdeksamfetamino</w:t>
      </w:r>
      <w:proofErr w:type="spellEnd"/>
      <w:r w:rsidRPr="00DB475C">
        <w:rPr>
          <w:rFonts w:eastAsia="Times New Roman"/>
          <w:lang w:val="lt-LT"/>
        </w:rPr>
        <w:t xml:space="preserve"> </w:t>
      </w:r>
      <w:proofErr w:type="spellStart"/>
      <w:r w:rsidRPr="00DB475C">
        <w:rPr>
          <w:rFonts w:eastAsia="Times New Roman"/>
          <w:lang w:val="lt-LT"/>
        </w:rPr>
        <w:t>dimezilatas</w:t>
      </w:r>
      <w:proofErr w:type="spellEnd"/>
      <w:r w:rsidRPr="00DB475C">
        <w:rPr>
          <w:rFonts w:eastAsia="Times New Roman"/>
          <w:lang w:val="lt-LT"/>
        </w:rPr>
        <w:t xml:space="preserve"> skyla į kitas medžiagas, kurios gali prasiskverbti pro placentą ir patekti į motinos pieną. Turimi duomenys apie </w:t>
      </w:r>
      <w:proofErr w:type="spellStart"/>
      <w:r w:rsidRPr="00DB475C">
        <w:rPr>
          <w:rFonts w:eastAsia="Times New Roman"/>
          <w:lang w:val="lt-LT"/>
        </w:rPr>
        <w:t>lisdeksamfetamino</w:t>
      </w:r>
      <w:proofErr w:type="spellEnd"/>
      <w:r w:rsidRPr="00DB475C">
        <w:rPr>
          <w:rFonts w:eastAsia="Times New Roman"/>
          <w:lang w:val="lt-LT"/>
        </w:rPr>
        <w:t xml:space="preserve"> </w:t>
      </w:r>
      <w:proofErr w:type="spellStart"/>
      <w:r w:rsidRPr="00DB475C">
        <w:rPr>
          <w:rFonts w:eastAsia="Times New Roman"/>
          <w:lang w:val="lt-LT"/>
        </w:rPr>
        <w:t>dimezilato</w:t>
      </w:r>
      <w:proofErr w:type="spellEnd"/>
      <w:r w:rsidRPr="00DB475C">
        <w:rPr>
          <w:rFonts w:eastAsia="Times New Roman"/>
          <w:lang w:val="lt-LT"/>
        </w:rPr>
        <w:t xml:space="preserve"> vartojimą per pirmuosius tris nėštumo mėnesius nerodo padidėjusios kūdikio apsigimimo rizikos, tačiau gali padidėti </w:t>
      </w:r>
      <w:proofErr w:type="spellStart"/>
      <w:r w:rsidRPr="00DB475C">
        <w:rPr>
          <w:rFonts w:eastAsia="Times New Roman"/>
          <w:lang w:val="lt-LT"/>
        </w:rPr>
        <w:t>preeklampsijos</w:t>
      </w:r>
      <w:proofErr w:type="spellEnd"/>
      <w:r w:rsidRPr="00DB475C">
        <w:rPr>
          <w:rFonts w:eastAsia="Times New Roman"/>
          <w:lang w:val="lt-LT"/>
        </w:rPr>
        <w:t xml:space="preserve"> (būklės, paprastai pasireiškiančios po 20-osios nėštumo savaitės, kuriai būdingas padidėjęs kraujospūdis ir nustatomas baltymas šlapime) bei priešlaikinio gimdymo rizika.</w:t>
      </w:r>
    </w:p>
    <w:p w14:paraId="53D0CD97" w14:textId="77777777" w:rsidR="00DB475C" w:rsidRPr="00DB475C" w:rsidRDefault="00DB475C" w:rsidP="00DB475C">
      <w:pPr>
        <w:shd w:val="clear" w:color="auto" w:fill="FFFFFF"/>
        <w:spacing w:after="0" w:line="240" w:lineRule="auto"/>
        <w:rPr>
          <w:rFonts w:eastAsia="Times New Roman"/>
          <w:lang w:val="lt-LT"/>
        </w:rPr>
      </w:pPr>
    </w:p>
    <w:p w14:paraId="0C6BF9EB" w14:textId="77777777" w:rsidR="00DB475C" w:rsidRPr="00DB475C" w:rsidRDefault="00DB475C" w:rsidP="00DB475C">
      <w:pPr>
        <w:shd w:val="clear" w:color="auto" w:fill="FFFFFF"/>
        <w:spacing w:after="0" w:line="240" w:lineRule="auto"/>
        <w:rPr>
          <w:rFonts w:eastAsia="Times New Roman"/>
          <w:lang w:val="lt-LT"/>
        </w:rPr>
      </w:pPr>
      <w:r w:rsidRPr="00DB475C">
        <w:rPr>
          <w:rFonts w:eastAsia="Times New Roman"/>
          <w:lang w:val="lt-LT"/>
        </w:rPr>
        <w:t xml:space="preserve">Naujagimiams, kurių motinos nėštumo metu vartojo amfetaminą, gali pasireikšti vartojimo nutraukimo simptomai (drebulys, dirglumas, padidėjęs raumenų tonusas). </w:t>
      </w:r>
      <w:r w:rsidRPr="00DB475C">
        <w:rPr>
          <w:lang w:val="lt-LT"/>
        </w:rPr>
        <w:t>Jeigu esate nėščia,</w:t>
      </w:r>
      <w:r w:rsidRPr="00DB475C">
        <w:rPr>
          <w:rFonts w:eastAsia="Times New Roman"/>
          <w:lang w:val="lt-LT"/>
        </w:rPr>
        <w:t xml:space="preserve"> </w:t>
      </w:r>
      <w:proofErr w:type="spellStart"/>
      <w:r w:rsidRPr="00DB475C">
        <w:rPr>
          <w:lang w:val="lt-LT"/>
        </w:rPr>
        <w:t>Adixemin</w:t>
      </w:r>
      <w:proofErr w:type="spellEnd"/>
      <w:r w:rsidRPr="00DB475C">
        <w:rPr>
          <w:rFonts w:eastAsia="Times New Roman"/>
          <w:lang w:val="lt-LT"/>
        </w:rPr>
        <w:t xml:space="preserve"> vartoti negalima, nebent gydytojas aiškiai patarė kitaip, o žindyti vartojant </w:t>
      </w:r>
      <w:proofErr w:type="spellStart"/>
      <w:r w:rsidRPr="00DB475C">
        <w:rPr>
          <w:rFonts w:eastAsia="Times New Roman"/>
          <w:lang w:val="lt-LT"/>
        </w:rPr>
        <w:t>Adixemin</w:t>
      </w:r>
      <w:proofErr w:type="spellEnd"/>
      <w:r w:rsidRPr="00DB475C">
        <w:rPr>
          <w:rFonts w:eastAsia="Times New Roman"/>
          <w:lang w:val="lt-LT"/>
        </w:rPr>
        <w:t xml:space="preserve"> negalima.</w:t>
      </w:r>
    </w:p>
    <w:p w14:paraId="255F5A9B" w14:textId="77777777" w:rsidR="00DB475C" w:rsidRPr="00DB475C" w:rsidRDefault="00DB475C" w:rsidP="00DB475C">
      <w:pPr>
        <w:shd w:val="clear" w:color="auto" w:fill="FFFFFF"/>
        <w:spacing w:after="0" w:line="240" w:lineRule="auto"/>
        <w:rPr>
          <w:rFonts w:eastAsia="Times New Roman"/>
          <w:highlight w:val="yellow"/>
          <w:lang w:val="lt-LT"/>
        </w:rPr>
      </w:pPr>
    </w:p>
    <w:p w14:paraId="5623A28E" w14:textId="77777777" w:rsidR="00DB475C" w:rsidRPr="00DB475C" w:rsidRDefault="00DB475C" w:rsidP="00DB475C">
      <w:pPr>
        <w:widowControl w:val="0"/>
        <w:autoSpaceDE w:val="0"/>
        <w:autoSpaceDN w:val="0"/>
        <w:adjustRightInd w:val="0"/>
        <w:spacing w:after="0" w:line="240" w:lineRule="auto"/>
        <w:rPr>
          <w:rFonts w:eastAsia="TimesNewRoman,Bold"/>
          <w:b/>
          <w:bCs/>
          <w:lang w:val="lt-LT"/>
        </w:rPr>
      </w:pPr>
      <w:r w:rsidRPr="00DB475C">
        <w:rPr>
          <w:rFonts w:eastAsia="TimesNewRoman,Bold"/>
          <w:b/>
          <w:bCs/>
          <w:lang w:val="lt-LT"/>
        </w:rPr>
        <w:t>Vairavimas ir mechanizmų valdymas</w:t>
      </w:r>
    </w:p>
    <w:p w14:paraId="30200EE8" w14:textId="77777777" w:rsidR="00DB475C" w:rsidRPr="00DB475C" w:rsidRDefault="00DB475C" w:rsidP="00DB475C">
      <w:pPr>
        <w:widowControl w:val="0"/>
        <w:autoSpaceDE w:val="0"/>
        <w:autoSpaceDN w:val="0"/>
        <w:adjustRightInd w:val="0"/>
        <w:spacing w:after="0" w:line="240" w:lineRule="auto"/>
        <w:rPr>
          <w:rFonts w:eastAsia="TimesNewRoman,Bold"/>
          <w:lang w:val="lt-LT"/>
        </w:rPr>
      </w:pPr>
      <w:r w:rsidRPr="00DB475C">
        <w:rPr>
          <w:rFonts w:eastAsia="TimesNewRoman,Bold"/>
          <w:lang w:val="lt-LT"/>
        </w:rPr>
        <w:t xml:space="preserve">Vartojant </w:t>
      </w:r>
      <w:proofErr w:type="spellStart"/>
      <w:r w:rsidRPr="00DB475C">
        <w:rPr>
          <w:rFonts w:eastAsia="TimesNewRoman,Bold"/>
          <w:lang w:val="lt-LT"/>
        </w:rPr>
        <w:t>Adixemin</w:t>
      </w:r>
      <w:proofErr w:type="spellEnd"/>
      <w:r w:rsidRPr="00DB475C">
        <w:rPr>
          <w:rFonts w:eastAsia="TimesNewRoman,Bold"/>
          <w:lang w:val="lt-LT"/>
        </w:rPr>
        <w:t>, gali pasireikšti svaigulys, pablogėti gebėjimas susikaupti arba matomas vaizdas tapti neryškus. Jei taip atsitiks, bus pavojinga atlikinėti tam tikrus veiksmus, pvz., vairuoti, valdyti mechanizmus, važiuoti dviračiu, joti ant žirgo ar lipti į medžius.</w:t>
      </w:r>
    </w:p>
    <w:p w14:paraId="58E8B4A5" w14:textId="77777777" w:rsidR="00DB475C" w:rsidRPr="00DB475C" w:rsidRDefault="00DB475C" w:rsidP="00DB475C">
      <w:pPr>
        <w:widowControl w:val="0"/>
        <w:numPr>
          <w:ilvl w:val="12"/>
          <w:numId w:val="0"/>
        </w:numPr>
        <w:spacing w:after="0" w:line="240" w:lineRule="auto"/>
        <w:ind w:right="-2"/>
        <w:rPr>
          <w:bCs/>
          <w:lang w:val="lt-LT"/>
        </w:rPr>
      </w:pPr>
    </w:p>
    <w:p w14:paraId="7266FA07" w14:textId="77777777" w:rsidR="00DB475C" w:rsidRPr="00DB475C" w:rsidRDefault="00DB475C" w:rsidP="00DB475C">
      <w:pPr>
        <w:widowControl w:val="0"/>
        <w:numPr>
          <w:ilvl w:val="12"/>
          <w:numId w:val="0"/>
        </w:numPr>
        <w:spacing w:after="0" w:line="240" w:lineRule="auto"/>
        <w:rPr>
          <w:lang w:val="lt-LT"/>
        </w:rPr>
      </w:pPr>
      <w:proofErr w:type="spellStart"/>
      <w:r w:rsidRPr="00DB475C">
        <w:rPr>
          <w:b/>
          <w:lang w:val="lt-LT"/>
        </w:rPr>
        <w:t>Adixemin</w:t>
      </w:r>
      <w:proofErr w:type="spellEnd"/>
      <w:r w:rsidRPr="00DB475C">
        <w:rPr>
          <w:b/>
          <w:lang w:val="lt-LT"/>
        </w:rPr>
        <w:t xml:space="preserve"> sudėtyje yra natrio</w:t>
      </w:r>
    </w:p>
    <w:p w14:paraId="7392C172" w14:textId="77777777" w:rsidR="00DB475C" w:rsidRPr="00DB475C" w:rsidRDefault="00DB475C" w:rsidP="00DB475C">
      <w:pPr>
        <w:widowControl w:val="0"/>
        <w:spacing w:after="0" w:line="240" w:lineRule="auto"/>
        <w:rPr>
          <w:lang w:val="lt-LT"/>
        </w:rPr>
      </w:pPr>
      <w:r w:rsidRPr="00DB475C">
        <w:rPr>
          <w:lang w:val="lt-LT"/>
        </w:rPr>
        <w:t>Šio vaisto kapsulėje yra mažiau kaip 1</w:t>
      </w:r>
      <w:r w:rsidRPr="00DB475C">
        <w:rPr>
          <w:rFonts w:eastAsia="TimesNewRoman"/>
          <w:lang w:val="lt-LT"/>
        </w:rPr>
        <w:t> </w:t>
      </w:r>
      <w:proofErr w:type="spellStart"/>
      <w:r w:rsidRPr="00DB475C">
        <w:rPr>
          <w:lang w:val="lt-LT"/>
        </w:rPr>
        <w:t>mmol</w:t>
      </w:r>
      <w:proofErr w:type="spellEnd"/>
      <w:r w:rsidRPr="00DB475C">
        <w:rPr>
          <w:lang w:val="lt-LT"/>
        </w:rPr>
        <w:t xml:space="preserve"> (23</w:t>
      </w:r>
      <w:r w:rsidRPr="00DB475C">
        <w:rPr>
          <w:rFonts w:eastAsia="TimesNewRoman"/>
          <w:lang w:val="lt-LT"/>
        </w:rPr>
        <w:t> mg</w:t>
      </w:r>
      <w:r w:rsidRPr="00DB475C">
        <w:rPr>
          <w:lang w:val="lt-LT"/>
        </w:rPr>
        <w:t>) natrio, t. y. jis beveik neturi reikšmės.</w:t>
      </w:r>
    </w:p>
    <w:p w14:paraId="601429A0" w14:textId="77777777" w:rsidR="00DB475C" w:rsidRPr="00DB475C" w:rsidRDefault="00DB475C" w:rsidP="00DB475C">
      <w:pPr>
        <w:shd w:val="clear" w:color="auto" w:fill="FFFFFF"/>
        <w:spacing w:after="0" w:line="240" w:lineRule="auto"/>
        <w:rPr>
          <w:rFonts w:eastAsia="Times New Roman"/>
          <w:highlight w:val="yellow"/>
          <w:lang w:val="lt-LT"/>
        </w:rPr>
      </w:pPr>
    </w:p>
    <w:p w14:paraId="008DB8AB" w14:textId="77777777" w:rsidR="00DB475C" w:rsidRPr="00DB475C" w:rsidRDefault="00DB475C" w:rsidP="00DB475C">
      <w:pPr>
        <w:shd w:val="clear" w:color="auto" w:fill="FFFFFF"/>
        <w:spacing w:after="0" w:line="240" w:lineRule="auto"/>
        <w:rPr>
          <w:rFonts w:eastAsia="Times New Roman"/>
          <w:highlight w:val="yellow"/>
          <w:lang w:val="lt-LT"/>
        </w:rPr>
      </w:pPr>
    </w:p>
    <w:p w14:paraId="57F22DEB" w14:textId="77777777" w:rsidR="00DB475C" w:rsidRPr="00DB475C" w:rsidRDefault="00DB475C" w:rsidP="00DB475C">
      <w:pPr>
        <w:widowControl w:val="0"/>
        <w:numPr>
          <w:ilvl w:val="12"/>
          <w:numId w:val="0"/>
        </w:numPr>
        <w:spacing w:after="0" w:line="240" w:lineRule="auto"/>
        <w:ind w:left="567" w:hanging="567"/>
        <w:outlineLvl w:val="0"/>
        <w:rPr>
          <w:b/>
          <w:caps/>
          <w:lang w:val="lt-LT"/>
        </w:rPr>
      </w:pPr>
      <w:r w:rsidRPr="00DB475C">
        <w:rPr>
          <w:b/>
          <w:lang w:val="lt-LT"/>
        </w:rPr>
        <w:t>3.</w:t>
      </w:r>
      <w:r w:rsidRPr="00DB475C">
        <w:rPr>
          <w:b/>
          <w:lang w:val="lt-LT"/>
        </w:rPr>
        <w:tab/>
        <w:t xml:space="preserve">Kaip vartoti </w:t>
      </w:r>
      <w:proofErr w:type="spellStart"/>
      <w:r w:rsidRPr="00DB475C">
        <w:rPr>
          <w:b/>
          <w:lang w:val="lt-LT"/>
        </w:rPr>
        <w:t>Adixemin</w:t>
      </w:r>
      <w:proofErr w:type="spellEnd"/>
    </w:p>
    <w:p w14:paraId="00D87A40" w14:textId="77777777" w:rsidR="00DB475C" w:rsidRPr="00DB475C" w:rsidRDefault="00DB475C" w:rsidP="00DB475C">
      <w:pPr>
        <w:widowControl w:val="0"/>
        <w:spacing w:after="0" w:line="240" w:lineRule="auto"/>
        <w:ind w:left="567" w:hanging="567"/>
        <w:rPr>
          <w:lang w:val="lt-LT"/>
        </w:rPr>
      </w:pPr>
    </w:p>
    <w:p w14:paraId="0BD69B15" w14:textId="77777777" w:rsidR="00DB475C" w:rsidRPr="00DB475C" w:rsidRDefault="00DB475C" w:rsidP="00DB475C">
      <w:pPr>
        <w:widowControl w:val="0"/>
        <w:autoSpaceDE w:val="0"/>
        <w:autoSpaceDN w:val="0"/>
        <w:adjustRightInd w:val="0"/>
        <w:spacing w:after="0" w:line="240" w:lineRule="auto"/>
        <w:rPr>
          <w:b/>
          <w:bCs/>
          <w:lang w:val="lt-LT"/>
        </w:rPr>
      </w:pPr>
      <w:r w:rsidRPr="00DB475C">
        <w:rPr>
          <w:b/>
          <w:bCs/>
          <w:lang w:val="lt-LT"/>
        </w:rPr>
        <w:t>Kiek vaisto vartoti</w:t>
      </w:r>
    </w:p>
    <w:p w14:paraId="43082017" w14:textId="77777777" w:rsidR="00DB475C" w:rsidRPr="00DB475C" w:rsidRDefault="00DB475C" w:rsidP="00DB475C">
      <w:pPr>
        <w:widowControl w:val="0"/>
        <w:autoSpaceDE w:val="0"/>
        <w:autoSpaceDN w:val="0"/>
        <w:adjustRightInd w:val="0"/>
        <w:spacing w:after="0" w:line="240" w:lineRule="auto"/>
        <w:rPr>
          <w:lang w:val="lt-LT"/>
        </w:rPr>
      </w:pPr>
      <w:r w:rsidRPr="00DB475C">
        <w:rPr>
          <w:lang w:val="lt-LT"/>
        </w:rPr>
        <w:t>Visada vartokite šį vaistą tiksliai, kaip nurodė gydytojas. Jeigu abejojate, kreipkitės į gydytoją arba vaistininką.</w:t>
      </w:r>
    </w:p>
    <w:p w14:paraId="29C3DED2" w14:textId="77777777" w:rsidR="00DB475C" w:rsidRPr="00DB475C" w:rsidRDefault="00DB475C" w:rsidP="00DB475C">
      <w:pPr>
        <w:widowControl w:val="0"/>
        <w:autoSpaceDE w:val="0"/>
        <w:autoSpaceDN w:val="0"/>
        <w:adjustRightInd w:val="0"/>
        <w:spacing w:after="0" w:line="240" w:lineRule="auto"/>
        <w:rPr>
          <w:lang w:val="lt-LT"/>
        </w:rPr>
      </w:pPr>
    </w:p>
    <w:p w14:paraId="5A47F2F5" w14:textId="77777777" w:rsidR="00DB475C" w:rsidRPr="00DB475C" w:rsidRDefault="00DB475C" w:rsidP="00DB475C">
      <w:pPr>
        <w:widowControl w:val="0"/>
        <w:autoSpaceDE w:val="0"/>
        <w:autoSpaceDN w:val="0"/>
        <w:adjustRightInd w:val="0"/>
        <w:spacing w:after="0" w:line="240" w:lineRule="auto"/>
        <w:rPr>
          <w:lang w:val="lt-LT"/>
        </w:rPr>
      </w:pPr>
      <w:proofErr w:type="spellStart"/>
      <w:r w:rsidRPr="00DB475C">
        <w:rPr>
          <w:lang w:val="lt-LT"/>
        </w:rPr>
        <w:t>Adixemin</w:t>
      </w:r>
      <w:proofErr w:type="spellEnd"/>
      <w:r w:rsidRPr="00DB475C">
        <w:rPr>
          <w:lang w:val="lt-LT"/>
        </w:rPr>
        <w:t xml:space="preserve"> skirtas tik Jums. Neduokite šio vaisto niekam kitam, net jei simptomai atrodo panašūs.</w:t>
      </w:r>
    </w:p>
    <w:p w14:paraId="15408496" w14:textId="77777777" w:rsidR="00DB475C" w:rsidRPr="00DB475C" w:rsidRDefault="00DB475C" w:rsidP="00DB475C">
      <w:pPr>
        <w:widowControl w:val="0"/>
        <w:autoSpaceDE w:val="0"/>
        <w:autoSpaceDN w:val="0"/>
        <w:adjustRightInd w:val="0"/>
        <w:spacing w:after="0" w:line="240" w:lineRule="auto"/>
        <w:rPr>
          <w:lang w:val="lt-LT"/>
        </w:rPr>
      </w:pPr>
    </w:p>
    <w:p w14:paraId="672B3153" w14:textId="77777777" w:rsidR="00DB475C" w:rsidRPr="00DB475C" w:rsidRDefault="00DB475C" w:rsidP="00DB475C">
      <w:pPr>
        <w:keepNext/>
        <w:widowControl w:val="0"/>
        <w:autoSpaceDE w:val="0"/>
        <w:autoSpaceDN w:val="0"/>
        <w:adjustRightInd w:val="0"/>
        <w:spacing w:after="0" w:line="240" w:lineRule="auto"/>
        <w:rPr>
          <w:b/>
          <w:bCs/>
          <w:lang w:val="lt-LT"/>
        </w:rPr>
      </w:pPr>
      <w:r w:rsidRPr="00DB475C">
        <w:rPr>
          <w:b/>
          <w:bCs/>
          <w:lang w:val="lt-LT"/>
        </w:rPr>
        <w:lastRenderedPageBreak/>
        <w:t xml:space="preserve">Kaip vartoti </w:t>
      </w:r>
      <w:proofErr w:type="spellStart"/>
      <w:r w:rsidRPr="00DB475C">
        <w:rPr>
          <w:b/>
          <w:bCs/>
          <w:lang w:val="lt-LT"/>
        </w:rPr>
        <w:t>Adixemin</w:t>
      </w:r>
      <w:proofErr w:type="spellEnd"/>
    </w:p>
    <w:p w14:paraId="7F103E40" w14:textId="77777777" w:rsidR="00DB475C" w:rsidRPr="00DB475C" w:rsidRDefault="00DB475C" w:rsidP="00DB475C">
      <w:pPr>
        <w:keepNext/>
        <w:widowControl w:val="0"/>
        <w:numPr>
          <w:ilvl w:val="0"/>
          <w:numId w:val="11"/>
        </w:numPr>
        <w:autoSpaceDE w:val="0"/>
        <w:autoSpaceDN w:val="0"/>
        <w:adjustRightInd w:val="0"/>
        <w:spacing w:after="0" w:line="240" w:lineRule="auto"/>
        <w:ind w:left="567" w:hanging="567"/>
        <w:rPr>
          <w:lang w:val="lt-LT"/>
        </w:rPr>
      </w:pPr>
      <w:proofErr w:type="spellStart"/>
      <w:r w:rsidRPr="00DB475C">
        <w:rPr>
          <w:lang w:val="lt-LT"/>
        </w:rPr>
        <w:t>Adixemin</w:t>
      </w:r>
      <w:proofErr w:type="spellEnd"/>
      <w:r w:rsidRPr="00DB475C">
        <w:rPr>
          <w:lang w:val="lt-LT"/>
        </w:rPr>
        <w:t xml:space="preserve"> išgerkite ryte prieš pusryčius. Jį galima vartoti valgio metu arba kitu laiku.</w:t>
      </w:r>
    </w:p>
    <w:p w14:paraId="2D311C2E" w14:textId="77777777" w:rsidR="00DB475C" w:rsidRPr="00DB475C" w:rsidRDefault="00DB475C" w:rsidP="00DB475C">
      <w:pPr>
        <w:widowControl w:val="0"/>
        <w:numPr>
          <w:ilvl w:val="0"/>
          <w:numId w:val="11"/>
        </w:numPr>
        <w:autoSpaceDE w:val="0"/>
        <w:autoSpaceDN w:val="0"/>
        <w:adjustRightInd w:val="0"/>
        <w:spacing w:after="0" w:line="240" w:lineRule="auto"/>
        <w:ind w:left="567" w:hanging="567"/>
        <w:rPr>
          <w:lang w:val="lt-LT"/>
        </w:rPr>
      </w:pPr>
      <w:r w:rsidRPr="00DB475C">
        <w:rPr>
          <w:lang w:val="lt-LT"/>
        </w:rPr>
        <w:t xml:space="preserve">Yra du </w:t>
      </w:r>
      <w:proofErr w:type="spellStart"/>
      <w:r w:rsidRPr="00DB475C">
        <w:rPr>
          <w:lang w:val="lt-LT"/>
        </w:rPr>
        <w:t>Adixemin</w:t>
      </w:r>
      <w:proofErr w:type="spellEnd"/>
      <w:r w:rsidRPr="00DB475C">
        <w:rPr>
          <w:lang w:val="lt-LT"/>
        </w:rPr>
        <w:t xml:space="preserve"> vartojimo būdai:</w:t>
      </w:r>
    </w:p>
    <w:p w14:paraId="5012DF29" w14:textId="77777777" w:rsidR="00DB475C" w:rsidRPr="00DB475C" w:rsidRDefault="00DB475C" w:rsidP="00DB475C">
      <w:pPr>
        <w:widowControl w:val="0"/>
        <w:numPr>
          <w:ilvl w:val="0"/>
          <w:numId w:val="12"/>
        </w:numPr>
        <w:autoSpaceDE w:val="0"/>
        <w:autoSpaceDN w:val="0"/>
        <w:adjustRightInd w:val="0"/>
        <w:spacing w:after="0" w:line="240" w:lineRule="auto"/>
        <w:ind w:left="1134" w:hanging="567"/>
        <w:rPr>
          <w:lang w:val="lt-LT"/>
        </w:rPr>
      </w:pPr>
      <w:r w:rsidRPr="00DB475C">
        <w:rPr>
          <w:lang w:val="lt-LT"/>
        </w:rPr>
        <w:t>Kapsulę nurykite sveiką užsigerdami vandeniu.</w:t>
      </w:r>
    </w:p>
    <w:p w14:paraId="7F08088C" w14:textId="77777777" w:rsidR="00DB475C" w:rsidRPr="00DB475C" w:rsidRDefault="00DB475C" w:rsidP="00DB475C">
      <w:pPr>
        <w:widowControl w:val="0"/>
        <w:numPr>
          <w:ilvl w:val="0"/>
          <w:numId w:val="12"/>
        </w:numPr>
        <w:autoSpaceDE w:val="0"/>
        <w:autoSpaceDN w:val="0"/>
        <w:adjustRightInd w:val="0"/>
        <w:spacing w:after="0" w:line="240" w:lineRule="auto"/>
        <w:ind w:left="1134" w:hanging="567"/>
        <w:rPr>
          <w:lang w:val="lt-LT"/>
        </w:rPr>
      </w:pPr>
      <w:r w:rsidRPr="00DB475C">
        <w:rPr>
          <w:lang w:val="lt-LT"/>
        </w:rPr>
        <w:t>Atidarykite kapsulę ir jos turinį išpilkite į:</w:t>
      </w:r>
    </w:p>
    <w:p w14:paraId="723CEF33" w14:textId="77777777" w:rsidR="00DB475C" w:rsidRPr="00DB475C" w:rsidRDefault="00DB475C" w:rsidP="00DB475C">
      <w:pPr>
        <w:widowControl w:val="0"/>
        <w:numPr>
          <w:ilvl w:val="0"/>
          <w:numId w:val="13"/>
        </w:numPr>
        <w:autoSpaceDE w:val="0"/>
        <w:autoSpaceDN w:val="0"/>
        <w:adjustRightInd w:val="0"/>
        <w:spacing w:after="0" w:line="240" w:lineRule="auto"/>
        <w:ind w:left="1701" w:hanging="567"/>
        <w:rPr>
          <w:lang w:val="lt-LT"/>
        </w:rPr>
      </w:pPr>
      <w:r w:rsidRPr="00DB475C">
        <w:rPr>
          <w:lang w:val="lt-LT"/>
        </w:rPr>
        <w:t>minkštą maistą, pavyzdžiui, jogurtą;</w:t>
      </w:r>
    </w:p>
    <w:p w14:paraId="26B1599C" w14:textId="77777777" w:rsidR="00DB475C" w:rsidRPr="00DB475C" w:rsidRDefault="00DB475C" w:rsidP="00DB475C">
      <w:pPr>
        <w:widowControl w:val="0"/>
        <w:numPr>
          <w:ilvl w:val="0"/>
          <w:numId w:val="13"/>
        </w:numPr>
        <w:autoSpaceDE w:val="0"/>
        <w:autoSpaceDN w:val="0"/>
        <w:adjustRightInd w:val="0"/>
        <w:spacing w:after="0" w:line="240" w:lineRule="auto"/>
        <w:ind w:left="1701" w:hanging="567"/>
        <w:rPr>
          <w:lang w:val="lt-LT"/>
        </w:rPr>
      </w:pPr>
      <w:r w:rsidRPr="00DB475C">
        <w:rPr>
          <w:lang w:val="lt-LT"/>
        </w:rPr>
        <w:t>stiklinę vandens arba apelsinų sulčių.</w:t>
      </w:r>
    </w:p>
    <w:p w14:paraId="7CC786AA" w14:textId="77777777" w:rsidR="00DB475C" w:rsidRPr="00DB475C" w:rsidRDefault="00DB475C" w:rsidP="00DB475C">
      <w:pPr>
        <w:widowControl w:val="0"/>
        <w:autoSpaceDE w:val="0"/>
        <w:autoSpaceDN w:val="0"/>
        <w:adjustRightInd w:val="0"/>
        <w:spacing w:after="0" w:line="240" w:lineRule="auto"/>
        <w:rPr>
          <w:lang w:val="lt-LT"/>
        </w:rPr>
      </w:pPr>
      <w:r w:rsidRPr="00DB475C">
        <w:rPr>
          <w:lang w:val="lt-LT"/>
        </w:rPr>
        <w:t xml:space="preserve">Šaukštu susmulkinkite bet kokius gabalėlius ir maišykite </w:t>
      </w:r>
      <w:proofErr w:type="spellStart"/>
      <w:r w:rsidRPr="00DB475C">
        <w:rPr>
          <w:lang w:val="lt-LT"/>
        </w:rPr>
        <w:t>Adixemin</w:t>
      </w:r>
      <w:proofErr w:type="spellEnd"/>
      <w:r w:rsidRPr="00DB475C">
        <w:rPr>
          <w:lang w:val="lt-LT"/>
        </w:rPr>
        <w:t xml:space="preserve"> ir jogurtą, vandenį arba apelsinų sultis, kol jie visiškai susimaišys. Suvalgykite visą jogurtą arba išgerkite visą vandenį arba apelsinų sultis iš karto po sumaišymo su </w:t>
      </w:r>
      <w:proofErr w:type="spellStart"/>
      <w:r w:rsidRPr="00DB475C">
        <w:rPr>
          <w:lang w:val="lt-LT"/>
        </w:rPr>
        <w:t>Adixemin</w:t>
      </w:r>
      <w:proofErr w:type="spellEnd"/>
      <w:r w:rsidRPr="00DB475C">
        <w:rPr>
          <w:lang w:val="lt-LT"/>
        </w:rPr>
        <w:t xml:space="preserve">. Nelaikykite jo. Nesijaudinkite, jei po to stiklinėje ar </w:t>
      </w:r>
      <w:proofErr w:type="spellStart"/>
      <w:r w:rsidRPr="00DB475C">
        <w:rPr>
          <w:lang w:val="lt-LT"/>
        </w:rPr>
        <w:t>talpyklėje</w:t>
      </w:r>
      <w:proofErr w:type="spellEnd"/>
      <w:r w:rsidRPr="00DB475C">
        <w:rPr>
          <w:lang w:val="lt-LT"/>
        </w:rPr>
        <w:t xml:space="preserve"> liko plėvelė – tai nėra veiklioji medžiaga.</w:t>
      </w:r>
    </w:p>
    <w:p w14:paraId="0D863587" w14:textId="77777777" w:rsidR="00DB475C" w:rsidRPr="00DB475C" w:rsidRDefault="00DB475C" w:rsidP="00DB475C">
      <w:pPr>
        <w:widowControl w:val="0"/>
        <w:autoSpaceDE w:val="0"/>
        <w:autoSpaceDN w:val="0"/>
        <w:adjustRightInd w:val="0"/>
        <w:spacing w:after="0" w:line="240" w:lineRule="auto"/>
        <w:rPr>
          <w:lang w:val="lt-LT"/>
        </w:rPr>
      </w:pPr>
    </w:p>
    <w:p w14:paraId="70C022A1" w14:textId="77777777" w:rsidR="00DB475C" w:rsidRPr="00DB475C" w:rsidRDefault="00DB475C" w:rsidP="00DB475C">
      <w:pPr>
        <w:widowControl w:val="0"/>
        <w:autoSpaceDE w:val="0"/>
        <w:autoSpaceDN w:val="0"/>
        <w:adjustRightInd w:val="0"/>
        <w:spacing w:after="0" w:line="240" w:lineRule="auto"/>
        <w:rPr>
          <w:b/>
          <w:bCs/>
          <w:lang w:val="lt-LT"/>
        </w:rPr>
      </w:pPr>
      <w:r w:rsidRPr="00DB475C">
        <w:rPr>
          <w:b/>
          <w:bCs/>
          <w:lang w:val="lt-LT"/>
        </w:rPr>
        <w:t>Dozė</w:t>
      </w:r>
    </w:p>
    <w:p w14:paraId="15FD693C" w14:textId="77777777" w:rsidR="00DB475C" w:rsidRPr="00DB475C" w:rsidRDefault="00DB475C" w:rsidP="00DB475C">
      <w:pPr>
        <w:widowControl w:val="0"/>
        <w:numPr>
          <w:ilvl w:val="0"/>
          <w:numId w:val="11"/>
        </w:numPr>
        <w:autoSpaceDE w:val="0"/>
        <w:autoSpaceDN w:val="0"/>
        <w:adjustRightInd w:val="0"/>
        <w:spacing w:after="0" w:line="240" w:lineRule="auto"/>
        <w:ind w:left="567" w:hanging="567"/>
        <w:rPr>
          <w:lang w:val="lt-LT"/>
        </w:rPr>
      </w:pPr>
      <w:r w:rsidRPr="00DB475C">
        <w:rPr>
          <w:lang w:val="lt-LT"/>
        </w:rPr>
        <w:t>Gydytojas nurodys, kokio stiprumo kapsulę gerti kiekvieną dieną.</w:t>
      </w:r>
    </w:p>
    <w:p w14:paraId="35BAE842" w14:textId="77777777" w:rsidR="00DB475C" w:rsidRPr="00DB475C" w:rsidRDefault="00DB475C" w:rsidP="00DB475C">
      <w:pPr>
        <w:widowControl w:val="0"/>
        <w:numPr>
          <w:ilvl w:val="0"/>
          <w:numId w:val="11"/>
        </w:numPr>
        <w:autoSpaceDE w:val="0"/>
        <w:autoSpaceDN w:val="0"/>
        <w:adjustRightInd w:val="0"/>
        <w:spacing w:after="0" w:line="240" w:lineRule="auto"/>
        <w:ind w:left="567" w:hanging="567"/>
        <w:rPr>
          <w:lang w:val="lt-LT"/>
        </w:rPr>
      </w:pPr>
      <w:r w:rsidRPr="00DB475C">
        <w:rPr>
          <w:lang w:val="lt-LT"/>
        </w:rPr>
        <w:t>Rekomenduojama dozė gydymo pradžioje yra 30 mg, tačiau gydytojas gali nuspręsti gydymą pradėti nuo 20 mg dozės. Vėliau gydytojas dozę gali padidinti. Didžiausia paros dozė yra 70 mg.</w:t>
      </w:r>
    </w:p>
    <w:p w14:paraId="5E6CEE10" w14:textId="77777777" w:rsidR="00DB475C" w:rsidRPr="00DB475C" w:rsidRDefault="00DB475C" w:rsidP="00DB475C">
      <w:pPr>
        <w:widowControl w:val="0"/>
        <w:numPr>
          <w:ilvl w:val="0"/>
          <w:numId w:val="11"/>
        </w:numPr>
        <w:autoSpaceDE w:val="0"/>
        <w:autoSpaceDN w:val="0"/>
        <w:adjustRightInd w:val="0"/>
        <w:spacing w:after="0" w:line="240" w:lineRule="auto"/>
        <w:ind w:left="567" w:hanging="567"/>
        <w:rPr>
          <w:lang w:val="lt-LT"/>
        </w:rPr>
      </w:pPr>
      <w:r w:rsidRPr="00DB475C">
        <w:rPr>
          <w:lang w:val="lt-LT"/>
        </w:rPr>
        <w:t>Jeigu yra bet kokių su inkstais susijusių sutrikimų, gydytojas dozę gali sumažinti.</w:t>
      </w:r>
    </w:p>
    <w:p w14:paraId="13F5BD99" w14:textId="77777777" w:rsidR="00DB475C" w:rsidRPr="00DB475C" w:rsidRDefault="00DB475C" w:rsidP="00DB475C">
      <w:pPr>
        <w:widowControl w:val="0"/>
        <w:numPr>
          <w:ilvl w:val="0"/>
          <w:numId w:val="11"/>
        </w:numPr>
        <w:autoSpaceDE w:val="0"/>
        <w:autoSpaceDN w:val="0"/>
        <w:adjustRightInd w:val="0"/>
        <w:spacing w:after="0" w:line="240" w:lineRule="auto"/>
        <w:ind w:left="567" w:hanging="567"/>
        <w:rPr>
          <w:lang w:val="lt-LT"/>
        </w:rPr>
      </w:pPr>
      <w:r w:rsidRPr="00DB475C">
        <w:rPr>
          <w:lang w:val="lt-LT"/>
        </w:rPr>
        <w:t>Jeigu esate senyvas žmogus, gydytojas stebės Jūsų kraujospūdį bei širdies ir kraujagyslių sistemos būklę prieš pradedant gydymą bei jo metu (žr. 2 skyriaus poskyrius „</w:t>
      </w:r>
      <w:proofErr w:type="spellStart"/>
      <w:r w:rsidRPr="00DB475C">
        <w:rPr>
          <w:lang w:val="lt-LT"/>
        </w:rPr>
        <w:t>Adixemin</w:t>
      </w:r>
      <w:proofErr w:type="spellEnd"/>
      <w:r w:rsidRPr="00DB475C">
        <w:rPr>
          <w:lang w:val="lt-LT"/>
        </w:rPr>
        <w:t xml:space="preserve"> vartoti draudžiama“ ir „Įspėjimai ir atsargumo priemonės“). Be to, gydytojas gali nurodyti mažinti dozę.</w:t>
      </w:r>
    </w:p>
    <w:p w14:paraId="55774BA1" w14:textId="77777777" w:rsidR="00DB475C" w:rsidRPr="00DB475C" w:rsidRDefault="00DB475C" w:rsidP="00DB475C">
      <w:pPr>
        <w:widowControl w:val="0"/>
        <w:numPr>
          <w:ilvl w:val="0"/>
          <w:numId w:val="11"/>
        </w:numPr>
        <w:autoSpaceDE w:val="0"/>
        <w:autoSpaceDN w:val="0"/>
        <w:adjustRightInd w:val="0"/>
        <w:spacing w:after="0" w:line="240" w:lineRule="auto"/>
        <w:ind w:left="567" w:hanging="567"/>
        <w:rPr>
          <w:lang w:val="lt-LT"/>
        </w:rPr>
      </w:pPr>
      <w:r w:rsidRPr="00DB475C">
        <w:rPr>
          <w:lang w:val="lt-LT"/>
        </w:rPr>
        <w:t>Nedalinkite kapsulės dozės; išgerkite visą kapsulės turinį. Nevartokite mažiau nei vienos kapsulės per dieną.</w:t>
      </w:r>
    </w:p>
    <w:p w14:paraId="5C9D5067" w14:textId="77777777" w:rsidR="00DB475C" w:rsidRPr="00DB475C" w:rsidRDefault="00DB475C" w:rsidP="00DB475C">
      <w:pPr>
        <w:widowControl w:val="0"/>
        <w:autoSpaceDE w:val="0"/>
        <w:autoSpaceDN w:val="0"/>
        <w:adjustRightInd w:val="0"/>
        <w:spacing w:after="0" w:line="240" w:lineRule="auto"/>
        <w:rPr>
          <w:lang w:val="lt-LT"/>
        </w:rPr>
      </w:pPr>
    </w:p>
    <w:p w14:paraId="1A22755C" w14:textId="77777777" w:rsidR="00DB475C" w:rsidRPr="00DB475C" w:rsidRDefault="00DB475C" w:rsidP="00DB475C">
      <w:pPr>
        <w:widowControl w:val="0"/>
        <w:autoSpaceDE w:val="0"/>
        <w:autoSpaceDN w:val="0"/>
        <w:adjustRightInd w:val="0"/>
        <w:spacing w:after="0" w:line="240" w:lineRule="auto"/>
        <w:rPr>
          <w:b/>
          <w:bCs/>
          <w:lang w:val="lt-LT"/>
        </w:rPr>
      </w:pPr>
      <w:r w:rsidRPr="00DB475C">
        <w:rPr>
          <w:b/>
          <w:bCs/>
          <w:lang w:val="lt-LT"/>
        </w:rPr>
        <w:t>Jeigu po 1 mėnesio gydymo nesijaučiate geriau</w:t>
      </w:r>
    </w:p>
    <w:p w14:paraId="36FCFA27" w14:textId="77777777" w:rsidR="00DB475C" w:rsidRPr="00DB475C" w:rsidRDefault="00DB475C" w:rsidP="00DB475C">
      <w:pPr>
        <w:widowControl w:val="0"/>
        <w:autoSpaceDE w:val="0"/>
        <w:autoSpaceDN w:val="0"/>
        <w:adjustRightInd w:val="0"/>
        <w:spacing w:after="0" w:line="240" w:lineRule="auto"/>
        <w:rPr>
          <w:lang w:val="lt-LT"/>
        </w:rPr>
      </w:pPr>
      <w:r w:rsidRPr="00DB475C">
        <w:rPr>
          <w:lang w:val="lt-LT"/>
        </w:rPr>
        <w:t>Jei nesijaučiate geriau, pasakykite gydytojui. Jums gali prireikti kitokio gydymo.</w:t>
      </w:r>
    </w:p>
    <w:p w14:paraId="221578B2" w14:textId="77777777" w:rsidR="00DB475C" w:rsidRPr="00DB475C" w:rsidRDefault="00DB475C" w:rsidP="00DB475C">
      <w:pPr>
        <w:widowControl w:val="0"/>
        <w:autoSpaceDE w:val="0"/>
        <w:autoSpaceDN w:val="0"/>
        <w:adjustRightInd w:val="0"/>
        <w:spacing w:after="0" w:line="240" w:lineRule="auto"/>
        <w:rPr>
          <w:lang w:val="lt-LT"/>
        </w:rPr>
      </w:pPr>
    </w:p>
    <w:p w14:paraId="2CC405EE" w14:textId="77777777" w:rsidR="00DB475C" w:rsidRPr="00DB475C" w:rsidRDefault="00DB475C" w:rsidP="00DB475C">
      <w:pPr>
        <w:widowControl w:val="0"/>
        <w:autoSpaceDE w:val="0"/>
        <w:autoSpaceDN w:val="0"/>
        <w:adjustRightInd w:val="0"/>
        <w:spacing w:after="0" w:line="240" w:lineRule="auto"/>
        <w:rPr>
          <w:b/>
          <w:bCs/>
          <w:lang w:val="lt-LT"/>
        </w:rPr>
      </w:pPr>
      <w:r w:rsidRPr="00DB475C">
        <w:rPr>
          <w:b/>
          <w:bCs/>
          <w:lang w:val="lt-LT"/>
        </w:rPr>
        <w:t xml:space="preserve">Netinkamas </w:t>
      </w:r>
      <w:proofErr w:type="spellStart"/>
      <w:r w:rsidRPr="00DB475C">
        <w:rPr>
          <w:b/>
          <w:bCs/>
          <w:lang w:val="lt-LT"/>
        </w:rPr>
        <w:t>Adixemin</w:t>
      </w:r>
      <w:proofErr w:type="spellEnd"/>
      <w:r w:rsidRPr="00DB475C">
        <w:rPr>
          <w:b/>
          <w:bCs/>
          <w:lang w:val="lt-LT"/>
        </w:rPr>
        <w:t xml:space="preserve"> vartojimas</w:t>
      </w:r>
    </w:p>
    <w:p w14:paraId="772436F3" w14:textId="77777777" w:rsidR="00DB475C" w:rsidRPr="00DB475C" w:rsidRDefault="00DB475C" w:rsidP="00DB475C">
      <w:pPr>
        <w:widowControl w:val="0"/>
        <w:autoSpaceDE w:val="0"/>
        <w:autoSpaceDN w:val="0"/>
        <w:adjustRightInd w:val="0"/>
        <w:spacing w:after="0" w:line="240" w:lineRule="auto"/>
        <w:rPr>
          <w:lang w:val="lt-LT"/>
        </w:rPr>
      </w:pPr>
      <w:r w:rsidRPr="00DB475C">
        <w:rPr>
          <w:lang w:val="lt-LT"/>
        </w:rPr>
        <w:t xml:space="preserve">Jei </w:t>
      </w:r>
      <w:proofErr w:type="spellStart"/>
      <w:r w:rsidRPr="00DB475C">
        <w:rPr>
          <w:lang w:val="lt-LT"/>
        </w:rPr>
        <w:t>Adixemin</w:t>
      </w:r>
      <w:proofErr w:type="spellEnd"/>
      <w:r w:rsidRPr="00DB475C">
        <w:rPr>
          <w:lang w:val="lt-LT"/>
        </w:rPr>
        <w:t xml:space="preserve"> vartojamas netinkamai, gali pasireikšti neįprastas elgesys arba galite tapti priklausomi nuo vaisto. Dėl to pasakykite gydytojui, jei kada nors piktnaudžiavote alkoholiu, receptiniais vaistais ar narkotikais arba buvote nuo jų priklausomi.</w:t>
      </w:r>
    </w:p>
    <w:p w14:paraId="435D1106" w14:textId="77777777" w:rsidR="00DB475C" w:rsidRPr="00DB475C" w:rsidRDefault="00DB475C" w:rsidP="00DB475C">
      <w:pPr>
        <w:widowControl w:val="0"/>
        <w:autoSpaceDE w:val="0"/>
        <w:autoSpaceDN w:val="0"/>
        <w:adjustRightInd w:val="0"/>
        <w:spacing w:after="0" w:line="240" w:lineRule="auto"/>
        <w:rPr>
          <w:lang w:val="lt-LT"/>
        </w:rPr>
      </w:pPr>
    </w:p>
    <w:p w14:paraId="6462D9AF" w14:textId="77777777" w:rsidR="00DB475C" w:rsidRPr="00DB475C" w:rsidRDefault="00DB475C" w:rsidP="00DB475C">
      <w:pPr>
        <w:widowControl w:val="0"/>
        <w:autoSpaceDE w:val="0"/>
        <w:autoSpaceDN w:val="0"/>
        <w:adjustRightInd w:val="0"/>
        <w:spacing w:after="0" w:line="240" w:lineRule="auto"/>
        <w:rPr>
          <w:rFonts w:eastAsia="TimesNewRoman,Bold"/>
          <w:b/>
          <w:bCs/>
          <w:lang w:val="lt-LT"/>
        </w:rPr>
      </w:pPr>
      <w:r w:rsidRPr="00DB475C">
        <w:rPr>
          <w:rFonts w:eastAsia="TimesNewRoman,Bold"/>
          <w:b/>
          <w:bCs/>
          <w:lang w:val="lt-LT"/>
        </w:rPr>
        <w:t xml:space="preserve">Ką daryti pavartojus per didelę </w:t>
      </w:r>
      <w:proofErr w:type="spellStart"/>
      <w:r w:rsidRPr="00DB475C">
        <w:rPr>
          <w:rFonts w:eastAsia="TimesNewRoman,Bold"/>
          <w:b/>
          <w:bCs/>
          <w:lang w:val="lt-LT"/>
        </w:rPr>
        <w:t>Adixemin</w:t>
      </w:r>
      <w:proofErr w:type="spellEnd"/>
      <w:r w:rsidRPr="00DB475C">
        <w:rPr>
          <w:rFonts w:eastAsia="TimesNewRoman,Bold"/>
          <w:b/>
          <w:bCs/>
          <w:lang w:val="lt-LT"/>
        </w:rPr>
        <w:t xml:space="preserve"> dozę</w:t>
      </w:r>
    </w:p>
    <w:p w14:paraId="3F460BDB" w14:textId="77777777" w:rsidR="00DB475C" w:rsidRPr="00DB475C" w:rsidRDefault="00DB475C" w:rsidP="00DB475C">
      <w:pPr>
        <w:widowControl w:val="0"/>
        <w:autoSpaceDE w:val="0"/>
        <w:autoSpaceDN w:val="0"/>
        <w:adjustRightInd w:val="0"/>
        <w:spacing w:after="0" w:line="240" w:lineRule="auto"/>
        <w:rPr>
          <w:rFonts w:eastAsia="TimesNewRoman,Bold"/>
          <w:lang w:val="lt-LT"/>
        </w:rPr>
      </w:pPr>
      <w:r w:rsidRPr="00DB475C">
        <w:rPr>
          <w:rFonts w:eastAsia="TimesNewRoman,Bold"/>
          <w:lang w:val="lt-LT"/>
        </w:rPr>
        <w:t>Jei vaisto išgėrėte per daug, nedelsdami kreipkitės į gydytoją arba kvieskite greitąją pagalbą. Pasakykite jiems, kiek vaisto pavartojote.</w:t>
      </w:r>
    </w:p>
    <w:p w14:paraId="7D419F01" w14:textId="77777777" w:rsidR="00DB475C" w:rsidRPr="00DB475C" w:rsidRDefault="00DB475C" w:rsidP="00DB475C">
      <w:pPr>
        <w:widowControl w:val="0"/>
        <w:autoSpaceDE w:val="0"/>
        <w:autoSpaceDN w:val="0"/>
        <w:adjustRightInd w:val="0"/>
        <w:spacing w:after="0" w:line="240" w:lineRule="auto"/>
        <w:rPr>
          <w:rFonts w:eastAsia="TimesNewRoman,Bold"/>
          <w:lang w:val="lt-LT"/>
        </w:rPr>
      </w:pPr>
    </w:p>
    <w:p w14:paraId="597DF062" w14:textId="77777777" w:rsidR="00DB475C" w:rsidRPr="00DB475C" w:rsidRDefault="00DB475C" w:rsidP="00DB475C">
      <w:pPr>
        <w:widowControl w:val="0"/>
        <w:autoSpaceDE w:val="0"/>
        <w:autoSpaceDN w:val="0"/>
        <w:adjustRightInd w:val="0"/>
        <w:spacing w:after="0" w:line="240" w:lineRule="auto"/>
        <w:rPr>
          <w:rFonts w:eastAsia="TimesNewRoman,Bold"/>
          <w:lang w:val="lt-LT"/>
        </w:rPr>
      </w:pPr>
      <w:r w:rsidRPr="00DB475C">
        <w:rPr>
          <w:rFonts w:eastAsia="TimesNewRoman,Bold"/>
          <w:lang w:val="lt-LT"/>
        </w:rPr>
        <w:t xml:space="preserve">Galimi perdozavimo požymiai yra: neramumas, drebulys, sustiprėję nekontroliuojami judesiai, raumenų trūkčiojimas, dažnas kvėpavimas, minčių susipainiojimas, polinkis kovoti ar ginčytis, </w:t>
      </w:r>
      <w:r w:rsidRPr="00DB475C">
        <w:rPr>
          <w:lang w:val="lt-LT"/>
        </w:rPr>
        <w:t>dalykų, kurie nėra tikri, matymas, jutimas ar girdėjimas</w:t>
      </w:r>
      <w:r w:rsidRPr="00DB475C">
        <w:rPr>
          <w:rFonts w:eastAsia="TimesNewRoman,Bold"/>
          <w:lang w:val="lt-LT"/>
        </w:rPr>
        <w:t xml:space="preserve"> (haliucinacijos), panikos būsena, didelis karščiavimas arba raumenų irimas. Gali atsirasti nuovargis ir depresija. Taip pat gali pasireikšti pykinimas, vėmimas, viduriavimas ir pilvo spazmai. Galimi širdies plakimo pokyčiai (retas, dažnas ar netolygus plakimas), aukštas arba žemas kraujospūdis, kraujotakos </w:t>
      </w:r>
      <w:proofErr w:type="spellStart"/>
      <w:r w:rsidRPr="00DB475C">
        <w:rPr>
          <w:rFonts w:eastAsia="TimesNewRoman,Bold"/>
          <w:lang w:val="lt-LT"/>
        </w:rPr>
        <w:t>kolapsas</w:t>
      </w:r>
      <w:proofErr w:type="spellEnd"/>
      <w:r w:rsidRPr="00DB475C">
        <w:rPr>
          <w:rFonts w:eastAsia="TimesNewRoman,Bold"/>
          <w:lang w:val="lt-LT"/>
        </w:rPr>
        <w:t xml:space="preserve">, traukuliai ir koma. </w:t>
      </w:r>
    </w:p>
    <w:p w14:paraId="4F7BC5BA" w14:textId="77777777" w:rsidR="00DB475C" w:rsidRPr="00DB475C" w:rsidRDefault="00DB475C" w:rsidP="00DB475C">
      <w:pPr>
        <w:widowControl w:val="0"/>
        <w:autoSpaceDE w:val="0"/>
        <w:autoSpaceDN w:val="0"/>
        <w:adjustRightInd w:val="0"/>
        <w:spacing w:after="0" w:line="240" w:lineRule="auto"/>
        <w:rPr>
          <w:rFonts w:eastAsia="TimesNewRoman,Bold"/>
          <w:lang w:val="lt-LT"/>
        </w:rPr>
      </w:pPr>
    </w:p>
    <w:p w14:paraId="5A5D6083" w14:textId="77777777" w:rsidR="00DB475C" w:rsidRPr="00DB475C" w:rsidRDefault="00DB475C" w:rsidP="00DB475C">
      <w:pPr>
        <w:widowControl w:val="0"/>
        <w:autoSpaceDE w:val="0"/>
        <w:autoSpaceDN w:val="0"/>
        <w:adjustRightInd w:val="0"/>
        <w:spacing w:after="0" w:line="240" w:lineRule="auto"/>
        <w:rPr>
          <w:rFonts w:eastAsia="TimesNewRoman,Bold"/>
          <w:b/>
          <w:bCs/>
          <w:lang w:val="lt-LT"/>
        </w:rPr>
      </w:pPr>
      <w:r w:rsidRPr="00DB475C">
        <w:rPr>
          <w:rFonts w:eastAsia="TimesNewRoman,Bold"/>
          <w:b/>
          <w:bCs/>
          <w:lang w:val="lt-LT"/>
        </w:rPr>
        <w:t xml:space="preserve">Pamiršus pavartoti </w:t>
      </w:r>
      <w:proofErr w:type="spellStart"/>
      <w:r w:rsidRPr="00DB475C">
        <w:rPr>
          <w:rFonts w:eastAsia="TimesNewRoman,Bold"/>
          <w:b/>
          <w:bCs/>
          <w:lang w:val="lt-LT"/>
        </w:rPr>
        <w:t>Adixemin</w:t>
      </w:r>
      <w:proofErr w:type="spellEnd"/>
    </w:p>
    <w:p w14:paraId="4B4C69AA" w14:textId="77777777" w:rsidR="00DB475C" w:rsidRPr="00DB475C" w:rsidRDefault="00DB475C" w:rsidP="00DB475C">
      <w:pPr>
        <w:widowControl w:val="0"/>
        <w:autoSpaceDE w:val="0"/>
        <w:autoSpaceDN w:val="0"/>
        <w:adjustRightInd w:val="0"/>
        <w:spacing w:after="0" w:line="240" w:lineRule="auto"/>
        <w:rPr>
          <w:rFonts w:eastAsia="TimesNewRoman,Bold"/>
          <w:lang w:val="lt-LT"/>
        </w:rPr>
      </w:pPr>
      <w:r w:rsidRPr="00DB475C">
        <w:rPr>
          <w:rFonts w:eastAsia="TimesNewRoman,Bold"/>
          <w:lang w:val="lt-LT"/>
        </w:rPr>
        <w:t>Negalima vartoti dvigubos dozės norint kompensuoti praleistą dozę.</w:t>
      </w:r>
      <w:r w:rsidRPr="00DB475C">
        <w:rPr>
          <w:lang w:val="lt-LT"/>
        </w:rPr>
        <w:t xml:space="preserve"> </w:t>
      </w:r>
      <w:r w:rsidRPr="00DB475C">
        <w:rPr>
          <w:rFonts w:eastAsia="TimesNewRoman,Bold"/>
          <w:lang w:val="lt-LT"/>
        </w:rPr>
        <w:t>Jei pamiršote išgerti dozę, palaukite kitos dienos. Venkite vaisto vartoti po pietų, nes galimi miego sutrikimai (nemiga).</w:t>
      </w:r>
    </w:p>
    <w:p w14:paraId="4D7E840F" w14:textId="77777777" w:rsidR="00DB475C" w:rsidRPr="00DB475C" w:rsidRDefault="00DB475C" w:rsidP="00DB475C">
      <w:pPr>
        <w:widowControl w:val="0"/>
        <w:autoSpaceDE w:val="0"/>
        <w:autoSpaceDN w:val="0"/>
        <w:adjustRightInd w:val="0"/>
        <w:spacing w:after="0" w:line="240" w:lineRule="auto"/>
        <w:rPr>
          <w:rFonts w:eastAsia="TimesNewRoman,Bold"/>
          <w:lang w:val="lt-LT"/>
        </w:rPr>
      </w:pPr>
    </w:p>
    <w:p w14:paraId="099D2378" w14:textId="77777777" w:rsidR="00DB475C" w:rsidRPr="00DB475C" w:rsidRDefault="00DB475C" w:rsidP="00DB475C">
      <w:pPr>
        <w:widowControl w:val="0"/>
        <w:autoSpaceDE w:val="0"/>
        <w:autoSpaceDN w:val="0"/>
        <w:adjustRightInd w:val="0"/>
        <w:spacing w:after="0" w:line="240" w:lineRule="auto"/>
        <w:rPr>
          <w:rFonts w:eastAsia="TimesNewRoman,Bold"/>
          <w:b/>
          <w:bCs/>
          <w:lang w:val="lt-LT"/>
        </w:rPr>
      </w:pPr>
      <w:r w:rsidRPr="00DB475C">
        <w:rPr>
          <w:rFonts w:eastAsia="TimesNewRoman,Bold"/>
          <w:b/>
          <w:bCs/>
          <w:lang w:val="lt-LT"/>
        </w:rPr>
        <w:t xml:space="preserve">Nustojus vartoti </w:t>
      </w:r>
      <w:proofErr w:type="spellStart"/>
      <w:r w:rsidRPr="00DB475C">
        <w:rPr>
          <w:rFonts w:eastAsia="TimesNewRoman,Bold"/>
          <w:b/>
          <w:bCs/>
          <w:lang w:val="lt-LT"/>
        </w:rPr>
        <w:t>Adixemin</w:t>
      </w:r>
      <w:proofErr w:type="spellEnd"/>
    </w:p>
    <w:p w14:paraId="6C667B46" w14:textId="77777777" w:rsidR="00DB475C" w:rsidRPr="00DB475C" w:rsidRDefault="00DB475C" w:rsidP="00DB475C">
      <w:pPr>
        <w:widowControl w:val="0"/>
        <w:numPr>
          <w:ilvl w:val="12"/>
          <w:numId w:val="0"/>
        </w:numPr>
        <w:spacing w:after="0" w:line="240" w:lineRule="auto"/>
        <w:ind w:right="-2"/>
        <w:rPr>
          <w:rFonts w:eastAsia="TimesNewRoman,Bold"/>
          <w:lang w:val="lt-LT"/>
        </w:rPr>
      </w:pPr>
      <w:r w:rsidRPr="00DB475C">
        <w:rPr>
          <w:rFonts w:eastAsia="TimesNewRoman,Bold"/>
          <w:lang w:val="lt-LT"/>
        </w:rPr>
        <w:t>Jei nustosite vartoti šį vaistą, DTHS simptomai gali atsinaujinti.</w:t>
      </w:r>
    </w:p>
    <w:p w14:paraId="32940D9D" w14:textId="77777777" w:rsidR="00DB475C" w:rsidRPr="00DB475C" w:rsidRDefault="00DB475C" w:rsidP="00DB475C">
      <w:pPr>
        <w:widowControl w:val="0"/>
        <w:numPr>
          <w:ilvl w:val="12"/>
          <w:numId w:val="0"/>
        </w:numPr>
        <w:spacing w:after="0" w:line="240" w:lineRule="auto"/>
        <w:ind w:right="-2"/>
        <w:rPr>
          <w:rFonts w:eastAsia="TimesNewRoman,Bold"/>
          <w:lang w:val="lt-LT"/>
        </w:rPr>
      </w:pPr>
    </w:p>
    <w:p w14:paraId="74DB0A23" w14:textId="77777777" w:rsidR="00DB475C" w:rsidRPr="00DB475C" w:rsidRDefault="00DB475C" w:rsidP="00DB475C">
      <w:pPr>
        <w:widowControl w:val="0"/>
        <w:numPr>
          <w:ilvl w:val="12"/>
          <w:numId w:val="0"/>
        </w:numPr>
        <w:spacing w:after="0" w:line="240" w:lineRule="auto"/>
        <w:ind w:right="-2"/>
        <w:rPr>
          <w:rFonts w:eastAsia="TimesNewRoman,Bold"/>
          <w:lang w:val="lt-LT"/>
        </w:rPr>
      </w:pPr>
      <w:r w:rsidRPr="00DB475C">
        <w:rPr>
          <w:rFonts w:eastAsia="TimesNewRoman,Bold"/>
          <w:lang w:val="lt-LT"/>
        </w:rPr>
        <w:t>Nenutraukite vaisto vartojimo prieš tai nepasitarę su gydytoju. Šio vaisto vartojimo negalima nutraukti staiga savo nuožiūra.</w:t>
      </w:r>
    </w:p>
    <w:p w14:paraId="1220D335" w14:textId="77777777" w:rsidR="00DB475C" w:rsidRPr="00DB475C" w:rsidRDefault="00DB475C" w:rsidP="00DB475C">
      <w:pPr>
        <w:widowControl w:val="0"/>
        <w:numPr>
          <w:ilvl w:val="12"/>
          <w:numId w:val="0"/>
        </w:numPr>
        <w:spacing w:after="0" w:line="240" w:lineRule="auto"/>
        <w:ind w:right="-2"/>
        <w:rPr>
          <w:rFonts w:eastAsia="TimesNewRoman,Bold"/>
          <w:lang w:val="lt-LT"/>
        </w:rPr>
      </w:pPr>
    </w:p>
    <w:p w14:paraId="105360B6" w14:textId="77777777" w:rsidR="00DB475C" w:rsidRPr="00DB475C" w:rsidRDefault="00DB475C" w:rsidP="00DB475C">
      <w:pPr>
        <w:widowControl w:val="0"/>
        <w:numPr>
          <w:ilvl w:val="12"/>
          <w:numId w:val="0"/>
        </w:numPr>
        <w:spacing w:after="0" w:line="240" w:lineRule="auto"/>
        <w:ind w:right="-2"/>
        <w:rPr>
          <w:rFonts w:eastAsia="TimesNewRoman,Bold"/>
          <w:b/>
          <w:bCs/>
          <w:lang w:val="lt-LT"/>
        </w:rPr>
      </w:pPr>
      <w:r w:rsidRPr="00DB475C">
        <w:rPr>
          <w:rFonts w:eastAsia="TimesNewRoman,Bold"/>
          <w:b/>
          <w:bCs/>
          <w:lang w:val="lt-LT"/>
        </w:rPr>
        <w:t xml:space="preserve">Ką gydytojas darys </w:t>
      </w:r>
      <w:proofErr w:type="spellStart"/>
      <w:r w:rsidRPr="00DB475C">
        <w:rPr>
          <w:rFonts w:eastAsia="TimesNewRoman,Bold"/>
          <w:b/>
          <w:bCs/>
          <w:lang w:val="lt-LT"/>
        </w:rPr>
        <w:t>Adixemin</w:t>
      </w:r>
      <w:proofErr w:type="spellEnd"/>
      <w:r w:rsidRPr="00DB475C">
        <w:rPr>
          <w:rFonts w:eastAsia="TimesNewRoman,Bold"/>
          <w:b/>
          <w:bCs/>
          <w:lang w:val="lt-LT"/>
        </w:rPr>
        <w:t xml:space="preserve"> vartojimo metu</w:t>
      </w:r>
    </w:p>
    <w:p w14:paraId="69B1F264" w14:textId="77777777" w:rsidR="00DB475C" w:rsidRPr="00DB475C" w:rsidRDefault="00DB475C" w:rsidP="00DB475C">
      <w:pPr>
        <w:widowControl w:val="0"/>
        <w:numPr>
          <w:ilvl w:val="12"/>
          <w:numId w:val="0"/>
        </w:numPr>
        <w:spacing w:after="0" w:line="240" w:lineRule="auto"/>
        <w:ind w:right="-2"/>
        <w:rPr>
          <w:rFonts w:eastAsia="TimesNewRoman,Bold"/>
          <w:lang w:val="lt-LT"/>
        </w:rPr>
      </w:pPr>
      <w:r w:rsidRPr="00DB475C">
        <w:rPr>
          <w:rFonts w:eastAsia="TimesNewRoman,Bold"/>
          <w:lang w:val="lt-LT"/>
        </w:rPr>
        <w:t>Gydytojas atliks kai kuriuos tyrimus:</w:t>
      </w:r>
    </w:p>
    <w:p w14:paraId="6AACE315" w14:textId="77777777" w:rsidR="00DB475C" w:rsidRPr="00DB475C" w:rsidRDefault="00DB475C" w:rsidP="00DB475C">
      <w:pPr>
        <w:widowControl w:val="0"/>
        <w:numPr>
          <w:ilvl w:val="0"/>
          <w:numId w:val="11"/>
        </w:numPr>
        <w:autoSpaceDE w:val="0"/>
        <w:autoSpaceDN w:val="0"/>
        <w:adjustRightInd w:val="0"/>
        <w:spacing w:after="0" w:line="240" w:lineRule="auto"/>
        <w:ind w:left="567" w:hanging="567"/>
        <w:rPr>
          <w:lang w:val="lt-LT"/>
        </w:rPr>
      </w:pPr>
      <w:r w:rsidRPr="00DB475C">
        <w:rPr>
          <w:lang w:val="lt-LT"/>
        </w:rPr>
        <w:t xml:space="preserve">prieš pradedant gydymą, kad įsitikintų, jog </w:t>
      </w:r>
      <w:proofErr w:type="spellStart"/>
      <w:r w:rsidRPr="00DB475C">
        <w:rPr>
          <w:lang w:val="lt-LT"/>
        </w:rPr>
        <w:t>Adixemin</w:t>
      </w:r>
      <w:proofErr w:type="spellEnd"/>
      <w:r w:rsidRPr="00DB475C">
        <w:rPr>
          <w:lang w:val="lt-LT"/>
        </w:rPr>
        <w:t xml:space="preserve"> yra saugus ir Jums bus naudingas;</w:t>
      </w:r>
    </w:p>
    <w:p w14:paraId="05908708" w14:textId="77777777" w:rsidR="00DB475C" w:rsidRPr="00DB475C" w:rsidRDefault="00DB475C" w:rsidP="00DB475C">
      <w:pPr>
        <w:widowControl w:val="0"/>
        <w:numPr>
          <w:ilvl w:val="0"/>
          <w:numId w:val="11"/>
        </w:numPr>
        <w:autoSpaceDE w:val="0"/>
        <w:autoSpaceDN w:val="0"/>
        <w:adjustRightInd w:val="0"/>
        <w:spacing w:after="0" w:line="240" w:lineRule="auto"/>
        <w:ind w:left="567" w:hanging="567"/>
        <w:rPr>
          <w:lang w:val="lt-LT"/>
        </w:rPr>
      </w:pPr>
      <w:r w:rsidRPr="00DB475C">
        <w:rPr>
          <w:lang w:val="lt-LT"/>
        </w:rPr>
        <w:lastRenderedPageBreak/>
        <w:t>pradėjus gydymą. Gydytojas atliks tyrimus ne rečiau kaip kas 6 mėnesius, bet galbūt ir dažniau. Tyrimai taip pat bus atliekami pakeitus dozę. Šie tyrimai apims:</w:t>
      </w:r>
    </w:p>
    <w:p w14:paraId="1498EEB0" w14:textId="77777777" w:rsidR="00DB475C" w:rsidRPr="00DB475C" w:rsidRDefault="00DB475C" w:rsidP="00DB475C">
      <w:pPr>
        <w:widowControl w:val="0"/>
        <w:numPr>
          <w:ilvl w:val="0"/>
          <w:numId w:val="12"/>
        </w:numPr>
        <w:autoSpaceDE w:val="0"/>
        <w:autoSpaceDN w:val="0"/>
        <w:adjustRightInd w:val="0"/>
        <w:spacing w:after="0" w:line="240" w:lineRule="auto"/>
        <w:ind w:left="1134" w:hanging="567"/>
        <w:rPr>
          <w:lang w:val="lt-LT"/>
        </w:rPr>
      </w:pPr>
      <w:r w:rsidRPr="00DB475C">
        <w:rPr>
          <w:lang w:val="lt-LT"/>
        </w:rPr>
        <w:t>apetito patikrinimą;</w:t>
      </w:r>
    </w:p>
    <w:p w14:paraId="4A0992EE" w14:textId="77777777" w:rsidR="00DB475C" w:rsidRPr="00DB475C" w:rsidRDefault="00DB475C" w:rsidP="00DB475C">
      <w:pPr>
        <w:widowControl w:val="0"/>
        <w:numPr>
          <w:ilvl w:val="0"/>
          <w:numId w:val="12"/>
        </w:numPr>
        <w:autoSpaceDE w:val="0"/>
        <w:autoSpaceDN w:val="0"/>
        <w:adjustRightInd w:val="0"/>
        <w:spacing w:after="0" w:line="240" w:lineRule="auto"/>
        <w:ind w:left="1134" w:hanging="567"/>
        <w:rPr>
          <w:lang w:val="lt-LT"/>
        </w:rPr>
      </w:pPr>
      <w:r w:rsidRPr="00DB475C">
        <w:rPr>
          <w:lang w:val="lt-LT"/>
        </w:rPr>
        <w:t>ūgio ir kūno svorio nustatymą;</w:t>
      </w:r>
    </w:p>
    <w:p w14:paraId="6C5688C1" w14:textId="77777777" w:rsidR="00DB475C" w:rsidRPr="00DB475C" w:rsidRDefault="00DB475C" w:rsidP="00DB475C">
      <w:pPr>
        <w:widowControl w:val="0"/>
        <w:numPr>
          <w:ilvl w:val="0"/>
          <w:numId w:val="12"/>
        </w:numPr>
        <w:autoSpaceDE w:val="0"/>
        <w:autoSpaceDN w:val="0"/>
        <w:adjustRightInd w:val="0"/>
        <w:spacing w:after="0" w:line="240" w:lineRule="auto"/>
        <w:ind w:left="1134" w:hanging="567"/>
        <w:rPr>
          <w:lang w:val="lt-LT"/>
        </w:rPr>
      </w:pPr>
      <w:r w:rsidRPr="00DB475C">
        <w:rPr>
          <w:lang w:val="lt-LT"/>
        </w:rPr>
        <w:t>kraujospūdžio ir širdies plakimo dažnio matavimą;</w:t>
      </w:r>
    </w:p>
    <w:p w14:paraId="4EC93B37" w14:textId="77777777" w:rsidR="00DB475C" w:rsidRPr="00DB475C" w:rsidRDefault="00DB475C" w:rsidP="00DB475C">
      <w:pPr>
        <w:widowControl w:val="0"/>
        <w:numPr>
          <w:ilvl w:val="0"/>
          <w:numId w:val="12"/>
        </w:numPr>
        <w:autoSpaceDE w:val="0"/>
        <w:autoSpaceDN w:val="0"/>
        <w:adjustRightInd w:val="0"/>
        <w:spacing w:after="0" w:line="240" w:lineRule="auto"/>
        <w:ind w:left="1134" w:hanging="567"/>
        <w:rPr>
          <w:lang w:val="lt-LT"/>
        </w:rPr>
      </w:pPr>
      <w:r w:rsidRPr="00DB475C">
        <w:rPr>
          <w:lang w:val="lt-LT"/>
        </w:rPr>
        <w:t xml:space="preserve">patikrinimą, ar neturite kokių nors su nuotaika, mintimis ar kitais neįprastais pojūčiais susijusių problemų ir ar jos nepasunkėjo vartojant </w:t>
      </w:r>
      <w:proofErr w:type="spellStart"/>
      <w:r w:rsidRPr="00DB475C">
        <w:rPr>
          <w:lang w:val="lt-LT"/>
        </w:rPr>
        <w:t>Adixemin</w:t>
      </w:r>
      <w:proofErr w:type="spellEnd"/>
      <w:r w:rsidRPr="00DB475C">
        <w:rPr>
          <w:lang w:val="lt-LT"/>
        </w:rPr>
        <w:t>.</w:t>
      </w:r>
    </w:p>
    <w:p w14:paraId="18F1846D" w14:textId="77777777" w:rsidR="00DB475C" w:rsidRPr="00DB475C" w:rsidRDefault="00DB475C" w:rsidP="00DB475C">
      <w:pPr>
        <w:widowControl w:val="0"/>
        <w:numPr>
          <w:ilvl w:val="12"/>
          <w:numId w:val="0"/>
        </w:numPr>
        <w:spacing w:after="0" w:line="240" w:lineRule="auto"/>
        <w:ind w:right="-2"/>
        <w:rPr>
          <w:rFonts w:eastAsia="TimesNewRoman,Bold"/>
          <w:lang w:val="lt-LT"/>
        </w:rPr>
      </w:pPr>
    </w:p>
    <w:p w14:paraId="0471FC1A" w14:textId="77777777" w:rsidR="00DB475C" w:rsidRPr="00DB475C" w:rsidRDefault="00DB475C" w:rsidP="00DB475C">
      <w:pPr>
        <w:widowControl w:val="0"/>
        <w:numPr>
          <w:ilvl w:val="12"/>
          <w:numId w:val="0"/>
        </w:numPr>
        <w:spacing w:after="0" w:line="240" w:lineRule="auto"/>
        <w:ind w:right="-2"/>
        <w:rPr>
          <w:rFonts w:eastAsia="TimesNewRoman,Bold"/>
          <w:b/>
          <w:bCs/>
          <w:lang w:val="lt-LT"/>
        </w:rPr>
      </w:pPr>
      <w:r w:rsidRPr="00DB475C">
        <w:rPr>
          <w:rFonts w:eastAsia="TimesNewRoman,Bold"/>
          <w:b/>
          <w:bCs/>
          <w:lang w:val="lt-LT"/>
        </w:rPr>
        <w:t>Ilgalaikis gydymas</w:t>
      </w:r>
    </w:p>
    <w:p w14:paraId="23E13542" w14:textId="77777777" w:rsidR="00DB475C" w:rsidRPr="00DB475C" w:rsidRDefault="00DB475C" w:rsidP="00DB475C">
      <w:pPr>
        <w:widowControl w:val="0"/>
        <w:numPr>
          <w:ilvl w:val="12"/>
          <w:numId w:val="0"/>
        </w:numPr>
        <w:spacing w:after="0" w:line="240" w:lineRule="auto"/>
        <w:ind w:right="-2"/>
        <w:rPr>
          <w:rFonts w:eastAsia="TimesNewRoman,Bold"/>
          <w:lang w:val="lt-LT"/>
        </w:rPr>
      </w:pPr>
      <w:proofErr w:type="spellStart"/>
      <w:r w:rsidRPr="00DB475C">
        <w:rPr>
          <w:rFonts w:eastAsia="TimesNewRoman,Bold"/>
          <w:lang w:val="lt-LT"/>
        </w:rPr>
        <w:t>Adixemin</w:t>
      </w:r>
      <w:proofErr w:type="spellEnd"/>
      <w:r w:rsidRPr="00DB475C">
        <w:rPr>
          <w:rFonts w:eastAsia="TimesNewRoman,Bold"/>
          <w:lang w:val="lt-LT"/>
        </w:rPr>
        <w:t xml:space="preserve"> nereikia vartoti neribotą laiką. Jei </w:t>
      </w:r>
      <w:proofErr w:type="spellStart"/>
      <w:r w:rsidRPr="00DB475C">
        <w:rPr>
          <w:rFonts w:eastAsia="TimesNewRoman,Bold"/>
          <w:lang w:val="lt-LT"/>
        </w:rPr>
        <w:t>Adixemin</w:t>
      </w:r>
      <w:proofErr w:type="spellEnd"/>
      <w:r w:rsidRPr="00DB475C">
        <w:rPr>
          <w:rFonts w:eastAsia="TimesNewRoman,Bold"/>
          <w:lang w:val="lt-LT"/>
        </w:rPr>
        <w:t xml:space="preserve"> vartojate ilgiau nei metus, gydytojas turi trumpam nutraukti gydymą; tai gali nutikti per atostogas. Tai parodys, ar Jums vis dar reikia vaisto.</w:t>
      </w:r>
    </w:p>
    <w:p w14:paraId="11C4E737" w14:textId="77777777" w:rsidR="00DB475C" w:rsidRPr="00DB475C" w:rsidRDefault="00DB475C" w:rsidP="00DB475C">
      <w:pPr>
        <w:widowControl w:val="0"/>
        <w:numPr>
          <w:ilvl w:val="12"/>
          <w:numId w:val="0"/>
        </w:numPr>
        <w:spacing w:after="0" w:line="240" w:lineRule="auto"/>
        <w:ind w:right="-2"/>
        <w:rPr>
          <w:rFonts w:eastAsia="TimesNewRoman,Bold"/>
          <w:lang w:val="lt-LT"/>
        </w:rPr>
      </w:pPr>
    </w:p>
    <w:p w14:paraId="49E6F256" w14:textId="77777777" w:rsidR="00DB475C" w:rsidRPr="00DB475C" w:rsidRDefault="00DB475C" w:rsidP="00DB475C">
      <w:pPr>
        <w:widowControl w:val="0"/>
        <w:numPr>
          <w:ilvl w:val="12"/>
          <w:numId w:val="0"/>
        </w:numPr>
        <w:spacing w:after="0" w:line="240" w:lineRule="auto"/>
        <w:ind w:right="-2"/>
        <w:rPr>
          <w:lang w:val="lt-LT"/>
        </w:rPr>
      </w:pPr>
      <w:r w:rsidRPr="00DB475C">
        <w:rPr>
          <w:rFonts w:eastAsia="TimesNewRoman,Bold"/>
          <w:lang w:val="lt-LT"/>
        </w:rPr>
        <w:t>Jeigu kiltų daugiau klausimų dėl šio vaisto vartojimo, kreipkitės į gydytoją arba vaistininką.</w:t>
      </w:r>
    </w:p>
    <w:p w14:paraId="3BEBA06A" w14:textId="77777777" w:rsidR="00DB475C" w:rsidRPr="00DB475C" w:rsidRDefault="00DB475C" w:rsidP="00DB475C">
      <w:pPr>
        <w:shd w:val="clear" w:color="auto" w:fill="FFFFFF"/>
        <w:spacing w:after="0" w:line="240" w:lineRule="auto"/>
        <w:rPr>
          <w:rFonts w:eastAsia="Times New Roman"/>
          <w:highlight w:val="yellow"/>
          <w:lang w:val="lt-LT"/>
        </w:rPr>
      </w:pPr>
    </w:p>
    <w:p w14:paraId="5975CDCF" w14:textId="77777777" w:rsidR="00DB475C" w:rsidRPr="00DB475C" w:rsidRDefault="00DB475C" w:rsidP="00DB475C">
      <w:pPr>
        <w:shd w:val="clear" w:color="auto" w:fill="FFFFFF"/>
        <w:spacing w:after="0" w:line="240" w:lineRule="auto"/>
        <w:rPr>
          <w:rFonts w:eastAsia="Times New Roman"/>
          <w:highlight w:val="yellow"/>
          <w:lang w:val="lt-LT"/>
        </w:rPr>
      </w:pPr>
    </w:p>
    <w:p w14:paraId="17656D19" w14:textId="77777777" w:rsidR="00DB475C" w:rsidRPr="00DB475C" w:rsidRDefault="00DB475C" w:rsidP="00DB475C">
      <w:pPr>
        <w:widowControl w:val="0"/>
        <w:numPr>
          <w:ilvl w:val="12"/>
          <w:numId w:val="0"/>
        </w:numPr>
        <w:spacing w:after="0" w:line="240" w:lineRule="auto"/>
        <w:ind w:left="567" w:hanging="567"/>
        <w:outlineLvl w:val="0"/>
        <w:rPr>
          <w:b/>
          <w:caps/>
          <w:lang w:val="lt-LT"/>
        </w:rPr>
      </w:pPr>
      <w:r w:rsidRPr="00DB475C">
        <w:rPr>
          <w:b/>
          <w:caps/>
          <w:lang w:val="lt-LT"/>
        </w:rPr>
        <w:t>4.</w:t>
      </w:r>
      <w:r w:rsidRPr="00DB475C">
        <w:rPr>
          <w:b/>
          <w:caps/>
          <w:lang w:val="lt-LT"/>
        </w:rPr>
        <w:tab/>
      </w:r>
      <w:r w:rsidRPr="00DB475C">
        <w:rPr>
          <w:b/>
          <w:lang w:val="lt-LT"/>
        </w:rPr>
        <w:t>Galimas šalutinis poveikis</w:t>
      </w:r>
    </w:p>
    <w:p w14:paraId="291704F7" w14:textId="77777777" w:rsidR="00DB475C" w:rsidRPr="00DB475C" w:rsidRDefault="00DB475C" w:rsidP="00DB475C">
      <w:pPr>
        <w:widowControl w:val="0"/>
        <w:spacing w:after="0" w:line="240" w:lineRule="auto"/>
        <w:ind w:left="567" w:hanging="567"/>
        <w:rPr>
          <w:lang w:val="lt-LT"/>
        </w:rPr>
      </w:pPr>
    </w:p>
    <w:p w14:paraId="73264A00" w14:textId="77777777" w:rsidR="00DB475C" w:rsidRPr="00DB475C" w:rsidRDefault="00DB475C" w:rsidP="00DB475C">
      <w:pPr>
        <w:widowControl w:val="0"/>
        <w:autoSpaceDE w:val="0"/>
        <w:autoSpaceDN w:val="0"/>
        <w:adjustRightInd w:val="0"/>
        <w:spacing w:after="0" w:line="240" w:lineRule="auto"/>
        <w:rPr>
          <w:lang w:val="lt-LT"/>
        </w:rPr>
      </w:pPr>
      <w:r w:rsidRPr="00DB475C">
        <w:rPr>
          <w:lang w:val="lt-LT"/>
        </w:rPr>
        <w:t>Šis vaistas, kaip ir visi kiti, gali sukelti šalutinį poveikį, nors jis pasireiškia ne visiems žmonėms. Gydytojas su Jumis aptars šalutinį poveikį.</w:t>
      </w:r>
    </w:p>
    <w:p w14:paraId="1EF1CCC6" w14:textId="77777777" w:rsidR="00DB475C" w:rsidRPr="00DB475C" w:rsidRDefault="00DB475C" w:rsidP="00DB475C">
      <w:pPr>
        <w:widowControl w:val="0"/>
        <w:autoSpaceDE w:val="0"/>
        <w:autoSpaceDN w:val="0"/>
        <w:adjustRightInd w:val="0"/>
        <w:spacing w:after="0" w:line="240" w:lineRule="auto"/>
        <w:rPr>
          <w:lang w:val="lt-LT"/>
        </w:rPr>
      </w:pPr>
    </w:p>
    <w:p w14:paraId="3D499BA0" w14:textId="77777777" w:rsidR="00DB475C" w:rsidRPr="00DB475C" w:rsidRDefault="00DB475C" w:rsidP="00DB475C">
      <w:pPr>
        <w:widowControl w:val="0"/>
        <w:autoSpaceDE w:val="0"/>
        <w:autoSpaceDN w:val="0"/>
        <w:adjustRightInd w:val="0"/>
        <w:spacing w:after="0" w:line="240" w:lineRule="auto"/>
        <w:rPr>
          <w:b/>
          <w:bCs/>
          <w:lang w:val="lt-LT"/>
        </w:rPr>
      </w:pPr>
      <w:r w:rsidRPr="00DB475C">
        <w:rPr>
          <w:b/>
          <w:bCs/>
          <w:lang w:val="lt-LT"/>
        </w:rPr>
        <w:t>Tam tikras šalutinis poveikis gali būti sunkus. Jeigu pasireiškė bet kuris toliau paminėtas šalutinis poveikis, nedelsdami kreipkitės į gydytoją.</w:t>
      </w:r>
    </w:p>
    <w:p w14:paraId="4BE41ED8" w14:textId="77777777" w:rsidR="00DB475C" w:rsidRPr="00DB475C" w:rsidRDefault="00DB475C" w:rsidP="00DB475C">
      <w:pPr>
        <w:widowControl w:val="0"/>
        <w:autoSpaceDE w:val="0"/>
        <w:autoSpaceDN w:val="0"/>
        <w:adjustRightInd w:val="0"/>
        <w:spacing w:after="0" w:line="240" w:lineRule="auto"/>
        <w:rPr>
          <w:lang w:val="lt-LT"/>
        </w:rPr>
      </w:pPr>
    </w:p>
    <w:p w14:paraId="09801685" w14:textId="77777777" w:rsidR="00DB475C" w:rsidRPr="00DB475C" w:rsidRDefault="00DB475C" w:rsidP="00DB475C">
      <w:pPr>
        <w:widowControl w:val="0"/>
        <w:autoSpaceDE w:val="0"/>
        <w:autoSpaceDN w:val="0"/>
        <w:adjustRightInd w:val="0"/>
        <w:spacing w:after="0" w:line="240" w:lineRule="auto"/>
        <w:rPr>
          <w:b/>
          <w:bCs/>
          <w:lang w:val="lt-LT"/>
        </w:rPr>
      </w:pPr>
      <w:r w:rsidRPr="00DB475C">
        <w:rPr>
          <w:b/>
          <w:bCs/>
          <w:lang w:val="lt-LT"/>
        </w:rPr>
        <w:t>Dažni šalutinio poveikio reiškiniai (gali pasireikšti rečiau kaip 1 iš 10 asmenų):</w:t>
      </w:r>
    </w:p>
    <w:p w14:paraId="11EC9BD3" w14:textId="77777777" w:rsidR="00DB475C" w:rsidRPr="00DB475C" w:rsidRDefault="00DB475C" w:rsidP="00DB475C">
      <w:pPr>
        <w:widowControl w:val="0"/>
        <w:numPr>
          <w:ilvl w:val="0"/>
          <w:numId w:val="11"/>
        </w:numPr>
        <w:autoSpaceDE w:val="0"/>
        <w:autoSpaceDN w:val="0"/>
        <w:adjustRightInd w:val="0"/>
        <w:spacing w:after="0" w:line="240" w:lineRule="auto"/>
        <w:ind w:left="567" w:hanging="567"/>
        <w:rPr>
          <w:lang w:val="lt-LT"/>
        </w:rPr>
      </w:pPr>
      <w:r w:rsidRPr="00DB475C">
        <w:rPr>
          <w:lang w:val="lt-LT"/>
        </w:rPr>
        <w:t>netolygus širdies plakimas (</w:t>
      </w:r>
      <w:proofErr w:type="spellStart"/>
      <w:r w:rsidRPr="00DB475C">
        <w:rPr>
          <w:lang w:val="lt-LT"/>
        </w:rPr>
        <w:t>palpitacija</w:t>
      </w:r>
      <w:proofErr w:type="spellEnd"/>
      <w:r w:rsidRPr="00DB475C">
        <w:rPr>
          <w:lang w:val="lt-LT"/>
        </w:rPr>
        <w:t>);</w:t>
      </w:r>
    </w:p>
    <w:p w14:paraId="3D22A746" w14:textId="77777777" w:rsidR="00DB475C" w:rsidRPr="00DB475C" w:rsidRDefault="00DB475C" w:rsidP="00DB475C">
      <w:pPr>
        <w:widowControl w:val="0"/>
        <w:numPr>
          <w:ilvl w:val="0"/>
          <w:numId w:val="11"/>
        </w:numPr>
        <w:autoSpaceDE w:val="0"/>
        <w:autoSpaceDN w:val="0"/>
        <w:adjustRightInd w:val="0"/>
        <w:spacing w:after="0" w:line="240" w:lineRule="auto"/>
        <w:ind w:left="567" w:hanging="567"/>
        <w:rPr>
          <w:lang w:val="lt-LT"/>
        </w:rPr>
      </w:pPr>
      <w:r w:rsidRPr="00DB475C">
        <w:rPr>
          <w:lang w:val="lt-LT"/>
        </w:rPr>
        <w:t>krūtinės skausmas (tai gali būti širdies sutrikimų požymis).</w:t>
      </w:r>
    </w:p>
    <w:p w14:paraId="7577F60D" w14:textId="77777777" w:rsidR="00DB475C" w:rsidRPr="00DB475C" w:rsidRDefault="00DB475C" w:rsidP="00DB475C">
      <w:pPr>
        <w:widowControl w:val="0"/>
        <w:autoSpaceDE w:val="0"/>
        <w:autoSpaceDN w:val="0"/>
        <w:adjustRightInd w:val="0"/>
        <w:spacing w:after="0" w:line="240" w:lineRule="auto"/>
        <w:rPr>
          <w:lang w:val="lt-LT"/>
        </w:rPr>
      </w:pPr>
    </w:p>
    <w:p w14:paraId="162757D2" w14:textId="77777777" w:rsidR="00DB475C" w:rsidRPr="00DB475C" w:rsidRDefault="00DB475C" w:rsidP="00DB475C">
      <w:pPr>
        <w:widowControl w:val="0"/>
        <w:autoSpaceDE w:val="0"/>
        <w:autoSpaceDN w:val="0"/>
        <w:adjustRightInd w:val="0"/>
        <w:spacing w:after="0" w:line="240" w:lineRule="auto"/>
        <w:rPr>
          <w:b/>
          <w:bCs/>
          <w:lang w:val="lt-LT"/>
        </w:rPr>
      </w:pPr>
      <w:r w:rsidRPr="00DB475C">
        <w:rPr>
          <w:b/>
          <w:bCs/>
          <w:lang w:val="lt-LT"/>
        </w:rPr>
        <w:t>Nedažni šalutinio poveikio reiškiniai (gali pasireikšti rečiau kaip 1 iš 100 asmenų):</w:t>
      </w:r>
    </w:p>
    <w:p w14:paraId="7E60D9F1" w14:textId="77777777" w:rsidR="00DB475C" w:rsidRPr="00DB475C" w:rsidRDefault="00DB475C" w:rsidP="00DB475C">
      <w:pPr>
        <w:widowControl w:val="0"/>
        <w:numPr>
          <w:ilvl w:val="0"/>
          <w:numId w:val="11"/>
        </w:numPr>
        <w:autoSpaceDE w:val="0"/>
        <w:autoSpaceDN w:val="0"/>
        <w:adjustRightInd w:val="0"/>
        <w:spacing w:after="0" w:line="240" w:lineRule="auto"/>
        <w:ind w:left="567" w:hanging="567"/>
        <w:rPr>
          <w:lang w:val="lt-LT"/>
        </w:rPr>
      </w:pPr>
      <w:r w:rsidRPr="00DB475C">
        <w:rPr>
          <w:lang w:val="lt-LT"/>
        </w:rPr>
        <w:t>neįprasto sujaudinimo, pernelyg didelio aktyvumo arba slopinimo stokos pojūtis (manija);</w:t>
      </w:r>
    </w:p>
    <w:p w14:paraId="6495FDC4" w14:textId="77777777" w:rsidR="00DB475C" w:rsidRPr="00DB475C" w:rsidRDefault="00DB475C" w:rsidP="00DB475C">
      <w:pPr>
        <w:widowControl w:val="0"/>
        <w:numPr>
          <w:ilvl w:val="0"/>
          <w:numId w:val="11"/>
        </w:numPr>
        <w:autoSpaceDE w:val="0"/>
        <w:autoSpaceDN w:val="0"/>
        <w:adjustRightInd w:val="0"/>
        <w:spacing w:after="0" w:line="240" w:lineRule="auto"/>
        <w:ind w:left="567" w:hanging="567"/>
        <w:rPr>
          <w:lang w:val="lt-LT"/>
        </w:rPr>
      </w:pPr>
      <w:r w:rsidRPr="00DB475C">
        <w:rPr>
          <w:lang w:val="lt-LT"/>
        </w:rPr>
        <w:t>alerginė reakcija (padidėjęs jautrumas).</w:t>
      </w:r>
    </w:p>
    <w:p w14:paraId="693534EC" w14:textId="77777777" w:rsidR="00DB475C" w:rsidRPr="00DB475C" w:rsidRDefault="00DB475C" w:rsidP="00DB475C">
      <w:pPr>
        <w:widowControl w:val="0"/>
        <w:autoSpaceDE w:val="0"/>
        <w:autoSpaceDN w:val="0"/>
        <w:adjustRightInd w:val="0"/>
        <w:spacing w:after="0" w:line="240" w:lineRule="auto"/>
        <w:rPr>
          <w:lang w:val="lt-LT"/>
        </w:rPr>
      </w:pPr>
    </w:p>
    <w:p w14:paraId="393C3114" w14:textId="77777777" w:rsidR="00DB475C" w:rsidRPr="00DB475C" w:rsidRDefault="00DB475C" w:rsidP="00DB475C">
      <w:pPr>
        <w:widowControl w:val="0"/>
        <w:autoSpaceDE w:val="0"/>
        <w:autoSpaceDN w:val="0"/>
        <w:adjustRightInd w:val="0"/>
        <w:spacing w:after="0" w:line="240" w:lineRule="auto"/>
        <w:rPr>
          <w:b/>
          <w:bCs/>
          <w:lang w:val="lt-LT"/>
        </w:rPr>
      </w:pPr>
      <w:r w:rsidRPr="00DB475C">
        <w:rPr>
          <w:b/>
          <w:bCs/>
          <w:lang w:val="lt-LT"/>
        </w:rPr>
        <w:t>Šalutinio poveikio reiškiniai, kurių dažnis nežinomas (negali būti apskaičiuotas pagal turimus duomenis):</w:t>
      </w:r>
    </w:p>
    <w:p w14:paraId="5533A2F5" w14:textId="77777777" w:rsidR="00DB475C" w:rsidRPr="00DB475C" w:rsidRDefault="00DB475C" w:rsidP="00DB475C">
      <w:pPr>
        <w:widowControl w:val="0"/>
        <w:numPr>
          <w:ilvl w:val="0"/>
          <w:numId w:val="11"/>
        </w:numPr>
        <w:autoSpaceDE w:val="0"/>
        <w:autoSpaceDN w:val="0"/>
        <w:adjustRightInd w:val="0"/>
        <w:spacing w:after="0" w:line="240" w:lineRule="auto"/>
        <w:ind w:left="567" w:hanging="567"/>
        <w:rPr>
          <w:lang w:val="lt-LT"/>
        </w:rPr>
      </w:pPr>
      <w:r w:rsidRPr="00DB475C">
        <w:rPr>
          <w:lang w:val="lt-LT"/>
        </w:rPr>
        <w:t>sunki alerginė reakcija, kuriai būdingas staigus kraujospūdžio sumažėjimas, pasunkėjęs kvėpavimas ir dilgėlinė / niežėjimas (anafilaksinė reakcija);</w:t>
      </w:r>
    </w:p>
    <w:p w14:paraId="38FF70EA" w14:textId="77777777" w:rsidR="00DB475C" w:rsidRPr="00DB475C" w:rsidRDefault="00DB475C" w:rsidP="00DB475C">
      <w:pPr>
        <w:widowControl w:val="0"/>
        <w:numPr>
          <w:ilvl w:val="0"/>
          <w:numId w:val="11"/>
        </w:numPr>
        <w:autoSpaceDE w:val="0"/>
        <w:autoSpaceDN w:val="0"/>
        <w:adjustRightInd w:val="0"/>
        <w:spacing w:after="0" w:line="240" w:lineRule="auto"/>
        <w:ind w:left="567" w:hanging="567"/>
        <w:rPr>
          <w:lang w:val="lt-LT"/>
        </w:rPr>
      </w:pPr>
      <w:r w:rsidRPr="00DB475C">
        <w:rPr>
          <w:lang w:val="lt-LT"/>
        </w:rPr>
        <w:t>dalykų, kurie nėra tikri, matymas, jutimas ar girdėjimas*, paranoja ir kliedesiai (psichozės epizodai);</w:t>
      </w:r>
    </w:p>
    <w:p w14:paraId="3A9B87AA" w14:textId="77777777" w:rsidR="00DB475C" w:rsidRPr="00DB475C" w:rsidRDefault="00DB475C" w:rsidP="00DB475C">
      <w:pPr>
        <w:widowControl w:val="0"/>
        <w:numPr>
          <w:ilvl w:val="0"/>
          <w:numId w:val="11"/>
        </w:numPr>
        <w:autoSpaceDE w:val="0"/>
        <w:autoSpaceDN w:val="0"/>
        <w:adjustRightInd w:val="0"/>
        <w:spacing w:after="0" w:line="240" w:lineRule="auto"/>
        <w:ind w:left="567" w:hanging="567"/>
        <w:rPr>
          <w:lang w:val="lt-LT"/>
        </w:rPr>
      </w:pPr>
      <w:proofErr w:type="spellStart"/>
      <w:r w:rsidRPr="00DB475C">
        <w:rPr>
          <w:lang w:val="lt-LT"/>
        </w:rPr>
        <w:t>Tureto</w:t>
      </w:r>
      <w:proofErr w:type="spellEnd"/>
      <w:r w:rsidRPr="00DB475C">
        <w:rPr>
          <w:lang w:val="lt-LT"/>
        </w:rPr>
        <w:t xml:space="preserve"> (</w:t>
      </w:r>
      <w:proofErr w:type="spellStart"/>
      <w:r w:rsidRPr="00DB475C">
        <w:rPr>
          <w:i/>
          <w:iCs/>
          <w:lang w:val="lt-LT"/>
        </w:rPr>
        <w:t>Tourette</w:t>
      </w:r>
      <w:proofErr w:type="spellEnd"/>
      <w:r w:rsidRPr="00DB475C">
        <w:rPr>
          <w:lang w:val="lt-LT"/>
        </w:rPr>
        <w:t>) ligos pasunkėjimas, pasireiškiantis tokiais požymiais kaip sunkiai kontroliuojamas, pasikartojantis bet kurių kūno dalių trūkčiojimas arba garsų ir žodžių kartojimas (tikai);</w:t>
      </w:r>
    </w:p>
    <w:p w14:paraId="7BB0699C" w14:textId="77777777" w:rsidR="00DB475C" w:rsidRPr="00DB475C" w:rsidRDefault="00DB475C" w:rsidP="00DB475C">
      <w:pPr>
        <w:widowControl w:val="0"/>
        <w:numPr>
          <w:ilvl w:val="0"/>
          <w:numId w:val="11"/>
        </w:numPr>
        <w:autoSpaceDE w:val="0"/>
        <w:autoSpaceDN w:val="0"/>
        <w:adjustRightInd w:val="0"/>
        <w:spacing w:after="0" w:line="240" w:lineRule="auto"/>
        <w:ind w:left="567" w:hanging="567"/>
        <w:rPr>
          <w:lang w:val="lt-LT"/>
        </w:rPr>
      </w:pPr>
      <w:r w:rsidRPr="00DB475C">
        <w:rPr>
          <w:lang w:val="lt-LT"/>
        </w:rPr>
        <w:t>priepuoliai (traukuliai);</w:t>
      </w:r>
    </w:p>
    <w:p w14:paraId="39D0723E" w14:textId="77777777" w:rsidR="00DB475C" w:rsidRPr="00DB475C" w:rsidRDefault="00DB475C" w:rsidP="00DB475C">
      <w:pPr>
        <w:widowControl w:val="0"/>
        <w:numPr>
          <w:ilvl w:val="0"/>
          <w:numId w:val="11"/>
        </w:numPr>
        <w:autoSpaceDE w:val="0"/>
        <w:autoSpaceDN w:val="0"/>
        <w:adjustRightInd w:val="0"/>
        <w:spacing w:after="0" w:line="240" w:lineRule="auto"/>
        <w:ind w:left="567" w:hanging="567"/>
        <w:rPr>
          <w:lang w:val="lt-LT"/>
        </w:rPr>
      </w:pPr>
      <w:r w:rsidRPr="00DB475C">
        <w:rPr>
          <w:lang w:val="lt-LT"/>
        </w:rPr>
        <w:t>nenormalus širdies plakimas, gyvybei pavojų keliantis nereguliarus širdies plakimas (matomas elektrokardiogramoje). Žr. 2 skyrių „Įspėjimai ir atsargumo priemonės“;</w:t>
      </w:r>
    </w:p>
    <w:p w14:paraId="0CBB9602" w14:textId="77777777" w:rsidR="00DB475C" w:rsidRPr="00DB475C" w:rsidRDefault="00DB475C" w:rsidP="00DB475C">
      <w:pPr>
        <w:widowControl w:val="0"/>
        <w:numPr>
          <w:ilvl w:val="0"/>
          <w:numId w:val="11"/>
        </w:numPr>
        <w:autoSpaceDE w:val="0"/>
        <w:autoSpaceDN w:val="0"/>
        <w:adjustRightInd w:val="0"/>
        <w:spacing w:after="0" w:line="240" w:lineRule="auto"/>
        <w:ind w:left="567" w:hanging="567"/>
        <w:rPr>
          <w:lang w:val="lt-LT"/>
        </w:rPr>
      </w:pPr>
      <w:r w:rsidRPr="00DB475C">
        <w:rPr>
          <w:lang w:val="lt-LT"/>
        </w:rPr>
        <w:t>alerginis kepenų pažeidimas, pasireiškiantis kaip galimas akių ir (arba) odos pageltimas (</w:t>
      </w:r>
      <w:proofErr w:type="spellStart"/>
      <w:r w:rsidRPr="00DB475C">
        <w:rPr>
          <w:lang w:val="lt-LT"/>
        </w:rPr>
        <w:t>eozinofilinis</w:t>
      </w:r>
      <w:proofErr w:type="spellEnd"/>
      <w:r w:rsidRPr="00DB475C">
        <w:rPr>
          <w:lang w:val="lt-LT"/>
        </w:rPr>
        <w:t xml:space="preserve"> hepatitas);</w:t>
      </w:r>
    </w:p>
    <w:p w14:paraId="13768A45" w14:textId="77777777" w:rsidR="00DB475C" w:rsidRPr="00DB475C" w:rsidRDefault="00DB475C" w:rsidP="00DB475C">
      <w:pPr>
        <w:widowControl w:val="0"/>
        <w:numPr>
          <w:ilvl w:val="0"/>
          <w:numId w:val="11"/>
        </w:numPr>
        <w:autoSpaceDE w:val="0"/>
        <w:autoSpaceDN w:val="0"/>
        <w:adjustRightInd w:val="0"/>
        <w:spacing w:after="0" w:line="240" w:lineRule="auto"/>
        <w:ind w:left="567" w:hanging="567"/>
        <w:rPr>
          <w:lang w:val="lt-LT"/>
        </w:rPr>
      </w:pPr>
      <w:r w:rsidRPr="00DB475C">
        <w:rPr>
          <w:lang w:val="lt-LT"/>
        </w:rPr>
        <w:t>odos patinimas (</w:t>
      </w:r>
      <w:proofErr w:type="spellStart"/>
      <w:r w:rsidRPr="00DB475C">
        <w:rPr>
          <w:lang w:val="lt-LT"/>
        </w:rPr>
        <w:t>angioneurozinė</w:t>
      </w:r>
      <w:proofErr w:type="spellEnd"/>
      <w:r w:rsidRPr="00DB475C">
        <w:rPr>
          <w:lang w:val="lt-LT"/>
        </w:rPr>
        <w:t xml:space="preserve"> edema) arba sunkus odos išbėrimas, pasireiškiantis kaip sunkios odos ir gleivinės pūslės (</w:t>
      </w:r>
      <w:proofErr w:type="spellStart"/>
      <w:r w:rsidRPr="00DB475C">
        <w:rPr>
          <w:lang w:val="lt-LT"/>
        </w:rPr>
        <w:t>Stivenso</w:t>
      </w:r>
      <w:proofErr w:type="spellEnd"/>
      <w:r w:rsidRPr="00DB475C">
        <w:rPr>
          <w:lang w:val="lt-LT"/>
        </w:rPr>
        <w:t>-Džonsono sindromas);</w:t>
      </w:r>
    </w:p>
    <w:p w14:paraId="45A32DBE" w14:textId="77777777" w:rsidR="00DB475C" w:rsidRPr="00DB475C" w:rsidRDefault="00DB475C" w:rsidP="00DB475C">
      <w:pPr>
        <w:widowControl w:val="0"/>
        <w:numPr>
          <w:ilvl w:val="0"/>
          <w:numId w:val="11"/>
        </w:numPr>
        <w:autoSpaceDE w:val="0"/>
        <w:autoSpaceDN w:val="0"/>
        <w:adjustRightInd w:val="0"/>
        <w:spacing w:after="0" w:line="240" w:lineRule="auto"/>
        <w:ind w:left="567" w:hanging="567"/>
        <w:rPr>
          <w:lang w:val="lt-LT"/>
        </w:rPr>
      </w:pPr>
      <w:r w:rsidRPr="00DB475C">
        <w:rPr>
          <w:lang w:val="lt-LT"/>
        </w:rPr>
        <w:t>dusulys arba kojų patinimas (širdies raumens ligos požymiai)*.</w:t>
      </w:r>
    </w:p>
    <w:p w14:paraId="201EA01A" w14:textId="77777777" w:rsidR="00DB475C" w:rsidRPr="00DB475C" w:rsidRDefault="00DB475C" w:rsidP="00DB475C">
      <w:pPr>
        <w:widowControl w:val="0"/>
        <w:autoSpaceDE w:val="0"/>
        <w:autoSpaceDN w:val="0"/>
        <w:adjustRightInd w:val="0"/>
        <w:spacing w:after="0" w:line="240" w:lineRule="auto"/>
        <w:rPr>
          <w:lang w:val="lt-LT"/>
        </w:rPr>
      </w:pPr>
    </w:p>
    <w:p w14:paraId="51F0C343" w14:textId="77777777" w:rsidR="00DB475C" w:rsidRPr="00DB475C" w:rsidRDefault="00DB475C" w:rsidP="00DB475C">
      <w:pPr>
        <w:shd w:val="clear" w:color="auto" w:fill="FFFFFF"/>
        <w:spacing w:after="0" w:line="240" w:lineRule="auto"/>
        <w:rPr>
          <w:rFonts w:eastAsia="Times New Roman"/>
          <w:lang w:val="lt-LT"/>
        </w:rPr>
      </w:pPr>
      <w:r w:rsidRPr="00DB475C">
        <w:rPr>
          <w:rFonts w:eastAsia="Times New Roman"/>
          <w:lang w:val="lt-LT"/>
        </w:rPr>
        <w:t>*</w:t>
      </w:r>
      <w:r w:rsidRPr="00DB475C">
        <w:rPr>
          <w:rFonts w:eastAsia="Times New Roman"/>
          <w:i/>
          <w:iCs/>
          <w:lang w:val="lt-LT"/>
        </w:rPr>
        <w:t>Toliau išvardytas sunkus šalutinis poveikis vaikams ir (arba) paaugliams, palyginti su suaugusiaisiais, pasireiškia skirtingu dažniu.</w:t>
      </w:r>
    </w:p>
    <w:p w14:paraId="1C7FB590" w14:textId="77777777" w:rsidR="00DB475C" w:rsidRPr="00DB475C" w:rsidRDefault="00DB475C" w:rsidP="00DB475C">
      <w:pPr>
        <w:widowControl w:val="0"/>
        <w:numPr>
          <w:ilvl w:val="0"/>
          <w:numId w:val="11"/>
        </w:numPr>
        <w:autoSpaceDE w:val="0"/>
        <w:autoSpaceDN w:val="0"/>
        <w:adjustRightInd w:val="0"/>
        <w:spacing w:after="0" w:line="240" w:lineRule="auto"/>
        <w:ind w:left="567" w:hanging="567"/>
        <w:rPr>
          <w:lang w:val="lt-LT"/>
        </w:rPr>
      </w:pPr>
      <w:r w:rsidRPr="00DB475C">
        <w:rPr>
          <w:lang w:val="lt-LT"/>
        </w:rPr>
        <w:t>Dalykų, kurių realiai nėra, matymas, jutimas ar girdėjimas vaikams ir paaugliams pasireiškia nedažnai;</w:t>
      </w:r>
    </w:p>
    <w:p w14:paraId="6A650F14" w14:textId="77777777" w:rsidR="00DB475C" w:rsidRPr="00DB475C" w:rsidRDefault="00DB475C" w:rsidP="00DB475C">
      <w:pPr>
        <w:widowControl w:val="0"/>
        <w:numPr>
          <w:ilvl w:val="0"/>
          <w:numId w:val="11"/>
        </w:numPr>
        <w:autoSpaceDE w:val="0"/>
        <w:autoSpaceDN w:val="0"/>
        <w:adjustRightInd w:val="0"/>
        <w:spacing w:after="0" w:line="240" w:lineRule="auto"/>
        <w:ind w:left="567" w:hanging="567"/>
        <w:rPr>
          <w:lang w:val="lt-LT"/>
        </w:rPr>
      </w:pPr>
      <w:r w:rsidRPr="00DB475C">
        <w:rPr>
          <w:lang w:val="lt-LT"/>
        </w:rPr>
        <w:t>dusulys arba kojų patinimas (širdies raumens ligos požymiai) paaugliams pasireiškia nedažnai.</w:t>
      </w:r>
    </w:p>
    <w:p w14:paraId="42007431" w14:textId="77777777" w:rsidR="00DB475C" w:rsidRPr="00DB475C" w:rsidRDefault="00DB475C" w:rsidP="00DB475C">
      <w:pPr>
        <w:widowControl w:val="0"/>
        <w:autoSpaceDE w:val="0"/>
        <w:autoSpaceDN w:val="0"/>
        <w:adjustRightInd w:val="0"/>
        <w:spacing w:after="0" w:line="240" w:lineRule="auto"/>
        <w:rPr>
          <w:lang w:val="lt-LT"/>
        </w:rPr>
      </w:pPr>
    </w:p>
    <w:p w14:paraId="2676544B" w14:textId="77777777" w:rsidR="00DB475C" w:rsidRPr="00DB475C" w:rsidRDefault="00DB475C" w:rsidP="00DB475C">
      <w:pPr>
        <w:widowControl w:val="0"/>
        <w:autoSpaceDE w:val="0"/>
        <w:autoSpaceDN w:val="0"/>
        <w:adjustRightInd w:val="0"/>
        <w:spacing w:after="0" w:line="240" w:lineRule="auto"/>
        <w:rPr>
          <w:lang w:val="lt-LT"/>
        </w:rPr>
      </w:pPr>
      <w:r w:rsidRPr="00DB475C">
        <w:rPr>
          <w:lang w:val="lt-LT"/>
        </w:rPr>
        <w:t>Jeigu pasireiškė bet kuris aukščiau paminėtas šalutinis poveikis, nedelsdami kreipkitės į gydytoją.</w:t>
      </w:r>
    </w:p>
    <w:p w14:paraId="248C8894" w14:textId="77777777" w:rsidR="00DB475C" w:rsidRPr="00DB475C" w:rsidRDefault="00DB475C" w:rsidP="00DB475C">
      <w:pPr>
        <w:widowControl w:val="0"/>
        <w:autoSpaceDE w:val="0"/>
        <w:autoSpaceDN w:val="0"/>
        <w:adjustRightInd w:val="0"/>
        <w:spacing w:after="0" w:line="240" w:lineRule="auto"/>
        <w:rPr>
          <w:lang w:val="lt-LT"/>
        </w:rPr>
      </w:pPr>
    </w:p>
    <w:p w14:paraId="3E606C9C" w14:textId="77777777" w:rsidR="00DB475C" w:rsidRPr="00DB475C" w:rsidRDefault="00DB475C" w:rsidP="00DB475C">
      <w:pPr>
        <w:widowControl w:val="0"/>
        <w:autoSpaceDE w:val="0"/>
        <w:autoSpaceDN w:val="0"/>
        <w:adjustRightInd w:val="0"/>
        <w:spacing w:after="0" w:line="240" w:lineRule="auto"/>
        <w:rPr>
          <w:b/>
          <w:bCs/>
          <w:lang w:val="lt-LT"/>
        </w:rPr>
      </w:pPr>
      <w:r w:rsidRPr="00DB475C">
        <w:rPr>
          <w:b/>
          <w:bCs/>
          <w:lang w:val="lt-LT"/>
        </w:rPr>
        <w:lastRenderedPageBreak/>
        <w:t>Toliau yra išvardytas kitoks šalutinis poveikis. Jeigu jis pasunkėja, pasakykite gydytojui arba vaistininkui.</w:t>
      </w:r>
    </w:p>
    <w:p w14:paraId="14336428" w14:textId="77777777" w:rsidR="00DB475C" w:rsidRPr="00DB475C" w:rsidRDefault="00DB475C" w:rsidP="00DB475C">
      <w:pPr>
        <w:widowControl w:val="0"/>
        <w:autoSpaceDE w:val="0"/>
        <w:autoSpaceDN w:val="0"/>
        <w:adjustRightInd w:val="0"/>
        <w:spacing w:after="0" w:line="240" w:lineRule="auto"/>
        <w:rPr>
          <w:b/>
          <w:bCs/>
          <w:lang w:val="lt-LT"/>
        </w:rPr>
      </w:pPr>
    </w:p>
    <w:p w14:paraId="129610F3" w14:textId="77777777" w:rsidR="00DB475C" w:rsidRPr="00DB475C" w:rsidRDefault="00DB475C" w:rsidP="00DB475C">
      <w:pPr>
        <w:widowControl w:val="0"/>
        <w:autoSpaceDE w:val="0"/>
        <w:autoSpaceDN w:val="0"/>
        <w:adjustRightInd w:val="0"/>
        <w:spacing w:after="0" w:line="240" w:lineRule="auto"/>
        <w:rPr>
          <w:b/>
          <w:bCs/>
          <w:lang w:val="lt-LT"/>
        </w:rPr>
      </w:pPr>
      <w:r w:rsidRPr="00DB475C">
        <w:rPr>
          <w:b/>
          <w:bCs/>
          <w:lang w:val="lt-LT"/>
        </w:rPr>
        <w:t>Labai dažni šalutinio poveikio reiškiniai (gali pasireikšti ne rečiau kaip 1 iš 10 asmenų):</w:t>
      </w:r>
    </w:p>
    <w:p w14:paraId="2214F985" w14:textId="77777777" w:rsidR="00DB475C" w:rsidRPr="00DB475C" w:rsidRDefault="00DB475C" w:rsidP="00DB475C">
      <w:pPr>
        <w:widowControl w:val="0"/>
        <w:numPr>
          <w:ilvl w:val="0"/>
          <w:numId w:val="11"/>
        </w:numPr>
        <w:autoSpaceDE w:val="0"/>
        <w:autoSpaceDN w:val="0"/>
        <w:adjustRightInd w:val="0"/>
        <w:spacing w:after="0" w:line="240" w:lineRule="auto"/>
        <w:ind w:left="567" w:hanging="567"/>
        <w:rPr>
          <w:lang w:val="lt-LT"/>
        </w:rPr>
      </w:pPr>
      <w:r w:rsidRPr="00DB475C">
        <w:rPr>
          <w:lang w:val="lt-LT"/>
        </w:rPr>
        <w:t>sumažėjęs apetitas;</w:t>
      </w:r>
    </w:p>
    <w:p w14:paraId="19B5227C" w14:textId="77777777" w:rsidR="00DB475C" w:rsidRPr="00DB475C" w:rsidRDefault="00DB475C" w:rsidP="00DB475C">
      <w:pPr>
        <w:widowControl w:val="0"/>
        <w:numPr>
          <w:ilvl w:val="0"/>
          <w:numId w:val="11"/>
        </w:numPr>
        <w:autoSpaceDE w:val="0"/>
        <w:autoSpaceDN w:val="0"/>
        <w:adjustRightInd w:val="0"/>
        <w:spacing w:after="0" w:line="240" w:lineRule="auto"/>
        <w:ind w:left="567" w:hanging="567"/>
        <w:rPr>
          <w:lang w:val="lt-LT"/>
        </w:rPr>
      </w:pPr>
      <w:r w:rsidRPr="00DB475C">
        <w:rPr>
          <w:lang w:val="lt-LT"/>
        </w:rPr>
        <w:t>negalėjimas užmigti;</w:t>
      </w:r>
    </w:p>
    <w:p w14:paraId="54F8A73E" w14:textId="77777777" w:rsidR="00DB475C" w:rsidRPr="00DB475C" w:rsidRDefault="00DB475C" w:rsidP="00DB475C">
      <w:pPr>
        <w:widowControl w:val="0"/>
        <w:numPr>
          <w:ilvl w:val="0"/>
          <w:numId w:val="11"/>
        </w:numPr>
        <w:autoSpaceDE w:val="0"/>
        <w:autoSpaceDN w:val="0"/>
        <w:adjustRightInd w:val="0"/>
        <w:spacing w:after="0" w:line="240" w:lineRule="auto"/>
        <w:ind w:left="567" w:hanging="567"/>
        <w:rPr>
          <w:lang w:val="lt-LT"/>
        </w:rPr>
      </w:pPr>
      <w:r w:rsidRPr="00DB475C">
        <w:rPr>
          <w:lang w:val="lt-LT"/>
        </w:rPr>
        <w:t>burnos džiūvimas;</w:t>
      </w:r>
    </w:p>
    <w:p w14:paraId="6234D834" w14:textId="77777777" w:rsidR="00DB475C" w:rsidRPr="00DB475C" w:rsidRDefault="00DB475C" w:rsidP="00DB475C">
      <w:pPr>
        <w:widowControl w:val="0"/>
        <w:numPr>
          <w:ilvl w:val="0"/>
          <w:numId w:val="11"/>
        </w:numPr>
        <w:autoSpaceDE w:val="0"/>
        <w:autoSpaceDN w:val="0"/>
        <w:adjustRightInd w:val="0"/>
        <w:spacing w:after="0" w:line="240" w:lineRule="auto"/>
        <w:ind w:left="567" w:hanging="567"/>
        <w:rPr>
          <w:lang w:val="lt-LT"/>
        </w:rPr>
      </w:pPr>
      <w:r w:rsidRPr="00DB475C">
        <w:rPr>
          <w:lang w:val="lt-LT"/>
        </w:rPr>
        <w:t>galvos skausmas.</w:t>
      </w:r>
    </w:p>
    <w:p w14:paraId="20572533" w14:textId="77777777" w:rsidR="00DB475C" w:rsidRPr="00DB475C" w:rsidRDefault="00DB475C" w:rsidP="00DB475C">
      <w:pPr>
        <w:widowControl w:val="0"/>
        <w:autoSpaceDE w:val="0"/>
        <w:autoSpaceDN w:val="0"/>
        <w:adjustRightInd w:val="0"/>
        <w:spacing w:after="0" w:line="240" w:lineRule="auto"/>
        <w:rPr>
          <w:lang w:val="lt-LT"/>
        </w:rPr>
      </w:pPr>
    </w:p>
    <w:p w14:paraId="4A3AD4FE" w14:textId="77777777" w:rsidR="00DB475C" w:rsidRPr="00DB475C" w:rsidRDefault="00DB475C" w:rsidP="00DB475C">
      <w:pPr>
        <w:widowControl w:val="0"/>
        <w:autoSpaceDE w:val="0"/>
        <w:autoSpaceDN w:val="0"/>
        <w:adjustRightInd w:val="0"/>
        <w:spacing w:after="0" w:line="240" w:lineRule="auto"/>
        <w:rPr>
          <w:b/>
          <w:bCs/>
          <w:lang w:val="lt-LT"/>
        </w:rPr>
      </w:pPr>
      <w:r w:rsidRPr="00DB475C">
        <w:rPr>
          <w:b/>
          <w:bCs/>
          <w:lang w:val="lt-LT"/>
        </w:rPr>
        <w:t>Dažni šalutinio poveikio reiškiniai (gali pasireikšti rečiau kaip 1 iš 10 asmenų):</w:t>
      </w:r>
    </w:p>
    <w:p w14:paraId="4E09E858" w14:textId="77777777" w:rsidR="00DB475C" w:rsidRPr="00DB475C" w:rsidRDefault="00DB475C" w:rsidP="00DB475C">
      <w:pPr>
        <w:widowControl w:val="0"/>
        <w:numPr>
          <w:ilvl w:val="0"/>
          <w:numId w:val="11"/>
        </w:numPr>
        <w:autoSpaceDE w:val="0"/>
        <w:autoSpaceDN w:val="0"/>
        <w:adjustRightInd w:val="0"/>
        <w:spacing w:after="0" w:line="240" w:lineRule="auto"/>
        <w:ind w:left="567" w:hanging="567"/>
        <w:rPr>
          <w:lang w:val="lt-LT"/>
        </w:rPr>
      </w:pPr>
      <w:r w:rsidRPr="00DB475C">
        <w:rPr>
          <w:lang w:val="lt-LT"/>
        </w:rPr>
        <w:t>sujaudinimo, įtampos, nerimo, depresijos, irzlumo pojūtis arba nuotaikų kaita;</w:t>
      </w:r>
    </w:p>
    <w:p w14:paraId="6D234A2A" w14:textId="77777777" w:rsidR="00DB475C" w:rsidRPr="00DB475C" w:rsidRDefault="00DB475C" w:rsidP="00DB475C">
      <w:pPr>
        <w:widowControl w:val="0"/>
        <w:numPr>
          <w:ilvl w:val="0"/>
          <w:numId w:val="11"/>
        </w:numPr>
        <w:autoSpaceDE w:val="0"/>
        <w:autoSpaceDN w:val="0"/>
        <w:adjustRightInd w:val="0"/>
        <w:spacing w:after="0" w:line="240" w:lineRule="auto"/>
        <w:ind w:left="567" w:hanging="567"/>
        <w:rPr>
          <w:lang w:val="lt-LT"/>
        </w:rPr>
      </w:pPr>
      <w:r w:rsidRPr="00DB475C">
        <w:rPr>
          <w:lang w:val="lt-LT"/>
        </w:rPr>
        <w:t>nuovargio pojūtis* ar neramumas;</w:t>
      </w:r>
    </w:p>
    <w:p w14:paraId="7DE1110F" w14:textId="77777777" w:rsidR="00DB475C" w:rsidRPr="00DB475C" w:rsidRDefault="00DB475C" w:rsidP="00DB475C">
      <w:pPr>
        <w:widowControl w:val="0"/>
        <w:numPr>
          <w:ilvl w:val="0"/>
          <w:numId w:val="11"/>
        </w:numPr>
        <w:autoSpaceDE w:val="0"/>
        <w:autoSpaceDN w:val="0"/>
        <w:adjustRightInd w:val="0"/>
        <w:spacing w:after="0" w:line="240" w:lineRule="auto"/>
        <w:ind w:left="567" w:hanging="567"/>
        <w:rPr>
          <w:lang w:val="lt-LT"/>
        </w:rPr>
      </w:pPr>
      <w:r w:rsidRPr="00DB475C">
        <w:rPr>
          <w:lang w:val="lt-LT"/>
        </w:rPr>
        <w:t>nesugebėjimas pasiekti ar išlaikyti erekcijos arba lytinio potraukio pokytis;</w:t>
      </w:r>
    </w:p>
    <w:p w14:paraId="3E586A8E" w14:textId="77777777" w:rsidR="00DB475C" w:rsidRPr="00DB475C" w:rsidRDefault="00DB475C" w:rsidP="00DB475C">
      <w:pPr>
        <w:widowControl w:val="0"/>
        <w:numPr>
          <w:ilvl w:val="0"/>
          <w:numId w:val="11"/>
        </w:numPr>
        <w:autoSpaceDE w:val="0"/>
        <w:autoSpaceDN w:val="0"/>
        <w:adjustRightInd w:val="0"/>
        <w:spacing w:after="0" w:line="240" w:lineRule="auto"/>
        <w:ind w:left="567" w:hanging="567"/>
        <w:rPr>
          <w:lang w:val="lt-LT"/>
        </w:rPr>
      </w:pPr>
      <w:r w:rsidRPr="00DB475C">
        <w:rPr>
          <w:lang w:val="lt-LT"/>
        </w:rPr>
        <w:t>svaigulio pojūtis;</w:t>
      </w:r>
    </w:p>
    <w:p w14:paraId="60FC9809" w14:textId="77777777" w:rsidR="00DB475C" w:rsidRPr="00DB475C" w:rsidRDefault="00DB475C" w:rsidP="00DB475C">
      <w:pPr>
        <w:widowControl w:val="0"/>
        <w:numPr>
          <w:ilvl w:val="0"/>
          <w:numId w:val="11"/>
        </w:numPr>
        <w:autoSpaceDE w:val="0"/>
        <w:autoSpaceDN w:val="0"/>
        <w:adjustRightInd w:val="0"/>
        <w:spacing w:after="0" w:line="240" w:lineRule="auto"/>
        <w:ind w:left="567" w:hanging="567"/>
        <w:rPr>
          <w:lang w:val="lt-LT"/>
        </w:rPr>
      </w:pPr>
      <w:r w:rsidRPr="00DB475C">
        <w:rPr>
          <w:lang w:val="lt-LT"/>
        </w:rPr>
        <w:t>nekontroliuojamas virpėjimas, trūkčiojimas, drebėjimas, drebulys ar neįprastas aktyvumas;</w:t>
      </w:r>
    </w:p>
    <w:p w14:paraId="556171ED" w14:textId="77777777" w:rsidR="00DB475C" w:rsidRPr="00DB475C" w:rsidRDefault="00DB475C" w:rsidP="00DB475C">
      <w:pPr>
        <w:widowControl w:val="0"/>
        <w:numPr>
          <w:ilvl w:val="0"/>
          <w:numId w:val="11"/>
        </w:numPr>
        <w:autoSpaceDE w:val="0"/>
        <w:autoSpaceDN w:val="0"/>
        <w:adjustRightInd w:val="0"/>
        <w:spacing w:after="0" w:line="240" w:lineRule="auto"/>
        <w:ind w:left="567" w:hanging="567"/>
        <w:rPr>
          <w:lang w:val="lt-LT"/>
        </w:rPr>
      </w:pPr>
      <w:r w:rsidRPr="00DB475C">
        <w:rPr>
          <w:lang w:val="lt-LT"/>
        </w:rPr>
        <w:t>sunkiai kontroliuojamas, pasikartojantis bet kurių kūno dalių trūkčiojimas arba garsų ir žodžių kartojimas (tikai);</w:t>
      </w:r>
    </w:p>
    <w:p w14:paraId="165C7714" w14:textId="77777777" w:rsidR="00DB475C" w:rsidRPr="00DB475C" w:rsidRDefault="00DB475C" w:rsidP="00DB475C">
      <w:pPr>
        <w:widowControl w:val="0"/>
        <w:numPr>
          <w:ilvl w:val="0"/>
          <w:numId w:val="11"/>
        </w:numPr>
        <w:autoSpaceDE w:val="0"/>
        <w:autoSpaceDN w:val="0"/>
        <w:adjustRightInd w:val="0"/>
        <w:spacing w:after="0" w:line="240" w:lineRule="auto"/>
        <w:ind w:left="567" w:hanging="567"/>
        <w:rPr>
          <w:lang w:val="lt-LT"/>
        </w:rPr>
      </w:pPr>
      <w:r w:rsidRPr="00DB475C">
        <w:rPr>
          <w:lang w:val="lt-LT"/>
        </w:rPr>
        <w:t>dažnas ar netolygus širdies plakimas (tachikardija);</w:t>
      </w:r>
    </w:p>
    <w:p w14:paraId="7450F5E8" w14:textId="77777777" w:rsidR="00DB475C" w:rsidRPr="00DB475C" w:rsidRDefault="00DB475C" w:rsidP="00DB475C">
      <w:pPr>
        <w:widowControl w:val="0"/>
        <w:numPr>
          <w:ilvl w:val="0"/>
          <w:numId w:val="11"/>
        </w:numPr>
        <w:autoSpaceDE w:val="0"/>
        <w:autoSpaceDN w:val="0"/>
        <w:adjustRightInd w:val="0"/>
        <w:spacing w:after="0" w:line="240" w:lineRule="auto"/>
        <w:ind w:left="567" w:hanging="567"/>
        <w:rPr>
          <w:lang w:val="lt-LT"/>
        </w:rPr>
      </w:pPr>
      <w:r w:rsidRPr="00DB475C">
        <w:rPr>
          <w:lang w:val="lt-LT"/>
        </w:rPr>
        <w:t>aukštas kraujospūdis*;</w:t>
      </w:r>
    </w:p>
    <w:p w14:paraId="60F6B599" w14:textId="77777777" w:rsidR="00DB475C" w:rsidRPr="00DB475C" w:rsidRDefault="00DB475C" w:rsidP="00DB475C">
      <w:pPr>
        <w:widowControl w:val="0"/>
        <w:numPr>
          <w:ilvl w:val="0"/>
          <w:numId w:val="11"/>
        </w:numPr>
        <w:autoSpaceDE w:val="0"/>
        <w:autoSpaceDN w:val="0"/>
        <w:adjustRightInd w:val="0"/>
        <w:spacing w:after="0" w:line="240" w:lineRule="auto"/>
        <w:ind w:left="567" w:hanging="567"/>
        <w:rPr>
          <w:lang w:val="lt-LT"/>
        </w:rPr>
      </w:pPr>
      <w:r w:rsidRPr="00DB475C">
        <w:rPr>
          <w:lang w:val="lt-LT"/>
        </w:rPr>
        <w:t>pasunkėjęs kvėpavimas;</w:t>
      </w:r>
    </w:p>
    <w:p w14:paraId="73A19335" w14:textId="77777777" w:rsidR="00DB475C" w:rsidRPr="00DB475C" w:rsidRDefault="00DB475C" w:rsidP="00DB475C">
      <w:pPr>
        <w:widowControl w:val="0"/>
        <w:numPr>
          <w:ilvl w:val="0"/>
          <w:numId w:val="11"/>
        </w:numPr>
        <w:autoSpaceDE w:val="0"/>
        <w:autoSpaceDN w:val="0"/>
        <w:adjustRightInd w:val="0"/>
        <w:spacing w:after="0" w:line="240" w:lineRule="auto"/>
        <w:ind w:left="567" w:hanging="567"/>
        <w:rPr>
          <w:lang w:val="lt-LT"/>
        </w:rPr>
      </w:pPr>
      <w:r w:rsidRPr="00DB475C">
        <w:rPr>
          <w:lang w:val="lt-LT"/>
        </w:rPr>
        <w:t>pykinimas, vėmimas ar viduriavimas;</w:t>
      </w:r>
    </w:p>
    <w:p w14:paraId="18995649" w14:textId="77777777" w:rsidR="00DB475C" w:rsidRPr="00DB475C" w:rsidRDefault="00DB475C" w:rsidP="00DB475C">
      <w:pPr>
        <w:widowControl w:val="0"/>
        <w:numPr>
          <w:ilvl w:val="0"/>
          <w:numId w:val="11"/>
        </w:numPr>
        <w:autoSpaceDE w:val="0"/>
        <w:autoSpaceDN w:val="0"/>
        <w:adjustRightInd w:val="0"/>
        <w:spacing w:after="0" w:line="240" w:lineRule="auto"/>
        <w:ind w:left="567" w:hanging="567"/>
        <w:rPr>
          <w:lang w:val="lt-LT"/>
        </w:rPr>
      </w:pPr>
      <w:r w:rsidRPr="00DB475C">
        <w:rPr>
          <w:lang w:val="lt-LT"/>
        </w:rPr>
        <w:t>vidurių užkietėjimas;</w:t>
      </w:r>
    </w:p>
    <w:p w14:paraId="4D8FF613" w14:textId="77777777" w:rsidR="00DB475C" w:rsidRPr="00DB475C" w:rsidRDefault="00DB475C" w:rsidP="00DB475C">
      <w:pPr>
        <w:widowControl w:val="0"/>
        <w:numPr>
          <w:ilvl w:val="0"/>
          <w:numId w:val="11"/>
        </w:numPr>
        <w:autoSpaceDE w:val="0"/>
        <w:autoSpaceDN w:val="0"/>
        <w:adjustRightInd w:val="0"/>
        <w:spacing w:after="0" w:line="240" w:lineRule="auto"/>
        <w:ind w:left="567" w:hanging="567"/>
        <w:rPr>
          <w:lang w:val="lt-LT"/>
        </w:rPr>
      </w:pPr>
      <w:r w:rsidRPr="00DB475C">
        <w:rPr>
          <w:lang w:val="lt-LT"/>
        </w:rPr>
        <w:t>kūno svorio mažėjimas*;</w:t>
      </w:r>
    </w:p>
    <w:p w14:paraId="26E022A7" w14:textId="77777777" w:rsidR="00DB475C" w:rsidRPr="00DB475C" w:rsidRDefault="00DB475C" w:rsidP="00DB475C">
      <w:pPr>
        <w:widowControl w:val="0"/>
        <w:numPr>
          <w:ilvl w:val="0"/>
          <w:numId w:val="11"/>
        </w:numPr>
        <w:autoSpaceDE w:val="0"/>
        <w:autoSpaceDN w:val="0"/>
        <w:adjustRightInd w:val="0"/>
        <w:spacing w:after="0" w:line="240" w:lineRule="auto"/>
        <w:ind w:left="567" w:hanging="567"/>
        <w:rPr>
          <w:lang w:val="lt-LT"/>
        </w:rPr>
      </w:pPr>
      <w:r w:rsidRPr="00DB475C">
        <w:rPr>
          <w:lang w:val="lt-LT"/>
        </w:rPr>
        <w:t>gausus prakaitavimas;</w:t>
      </w:r>
    </w:p>
    <w:p w14:paraId="7F9E1BC8" w14:textId="77777777" w:rsidR="00DB475C" w:rsidRPr="00DB475C" w:rsidRDefault="00DB475C" w:rsidP="00DB475C">
      <w:pPr>
        <w:widowControl w:val="0"/>
        <w:numPr>
          <w:ilvl w:val="0"/>
          <w:numId w:val="11"/>
        </w:numPr>
        <w:autoSpaceDE w:val="0"/>
        <w:autoSpaceDN w:val="0"/>
        <w:adjustRightInd w:val="0"/>
        <w:spacing w:after="0" w:line="240" w:lineRule="auto"/>
        <w:ind w:left="567" w:hanging="567"/>
        <w:rPr>
          <w:lang w:val="lt-LT"/>
        </w:rPr>
      </w:pPr>
      <w:r w:rsidRPr="00DB475C">
        <w:rPr>
          <w:lang w:val="lt-LT"/>
        </w:rPr>
        <w:t>pilvo skausmas;</w:t>
      </w:r>
    </w:p>
    <w:p w14:paraId="6F9CD3EB" w14:textId="77777777" w:rsidR="00DB475C" w:rsidRPr="00DB475C" w:rsidRDefault="00DB475C" w:rsidP="00DB475C">
      <w:pPr>
        <w:widowControl w:val="0"/>
        <w:numPr>
          <w:ilvl w:val="0"/>
          <w:numId w:val="11"/>
        </w:numPr>
        <w:autoSpaceDE w:val="0"/>
        <w:autoSpaceDN w:val="0"/>
        <w:adjustRightInd w:val="0"/>
        <w:spacing w:after="0" w:line="240" w:lineRule="auto"/>
        <w:ind w:left="567" w:hanging="567"/>
        <w:rPr>
          <w:lang w:val="lt-LT"/>
        </w:rPr>
      </w:pPr>
      <w:r w:rsidRPr="00DB475C">
        <w:rPr>
          <w:lang w:val="lt-LT"/>
        </w:rPr>
        <w:t>griežimas dantimis.</w:t>
      </w:r>
    </w:p>
    <w:p w14:paraId="6E7ADFC5" w14:textId="77777777" w:rsidR="00DB475C" w:rsidRPr="00DB475C" w:rsidRDefault="00DB475C" w:rsidP="00DB475C">
      <w:pPr>
        <w:widowControl w:val="0"/>
        <w:autoSpaceDE w:val="0"/>
        <w:autoSpaceDN w:val="0"/>
        <w:adjustRightInd w:val="0"/>
        <w:spacing w:after="0" w:line="240" w:lineRule="auto"/>
        <w:rPr>
          <w:lang w:val="lt-LT"/>
        </w:rPr>
      </w:pPr>
    </w:p>
    <w:p w14:paraId="7AE77D14" w14:textId="77777777" w:rsidR="00DB475C" w:rsidRPr="00DB475C" w:rsidRDefault="00DB475C" w:rsidP="00DB475C">
      <w:pPr>
        <w:widowControl w:val="0"/>
        <w:autoSpaceDE w:val="0"/>
        <w:autoSpaceDN w:val="0"/>
        <w:adjustRightInd w:val="0"/>
        <w:spacing w:after="0" w:line="240" w:lineRule="auto"/>
        <w:rPr>
          <w:b/>
          <w:bCs/>
          <w:lang w:val="lt-LT"/>
        </w:rPr>
      </w:pPr>
      <w:r w:rsidRPr="00DB475C">
        <w:rPr>
          <w:b/>
          <w:bCs/>
          <w:lang w:val="lt-LT"/>
        </w:rPr>
        <w:t>Nedažni šalutinio poveikio reiškiniai (gali pasireikšti rečiau kaip 1 iš 100 asmenų):</w:t>
      </w:r>
    </w:p>
    <w:p w14:paraId="1DB6537E" w14:textId="77777777" w:rsidR="00DB475C" w:rsidRPr="00DB475C" w:rsidRDefault="00DB475C" w:rsidP="00DB475C">
      <w:pPr>
        <w:widowControl w:val="0"/>
        <w:numPr>
          <w:ilvl w:val="0"/>
          <w:numId w:val="11"/>
        </w:numPr>
        <w:autoSpaceDE w:val="0"/>
        <w:autoSpaceDN w:val="0"/>
        <w:adjustRightInd w:val="0"/>
        <w:spacing w:after="0" w:line="240" w:lineRule="auto"/>
        <w:ind w:left="567" w:hanging="567"/>
        <w:rPr>
          <w:lang w:val="lt-LT"/>
        </w:rPr>
      </w:pPr>
      <w:r w:rsidRPr="00DB475C">
        <w:rPr>
          <w:lang w:val="lt-LT"/>
        </w:rPr>
        <w:t>karščiavimas*;</w:t>
      </w:r>
    </w:p>
    <w:p w14:paraId="76ADB98C" w14:textId="77777777" w:rsidR="00DB475C" w:rsidRPr="00DB475C" w:rsidRDefault="00DB475C" w:rsidP="00DB475C">
      <w:pPr>
        <w:widowControl w:val="0"/>
        <w:numPr>
          <w:ilvl w:val="0"/>
          <w:numId w:val="11"/>
        </w:numPr>
        <w:autoSpaceDE w:val="0"/>
        <w:autoSpaceDN w:val="0"/>
        <w:adjustRightInd w:val="0"/>
        <w:spacing w:after="0" w:line="240" w:lineRule="auto"/>
        <w:ind w:left="567" w:hanging="567"/>
        <w:rPr>
          <w:lang w:val="lt-LT"/>
        </w:rPr>
      </w:pPr>
      <w:r w:rsidRPr="00DB475C">
        <w:rPr>
          <w:lang w:val="lt-LT"/>
        </w:rPr>
        <w:t>per daug kalbama;</w:t>
      </w:r>
    </w:p>
    <w:p w14:paraId="01B43995" w14:textId="77777777" w:rsidR="00DB475C" w:rsidRPr="00DB475C" w:rsidRDefault="00DB475C" w:rsidP="00DB475C">
      <w:pPr>
        <w:widowControl w:val="0"/>
        <w:numPr>
          <w:ilvl w:val="0"/>
          <w:numId w:val="11"/>
        </w:numPr>
        <w:autoSpaceDE w:val="0"/>
        <w:autoSpaceDN w:val="0"/>
        <w:adjustRightInd w:val="0"/>
        <w:spacing w:after="0" w:line="240" w:lineRule="auto"/>
        <w:ind w:left="567" w:hanging="567"/>
        <w:rPr>
          <w:lang w:val="lt-LT"/>
        </w:rPr>
      </w:pPr>
      <w:r w:rsidRPr="00DB475C">
        <w:rPr>
          <w:lang w:val="lt-LT"/>
        </w:rPr>
        <w:t>depresijos, nerimo, liūdnumo ar susirūpinimo jausmas (</w:t>
      </w:r>
      <w:proofErr w:type="spellStart"/>
      <w:r w:rsidRPr="00DB475C">
        <w:rPr>
          <w:lang w:val="lt-LT"/>
        </w:rPr>
        <w:t>disforija</w:t>
      </w:r>
      <w:proofErr w:type="spellEnd"/>
      <w:r w:rsidRPr="00DB475C">
        <w:rPr>
          <w:lang w:val="lt-LT"/>
        </w:rPr>
        <w:t>);</w:t>
      </w:r>
    </w:p>
    <w:p w14:paraId="7A11B735" w14:textId="77777777" w:rsidR="00DB475C" w:rsidRPr="00DB475C" w:rsidRDefault="00DB475C" w:rsidP="00DB475C">
      <w:pPr>
        <w:widowControl w:val="0"/>
        <w:numPr>
          <w:ilvl w:val="0"/>
          <w:numId w:val="11"/>
        </w:numPr>
        <w:autoSpaceDE w:val="0"/>
        <w:autoSpaceDN w:val="0"/>
        <w:adjustRightInd w:val="0"/>
        <w:spacing w:after="0" w:line="240" w:lineRule="auto"/>
        <w:ind w:left="567" w:hanging="567"/>
        <w:rPr>
          <w:lang w:val="lt-LT"/>
        </w:rPr>
      </w:pPr>
      <w:r w:rsidRPr="00DB475C">
        <w:rPr>
          <w:lang w:val="lt-LT"/>
        </w:rPr>
        <w:t>pernelyg didelis laimės ar sujaudinimo pojūtis (euforija);</w:t>
      </w:r>
    </w:p>
    <w:p w14:paraId="14AE614C" w14:textId="77777777" w:rsidR="00DB475C" w:rsidRPr="00DB475C" w:rsidRDefault="00DB475C" w:rsidP="00DB475C">
      <w:pPr>
        <w:widowControl w:val="0"/>
        <w:numPr>
          <w:ilvl w:val="0"/>
          <w:numId w:val="11"/>
        </w:numPr>
        <w:autoSpaceDE w:val="0"/>
        <w:autoSpaceDN w:val="0"/>
        <w:adjustRightInd w:val="0"/>
        <w:spacing w:after="0" w:line="240" w:lineRule="auto"/>
        <w:ind w:left="567" w:hanging="567"/>
        <w:rPr>
          <w:lang w:val="lt-LT"/>
        </w:rPr>
      </w:pPr>
      <w:r w:rsidRPr="00DB475C">
        <w:rPr>
          <w:lang w:val="lt-LT"/>
        </w:rPr>
        <w:t>per didelis odos žnaibymas;</w:t>
      </w:r>
    </w:p>
    <w:p w14:paraId="00D76087" w14:textId="77777777" w:rsidR="00DB475C" w:rsidRPr="00DB475C" w:rsidRDefault="00DB475C" w:rsidP="00DB475C">
      <w:pPr>
        <w:widowControl w:val="0"/>
        <w:numPr>
          <w:ilvl w:val="0"/>
          <w:numId w:val="11"/>
        </w:numPr>
        <w:autoSpaceDE w:val="0"/>
        <w:autoSpaceDN w:val="0"/>
        <w:adjustRightInd w:val="0"/>
        <w:spacing w:after="0" w:line="240" w:lineRule="auto"/>
        <w:ind w:left="567" w:hanging="567"/>
        <w:rPr>
          <w:lang w:val="lt-LT"/>
        </w:rPr>
      </w:pPr>
      <w:r w:rsidRPr="00DB475C">
        <w:rPr>
          <w:lang w:val="lt-LT"/>
        </w:rPr>
        <w:t>nekontroliuojamas kūno virpėjimas ar trūkčiojimas;</w:t>
      </w:r>
    </w:p>
    <w:p w14:paraId="619ECC32" w14:textId="77777777" w:rsidR="00DB475C" w:rsidRPr="00DB475C" w:rsidRDefault="00DB475C" w:rsidP="00DB475C">
      <w:pPr>
        <w:widowControl w:val="0"/>
        <w:numPr>
          <w:ilvl w:val="0"/>
          <w:numId w:val="11"/>
        </w:numPr>
        <w:autoSpaceDE w:val="0"/>
        <w:autoSpaceDN w:val="0"/>
        <w:adjustRightInd w:val="0"/>
        <w:spacing w:after="0" w:line="240" w:lineRule="auto"/>
        <w:ind w:left="567" w:hanging="567"/>
        <w:rPr>
          <w:lang w:val="lt-LT"/>
        </w:rPr>
      </w:pPr>
      <w:r w:rsidRPr="00DB475C">
        <w:rPr>
          <w:lang w:val="lt-LT"/>
        </w:rPr>
        <w:t>neįprasto mieguistumo pojūtis;</w:t>
      </w:r>
    </w:p>
    <w:p w14:paraId="240C7A00" w14:textId="77777777" w:rsidR="00DB475C" w:rsidRPr="00DB475C" w:rsidRDefault="00DB475C" w:rsidP="00DB475C">
      <w:pPr>
        <w:widowControl w:val="0"/>
        <w:numPr>
          <w:ilvl w:val="0"/>
          <w:numId w:val="11"/>
        </w:numPr>
        <w:autoSpaceDE w:val="0"/>
        <w:autoSpaceDN w:val="0"/>
        <w:adjustRightInd w:val="0"/>
        <w:spacing w:after="0" w:line="240" w:lineRule="auto"/>
        <w:ind w:left="567" w:hanging="567"/>
        <w:rPr>
          <w:lang w:val="lt-LT"/>
        </w:rPr>
      </w:pPr>
      <w:r w:rsidRPr="00DB475C">
        <w:rPr>
          <w:lang w:val="lt-LT"/>
        </w:rPr>
        <w:t>niežėjimas, išbėrimas* arba iškilus raudonas niežtintis išbėrimas (dilgėlinė);</w:t>
      </w:r>
    </w:p>
    <w:p w14:paraId="0DB11D28" w14:textId="77777777" w:rsidR="00DB475C" w:rsidRPr="00DB475C" w:rsidRDefault="00DB475C" w:rsidP="00DB475C">
      <w:pPr>
        <w:widowControl w:val="0"/>
        <w:numPr>
          <w:ilvl w:val="0"/>
          <w:numId w:val="11"/>
        </w:numPr>
        <w:autoSpaceDE w:val="0"/>
        <w:autoSpaceDN w:val="0"/>
        <w:adjustRightInd w:val="0"/>
        <w:spacing w:after="0" w:line="240" w:lineRule="auto"/>
        <w:ind w:left="567" w:hanging="567"/>
        <w:rPr>
          <w:lang w:val="lt-LT"/>
        </w:rPr>
      </w:pPr>
      <w:r w:rsidRPr="00DB475C">
        <w:rPr>
          <w:lang w:val="lt-LT"/>
        </w:rPr>
        <w:t>neryškus matomas vaizdas;</w:t>
      </w:r>
    </w:p>
    <w:p w14:paraId="5EB84220" w14:textId="77777777" w:rsidR="00DB475C" w:rsidRPr="00DB475C" w:rsidRDefault="00DB475C" w:rsidP="00DB475C">
      <w:pPr>
        <w:widowControl w:val="0"/>
        <w:numPr>
          <w:ilvl w:val="0"/>
          <w:numId w:val="11"/>
        </w:numPr>
        <w:autoSpaceDE w:val="0"/>
        <w:autoSpaceDN w:val="0"/>
        <w:adjustRightInd w:val="0"/>
        <w:spacing w:after="0" w:line="240" w:lineRule="auto"/>
        <w:ind w:left="567" w:hanging="567"/>
        <w:rPr>
          <w:lang w:val="lt-LT"/>
        </w:rPr>
      </w:pPr>
      <w:r w:rsidRPr="00DB475C">
        <w:rPr>
          <w:lang w:val="lt-LT"/>
        </w:rPr>
        <w:t>metalo skonis arba skonio pakitimai (</w:t>
      </w:r>
      <w:proofErr w:type="spellStart"/>
      <w:r w:rsidRPr="00DB475C">
        <w:rPr>
          <w:lang w:val="lt-LT"/>
        </w:rPr>
        <w:t>disgeuzija</w:t>
      </w:r>
      <w:proofErr w:type="spellEnd"/>
      <w:r w:rsidRPr="00DB475C">
        <w:rPr>
          <w:lang w:val="lt-LT"/>
        </w:rPr>
        <w:t>);</w:t>
      </w:r>
    </w:p>
    <w:p w14:paraId="5DCDA11C" w14:textId="77777777" w:rsidR="00DB475C" w:rsidRPr="00DB475C" w:rsidRDefault="00DB475C" w:rsidP="00DB475C">
      <w:pPr>
        <w:widowControl w:val="0"/>
        <w:numPr>
          <w:ilvl w:val="0"/>
          <w:numId w:val="11"/>
        </w:numPr>
        <w:autoSpaceDE w:val="0"/>
        <w:autoSpaceDN w:val="0"/>
        <w:adjustRightInd w:val="0"/>
        <w:spacing w:after="0" w:line="240" w:lineRule="auto"/>
        <w:ind w:left="567" w:hanging="567"/>
        <w:rPr>
          <w:lang w:val="lt-LT"/>
        </w:rPr>
      </w:pPr>
      <w:r w:rsidRPr="00DB475C">
        <w:rPr>
          <w:lang w:val="lt-LT"/>
        </w:rPr>
        <w:t>alpimas;</w:t>
      </w:r>
    </w:p>
    <w:p w14:paraId="34AAA70F" w14:textId="77777777" w:rsidR="00DB475C" w:rsidRPr="00DB475C" w:rsidRDefault="00DB475C" w:rsidP="00DB475C">
      <w:pPr>
        <w:widowControl w:val="0"/>
        <w:numPr>
          <w:ilvl w:val="0"/>
          <w:numId w:val="11"/>
        </w:numPr>
        <w:autoSpaceDE w:val="0"/>
        <w:autoSpaceDN w:val="0"/>
        <w:adjustRightInd w:val="0"/>
        <w:spacing w:after="0" w:line="240" w:lineRule="auto"/>
        <w:ind w:left="567" w:hanging="567"/>
        <w:rPr>
          <w:lang w:val="lt-LT"/>
        </w:rPr>
      </w:pPr>
      <w:r w:rsidRPr="00DB475C">
        <w:rPr>
          <w:lang w:val="lt-LT"/>
        </w:rPr>
        <w:t>kraujavimas iš nosies.</w:t>
      </w:r>
    </w:p>
    <w:p w14:paraId="11D7B5E8" w14:textId="77777777" w:rsidR="00DB475C" w:rsidRPr="00DB475C" w:rsidRDefault="00DB475C" w:rsidP="00DB475C">
      <w:pPr>
        <w:widowControl w:val="0"/>
        <w:autoSpaceDE w:val="0"/>
        <w:autoSpaceDN w:val="0"/>
        <w:adjustRightInd w:val="0"/>
        <w:spacing w:after="0" w:line="240" w:lineRule="auto"/>
        <w:rPr>
          <w:lang w:val="lt-LT"/>
        </w:rPr>
      </w:pPr>
    </w:p>
    <w:p w14:paraId="1B6A3563" w14:textId="77777777" w:rsidR="00DB475C" w:rsidRPr="00DB475C" w:rsidRDefault="00DB475C" w:rsidP="00DB475C">
      <w:pPr>
        <w:widowControl w:val="0"/>
        <w:autoSpaceDE w:val="0"/>
        <w:autoSpaceDN w:val="0"/>
        <w:adjustRightInd w:val="0"/>
        <w:spacing w:after="0" w:line="240" w:lineRule="auto"/>
        <w:rPr>
          <w:lang w:val="lt-LT"/>
        </w:rPr>
      </w:pPr>
      <w:r w:rsidRPr="00DB475C">
        <w:rPr>
          <w:rFonts w:eastAsia="Times New Roman"/>
          <w:b/>
          <w:bCs/>
          <w:lang w:val="lt-LT" w:eastAsia="lt-LT"/>
        </w:rPr>
        <w:t>Šalutinio poveikio reiškiniai, kurių dažnis nežinomas (negali būti apskaičiuotas pagal turimus duomenis):</w:t>
      </w:r>
    </w:p>
    <w:p w14:paraId="548EE1F8" w14:textId="77777777" w:rsidR="00DB475C" w:rsidRPr="00DB475C" w:rsidRDefault="00DB475C" w:rsidP="00DB475C">
      <w:pPr>
        <w:widowControl w:val="0"/>
        <w:numPr>
          <w:ilvl w:val="0"/>
          <w:numId w:val="11"/>
        </w:numPr>
        <w:autoSpaceDE w:val="0"/>
        <w:autoSpaceDN w:val="0"/>
        <w:adjustRightInd w:val="0"/>
        <w:spacing w:after="0" w:line="240" w:lineRule="auto"/>
        <w:ind w:left="567" w:hanging="567"/>
        <w:rPr>
          <w:lang w:val="lt-LT"/>
        </w:rPr>
      </w:pPr>
      <w:r w:rsidRPr="00DB475C">
        <w:rPr>
          <w:lang w:val="lt-LT"/>
        </w:rPr>
        <w:t>per didelis vyzdžių išsiplėtimas*;</w:t>
      </w:r>
    </w:p>
    <w:p w14:paraId="087FBA1E" w14:textId="77777777" w:rsidR="00DB475C" w:rsidRPr="00DB475C" w:rsidRDefault="00DB475C" w:rsidP="00DB475C">
      <w:pPr>
        <w:widowControl w:val="0"/>
        <w:numPr>
          <w:ilvl w:val="0"/>
          <w:numId w:val="11"/>
        </w:numPr>
        <w:autoSpaceDE w:val="0"/>
        <w:autoSpaceDN w:val="0"/>
        <w:adjustRightInd w:val="0"/>
        <w:spacing w:after="0" w:line="240" w:lineRule="auto"/>
        <w:ind w:left="567" w:hanging="567"/>
        <w:rPr>
          <w:lang w:val="lt-LT"/>
        </w:rPr>
      </w:pPr>
      <w:r w:rsidRPr="00DB475C">
        <w:rPr>
          <w:lang w:val="lt-LT"/>
        </w:rPr>
        <w:t>agresyvumas;</w:t>
      </w:r>
    </w:p>
    <w:p w14:paraId="2713CE44" w14:textId="77777777" w:rsidR="00DB475C" w:rsidRPr="00DB475C" w:rsidRDefault="00DB475C" w:rsidP="00DB475C">
      <w:pPr>
        <w:widowControl w:val="0"/>
        <w:numPr>
          <w:ilvl w:val="0"/>
          <w:numId w:val="11"/>
        </w:numPr>
        <w:autoSpaceDE w:val="0"/>
        <w:autoSpaceDN w:val="0"/>
        <w:adjustRightInd w:val="0"/>
        <w:spacing w:after="0" w:line="240" w:lineRule="auto"/>
        <w:ind w:left="567" w:hanging="567"/>
        <w:rPr>
          <w:lang w:val="lt-LT"/>
        </w:rPr>
      </w:pPr>
      <w:r w:rsidRPr="00DB475C">
        <w:rPr>
          <w:lang w:val="lt-LT"/>
        </w:rPr>
        <w:t>bloga kraujotaka, dėl kurios kojų pirštai nutirpsta ir pabąla (Reino sindromas)*.</w:t>
      </w:r>
    </w:p>
    <w:p w14:paraId="3DDCD77A" w14:textId="77777777" w:rsidR="00DB475C" w:rsidRPr="00DB475C" w:rsidRDefault="00DB475C" w:rsidP="00DB475C">
      <w:pPr>
        <w:widowControl w:val="0"/>
        <w:autoSpaceDE w:val="0"/>
        <w:autoSpaceDN w:val="0"/>
        <w:adjustRightInd w:val="0"/>
        <w:spacing w:after="0" w:line="240" w:lineRule="auto"/>
        <w:rPr>
          <w:lang w:val="lt-LT"/>
        </w:rPr>
      </w:pPr>
    </w:p>
    <w:p w14:paraId="5C4335D1" w14:textId="77777777" w:rsidR="00DB475C" w:rsidRPr="00DB475C" w:rsidRDefault="00DB475C" w:rsidP="00DB475C">
      <w:pPr>
        <w:keepNext/>
        <w:shd w:val="clear" w:color="auto" w:fill="FFFFFF"/>
        <w:spacing w:after="0" w:line="240" w:lineRule="auto"/>
        <w:jc w:val="both"/>
        <w:rPr>
          <w:rFonts w:eastAsia="Times New Roman"/>
          <w:lang w:val="lt-LT"/>
        </w:rPr>
      </w:pPr>
      <w:r w:rsidRPr="00DB475C">
        <w:rPr>
          <w:i/>
          <w:lang w:val="lt-LT"/>
        </w:rPr>
        <w:t>*</w:t>
      </w:r>
      <w:r w:rsidRPr="00DB475C">
        <w:rPr>
          <w:rFonts w:eastAsia="Times New Roman"/>
          <w:i/>
          <w:iCs/>
          <w:lang w:val="lt-LT"/>
        </w:rPr>
        <w:t xml:space="preserve"> Toliau išvardytas šalutinis poveikis vaikams ir (arba) paaugliams, palyginti su suaugusiaisiais, pasireiškia skirtingu dažniu</w:t>
      </w:r>
      <w:r w:rsidRPr="00DB475C">
        <w:rPr>
          <w:i/>
          <w:lang w:val="lt-LT"/>
        </w:rPr>
        <w:t>.</w:t>
      </w:r>
    </w:p>
    <w:p w14:paraId="19746C3E" w14:textId="77777777" w:rsidR="00DB475C" w:rsidRPr="00DB475C" w:rsidRDefault="00DB475C" w:rsidP="00DB475C">
      <w:pPr>
        <w:widowControl w:val="0"/>
        <w:numPr>
          <w:ilvl w:val="0"/>
          <w:numId w:val="11"/>
        </w:numPr>
        <w:autoSpaceDE w:val="0"/>
        <w:autoSpaceDN w:val="0"/>
        <w:adjustRightInd w:val="0"/>
        <w:spacing w:after="0" w:line="240" w:lineRule="auto"/>
        <w:ind w:left="567" w:hanging="567"/>
        <w:rPr>
          <w:lang w:val="lt-LT"/>
        </w:rPr>
      </w:pPr>
      <w:r w:rsidRPr="00DB475C">
        <w:rPr>
          <w:lang w:val="lt-LT"/>
        </w:rPr>
        <w:t>Kūno svorio mažėjimas vaikams ir paaugliams pasireiškia labai dažnai.</w:t>
      </w:r>
    </w:p>
    <w:p w14:paraId="22694DC8" w14:textId="77777777" w:rsidR="00DB475C" w:rsidRPr="00DB475C" w:rsidRDefault="00DB475C" w:rsidP="00DB475C">
      <w:pPr>
        <w:widowControl w:val="0"/>
        <w:numPr>
          <w:ilvl w:val="0"/>
          <w:numId w:val="11"/>
        </w:numPr>
        <w:autoSpaceDE w:val="0"/>
        <w:autoSpaceDN w:val="0"/>
        <w:adjustRightInd w:val="0"/>
        <w:spacing w:after="0" w:line="240" w:lineRule="auto"/>
        <w:ind w:left="567" w:hanging="567"/>
        <w:rPr>
          <w:lang w:val="lt-LT"/>
        </w:rPr>
      </w:pPr>
      <w:r w:rsidRPr="00DB475C">
        <w:rPr>
          <w:lang w:val="lt-LT"/>
        </w:rPr>
        <w:t>Pilvo skausmas vaikams pasireiškia labai dažnai.</w:t>
      </w:r>
    </w:p>
    <w:p w14:paraId="3CD9C188" w14:textId="77777777" w:rsidR="00DB475C" w:rsidRPr="00DB475C" w:rsidRDefault="00DB475C" w:rsidP="00DB475C">
      <w:pPr>
        <w:widowControl w:val="0"/>
        <w:numPr>
          <w:ilvl w:val="0"/>
          <w:numId w:val="11"/>
        </w:numPr>
        <w:autoSpaceDE w:val="0"/>
        <w:autoSpaceDN w:val="0"/>
        <w:adjustRightInd w:val="0"/>
        <w:spacing w:after="0" w:line="240" w:lineRule="auto"/>
        <w:ind w:left="567" w:hanging="567"/>
        <w:rPr>
          <w:lang w:val="lt-LT"/>
        </w:rPr>
      </w:pPr>
      <w:r w:rsidRPr="00DB475C">
        <w:rPr>
          <w:lang w:val="lt-LT"/>
        </w:rPr>
        <w:t>Aukšta temperatūra (karščiavimas) vaikams ir paaugliams pasireiškia dažnai.</w:t>
      </w:r>
    </w:p>
    <w:p w14:paraId="08E24A03" w14:textId="77777777" w:rsidR="00DB475C" w:rsidRPr="00DB475C" w:rsidRDefault="00DB475C" w:rsidP="00DB475C">
      <w:pPr>
        <w:widowControl w:val="0"/>
        <w:numPr>
          <w:ilvl w:val="0"/>
          <w:numId w:val="11"/>
        </w:numPr>
        <w:autoSpaceDE w:val="0"/>
        <w:autoSpaceDN w:val="0"/>
        <w:adjustRightInd w:val="0"/>
        <w:spacing w:after="0" w:line="240" w:lineRule="auto"/>
        <w:ind w:left="567" w:hanging="567"/>
        <w:rPr>
          <w:lang w:val="lt-LT"/>
        </w:rPr>
      </w:pPr>
      <w:r w:rsidRPr="00DB475C">
        <w:rPr>
          <w:lang w:val="lt-LT"/>
        </w:rPr>
        <w:t>Neįprasto mieguistumo pojūtis vaikams ir paaugliams pasireiškia dažnai.</w:t>
      </w:r>
    </w:p>
    <w:p w14:paraId="6C3E1321" w14:textId="77777777" w:rsidR="00DB475C" w:rsidRPr="00DB475C" w:rsidRDefault="00DB475C" w:rsidP="00DB475C">
      <w:pPr>
        <w:widowControl w:val="0"/>
        <w:numPr>
          <w:ilvl w:val="0"/>
          <w:numId w:val="11"/>
        </w:numPr>
        <w:autoSpaceDE w:val="0"/>
        <w:autoSpaceDN w:val="0"/>
        <w:adjustRightInd w:val="0"/>
        <w:spacing w:after="0" w:line="240" w:lineRule="auto"/>
        <w:ind w:left="567" w:hanging="567"/>
        <w:rPr>
          <w:lang w:val="lt-LT"/>
        </w:rPr>
      </w:pPr>
      <w:r w:rsidRPr="00DB475C">
        <w:rPr>
          <w:lang w:val="lt-LT"/>
        </w:rPr>
        <w:t>Išbėrimas vaikams pasireiškia dažnai.</w:t>
      </w:r>
    </w:p>
    <w:p w14:paraId="2470C21D" w14:textId="77777777" w:rsidR="00DB475C" w:rsidRPr="00DB475C" w:rsidRDefault="00DB475C" w:rsidP="00DB475C">
      <w:pPr>
        <w:widowControl w:val="0"/>
        <w:numPr>
          <w:ilvl w:val="0"/>
          <w:numId w:val="11"/>
        </w:numPr>
        <w:autoSpaceDE w:val="0"/>
        <w:autoSpaceDN w:val="0"/>
        <w:adjustRightInd w:val="0"/>
        <w:spacing w:after="0" w:line="240" w:lineRule="auto"/>
        <w:ind w:left="567" w:hanging="567"/>
        <w:rPr>
          <w:lang w:val="lt-LT"/>
        </w:rPr>
      </w:pPr>
      <w:r w:rsidRPr="00DB475C">
        <w:rPr>
          <w:lang w:val="lt-LT"/>
        </w:rPr>
        <w:t>Aukštas kraujospūdis vaikams ir paaugliams pasireiškia nedažnai.</w:t>
      </w:r>
    </w:p>
    <w:p w14:paraId="14D3A662" w14:textId="77777777" w:rsidR="00DB475C" w:rsidRPr="00DB475C" w:rsidRDefault="00DB475C" w:rsidP="00DB475C">
      <w:pPr>
        <w:widowControl w:val="0"/>
        <w:numPr>
          <w:ilvl w:val="0"/>
          <w:numId w:val="11"/>
        </w:numPr>
        <w:autoSpaceDE w:val="0"/>
        <w:autoSpaceDN w:val="0"/>
        <w:adjustRightInd w:val="0"/>
        <w:spacing w:after="0" w:line="240" w:lineRule="auto"/>
        <w:ind w:left="567" w:hanging="567"/>
        <w:rPr>
          <w:lang w:val="lt-LT"/>
        </w:rPr>
      </w:pPr>
      <w:r w:rsidRPr="00DB475C">
        <w:rPr>
          <w:lang w:val="lt-LT"/>
        </w:rPr>
        <w:t>Bloga kraujotaka, dėl kurios kojų pirštai nutirpsta ir pabąla (Reino sindromas), vaikams pasireiškia nedažnai.</w:t>
      </w:r>
    </w:p>
    <w:p w14:paraId="16A2BAE5" w14:textId="77777777" w:rsidR="00DB475C" w:rsidRPr="00DB475C" w:rsidRDefault="00DB475C" w:rsidP="00DB475C">
      <w:pPr>
        <w:widowControl w:val="0"/>
        <w:numPr>
          <w:ilvl w:val="0"/>
          <w:numId w:val="11"/>
        </w:numPr>
        <w:autoSpaceDE w:val="0"/>
        <w:autoSpaceDN w:val="0"/>
        <w:adjustRightInd w:val="0"/>
        <w:spacing w:after="0" w:line="240" w:lineRule="auto"/>
        <w:ind w:left="567" w:hanging="567"/>
        <w:rPr>
          <w:lang w:val="lt-LT"/>
        </w:rPr>
      </w:pPr>
      <w:r w:rsidRPr="00DB475C">
        <w:rPr>
          <w:lang w:val="lt-LT"/>
        </w:rPr>
        <w:lastRenderedPageBreak/>
        <w:t>Per didelis akių vyzdžių išsiplėtimas vaikams ir paaugliams pasireiškia nedažnai.</w:t>
      </w:r>
    </w:p>
    <w:p w14:paraId="7BE8ACFE" w14:textId="77777777" w:rsidR="00DB475C" w:rsidRPr="00DB475C" w:rsidRDefault="00DB475C" w:rsidP="00DB475C">
      <w:pPr>
        <w:widowControl w:val="0"/>
        <w:autoSpaceDE w:val="0"/>
        <w:autoSpaceDN w:val="0"/>
        <w:adjustRightInd w:val="0"/>
        <w:spacing w:after="0" w:line="240" w:lineRule="auto"/>
        <w:rPr>
          <w:lang w:val="lt-LT"/>
        </w:rPr>
      </w:pPr>
    </w:p>
    <w:p w14:paraId="28418941" w14:textId="77777777" w:rsidR="00DB475C" w:rsidRPr="00DB475C" w:rsidRDefault="00DB475C" w:rsidP="00DB475C">
      <w:pPr>
        <w:widowControl w:val="0"/>
        <w:autoSpaceDE w:val="0"/>
        <w:autoSpaceDN w:val="0"/>
        <w:adjustRightInd w:val="0"/>
        <w:spacing w:after="0" w:line="240" w:lineRule="auto"/>
        <w:rPr>
          <w:lang w:val="lt-LT"/>
        </w:rPr>
      </w:pPr>
      <w:r w:rsidRPr="00DB475C">
        <w:rPr>
          <w:b/>
          <w:lang w:val="lt-LT"/>
        </w:rPr>
        <w:t>Pranešimas apie šalutinį poveikį</w:t>
      </w:r>
    </w:p>
    <w:p w14:paraId="753B5B8D" w14:textId="77777777" w:rsidR="00DB475C" w:rsidRPr="00DB475C" w:rsidRDefault="00DB475C" w:rsidP="00DB475C">
      <w:pPr>
        <w:tabs>
          <w:tab w:val="left" w:pos="567"/>
        </w:tabs>
        <w:spacing w:after="0" w:line="240" w:lineRule="auto"/>
        <w:ind w:right="-1"/>
        <w:rPr>
          <w:lang w:val="lt-LT"/>
        </w:rPr>
      </w:pPr>
      <w:r w:rsidRPr="00DB475C">
        <w:rPr>
          <w:lang w:val="lt-LT"/>
        </w:rPr>
        <w:t xml:space="preserve">Jeigu pasireiškė šalutinis poveikis, įskaitant šiame lapelyje nenurodytą, pasakykite gydytojui arba vaistininkui. Pranešimą apie šalutinį poveikį galite </w:t>
      </w:r>
      <w:r w:rsidRPr="00DB475C">
        <w:rPr>
          <w:lang w:val="lt-LT" w:eastAsia="lt-LT"/>
        </w:rPr>
        <w:t xml:space="preserve">užpildyti ir pateikti Valstybinės vaistų kontrolės tarnybos prie Lietuvos Respublikos sveikatos apsaugos ministerijos tinklalapyje </w:t>
      </w:r>
      <w:r w:rsidRPr="00DB475C">
        <w:rPr>
          <w:u w:val="single"/>
          <w:lang w:val="lt-LT" w:eastAsia="lt-LT"/>
        </w:rPr>
        <w:t>https://vvkt.lrv.lt/lt/</w:t>
      </w:r>
      <w:r w:rsidRPr="00DB475C">
        <w:rPr>
          <w:lang w:val="lt-LT" w:eastAsia="lt-LT"/>
        </w:rPr>
        <w:t xml:space="preserve"> nurodytais būdais arba paskambinti nemokamu telefonu +370 800 73 568.</w:t>
      </w:r>
      <w:r w:rsidRPr="00DB475C">
        <w:rPr>
          <w:lang w:val="lt-LT"/>
        </w:rPr>
        <w:t xml:space="preserve"> Pranešdami apie šalutinį poveikį galite mums padėti gauti daugiau informacijos apie šio vaisto saugumą.</w:t>
      </w:r>
    </w:p>
    <w:p w14:paraId="0134215E" w14:textId="77777777" w:rsidR="00DB475C" w:rsidRPr="00DB475C" w:rsidRDefault="00DB475C" w:rsidP="00DB475C">
      <w:pPr>
        <w:autoSpaceDE w:val="0"/>
        <w:autoSpaceDN w:val="0"/>
        <w:adjustRightInd w:val="0"/>
        <w:spacing w:after="0" w:line="240" w:lineRule="auto"/>
        <w:rPr>
          <w:lang w:val="lt-LT"/>
        </w:rPr>
      </w:pPr>
    </w:p>
    <w:p w14:paraId="47F0D16A" w14:textId="77777777" w:rsidR="00DB475C" w:rsidRPr="00DB475C" w:rsidRDefault="00DB475C" w:rsidP="00DB475C">
      <w:pPr>
        <w:widowControl w:val="0"/>
        <w:tabs>
          <w:tab w:val="left" w:pos="567"/>
        </w:tabs>
        <w:spacing w:after="0" w:line="240" w:lineRule="auto"/>
        <w:rPr>
          <w:lang w:val="lt-LT"/>
        </w:rPr>
      </w:pPr>
    </w:p>
    <w:p w14:paraId="7C9EA72C" w14:textId="77777777" w:rsidR="00DB475C" w:rsidRPr="00DB475C" w:rsidRDefault="00DB475C" w:rsidP="00DB475C">
      <w:pPr>
        <w:widowControl w:val="0"/>
        <w:spacing w:after="0" w:line="240" w:lineRule="auto"/>
        <w:ind w:left="567" w:hanging="567"/>
        <w:outlineLvl w:val="1"/>
        <w:rPr>
          <w:b/>
          <w:lang w:val="lt-LT"/>
        </w:rPr>
      </w:pPr>
      <w:bookmarkStart w:id="4" w:name="_Toc129243143"/>
      <w:bookmarkStart w:id="5" w:name="_Toc129243268"/>
      <w:r w:rsidRPr="00DB475C">
        <w:rPr>
          <w:b/>
          <w:lang w:val="lt-LT"/>
        </w:rPr>
        <w:t>5.</w:t>
      </w:r>
      <w:r w:rsidRPr="00DB475C">
        <w:rPr>
          <w:b/>
          <w:lang w:val="lt-LT"/>
        </w:rPr>
        <w:tab/>
        <w:t xml:space="preserve">Kaip laikyti </w:t>
      </w:r>
      <w:proofErr w:type="spellStart"/>
      <w:r w:rsidRPr="00DB475C">
        <w:rPr>
          <w:b/>
          <w:lang w:val="lt-LT"/>
        </w:rPr>
        <w:t>Adixemin</w:t>
      </w:r>
      <w:proofErr w:type="spellEnd"/>
    </w:p>
    <w:p w14:paraId="6D803C37" w14:textId="77777777" w:rsidR="00DB475C" w:rsidRPr="00DB475C" w:rsidRDefault="00DB475C" w:rsidP="00DB475C">
      <w:pPr>
        <w:widowControl w:val="0"/>
        <w:spacing w:after="0" w:line="240" w:lineRule="auto"/>
        <w:rPr>
          <w:lang w:val="lt-LT"/>
        </w:rPr>
      </w:pPr>
    </w:p>
    <w:p w14:paraId="6B930649" w14:textId="77777777" w:rsidR="00DB475C" w:rsidRPr="00DB475C" w:rsidRDefault="00DB475C" w:rsidP="00DB475C">
      <w:pPr>
        <w:widowControl w:val="0"/>
        <w:tabs>
          <w:tab w:val="left" w:pos="567"/>
        </w:tabs>
        <w:spacing w:after="0" w:line="240" w:lineRule="auto"/>
        <w:ind w:left="567" w:hanging="567"/>
        <w:outlineLvl w:val="1"/>
        <w:rPr>
          <w:lang w:val="lt-LT"/>
        </w:rPr>
      </w:pPr>
      <w:r w:rsidRPr="00DB475C">
        <w:rPr>
          <w:lang w:val="lt-LT"/>
        </w:rPr>
        <w:t>Šį vaistą laikykite vaikams nepastebimoje ir nepasiekiamoje</w:t>
      </w:r>
      <w:bookmarkEnd w:id="4"/>
      <w:bookmarkEnd w:id="5"/>
      <w:r w:rsidRPr="00DB475C">
        <w:rPr>
          <w:b/>
          <w:lang w:val="lt-LT"/>
        </w:rPr>
        <w:t xml:space="preserve"> </w:t>
      </w:r>
      <w:r w:rsidRPr="00DB475C">
        <w:rPr>
          <w:lang w:val="lt-LT"/>
        </w:rPr>
        <w:t>vietoje.</w:t>
      </w:r>
    </w:p>
    <w:p w14:paraId="0265058D" w14:textId="77777777" w:rsidR="00DB475C" w:rsidRPr="00DB475C" w:rsidRDefault="00DB475C" w:rsidP="00DB475C">
      <w:pPr>
        <w:widowControl w:val="0"/>
        <w:autoSpaceDE w:val="0"/>
        <w:autoSpaceDN w:val="0"/>
        <w:adjustRightInd w:val="0"/>
        <w:spacing w:after="0" w:line="240" w:lineRule="auto"/>
        <w:rPr>
          <w:lang w:val="lt-LT"/>
        </w:rPr>
      </w:pPr>
    </w:p>
    <w:p w14:paraId="78929C67" w14:textId="77777777" w:rsidR="00DB475C" w:rsidRPr="00DB475C" w:rsidRDefault="00DB475C" w:rsidP="00DB475C">
      <w:pPr>
        <w:shd w:val="clear" w:color="auto" w:fill="FFFFFF"/>
        <w:spacing w:after="0" w:line="240" w:lineRule="auto"/>
        <w:rPr>
          <w:rFonts w:eastAsia="Times New Roman"/>
          <w:u w:val="single"/>
          <w:lang w:val="lt-LT"/>
        </w:rPr>
      </w:pPr>
      <w:r w:rsidRPr="00DB475C">
        <w:rPr>
          <w:rFonts w:eastAsia="Times New Roman"/>
          <w:lang w:val="lt-LT"/>
        </w:rPr>
        <w:t>Laikykite šį vaistą saugioje vietoje, kur kiti žmonės negali prie jo prieiti. Šis vaistas gali labai pakenkti žmonėms, jei jiems nebuvo paskirtas.</w:t>
      </w:r>
    </w:p>
    <w:p w14:paraId="2B8725BD" w14:textId="77777777" w:rsidR="00DB475C" w:rsidRPr="00DB475C" w:rsidRDefault="00DB475C" w:rsidP="00DB475C">
      <w:pPr>
        <w:shd w:val="clear" w:color="auto" w:fill="FFFFFF"/>
        <w:spacing w:after="0" w:line="240" w:lineRule="auto"/>
        <w:rPr>
          <w:rFonts w:eastAsia="Times New Roman"/>
          <w:lang w:val="lt-LT"/>
        </w:rPr>
      </w:pPr>
    </w:p>
    <w:p w14:paraId="7ABF9A0D" w14:textId="77777777" w:rsidR="00DB475C" w:rsidRPr="00DB475C" w:rsidRDefault="00DB475C" w:rsidP="00DB475C">
      <w:pPr>
        <w:widowControl w:val="0"/>
        <w:autoSpaceDE w:val="0"/>
        <w:autoSpaceDN w:val="0"/>
        <w:adjustRightInd w:val="0"/>
        <w:spacing w:after="0" w:line="240" w:lineRule="auto"/>
        <w:rPr>
          <w:lang w:val="lt-LT"/>
        </w:rPr>
      </w:pPr>
      <w:r w:rsidRPr="00DB475C">
        <w:rPr>
          <w:lang w:val="lt-LT"/>
        </w:rPr>
        <w:t>Ant buteliuko ir dėžutės po „EXP“ nurodytam tinkamumo laikui pasibaigus, šio vaisto vartoti negalima. Vaistas tinkamas vartoti iki paskutinės nurodyto mėnesio dienos.</w:t>
      </w:r>
    </w:p>
    <w:p w14:paraId="2385CF1F" w14:textId="77777777" w:rsidR="00DB475C" w:rsidRPr="00DB475C" w:rsidRDefault="00DB475C" w:rsidP="00DB475C">
      <w:pPr>
        <w:shd w:val="clear" w:color="auto" w:fill="FFFFFF"/>
        <w:spacing w:after="0" w:line="240" w:lineRule="auto"/>
        <w:rPr>
          <w:rFonts w:eastAsia="Times New Roman"/>
          <w:lang w:val="lt-LT"/>
        </w:rPr>
      </w:pPr>
    </w:p>
    <w:p w14:paraId="5F67AF67" w14:textId="77777777" w:rsidR="00DB475C" w:rsidRPr="00DB475C" w:rsidRDefault="00DB475C" w:rsidP="00DB475C">
      <w:pPr>
        <w:shd w:val="clear" w:color="auto" w:fill="FFFFFF"/>
        <w:spacing w:after="0" w:line="240" w:lineRule="auto"/>
        <w:rPr>
          <w:rFonts w:eastAsia="Times New Roman"/>
          <w:lang w:val="lt-LT"/>
        </w:rPr>
      </w:pPr>
      <w:r w:rsidRPr="00DB475C">
        <w:rPr>
          <w:rFonts w:eastAsia="Times New Roman"/>
          <w:lang w:val="lt-LT"/>
        </w:rPr>
        <w:t>Jei kapsulės atrodo kaip nors pažeistos, šio vaisto vartoti negalima.</w:t>
      </w:r>
    </w:p>
    <w:p w14:paraId="27C0E5C6" w14:textId="77777777" w:rsidR="00DB475C" w:rsidRPr="00DB475C" w:rsidRDefault="00DB475C" w:rsidP="00DB475C">
      <w:pPr>
        <w:shd w:val="clear" w:color="auto" w:fill="FFFFFF"/>
        <w:spacing w:after="0" w:line="240" w:lineRule="auto"/>
        <w:rPr>
          <w:rFonts w:eastAsia="Times New Roman"/>
          <w:lang w:val="lt-LT"/>
        </w:rPr>
      </w:pPr>
    </w:p>
    <w:p w14:paraId="2E3BB13A" w14:textId="77777777" w:rsidR="00DB475C" w:rsidRPr="00DB475C" w:rsidRDefault="00DB475C" w:rsidP="00DB475C">
      <w:pPr>
        <w:shd w:val="clear" w:color="auto" w:fill="FFFFFF"/>
        <w:spacing w:after="0" w:line="240" w:lineRule="auto"/>
        <w:rPr>
          <w:rFonts w:eastAsia="Times New Roman"/>
          <w:lang w:val="lt-LT"/>
        </w:rPr>
      </w:pPr>
      <w:r w:rsidRPr="00DB475C">
        <w:rPr>
          <w:highlight w:val="lightGray"/>
          <w:lang w:val="lt-LT"/>
        </w:rPr>
        <w:t>Nesuvartotą vaistą grąžinkite į vaistinę.</w:t>
      </w:r>
    </w:p>
    <w:p w14:paraId="430ABECF" w14:textId="77777777" w:rsidR="00DB475C" w:rsidRPr="00DB475C" w:rsidRDefault="00DB475C" w:rsidP="00DB475C">
      <w:pPr>
        <w:shd w:val="clear" w:color="auto" w:fill="FFFFFF"/>
        <w:spacing w:after="0" w:line="240" w:lineRule="auto"/>
        <w:rPr>
          <w:rFonts w:eastAsia="Times New Roman"/>
          <w:lang w:val="lt-LT"/>
        </w:rPr>
      </w:pPr>
    </w:p>
    <w:p w14:paraId="0E46E2A5" w14:textId="77777777" w:rsidR="00DB475C" w:rsidRPr="00DB475C" w:rsidRDefault="00DB475C" w:rsidP="00DB475C">
      <w:pPr>
        <w:widowControl w:val="0"/>
        <w:spacing w:after="0" w:line="240" w:lineRule="auto"/>
        <w:rPr>
          <w:lang w:val="lt-LT"/>
        </w:rPr>
      </w:pPr>
      <w:r w:rsidRPr="00DB475C">
        <w:rPr>
          <w:lang w:val="lt-LT"/>
        </w:rPr>
        <w:t>Vaistų negalima išmesti į kanalizaciją arba su buitinėmis atliekomis. Kaip išmesti nereikalingus vaistus, klauskite vaistininko. Šios priemonės padės apsaugoti aplinką.</w:t>
      </w:r>
    </w:p>
    <w:p w14:paraId="50718671" w14:textId="77777777" w:rsidR="00DB475C" w:rsidRPr="00DB475C" w:rsidRDefault="00DB475C" w:rsidP="00DB475C">
      <w:pPr>
        <w:shd w:val="clear" w:color="auto" w:fill="FFFFFF"/>
        <w:spacing w:after="0" w:line="240" w:lineRule="auto"/>
        <w:rPr>
          <w:rFonts w:eastAsia="Times New Roman"/>
          <w:lang w:val="lt-LT"/>
        </w:rPr>
      </w:pPr>
    </w:p>
    <w:p w14:paraId="2E3F873A" w14:textId="77777777" w:rsidR="00DB475C" w:rsidRPr="00DB475C" w:rsidRDefault="00DB475C" w:rsidP="00DB475C">
      <w:pPr>
        <w:widowControl w:val="0"/>
        <w:spacing w:after="0" w:line="240" w:lineRule="auto"/>
        <w:rPr>
          <w:lang w:val="lt-LT"/>
        </w:rPr>
      </w:pPr>
    </w:p>
    <w:p w14:paraId="56337E4E" w14:textId="77777777" w:rsidR="00DB475C" w:rsidRPr="00DB475C" w:rsidRDefault="00DB475C" w:rsidP="00DB475C">
      <w:pPr>
        <w:widowControl w:val="0"/>
        <w:tabs>
          <w:tab w:val="left" w:pos="567"/>
        </w:tabs>
        <w:spacing w:after="0" w:line="240" w:lineRule="auto"/>
        <w:ind w:left="567" w:hanging="567"/>
        <w:outlineLvl w:val="1"/>
        <w:rPr>
          <w:b/>
          <w:lang w:val="lt-LT"/>
        </w:rPr>
      </w:pPr>
      <w:bookmarkStart w:id="6" w:name="_Toc129243144"/>
      <w:bookmarkStart w:id="7" w:name="_Toc129243269"/>
      <w:r w:rsidRPr="00DB475C">
        <w:rPr>
          <w:b/>
          <w:lang w:val="lt-LT"/>
        </w:rPr>
        <w:t>6.</w:t>
      </w:r>
      <w:r w:rsidRPr="00DB475C">
        <w:rPr>
          <w:b/>
          <w:lang w:val="lt-LT"/>
        </w:rPr>
        <w:tab/>
        <w:t>Pakuotės turinys ir kita informacija</w:t>
      </w:r>
      <w:bookmarkEnd w:id="6"/>
      <w:bookmarkEnd w:id="7"/>
    </w:p>
    <w:p w14:paraId="1081660F" w14:textId="77777777" w:rsidR="00DB475C" w:rsidRPr="00DB475C" w:rsidRDefault="00DB475C" w:rsidP="00DB475C">
      <w:pPr>
        <w:widowControl w:val="0"/>
        <w:spacing w:after="0" w:line="240" w:lineRule="auto"/>
        <w:rPr>
          <w:lang w:val="lt-LT"/>
        </w:rPr>
      </w:pPr>
    </w:p>
    <w:p w14:paraId="4F34FA41" w14:textId="77777777" w:rsidR="00DB475C" w:rsidRPr="00DB475C" w:rsidRDefault="00DB475C" w:rsidP="00DB475C">
      <w:pPr>
        <w:widowControl w:val="0"/>
        <w:spacing w:after="0" w:line="240" w:lineRule="auto"/>
        <w:rPr>
          <w:u w:val="single"/>
          <w:lang w:val="lt-LT"/>
        </w:rPr>
      </w:pPr>
      <w:proofErr w:type="spellStart"/>
      <w:r w:rsidRPr="00DB475C">
        <w:rPr>
          <w:b/>
          <w:lang w:val="lt-LT"/>
        </w:rPr>
        <w:t>Adixemin</w:t>
      </w:r>
      <w:proofErr w:type="spellEnd"/>
      <w:r w:rsidRPr="00DB475C">
        <w:rPr>
          <w:b/>
          <w:lang w:val="lt-LT"/>
        </w:rPr>
        <w:t xml:space="preserve"> sudėtis</w:t>
      </w:r>
    </w:p>
    <w:p w14:paraId="3E718148" w14:textId="77777777" w:rsidR="00DB475C" w:rsidRPr="00DB475C" w:rsidRDefault="00DB475C" w:rsidP="00DB475C">
      <w:pPr>
        <w:shd w:val="clear" w:color="auto" w:fill="FFFFFF"/>
        <w:spacing w:after="0" w:line="240" w:lineRule="auto"/>
        <w:ind w:left="567" w:hanging="567"/>
        <w:rPr>
          <w:rFonts w:eastAsia="Times New Roman"/>
          <w:lang w:val="lt-LT"/>
        </w:rPr>
      </w:pPr>
      <w:r w:rsidRPr="00DB475C">
        <w:rPr>
          <w:rFonts w:eastAsia="Times New Roman"/>
          <w:lang w:val="lt-LT"/>
        </w:rPr>
        <w:t>-</w:t>
      </w:r>
      <w:r w:rsidRPr="00DB475C">
        <w:rPr>
          <w:rFonts w:eastAsia="Times New Roman"/>
          <w:lang w:val="lt-LT"/>
        </w:rPr>
        <w:tab/>
      </w:r>
      <w:r w:rsidRPr="00DB475C">
        <w:rPr>
          <w:lang w:val="lt-LT"/>
        </w:rPr>
        <w:t>Veiklioji</w:t>
      </w:r>
      <w:r w:rsidRPr="00DB475C">
        <w:rPr>
          <w:rFonts w:eastAsia="Times New Roman"/>
          <w:lang w:val="lt-LT"/>
        </w:rPr>
        <w:t xml:space="preserve"> medžiaga yra </w:t>
      </w:r>
      <w:proofErr w:type="spellStart"/>
      <w:r w:rsidRPr="00DB475C">
        <w:rPr>
          <w:rFonts w:eastAsia="Times New Roman"/>
          <w:lang w:val="lt-LT"/>
        </w:rPr>
        <w:t>lisdeksamfetamino</w:t>
      </w:r>
      <w:proofErr w:type="spellEnd"/>
      <w:r w:rsidRPr="00DB475C">
        <w:rPr>
          <w:rFonts w:eastAsia="Times New Roman"/>
          <w:lang w:val="lt-LT"/>
        </w:rPr>
        <w:t xml:space="preserve"> </w:t>
      </w:r>
      <w:proofErr w:type="spellStart"/>
      <w:r w:rsidRPr="00DB475C">
        <w:rPr>
          <w:rFonts w:eastAsia="Times New Roman"/>
          <w:lang w:val="lt-LT"/>
        </w:rPr>
        <w:t>dimezilatas</w:t>
      </w:r>
      <w:proofErr w:type="spellEnd"/>
      <w:r w:rsidRPr="00DB475C">
        <w:rPr>
          <w:rFonts w:eastAsia="Times New Roman"/>
          <w:lang w:val="lt-LT"/>
        </w:rPr>
        <w:t>.</w:t>
      </w:r>
    </w:p>
    <w:p w14:paraId="23796FB0" w14:textId="77777777" w:rsidR="00DB475C" w:rsidRPr="00DB475C" w:rsidRDefault="00DB475C" w:rsidP="00DB475C">
      <w:pPr>
        <w:shd w:val="clear" w:color="auto" w:fill="FFFFFF"/>
        <w:spacing w:after="0" w:line="240" w:lineRule="auto"/>
        <w:rPr>
          <w:rFonts w:eastAsia="Times New Roman"/>
          <w:lang w:val="lt-LT"/>
        </w:rPr>
      </w:pPr>
    </w:p>
    <w:p w14:paraId="04BE8630" w14:textId="77777777" w:rsidR="00DB475C" w:rsidRPr="00DB475C" w:rsidRDefault="00DB475C" w:rsidP="00DB475C">
      <w:pPr>
        <w:shd w:val="clear" w:color="auto" w:fill="FFFFFF"/>
        <w:spacing w:after="0" w:line="240" w:lineRule="auto"/>
        <w:rPr>
          <w:rFonts w:eastAsia="Times New Roman"/>
          <w:u w:val="single"/>
          <w:lang w:val="lt-LT"/>
        </w:rPr>
      </w:pPr>
      <w:proofErr w:type="spellStart"/>
      <w:r w:rsidRPr="00DB475C">
        <w:rPr>
          <w:rFonts w:eastAsia="Times New Roman"/>
          <w:u w:val="single"/>
          <w:lang w:val="lt-LT"/>
        </w:rPr>
        <w:t>Adixemin</w:t>
      </w:r>
      <w:proofErr w:type="spellEnd"/>
      <w:r w:rsidRPr="00DB475C">
        <w:rPr>
          <w:rFonts w:eastAsia="Times New Roman"/>
          <w:u w:val="single"/>
          <w:lang w:val="lt-LT"/>
        </w:rPr>
        <w:t xml:space="preserve"> 20 mg kapsulės</w:t>
      </w:r>
    </w:p>
    <w:p w14:paraId="1C2E8B59" w14:textId="77777777" w:rsidR="00DB475C" w:rsidRPr="00DB475C" w:rsidRDefault="00DB475C" w:rsidP="00DB475C">
      <w:pPr>
        <w:shd w:val="clear" w:color="auto" w:fill="FFFFFF"/>
        <w:spacing w:after="0" w:line="240" w:lineRule="auto"/>
        <w:rPr>
          <w:lang w:val="lt-LT"/>
        </w:rPr>
      </w:pPr>
      <w:r w:rsidRPr="00DB475C">
        <w:rPr>
          <w:rFonts w:eastAsia="Times New Roman"/>
          <w:lang w:val="lt-LT"/>
        </w:rPr>
        <w:t xml:space="preserve">Kiekvienoje kapsulėje yra 20 mg </w:t>
      </w:r>
      <w:proofErr w:type="spellStart"/>
      <w:r w:rsidRPr="00DB475C">
        <w:rPr>
          <w:rFonts w:eastAsia="Times New Roman"/>
          <w:lang w:val="lt-LT"/>
        </w:rPr>
        <w:t>lisdeksamfetamino</w:t>
      </w:r>
      <w:proofErr w:type="spellEnd"/>
      <w:r w:rsidRPr="00DB475C">
        <w:rPr>
          <w:rFonts w:eastAsia="Times New Roman"/>
          <w:lang w:val="lt-LT"/>
        </w:rPr>
        <w:t xml:space="preserve"> </w:t>
      </w:r>
      <w:proofErr w:type="spellStart"/>
      <w:r w:rsidRPr="00DB475C">
        <w:rPr>
          <w:rFonts w:eastAsia="Times New Roman"/>
          <w:lang w:val="lt-LT"/>
        </w:rPr>
        <w:t>dimezilato</w:t>
      </w:r>
      <w:proofErr w:type="spellEnd"/>
      <w:r w:rsidRPr="00DB475C">
        <w:rPr>
          <w:rFonts w:eastAsia="Times New Roman"/>
          <w:lang w:val="lt-LT"/>
        </w:rPr>
        <w:t>, atitinkančio 5,9 m</w:t>
      </w:r>
      <w:r w:rsidRPr="00DB475C">
        <w:rPr>
          <w:lang w:val="lt-LT"/>
        </w:rPr>
        <w:t xml:space="preserve">g </w:t>
      </w:r>
      <w:proofErr w:type="spellStart"/>
      <w:r w:rsidRPr="00DB475C">
        <w:rPr>
          <w:lang w:val="lt-LT"/>
        </w:rPr>
        <w:t>deksamfetamino</w:t>
      </w:r>
      <w:proofErr w:type="spellEnd"/>
      <w:r w:rsidRPr="00DB475C">
        <w:rPr>
          <w:lang w:val="lt-LT"/>
        </w:rPr>
        <w:t>.</w:t>
      </w:r>
    </w:p>
    <w:p w14:paraId="40A499BE" w14:textId="77777777" w:rsidR="00DB475C" w:rsidRPr="00DB475C" w:rsidRDefault="00DB475C" w:rsidP="00DB475C">
      <w:pPr>
        <w:shd w:val="clear" w:color="auto" w:fill="FFFFFF"/>
        <w:spacing w:after="0" w:line="240" w:lineRule="auto"/>
        <w:rPr>
          <w:rFonts w:eastAsia="Times New Roman"/>
          <w:lang w:val="lt-LT"/>
        </w:rPr>
      </w:pPr>
    </w:p>
    <w:p w14:paraId="05AAE1A6" w14:textId="77777777" w:rsidR="00DB475C" w:rsidRPr="00DB475C" w:rsidRDefault="00DB475C" w:rsidP="00DB475C">
      <w:pPr>
        <w:shd w:val="clear" w:color="auto" w:fill="FFFFFF"/>
        <w:spacing w:after="0" w:line="240" w:lineRule="auto"/>
        <w:rPr>
          <w:rFonts w:eastAsia="Times New Roman"/>
          <w:u w:val="single"/>
          <w:lang w:val="lt-LT"/>
        </w:rPr>
      </w:pPr>
      <w:proofErr w:type="spellStart"/>
      <w:r w:rsidRPr="00DB475C">
        <w:rPr>
          <w:rFonts w:eastAsia="Times New Roman"/>
          <w:u w:val="single"/>
          <w:shd w:val="clear" w:color="auto" w:fill="F2F2F2"/>
          <w:lang w:val="lt-LT"/>
        </w:rPr>
        <w:t>Adixemin</w:t>
      </w:r>
      <w:proofErr w:type="spellEnd"/>
      <w:r w:rsidRPr="00DB475C">
        <w:rPr>
          <w:rFonts w:eastAsia="Times New Roman"/>
          <w:u w:val="single"/>
          <w:shd w:val="clear" w:color="auto" w:fill="F2F2F2"/>
          <w:lang w:val="lt-LT"/>
        </w:rPr>
        <w:t xml:space="preserve"> 30 mg kapsulės</w:t>
      </w:r>
    </w:p>
    <w:p w14:paraId="079F45B2" w14:textId="77777777" w:rsidR="00DB475C" w:rsidRPr="00DB475C" w:rsidRDefault="00DB475C" w:rsidP="00DB475C">
      <w:pPr>
        <w:shd w:val="clear" w:color="auto" w:fill="FFFFFF"/>
        <w:spacing w:after="0" w:line="240" w:lineRule="auto"/>
        <w:rPr>
          <w:rFonts w:eastAsia="Times New Roman"/>
          <w:lang w:val="lt-LT"/>
        </w:rPr>
      </w:pPr>
      <w:r w:rsidRPr="00DB475C">
        <w:rPr>
          <w:rFonts w:eastAsia="Times New Roman"/>
          <w:shd w:val="clear" w:color="auto" w:fill="F2F2F2"/>
          <w:lang w:val="lt-LT"/>
        </w:rPr>
        <w:t xml:space="preserve">Kiekvienoje kapsulėje yra 30 mg </w:t>
      </w:r>
      <w:proofErr w:type="spellStart"/>
      <w:r w:rsidRPr="00DB475C">
        <w:rPr>
          <w:rFonts w:eastAsia="Times New Roman"/>
          <w:shd w:val="clear" w:color="auto" w:fill="F2F2F2"/>
          <w:lang w:val="lt-LT"/>
        </w:rPr>
        <w:t>lisdeksamfetamino</w:t>
      </w:r>
      <w:proofErr w:type="spellEnd"/>
      <w:r w:rsidRPr="00DB475C">
        <w:rPr>
          <w:rFonts w:eastAsia="Times New Roman"/>
          <w:shd w:val="clear" w:color="auto" w:fill="F2F2F2"/>
          <w:lang w:val="lt-LT"/>
        </w:rPr>
        <w:t xml:space="preserve"> </w:t>
      </w:r>
      <w:proofErr w:type="spellStart"/>
      <w:r w:rsidRPr="00DB475C">
        <w:rPr>
          <w:rFonts w:eastAsia="Times New Roman"/>
          <w:shd w:val="clear" w:color="auto" w:fill="F2F2F2"/>
          <w:lang w:val="lt-LT"/>
        </w:rPr>
        <w:t>dimezilato</w:t>
      </w:r>
      <w:proofErr w:type="spellEnd"/>
      <w:r w:rsidRPr="00DB475C">
        <w:rPr>
          <w:rFonts w:eastAsia="Times New Roman"/>
          <w:shd w:val="clear" w:color="auto" w:fill="F2F2F2"/>
          <w:lang w:val="lt-LT"/>
        </w:rPr>
        <w:t xml:space="preserve">, atitinkančio 8,9 mg </w:t>
      </w:r>
      <w:proofErr w:type="spellStart"/>
      <w:r w:rsidRPr="00DB475C">
        <w:rPr>
          <w:rFonts w:eastAsia="Times New Roman"/>
          <w:shd w:val="clear" w:color="auto" w:fill="F2F2F2"/>
          <w:lang w:val="lt-LT"/>
        </w:rPr>
        <w:t>deksamfetamino</w:t>
      </w:r>
      <w:proofErr w:type="spellEnd"/>
      <w:r w:rsidRPr="00DB475C">
        <w:rPr>
          <w:rFonts w:eastAsia="Times New Roman"/>
          <w:shd w:val="clear" w:color="auto" w:fill="F2F2F2"/>
          <w:lang w:val="lt-LT"/>
        </w:rPr>
        <w:t>.</w:t>
      </w:r>
    </w:p>
    <w:p w14:paraId="04416D79" w14:textId="77777777" w:rsidR="00DB475C" w:rsidRPr="00DB475C" w:rsidRDefault="00DB475C" w:rsidP="00DB475C">
      <w:pPr>
        <w:shd w:val="clear" w:color="auto" w:fill="FFFFFF"/>
        <w:spacing w:after="0" w:line="240" w:lineRule="auto"/>
        <w:rPr>
          <w:rFonts w:eastAsia="Times New Roman"/>
          <w:lang w:val="lt-LT"/>
        </w:rPr>
      </w:pPr>
    </w:p>
    <w:p w14:paraId="5D116A16" w14:textId="77777777" w:rsidR="00DB475C" w:rsidRPr="00DB475C" w:rsidRDefault="00DB475C" w:rsidP="00DB475C">
      <w:pPr>
        <w:shd w:val="clear" w:color="auto" w:fill="FFFFFF"/>
        <w:spacing w:after="0" w:line="240" w:lineRule="auto"/>
        <w:rPr>
          <w:rFonts w:eastAsia="Times New Roman"/>
          <w:u w:val="single"/>
          <w:lang w:val="lt-LT"/>
        </w:rPr>
      </w:pPr>
      <w:proofErr w:type="spellStart"/>
      <w:r w:rsidRPr="00DB475C">
        <w:rPr>
          <w:rFonts w:eastAsia="Times New Roman"/>
          <w:u w:val="single"/>
          <w:shd w:val="clear" w:color="auto" w:fill="D9D9D9"/>
          <w:lang w:val="lt-LT"/>
        </w:rPr>
        <w:t>Adixemin</w:t>
      </w:r>
      <w:proofErr w:type="spellEnd"/>
      <w:r w:rsidRPr="00DB475C">
        <w:rPr>
          <w:rFonts w:eastAsia="Times New Roman"/>
          <w:u w:val="single"/>
          <w:shd w:val="clear" w:color="auto" w:fill="D9D9D9"/>
          <w:lang w:val="lt-LT"/>
        </w:rPr>
        <w:t xml:space="preserve"> 40 mg kapsulės</w:t>
      </w:r>
    </w:p>
    <w:p w14:paraId="001FB180" w14:textId="77777777" w:rsidR="00DB475C" w:rsidRPr="00DB475C" w:rsidRDefault="00DB475C" w:rsidP="00DB475C">
      <w:pPr>
        <w:shd w:val="clear" w:color="auto" w:fill="FFFFFF"/>
        <w:spacing w:after="0" w:line="240" w:lineRule="auto"/>
        <w:rPr>
          <w:rFonts w:eastAsia="Times New Roman"/>
          <w:lang w:val="lt-LT"/>
        </w:rPr>
      </w:pPr>
      <w:r w:rsidRPr="00DB475C">
        <w:rPr>
          <w:rFonts w:eastAsia="Times New Roman"/>
          <w:shd w:val="clear" w:color="auto" w:fill="D9D9D9"/>
          <w:lang w:val="lt-LT"/>
        </w:rPr>
        <w:t xml:space="preserve">Kiekvienoje kapsulėje yra 40 mg </w:t>
      </w:r>
      <w:proofErr w:type="spellStart"/>
      <w:r w:rsidRPr="00DB475C">
        <w:rPr>
          <w:rFonts w:eastAsia="Times New Roman"/>
          <w:shd w:val="clear" w:color="auto" w:fill="D9D9D9"/>
          <w:lang w:val="lt-LT"/>
        </w:rPr>
        <w:t>lisdeksamfetamino</w:t>
      </w:r>
      <w:proofErr w:type="spellEnd"/>
      <w:r w:rsidRPr="00DB475C">
        <w:rPr>
          <w:rFonts w:eastAsia="Times New Roman"/>
          <w:shd w:val="clear" w:color="auto" w:fill="D9D9D9"/>
          <w:lang w:val="lt-LT"/>
        </w:rPr>
        <w:t xml:space="preserve"> </w:t>
      </w:r>
      <w:proofErr w:type="spellStart"/>
      <w:r w:rsidRPr="00DB475C">
        <w:rPr>
          <w:rFonts w:eastAsia="Times New Roman"/>
          <w:shd w:val="clear" w:color="auto" w:fill="D9D9D9"/>
          <w:lang w:val="lt-LT"/>
        </w:rPr>
        <w:t>dimezilato</w:t>
      </w:r>
      <w:proofErr w:type="spellEnd"/>
      <w:r w:rsidRPr="00DB475C">
        <w:rPr>
          <w:rFonts w:eastAsia="Times New Roman"/>
          <w:shd w:val="clear" w:color="auto" w:fill="D9D9D9"/>
          <w:lang w:val="lt-LT"/>
        </w:rPr>
        <w:t xml:space="preserve">, atitinkančio 11,9 mg </w:t>
      </w:r>
      <w:proofErr w:type="spellStart"/>
      <w:r w:rsidRPr="00DB475C">
        <w:rPr>
          <w:rFonts w:eastAsia="Times New Roman"/>
          <w:shd w:val="clear" w:color="auto" w:fill="D9D9D9"/>
          <w:lang w:val="lt-LT"/>
        </w:rPr>
        <w:t>deksamfetamino</w:t>
      </w:r>
      <w:proofErr w:type="spellEnd"/>
      <w:r w:rsidRPr="00DB475C">
        <w:rPr>
          <w:rFonts w:eastAsia="Times New Roman"/>
          <w:shd w:val="clear" w:color="auto" w:fill="D9D9D9"/>
          <w:lang w:val="lt-LT"/>
        </w:rPr>
        <w:t>.</w:t>
      </w:r>
    </w:p>
    <w:p w14:paraId="5AE9375E" w14:textId="77777777" w:rsidR="00DB475C" w:rsidRPr="00DB475C" w:rsidRDefault="00DB475C" w:rsidP="00DB475C">
      <w:pPr>
        <w:shd w:val="clear" w:color="auto" w:fill="FFFFFF"/>
        <w:spacing w:after="0" w:line="240" w:lineRule="auto"/>
        <w:rPr>
          <w:rFonts w:eastAsia="Times New Roman"/>
          <w:lang w:val="lt-LT"/>
        </w:rPr>
      </w:pPr>
    </w:p>
    <w:p w14:paraId="3FFDF002" w14:textId="77777777" w:rsidR="00DB475C" w:rsidRPr="00DB475C" w:rsidRDefault="00DB475C" w:rsidP="00DB475C">
      <w:pPr>
        <w:keepNext/>
        <w:keepLines/>
        <w:shd w:val="clear" w:color="auto" w:fill="FFFFFF"/>
        <w:spacing w:after="0" w:line="240" w:lineRule="auto"/>
        <w:rPr>
          <w:rFonts w:eastAsia="Times New Roman"/>
          <w:u w:val="single"/>
          <w:lang w:val="lt-LT"/>
        </w:rPr>
      </w:pPr>
      <w:proofErr w:type="spellStart"/>
      <w:r w:rsidRPr="00DB475C">
        <w:rPr>
          <w:rFonts w:eastAsia="Times New Roman"/>
          <w:u w:val="single"/>
          <w:shd w:val="clear" w:color="auto" w:fill="BFBFBF"/>
          <w:lang w:val="lt-LT"/>
        </w:rPr>
        <w:t>Adixemin</w:t>
      </w:r>
      <w:proofErr w:type="spellEnd"/>
      <w:r w:rsidRPr="00DB475C">
        <w:rPr>
          <w:rFonts w:eastAsia="Times New Roman"/>
          <w:u w:val="single"/>
          <w:shd w:val="clear" w:color="auto" w:fill="BFBFBF"/>
          <w:lang w:val="lt-LT"/>
        </w:rPr>
        <w:t xml:space="preserve"> 50 mg kapsulės</w:t>
      </w:r>
    </w:p>
    <w:p w14:paraId="0BED634F" w14:textId="77777777" w:rsidR="00DB475C" w:rsidRPr="00DB475C" w:rsidRDefault="00DB475C" w:rsidP="00DB475C">
      <w:pPr>
        <w:keepNext/>
        <w:keepLines/>
        <w:shd w:val="clear" w:color="auto" w:fill="FFFFFF"/>
        <w:spacing w:after="0" w:line="240" w:lineRule="auto"/>
        <w:rPr>
          <w:rFonts w:eastAsia="Times New Roman"/>
          <w:lang w:val="lt-LT"/>
        </w:rPr>
      </w:pPr>
      <w:r w:rsidRPr="00DB475C">
        <w:rPr>
          <w:rFonts w:eastAsia="Times New Roman"/>
          <w:shd w:val="clear" w:color="auto" w:fill="BFBFBF"/>
          <w:lang w:val="lt-LT"/>
        </w:rPr>
        <w:t xml:space="preserve">Kiekvienoje kapsulėje yra 50 mg </w:t>
      </w:r>
      <w:proofErr w:type="spellStart"/>
      <w:r w:rsidRPr="00DB475C">
        <w:rPr>
          <w:rFonts w:eastAsia="Times New Roman"/>
          <w:shd w:val="clear" w:color="auto" w:fill="BFBFBF"/>
          <w:lang w:val="lt-LT"/>
        </w:rPr>
        <w:t>lisdeksamfetamino</w:t>
      </w:r>
      <w:proofErr w:type="spellEnd"/>
      <w:r w:rsidRPr="00DB475C">
        <w:rPr>
          <w:rFonts w:eastAsia="Times New Roman"/>
          <w:shd w:val="clear" w:color="auto" w:fill="BFBFBF"/>
          <w:lang w:val="lt-LT"/>
        </w:rPr>
        <w:t xml:space="preserve"> </w:t>
      </w:r>
      <w:proofErr w:type="spellStart"/>
      <w:r w:rsidRPr="00DB475C">
        <w:rPr>
          <w:rFonts w:eastAsia="Times New Roman"/>
          <w:shd w:val="clear" w:color="auto" w:fill="BFBFBF"/>
          <w:lang w:val="lt-LT"/>
        </w:rPr>
        <w:t>dimezilato</w:t>
      </w:r>
      <w:proofErr w:type="spellEnd"/>
      <w:r w:rsidRPr="00DB475C">
        <w:rPr>
          <w:rFonts w:eastAsia="Times New Roman"/>
          <w:shd w:val="clear" w:color="auto" w:fill="BFBFBF"/>
          <w:lang w:val="lt-LT"/>
        </w:rPr>
        <w:t xml:space="preserve">, atitinkančio 14,8 mg </w:t>
      </w:r>
      <w:proofErr w:type="spellStart"/>
      <w:r w:rsidRPr="00DB475C">
        <w:rPr>
          <w:rFonts w:eastAsia="Times New Roman"/>
          <w:shd w:val="clear" w:color="auto" w:fill="BFBFBF"/>
          <w:lang w:val="lt-LT"/>
        </w:rPr>
        <w:t>deksamfetamino</w:t>
      </w:r>
      <w:proofErr w:type="spellEnd"/>
      <w:r w:rsidRPr="00DB475C">
        <w:rPr>
          <w:rFonts w:eastAsia="Times New Roman"/>
          <w:shd w:val="clear" w:color="auto" w:fill="BFBFBF"/>
          <w:lang w:val="lt-LT"/>
        </w:rPr>
        <w:t>.</w:t>
      </w:r>
    </w:p>
    <w:p w14:paraId="2D07745D" w14:textId="77777777" w:rsidR="00DB475C" w:rsidRPr="00DB475C" w:rsidRDefault="00DB475C" w:rsidP="00DB475C">
      <w:pPr>
        <w:shd w:val="clear" w:color="auto" w:fill="FFFFFF"/>
        <w:spacing w:after="0" w:line="240" w:lineRule="auto"/>
        <w:rPr>
          <w:rFonts w:eastAsia="Times New Roman"/>
          <w:lang w:val="lt-LT"/>
        </w:rPr>
      </w:pPr>
    </w:p>
    <w:p w14:paraId="1207E323" w14:textId="77777777" w:rsidR="00DB475C" w:rsidRPr="00DB475C" w:rsidRDefault="00DB475C" w:rsidP="00DB475C">
      <w:pPr>
        <w:shd w:val="clear" w:color="auto" w:fill="FFFFFF"/>
        <w:spacing w:after="0" w:line="240" w:lineRule="auto"/>
        <w:rPr>
          <w:rFonts w:eastAsia="Times New Roman"/>
          <w:u w:val="single"/>
          <w:lang w:val="lt-LT"/>
        </w:rPr>
      </w:pPr>
      <w:proofErr w:type="spellStart"/>
      <w:r w:rsidRPr="00DB475C">
        <w:rPr>
          <w:rFonts w:eastAsia="Times New Roman"/>
          <w:u w:val="single"/>
          <w:shd w:val="clear" w:color="auto" w:fill="A6A6A6"/>
          <w:lang w:val="lt-LT"/>
        </w:rPr>
        <w:t>Adixemin</w:t>
      </w:r>
      <w:proofErr w:type="spellEnd"/>
      <w:r w:rsidRPr="00DB475C">
        <w:rPr>
          <w:rFonts w:eastAsia="Times New Roman"/>
          <w:u w:val="single"/>
          <w:shd w:val="clear" w:color="auto" w:fill="A6A6A6"/>
          <w:lang w:val="lt-LT"/>
        </w:rPr>
        <w:t xml:space="preserve"> 60 mg kapsulės</w:t>
      </w:r>
    </w:p>
    <w:p w14:paraId="53A176E7" w14:textId="77777777" w:rsidR="00DB475C" w:rsidRPr="00DB475C" w:rsidRDefault="00DB475C" w:rsidP="00DB475C">
      <w:pPr>
        <w:shd w:val="clear" w:color="auto" w:fill="FFFFFF"/>
        <w:spacing w:after="0" w:line="240" w:lineRule="auto"/>
        <w:rPr>
          <w:rFonts w:eastAsia="Times New Roman"/>
          <w:lang w:val="lt-LT"/>
        </w:rPr>
      </w:pPr>
      <w:r w:rsidRPr="00DB475C">
        <w:rPr>
          <w:rFonts w:eastAsia="Times New Roman"/>
          <w:shd w:val="clear" w:color="auto" w:fill="A6A6A6"/>
          <w:lang w:val="lt-LT"/>
        </w:rPr>
        <w:t xml:space="preserve">Kiekvienoje kapsulėje yra 60 mg </w:t>
      </w:r>
      <w:proofErr w:type="spellStart"/>
      <w:r w:rsidRPr="00DB475C">
        <w:rPr>
          <w:rFonts w:eastAsia="Times New Roman"/>
          <w:shd w:val="clear" w:color="auto" w:fill="A6A6A6"/>
          <w:lang w:val="lt-LT"/>
        </w:rPr>
        <w:t>lisdeksamfetamino</w:t>
      </w:r>
      <w:proofErr w:type="spellEnd"/>
      <w:r w:rsidRPr="00DB475C">
        <w:rPr>
          <w:rFonts w:eastAsia="Times New Roman"/>
          <w:shd w:val="clear" w:color="auto" w:fill="A6A6A6"/>
          <w:lang w:val="lt-LT"/>
        </w:rPr>
        <w:t xml:space="preserve"> </w:t>
      </w:r>
      <w:proofErr w:type="spellStart"/>
      <w:r w:rsidRPr="00DB475C">
        <w:rPr>
          <w:rFonts w:eastAsia="Times New Roman"/>
          <w:shd w:val="clear" w:color="auto" w:fill="A6A6A6"/>
          <w:lang w:val="lt-LT"/>
        </w:rPr>
        <w:t>dimezilato</w:t>
      </w:r>
      <w:proofErr w:type="spellEnd"/>
      <w:r w:rsidRPr="00DB475C">
        <w:rPr>
          <w:rFonts w:eastAsia="Times New Roman"/>
          <w:shd w:val="clear" w:color="auto" w:fill="A6A6A6"/>
          <w:lang w:val="lt-LT"/>
        </w:rPr>
        <w:t xml:space="preserve">, atitinkančio 17,8 mg </w:t>
      </w:r>
      <w:proofErr w:type="spellStart"/>
      <w:r w:rsidRPr="00DB475C">
        <w:rPr>
          <w:rFonts w:eastAsia="Times New Roman"/>
          <w:shd w:val="clear" w:color="auto" w:fill="A6A6A6"/>
          <w:lang w:val="lt-LT"/>
        </w:rPr>
        <w:t>deksamfetamino</w:t>
      </w:r>
      <w:proofErr w:type="spellEnd"/>
      <w:r w:rsidRPr="00DB475C">
        <w:rPr>
          <w:rFonts w:eastAsia="Times New Roman"/>
          <w:shd w:val="clear" w:color="auto" w:fill="A6A6A6"/>
          <w:lang w:val="lt-LT"/>
        </w:rPr>
        <w:t>.</w:t>
      </w:r>
    </w:p>
    <w:p w14:paraId="745B56CE" w14:textId="77777777" w:rsidR="00DB475C" w:rsidRPr="00DB475C" w:rsidRDefault="00DB475C" w:rsidP="00DB475C">
      <w:pPr>
        <w:shd w:val="clear" w:color="auto" w:fill="FFFFFF"/>
        <w:spacing w:after="0" w:line="240" w:lineRule="auto"/>
        <w:rPr>
          <w:rFonts w:eastAsia="Times New Roman"/>
          <w:lang w:val="lt-LT"/>
        </w:rPr>
      </w:pPr>
    </w:p>
    <w:p w14:paraId="6F1E0356" w14:textId="77777777" w:rsidR="00DB475C" w:rsidRPr="00DB475C" w:rsidRDefault="00DB475C" w:rsidP="00DB475C">
      <w:pPr>
        <w:shd w:val="clear" w:color="auto" w:fill="FFFFFF"/>
        <w:spacing w:after="0" w:line="240" w:lineRule="auto"/>
        <w:rPr>
          <w:rFonts w:eastAsia="Times New Roman"/>
          <w:u w:val="single"/>
          <w:lang w:val="lt-LT"/>
        </w:rPr>
      </w:pPr>
      <w:proofErr w:type="spellStart"/>
      <w:r w:rsidRPr="00DB475C">
        <w:rPr>
          <w:rFonts w:eastAsia="Times New Roman"/>
          <w:u w:val="single"/>
          <w:shd w:val="clear" w:color="auto" w:fill="808080"/>
          <w:lang w:val="lt-LT"/>
        </w:rPr>
        <w:t>Adixemin</w:t>
      </w:r>
      <w:proofErr w:type="spellEnd"/>
      <w:r w:rsidRPr="00DB475C">
        <w:rPr>
          <w:rFonts w:eastAsia="Times New Roman"/>
          <w:u w:val="single"/>
          <w:shd w:val="clear" w:color="auto" w:fill="808080"/>
          <w:lang w:val="lt-LT"/>
        </w:rPr>
        <w:t xml:space="preserve"> 70 mg kapsulės</w:t>
      </w:r>
    </w:p>
    <w:p w14:paraId="6D72E6A9" w14:textId="77777777" w:rsidR="00DB475C" w:rsidRPr="00DB475C" w:rsidRDefault="00DB475C" w:rsidP="00DB475C">
      <w:pPr>
        <w:shd w:val="clear" w:color="auto" w:fill="FFFFFF"/>
        <w:spacing w:after="0" w:line="240" w:lineRule="auto"/>
        <w:rPr>
          <w:rFonts w:eastAsia="Times New Roman"/>
          <w:lang w:val="lt-LT"/>
        </w:rPr>
      </w:pPr>
      <w:r w:rsidRPr="00DB475C">
        <w:rPr>
          <w:rFonts w:eastAsia="Times New Roman"/>
          <w:shd w:val="clear" w:color="auto" w:fill="808080"/>
          <w:lang w:val="lt-LT"/>
        </w:rPr>
        <w:t xml:space="preserve">Kiekvienoje kapsulėje yra 70 mg </w:t>
      </w:r>
      <w:proofErr w:type="spellStart"/>
      <w:r w:rsidRPr="00DB475C">
        <w:rPr>
          <w:rFonts w:eastAsia="Times New Roman"/>
          <w:shd w:val="clear" w:color="auto" w:fill="808080"/>
          <w:lang w:val="lt-LT"/>
        </w:rPr>
        <w:t>lisdeksamfetamino</w:t>
      </w:r>
      <w:proofErr w:type="spellEnd"/>
      <w:r w:rsidRPr="00DB475C">
        <w:rPr>
          <w:rFonts w:eastAsia="Times New Roman"/>
          <w:shd w:val="clear" w:color="auto" w:fill="808080"/>
          <w:lang w:val="lt-LT"/>
        </w:rPr>
        <w:t xml:space="preserve"> </w:t>
      </w:r>
      <w:proofErr w:type="spellStart"/>
      <w:r w:rsidRPr="00DB475C">
        <w:rPr>
          <w:rFonts w:eastAsia="Times New Roman"/>
          <w:shd w:val="clear" w:color="auto" w:fill="808080"/>
          <w:lang w:val="lt-LT"/>
        </w:rPr>
        <w:t>dimezilato</w:t>
      </w:r>
      <w:proofErr w:type="spellEnd"/>
      <w:r w:rsidRPr="00DB475C">
        <w:rPr>
          <w:rFonts w:eastAsia="Times New Roman"/>
          <w:shd w:val="clear" w:color="auto" w:fill="808080"/>
          <w:lang w:val="lt-LT"/>
        </w:rPr>
        <w:t xml:space="preserve">, atitinkančio 20,8 mg </w:t>
      </w:r>
      <w:proofErr w:type="spellStart"/>
      <w:r w:rsidRPr="00DB475C">
        <w:rPr>
          <w:rFonts w:eastAsia="Times New Roman"/>
          <w:shd w:val="clear" w:color="auto" w:fill="808080"/>
          <w:lang w:val="lt-LT"/>
        </w:rPr>
        <w:t>deksamfetamino</w:t>
      </w:r>
      <w:proofErr w:type="spellEnd"/>
      <w:r w:rsidRPr="00DB475C">
        <w:rPr>
          <w:rFonts w:eastAsia="Times New Roman"/>
          <w:shd w:val="clear" w:color="auto" w:fill="808080"/>
          <w:lang w:val="lt-LT"/>
        </w:rPr>
        <w:t>.</w:t>
      </w:r>
    </w:p>
    <w:p w14:paraId="6C07DB4D" w14:textId="77777777" w:rsidR="00DB475C" w:rsidRPr="00DB475C" w:rsidRDefault="00DB475C" w:rsidP="00DB475C">
      <w:pPr>
        <w:shd w:val="clear" w:color="auto" w:fill="FFFFFF"/>
        <w:spacing w:after="0" w:line="240" w:lineRule="auto"/>
        <w:rPr>
          <w:rFonts w:eastAsia="Times New Roman"/>
          <w:lang w:val="lt-LT"/>
        </w:rPr>
      </w:pPr>
    </w:p>
    <w:p w14:paraId="04750732" w14:textId="77777777" w:rsidR="00DB475C" w:rsidRPr="00DB475C" w:rsidRDefault="00DB475C" w:rsidP="00DB475C">
      <w:pPr>
        <w:keepNext/>
        <w:keepLines/>
        <w:shd w:val="clear" w:color="auto" w:fill="FFFFFF"/>
        <w:spacing w:after="0" w:line="240" w:lineRule="auto"/>
        <w:ind w:left="567" w:hanging="562"/>
        <w:rPr>
          <w:rFonts w:eastAsia="Times New Roman"/>
          <w:lang w:val="lt-LT"/>
        </w:rPr>
      </w:pPr>
      <w:r w:rsidRPr="00DB475C">
        <w:rPr>
          <w:rFonts w:eastAsia="Times New Roman"/>
          <w:lang w:val="lt-LT"/>
        </w:rPr>
        <w:lastRenderedPageBreak/>
        <w:t>-</w:t>
      </w:r>
      <w:r w:rsidRPr="00DB475C">
        <w:rPr>
          <w:rFonts w:eastAsia="Times New Roman"/>
          <w:lang w:val="lt-LT"/>
        </w:rPr>
        <w:tab/>
        <w:t>Pagalbinės medžiagos yra:</w:t>
      </w:r>
    </w:p>
    <w:p w14:paraId="18A1C423" w14:textId="77777777" w:rsidR="00DB475C" w:rsidRPr="00DB475C" w:rsidRDefault="00DB475C" w:rsidP="00DB475C">
      <w:pPr>
        <w:keepNext/>
        <w:keepLines/>
        <w:shd w:val="clear" w:color="auto" w:fill="FFFFFF"/>
        <w:spacing w:after="0" w:line="240" w:lineRule="auto"/>
        <w:ind w:left="1134" w:hanging="562"/>
        <w:rPr>
          <w:rFonts w:eastAsia="Times New Roman"/>
          <w:lang w:val="lt-LT"/>
        </w:rPr>
      </w:pPr>
      <w:r w:rsidRPr="00DB475C">
        <w:rPr>
          <w:rFonts w:eastAsia="Times New Roman"/>
          <w:lang w:val="lt-LT"/>
        </w:rPr>
        <w:t>⸰</w:t>
      </w:r>
      <w:r w:rsidRPr="00DB475C">
        <w:rPr>
          <w:rFonts w:eastAsia="Times New Roman"/>
          <w:lang w:val="lt-LT"/>
        </w:rPr>
        <w:tab/>
        <w:t xml:space="preserve">Kapsulės turinys: </w:t>
      </w:r>
      <w:proofErr w:type="spellStart"/>
      <w:r w:rsidRPr="00DB475C">
        <w:rPr>
          <w:rFonts w:eastAsia="Times New Roman"/>
          <w:lang w:val="lt-LT"/>
        </w:rPr>
        <w:t>mikrokristalinė</w:t>
      </w:r>
      <w:proofErr w:type="spellEnd"/>
      <w:r w:rsidRPr="00DB475C">
        <w:rPr>
          <w:rFonts w:eastAsia="Times New Roman"/>
          <w:lang w:val="lt-LT"/>
        </w:rPr>
        <w:t xml:space="preserve"> celiuliozė (E460), </w:t>
      </w:r>
      <w:proofErr w:type="spellStart"/>
      <w:r w:rsidRPr="00DB475C">
        <w:rPr>
          <w:rFonts w:eastAsia="Times New Roman"/>
          <w:lang w:val="lt-LT"/>
        </w:rPr>
        <w:t>kroskarmeliozės</w:t>
      </w:r>
      <w:proofErr w:type="spellEnd"/>
      <w:r w:rsidRPr="00DB475C">
        <w:rPr>
          <w:rFonts w:eastAsia="Times New Roman"/>
          <w:lang w:val="lt-LT"/>
        </w:rPr>
        <w:t xml:space="preserve"> natrio druska (E468), magnio </w:t>
      </w:r>
      <w:proofErr w:type="spellStart"/>
      <w:r w:rsidRPr="00DB475C">
        <w:rPr>
          <w:rFonts w:eastAsia="Times New Roman"/>
          <w:lang w:val="lt-LT"/>
        </w:rPr>
        <w:t>stearatas</w:t>
      </w:r>
      <w:proofErr w:type="spellEnd"/>
      <w:r w:rsidRPr="00DB475C">
        <w:rPr>
          <w:rFonts w:eastAsia="Times New Roman"/>
          <w:lang w:val="lt-LT"/>
        </w:rPr>
        <w:t xml:space="preserve"> (E470b).</w:t>
      </w:r>
    </w:p>
    <w:p w14:paraId="10EE2452" w14:textId="77777777" w:rsidR="00DB475C" w:rsidRPr="00DB475C" w:rsidRDefault="00DB475C" w:rsidP="00DB475C">
      <w:pPr>
        <w:shd w:val="clear" w:color="auto" w:fill="FFFFFF"/>
        <w:spacing w:after="0" w:line="240" w:lineRule="auto"/>
        <w:ind w:left="1134" w:hanging="567"/>
        <w:rPr>
          <w:rFonts w:eastAsia="Times New Roman"/>
          <w:lang w:val="lt-LT"/>
        </w:rPr>
      </w:pPr>
      <w:r w:rsidRPr="00DB475C">
        <w:rPr>
          <w:rFonts w:eastAsia="Times New Roman"/>
          <w:lang w:val="lt-LT"/>
        </w:rPr>
        <w:t>⸰</w:t>
      </w:r>
      <w:r w:rsidRPr="00DB475C">
        <w:rPr>
          <w:rFonts w:eastAsia="Times New Roman"/>
          <w:lang w:val="lt-LT"/>
        </w:rPr>
        <w:tab/>
        <w:t>Kapsulės apvalkalas: želatina (E441), spausdinimo rašalas (</w:t>
      </w:r>
      <w:proofErr w:type="spellStart"/>
      <w:r w:rsidRPr="00DB475C">
        <w:rPr>
          <w:rFonts w:eastAsia="Times New Roman"/>
          <w:lang w:val="lt-LT"/>
        </w:rPr>
        <w:t>šelakas</w:t>
      </w:r>
      <w:proofErr w:type="spellEnd"/>
      <w:r w:rsidRPr="00DB475C">
        <w:rPr>
          <w:rFonts w:eastAsia="Times New Roman"/>
          <w:lang w:val="lt-LT"/>
        </w:rPr>
        <w:t xml:space="preserve">, </w:t>
      </w:r>
      <w:proofErr w:type="spellStart"/>
      <w:r w:rsidRPr="00DB475C">
        <w:rPr>
          <w:rFonts w:eastAsia="Times New Roman"/>
          <w:lang w:val="lt-LT"/>
        </w:rPr>
        <w:t>propilenglikolis</w:t>
      </w:r>
      <w:proofErr w:type="spellEnd"/>
      <w:r w:rsidRPr="00DB475C">
        <w:rPr>
          <w:rFonts w:eastAsia="Times New Roman"/>
          <w:lang w:val="lt-LT"/>
        </w:rPr>
        <w:t xml:space="preserve"> ir juodasis geležies oksidas E172),</w:t>
      </w:r>
      <w:r w:rsidRPr="00DB475C">
        <w:rPr>
          <w:lang w:val="lt-LT"/>
        </w:rPr>
        <w:t xml:space="preserve"> t</w:t>
      </w:r>
      <w:r w:rsidRPr="00DB475C">
        <w:rPr>
          <w:rFonts w:eastAsia="Times New Roman"/>
          <w:lang w:val="lt-LT"/>
        </w:rPr>
        <w:t>itano dioksidas (E171).</w:t>
      </w:r>
    </w:p>
    <w:p w14:paraId="1AF41AB5" w14:textId="77777777" w:rsidR="00DB475C" w:rsidRPr="00DB475C" w:rsidRDefault="00DB475C" w:rsidP="00DB475C">
      <w:pPr>
        <w:shd w:val="clear" w:color="auto" w:fill="FFFFFF"/>
        <w:spacing w:after="0" w:line="240" w:lineRule="auto"/>
        <w:ind w:left="1134" w:hanging="567"/>
        <w:rPr>
          <w:rFonts w:eastAsia="Times New Roman"/>
          <w:lang w:val="lt-LT"/>
        </w:rPr>
      </w:pPr>
    </w:p>
    <w:p w14:paraId="21B15F15" w14:textId="77777777" w:rsidR="00DB475C" w:rsidRPr="00DB475C" w:rsidRDefault="00DB475C" w:rsidP="00DB475C">
      <w:pPr>
        <w:shd w:val="clear" w:color="auto" w:fill="FFFFFF"/>
        <w:spacing w:after="0" w:line="240" w:lineRule="auto"/>
        <w:ind w:left="1134" w:hanging="567"/>
        <w:rPr>
          <w:rFonts w:eastAsia="Times New Roman"/>
          <w:u w:val="single"/>
          <w:lang w:val="lt-LT"/>
        </w:rPr>
      </w:pPr>
      <w:proofErr w:type="spellStart"/>
      <w:r w:rsidRPr="00DB475C">
        <w:rPr>
          <w:rFonts w:eastAsia="Times New Roman"/>
          <w:u w:val="single"/>
          <w:shd w:val="clear" w:color="auto" w:fill="F2F2F2"/>
          <w:lang w:val="lt-LT"/>
        </w:rPr>
        <w:t>Adixemin</w:t>
      </w:r>
      <w:proofErr w:type="spellEnd"/>
      <w:r w:rsidRPr="00DB475C">
        <w:rPr>
          <w:rFonts w:eastAsia="Times New Roman"/>
          <w:u w:val="single"/>
          <w:shd w:val="clear" w:color="auto" w:fill="F2F2F2"/>
          <w:lang w:val="lt-LT"/>
        </w:rPr>
        <w:t xml:space="preserve"> 30 mg kapsulės</w:t>
      </w:r>
    </w:p>
    <w:p w14:paraId="2C996D7D" w14:textId="77777777" w:rsidR="00DB475C" w:rsidRPr="00DB475C" w:rsidRDefault="00DB475C" w:rsidP="00DB475C">
      <w:pPr>
        <w:shd w:val="clear" w:color="auto" w:fill="FFFFFF"/>
        <w:spacing w:after="0" w:line="240" w:lineRule="auto"/>
        <w:ind w:left="567"/>
        <w:rPr>
          <w:rFonts w:eastAsia="Times New Roman"/>
          <w:lang w:val="lt-LT"/>
        </w:rPr>
      </w:pPr>
      <w:bookmarkStart w:id="8" w:name="_Hlk120025400"/>
      <w:r w:rsidRPr="00DB475C">
        <w:rPr>
          <w:rFonts w:eastAsia="Times New Roman"/>
          <w:shd w:val="clear" w:color="auto" w:fill="F2F2F2"/>
          <w:lang w:val="lt-LT"/>
        </w:rPr>
        <w:t>Kapsulės sudėtyje taip pat yra</w:t>
      </w:r>
      <w:bookmarkEnd w:id="8"/>
      <w:r w:rsidRPr="00DB475C">
        <w:rPr>
          <w:rFonts w:eastAsia="Times New Roman"/>
          <w:shd w:val="clear" w:color="auto" w:fill="F2F2F2"/>
          <w:lang w:val="lt-LT"/>
        </w:rPr>
        <w:t xml:space="preserve"> </w:t>
      </w:r>
      <w:proofErr w:type="spellStart"/>
      <w:r w:rsidRPr="00DB475C">
        <w:rPr>
          <w:rFonts w:eastAsia="Times New Roman"/>
          <w:shd w:val="clear" w:color="auto" w:fill="F2F2F2"/>
          <w:lang w:val="lt-LT"/>
        </w:rPr>
        <w:t>eritrozino</w:t>
      </w:r>
      <w:proofErr w:type="spellEnd"/>
      <w:r w:rsidRPr="00DB475C">
        <w:rPr>
          <w:rFonts w:eastAsia="Times New Roman"/>
          <w:shd w:val="clear" w:color="auto" w:fill="F2F2F2"/>
          <w:lang w:val="lt-LT"/>
        </w:rPr>
        <w:t xml:space="preserve"> (E127) ir </w:t>
      </w:r>
      <w:proofErr w:type="spellStart"/>
      <w:r w:rsidRPr="00DB475C">
        <w:rPr>
          <w:rFonts w:eastAsia="Times New Roman"/>
          <w:shd w:val="clear" w:color="auto" w:fill="F2F2F2"/>
          <w:lang w:val="lt-LT"/>
        </w:rPr>
        <w:t>chinolino</w:t>
      </w:r>
      <w:proofErr w:type="spellEnd"/>
      <w:r w:rsidRPr="00DB475C">
        <w:rPr>
          <w:rFonts w:eastAsia="Times New Roman"/>
          <w:shd w:val="clear" w:color="auto" w:fill="F2F2F2"/>
          <w:lang w:val="lt-LT"/>
        </w:rPr>
        <w:t xml:space="preserve"> geltonojo (E104).</w:t>
      </w:r>
    </w:p>
    <w:p w14:paraId="150A2B7B" w14:textId="77777777" w:rsidR="00DB475C" w:rsidRPr="00DB475C" w:rsidRDefault="00DB475C" w:rsidP="00DB475C">
      <w:pPr>
        <w:shd w:val="clear" w:color="auto" w:fill="FFFFFF"/>
        <w:spacing w:after="0" w:line="240" w:lineRule="auto"/>
        <w:ind w:left="1134" w:hanging="567"/>
        <w:rPr>
          <w:rFonts w:eastAsia="Times New Roman"/>
          <w:lang w:val="lt-LT"/>
        </w:rPr>
      </w:pPr>
    </w:p>
    <w:p w14:paraId="4232C3B5" w14:textId="77777777" w:rsidR="00DB475C" w:rsidRPr="00DB475C" w:rsidRDefault="00DB475C" w:rsidP="00DB475C">
      <w:pPr>
        <w:shd w:val="clear" w:color="auto" w:fill="FFFFFF"/>
        <w:spacing w:after="0" w:line="240" w:lineRule="auto"/>
        <w:ind w:left="1134" w:hanging="567"/>
        <w:rPr>
          <w:rFonts w:eastAsia="Times New Roman"/>
          <w:u w:val="single"/>
          <w:lang w:val="lt-LT"/>
        </w:rPr>
      </w:pPr>
      <w:proofErr w:type="spellStart"/>
      <w:r w:rsidRPr="00DB475C">
        <w:rPr>
          <w:rFonts w:eastAsia="Times New Roman"/>
          <w:u w:val="single"/>
          <w:shd w:val="clear" w:color="auto" w:fill="D9D9D9"/>
          <w:lang w:val="lt-LT"/>
        </w:rPr>
        <w:t>Adixemin</w:t>
      </w:r>
      <w:proofErr w:type="spellEnd"/>
      <w:r w:rsidRPr="00DB475C">
        <w:rPr>
          <w:rFonts w:eastAsia="Times New Roman"/>
          <w:u w:val="single"/>
          <w:shd w:val="clear" w:color="auto" w:fill="D9D9D9"/>
          <w:lang w:val="lt-LT"/>
        </w:rPr>
        <w:t xml:space="preserve"> 40 mg kapsulės</w:t>
      </w:r>
    </w:p>
    <w:p w14:paraId="308ACF2C" w14:textId="77777777" w:rsidR="00DB475C" w:rsidRPr="00DB475C" w:rsidRDefault="00DB475C" w:rsidP="00DB475C">
      <w:pPr>
        <w:shd w:val="clear" w:color="auto" w:fill="FFFFFF"/>
        <w:spacing w:after="0" w:line="240" w:lineRule="auto"/>
        <w:ind w:left="567"/>
        <w:rPr>
          <w:rFonts w:eastAsia="Times New Roman"/>
          <w:lang w:val="lt-LT"/>
        </w:rPr>
      </w:pPr>
      <w:r w:rsidRPr="00DB475C">
        <w:rPr>
          <w:rFonts w:eastAsia="Times New Roman"/>
          <w:shd w:val="clear" w:color="auto" w:fill="D9D9D9"/>
          <w:lang w:val="lt-LT"/>
        </w:rPr>
        <w:t xml:space="preserve">Kapsulės sudėtyje taip pat yra </w:t>
      </w:r>
      <w:bookmarkStart w:id="9" w:name="_Hlk120025471"/>
      <w:r w:rsidRPr="00DB475C">
        <w:rPr>
          <w:rFonts w:eastAsia="Times New Roman"/>
          <w:shd w:val="clear" w:color="auto" w:fill="D9D9D9"/>
          <w:lang w:val="lt-LT"/>
        </w:rPr>
        <w:t>briliantinio mėlynojo</w:t>
      </w:r>
      <w:bookmarkEnd w:id="9"/>
      <w:r w:rsidRPr="00DB475C">
        <w:rPr>
          <w:rFonts w:eastAsia="Times New Roman"/>
          <w:shd w:val="clear" w:color="auto" w:fill="D9D9D9"/>
          <w:lang w:val="lt-LT"/>
        </w:rPr>
        <w:t xml:space="preserve"> (E133), patentuoto mėlynojo V (E131) ir </w:t>
      </w:r>
      <w:proofErr w:type="spellStart"/>
      <w:r w:rsidRPr="00DB475C">
        <w:rPr>
          <w:rFonts w:eastAsia="Times New Roman"/>
          <w:shd w:val="clear" w:color="auto" w:fill="D9D9D9"/>
          <w:lang w:val="lt-LT"/>
        </w:rPr>
        <w:t>karmino</w:t>
      </w:r>
      <w:proofErr w:type="spellEnd"/>
      <w:r w:rsidRPr="00DB475C">
        <w:rPr>
          <w:rFonts w:eastAsia="Times New Roman"/>
          <w:shd w:val="clear" w:color="auto" w:fill="D9D9D9"/>
          <w:lang w:val="lt-LT"/>
        </w:rPr>
        <w:t xml:space="preserve"> (E120).</w:t>
      </w:r>
    </w:p>
    <w:p w14:paraId="583A8B59" w14:textId="77777777" w:rsidR="00DB475C" w:rsidRPr="00DB475C" w:rsidRDefault="00DB475C" w:rsidP="00DB475C">
      <w:pPr>
        <w:shd w:val="clear" w:color="auto" w:fill="FFFFFF"/>
        <w:spacing w:after="0" w:line="240" w:lineRule="auto"/>
        <w:ind w:left="1134" w:hanging="567"/>
        <w:rPr>
          <w:rFonts w:eastAsia="Times New Roman"/>
          <w:lang w:val="lt-LT"/>
        </w:rPr>
      </w:pPr>
    </w:p>
    <w:p w14:paraId="5900B04B" w14:textId="77777777" w:rsidR="00DB475C" w:rsidRPr="00DB475C" w:rsidRDefault="00DB475C" w:rsidP="00DB475C">
      <w:pPr>
        <w:shd w:val="clear" w:color="auto" w:fill="FFFFFF"/>
        <w:spacing w:after="0" w:line="240" w:lineRule="auto"/>
        <w:ind w:left="1134" w:hanging="567"/>
        <w:rPr>
          <w:rFonts w:eastAsia="Times New Roman"/>
          <w:u w:val="single"/>
          <w:lang w:val="lt-LT"/>
        </w:rPr>
      </w:pPr>
      <w:proofErr w:type="spellStart"/>
      <w:r w:rsidRPr="00DB475C">
        <w:rPr>
          <w:rFonts w:eastAsia="Times New Roman"/>
          <w:u w:val="single"/>
          <w:shd w:val="clear" w:color="auto" w:fill="BFBFBF"/>
          <w:lang w:val="lt-LT"/>
        </w:rPr>
        <w:t>Adixemin</w:t>
      </w:r>
      <w:proofErr w:type="spellEnd"/>
      <w:r w:rsidRPr="00DB475C">
        <w:rPr>
          <w:rFonts w:eastAsia="Times New Roman"/>
          <w:u w:val="single"/>
          <w:shd w:val="clear" w:color="auto" w:fill="BFBFBF"/>
          <w:lang w:val="lt-LT"/>
        </w:rPr>
        <w:t xml:space="preserve"> 50 mg kapsulės</w:t>
      </w:r>
    </w:p>
    <w:p w14:paraId="0A781AB8" w14:textId="77777777" w:rsidR="00DB475C" w:rsidRPr="00DB475C" w:rsidRDefault="00DB475C" w:rsidP="00DB475C">
      <w:pPr>
        <w:shd w:val="clear" w:color="auto" w:fill="FFFFFF"/>
        <w:spacing w:after="0" w:line="240" w:lineRule="auto"/>
        <w:ind w:left="1134" w:hanging="567"/>
        <w:rPr>
          <w:rFonts w:eastAsia="Times New Roman"/>
          <w:lang w:val="lt-LT"/>
        </w:rPr>
      </w:pPr>
      <w:r w:rsidRPr="00DB475C">
        <w:rPr>
          <w:rFonts w:eastAsia="Times New Roman"/>
          <w:shd w:val="clear" w:color="auto" w:fill="BFBFBF"/>
          <w:lang w:val="lt-LT"/>
        </w:rPr>
        <w:t>Kapsulės sudėtyje taip pat yra briliantinio mėlynojo (E133).</w:t>
      </w:r>
    </w:p>
    <w:p w14:paraId="3CA5C6C8" w14:textId="77777777" w:rsidR="00DB475C" w:rsidRPr="00DB475C" w:rsidRDefault="00DB475C" w:rsidP="00DB475C">
      <w:pPr>
        <w:shd w:val="clear" w:color="auto" w:fill="FFFFFF"/>
        <w:spacing w:after="0" w:line="240" w:lineRule="auto"/>
        <w:ind w:left="1134" w:hanging="567"/>
        <w:rPr>
          <w:rFonts w:eastAsia="Times New Roman"/>
          <w:lang w:val="lt-LT"/>
        </w:rPr>
      </w:pPr>
    </w:p>
    <w:p w14:paraId="3EC7BA80" w14:textId="77777777" w:rsidR="00DB475C" w:rsidRPr="00DB475C" w:rsidRDefault="00DB475C" w:rsidP="00DB475C">
      <w:pPr>
        <w:shd w:val="clear" w:color="auto" w:fill="FFFFFF"/>
        <w:spacing w:after="0" w:line="240" w:lineRule="auto"/>
        <w:ind w:left="1134" w:hanging="567"/>
        <w:rPr>
          <w:rFonts w:eastAsia="Times New Roman"/>
          <w:u w:val="single"/>
          <w:lang w:val="lt-LT"/>
        </w:rPr>
      </w:pPr>
      <w:proofErr w:type="spellStart"/>
      <w:r w:rsidRPr="00DB475C">
        <w:rPr>
          <w:rFonts w:eastAsia="Times New Roman"/>
          <w:u w:val="single"/>
          <w:shd w:val="clear" w:color="auto" w:fill="A6A6A6"/>
          <w:lang w:val="lt-LT"/>
        </w:rPr>
        <w:t>Adixemin</w:t>
      </w:r>
      <w:proofErr w:type="spellEnd"/>
      <w:r w:rsidRPr="00DB475C">
        <w:rPr>
          <w:rFonts w:eastAsia="Times New Roman"/>
          <w:u w:val="single"/>
          <w:shd w:val="clear" w:color="auto" w:fill="A6A6A6"/>
          <w:lang w:val="lt-LT"/>
        </w:rPr>
        <w:t xml:space="preserve"> 60 mg kapsulės</w:t>
      </w:r>
    </w:p>
    <w:p w14:paraId="0F4AA428" w14:textId="77777777" w:rsidR="00DB475C" w:rsidRPr="00DB475C" w:rsidRDefault="00DB475C" w:rsidP="00DB475C">
      <w:pPr>
        <w:shd w:val="clear" w:color="auto" w:fill="FFFFFF"/>
        <w:spacing w:after="0" w:line="240" w:lineRule="auto"/>
        <w:ind w:left="1134" w:hanging="567"/>
        <w:rPr>
          <w:rFonts w:eastAsia="Times New Roman"/>
          <w:lang w:val="lt-LT"/>
        </w:rPr>
      </w:pPr>
      <w:r w:rsidRPr="00DB475C">
        <w:rPr>
          <w:rFonts w:eastAsia="Times New Roman"/>
          <w:shd w:val="clear" w:color="auto" w:fill="A6A6A6"/>
          <w:lang w:val="lt-LT"/>
        </w:rPr>
        <w:t xml:space="preserve">Kapsulės sudėtyje taip pat yra briliantinio mėlynojo (E133) ir </w:t>
      </w:r>
      <w:proofErr w:type="spellStart"/>
      <w:r w:rsidRPr="00DB475C">
        <w:rPr>
          <w:rFonts w:eastAsia="Times New Roman"/>
          <w:shd w:val="clear" w:color="auto" w:fill="A6A6A6"/>
          <w:lang w:val="lt-LT"/>
        </w:rPr>
        <w:t>eritrozino</w:t>
      </w:r>
      <w:proofErr w:type="spellEnd"/>
      <w:r w:rsidRPr="00DB475C">
        <w:rPr>
          <w:rFonts w:eastAsia="Times New Roman"/>
          <w:shd w:val="clear" w:color="auto" w:fill="A6A6A6"/>
          <w:lang w:val="lt-LT"/>
        </w:rPr>
        <w:t xml:space="preserve"> (E127).</w:t>
      </w:r>
    </w:p>
    <w:p w14:paraId="3D885C56" w14:textId="77777777" w:rsidR="00DB475C" w:rsidRPr="00DB475C" w:rsidRDefault="00DB475C" w:rsidP="00DB475C">
      <w:pPr>
        <w:shd w:val="clear" w:color="auto" w:fill="FFFFFF"/>
        <w:spacing w:after="0" w:line="240" w:lineRule="auto"/>
        <w:ind w:left="1134" w:hanging="567"/>
        <w:rPr>
          <w:rFonts w:eastAsia="Times New Roman"/>
          <w:lang w:val="lt-LT"/>
        </w:rPr>
      </w:pPr>
    </w:p>
    <w:p w14:paraId="334B25DC" w14:textId="77777777" w:rsidR="00DB475C" w:rsidRPr="00DB475C" w:rsidRDefault="00DB475C" w:rsidP="00DB475C">
      <w:pPr>
        <w:shd w:val="clear" w:color="auto" w:fill="FFFFFF"/>
        <w:spacing w:after="0" w:line="240" w:lineRule="auto"/>
        <w:ind w:left="1134" w:hanging="567"/>
        <w:rPr>
          <w:rFonts w:eastAsia="Times New Roman"/>
          <w:u w:val="single"/>
          <w:lang w:val="lt-LT"/>
        </w:rPr>
      </w:pPr>
      <w:proofErr w:type="spellStart"/>
      <w:r w:rsidRPr="00DB475C">
        <w:rPr>
          <w:rFonts w:eastAsia="Times New Roman"/>
          <w:u w:val="single"/>
          <w:shd w:val="clear" w:color="auto" w:fill="808080"/>
          <w:lang w:val="lt-LT"/>
        </w:rPr>
        <w:t>Adixemin</w:t>
      </w:r>
      <w:proofErr w:type="spellEnd"/>
      <w:r w:rsidRPr="00DB475C">
        <w:rPr>
          <w:rFonts w:eastAsia="Times New Roman"/>
          <w:u w:val="single"/>
          <w:shd w:val="clear" w:color="auto" w:fill="808080"/>
          <w:lang w:val="lt-LT"/>
        </w:rPr>
        <w:t xml:space="preserve"> 70 mg kapsulės</w:t>
      </w:r>
    </w:p>
    <w:p w14:paraId="64F841DC" w14:textId="77777777" w:rsidR="00DB475C" w:rsidRPr="00DB475C" w:rsidRDefault="00DB475C" w:rsidP="00DB475C">
      <w:pPr>
        <w:shd w:val="clear" w:color="auto" w:fill="FFFFFF"/>
        <w:spacing w:after="0" w:line="240" w:lineRule="auto"/>
        <w:ind w:left="567"/>
        <w:rPr>
          <w:rFonts w:eastAsia="Times New Roman"/>
          <w:lang w:val="lt-LT"/>
        </w:rPr>
      </w:pPr>
      <w:r w:rsidRPr="00DB475C">
        <w:rPr>
          <w:rFonts w:eastAsia="Times New Roman"/>
          <w:shd w:val="clear" w:color="auto" w:fill="808080"/>
          <w:lang w:val="lt-LT"/>
        </w:rPr>
        <w:t xml:space="preserve">Kapsulės sudėtyje taip pat yra briliantinio mėlynojo (E133), </w:t>
      </w:r>
      <w:proofErr w:type="spellStart"/>
      <w:r w:rsidRPr="00DB475C">
        <w:rPr>
          <w:rFonts w:eastAsia="Times New Roman"/>
          <w:shd w:val="clear" w:color="auto" w:fill="808080"/>
          <w:lang w:val="lt-LT"/>
        </w:rPr>
        <w:t>eritrozino</w:t>
      </w:r>
      <w:proofErr w:type="spellEnd"/>
      <w:r w:rsidRPr="00DB475C">
        <w:rPr>
          <w:rFonts w:eastAsia="Times New Roman"/>
          <w:shd w:val="clear" w:color="auto" w:fill="808080"/>
          <w:lang w:val="lt-LT"/>
        </w:rPr>
        <w:t xml:space="preserve"> (E127) ir </w:t>
      </w:r>
      <w:proofErr w:type="spellStart"/>
      <w:r w:rsidRPr="00DB475C">
        <w:rPr>
          <w:rFonts w:eastAsia="Times New Roman"/>
          <w:shd w:val="clear" w:color="auto" w:fill="808080"/>
          <w:lang w:val="lt-LT"/>
        </w:rPr>
        <w:t>chinolino</w:t>
      </w:r>
      <w:proofErr w:type="spellEnd"/>
      <w:r w:rsidRPr="00DB475C">
        <w:rPr>
          <w:rFonts w:eastAsia="Times New Roman"/>
          <w:shd w:val="clear" w:color="auto" w:fill="808080"/>
          <w:lang w:val="lt-LT"/>
        </w:rPr>
        <w:t xml:space="preserve"> geltonojo (E104).</w:t>
      </w:r>
    </w:p>
    <w:p w14:paraId="23038611" w14:textId="77777777" w:rsidR="00DB475C" w:rsidRPr="00DB475C" w:rsidRDefault="00DB475C" w:rsidP="00DB475C">
      <w:pPr>
        <w:shd w:val="clear" w:color="auto" w:fill="FFFFFF"/>
        <w:spacing w:after="0" w:line="240" w:lineRule="auto"/>
        <w:rPr>
          <w:rFonts w:eastAsia="Times New Roman"/>
          <w:lang w:val="lt-LT"/>
        </w:rPr>
      </w:pPr>
    </w:p>
    <w:p w14:paraId="593AF84A" w14:textId="77777777" w:rsidR="00DB475C" w:rsidRPr="00DB475C" w:rsidRDefault="00DB475C" w:rsidP="00DB475C">
      <w:pPr>
        <w:keepNext/>
        <w:keepLines/>
        <w:shd w:val="clear" w:color="auto" w:fill="FFFFFF"/>
        <w:spacing w:after="0" w:line="240" w:lineRule="auto"/>
        <w:rPr>
          <w:rFonts w:eastAsia="Times New Roman"/>
          <w:b/>
          <w:lang w:val="lt-LT"/>
        </w:rPr>
      </w:pPr>
      <w:proofErr w:type="spellStart"/>
      <w:r w:rsidRPr="00DB475C">
        <w:rPr>
          <w:rFonts w:eastAsia="Times New Roman"/>
          <w:b/>
          <w:lang w:val="lt-LT"/>
        </w:rPr>
        <w:t>Adixemin</w:t>
      </w:r>
      <w:proofErr w:type="spellEnd"/>
      <w:r w:rsidRPr="00DB475C">
        <w:rPr>
          <w:rFonts w:eastAsia="Times New Roman"/>
          <w:b/>
          <w:lang w:val="lt-LT"/>
        </w:rPr>
        <w:t xml:space="preserve"> išvaizda ir kiekis pakuotėje</w:t>
      </w:r>
    </w:p>
    <w:p w14:paraId="46541EFA" w14:textId="77777777" w:rsidR="00DB475C" w:rsidRPr="00DB475C" w:rsidRDefault="00DB475C" w:rsidP="00DB475C">
      <w:pPr>
        <w:keepNext/>
        <w:keepLines/>
        <w:shd w:val="clear" w:color="auto" w:fill="FFFFFF"/>
        <w:spacing w:after="0" w:line="240" w:lineRule="auto"/>
        <w:rPr>
          <w:rFonts w:eastAsia="Times New Roman"/>
          <w:strike/>
          <w:lang w:val="lt-LT"/>
        </w:rPr>
      </w:pPr>
    </w:p>
    <w:p w14:paraId="24352C79" w14:textId="77777777" w:rsidR="00DB475C" w:rsidRPr="00DB475C" w:rsidRDefault="00DB475C" w:rsidP="00DB475C">
      <w:pPr>
        <w:shd w:val="clear" w:color="auto" w:fill="FFFFFF"/>
        <w:spacing w:after="0" w:line="240" w:lineRule="auto"/>
        <w:rPr>
          <w:rFonts w:eastAsia="Times New Roman"/>
          <w:u w:val="single"/>
          <w:lang w:val="lt-LT"/>
        </w:rPr>
      </w:pPr>
      <w:proofErr w:type="spellStart"/>
      <w:r w:rsidRPr="00DB475C">
        <w:rPr>
          <w:rFonts w:eastAsia="Times New Roman"/>
          <w:u w:val="single"/>
          <w:lang w:val="lt-LT"/>
        </w:rPr>
        <w:t>Adixemin</w:t>
      </w:r>
      <w:proofErr w:type="spellEnd"/>
      <w:r w:rsidRPr="00DB475C">
        <w:rPr>
          <w:rFonts w:eastAsia="Times New Roman"/>
          <w:u w:val="single"/>
          <w:lang w:val="lt-LT"/>
        </w:rPr>
        <w:t xml:space="preserve"> 20 mg kapsulės</w:t>
      </w:r>
    </w:p>
    <w:p w14:paraId="26F7D4A8" w14:textId="77777777" w:rsidR="00DB475C" w:rsidRPr="00DB475C" w:rsidRDefault="00DB475C" w:rsidP="00DB475C">
      <w:pPr>
        <w:spacing w:after="0" w:line="240" w:lineRule="auto"/>
        <w:rPr>
          <w:lang w:val="lt-LT"/>
        </w:rPr>
      </w:pPr>
      <w:r w:rsidRPr="00DB475C">
        <w:rPr>
          <w:lang w:val="lt-LT"/>
        </w:rPr>
        <w:t>Kiekviena kietoji kapsulė turi baltą dangtelį ir baltą korpusą, ant balto dangtelio ašine kryptimi atspausdinta „LSX“, ant balto korpuso ašine kryptimi atspausdinta „20“, viskas atspausdinta pilkos spalvos rašalu. Kapsulėje yra baltos arba šviesiai geltonos spalvos miltelių.</w:t>
      </w:r>
    </w:p>
    <w:p w14:paraId="0CA5FB70" w14:textId="77777777" w:rsidR="00DB475C" w:rsidRPr="00DB475C" w:rsidRDefault="00DB475C" w:rsidP="00DB475C">
      <w:pPr>
        <w:spacing w:after="0" w:line="240" w:lineRule="auto"/>
        <w:rPr>
          <w:lang w:val="lt-LT"/>
        </w:rPr>
      </w:pPr>
    </w:p>
    <w:p w14:paraId="56ABB953" w14:textId="77777777" w:rsidR="00DB475C" w:rsidRPr="00DB475C" w:rsidRDefault="00DB475C" w:rsidP="00DB475C">
      <w:pPr>
        <w:shd w:val="clear" w:color="auto" w:fill="FFFFFF"/>
        <w:spacing w:after="0" w:line="240" w:lineRule="auto"/>
        <w:rPr>
          <w:rFonts w:eastAsia="Times New Roman"/>
          <w:u w:val="single"/>
          <w:lang w:val="lt-LT"/>
        </w:rPr>
      </w:pPr>
      <w:proofErr w:type="spellStart"/>
      <w:r w:rsidRPr="00DB475C">
        <w:rPr>
          <w:rFonts w:eastAsia="Times New Roman"/>
          <w:u w:val="single"/>
          <w:shd w:val="clear" w:color="auto" w:fill="F2F2F2"/>
          <w:lang w:val="lt-LT"/>
        </w:rPr>
        <w:t>Adixemin</w:t>
      </w:r>
      <w:proofErr w:type="spellEnd"/>
      <w:r w:rsidRPr="00DB475C">
        <w:rPr>
          <w:rFonts w:eastAsia="Times New Roman"/>
          <w:u w:val="single"/>
          <w:shd w:val="clear" w:color="auto" w:fill="F2F2F2"/>
          <w:lang w:val="lt-LT"/>
        </w:rPr>
        <w:t xml:space="preserve"> 30 mg kapsulės</w:t>
      </w:r>
    </w:p>
    <w:p w14:paraId="14F1837D" w14:textId="77777777" w:rsidR="00DB475C" w:rsidRPr="00DB475C" w:rsidRDefault="00DB475C" w:rsidP="00DB475C">
      <w:pPr>
        <w:spacing w:after="0" w:line="240" w:lineRule="auto"/>
        <w:rPr>
          <w:shd w:val="clear" w:color="auto" w:fill="F2F2F2"/>
          <w:lang w:val="lt-LT"/>
        </w:rPr>
      </w:pPr>
      <w:r w:rsidRPr="00DB475C">
        <w:rPr>
          <w:shd w:val="clear" w:color="auto" w:fill="F2F2F2"/>
          <w:lang w:val="lt-LT"/>
        </w:rPr>
        <w:t>Kiekviena kietoji kapsulė turi oranžinį dangtelį ir baltą korpusą, ant oranžinio dangtelio ašine kryptimi atspausdinta „LSX“, ant balto korpuso ašine kryptimi atspausdinta „30“, viskas atspausdinta pilkos spalvos rašalu. Kapsulėje yra baltos arba šviesiai geltonos spalvos miltelių.</w:t>
      </w:r>
    </w:p>
    <w:p w14:paraId="104E2030" w14:textId="77777777" w:rsidR="00DB475C" w:rsidRPr="00DB475C" w:rsidRDefault="00DB475C" w:rsidP="00DB475C">
      <w:pPr>
        <w:spacing w:after="0" w:line="240" w:lineRule="auto"/>
        <w:rPr>
          <w:shd w:val="clear" w:color="auto" w:fill="F2F2F2"/>
          <w:lang w:val="lt-LT"/>
        </w:rPr>
      </w:pPr>
    </w:p>
    <w:p w14:paraId="203599BF" w14:textId="77777777" w:rsidR="00DB475C" w:rsidRPr="00DB475C" w:rsidRDefault="00DB475C" w:rsidP="00DB475C">
      <w:pPr>
        <w:shd w:val="clear" w:color="auto" w:fill="FFFFFF"/>
        <w:spacing w:after="0" w:line="240" w:lineRule="auto"/>
        <w:rPr>
          <w:rFonts w:eastAsia="Times New Roman"/>
          <w:u w:val="single"/>
          <w:lang w:val="lt-LT"/>
        </w:rPr>
      </w:pPr>
      <w:proofErr w:type="spellStart"/>
      <w:r w:rsidRPr="00DB475C">
        <w:rPr>
          <w:rFonts w:eastAsia="Times New Roman"/>
          <w:u w:val="single"/>
          <w:shd w:val="clear" w:color="auto" w:fill="D9D9D9"/>
          <w:lang w:val="lt-LT"/>
        </w:rPr>
        <w:t>Adixemin</w:t>
      </w:r>
      <w:proofErr w:type="spellEnd"/>
      <w:r w:rsidRPr="00DB475C">
        <w:rPr>
          <w:rFonts w:eastAsia="Times New Roman"/>
          <w:u w:val="single"/>
          <w:shd w:val="clear" w:color="auto" w:fill="D9D9D9"/>
          <w:lang w:val="lt-LT"/>
        </w:rPr>
        <w:t xml:space="preserve"> 40 mg kapsulės</w:t>
      </w:r>
    </w:p>
    <w:p w14:paraId="4357F2BA" w14:textId="77777777" w:rsidR="00DB475C" w:rsidRPr="00DB475C" w:rsidRDefault="00DB475C" w:rsidP="00DB475C">
      <w:pPr>
        <w:spacing w:after="0" w:line="240" w:lineRule="auto"/>
        <w:rPr>
          <w:shd w:val="clear" w:color="auto" w:fill="D9D9D9"/>
          <w:lang w:val="lt-LT"/>
        </w:rPr>
      </w:pPr>
      <w:r w:rsidRPr="00DB475C">
        <w:rPr>
          <w:shd w:val="clear" w:color="auto" w:fill="D9D9D9"/>
          <w:lang w:val="lt-LT"/>
        </w:rPr>
        <w:t>Kiekviena kietoji kapsulė turi šviesiai mėlyną dangtelį ir baltą korpusą, ant šviesiai mėlyno dangtelio ašine kryptimi atspausdinta „LSX“, ant balto korpuso ašine kryptimi atspausdinta „40“, viskas atspausdinta pilkos spalvos rašalu. Kapsulėje yra baltos arba šviesiai geltonos spalvos miltelių.</w:t>
      </w:r>
    </w:p>
    <w:p w14:paraId="2007A835" w14:textId="77777777" w:rsidR="00DB475C" w:rsidRPr="00DB475C" w:rsidRDefault="00DB475C" w:rsidP="00DB475C">
      <w:pPr>
        <w:spacing w:after="0" w:line="240" w:lineRule="auto"/>
        <w:rPr>
          <w:shd w:val="clear" w:color="auto" w:fill="D9D9D9"/>
          <w:lang w:val="lt-LT"/>
        </w:rPr>
      </w:pPr>
    </w:p>
    <w:p w14:paraId="60CCBC8A" w14:textId="77777777" w:rsidR="00DB475C" w:rsidRPr="00DB475C" w:rsidRDefault="00DB475C" w:rsidP="00DB475C">
      <w:pPr>
        <w:shd w:val="clear" w:color="auto" w:fill="FFFFFF"/>
        <w:spacing w:after="0" w:line="240" w:lineRule="auto"/>
        <w:rPr>
          <w:rFonts w:eastAsia="Times New Roman"/>
          <w:u w:val="single"/>
          <w:lang w:val="lt-LT"/>
        </w:rPr>
      </w:pPr>
      <w:proofErr w:type="spellStart"/>
      <w:r w:rsidRPr="00DB475C">
        <w:rPr>
          <w:rFonts w:eastAsia="Times New Roman"/>
          <w:u w:val="single"/>
          <w:shd w:val="clear" w:color="auto" w:fill="BFBFBF"/>
          <w:lang w:val="lt-LT"/>
        </w:rPr>
        <w:t>Adixemin</w:t>
      </w:r>
      <w:proofErr w:type="spellEnd"/>
      <w:r w:rsidRPr="00DB475C">
        <w:rPr>
          <w:rFonts w:eastAsia="Times New Roman"/>
          <w:u w:val="single"/>
          <w:shd w:val="clear" w:color="auto" w:fill="BFBFBF"/>
          <w:lang w:val="lt-LT"/>
        </w:rPr>
        <w:t xml:space="preserve"> 50 mg kapsulės</w:t>
      </w:r>
    </w:p>
    <w:p w14:paraId="2969D852" w14:textId="77777777" w:rsidR="00DB475C" w:rsidRPr="00DB475C" w:rsidRDefault="00DB475C" w:rsidP="00DB475C">
      <w:pPr>
        <w:spacing w:after="0" w:line="240" w:lineRule="auto"/>
        <w:rPr>
          <w:shd w:val="clear" w:color="auto" w:fill="BFBFBF"/>
          <w:lang w:val="lt-LT"/>
        </w:rPr>
      </w:pPr>
      <w:r w:rsidRPr="00DB475C">
        <w:rPr>
          <w:shd w:val="clear" w:color="auto" w:fill="BFBFBF"/>
          <w:lang w:val="lt-LT"/>
        </w:rPr>
        <w:t>Kiekviena kietoji kapsulė turi tamsiai mėlyną dangtelį ir baltą korpusą, ant tamsiai mėlyno dangtelio ašine kryptimi atspausdinta „LSX“, ant balto korpuso ašine kryptimi atspausdinta „50“, viskas atspausdinta pilkos spalvos rašalu. Kapsulėje yra baltos arba šviesiai geltonos spalvos miltelių.</w:t>
      </w:r>
    </w:p>
    <w:p w14:paraId="5C9C81A0" w14:textId="77777777" w:rsidR="00DB475C" w:rsidRPr="00DB475C" w:rsidRDefault="00DB475C" w:rsidP="00DB475C">
      <w:pPr>
        <w:spacing w:after="0" w:line="240" w:lineRule="auto"/>
        <w:rPr>
          <w:shd w:val="clear" w:color="auto" w:fill="BFBFBF"/>
          <w:lang w:val="lt-LT"/>
        </w:rPr>
      </w:pPr>
    </w:p>
    <w:p w14:paraId="7B25CE08" w14:textId="77777777" w:rsidR="00DB475C" w:rsidRPr="00DB475C" w:rsidRDefault="00DB475C" w:rsidP="00DB475C">
      <w:pPr>
        <w:shd w:val="clear" w:color="auto" w:fill="FFFFFF"/>
        <w:spacing w:after="0" w:line="240" w:lineRule="auto"/>
        <w:rPr>
          <w:rFonts w:eastAsia="Times New Roman"/>
          <w:u w:val="single"/>
          <w:lang w:val="lt-LT"/>
        </w:rPr>
      </w:pPr>
      <w:proofErr w:type="spellStart"/>
      <w:r w:rsidRPr="00DB475C">
        <w:rPr>
          <w:rFonts w:eastAsia="Times New Roman"/>
          <w:u w:val="single"/>
          <w:shd w:val="clear" w:color="auto" w:fill="A6A6A6"/>
          <w:lang w:val="lt-LT"/>
        </w:rPr>
        <w:t>Adixemin</w:t>
      </w:r>
      <w:proofErr w:type="spellEnd"/>
      <w:r w:rsidRPr="00DB475C">
        <w:rPr>
          <w:rFonts w:eastAsia="Times New Roman"/>
          <w:u w:val="single"/>
          <w:shd w:val="clear" w:color="auto" w:fill="A6A6A6"/>
          <w:lang w:val="lt-LT"/>
        </w:rPr>
        <w:t xml:space="preserve"> 60 mg kapsulės</w:t>
      </w:r>
    </w:p>
    <w:p w14:paraId="745E1339" w14:textId="77777777" w:rsidR="00DB475C" w:rsidRPr="00DB475C" w:rsidRDefault="00DB475C" w:rsidP="00DB475C">
      <w:pPr>
        <w:spacing w:after="0" w:line="240" w:lineRule="auto"/>
        <w:rPr>
          <w:shd w:val="clear" w:color="auto" w:fill="A6A6A6"/>
          <w:lang w:val="lt-LT"/>
        </w:rPr>
      </w:pPr>
      <w:r w:rsidRPr="00DB475C">
        <w:rPr>
          <w:shd w:val="clear" w:color="auto" w:fill="A6A6A6"/>
          <w:lang w:val="lt-LT"/>
        </w:rPr>
        <w:t>Kiekviena kietoji kapsulė turi mėlyną dangtelį ir mėlyną korpusą, ant mėlyno dangtelio ašine kryptimi atspausdinta „LSX“, ant mėlyno korpuso ašine kryptimi atspausdinta „60“, viskas atspausdinta pilkos spalvos rašalu. Kapsulėje yra baltos arba šviesiai geltonos spalvos miltelių.</w:t>
      </w:r>
    </w:p>
    <w:p w14:paraId="58145789" w14:textId="77777777" w:rsidR="00DB475C" w:rsidRPr="00DB475C" w:rsidRDefault="00DB475C" w:rsidP="00DB475C">
      <w:pPr>
        <w:spacing w:after="0" w:line="240" w:lineRule="auto"/>
        <w:rPr>
          <w:lang w:val="lt-LT"/>
        </w:rPr>
      </w:pPr>
    </w:p>
    <w:p w14:paraId="1F6EF6EB" w14:textId="77777777" w:rsidR="00DB475C" w:rsidRPr="00DB475C" w:rsidRDefault="00DB475C" w:rsidP="00DB475C">
      <w:pPr>
        <w:shd w:val="clear" w:color="auto" w:fill="FFFFFF"/>
        <w:spacing w:after="0" w:line="240" w:lineRule="auto"/>
        <w:rPr>
          <w:rFonts w:eastAsia="Times New Roman"/>
          <w:u w:val="single"/>
          <w:lang w:val="lt-LT"/>
        </w:rPr>
      </w:pPr>
      <w:proofErr w:type="spellStart"/>
      <w:r w:rsidRPr="00DB475C">
        <w:rPr>
          <w:rFonts w:eastAsia="Times New Roman"/>
          <w:u w:val="single"/>
          <w:shd w:val="clear" w:color="auto" w:fill="808080"/>
          <w:lang w:val="lt-LT"/>
        </w:rPr>
        <w:t>Adixemin</w:t>
      </w:r>
      <w:proofErr w:type="spellEnd"/>
      <w:r w:rsidRPr="00DB475C">
        <w:rPr>
          <w:rFonts w:eastAsia="Times New Roman"/>
          <w:u w:val="single"/>
          <w:shd w:val="clear" w:color="auto" w:fill="808080"/>
          <w:lang w:val="lt-LT"/>
        </w:rPr>
        <w:t xml:space="preserve"> 70 mg kapsulės</w:t>
      </w:r>
    </w:p>
    <w:p w14:paraId="7F03482B" w14:textId="77777777" w:rsidR="00DB475C" w:rsidRPr="00DB475C" w:rsidRDefault="00DB475C" w:rsidP="00DB475C">
      <w:pPr>
        <w:spacing w:after="0" w:line="240" w:lineRule="auto"/>
        <w:rPr>
          <w:shd w:val="clear" w:color="auto" w:fill="808080"/>
          <w:lang w:val="lt-LT"/>
        </w:rPr>
      </w:pPr>
      <w:r w:rsidRPr="00DB475C">
        <w:rPr>
          <w:shd w:val="clear" w:color="auto" w:fill="808080"/>
          <w:lang w:val="lt-LT"/>
        </w:rPr>
        <w:t>Kiekviena kietoji kapsulė turi oranžinį dangtelį ir mėlyną korpusą, ant oranžinio dangtelio ašine kryptimi atspausdinta „LSX“, ant mėlyno korpuso ašine kryptimi atspausdinta „70“, viskas atspausdinta pilkos spalvos rašalu. Kapsulėje yra baltos arba šviesiai geltonos spalvos miltelių.</w:t>
      </w:r>
    </w:p>
    <w:p w14:paraId="3BF49FAB" w14:textId="77777777" w:rsidR="00DB475C" w:rsidRPr="00DB475C" w:rsidRDefault="00DB475C" w:rsidP="00DB475C">
      <w:pPr>
        <w:shd w:val="clear" w:color="auto" w:fill="FFFFFF"/>
        <w:spacing w:after="0" w:line="240" w:lineRule="auto"/>
        <w:rPr>
          <w:rFonts w:eastAsia="Times New Roman"/>
          <w:lang w:val="lt-LT"/>
        </w:rPr>
      </w:pPr>
    </w:p>
    <w:p w14:paraId="329E3B50" w14:textId="77777777" w:rsidR="00DB475C" w:rsidRPr="00DB475C" w:rsidRDefault="00DB475C" w:rsidP="00DB475C">
      <w:pPr>
        <w:shd w:val="clear" w:color="auto" w:fill="FFFFFF"/>
        <w:spacing w:after="0" w:line="240" w:lineRule="auto"/>
        <w:rPr>
          <w:rFonts w:eastAsia="Times New Roman"/>
          <w:lang w:val="lt-LT"/>
        </w:rPr>
      </w:pPr>
      <w:r w:rsidRPr="00DB475C">
        <w:rPr>
          <w:rFonts w:eastAsia="Times New Roman"/>
          <w:lang w:val="lt-LT"/>
        </w:rPr>
        <w:t xml:space="preserve">Kapsulės supakuotos į baltus DTPE buteliukus su vaikų sunkiai atidaromu (PP) baltu dangteliu ir </w:t>
      </w:r>
      <w:proofErr w:type="spellStart"/>
      <w:r w:rsidRPr="00DB475C">
        <w:rPr>
          <w:rFonts w:eastAsia="Times New Roman"/>
          <w:lang w:val="lt-LT"/>
        </w:rPr>
        <w:t>silikagelio</w:t>
      </w:r>
      <w:proofErr w:type="spellEnd"/>
      <w:r w:rsidRPr="00DB475C">
        <w:rPr>
          <w:rFonts w:eastAsia="Times New Roman"/>
          <w:lang w:val="lt-LT"/>
        </w:rPr>
        <w:t xml:space="preserve"> </w:t>
      </w:r>
      <w:proofErr w:type="spellStart"/>
      <w:r w:rsidRPr="00DB475C">
        <w:rPr>
          <w:rFonts w:eastAsia="Times New Roman"/>
          <w:lang w:val="lt-LT"/>
        </w:rPr>
        <w:t>sausiklio</w:t>
      </w:r>
      <w:proofErr w:type="spellEnd"/>
      <w:r w:rsidRPr="00DB475C">
        <w:rPr>
          <w:rFonts w:eastAsia="Times New Roman"/>
          <w:lang w:val="lt-LT"/>
        </w:rPr>
        <w:t xml:space="preserve"> talpykla. Negalima praryti </w:t>
      </w:r>
      <w:proofErr w:type="spellStart"/>
      <w:r w:rsidRPr="00DB475C">
        <w:rPr>
          <w:rFonts w:eastAsia="Times New Roman"/>
          <w:lang w:val="lt-LT"/>
        </w:rPr>
        <w:t>sausiklio</w:t>
      </w:r>
      <w:proofErr w:type="spellEnd"/>
      <w:r w:rsidRPr="00DB475C">
        <w:rPr>
          <w:rFonts w:eastAsia="Times New Roman"/>
          <w:lang w:val="lt-LT"/>
        </w:rPr>
        <w:t>.</w:t>
      </w:r>
    </w:p>
    <w:p w14:paraId="7B563DE2" w14:textId="77777777" w:rsidR="00DB475C" w:rsidRPr="00DB475C" w:rsidRDefault="00DB475C" w:rsidP="00DB475C">
      <w:pPr>
        <w:shd w:val="clear" w:color="auto" w:fill="FFFFFF"/>
        <w:spacing w:after="0" w:line="240" w:lineRule="auto"/>
        <w:rPr>
          <w:rFonts w:eastAsia="Times New Roman"/>
          <w:lang w:val="lt-LT"/>
        </w:rPr>
      </w:pPr>
      <w:r w:rsidRPr="00DB475C">
        <w:rPr>
          <w:rFonts w:eastAsia="Times New Roman"/>
          <w:lang w:val="lt-LT"/>
        </w:rPr>
        <w:lastRenderedPageBreak/>
        <w:t>Kiekviename buteliuke yra 30 arba 100 kapsulių. Jūsų šalyje gali būti tiekiamos ne visų dydžių pakuotės.</w:t>
      </w:r>
    </w:p>
    <w:p w14:paraId="3690EE6E" w14:textId="77777777" w:rsidR="00DB475C" w:rsidRPr="00DB475C" w:rsidRDefault="00DB475C" w:rsidP="00DB475C">
      <w:pPr>
        <w:shd w:val="clear" w:color="auto" w:fill="FFFFFF"/>
        <w:spacing w:after="0" w:line="240" w:lineRule="auto"/>
        <w:rPr>
          <w:rFonts w:eastAsia="Times New Roman"/>
          <w:lang w:val="lt-LT"/>
        </w:rPr>
      </w:pPr>
    </w:p>
    <w:p w14:paraId="7117B804" w14:textId="77777777" w:rsidR="00DB475C" w:rsidRPr="00DB475C" w:rsidRDefault="00DB475C" w:rsidP="00DB475C">
      <w:pPr>
        <w:keepNext/>
        <w:keepLines/>
        <w:spacing w:after="0" w:line="240" w:lineRule="auto"/>
        <w:rPr>
          <w:b/>
          <w:lang w:val="lt-LT"/>
        </w:rPr>
      </w:pPr>
      <w:r w:rsidRPr="00DB475C">
        <w:rPr>
          <w:b/>
          <w:lang w:val="lt-LT"/>
        </w:rPr>
        <w:t>Registruotojas ir gamintojas</w:t>
      </w:r>
    </w:p>
    <w:p w14:paraId="35FB6B4A" w14:textId="77777777" w:rsidR="00DB475C" w:rsidRPr="00DB475C" w:rsidRDefault="00DB475C" w:rsidP="00DB475C">
      <w:pPr>
        <w:keepNext/>
        <w:keepLines/>
        <w:spacing w:after="0" w:line="240" w:lineRule="auto"/>
        <w:rPr>
          <w:b/>
          <w:lang w:val="lt-LT"/>
        </w:rPr>
      </w:pPr>
    </w:p>
    <w:p w14:paraId="094FB6D9" w14:textId="77777777" w:rsidR="00DB475C" w:rsidRPr="00DB475C" w:rsidRDefault="00DB475C" w:rsidP="00DB475C">
      <w:pPr>
        <w:keepNext/>
        <w:keepLines/>
        <w:spacing w:after="0" w:line="240" w:lineRule="auto"/>
        <w:rPr>
          <w:bCs/>
          <w:i/>
          <w:iCs/>
          <w:lang w:val="lt-LT"/>
        </w:rPr>
      </w:pPr>
      <w:r w:rsidRPr="00DB475C">
        <w:rPr>
          <w:bCs/>
          <w:i/>
          <w:iCs/>
          <w:lang w:val="lt-LT"/>
        </w:rPr>
        <w:t>Registruotojas</w:t>
      </w:r>
    </w:p>
    <w:p w14:paraId="522668D0" w14:textId="77777777" w:rsidR="00DB475C" w:rsidRPr="00DB475C" w:rsidRDefault="00DB475C" w:rsidP="00DB475C">
      <w:pPr>
        <w:keepNext/>
        <w:keepLines/>
        <w:spacing w:after="0" w:line="240" w:lineRule="auto"/>
        <w:rPr>
          <w:lang w:val="lt-LT"/>
        </w:rPr>
      </w:pPr>
      <w:r w:rsidRPr="00DB475C">
        <w:rPr>
          <w:lang w:val="lt-LT"/>
        </w:rPr>
        <w:t xml:space="preserve">STADA </w:t>
      </w:r>
      <w:proofErr w:type="spellStart"/>
      <w:r w:rsidRPr="00DB475C">
        <w:rPr>
          <w:lang w:val="lt-LT"/>
        </w:rPr>
        <w:t>Arzneimittel</w:t>
      </w:r>
      <w:proofErr w:type="spellEnd"/>
      <w:r w:rsidRPr="00DB475C">
        <w:rPr>
          <w:lang w:val="lt-LT"/>
        </w:rPr>
        <w:t xml:space="preserve"> AG</w:t>
      </w:r>
    </w:p>
    <w:p w14:paraId="268FE66E" w14:textId="77777777" w:rsidR="00DB475C" w:rsidRPr="00DB475C" w:rsidRDefault="00DB475C" w:rsidP="00DB475C">
      <w:pPr>
        <w:keepNext/>
        <w:keepLines/>
        <w:spacing w:after="0" w:line="240" w:lineRule="auto"/>
        <w:rPr>
          <w:lang w:val="lt-LT"/>
        </w:rPr>
      </w:pPr>
      <w:proofErr w:type="spellStart"/>
      <w:r w:rsidRPr="00DB475C">
        <w:rPr>
          <w:lang w:val="lt-LT"/>
        </w:rPr>
        <w:t>Stadastrasse</w:t>
      </w:r>
      <w:proofErr w:type="spellEnd"/>
      <w:r w:rsidRPr="00DB475C">
        <w:rPr>
          <w:lang w:val="lt-LT"/>
        </w:rPr>
        <w:t xml:space="preserve"> 2-18</w:t>
      </w:r>
    </w:p>
    <w:p w14:paraId="7987CEE4" w14:textId="77777777" w:rsidR="00DB475C" w:rsidRPr="00DB475C" w:rsidRDefault="00DB475C" w:rsidP="00DB475C">
      <w:pPr>
        <w:keepNext/>
        <w:keepLines/>
        <w:spacing w:after="0" w:line="240" w:lineRule="auto"/>
        <w:rPr>
          <w:lang w:val="lt-LT"/>
        </w:rPr>
      </w:pPr>
      <w:r w:rsidRPr="00DB475C">
        <w:rPr>
          <w:lang w:val="lt-LT"/>
        </w:rPr>
        <w:t xml:space="preserve">61118 </w:t>
      </w:r>
      <w:proofErr w:type="spellStart"/>
      <w:r w:rsidRPr="00DB475C">
        <w:rPr>
          <w:lang w:val="lt-LT"/>
        </w:rPr>
        <w:t>Bad</w:t>
      </w:r>
      <w:proofErr w:type="spellEnd"/>
      <w:r w:rsidRPr="00DB475C">
        <w:rPr>
          <w:lang w:val="lt-LT"/>
        </w:rPr>
        <w:t xml:space="preserve"> </w:t>
      </w:r>
      <w:proofErr w:type="spellStart"/>
      <w:r w:rsidRPr="00DB475C">
        <w:rPr>
          <w:lang w:val="lt-LT"/>
        </w:rPr>
        <w:t>Vilbel</w:t>
      </w:r>
      <w:proofErr w:type="spellEnd"/>
    </w:p>
    <w:p w14:paraId="6A190539" w14:textId="77777777" w:rsidR="00DB475C" w:rsidRPr="00DB475C" w:rsidRDefault="00DB475C" w:rsidP="00DB475C">
      <w:pPr>
        <w:widowControl w:val="0"/>
        <w:spacing w:after="0" w:line="240" w:lineRule="auto"/>
        <w:rPr>
          <w:lang w:val="lt-LT"/>
        </w:rPr>
      </w:pPr>
      <w:r w:rsidRPr="00DB475C">
        <w:rPr>
          <w:lang w:val="lt-LT"/>
        </w:rPr>
        <w:t>Vokietija</w:t>
      </w:r>
    </w:p>
    <w:p w14:paraId="5CEA5A69" w14:textId="77777777" w:rsidR="00DB475C" w:rsidRPr="00DB475C" w:rsidRDefault="00DB475C" w:rsidP="00DB475C">
      <w:pPr>
        <w:widowControl w:val="0"/>
        <w:spacing w:after="0" w:line="240" w:lineRule="auto"/>
        <w:rPr>
          <w:lang w:val="lt-LT"/>
        </w:rPr>
      </w:pPr>
    </w:p>
    <w:p w14:paraId="259B4DE8" w14:textId="77777777" w:rsidR="00DB475C" w:rsidRPr="00DB475C" w:rsidRDefault="00DB475C" w:rsidP="00DB475C">
      <w:pPr>
        <w:widowControl w:val="0"/>
        <w:spacing w:after="0" w:line="240" w:lineRule="auto"/>
        <w:rPr>
          <w:bCs/>
          <w:i/>
          <w:iCs/>
          <w:lang w:val="lt-LT"/>
        </w:rPr>
      </w:pPr>
      <w:r w:rsidRPr="00DB475C">
        <w:rPr>
          <w:bCs/>
          <w:i/>
          <w:iCs/>
          <w:lang w:val="lt-LT"/>
        </w:rPr>
        <w:t>Gamintojai</w:t>
      </w:r>
    </w:p>
    <w:p w14:paraId="52087600" w14:textId="77777777" w:rsidR="00DB475C" w:rsidRPr="00DB475C" w:rsidRDefault="00DB475C" w:rsidP="00DB475C">
      <w:pPr>
        <w:widowControl w:val="0"/>
        <w:spacing w:after="0" w:line="240" w:lineRule="auto"/>
        <w:rPr>
          <w:lang w:val="lt-LT"/>
        </w:rPr>
      </w:pPr>
      <w:proofErr w:type="spellStart"/>
      <w:r w:rsidRPr="00DB475C">
        <w:rPr>
          <w:lang w:val="lt-LT"/>
        </w:rPr>
        <w:t>Pharmadox</w:t>
      </w:r>
      <w:proofErr w:type="spellEnd"/>
      <w:r w:rsidRPr="00DB475C">
        <w:rPr>
          <w:lang w:val="lt-LT"/>
        </w:rPr>
        <w:t xml:space="preserve"> </w:t>
      </w:r>
      <w:proofErr w:type="spellStart"/>
      <w:r w:rsidRPr="00DB475C">
        <w:rPr>
          <w:lang w:val="lt-LT"/>
        </w:rPr>
        <w:t>Healthcare</w:t>
      </w:r>
      <w:proofErr w:type="spellEnd"/>
      <w:r w:rsidRPr="00DB475C">
        <w:rPr>
          <w:lang w:val="lt-LT"/>
        </w:rPr>
        <w:t xml:space="preserve"> Ltd.</w:t>
      </w:r>
    </w:p>
    <w:p w14:paraId="29A3CB19" w14:textId="77777777" w:rsidR="00DB475C" w:rsidRPr="00DB475C" w:rsidRDefault="00DB475C" w:rsidP="00DB475C">
      <w:pPr>
        <w:widowControl w:val="0"/>
        <w:spacing w:after="0" w:line="240" w:lineRule="auto"/>
        <w:rPr>
          <w:lang w:val="lt-LT"/>
        </w:rPr>
      </w:pPr>
      <w:r w:rsidRPr="00DB475C">
        <w:rPr>
          <w:lang w:val="lt-LT"/>
        </w:rPr>
        <w:t xml:space="preserve">KW20A </w:t>
      </w:r>
      <w:proofErr w:type="spellStart"/>
      <w:r w:rsidRPr="00DB475C">
        <w:rPr>
          <w:lang w:val="lt-LT"/>
        </w:rPr>
        <w:t>Kordin</w:t>
      </w:r>
      <w:proofErr w:type="spellEnd"/>
      <w:r w:rsidRPr="00DB475C">
        <w:rPr>
          <w:lang w:val="lt-LT"/>
        </w:rPr>
        <w:t xml:space="preserve"> </w:t>
      </w:r>
      <w:proofErr w:type="spellStart"/>
      <w:r w:rsidRPr="00DB475C">
        <w:rPr>
          <w:lang w:val="lt-LT"/>
        </w:rPr>
        <w:t>Industrial</w:t>
      </w:r>
      <w:proofErr w:type="spellEnd"/>
      <w:r w:rsidRPr="00DB475C">
        <w:rPr>
          <w:lang w:val="lt-LT"/>
        </w:rPr>
        <w:t xml:space="preserve"> </w:t>
      </w:r>
      <w:proofErr w:type="spellStart"/>
      <w:r w:rsidRPr="00DB475C">
        <w:rPr>
          <w:lang w:val="lt-LT"/>
        </w:rPr>
        <w:t>Park</w:t>
      </w:r>
      <w:proofErr w:type="spellEnd"/>
    </w:p>
    <w:p w14:paraId="0BB3438B" w14:textId="77777777" w:rsidR="00DB475C" w:rsidRPr="00DB475C" w:rsidRDefault="00DB475C" w:rsidP="00DB475C">
      <w:pPr>
        <w:widowControl w:val="0"/>
        <w:spacing w:after="0" w:line="240" w:lineRule="auto"/>
        <w:rPr>
          <w:lang w:val="lt-LT"/>
        </w:rPr>
      </w:pPr>
      <w:proofErr w:type="spellStart"/>
      <w:r w:rsidRPr="00DB475C">
        <w:rPr>
          <w:lang w:val="lt-LT"/>
        </w:rPr>
        <w:t>Paola</w:t>
      </w:r>
      <w:proofErr w:type="spellEnd"/>
      <w:r w:rsidRPr="00DB475C">
        <w:rPr>
          <w:lang w:val="lt-LT"/>
        </w:rPr>
        <w:t xml:space="preserve"> PLA 3000 </w:t>
      </w:r>
    </w:p>
    <w:p w14:paraId="7732ED94" w14:textId="77777777" w:rsidR="00DB475C" w:rsidRPr="00DB475C" w:rsidRDefault="00DB475C" w:rsidP="00DB475C">
      <w:pPr>
        <w:widowControl w:val="0"/>
        <w:spacing w:after="0" w:line="240" w:lineRule="auto"/>
        <w:rPr>
          <w:lang w:val="lt-LT"/>
        </w:rPr>
      </w:pPr>
      <w:r w:rsidRPr="00DB475C">
        <w:rPr>
          <w:lang w:val="lt-LT"/>
        </w:rPr>
        <w:t>Malta</w:t>
      </w:r>
    </w:p>
    <w:p w14:paraId="77D14EE8" w14:textId="77777777" w:rsidR="00DB475C" w:rsidRPr="00DB475C" w:rsidRDefault="00DB475C" w:rsidP="00DB475C">
      <w:pPr>
        <w:widowControl w:val="0"/>
        <w:spacing w:after="0" w:line="240" w:lineRule="auto"/>
        <w:rPr>
          <w:lang w:val="lt-LT"/>
        </w:rPr>
      </w:pPr>
    </w:p>
    <w:p w14:paraId="33CD1C22" w14:textId="77777777" w:rsidR="00DB475C" w:rsidRPr="00DB475C" w:rsidRDefault="00DB475C" w:rsidP="00DB475C">
      <w:pPr>
        <w:widowControl w:val="0"/>
        <w:spacing w:after="0" w:line="240" w:lineRule="auto"/>
        <w:rPr>
          <w:lang w:val="lt-LT"/>
        </w:rPr>
      </w:pPr>
      <w:r w:rsidRPr="00DB475C">
        <w:rPr>
          <w:lang w:val="lt-LT"/>
        </w:rPr>
        <w:t>arba</w:t>
      </w:r>
    </w:p>
    <w:p w14:paraId="5EBD15F2" w14:textId="77777777" w:rsidR="00DB475C" w:rsidRPr="00DB475C" w:rsidRDefault="00DB475C" w:rsidP="00DB475C">
      <w:pPr>
        <w:widowControl w:val="0"/>
        <w:spacing w:after="0" w:line="240" w:lineRule="auto"/>
        <w:rPr>
          <w:lang w:val="lt-LT"/>
        </w:rPr>
      </w:pPr>
    </w:p>
    <w:p w14:paraId="16FFDDB4" w14:textId="77777777" w:rsidR="00DB475C" w:rsidRPr="00DB475C" w:rsidRDefault="00DB475C" w:rsidP="00DB475C">
      <w:pPr>
        <w:widowControl w:val="0"/>
        <w:spacing w:after="0" w:line="240" w:lineRule="auto"/>
        <w:rPr>
          <w:lang w:val="lt-LT"/>
        </w:rPr>
      </w:pPr>
      <w:proofErr w:type="spellStart"/>
      <w:r w:rsidRPr="00DB475C">
        <w:rPr>
          <w:lang w:val="lt-LT"/>
        </w:rPr>
        <w:t>Adalvo</w:t>
      </w:r>
      <w:proofErr w:type="spellEnd"/>
      <w:r w:rsidRPr="00DB475C">
        <w:rPr>
          <w:lang w:val="lt-LT"/>
        </w:rPr>
        <w:t xml:space="preserve"> </w:t>
      </w:r>
      <w:proofErr w:type="spellStart"/>
      <w:r w:rsidRPr="00DB475C">
        <w:rPr>
          <w:lang w:val="lt-LT"/>
        </w:rPr>
        <w:t>Ltd</w:t>
      </w:r>
      <w:proofErr w:type="spellEnd"/>
    </w:p>
    <w:p w14:paraId="70E8EE5F" w14:textId="77777777" w:rsidR="00DB475C" w:rsidRPr="00DB475C" w:rsidRDefault="00DB475C" w:rsidP="00DB475C">
      <w:pPr>
        <w:widowControl w:val="0"/>
        <w:spacing w:after="0" w:line="240" w:lineRule="auto"/>
        <w:rPr>
          <w:lang w:val="lt-LT"/>
        </w:rPr>
      </w:pPr>
      <w:r w:rsidRPr="00DB475C">
        <w:rPr>
          <w:lang w:val="lt-LT"/>
        </w:rPr>
        <w:t xml:space="preserve">Malta </w:t>
      </w:r>
      <w:proofErr w:type="spellStart"/>
      <w:r w:rsidRPr="00DB475C">
        <w:rPr>
          <w:lang w:val="lt-LT"/>
        </w:rPr>
        <w:t>Life</w:t>
      </w:r>
      <w:proofErr w:type="spellEnd"/>
      <w:r w:rsidRPr="00DB475C">
        <w:rPr>
          <w:lang w:val="lt-LT"/>
        </w:rPr>
        <w:t xml:space="preserve"> </w:t>
      </w:r>
      <w:proofErr w:type="spellStart"/>
      <w:r w:rsidRPr="00DB475C">
        <w:rPr>
          <w:lang w:val="lt-LT"/>
        </w:rPr>
        <w:t>Sciences</w:t>
      </w:r>
      <w:proofErr w:type="spellEnd"/>
      <w:r w:rsidRPr="00DB475C">
        <w:rPr>
          <w:lang w:val="lt-LT"/>
        </w:rPr>
        <w:t xml:space="preserve"> </w:t>
      </w:r>
      <w:proofErr w:type="spellStart"/>
      <w:r w:rsidRPr="00DB475C">
        <w:rPr>
          <w:lang w:val="lt-LT"/>
        </w:rPr>
        <w:t>Park</w:t>
      </w:r>
      <w:proofErr w:type="spellEnd"/>
      <w:r w:rsidRPr="00DB475C">
        <w:rPr>
          <w:lang w:val="lt-LT"/>
        </w:rPr>
        <w:t xml:space="preserve">, </w:t>
      </w:r>
      <w:proofErr w:type="spellStart"/>
      <w:r w:rsidRPr="00DB475C">
        <w:rPr>
          <w:lang w:val="lt-LT"/>
        </w:rPr>
        <w:t>Building</w:t>
      </w:r>
      <w:proofErr w:type="spellEnd"/>
      <w:r w:rsidRPr="00DB475C">
        <w:rPr>
          <w:lang w:val="lt-LT"/>
        </w:rPr>
        <w:t xml:space="preserve"> 1</w:t>
      </w:r>
    </w:p>
    <w:p w14:paraId="330DA441" w14:textId="77777777" w:rsidR="00DB475C" w:rsidRPr="00DB475C" w:rsidRDefault="00DB475C" w:rsidP="00DB475C">
      <w:pPr>
        <w:widowControl w:val="0"/>
        <w:spacing w:after="0" w:line="240" w:lineRule="auto"/>
        <w:rPr>
          <w:lang w:val="lt-LT"/>
        </w:rPr>
      </w:pPr>
      <w:proofErr w:type="spellStart"/>
      <w:r w:rsidRPr="00DB475C">
        <w:rPr>
          <w:lang w:val="lt-LT"/>
        </w:rPr>
        <w:t>Level</w:t>
      </w:r>
      <w:proofErr w:type="spellEnd"/>
      <w:r w:rsidRPr="00DB475C">
        <w:rPr>
          <w:lang w:val="lt-LT"/>
        </w:rPr>
        <w:t xml:space="preserve"> 4, </w:t>
      </w:r>
      <w:proofErr w:type="spellStart"/>
      <w:r w:rsidRPr="00DB475C">
        <w:rPr>
          <w:lang w:val="lt-LT"/>
        </w:rPr>
        <w:t>Sir</w:t>
      </w:r>
      <w:proofErr w:type="spellEnd"/>
      <w:r w:rsidRPr="00DB475C">
        <w:rPr>
          <w:lang w:val="lt-LT"/>
        </w:rPr>
        <w:t xml:space="preserve"> </w:t>
      </w:r>
      <w:proofErr w:type="spellStart"/>
      <w:r w:rsidRPr="00DB475C">
        <w:rPr>
          <w:lang w:val="lt-LT"/>
        </w:rPr>
        <w:t>Temi</w:t>
      </w:r>
      <w:proofErr w:type="spellEnd"/>
      <w:r w:rsidRPr="00DB475C">
        <w:rPr>
          <w:lang w:val="lt-LT"/>
        </w:rPr>
        <w:t xml:space="preserve"> </w:t>
      </w:r>
      <w:proofErr w:type="spellStart"/>
      <w:r w:rsidRPr="00DB475C">
        <w:rPr>
          <w:lang w:val="lt-LT"/>
        </w:rPr>
        <w:t>Zammit</w:t>
      </w:r>
      <w:proofErr w:type="spellEnd"/>
      <w:r w:rsidRPr="00DB475C">
        <w:rPr>
          <w:lang w:val="lt-LT"/>
        </w:rPr>
        <w:t xml:space="preserve"> </w:t>
      </w:r>
      <w:proofErr w:type="spellStart"/>
      <w:r w:rsidRPr="00DB475C">
        <w:rPr>
          <w:lang w:val="lt-LT"/>
        </w:rPr>
        <w:t>Buildings</w:t>
      </w:r>
      <w:proofErr w:type="spellEnd"/>
    </w:p>
    <w:p w14:paraId="2D632143" w14:textId="77777777" w:rsidR="00DB475C" w:rsidRPr="00DB475C" w:rsidRDefault="00DB475C" w:rsidP="00DB475C">
      <w:pPr>
        <w:widowControl w:val="0"/>
        <w:spacing w:after="0" w:line="240" w:lineRule="auto"/>
        <w:rPr>
          <w:lang w:val="lt-LT"/>
        </w:rPr>
      </w:pPr>
      <w:r w:rsidRPr="00DB475C">
        <w:rPr>
          <w:lang w:val="lt-LT"/>
        </w:rPr>
        <w:t xml:space="preserve">San </w:t>
      </w:r>
      <w:proofErr w:type="spellStart"/>
      <w:r w:rsidRPr="00DB475C">
        <w:rPr>
          <w:lang w:val="lt-LT"/>
        </w:rPr>
        <w:t>Gwann</w:t>
      </w:r>
      <w:proofErr w:type="spellEnd"/>
      <w:r w:rsidRPr="00DB475C">
        <w:rPr>
          <w:lang w:val="lt-LT"/>
        </w:rPr>
        <w:t>, SGN 3000</w:t>
      </w:r>
    </w:p>
    <w:p w14:paraId="4EFFE466" w14:textId="77777777" w:rsidR="00DB475C" w:rsidRPr="00DB475C" w:rsidRDefault="00DB475C" w:rsidP="00DB475C">
      <w:pPr>
        <w:widowControl w:val="0"/>
        <w:spacing w:after="0" w:line="240" w:lineRule="auto"/>
        <w:rPr>
          <w:lang w:val="lt-LT"/>
        </w:rPr>
      </w:pPr>
      <w:r w:rsidRPr="00DB475C">
        <w:rPr>
          <w:lang w:val="lt-LT"/>
        </w:rPr>
        <w:t>Malta</w:t>
      </w:r>
    </w:p>
    <w:p w14:paraId="49EA0DD2" w14:textId="77777777" w:rsidR="00DB475C" w:rsidRPr="00DB475C" w:rsidRDefault="00DB475C" w:rsidP="00DB475C">
      <w:pPr>
        <w:widowControl w:val="0"/>
        <w:spacing w:after="0" w:line="240" w:lineRule="auto"/>
        <w:rPr>
          <w:lang w:val="lt-LT"/>
        </w:rPr>
      </w:pPr>
    </w:p>
    <w:p w14:paraId="3321194A" w14:textId="77777777" w:rsidR="00DB475C" w:rsidRPr="00DB475C" w:rsidRDefault="00DB475C" w:rsidP="00DB475C">
      <w:pPr>
        <w:widowControl w:val="0"/>
        <w:spacing w:after="0" w:line="240" w:lineRule="auto"/>
        <w:rPr>
          <w:lang w:val="lt-LT"/>
        </w:rPr>
      </w:pPr>
      <w:r w:rsidRPr="00DB475C">
        <w:rPr>
          <w:lang w:val="lt-LT"/>
        </w:rPr>
        <w:t>arba</w:t>
      </w:r>
    </w:p>
    <w:p w14:paraId="17D40A38" w14:textId="77777777" w:rsidR="00DB475C" w:rsidRPr="00DB475C" w:rsidRDefault="00DB475C" w:rsidP="00DB475C">
      <w:pPr>
        <w:widowControl w:val="0"/>
        <w:spacing w:after="0" w:line="240" w:lineRule="auto"/>
        <w:rPr>
          <w:lang w:val="lt-LT"/>
        </w:rPr>
      </w:pPr>
    </w:p>
    <w:p w14:paraId="3C98D41F" w14:textId="77777777" w:rsidR="00DB475C" w:rsidRPr="00DB475C" w:rsidRDefault="00DB475C" w:rsidP="00DB475C">
      <w:pPr>
        <w:widowControl w:val="0"/>
        <w:spacing w:after="0" w:line="240" w:lineRule="auto"/>
        <w:rPr>
          <w:lang w:val="lt-LT"/>
        </w:rPr>
      </w:pPr>
      <w:r w:rsidRPr="00DB475C">
        <w:rPr>
          <w:lang w:val="lt-LT"/>
        </w:rPr>
        <w:t xml:space="preserve">STADA </w:t>
      </w:r>
      <w:proofErr w:type="spellStart"/>
      <w:r w:rsidRPr="00DB475C">
        <w:rPr>
          <w:lang w:val="lt-LT"/>
        </w:rPr>
        <w:t>Arzneimittel</w:t>
      </w:r>
      <w:proofErr w:type="spellEnd"/>
      <w:r w:rsidRPr="00DB475C">
        <w:rPr>
          <w:lang w:val="lt-LT"/>
        </w:rPr>
        <w:t xml:space="preserve"> AG</w:t>
      </w:r>
    </w:p>
    <w:p w14:paraId="4E0E7191" w14:textId="77777777" w:rsidR="00DB475C" w:rsidRPr="00DB475C" w:rsidRDefault="00DB475C" w:rsidP="00DB475C">
      <w:pPr>
        <w:widowControl w:val="0"/>
        <w:spacing w:after="0" w:line="240" w:lineRule="auto"/>
        <w:rPr>
          <w:lang w:val="lt-LT"/>
        </w:rPr>
      </w:pPr>
      <w:proofErr w:type="spellStart"/>
      <w:r w:rsidRPr="00DB475C">
        <w:rPr>
          <w:lang w:val="lt-LT"/>
        </w:rPr>
        <w:t>Stadastrasse</w:t>
      </w:r>
      <w:proofErr w:type="spellEnd"/>
      <w:r w:rsidRPr="00DB475C">
        <w:rPr>
          <w:lang w:val="lt-LT"/>
        </w:rPr>
        <w:t xml:space="preserve"> 2 – 18</w:t>
      </w:r>
    </w:p>
    <w:p w14:paraId="1B27AC62" w14:textId="77777777" w:rsidR="00DB475C" w:rsidRPr="00DB475C" w:rsidRDefault="00DB475C" w:rsidP="00DB475C">
      <w:pPr>
        <w:widowControl w:val="0"/>
        <w:spacing w:after="0" w:line="240" w:lineRule="auto"/>
        <w:rPr>
          <w:lang w:val="lt-LT"/>
        </w:rPr>
      </w:pPr>
      <w:r w:rsidRPr="00DB475C">
        <w:rPr>
          <w:lang w:val="lt-LT"/>
        </w:rPr>
        <w:t xml:space="preserve">61118 </w:t>
      </w:r>
      <w:proofErr w:type="spellStart"/>
      <w:r w:rsidRPr="00DB475C">
        <w:rPr>
          <w:lang w:val="lt-LT"/>
        </w:rPr>
        <w:t>Bad</w:t>
      </w:r>
      <w:proofErr w:type="spellEnd"/>
      <w:r w:rsidRPr="00DB475C">
        <w:rPr>
          <w:lang w:val="lt-LT"/>
        </w:rPr>
        <w:t xml:space="preserve"> </w:t>
      </w:r>
      <w:proofErr w:type="spellStart"/>
      <w:r w:rsidRPr="00DB475C">
        <w:rPr>
          <w:lang w:val="lt-LT"/>
        </w:rPr>
        <w:t>Vilbel</w:t>
      </w:r>
      <w:proofErr w:type="spellEnd"/>
    </w:p>
    <w:p w14:paraId="5C0CE3DF" w14:textId="77777777" w:rsidR="00DB475C" w:rsidRPr="00DB475C" w:rsidRDefault="00DB475C" w:rsidP="00DB475C">
      <w:pPr>
        <w:widowControl w:val="0"/>
        <w:spacing w:after="0" w:line="240" w:lineRule="auto"/>
        <w:rPr>
          <w:lang w:val="lt-LT"/>
        </w:rPr>
      </w:pPr>
      <w:r w:rsidRPr="00DB475C">
        <w:rPr>
          <w:lang w:val="lt-LT"/>
        </w:rPr>
        <w:t>Vokietija</w:t>
      </w:r>
    </w:p>
    <w:p w14:paraId="758ECBA8" w14:textId="77777777" w:rsidR="00DB475C" w:rsidRPr="00DB475C" w:rsidRDefault="00DB475C" w:rsidP="00DB475C">
      <w:pPr>
        <w:widowControl w:val="0"/>
        <w:spacing w:after="0" w:line="240" w:lineRule="auto"/>
        <w:rPr>
          <w:lang w:val="lt-LT"/>
        </w:rPr>
      </w:pPr>
    </w:p>
    <w:p w14:paraId="0227F095" w14:textId="77777777" w:rsidR="00DB475C" w:rsidRPr="00DB475C" w:rsidRDefault="00DB475C" w:rsidP="00DB475C">
      <w:pPr>
        <w:widowControl w:val="0"/>
        <w:spacing w:after="0" w:line="240" w:lineRule="auto"/>
        <w:rPr>
          <w:lang w:val="lt-LT"/>
        </w:rPr>
      </w:pPr>
      <w:r w:rsidRPr="00DB475C">
        <w:rPr>
          <w:lang w:val="lt-LT"/>
        </w:rPr>
        <w:t>arba</w:t>
      </w:r>
    </w:p>
    <w:p w14:paraId="5145440B" w14:textId="77777777" w:rsidR="00DB475C" w:rsidRPr="00DB475C" w:rsidRDefault="00DB475C" w:rsidP="00DB475C">
      <w:pPr>
        <w:widowControl w:val="0"/>
        <w:spacing w:after="0" w:line="240" w:lineRule="auto"/>
        <w:rPr>
          <w:lang w:val="lt-LT"/>
        </w:rPr>
      </w:pPr>
    </w:p>
    <w:p w14:paraId="69503183" w14:textId="77777777" w:rsidR="00DB475C" w:rsidRPr="00DB475C" w:rsidRDefault="00DB475C" w:rsidP="00DB475C">
      <w:pPr>
        <w:widowControl w:val="0"/>
        <w:spacing w:after="0" w:line="240" w:lineRule="auto"/>
        <w:rPr>
          <w:lang w:val="lt-LT"/>
        </w:rPr>
      </w:pPr>
      <w:proofErr w:type="spellStart"/>
      <w:r w:rsidRPr="00DB475C">
        <w:rPr>
          <w:lang w:val="lt-LT"/>
        </w:rPr>
        <w:t>Centrafarm</w:t>
      </w:r>
      <w:proofErr w:type="spellEnd"/>
      <w:r w:rsidRPr="00DB475C">
        <w:rPr>
          <w:lang w:val="lt-LT"/>
        </w:rPr>
        <w:t xml:space="preserve"> </w:t>
      </w:r>
      <w:proofErr w:type="spellStart"/>
      <w:r w:rsidRPr="00DB475C">
        <w:rPr>
          <w:lang w:val="lt-LT"/>
        </w:rPr>
        <w:t>Services</w:t>
      </w:r>
      <w:proofErr w:type="spellEnd"/>
      <w:r w:rsidRPr="00DB475C">
        <w:rPr>
          <w:lang w:val="lt-LT"/>
        </w:rPr>
        <w:t xml:space="preserve"> B.V.</w:t>
      </w:r>
    </w:p>
    <w:p w14:paraId="4488656D" w14:textId="77777777" w:rsidR="00DB475C" w:rsidRPr="00DB475C" w:rsidRDefault="00DB475C" w:rsidP="00DB475C">
      <w:pPr>
        <w:widowControl w:val="0"/>
        <w:spacing w:after="0" w:line="240" w:lineRule="auto"/>
        <w:rPr>
          <w:lang w:val="lt-LT"/>
        </w:rPr>
      </w:pPr>
      <w:r w:rsidRPr="00DB475C">
        <w:rPr>
          <w:lang w:val="lt-LT"/>
        </w:rPr>
        <w:t xml:space="preserve">Van de </w:t>
      </w:r>
      <w:proofErr w:type="spellStart"/>
      <w:r w:rsidRPr="00DB475C">
        <w:rPr>
          <w:lang w:val="lt-LT"/>
        </w:rPr>
        <w:t>Reijtstraat</w:t>
      </w:r>
      <w:proofErr w:type="spellEnd"/>
      <w:r w:rsidRPr="00DB475C">
        <w:rPr>
          <w:lang w:val="lt-LT"/>
        </w:rPr>
        <w:t xml:space="preserve"> 31 E, 4814NE </w:t>
      </w:r>
      <w:proofErr w:type="spellStart"/>
      <w:r w:rsidRPr="00DB475C">
        <w:rPr>
          <w:lang w:val="lt-LT"/>
        </w:rPr>
        <w:t>Breda</w:t>
      </w:r>
      <w:proofErr w:type="spellEnd"/>
    </w:p>
    <w:p w14:paraId="3FA7E396" w14:textId="77777777" w:rsidR="00DB475C" w:rsidRPr="00DB475C" w:rsidRDefault="00DB475C" w:rsidP="00DB475C">
      <w:pPr>
        <w:widowControl w:val="0"/>
        <w:spacing w:after="0" w:line="240" w:lineRule="auto"/>
        <w:rPr>
          <w:lang w:val="sv-SE"/>
        </w:rPr>
      </w:pPr>
      <w:r w:rsidRPr="00DB475C">
        <w:rPr>
          <w:lang w:val="sv-SE"/>
        </w:rPr>
        <w:t>Nyderlandai</w:t>
      </w:r>
    </w:p>
    <w:p w14:paraId="26D2B4EE" w14:textId="77777777" w:rsidR="00DB475C" w:rsidRPr="00DB475C" w:rsidRDefault="00DB475C" w:rsidP="00DB475C">
      <w:pPr>
        <w:widowControl w:val="0"/>
        <w:spacing w:after="0" w:line="240" w:lineRule="auto"/>
        <w:rPr>
          <w:lang w:val="lt-LT"/>
        </w:rPr>
      </w:pPr>
    </w:p>
    <w:p w14:paraId="7C73D437" w14:textId="77777777" w:rsidR="00DB475C" w:rsidRPr="00DB475C" w:rsidRDefault="00DB475C" w:rsidP="00DB475C">
      <w:pPr>
        <w:widowControl w:val="0"/>
        <w:spacing w:after="0" w:line="240" w:lineRule="auto"/>
        <w:rPr>
          <w:lang w:val="lt-LT"/>
        </w:rPr>
      </w:pPr>
      <w:r w:rsidRPr="00DB475C">
        <w:rPr>
          <w:lang w:val="lt-LT"/>
        </w:rPr>
        <w:t>arba</w:t>
      </w:r>
    </w:p>
    <w:p w14:paraId="02A1464F" w14:textId="77777777" w:rsidR="00DB475C" w:rsidRPr="00DB475C" w:rsidRDefault="00DB475C" w:rsidP="00DB475C">
      <w:pPr>
        <w:widowControl w:val="0"/>
        <w:spacing w:after="0" w:line="240" w:lineRule="auto"/>
        <w:rPr>
          <w:lang w:val="lt-LT"/>
        </w:rPr>
      </w:pPr>
    </w:p>
    <w:p w14:paraId="0012EFCA" w14:textId="77777777" w:rsidR="00DB475C" w:rsidRPr="00DB475C" w:rsidRDefault="00DB475C" w:rsidP="00DB475C">
      <w:pPr>
        <w:widowControl w:val="0"/>
        <w:spacing w:after="0" w:line="240" w:lineRule="auto"/>
        <w:rPr>
          <w:lang w:val="lt-LT"/>
        </w:rPr>
      </w:pPr>
      <w:proofErr w:type="spellStart"/>
      <w:r w:rsidRPr="00DB475C">
        <w:rPr>
          <w:lang w:val="lt-LT"/>
        </w:rPr>
        <w:t>KeVaRo</w:t>
      </w:r>
      <w:proofErr w:type="spellEnd"/>
      <w:r w:rsidRPr="00DB475C">
        <w:rPr>
          <w:lang w:val="lt-LT"/>
        </w:rPr>
        <w:t xml:space="preserve"> GROUP Ltd.</w:t>
      </w:r>
    </w:p>
    <w:p w14:paraId="7185B681" w14:textId="77777777" w:rsidR="00DB475C" w:rsidRPr="00DB475C" w:rsidRDefault="00DB475C" w:rsidP="00DB475C">
      <w:pPr>
        <w:widowControl w:val="0"/>
        <w:spacing w:after="0" w:line="240" w:lineRule="auto"/>
        <w:rPr>
          <w:lang w:val="lt-LT"/>
        </w:rPr>
      </w:pPr>
      <w:r w:rsidRPr="00DB475C">
        <w:rPr>
          <w:lang w:val="lt-LT"/>
        </w:rPr>
        <w:t xml:space="preserve">9 </w:t>
      </w:r>
      <w:proofErr w:type="spellStart"/>
      <w:r w:rsidRPr="00DB475C">
        <w:rPr>
          <w:lang w:val="lt-LT"/>
        </w:rPr>
        <w:t>Tzaritza</w:t>
      </w:r>
      <w:proofErr w:type="spellEnd"/>
      <w:r w:rsidRPr="00DB475C">
        <w:rPr>
          <w:lang w:val="lt-LT"/>
        </w:rPr>
        <w:t xml:space="preserve"> </w:t>
      </w:r>
      <w:proofErr w:type="spellStart"/>
      <w:r w:rsidRPr="00DB475C">
        <w:rPr>
          <w:lang w:val="lt-LT"/>
        </w:rPr>
        <w:t>Elenora</w:t>
      </w:r>
      <w:proofErr w:type="spellEnd"/>
      <w:r w:rsidRPr="00DB475C">
        <w:rPr>
          <w:lang w:val="lt-LT"/>
        </w:rPr>
        <w:t xml:space="preserve"> str., </w:t>
      </w:r>
      <w:proofErr w:type="spellStart"/>
      <w:r w:rsidRPr="00DB475C">
        <w:rPr>
          <w:lang w:val="lt-LT"/>
        </w:rPr>
        <w:t>office</w:t>
      </w:r>
      <w:proofErr w:type="spellEnd"/>
      <w:r w:rsidRPr="00DB475C">
        <w:rPr>
          <w:lang w:val="lt-LT"/>
        </w:rPr>
        <w:t xml:space="preserve"> 23</w:t>
      </w:r>
    </w:p>
    <w:p w14:paraId="31B76473" w14:textId="77777777" w:rsidR="00DB475C" w:rsidRPr="00DB475C" w:rsidRDefault="00DB475C" w:rsidP="00DB475C">
      <w:pPr>
        <w:widowControl w:val="0"/>
        <w:spacing w:after="0" w:line="240" w:lineRule="auto"/>
        <w:rPr>
          <w:lang w:val="lt-LT"/>
        </w:rPr>
      </w:pPr>
      <w:proofErr w:type="spellStart"/>
      <w:r w:rsidRPr="00DB475C">
        <w:rPr>
          <w:lang w:val="lt-LT"/>
        </w:rPr>
        <w:t>Sofia</w:t>
      </w:r>
      <w:proofErr w:type="spellEnd"/>
      <w:r w:rsidRPr="00DB475C">
        <w:rPr>
          <w:lang w:val="lt-LT"/>
        </w:rPr>
        <w:t xml:space="preserve"> 1618</w:t>
      </w:r>
    </w:p>
    <w:p w14:paraId="639566C4" w14:textId="77777777" w:rsidR="00DB475C" w:rsidRPr="00DB475C" w:rsidRDefault="00DB475C" w:rsidP="00DB475C">
      <w:pPr>
        <w:widowControl w:val="0"/>
        <w:spacing w:after="0" w:line="240" w:lineRule="auto"/>
        <w:rPr>
          <w:lang w:val="lt-LT"/>
        </w:rPr>
      </w:pPr>
      <w:r w:rsidRPr="00DB475C">
        <w:rPr>
          <w:lang w:val="lt-LT"/>
        </w:rPr>
        <w:t>Bulgarija</w:t>
      </w:r>
    </w:p>
    <w:p w14:paraId="759468FB" w14:textId="77777777" w:rsidR="00DB475C" w:rsidRPr="00DB475C" w:rsidRDefault="00DB475C" w:rsidP="00DB475C">
      <w:pPr>
        <w:widowControl w:val="0"/>
        <w:spacing w:after="0" w:line="240" w:lineRule="auto"/>
        <w:rPr>
          <w:lang w:val="lt-LT"/>
        </w:rPr>
      </w:pPr>
    </w:p>
    <w:p w14:paraId="598C6815" w14:textId="77777777" w:rsidR="00DB475C" w:rsidRPr="00DB475C" w:rsidRDefault="00DB475C" w:rsidP="00DB475C">
      <w:pPr>
        <w:tabs>
          <w:tab w:val="left" w:pos="567"/>
        </w:tabs>
        <w:spacing w:after="0" w:line="240" w:lineRule="auto"/>
        <w:ind w:right="-2"/>
        <w:rPr>
          <w:lang w:val="lt-LT"/>
        </w:rPr>
      </w:pPr>
      <w:r w:rsidRPr="00DB475C">
        <w:rPr>
          <w:lang w:val="lt-LT"/>
        </w:rPr>
        <w:t>Jeigu apie šį vaistą norite sužinoti daugiau, kreipkitės į vietinį registruotojo atstovą:</w:t>
      </w:r>
    </w:p>
    <w:p w14:paraId="7A81D40D" w14:textId="77777777" w:rsidR="00DB475C" w:rsidRPr="00DB475C" w:rsidRDefault="00DB475C" w:rsidP="00DB475C">
      <w:pPr>
        <w:tabs>
          <w:tab w:val="left" w:pos="567"/>
        </w:tabs>
        <w:spacing w:after="0" w:line="240" w:lineRule="auto"/>
        <w:rPr>
          <w:lang w:val="lt-LT"/>
        </w:rPr>
      </w:pPr>
    </w:p>
    <w:p w14:paraId="61B1028A" w14:textId="77777777" w:rsidR="00DB475C" w:rsidRPr="00DB475C" w:rsidRDefault="00DB475C" w:rsidP="00DB475C">
      <w:pPr>
        <w:numPr>
          <w:ilvl w:val="12"/>
          <w:numId w:val="0"/>
        </w:numPr>
        <w:tabs>
          <w:tab w:val="left" w:pos="567"/>
        </w:tabs>
        <w:spacing w:after="0" w:line="240" w:lineRule="auto"/>
        <w:ind w:right="-2"/>
        <w:rPr>
          <w:lang w:val="lt-LT"/>
        </w:rPr>
      </w:pPr>
      <w:r w:rsidRPr="00DB475C">
        <w:rPr>
          <w:lang w:val="lt-LT"/>
        </w:rPr>
        <w:t xml:space="preserve">UAB „STADA </w:t>
      </w:r>
      <w:proofErr w:type="spellStart"/>
      <w:r w:rsidRPr="00DB475C">
        <w:rPr>
          <w:lang w:val="lt-LT"/>
        </w:rPr>
        <w:t>Baltics</w:t>
      </w:r>
      <w:proofErr w:type="spellEnd"/>
      <w:r w:rsidRPr="00DB475C">
        <w:rPr>
          <w:lang w:val="lt-LT"/>
        </w:rPr>
        <w:t>“</w:t>
      </w:r>
    </w:p>
    <w:p w14:paraId="5EBB3FDF" w14:textId="77777777" w:rsidR="00DB475C" w:rsidRPr="00DB475C" w:rsidRDefault="00DB475C" w:rsidP="00DB475C">
      <w:pPr>
        <w:numPr>
          <w:ilvl w:val="12"/>
          <w:numId w:val="0"/>
        </w:numPr>
        <w:tabs>
          <w:tab w:val="left" w:pos="567"/>
        </w:tabs>
        <w:spacing w:after="0" w:line="240" w:lineRule="auto"/>
        <w:ind w:right="-2"/>
        <w:rPr>
          <w:lang w:val="lt-LT"/>
        </w:rPr>
      </w:pPr>
      <w:r w:rsidRPr="00DB475C">
        <w:rPr>
          <w:lang w:val="lt-LT"/>
        </w:rPr>
        <w:t xml:space="preserve">A. Goštauto g. 40A </w:t>
      </w:r>
    </w:p>
    <w:p w14:paraId="508E42C0" w14:textId="77777777" w:rsidR="00DB475C" w:rsidRPr="00DB475C" w:rsidRDefault="00DB475C" w:rsidP="00DB475C">
      <w:pPr>
        <w:numPr>
          <w:ilvl w:val="12"/>
          <w:numId w:val="0"/>
        </w:numPr>
        <w:tabs>
          <w:tab w:val="left" w:pos="567"/>
        </w:tabs>
        <w:spacing w:after="0" w:line="240" w:lineRule="auto"/>
        <w:ind w:right="-2"/>
        <w:rPr>
          <w:lang w:val="lt-LT"/>
        </w:rPr>
      </w:pPr>
      <w:r w:rsidRPr="00DB475C">
        <w:rPr>
          <w:lang w:val="lt-LT"/>
        </w:rPr>
        <w:t>LT-03163 Vilnius</w:t>
      </w:r>
    </w:p>
    <w:p w14:paraId="7CA39970" w14:textId="77777777" w:rsidR="00DB475C" w:rsidRPr="00DB475C" w:rsidRDefault="00DB475C" w:rsidP="00DB475C">
      <w:pPr>
        <w:numPr>
          <w:ilvl w:val="12"/>
          <w:numId w:val="0"/>
        </w:numPr>
        <w:tabs>
          <w:tab w:val="left" w:pos="567"/>
        </w:tabs>
        <w:spacing w:after="0" w:line="240" w:lineRule="auto"/>
        <w:ind w:right="-2"/>
        <w:rPr>
          <w:lang w:val="lt-LT"/>
        </w:rPr>
      </w:pPr>
      <w:r w:rsidRPr="00DB475C">
        <w:rPr>
          <w:lang w:val="lt-LT"/>
        </w:rPr>
        <w:t>Lietuva</w:t>
      </w:r>
    </w:p>
    <w:p w14:paraId="2B4247CA" w14:textId="77777777" w:rsidR="00DB475C" w:rsidRPr="00DB475C" w:rsidRDefault="00DB475C" w:rsidP="00DB475C">
      <w:pPr>
        <w:numPr>
          <w:ilvl w:val="12"/>
          <w:numId w:val="0"/>
        </w:numPr>
        <w:tabs>
          <w:tab w:val="left" w:pos="567"/>
        </w:tabs>
        <w:spacing w:after="0" w:line="240" w:lineRule="auto"/>
        <w:ind w:right="-2"/>
        <w:rPr>
          <w:lang w:val="lt-LT"/>
        </w:rPr>
      </w:pPr>
      <w:r w:rsidRPr="00DB475C">
        <w:rPr>
          <w:lang w:val="lt-LT"/>
        </w:rPr>
        <w:t>Tel.: +370 5 260 3926</w:t>
      </w:r>
    </w:p>
    <w:p w14:paraId="28C8CBA7" w14:textId="77777777" w:rsidR="00DB475C" w:rsidRPr="00DB475C" w:rsidRDefault="00DB475C" w:rsidP="00DB475C">
      <w:pPr>
        <w:numPr>
          <w:ilvl w:val="12"/>
          <w:numId w:val="0"/>
        </w:numPr>
        <w:tabs>
          <w:tab w:val="left" w:pos="567"/>
        </w:tabs>
        <w:spacing w:after="0" w:line="240" w:lineRule="auto"/>
        <w:ind w:right="-2"/>
        <w:rPr>
          <w:lang w:val="lt-LT"/>
        </w:rPr>
      </w:pPr>
      <w:r w:rsidRPr="00DB475C">
        <w:rPr>
          <w:lang w:val="lt-LT"/>
        </w:rPr>
        <w:t>El. paštas: stada.baltics@stada.com</w:t>
      </w:r>
    </w:p>
    <w:p w14:paraId="3A399325" w14:textId="77777777" w:rsidR="00DB475C" w:rsidRPr="00DB475C" w:rsidRDefault="00DB475C" w:rsidP="00DB475C">
      <w:pPr>
        <w:widowControl w:val="0"/>
        <w:spacing w:after="0" w:line="240" w:lineRule="auto"/>
        <w:rPr>
          <w:lang w:val="lt-LT"/>
        </w:rPr>
      </w:pPr>
    </w:p>
    <w:p w14:paraId="4DCEC53D" w14:textId="77777777" w:rsidR="00DB475C" w:rsidRPr="00DB475C" w:rsidRDefault="00DB475C" w:rsidP="00DB475C">
      <w:pPr>
        <w:keepNext/>
        <w:keepLines/>
        <w:widowControl w:val="0"/>
        <w:spacing w:after="0" w:line="240" w:lineRule="auto"/>
        <w:rPr>
          <w:b/>
          <w:lang w:val="lt-LT"/>
        </w:rPr>
      </w:pPr>
      <w:r w:rsidRPr="00DB475C">
        <w:rPr>
          <w:b/>
          <w:lang w:val="lt-LT"/>
        </w:rPr>
        <w:lastRenderedPageBreak/>
        <w:t>Šis vaistas Europos ekonominės erdvės valstybėse narėse registruotas tokiais pavadinimais:</w:t>
      </w:r>
    </w:p>
    <w:p w14:paraId="107183FD" w14:textId="77777777" w:rsidR="00DB475C" w:rsidRPr="00DB475C" w:rsidRDefault="00DB475C" w:rsidP="00DB475C">
      <w:pPr>
        <w:keepNext/>
        <w:keepLines/>
        <w:widowControl w:val="0"/>
        <w:spacing w:after="0" w:line="240" w:lineRule="auto"/>
        <w:rPr>
          <w:b/>
          <w:highlight w:val="yellow"/>
          <w:lang w:val="lt-LT"/>
        </w:rPr>
      </w:pPr>
    </w:p>
    <w:tbl>
      <w:tblPr>
        <w:tblW w:w="0" w:type="auto"/>
        <w:tblLook w:val="04A0" w:firstRow="1" w:lastRow="0" w:firstColumn="1" w:lastColumn="0" w:noHBand="0" w:noVBand="1"/>
      </w:tblPr>
      <w:tblGrid>
        <w:gridCol w:w="1795"/>
        <w:gridCol w:w="7110"/>
      </w:tblGrid>
      <w:tr w:rsidR="00DB475C" w:rsidRPr="00DB475C" w14:paraId="584AF8F1" w14:textId="77777777" w:rsidTr="009B63E6">
        <w:tc>
          <w:tcPr>
            <w:tcW w:w="1795" w:type="dxa"/>
          </w:tcPr>
          <w:p w14:paraId="6DE137AE" w14:textId="77777777" w:rsidR="00DB475C" w:rsidRPr="00DB475C" w:rsidRDefault="00DB475C" w:rsidP="00DB475C">
            <w:pPr>
              <w:keepNext/>
              <w:keepLines/>
              <w:widowControl w:val="0"/>
              <w:spacing w:after="0" w:line="240" w:lineRule="auto"/>
              <w:rPr>
                <w:bCs/>
                <w:lang w:val="lt-LT"/>
              </w:rPr>
            </w:pPr>
            <w:r w:rsidRPr="00DB475C">
              <w:rPr>
                <w:bCs/>
                <w:lang w:val="lt-LT"/>
              </w:rPr>
              <w:t>Slovėnija</w:t>
            </w:r>
          </w:p>
        </w:tc>
        <w:tc>
          <w:tcPr>
            <w:tcW w:w="7110" w:type="dxa"/>
          </w:tcPr>
          <w:p w14:paraId="742205F2" w14:textId="77777777" w:rsidR="00DB475C" w:rsidRPr="00DB475C" w:rsidRDefault="00DB475C" w:rsidP="00DB475C">
            <w:pPr>
              <w:keepNext/>
              <w:keepLines/>
              <w:widowControl w:val="0"/>
              <w:spacing w:after="0" w:line="240" w:lineRule="auto"/>
              <w:rPr>
                <w:bCs/>
                <w:highlight w:val="yellow"/>
                <w:lang w:val="lt-LT"/>
              </w:rPr>
            </w:pPr>
            <w:proofErr w:type="spellStart"/>
            <w:r w:rsidRPr="00DB475C">
              <w:rPr>
                <w:bCs/>
                <w:lang w:val="lt-LT"/>
              </w:rPr>
              <w:t>Lisdeksamfetamin</w:t>
            </w:r>
            <w:proofErr w:type="spellEnd"/>
            <w:r w:rsidRPr="00DB475C">
              <w:rPr>
                <w:bCs/>
                <w:lang w:val="lt-LT"/>
              </w:rPr>
              <w:t xml:space="preserve"> STADA 20mg; 30mg; 40mg; 50mg; 60mg; 70mg </w:t>
            </w:r>
            <w:proofErr w:type="spellStart"/>
            <w:r w:rsidRPr="00DB475C">
              <w:rPr>
                <w:bCs/>
                <w:lang w:val="lt-LT"/>
              </w:rPr>
              <w:t>Trde</w:t>
            </w:r>
            <w:proofErr w:type="spellEnd"/>
            <w:r w:rsidRPr="00DB475C">
              <w:rPr>
                <w:bCs/>
                <w:lang w:val="lt-LT"/>
              </w:rPr>
              <w:t xml:space="preserve"> kapsule</w:t>
            </w:r>
          </w:p>
        </w:tc>
      </w:tr>
      <w:tr w:rsidR="00DB475C" w:rsidRPr="00DB475C" w14:paraId="1E0EB2D7" w14:textId="77777777" w:rsidTr="009B63E6">
        <w:tc>
          <w:tcPr>
            <w:tcW w:w="1795" w:type="dxa"/>
          </w:tcPr>
          <w:p w14:paraId="4F3D2245" w14:textId="77777777" w:rsidR="00DB475C" w:rsidRPr="00DB475C" w:rsidRDefault="00DB475C" w:rsidP="00DB475C">
            <w:pPr>
              <w:keepNext/>
              <w:keepLines/>
              <w:widowControl w:val="0"/>
              <w:spacing w:after="0" w:line="240" w:lineRule="auto"/>
              <w:rPr>
                <w:bCs/>
                <w:lang w:val="lt-LT"/>
              </w:rPr>
            </w:pPr>
            <w:r w:rsidRPr="00DB475C">
              <w:rPr>
                <w:bCs/>
                <w:lang w:val="lt-LT"/>
              </w:rPr>
              <w:t>Danija</w:t>
            </w:r>
          </w:p>
        </w:tc>
        <w:tc>
          <w:tcPr>
            <w:tcW w:w="7110" w:type="dxa"/>
          </w:tcPr>
          <w:p w14:paraId="7758A068" w14:textId="77777777" w:rsidR="00DB475C" w:rsidRPr="00DB475C" w:rsidRDefault="00DB475C" w:rsidP="00DB475C">
            <w:pPr>
              <w:keepNext/>
              <w:keepLines/>
              <w:widowControl w:val="0"/>
              <w:spacing w:after="0" w:line="240" w:lineRule="auto"/>
              <w:rPr>
                <w:bCs/>
                <w:highlight w:val="yellow"/>
                <w:lang w:val="lt-LT"/>
              </w:rPr>
            </w:pPr>
            <w:proofErr w:type="spellStart"/>
            <w:r w:rsidRPr="00DB475C">
              <w:rPr>
                <w:bCs/>
                <w:lang w:val="lt-LT"/>
              </w:rPr>
              <w:t>Adixemin</w:t>
            </w:r>
            <w:proofErr w:type="spellEnd"/>
            <w:r w:rsidRPr="00DB475C">
              <w:rPr>
                <w:bCs/>
                <w:lang w:val="lt-LT"/>
              </w:rPr>
              <w:t xml:space="preserve"> 20mg; 30mg; 40mg; 50mg; 60mg; 70mg </w:t>
            </w:r>
            <w:proofErr w:type="spellStart"/>
            <w:r w:rsidRPr="00DB475C">
              <w:rPr>
                <w:bCs/>
                <w:lang w:val="lt-LT"/>
              </w:rPr>
              <w:t>hårde</w:t>
            </w:r>
            <w:proofErr w:type="spellEnd"/>
            <w:r w:rsidRPr="00DB475C">
              <w:rPr>
                <w:bCs/>
                <w:lang w:val="lt-LT"/>
              </w:rPr>
              <w:t xml:space="preserve"> </w:t>
            </w:r>
            <w:proofErr w:type="spellStart"/>
            <w:r w:rsidRPr="00DB475C">
              <w:rPr>
                <w:bCs/>
                <w:lang w:val="lt-LT"/>
              </w:rPr>
              <w:t>kapsler</w:t>
            </w:r>
            <w:proofErr w:type="spellEnd"/>
          </w:p>
        </w:tc>
      </w:tr>
      <w:tr w:rsidR="00DB475C" w:rsidRPr="00DB475C" w14:paraId="1D18EAE6" w14:textId="77777777" w:rsidTr="009B63E6">
        <w:tc>
          <w:tcPr>
            <w:tcW w:w="1795" w:type="dxa"/>
          </w:tcPr>
          <w:p w14:paraId="34EF9BBA" w14:textId="77777777" w:rsidR="00DB475C" w:rsidRPr="00DB475C" w:rsidRDefault="00DB475C" w:rsidP="00DB475C">
            <w:pPr>
              <w:keepNext/>
              <w:keepLines/>
              <w:widowControl w:val="0"/>
              <w:spacing w:after="0" w:line="240" w:lineRule="auto"/>
              <w:rPr>
                <w:bCs/>
                <w:lang w:val="lt-LT"/>
              </w:rPr>
            </w:pPr>
            <w:r w:rsidRPr="00DB475C">
              <w:rPr>
                <w:bCs/>
                <w:lang w:val="lt-LT"/>
              </w:rPr>
              <w:t xml:space="preserve">Estija </w:t>
            </w:r>
          </w:p>
        </w:tc>
        <w:tc>
          <w:tcPr>
            <w:tcW w:w="7110" w:type="dxa"/>
          </w:tcPr>
          <w:p w14:paraId="6735FC32" w14:textId="77777777" w:rsidR="00DB475C" w:rsidRPr="00DB475C" w:rsidRDefault="00DB475C" w:rsidP="00DB475C">
            <w:pPr>
              <w:keepNext/>
              <w:keepLines/>
              <w:widowControl w:val="0"/>
              <w:spacing w:after="0" w:line="240" w:lineRule="auto"/>
              <w:rPr>
                <w:bCs/>
                <w:highlight w:val="yellow"/>
                <w:lang w:val="lt-LT"/>
              </w:rPr>
            </w:pPr>
            <w:proofErr w:type="spellStart"/>
            <w:r w:rsidRPr="00DB475C">
              <w:rPr>
                <w:bCs/>
                <w:lang w:val="lt-LT"/>
              </w:rPr>
              <w:t>Adixemin</w:t>
            </w:r>
            <w:proofErr w:type="spellEnd"/>
          </w:p>
        </w:tc>
      </w:tr>
      <w:tr w:rsidR="00DB475C" w:rsidRPr="00DB475C" w14:paraId="020A4A47" w14:textId="77777777" w:rsidTr="009B63E6">
        <w:tc>
          <w:tcPr>
            <w:tcW w:w="1795" w:type="dxa"/>
          </w:tcPr>
          <w:p w14:paraId="5FF84023" w14:textId="77777777" w:rsidR="00DB475C" w:rsidRPr="00DB475C" w:rsidRDefault="00DB475C" w:rsidP="00DB475C">
            <w:pPr>
              <w:keepNext/>
              <w:keepLines/>
              <w:widowControl w:val="0"/>
              <w:spacing w:after="0" w:line="240" w:lineRule="auto"/>
              <w:rPr>
                <w:bCs/>
                <w:lang w:val="lt-LT"/>
              </w:rPr>
            </w:pPr>
            <w:r w:rsidRPr="00DB475C">
              <w:rPr>
                <w:bCs/>
                <w:lang w:val="lt-LT"/>
              </w:rPr>
              <w:t>Islandija</w:t>
            </w:r>
          </w:p>
        </w:tc>
        <w:tc>
          <w:tcPr>
            <w:tcW w:w="7110" w:type="dxa"/>
          </w:tcPr>
          <w:p w14:paraId="51C15C99" w14:textId="77777777" w:rsidR="00DB475C" w:rsidRPr="00DB475C" w:rsidRDefault="00DB475C" w:rsidP="00DB475C">
            <w:pPr>
              <w:keepNext/>
              <w:keepLines/>
              <w:widowControl w:val="0"/>
              <w:spacing w:after="0" w:line="240" w:lineRule="auto"/>
              <w:rPr>
                <w:bCs/>
                <w:highlight w:val="yellow"/>
                <w:lang w:val="lt-LT"/>
              </w:rPr>
            </w:pPr>
            <w:proofErr w:type="spellStart"/>
            <w:r w:rsidRPr="00DB475C">
              <w:rPr>
                <w:bCs/>
                <w:lang w:val="lt-LT"/>
              </w:rPr>
              <w:t>Adixemin</w:t>
            </w:r>
            <w:proofErr w:type="spellEnd"/>
            <w:r w:rsidRPr="00DB475C">
              <w:rPr>
                <w:bCs/>
                <w:lang w:val="lt-LT"/>
              </w:rPr>
              <w:t xml:space="preserve"> 20mg; 30mg; 40mg; 50mg; 60mg; 70mg </w:t>
            </w:r>
            <w:proofErr w:type="spellStart"/>
            <w:r w:rsidRPr="00DB475C">
              <w:rPr>
                <w:bCs/>
                <w:lang w:val="lt-LT"/>
              </w:rPr>
              <w:t>hörð</w:t>
            </w:r>
            <w:proofErr w:type="spellEnd"/>
            <w:r w:rsidRPr="00DB475C">
              <w:rPr>
                <w:bCs/>
                <w:lang w:val="lt-LT"/>
              </w:rPr>
              <w:t xml:space="preserve"> </w:t>
            </w:r>
            <w:proofErr w:type="spellStart"/>
            <w:r w:rsidRPr="00DB475C">
              <w:rPr>
                <w:bCs/>
                <w:lang w:val="lt-LT"/>
              </w:rPr>
              <w:t>hylki</w:t>
            </w:r>
            <w:proofErr w:type="spellEnd"/>
          </w:p>
        </w:tc>
      </w:tr>
      <w:tr w:rsidR="00DB475C" w:rsidRPr="00DB475C" w14:paraId="387C418F" w14:textId="77777777" w:rsidTr="009B63E6">
        <w:tc>
          <w:tcPr>
            <w:tcW w:w="1795" w:type="dxa"/>
          </w:tcPr>
          <w:p w14:paraId="5FD04076" w14:textId="77777777" w:rsidR="00DB475C" w:rsidRPr="00DB475C" w:rsidRDefault="00DB475C" w:rsidP="00DB475C">
            <w:pPr>
              <w:widowControl w:val="0"/>
              <w:spacing w:after="0" w:line="240" w:lineRule="auto"/>
              <w:rPr>
                <w:bCs/>
                <w:lang w:val="lt-LT"/>
              </w:rPr>
            </w:pPr>
            <w:r w:rsidRPr="00DB475C">
              <w:rPr>
                <w:bCs/>
                <w:lang w:val="lt-LT"/>
              </w:rPr>
              <w:t>Latvija</w:t>
            </w:r>
          </w:p>
        </w:tc>
        <w:tc>
          <w:tcPr>
            <w:tcW w:w="7110" w:type="dxa"/>
          </w:tcPr>
          <w:p w14:paraId="5345D153" w14:textId="77777777" w:rsidR="00DB475C" w:rsidRPr="00DB475C" w:rsidRDefault="00DB475C" w:rsidP="00DB475C">
            <w:pPr>
              <w:widowControl w:val="0"/>
              <w:spacing w:after="0" w:line="240" w:lineRule="auto"/>
              <w:rPr>
                <w:bCs/>
                <w:lang w:val="lt-LT"/>
              </w:rPr>
            </w:pPr>
            <w:proofErr w:type="spellStart"/>
            <w:r w:rsidRPr="00DB475C">
              <w:rPr>
                <w:bCs/>
                <w:lang w:val="lt-LT"/>
              </w:rPr>
              <w:t>Adixemin</w:t>
            </w:r>
            <w:proofErr w:type="spellEnd"/>
            <w:r w:rsidRPr="00DB475C">
              <w:rPr>
                <w:bCs/>
                <w:lang w:val="lt-LT"/>
              </w:rPr>
              <w:t xml:space="preserve"> 20 mg; 30 mg; 40 mg; 50 mg; 60 mg; 70 mg </w:t>
            </w:r>
            <w:proofErr w:type="spellStart"/>
            <w:r w:rsidRPr="00DB475C">
              <w:rPr>
                <w:bCs/>
                <w:lang w:val="lt-LT"/>
              </w:rPr>
              <w:t>cietās</w:t>
            </w:r>
            <w:proofErr w:type="spellEnd"/>
            <w:r w:rsidRPr="00DB475C">
              <w:rPr>
                <w:bCs/>
                <w:lang w:val="lt-LT"/>
              </w:rPr>
              <w:t xml:space="preserve"> </w:t>
            </w:r>
            <w:proofErr w:type="spellStart"/>
            <w:r w:rsidRPr="00DB475C">
              <w:rPr>
                <w:bCs/>
                <w:lang w:val="lt-LT"/>
              </w:rPr>
              <w:t>kapsulas</w:t>
            </w:r>
            <w:proofErr w:type="spellEnd"/>
          </w:p>
        </w:tc>
      </w:tr>
      <w:tr w:rsidR="00DB475C" w:rsidRPr="00DB475C" w14:paraId="07F2EB28" w14:textId="77777777" w:rsidTr="009B63E6">
        <w:tc>
          <w:tcPr>
            <w:tcW w:w="1795" w:type="dxa"/>
          </w:tcPr>
          <w:p w14:paraId="11EBCDB7" w14:textId="77777777" w:rsidR="00DB475C" w:rsidRPr="00DB475C" w:rsidRDefault="00DB475C" w:rsidP="00DB475C">
            <w:pPr>
              <w:widowControl w:val="0"/>
              <w:spacing w:after="0" w:line="240" w:lineRule="auto"/>
              <w:rPr>
                <w:bCs/>
                <w:lang w:val="lt-LT"/>
              </w:rPr>
            </w:pPr>
            <w:r w:rsidRPr="00DB475C">
              <w:rPr>
                <w:bCs/>
                <w:lang w:val="lt-LT"/>
              </w:rPr>
              <w:t>Lietuva</w:t>
            </w:r>
          </w:p>
        </w:tc>
        <w:tc>
          <w:tcPr>
            <w:tcW w:w="7110" w:type="dxa"/>
          </w:tcPr>
          <w:p w14:paraId="1E3F92E4" w14:textId="77777777" w:rsidR="00DB475C" w:rsidRPr="00DB475C" w:rsidRDefault="00DB475C" w:rsidP="00DB475C">
            <w:pPr>
              <w:widowControl w:val="0"/>
              <w:spacing w:after="0" w:line="240" w:lineRule="auto"/>
              <w:rPr>
                <w:bCs/>
                <w:lang w:val="lt-LT"/>
              </w:rPr>
            </w:pPr>
            <w:proofErr w:type="spellStart"/>
            <w:r w:rsidRPr="00DB475C">
              <w:rPr>
                <w:bCs/>
                <w:lang w:val="lt-LT"/>
              </w:rPr>
              <w:t>Adixemin</w:t>
            </w:r>
            <w:proofErr w:type="spellEnd"/>
            <w:r w:rsidRPr="00DB475C">
              <w:rPr>
                <w:bCs/>
                <w:lang w:val="lt-LT"/>
              </w:rPr>
              <w:t xml:space="preserve"> 20 mg;</w:t>
            </w:r>
            <w:r w:rsidRPr="00DB475C">
              <w:rPr>
                <w:lang w:val="lt-LT"/>
              </w:rPr>
              <w:t xml:space="preserve"> </w:t>
            </w:r>
            <w:r w:rsidRPr="00DB475C">
              <w:rPr>
                <w:bCs/>
                <w:lang w:val="lt-LT"/>
              </w:rPr>
              <w:t>30 mg; 40 mg; 50 mg; 60 mg; 70 mg kietosios kapsulės</w:t>
            </w:r>
          </w:p>
        </w:tc>
      </w:tr>
      <w:tr w:rsidR="00DB475C" w:rsidRPr="00DB475C" w14:paraId="61069CD4" w14:textId="77777777" w:rsidTr="009B63E6">
        <w:tc>
          <w:tcPr>
            <w:tcW w:w="1795" w:type="dxa"/>
          </w:tcPr>
          <w:p w14:paraId="0D340519" w14:textId="77777777" w:rsidR="00DB475C" w:rsidRPr="00DB475C" w:rsidRDefault="00DB475C" w:rsidP="00DB475C">
            <w:pPr>
              <w:widowControl w:val="0"/>
              <w:spacing w:after="0" w:line="240" w:lineRule="auto"/>
              <w:rPr>
                <w:bCs/>
                <w:lang w:val="lt-LT"/>
              </w:rPr>
            </w:pPr>
            <w:bookmarkStart w:id="10" w:name="_Hlk124260559"/>
            <w:r w:rsidRPr="00DB475C">
              <w:rPr>
                <w:bCs/>
                <w:lang w:val="lt-LT"/>
              </w:rPr>
              <w:t>Nyderlandai</w:t>
            </w:r>
          </w:p>
        </w:tc>
        <w:tc>
          <w:tcPr>
            <w:tcW w:w="7110" w:type="dxa"/>
          </w:tcPr>
          <w:p w14:paraId="1FB43FF7" w14:textId="77777777" w:rsidR="00DB475C" w:rsidRPr="00DB475C" w:rsidRDefault="00DB475C" w:rsidP="00DB475C">
            <w:pPr>
              <w:widowControl w:val="0"/>
              <w:spacing w:after="0" w:line="240" w:lineRule="auto"/>
              <w:rPr>
                <w:bCs/>
                <w:lang w:val="lt-LT"/>
              </w:rPr>
            </w:pPr>
            <w:proofErr w:type="spellStart"/>
            <w:r w:rsidRPr="00DB475C">
              <w:rPr>
                <w:bCs/>
                <w:lang w:val="lt-LT"/>
              </w:rPr>
              <w:t>Lisdexamfetamine</w:t>
            </w:r>
            <w:proofErr w:type="spellEnd"/>
            <w:r w:rsidRPr="00DB475C">
              <w:rPr>
                <w:bCs/>
                <w:lang w:val="lt-LT"/>
              </w:rPr>
              <w:t xml:space="preserve"> CF 20 mg; 30mg; 50mg; 70 mg, </w:t>
            </w:r>
            <w:proofErr w:type="spellStart"/>
            <w:r w:rsidRPr="00DB475C">
              <w:rPr>
                <w:bCs/>
                <w:lang w:val="lt-LT"/>
              </w:rPr>
              <w:t>harde</w:t>
            </w:r>
            <w:proofErr w:type="spellEnd"/>
            <w:r w:rsidRPr="00DB475C">
              <w:rPr>
                <w:bCs/>
                <w:lang w:val="lt-LT"/>
              </w:rPr>
              <w:t xml:space="preserve"> </w:t>
            </w:r>
            <w:proofErr w:type="spellStart"/>
            <w:r w:rsidRPr="00DB475C">
              <w:rPr>
                <w:bCs/>
                <w:lang w:val="lt-LT"/>
              </w:rPr>
              <w:t>capsules</w:t>
            </w:r>
            <w:proofErr w:type="spellEnd"/>
          </w:p>
        </w:tc>
      </w:tr>
      <w:bookmarkEnd w:id="10"/>
      <w:tr w:rsidR="00DB475C" w:rsidRPr="00DB475C" w14:paraId="6CE59DBB" w14:textId="77777777" w:rsidTr="009B63E6">
        <w:tc>
          <w:tcPr>
            <w:tcW w:w="1795" w:type="dxa"/>
          </w:tcPr>
          <w:p w14:paraId="55BB5066" w14:textId="77777777" w:rsidR="00DB475C" w:rsidRPr="00DB475C" w:rsidRDefault="00DB475C" w:rsidP="00DB475C">
            <w:pPr>
              <w:widowControl w:val="0"/>
              <w:spacing w:after="0" w:line="240" w:lineRule="auto"/>
              <w:rPr>
                <w:bCs/>
                <w:lang w:val="lt-LT"/>
              </w:rPr>
            </w:pPr>
            <w:r w:rsidRPr="00DB475C">
              <w:rPr>
                <w:bCs/>
                <w:lang w:val="lt-LT"/>
              </w:rPr>
              <w:t>Norvegija</w:t>
            </w:r>
          </w:p>
        </w:tc>
        <w:tc>
          <w:tcPr>
            <w:tcW w:w="7110" w:type="dxa"/>
          </w:tcPr>
          <w:p w14:paraId="0E083BAA" w14:textId="77777777" w:rsidR="00DB475C" w:rsidRPr="00DB475C" w:rsidRDefault="00DB475C" w:rsidP="00DB475C">
            <w:pPr>
              <w:widowControl w:val="0"/>
              <w:spacing w:after="0" w:line="240" w:lineRule="auto"/>
              <w:rPr>
                <w:bCs/>
                <w:lang w:val="lt-LT"/>
              </w:rPr>
            </w:pPr>
            <w:proofErr w:type="spellStart"/>
            <w:r w:rsidRPr="00DB475C">
              <w:rPr>
                <w:bCs/>
                <w:lang w:val="lt-LT"/>
              </w:rPr>
              <w:t>Adixemin</w:t>
            </w:r>
            <w:proofErr w:type="spellEnd"/>
          </w:p>
        </w:tc>
      </w:tr>
      <w:tr w:rsidR="00DB475C" w:rsidRPr="00DB475C" w14:paraId="30282C92" w14:textId="77777777" w:rsidTr="009B63E6">
        <w:tc>
          <w:tcPr>
            <w:tcW w:w="1795" w:type="dxa"/>
          </w:tcPr>
          <w:p w14:paraId="3FE0F8E2" w14:textId="77777777" w:rsidR="00DB475C" w:rsidRPr="00DB475C" w:rsidRDefault="00DB475C" w:rsidP="00DB475C">
            <w:pPr>
              <w:widowControl w:val="0"/>
              <w:spacing w:after="0" w:line="240" w:lineRule="auto"/>
              <w:rPr>
                <w:bCs/>
                <w:lang w:val="lt-LT"/>
              </w:rPr>
            </w:pPr>
            <w:r w:rsidRPr="00DB475C">
              <w:rPr>
                <w:bCs/>
                <w:lang w:val="lt-LT"/>
              </w:rPr>
              <w:t>Rumunija</w:t>
            </w:r>
          </w:p>
        </w:tc>
        <w:tc>
          <w:tcPr>
            <w:tcW w:w="7110" w:type="dxa"/>
          </w:tcPr>
          <w:p w14:paraId="34B8C9F3" w14:textId="77777777" w:rsidR="00DB475C" w:rsidRPr="00DB475C" w:rsidRDefault="00DB475C" w:rsidP="00DB475C">
            <w:pPr>
              <w:widowControl w:val="0"/>
              <w:spacing w:after="0" w:line="240" w:lineRule="auto"/>
              <w:rPr>
                <w:bCs/>
                <w:lang w:val="lt-LT"/>
              </w:rPr>
            </w:pPr>
            <w:proofErr w:type="spellStart"/>
            <w:r w:rsidRPr="00DB475C">
              <w:rPr>
                <w:bCs/>
                <w:lang w:val="lt-LT"/>
              </w:rPr>
              <w:t>Lisdexamfetamină</w:t>
            </w:r>
            <w:proofErr w:type="spellEnd"/>
            <w:r w:rsidRPr="00DB475C">
              <w:rPr>
                <w:bCs/>
                <w:lang w:val="lt-LT"/>
              </w:rPr>
              <w:t xml:space="preserve"> </w:t>
            </w:r>
            <w:proofErr w:type="spellStart"/>
            <w:r w:rsidRPr="00DB475C">
              <w:rPr>
                <w:bCs/>
                <w:lang w:val="lt-LT"/>
              </w:rPr>
              <w:t>Stada</w:t>
            </w:r>
            <w:proofErr w:type="spellEnd"/>
            <w:r w:rsidRPr="00DB475C">
              <w:rPr>
                <w:bCs/>
                <w:lang w:val="lt-LT"/>
              </w:rPr>
              <w:t xml:space="preserve"> 20 mg; 30 mg; 40 mg; 50 mg; 60 mg; 70 mg </w:t>
            </w:r>
            <w:proofErr w:type="spellStart"/>
            <w:r w:rsidRPr="00DB475C">
              <w:rPr>
                <w:bCs/>
                <w:lang w:val="lt-LT"/>
              </w:rPr>
              <w:t>capsule</w:t>
            </w:r>
            <w:proofErr w:type="spellEnd"/>
          </w:p>
        </w:tc>
      </w:tr>
      <w:tr w:rsidR="00DB475C" w:rsidRPr="00DB475C" w14:paraId="033CBBF0" w14:textId="77777777" w:rsidTr="009B63E6">
        <w:tc>
          <w:tcPr>
            <w:tcW w:w="1795" w:type="dxa"/>
          </w:tcPr>
          <w:p w14:paraId="1042A6D9" w14:textId="77777777" w:rsidR="00DB475C" w:rsidRPr="00DB475C" w:rsidRDefault="00DB475C" w:rsidP="00DB475C">
            <w:pPr>
              <w:widowControl w:val="0"/>
              <w:spacing w:after="0" w:line="240" w:lineRule="auto"/>
              <w:rPr>
                <w:bCs/>
                <w:lang w:val="lt-LT"/>
              </w:rPr>
            </w:pPr>
            <w:r w:rsidRPr="00DB475C">
              <w:rPr>
                <w:bCs/>
                <w:lang w:val="lt-LT"/>
              </w:rPr>
              <w:t>Suomija</w:t>
            </w:r>
          </w:p>
        </w:tc>
        <w:tc>
          <w:tcPr>
            <w:tcW w:w="7110" w:type="dxa"/>
          </w:tcPr>
          <w:p w14:paraId="68078315" w14:textId="77777777" w:rsidR="00DB475C" w:rsidRPr="00DB475C" w:rsidRDefault="00DB475C" w:rsidP="00DB475C">
            <w:pPr>
              <w:widowControl w:val="0"/>
              <w:spacing w:after="0" w:line="240" w:lineRule="auto"/>
              <w:rPr>
                <w:bCs/>
                <w:lang w:val="lt-LT"/>
              </w:rPr>
            </w:pPr>
            <w:proofErr w:type="spellStart"/>
            <w:r w:rsidRPr="00DB475C">
              <w:rPr>
                <w:bCs/>
                <w:lang w:val="lt-LT"/>
              </w:rPr>
              <w:t>Adixemin</w:t>
            </w:r>
            <w:proofErr w:type="spellEnd"/>
            <w:r w:rsidRPr="00DB475C">
              <w:rPr>
                <w:bCs/>
                <w:lang w:val="lt-LT"/>
              </w:rPr>
              <w:t xml:space="preserve"> 20mg; 30mg; 40mg; 50mg; 60mg; 70mg </w:t>
            </w:r>
            <w:proofErr w:type="spellStart"/>
            <w:r w:rsidRPr="00DB475C">
              <w:rPr>
                <w:bCs/>
                <w:lang w:val="lt-LT"/>
              </w:rPr>
              <w:t>kovat</w:t>
            </w:r>
            <w:proofErr w:type="spellEnd"/>
            <w:r w:rsidRPr="00DB475C">
              <w:rPr>
                <w:bCs/>
                <w:lang w:val="lt-LT"/>
              </w:rPr>
              <w:t xml:space="preserve"> </w:t>
            </w:r>
            <w:proofErr w:type="spellStart"/>
            <w:r w:rsidRPr="00DB475C">
              <w:rPr>
                <w:bCs/>
                <w:lang w:val="lt-LT"/>
              </w:rPr>
              <w:t>kapselit</w:t>
            </w:r>
            <w:proofErr w:type="spellEnd"/>
          </w:p>
        </w:tc>
      </w:tr>
      <w:tr w:rsidR="00DB475C" w:rsidRPr="00DB475C" w14:paraId="51DEA854" w14:textId="77777777" w:rsidTr="009B63E6">
        <w:tc>
          <w:tcPr>
            <w:tcW w:w="1795" w:type="dxa"/>
          </w:tcPr>
          <w:p w14:paraId="4C028A9A" w14:textId="77777777" w:rsidR="00DB475C" w:rsidRPr="00DB475C" w:rsidRDefault="00DB475C" w:rsidP="00DB475C">
            <w:pPr>
              <w:widowControl w:val="0"/>
              <w:spacing w:after="0" w:line="240" w:lineRule="auto"/>
              <w:rPr>
                <w:bCs/>
                <w:lang w:val="lt-LT"/>
              </w:rPr>
            </w:pPr>
            <w:r w:rsidRPr="00DB475C">
              <w:rPr>
                <w:bCs/>
                <w:lang w:val="lt-LT"/>
              </w:rPr>
              <w:t>Švedija</w:t>
            </w:r>
          </w:p>
        </w:tc>
        <w:tc>
          <w:tcPr>
            <w:tcW w:w="7110" w:type="dxa"/>
          </w:tcPr>
          <w:p w14:paraId="188C1A6E" w14:textId="77777777" w:rsidR="00DB475C" w:rsidRPr="00DB475C" w:rsidRDefault="00DB475C" w:rsidP="00DB475C">
            <w:pPr>
              <w:widowControl w:val="0"/>
              <w:spacing w:after="0" w:line="240" w:lineRule="auto"/>
              <w:rPr>
                <w:bCs/>
                <w:lang w:val="lt-LT"/>
              </w:rPr>
            </w:pPr>
            <w:proofErr w:type="spellStart"/>
            <w:r w:rsidRPr="00DB475C">
              <w:rPr>
                <w:bCs/>
                <w:lang w:val="lt-LT"/>
              </w:rPr>
              <w:t>Adixemin</w:t>
            </w:r>
            <w:proofErr w:type="spellEnd"/>
            <w:r w:rsidRPr="00DB475C">
              <w:rPr>
                <w:bCs/>
                <w:lang w:val="lt-LT"/>
              </w:rPr>
              <w:t xml:space="preserve"> 20mg; 30mg; 40mg; 50mg; 60mg; 70mg </w:t>
            </w:r>
            <w:proofErr w:type="spellStart"/>
            <w:r w:rsidRPr="00DB475C">
              <w:rPr>
                <w:bCs/>
                <w:lang w:val="lt-LT"/>
              </w:rPr>
              <w:t>hårda</w:t>
            </w:r>
            <w:proofErr w:type="spellEnd"/>
            <w:r w:rsidRPr="00DB475C">
              <w:rPr>
                <w:bCs/>
                <w:lang w:val="lt-LT"/>
              </w:rPr>
              <w:t xml:space="preserve"> </w:t>
            </w:r>
            <w:proofErr w:type="spellStart"/>
            <w:r w:rsidRPr="00DB475C">
              <w:rPr>
                <w:bCs/>
                <w:lang w:val="lt-LT"/>
              </w:rPr>
              <w:t>kapslar</w:t>
            </w:r>
            <w:proofErr w:type="spellEnd"/>
          </w:p>
        </w:tc>
      </w:tr>
      <w:tr w:rsidR="00DB475C" w:rsidRPr="00DB475C" w14:paraId="5C62B571" w14:textId="77777777" w:rsidTr="009B63E6">
        <w:tc>
          <w:tcPr>
            <w:tcW w:w="1795" w:type="dxa"/>
          </w:tcPr>
          <w:p w14:paraId="65EC8B76" w14:textId="77777777" w:rsidR="00DB475C" w:rsidRPr="00DB475C" w:rsidRDefault="00DB475C" w:rsidP="00DB475C">
            <w:pPr>
              <w:widowControl w:val="0"/>
              <w:spacing w:after="0" w:line="240" w:lineRule="auto"/>
              <w:rPr>
                <w:bCs/>
                <w:lang w:val="lt-LT"/>
              </w:rPr>
            </w:pPr>
            <w:r w:rsidRPr="00DB475C">
              <w:rPr>
                <w:bCs/>
                <w:lang w:val="lt-LT"/>
              </w:rPr>
              <w:t>Vokietija</w:t>
            </w:r>
          </w:p>
        </w:tc>
        <w:tc>
          <w:tcPr>
            <w:tcW w:w="7110" w:type="dxa"/>
          </w:tcPr>
          <w:p w14:paraId="3EAF0BC1" w14:textId="77777777" w:rsidR="00DB475C" w:rsidRPr="00DB475C" w:rsidRDefault="00DB475C" w:rsidP="00DB475C">
            <w:pPr>
              <w:widowControl w:val="0"/>
              <w:spacing w:after="0" w:line="240" w:lineRule="auto"/>
              <w:rPr>
                <w:bCs/>
                <w:lang w:val="lt-LT"/>
              </w:rPr>
            </w:pPr>
            <w:proofErr w:type="spellStart"/>
            <w:r w:rsidRPr="00DB475C">
              <w:rPr>
                <w:bCs/>
                <w:lang w:val="lt-LT"/>
              </w:rPr>
              <w:t>Lisdexamfetamin</w:t>
            </w:r>
            <w:proofErr w:type="spellEnd"/>
            <w:r w:rsidRPr="00DB475C">
              <w:rPr>
                <w:bCs/>
                <w:lang w:val="lt-LT"/>
              </w:rPr>
              <w:t xml:space="preserve"> STADA 20mg; 30mg; 40mg; 50mg; 60mg; 70mg </w:t>
            </w:r>
            <w:proofErr w:type="spellStart"/>
            <w:r w:rsidRPr="00DB475C">
              <w:rPr>
                <w:bCs/>
                <w:lang w:val="lt-LT"/>
              </w:rPr>
              <w:t>Hartkapseln</w:t>
            </w:r>
            <w:proofErr w:type="spellEnd"/>
          </w:p>
        </w:tc>
      </w:tr>
    </w:tbl>
    <w:p w14:paraId="51D79115" w14:textId="77777777" w:rsidR="00DB475C" w:rsidRPr="00DB475C" w:rsidRDefault="00DB475C" w:rsidP="00DB475C">
      <w:pPr>
        <w:pStyle w:val="Antrat2"/>
        <w:kinsoku w:val="0"/>
        <w:overflowPunct w:val="0"/>
        <w:spacing w:before="0" w:after="0" w:line="240" w:lineRule="auto"/>
        <w:rPr>
          <w:rFonts w:ascii="Times New Roman" w:hAnsi="Times New Roman" w:cs="Times New Roman"/>
          <w:color w:val="auto"/>
          <w:sz w:val="22"/>
          <w:szCs w:val="22"/>
          <w:lang w:val="lt-LT"/>
        </w:rPr>
      </w:pPr>
    </w:p>
    <w:p w14:paraId="55E5B515" w14:textId="77777777" w:rsidR="00DB475C" w:rsidRPr="00DB475C" w:rsidRDefault="00DB475C" w:rsidP="00DB475C">
      <w:pPr>
        <w:pStyle w:val="Antrat2"/>
        <w:kinsoku w:val="0"/>
        <w:overflowPunct w:val="0"/>
        <w:spacing w:before="0" w:after="0" w:line="240" w:lineRule="auto"/>
        <w:rPr>
          <w:rFonts w:ascii="Times New Roman" w:hAnsi="Times New Roman" w:cs="Times New Roman"/>
          <w:b/>
          <w:bCs/>
          <w:color w:val="auto"/>
          <w:spacing w:val="-2"/>
          <w:sz w:val="22"/>
          <w:szCs w:val="22"/>
          <w:lang w:val="lt-LT"/>
        </w:rPr>
      </w:pPr>
      <w:r w:rsidRPr="00DB475C">
        <w:rPr>
          <w:rFonts w:ascii="Times New Roman" w:hAnsi="Times New Roman" w:cs="Times New Roman"/>
          <w:b/>
          <w:bCs/>
          <w:color w:val="auto"/>
          <w:sz w:val="22"/>
          <w:szCs w:val="22"/>
          <w:lang w:val="lt-LT"/>
        </w:rPr>
        <w:t>Šis</w:t>
      </w:r>
      <w:r w:rsidRPr="00DB475C">
        <w:rPr>
          <w:rFonts w:ascii="Times New Roman" w:hAnsi="Times New Roman" w:cs="Times New Roman"/>
          <w:b/>
          <w:bCs/>
          <w:color w:val="auto"/>
          <w:spacing w:val="-4"/>
          <w:sz w:val="22"/>
          <w:szCs w:val="22"/>
          <w:lang w:val="lt-LT"/>
        </w:rPr>
        <w:t xml:space="preserve"> </w:t>
      </w:r>
      <w:r w:rsidRPr="00DB475C">
        <w:rPr>
          <w:rFonts w:ascii="Times New Roman" w:hAnsi="Times New Roman" w:cs="Times New Roman"/>
          <w:b/>
          <w:bCs/>
          <w:color w:val="auto"/>
          <w:sz w:val="22"/>
          <w:szCs w:val="22"/>
          <w:lang w:val="lt-LT"/>
        </w:rPr>
        <w:t>pakuotės</w:t>
      </w:r>
      <w:r w:rsidRPr="00DB475C">
        <w:rPr>
          <w:rFonts w:ascii="Times New Roman" w:hAnsi="Times New Roman" w:cs="Times New Roman"/>
          <w:b/>
          <w:bCs/>
          <w:color w:val="auto"/>
          <w:spacing w:val="-11"/>
          <w:sz w:val="22"/>
          <w:szCs w:val="22"/>
          <w:lang w:val="lt-LT"/>
        </w:rPr>
        <w:t xml:space="preserve"> </w:t>
      </w:r>
      <w:r w:rsidRPr="00DB475C">
        <w:rPr>
          <w:rFonts w:ascii="Times New Roman" w:hAnsi="Times New Roman" w:cs="Times New Roman"/>
          <w:b/>
          <w:bCs/>
          <w:color w:val="auto"/>
          <w:sz w:val="22"/>
          <w:szCs w:val="22"/>
          <w:lang w:val="lt-LT"/>
        </w:rPr>
        <w:t>lapelis</w:t>
      </w:r>
      <w:r w:rsidRPr="00DB475C">
        <w:rPr>
          <w:rFonts w:ascii="Times New Roman" w:hAnsi="Times New Roman" w:cs="Times New Roman"/>
          <w:b/>
          <w:bCs/>
          <w:color w:val="auto"/>
          <w:spacing w:val="-3"/>
          <w:sz w:val="22"/>
          <w:szCs w:val="22"/>
          <w:lang w:val="lt-LT"/>
        </w:rPr>
        <w:t xml:space="preserve"> </w:t>
      </w:r>
      <w:r w:rsidRPr="00DB475C">
        <w:rPr>
          <w:rFonts w:ascii="Times New Roman" w:hAnsi="Times New Roman" w:cs="Times New Roman"/>
          <w:b/>
          <w:bCs/>
          <w:color w:val="auto"/>
          <w:sz w:val="22"/>
          <w:szCs w:val="22"/>
          <w:lang w:val="lt-LT"/>
        </w:rPr>
        <w:t>paskutinį</w:t>
      </w:r>
      <w:r w:rsidRPr="00DB475C">
        <w:rPr>
          <w:rFonts w:ascii="Times New Roman" w:hAnsi="Times New Roman" w:cs="Times New Roman"/>
          <w:b/>
          <w:bCs/>
          <w:color w:val="auto"/>
          <w:spacing w:val="-1"/>
          <w:sz w:val="22"/>
          <w:szCs w:val="22"/>
          <w:lang w:val="lt-LT"/>
        </w:rPr>
        <w:t xml:space="preserve"> </w:t>
      </w:r>
      <w:r w:rsidRPr="00DB475C">
        <w:rPr>
          <w:rFonts w:ascii="Times New Roman" w:hAnsi="Times New Roman" w:cs="Times New Roman"/>
          <w:b/>
          <w:bCs/>
          <w:color w:val="auto"/>
          <w:sz w:val="22"/>
          <w:szCs w:val="22"/>
          <w:lang w:val="lt-LT"/>
        </w:rPr>
        <w:t>kartą</w:t>
      </w:r>
      <w:r w:rsidRPr="00DB475C">
        <w:rPr>
          <w:rFonts w:ascii="Times New Roman" w:hAnsi="Times New Roman" w:cs="Times New Roman"/>
          <w:b/>
          <w:bCs/>
          <w:color w:val="auto"/>
          <w:spacing w:val="-6"/>
          <w:sz w:val="22"/>
          <w:szCs w:val="22"/>
          <w:lang w:val="lt-LT"/>
        </w:rPr>
        <w:t xml:space="preserve"> </w:t>
      </w:r>
      <w:r w:rsidRPr="00DB475C">
        <w:rPr>
          <w:rFonts w:ascii="Times New Roman" w:hAnsi="Times New Roman" w:cs="Times New Roman"/>
          <w:b/>
          <w:bCs/>
          <w:color w:val="auto"/>
          <w:spacing w:val="-2"/>
          <w:sz w:val="22"/>
          <w:szCs w:val="22"/>
          <w:lang w:val="lt-LT"/>
        </w:rPr>
        <w:t xml:space="preserve">peržiūrėtas </w:t>
      </w:r>
      <w:r w:rsidRPr="00DB475C">
        <w:rPr>
          <w:rFonts w:ascii="Times New Roman" w:hAnsi="Times New Roman" w:cs="Times New Roman"/>
          <w:b/>
          <w:bCs/>
          <w:color w:val="auto"/>
          <w:sz w:val="22"/>
          <w:szCs w:val="22"/>
          <w:lang w:val="lt-LT"/>
        </w:rPr>
        <w:t>2026-04-17.</w:t>
      </w:r>
    </w:p>
    <w:p w14:paraId="6860DA64" w14:textId="77777777" w:rsidR="00DB475C" w:rsidRPr="00DB475C" w:rsidRDefault="00DB475C" w:rsidP="00DB475C">
      <w:pPr>
        <w:widowControl w:val="0"/>
        <w:spacing w:after="0" w:line="240" w:lineRule="auto"/>
        <w:rPr>
          <w:lang w:val="lt-LT"/>
        </w:rPr>
      </w:pPr>
    </w:p>
    <w:p w14:paraId="66A72084" w14:textId="77777777" w:rsidR="00DB475C" w:rsidRPr="00DB475C" w:rsidRDefault="00DB475C" w:rsidP="00DB475C">
      <w:pPr>
        <w:keepNext/>
        <w:keepLines/>
        <w:numPr>
          <w:ilvl w:val="12"/>
          <w:numId w:val="0"/>
        </w:numPr>
        <w:spacing w:after="0" w:line="240" w:lineRule="auto"/>
        <w:rPr>
          <w:b/>
          <w:lang w:val="lt-LT"/>
        </w:rPr>
      </w:pPr>
      <w:r w:rsidRPr="00DB475C">
        <w:rPr>
          <w:b/>
          <w:lang w:val="lt-LT"/>
        </w:rPr>
        <w:t>Kiti informacijos šaltiniai</w:t>
      </w:r>
    </w:p>
    <w:p w14:paraId="34976143" w14:textId="77777777" w:rsidR="00DB475C" w:rsidRPr="00DB475C" w:rsidRDefault="00DB475C" w:rsidP="00DB475C">
      <w:pPr>
        <w:keepNext/>
        <w:keepLines/>
        <w:spacing w:after="0" w:line="240" w:lineRule="auto"/>
        <w:rPr>
          <w:lang w:val="lt-LT"/>
        </w:rPr>
      </w:pPr>
    </w:p>
    <w:p w14:paraId="2E7B241A" w14:textId="77777777" w:rsidR="00DB475C" w:rsidRPr="00DB475C" w:rsidRDefault="00DB475C" w:rsidP="00DB475C">
      <w:pPr>
        <w:keepNext/>
        <w:keepLines/>
        <w:spacing w:after="0" w:line="240" w:lineRule="auto"/>
        <w:rPr>
          <w:u w:val="single"/>
          <w:lang w:val="lt-LT"/>
        </w:rPr>
      </w:pPr>
      <w:r w:rsidRPr="00DB475C">
        <w:rPr>
          <w:lang w:val="lt-LT"/>
        </w:rPr>
        <w:t>Išsami informacija apie šį vaistą pateikiama Valstybinės vaistų kontrolės tarnybos prie Lietuvos Respublikos sveikatos apsaugos ministerijos tinklalapyje</w:t>
      </w:r>
      <w:r w:rsidRPr="00DB475C">
        <w:rPr>
          <w:i/>
          <w:lang w:val="lt-LT"/>
        </w:rPr>
        <w:t xml:space="preserve"> </w:t>
      </w:r>
      <w:r w:rsidRPr="00DB475C">
        <w:rPr>
          <w:u w:val="single"/>
          <w:lang w:val="lt-LT" w:eastAsia="lt-LT"/>
        </w:rPr>
        <w:t>https://vvkt.lrv.lt/lt/</w:t>
      </w:r>
      <w:r w:rsidRPr="00DB475C">
        <w:rPr>
          <w:lang w:val="lt-LT" w:eastAsia="lt-LT"/>
        </w:rPr>
        <w:t>.</w:t>
      </w:r>
    </w:p>
    <w:p w14:paraId="4524CE57" w14:textId="77777777" w:rsidR="00DB475C" w:rsidRPr="00DB475C" w:rsidRDefault="00DB475C" w:rsidP="00DB475C">
      <w:pPr>
        <w:shd w:val="clear" w:color="auto" w:fill="FFFFFF"/>
        <w:spacing w:after="0" w:line="240" w:lineRule="auto"/>
        <w:rPr>
          <w:rFonts w:eastAsia="Times New Roman"/>
          <w:lang w:val="lt-LT"/>
        </w:rPr>
      </w:pPr>
    </w:p>
    <w:p w14:paraId="300CB1BA" w14:textId="77777777" w:rsidR="00DB475C" w:rsidRPr="00DB475C" w:rsidRDefault="00DB475C" w:rsidP="00DB475C">
      <w:pPr>
        <w:shd w:val="clear" w:color="auto" w:fill="FFFFFF"/>
        <w:spacing w:after="0" w:line="240" w:lineRule="auto"/>
        <w:rPr>
          <w:rFonts w:eastAsia="Times New Roman"/>
          <w:lang w:val="lt-LT"/>
        </w:rPr>
      </w:pPr>
    </w:p>
    <w:p w14:paraId="720B0967" w14:textId="77777777" w:rsidR="00DB475C" w:rsidRPr="00DB475C" w:rsidRDefault="00DB475C" w:rsidP="00DB475C">
      <w:pPr>
        <w:spacing w:after="0" w:line="240" w:lineRule="auto"/>
        <w:rPr>
          <w:rFonts w:eastAsia="Times New Roman"/>
          <w:lang w:val="lt-LT"/>
        </w:rPr>
      </w:pPr>
      <w:r w:rsidRPr="00DB475C">
        <w:rPr>
          <w:rFonts w:eastAsia="Times New Roman"/>
          <w:lang w:val="lt-LT"/>
        </w:rPr>
        <w:br w:type="page"/>
      </w:r>
    </w:p>
    <w:p w14:paraId="2C74B6A5" w14:textId="77777777" w:rsidR="00DB475C" w:rsidRPr="00DB475C" w:rsidRDefault="00DB475C" w:rsidP="00DB475C">
      <w:pPr>
        <w:shd w:val="clear" w:color="auto" w:fill="FFFFFF"/>
        <w:spacing w:after="0" w:line="240" w:lineRule="auto"/>
        <w:rPr>
          <w:rFonts w:eastAsia="Times New Roman"/>
          <w:b/>
          <w:lang w:val="lt-LT"/>
        </w:rPr>
      </w:pPr>
      <w:r w:rsidRPr="00DB475C">
        <w:rPr>
          <w:rFonts w:eastAsia="Times New Roman"/>
          <w:b/>
          <w:lang w:val="lt-LT"/>
        </w:rPr>
        <w:lastRenderedPageBreak/>
        <w:t>Informacija vaikams ir jaunuoliams</w:t>
      </w:r>
    </w:p>
    <w:p w14:paraId="148FA618" w14:textId="77777777" w:rsidR="00DB475C" w:rsidRPr="00DB475C" w:rsidRDefault="00DB475C" w:rsidP="00DB475C">
      <w:pPr>
        <w:shd w:val="clear" w:color="auto" w:fill="FFFFFF"/>
        <w:spacing w:after="0" w:line="240" w:lineRule="auto"/>
        <w:rPr>
          <w:rFonts w:eastAsia="Times New Roman"/>
          <w:b/>
          <w:lang w:val="lt-LT"/>
        </w:rPr>
      </w:pPr>
    </w:p>
    <w:p w14:paraId="65E3AB80" w14:textId="77777777" w:rsidR="00DB475C" w:rsidRPr="00DB475C" w:rsidRDefault="00DB475C" w:rsidP="00DB475C">
      <w:pPr>
        <w:shd w:val="clear" w:color="auto" w:fill="FFFFFF"/>
        <w:spacing w:after="0" w:line="240" w:lineRule="auto"/>
        <w:rPr>
          <w:rFonts w:eastAsia="Times New Roman"/>
          <w:bCs/>
          <w:lang w:val="lt-LT"/>
        </w:rPr>
      </w:pPr>
      <w:r w:rsidRPr="00DB475C">
        <w:rPr>
          <w:rFonts w:eastAsia="Times New Roman"/>
          <w:bCs/>
          <w:lang w:val="lt-LT"/>
        </w:rPr>
        <w:t xml:space="preserve">Ši informacija yra skirta Jums padėti įgyti pagrindinių žinių apie vaistą pavadinimu </w:t>
      </w:r>
      <w:proofErr w:type="spellStart"/>
      <w:r w:rsidRPr="00DB475C">
        <w:rPr>
          <w:rFonts w:eastAsia="Times New Roman"/>
          <w:bCs/>
          <w:lang w:val="lt-LT"/>
        </w:rPr>
        <w:t>Adixemin</w:t>
      </w:r>
      <w:proofErr w:type="spellEnd"/>
      <w:r w:rsidRPr="00DB475C">
        <w:rPr>
          <w:rFonts w:eastAsia="Times New Roman"/>
          <w:bCs/>
          <w:lang w:val="lt-LT"/>
        </w:rPr>
        <w:t>.</w:t>
      </w:r>
    </w:p>
    <w:p w14:paraId="6A3743F6" w14:textId="77777777" w:rsidR="00DB475C" w:rsidRPr="00DB475C" w:rsidRDefault="00DB475C" w:rsidP="00DB475C">
      <w:pPr>
        <w:shd w:val="clear" w:color="auto" w:fill="FFFFFF"/>
        <w:spacing w:after="0" w:line="240" w:lineRule="auto"/>
        <w:rPr>
          <w:rFonts w:eastAsia="Times New Roman"/>
          <w:bCs/>
          <w:lang w:val="lt-LT"/>
        </w:rPr>
      </w:pPr>
    </w:p>
    <w:p w14:paraId="653714DF" w14:textId="77777777" w:rsidR="00DB475C" w:rsidRPr="00DB475C" w:rsidRDefault="00DB475C" w:rsidP="00DB475C">
      <w:pPr>
        <w:shd w:val="clear" w:color="auto" w:fill="FFFFFF"/>
        <w:spacing w:after="0" w:line="240" w:lineRule="auto"/>
        <w:rPr>
          <w:rFonts w:eastAsia="Times New Roman"/>
          <w:bCs/>
          <w:lang w:val="lt-LT"/>
        </w:rPr>
      </w:pPr>
      <w:r w:rsidRPr="00DB475C">
        <w:rPr>
          <w:rFonts w:eastAsia="Times New Roman"/>
          <w:bCs/>
          <w:lang w:val="lt-LT"/>
        </w:rPr>
        <w:t>Jei nemėgstate skaityti, kas nors, pavyzdžiui, Jūsų mama, tėtis ar globėjas gali Jums ją perskaityti ir atsakyti į bet kokius klausimus.</w:t>
      </w:r>
    </w:p>
    <w:p w14:paraId="0D28AD6B" w14:textId="77777777" w:rsidR="00DB475C" w:rsidRPr="00DB475C" w:rsidRDefault="00DB475C" w:rsidP="00DB475C">
      <w:pPr>
        <w:shd w:val="clear" w:color="auto" w:fill="FFFFFF"/>
        <w:spacing w:after="0" w:line="240" w:lineRule="auto"/>
        <w:rPr>
          <w:rFonts w:eastAsia="Times New Roman"/>
          <w:bCs/>
          <w:lang w:val="lt-LT"/>
        </w:rPr>
      </w:pPr>
    </w:p>
    <w:p w14:paraId="6C91A5C1" w14:textId="77777777" w:rsidR="00DB475C" w:rsidRPr="00DB475C" w:rsidRDefault="00DB475C" w:rsidP="00DB475C">
      <w:pPr>
        <w:shd w:val="clear" w:color="auto" w:fill="FFFFFF"/>
        <w:spacing w:after="0" w:line="240" w:lineRule="auto"/>
        <w:rPr>
          <w:rFonts w:eastAsia="Times New Roman"/>
          <w:bCs/>
          <w:lang w:val="lt-LT"/>
        </w:rPr>
      </w:pPr>
      <w:r w:rsidRPr="00DB475C">
        <w:rPr>
          <w:rFonts w:eastAsia="Times New Roman"/>
          <w:bCs/>
          <w:lang w:val="lt-LT"/>
        </w:rPr>
        <w:t>Jums gali būti lengviau skaityti po nedidelę informacijos dalį.</w:t>
      </w:r>
    </w:p>
    <w:p w14:paraId="2A90CCAF" w14:textId="77777777" w:rsidR="00DB475C" w:rsidRPr="00DB475C" w:rsidRDefault="00DB475C" w:rsidP="00DB475C">
      <w:pPr>
        <w:shd w:val="clear" w:color="auto" w:fill="FFFFFF"/>
        <w:spacing w:after="0" w:line="240" w:lineRule="auto"/>
        <w:rPr>
          <w:rFonts w:eastAsia="Times New Roman"/>
          <w:b/>
          <w:lang w:val="lt-LT"/>
        </w:rPr>
      </w:pPr>
    </w:p>
    <w:p w14:paraId="10091AE3" w14:textId="77777777" w:rsidR="00DB475C" w:rsidRPr="00DB475C" w:rsidRDefault="00DB475C" w:rsidP="00DB475C">
      <w:pPr>
        <w:shd w:val="clear" w:color="auto" w:fill="FFFFFF"/>
        <w:spacing w:after="0" w:line="240" w:lineRule="auto"/>
        <w:rPr>
          <w:rFonts w:eastAsia="Times New Roman"/>
          <w:b/>
          <w:lang w:val="lt-LT"/>
        </w:rPr>
      </w:pPr>
      <w:r w:rsidRPr="00DB475C">
        <w:rPr>
          <w:rFonts w:eastAsia="Times New Roman"/>
          <w:b/>
          <w:lang w:val="lt-LT"/>
        </w:rPr>
        <w:t>Kodėl gydytojas Jums skyrė šį vaistą?</w:t>
      </w:r>
    </w:p>
    <w:p w14:paraId="48592A9D" w14:textId="77777777" w:rsidR="00DB475C" w:rsidRPr="00DB475C" w:rsidRDefault="00DB475C" w:rsidP="00DB475C">
      <w:pPr>
        <w:shd w:val="clear" w:color="auto" w:fill="FFFFFF"/>
        <w:spacing w:after="0" w:line="240" w:lineRule="auto"/>
        <w:rPr>
          <w:rFonts w:eastAsia="Times New Roman"/>
          <w:bCs/>
          <w:lang w:val="lt-LT"/>
        </w:rPr>
      </w:pPr>
    </w:p>
    <w:p w14:paraId="1FC4B310" w14:textId="77777777" w:rsidR="00DB475C" w:rsidRPr="00DB475C" w:rsidRDefault="00DB475C" w:rsidP="00DB475C">
      <w:pPr>
        <w:shd w:val="clear" w:color="auto" w:fill="FFFFFF"/>
        <w:spacing w:after="0" w:line="240" w:lineRule="auto"/>
        <w:rPr>
          <w:rFonts w:eastAsia="Times New Roman"/>
          <w:bCs/>
          <w:lang w:val="lt-LT"/>
        </w:rPr>
      </w:pPr>
      <w:r w:rsidRPr="00DB475C">
        <w:rPr>
          <w:rFonts w:eastAsia="Times New Roman"/>
          <w:bCs/>
          <w:lang w:val="lt-LT"/>
        </w:rPr>
        <w:t xml:space="preserve">Šis vaistas gali padėti gydyti </w:t>
      </w:r>
      <w:r w:rsidRPr="00DB475C">
        <w:rPr>
          <w:lang w:val="lt-LT"/>
        </w:rPr>
        <w:t>aktyvumo ir dėmesio sutrikimą</w:t>
      </w:r>
      <w:r w:rsidRPr="00DB475C">
        <w:rPr>
          <w:rFonts w:eastAsia="Times New Roman"/>
          <w:bCs/>
          <w:lang w:val="lt-LT"/>
        </w:rPr>
        <w:t xml:space="preserve"> (DTHS).</w:t>
      </w:r>
    </w:p>
    <w:p w14:paraId="5816211C" w14:textId="77777777" w:rsidR="00DB475C" w:rsidRPr="00DB475C" w:rsidRDefault="00DB475C" w:rsidP="00DB475C">
      <w:pPr>
        <w:shd w:val="clear" w:color="auto" w:fill="FFFFFF"/>
        <w:spacing w:after="0" w:line="240" w:lineRule="auto"/>
        <w:rPr>
          <w:rFonts w:eastAsia="Times New Roman"/>
          <w:bCs/>
          <w:lang w:val="lt-LT"/>
        </w:rPr>
      </w:pPr>
    </w:p>
    <w:p w14:paraId="64012721" w14:textId="77777777" w:rsidR="00DB475C" w:rsidRPr="00DB475C" w:rsidRDefault="00DB475C" w:rsidP="00DB475C">
      <w:pPr>
        <w:shd w:val="clear" w:color="auto" w:fill="FFFFFF"/>
        <w:spacing w:after="0" w:line="240" w:lineRule="auto"/>
        <w:rPr>
          <w:rFonts w:eastAsia="Times New Roman"/>
          <w:bCs/>
          <w:lang w:val="lt-LT"/>
        </w:rPr>
      </w:pPr>
      <w:r w:rsidRPr="00DB475C">
        <w:rPr>
          <w:rFonts w:eastAsia="Times New Roman"/>
          <w:bCs/>
          <w:lang w:val="lt-LT"/>
        </w:rPr>
        <w:t>Dėl DTHS galite:</w:t>
      </w:r>
    </w:p>
    <w:p w14:paraId="1B4715C6" w14:textId="77777777" w:rsidR="00DB475C" w:rsidRPr="00DB475C" w:rsidRDefault="00DB475C" w:rsidP="00DB475C">
      <w:pPr>
        <w:pStyle w:val="Sraopastraipa"/>
        <w:numPr>
          <w:ilvl w:val="0"/>
          <w:numId w:val="3"/>
        </w:numPr>
        <w:shd w:val="clear" w:color="auto" w:fill="FFFFFF"/>
        <w:spacing w:after="0" w:line="240" w:lineRule="auto"/>
        <w:ind w:left="567" w:hanging="567"/>
        <w:rPr>
          <w:rFonts w:eastAsia="Times New Roman"/>
          <w:bCs/>
        </w:rPr>
      </w:pPr>
      <w:proofErr w:type="spellStart"/>
      <w:r w:rsidRPr="00DB475C">
        <w:rPr>
          <w:rFonts w:eastAsia="Times New Roman"/>
          <w:bCs/>
        </w:rPr>
        <w:t>nenustygti</w:t>
      </w:r>
      <w:proofErr w:type="spellEnd"/>
      <w:r w:rsidRPr="00DB475C">
        <w:rPr>
          <w:rFonts w:eastAsia="Times New Roman"/>
          <w:bCs/>
        </w:rPr>
        <w:t xml:space="preserve"> </w:t>
      </w:r>
      <w:proofErr w:type="spellStart"/>
      <w:proofErr w:type="gramStart"/>
      <w:r w:rsidRPr="00DB475C">
        <w:rPr>
          <w:rFonts w:eastAsia="Times New Roman"/>
          <w:bCs/>
        </w:rPr>
        <w:t>vietoje</w:t>
      </w:r>
      <w:proofErr w:type="spellEnd"/>
      <w:r w:rsidRPr="00DB475C">
        <w:rPr>
          <w:rFonts w:eastAsia="Times New Roman"/>
          <w:bCs/>
        </w:rPr>
        <w:t>;</w:t>
      </w:r>
      <w:proofErr w:type="gramEnd"/>
    </w:p>
    <w:p w14:paraId="111B1F47" w14:textId="77777777" w:rsidR="00DB475C" w:rsidRPr="00DB475C" w:rsidRDefault="00DB475C" w:rsidP="00DB475C">
      <w:pPr>
        <w:pStyle w:val="Sraopastraipa"/>
        <w:numPr>
          <w:ilvl w:val="0"/>
          <w:numId w:val="3"/>
        </w:numPr>
        <w:shd w:val="clear" w:color="auto" w:fill="FFFFFF"/>
        <w:spacing w:after="0" w:line="240" w:lineRule="auto"/>
        <w:ind w:left="567" w:hanging="567"/>
        <w:rPr>
          <w:rFonts w:eastAsia="Times New Roman"/>
          <w:bCs/>
        </w:rPr>
      </w:pPr>
      <w:proofErr w:type="spellStart"/>
      <w:r w:rsidRPr="00DB475C">
        <w:rPr>
          <w:rFonts w:eastAsia="Times New Roman"/>
          <w:bCs/>
        </w:rPr>
        <w:t>negebėti</w:t>
      </w:r>
      <w:proofErr w:type="spellEnd"/>
      <w:r w:rsidRPr="00DB475C">
        <w:rPr>
          <w:rFonts w:eastAsia="Times New Roman"/>
          <w:bCs/>
        </w:rPr>
        <w:t xml:space="preserve"> </w:t>
      </w:r>
      <w:proofErr w:type="spellStart"/>
      <w:r w:rsidRPr="00DB475C">
        <w:rPr>
          <w:rFonts w:eastAsia="Times New Roman"/>
          <w:bCs/>
        </w:rPr>
        <w:t>sukaupti</w:t>
      </w:r>
      <w:proofErr w:type="spellEnd"/>
      <w:r w:rsidRPr="00DB475C">
        <w:rPr>
          <w:rFonts w:eastAsia="Times New Roman"/>
          <w:bCs/>
        </w:rPr>
        <w:t xml:space="preserve"> </w:t>
      </w:r>
      <w:proofErr w:type="spellStart"/>
      <w:proofErr w:type="gramStart"/>
      <w:r w:rsidRPr="00DB475C">
        <w:rPr>
          <w:rFonts w:eastAsia="Times New Roman"/>
          <w:bCs/>
        </w:rPr>
        <w:t>dėmesio</w:t>
      </w:r>
      <w:proofErr w:type="spellEnd"/>
      <w:r w:rsidRPr="00DB475C">
        <w:rPr>
          <w:rFonts w:eastAsia="Times New Roman"/>
          <w:bCs/>
        </w:rPr>
        <w:t>;</w:t>
      </w:r>
      <w:proofErr w:type="gramEnd"/>
    </w:p>
    <w:p w14:paraId="588BB22B" w14:textId="77777777" w:rsidR="00DB475C" w:rsidRPr="00DB475C" w:rsidRDefault="00DB475C" w:rsidP="00DB475C">
      <w:pPr>
        <w:pStyle w:val="Sraopastraipa"/>
        <w:numPr>
          <w:ilvl w:val="0"/>
          <w:numId w:val="3"/>
        </w:numPr>
        <w:shd w:val="clear" w:color="auto" w:fill="FFFFFF"/>
        <w:spacing w:after="0" w:line="240" w:lineRule="auto"/>
        <w:ind w:left="567" w:hanging="567"/>
        <w:rPr>
          <w:rFonts w:eastAsia="Times New Roman"/>
          <w:bCs/>
        </w:rPr>
      </w:pPr>
      <w:proofErr w:type="spellStart"/>
      <w:r w:rsidRPr="00DB475C">
        <w:rPr>
          <w:rFonts w:eastAsia="Times New Roman"/>
          <w:bCs/>
        </w:rPr>
        <w:t>veikti</w:t>
      </w:r>
      <w:proofErr w:type="spellEnd"/>
      <w:r w:rsidRPr="00DB475C">
        <w:rPr>
          <w:rFonts w:eastAsia="Times New Roman"/>
          <w:bCs/>
        </w:rPr>
        <w:t xml:space="preserve"> </w:t>
      </w:r>
      <w:proofErr w:type="spellStart"/>
      <w:r w:rsidRPr="00DB475C">
        <w:rPr>
          <w:rFonts w:eastAsia="Times New Roman"/>
          <w:bCs/>
        </w:rPr>
        <w:t>greitai</w:t>
      </w:r>
      <w:proofErr w:type="spellEnd"/>
      <w:r w:rsidRPr="00DB475C">
        <w:rPr>
          <w:rFonts w:eastAsia="Times New Roman"/>
          <w:bCs/>
        </w:rPr>
        <w:t xml:space="preserve">, </w:t>
      </w:r>
      <w:proofErr w:type="spellStart"/>
      <w:r w:rsidRPr="00DB475C">
        <w:rPr>
          <w:rFonts w:eastAsia="Times New Roman"/>
          <w:bCs/>
        </w:rPr>
        <w:t>negalvojant</w:t>
      </w:r>
      <w:proofErr w:type="spellEnd"/>
      <w:r w:rsidRPr="00DB475C">
        <w:rPr>
          <w:rFonts w:eastAsia="Times New Roman"/>
          <w:bCs/>
        </w:rPr>
        <w:t xml:space="preserve">, kas </w:t>
      </w:r>
      <w:proofErr w:type="spellStart"/>
      <w:r w:rsidRPr="00DB475C">
        <w:rPr>
          <w:rFonts w:eastAsia="Times New Roman"/>
          <w:bCs/>
        </w:rPr>
        <w:t>nutiks</w:t>
      </w:r>
      <w:proofErr w:type="spellEnd"/>
      <w:r w:rsidRPr="00DB475C">
        <w:rPr>
          <w:rFonts w:eastAsia="Times New Roman"/>
          <w:bCs/>
        </w:rPr>
        <w:t xml:space="preserve"> po </w:t>
      </w:r>
      <w:proofErr w:type="gramStart"/>
      <w:r w:rsidRPr="00DB475C">
        <w:rPr>
          <w:rFonts w:eastAsia="Times New Roman"/>
          <w:bCs/>
        </w:rPr>
        <w:t>to</w:t>
      </w:r>
      <w:proofErr w:type="gramEnd"/>
      <w:r w:rsidRPr="00DB475C">
        <w:rPr>
          <w:rFonts w:eastAsia="Times New Roman"/>
          <w:bCs/>
        </w:rPr>
        <w:t xml:space="preserve"> (</w:t>
      </w:r>
      <w:proofErr w:type="spellStart"/>
      <w:r w:rsidRPr="00DB475C">
        <w:rPr>
          <w:rFonts w:eastAsia="Times New Roman"/>
          <w:bCs/>
        </w:rPr>
        <w:t>impulsyviai</w:t>
      </w:r>
      <w:proofErr w:type="spellEnd"/>
      <w:r w:rsidRPr="00DB475C">
        <w:rPr>
          <w:rFonts w:eastAsia="Times New Roman"/>
          <w:bCs/>
        </w:rPr>
        <w:t>).</w:t>
      </w:r>
    </w:p>
    <w:p w14:paraId="023F117D" w14:textId="77777777" w:rsidR="00DB475C" w:rsidRPr="00DB475C" w:rsidRDefault="00DB475C" w:rsidP="00DB475C">
      <w:pPr>
        <w:shd w:val="clear" w:color="auto" w:fill="FFFFFF"/>
        <w:spacing w:after="0" w:line="240" w:lineRule="auto"/>
        <w:rPr>
          <w:rFonts w:eastAsia="Times New Roman"/>
          <w:bCs/>
          <w:lang w:val="lt-LT"/>
        </w:rPr>
      </w:pPr>
    </w:p>
    <w:p w14:paraId="488E912C" w14:textId="77777777" w:rsidR="00DB475C" w:rsidRPr="00DB475C" w:rsidRDefault="00DB475C" w:rsidP="00DB475C">
      <w:pPr>
        <w:shd w:val="clear" w:color="auto" w:fill="FFFFFF"/>
        <w:spacing w:after="0" w:line="240" w:lineRule="auto"/>
        <w:rPr>
          <w:rFonts w:eastAsia="Times New Roman"/>
          <w:bCs/>
          <w:lang w:val="lt-LT"/>
        </w:rPr>
      </w:pPr>
      <w:r w:rsidRPr="00DB475C">
        <w:rPr>
          <w:rFonts w:eastAsia="Times New Roman"/>
          <w:bCs/>
          <w:lang w:val="lt-LT"/>
        </w:rPr>
        <w:t>Tai turi įtakos mokymuisi, draugų susiradimui ir Jūsų nuomonei apie save. Tai nėra Jūsų kaltė.</w:t>
      </w:r>
    </w:p>
    <w:p w14:paraId="206417A3" w14:textId="77777777" w:rsidR="00DB475C" w:rsidRPr="00DB475C" w:rsidRDefault="00DB475C" w:rsidP="00DB475C">
      <w:pPr>
        <w:shd w:val="clear" w:color="auto" w:fill="FFFFFF"/>
        <w:spacing w:after="0" w:line="240" w:lineRule="auto"/>
        <w:rPr>
          <w:rFonts w:eastAsia="Times New Roman"/>
          <w:bCs/>
          <w:lang w:val="lt-LT"/>
        </w:rPr>
      </w:pPr>
    </w:p>
    <w:p w14:paraId="3AEB79BE" w14:textId="77777777" w:rsidR="00DB475C" w:rsidRPr="00DB475C" w:rsidRDefault="00DB475C" w:rsidP="00DB475C">
      <w:pPr>
        <w:shd w:val="clear" w:color="auto" w:fill="FFFFFF"/>
        <w:spacing w:after="0" w:line="240" w:lineRule="auto"/>
        <w:rPr>
          <w:rFonts w:eastAsia="Times New Roman"/>
          <w:bCs/>
          <w:lang w:val="lt-LT"/>
        </w:rPr>
      </w:pPr>
      <w:r w:rsidRPr="00DB475C">
        <w:rPr>
          <w:rFonts w:eastAsia="Times New Roman"/>
          <w:b/>
          <w:lang w:val="lt-LT"/>
        </w:rPr>
        <w:t>Vaisto vartojimo laikotarpiu</w:t>
      </w:r>
    </w:p>
    <w:p w14:paraId="76AA4A55" w14:textId="77777777" w:rsidR="00DB475C" w:rsidRPr="00DB475C" w:rsidRDefault="00DB475C" w:rsidP="00DB475C">
      <w:pPr>
        <w:pStyle w:val="Sraopastraipa"/>
        <w:numPr>
          <w:ilvl w:val="0"/>
          <w:numId w:val="4"/>
        </w:numPr>
        <w:shd w:val="clear" w:color="auto" w:fill="FFFFFF"/>
        <w:spacing w:after="0" w:line="240" w:lineRule="auto"/>
        <w:ind w:left="567" w:hanging="567"/>
        <w:rPr>
          <w:rFonts w:eastAsia="Times New Roman"/>
          <w:bCs/>
        </w:rPr>
      </w:pPr>
      <w:proofErr w:type="spellStart"/>
      <w:r w:rsidRPr="00DB475C">
        <w:rPr>
          <w:rFonts w:eastAsia="Times New Roman"/>
          <w:bCs/>
        </w:rPr>
        <w:t>Gydytojas</w:t>
      </w:r>
      <w:proofErr w:type="spellEnd"/>
      <w:r w:rsidRPr="00DB475C">
        <w:rPr>
          <w:rFonts w:eastAsia="Times New Roman"/>
          <w:bCs/>
        </w:rPr>
        <w:t xml:space="preserve"> ne tik </w:t>
      </w:r>
      <w:proofErr w:type="spellStart"/>
      <w:r w:rsidRPr="00DB475C">
        <w:rPr>
          <w:rFonts w:eastAsia="Times New Roman"/>
          <w:bCs/>
        </w:rPr>
        <w:t>paskirs</w:t>
      </w:r>
      <w:proofErr w:type="spellEnd"/>
      <w:r w:rsidRPr="00DB475C">
        <w:rPr>
          <w:rFonts w:eastAsia="Times New Roman"/>
          <w:bCs/>
        </w:rPr>
        <w:t xml:space="preserve"> Jums </w:t>
      </w:r>
      <w:proofErr w:type="spellStart"/>
      <w:r w:rsidRPr="00DB475C">
        <w:rPr>
          <w:rFonts w:eastAsia="Times New Roman"/>
          <w:bCs/>
        </w:rPr>
        <w:t>šio</w:t>
      </w:r>
      <w:proofErr w:type="spellEnd"/>
      <w:r w:rsidRPr="00DB475C">
        <w:rPr>
          <w:rFonts w:eastAsia="Times New Roman"/>
          <w:bCs/>
        </w:rPr>
        <w:t xml:space="preserve"> </w:t>
      </w:r>
      <w:proofErr w:type="spellStart"/>
      <w:r w:rsidRPr="00DB475C">
        <w:rPr>
          <w:rFonts w:eastAsia="Times New Roman"/>
          <w:bCs/>
        </w:rPr>
        <w:t>vaisto</w:t>
      </w:r>
      <w:proofErr w:type="spellEnd"/>
      <w:r w:rsidRPr="00DB475C">
        <w:rPr>
          <w:rFonts w:eastAsia="Times New Roman"/>
          <w:bCs/>
        </w:rPr>
        <w:t xml:space="preserve">, bet </w:t>
      </w:r>
      <w:proofErr w:type="spellStart"/>
      <w:r w:rsidRPr="00DB475C">
        <w:rPr>
          <w:rFonts w:eastAsia="Times New Roman"/>
          <w:bCs/>
        </w:rPr>
        <w:t>ir</w:t>
      </w:r>
      <w:proofErr w:type="spellEnd"/>
      <w:r w:rsidRPr="00DB475C">
        <w:rPr>
          <w:rFonts w:eastAsia="Times New Roman"/>
          <w:bCs/>
        </w:rPr>
        <w:t xml:space="preserve"> </w:t>
      </w:r>
      <w:proofErr w:type="spellStart"/>
      <w:r w:rsidRPr="00DB475C">
        <w:rPr>
          <w:rFonts w:eastAsia="Times New Roman"/>
          <w:bCs/>
        </w:rPr>
        <w:t>pasirūpins</w:t>
      </w:r>
      <w:proofErr w:type="spellEnd"/>
      <w:r w:rsidRPr="00DB475C">
        <w:rPr>
          <w:rFonts w:eastAsia="Times New Roman"/>
          <w:bCs/>
        </w:rPr>
        <w:t xml:space="preserve">, </w:t>
      </w:r>
      <w:proofErr w:type="spellStart"/>
      <w:r w:rsidRPr="00DB475C">
        <w:rPr>
          <w:rFonts w:eastAsia="Times New Roman"/>
          <w:bCs/>
        </w:rPr>
        <w:t>kad</w:t>
      </w:r>
      <w:proofErr w:type="spellEnd"/>
      <w:r w:rsidRPr="00DB475C">
        <w:rPr>
          <w:rFonts w:eastAsia="Times New Roman"/>
          <w:bCs/>
        </w:rPr>
        <w:t xml:space="preserve"> </w:t>
      </w:r>
      <w:proofErr w:type="spellStart"/>
      <w:r w:rsidRPr="00DB475C">
        <w:rPr>
          <w:rFonts w:eastAsia="Times New Roman"/>
          <w:bCs/>
        </w:rPr>
        <w:t>išmoktumėte</w:t>
      </w:r>
      <w:proofErr w:type="spellEnd"/>
      <w:r w:rsidRPr="00DB475C">
        <w:rPr>
          <w:rFonts w:eastAsia="Times New Roman"/>
          <w:bCs/>
        </w:rPr>
        <w:t xml:space="preserve">, </w:t>
      </w:r>
      <w:proofErr w:type="spellStart"/>
      <w:r w:rsidRPr="00DB475C">
        <w:rPr>
          <w:rFonts w:eastAsia="Times New Roman"/>
          <w:bCs/>
        </w:rPr>
        <w:t>kaip</w:t>
      </w:r>
      <w:proofErr w:type="spellEnd"/>
      <w:r w:rsidRPr="00DB475C">
        <w:rPr>
          <w:rFonts w:eastAsia="Times New Roman"/>
          <w:bCs/>
        </w:rPr>
        <w:t xml:space="preserve"> </w:t>
      </w:r>
      <w:proofErr w:type="spellStart"/>
      <w:r w:rsidRPr="00DB475C">
        <w:rPr>
          <w:rFonts w:eastAsia="Times New Roman"/>
          <w:bCs/>
        </w:rPr>
        <w:t>elgtis</w:t>
      </w:r>
      <w:proofErr w:type="spellEnd"/>
      <w:r w:rsidRPr="00DB475C">
        <w:rPr>
          <w:rFonts w:eastAsia="Times New Roman"/>
          <w:bCs/>
        </w:rPr>
        <w:t xml:space="preserve"> </w:t>
      </w:r>
      <w:proofErr w:type="spellStart"/>
      <w:r w:rsidRPr="00DB475C">
        <w:rPr>
          <w:rFonts w:eastAsia="Times New Roman"/>
          <w:bCs/>
        </w:rPr>
        <w:t>esant</w:t>
      </w:r>
      <w:proofErr w:type="spellEnd"/>
      <w:r w:rsidRPr="00DB475C">
        <w:rPr>
          <w:rFonts w:eastAsia="Times New Roman"/>
          <w:bCs/>
        </w:rPr>
        <w:t xml:space="preserve"> DTHS, </w:t>
      </w:r>
      <w:proofErr w:type="spellStart"/>
      <w:r w:rsidRPr="00DB475C">
        <w:rPr>
          <w:rFonts w:eastAsia="Times New Roman"/>
          <w:bCs/>
        </w:rPr>
        <w:t>pavyzdžiui</w:t>
      </w:r>
      <w:proofErr w:type="spellEnd"/>
      <w:r w:rsidRPr="00DB475C">
        <w:rPr>
          <w:rFonts w:eastAsia="Times New Roman"/>
          <w:bCs/>
        </w:rPr>
        <w:t xml:space="preserve">, </w:t>
      </w:r>
      <w:proofErr w:type="spellStart"/>
      <w:r w:rsidRPr="00DB475C">
        <w:rPr>
          <w:rFonts w:eastAsia="Times New Roman"/>
          <w:bCs/>
        </w:rPr>
        <w:t>bendrausite</w:t>
      </w:r>
      <w:proofErr w:type="spellEnd"/>
      <w:r w:rsidRPr="00DB475C">
        <w:rPr>
          <w:rFonts w:eastAsia="Times New Roman"/>
          <w:bCs/>
        </w:rPr>
        <w:t xml:space="preserve"> </w:t>
      </w:r>
      <w:proofErr w:type="spellStart"/>
      <w:r w:rsidRPr="00DB475C">
        <w:rPr>
          <w:rFonts w:eastAsia="Times New Roman"/>
          <w:bCs/>
        </w:rPr>
        <w:t>su</w:t>
      </w:r>
      <w:proofErr w:type="spellEnd"/>
      <w:r w:rsidRPr="00DB475C">
        <w:rPr>
          <w:rFonts w:eastAsia="Times New Roman"/>
          <w:bCs/>
        </w:rPr>
        <w:t xml:space="preserve"> </w:t>
      </w:r>
      <w:proofErr w:type="spellStart"/>
      <w:r w:rsidRPr="00DB475C">
        <w:rPr>
          <w:rFonts w:eastAsia="Times New Roman"/>
          <w:bCs/>
        </w:rPr>
        <w:t>žmonėmis</w:t>
      </w:r>
      <w:proofErr w:type="spellEnd"/>
      <w:r w:rsidRPr="00DB475C">
        <w:rPr>
          <w:rFonts w:eastAsia="Times New Roman"/>
          <w:bCs/>
        </w:rPr>
        <w:t xml:space="preserve">, </w:t>
      </w:r>
      <w:proofErr w:type="spellStart"/>
      <w:r w:rsidRPr="00DB475C">
        <w:rPr>
          <w:rFonts w:eastAsia="Times New Roman"/>
          <w:bCs/>
        </w:rPr>
        <w:t>kurie</w:t>
      </w:r>
      <w:proofErr w:type="spellEnd"/>
      <w:r w:rsidRPr="00DB475C">
        <w:rPr>
          <w:rFonts w:eastAsia="Times New Roman"/>
          <w:bCs/>
        </w:rPr>
        <w:t xml:space="preserve"> </w:t>
      </w:r>
      <w:proofErr w:type="spellStart"/>
      <w:r w:rsidRPr="00DB475C">
        <w:rPr>
          <w:rFonts w:eastAsia="Times New Roman"/>
          <w:bCs/>
        </w:rPr>
        <w:t>gali</w:t>
      </w:r>
      <w:proofErr w:type="spellEnd"/>
      <w:r w:rsidRPr="00DB475C">
        <w:rPr>
          <w:rFonts w:eastAsia="Times New Roman"/>
          <w:bCs/>
        </w:rPr>
        <w:t xml:space="preserve"> </w:t>
      </w:r>
      <w:proofErr w:type="spellStart"/>
      <w:r w:rsidRPr="00DB475C">
        <w:rPr>
          <w:rFonts w:eastAsia="Times New Roman"/>
          <w:bCs/>
        </w:rPr>
        <w:t>duoti</w:t>
      </w:r>
      <w:proofErr w:type="spellEnd"/>
      <w:r w:rsidRPr="00DB475C">
        <w:rPr>
          <w:rFonts w:eastAsia="Times New Roman"/>
          <w:bCs/>
        </w:rPr>
        <w:t xml:space="preserve"> </w:t>
      </w:r>
      <w:proofErr w:type="spellStart"/>
      <w:r w:rsidRPr="00DB475C">
        <w:rPr>
          <w:rFonts w:eastAsia="Times New Roman"/>
          <w:bCs/>
        </w:rPr>
        <w:t>patarimų</w:t>
      </w:r>
      <w:proofErr w:type="spellEnd"/>
      <w:r w:rsidRPr="00DB475C">
        <w:rPr>
          <w:rFonts w:eastAsia="Times New Roman"/>
          <w:bCs/>
        </w:rPr>
        <w:t xml:space="preserve"> </w:t>
      </w:r>
      <w:proofErr w:type="spellStart"/>
      <w:r w:rsidRPr="00DB475C">
        <w:rPr>
          <w:rFonts w:eastAsia="Times New Roman"/>
          <w:bCs/>
        </w:rPr>
        <w:t>ar</w:t>
      </w:r>
      <w:proofErr w:type="spellEnd"/>
      <w:r w:rsidRPr="00DB475C">
        <w:rPr>
          <w:rFonts w:eastAsia="Times New Roman"/>
          <w:bCs/>
        </w:rPr>
        <w:t xml:space="preserve"> </w:t>
      </w:r>
      <w:proofErr w:type="spellStart"/>
      <w:r w:rsidRPr="00DB475C">
        <w:rPr>
          <w:rFonts w:eastAsia="Times New Roman"/>
          <w:bCs/>
        </w:rPr>
        <w:t>išmokyti</w:t>
      </w:r>
      <w:proofErr w:type="spellEnd"/>
      <w:r w:rsidRPr="00DB475C">
        <w:rPr>
          <w:rFonts w:eastAsia="Times New Roman"/>
          <w:bCs/>
        </w:rPr>
        <w:t xml:space="preserve"> Jus </w:t>
      </w:r>
      <w:proofErr w:type="spellStart"/>
      <w:r w:rsidRPr="00DB475C">
        <w:rPr>
          <w:rFonts w:eastAsia="Times New Roman"/>
          <w:bCs/>
        </w:rPr>
        <w:t>įvairių</w:t>
      </w:r>
      <w:proofErr w:type="spellEnd"/>
      <w:r w:rsidRPr="00DB475C">
        <w:rPr>
          <w:rFonts w:eastAsia="Times New Roman"/>
          <w:bCs/>
        </w:rPr>
        <w:t xml:space="preserve"> </w:t>
      </w:r>
      <w:proofErr w:type="spellStart"/>
      <w:r w:rsidRPr="00DB475C">
        <w:rPr>
          <w:rFonts w:eastAsia="Times New Roman"/>
          <w:bCs/>
        </w:rPr>
        <w:t>būdų</w:t>
      </w:r>
      <w:proofErr w:type="spellEnd"/>
      <w:r w:rsidRPr="00DB475C">
        <w:rPr>
          <w:rFonts w:eastAsia="Times New Roman"/>
          <w:bCs/>
        </w:rPr>
        <w:t xml:space="preserve"> </w:t>
      </w:r>
      <w:proofErr w:type="spellStart"/>
      <w:r w:rsidRPr="00DB475C">
        <w:rPr>
          <w:rFonts w:eastAsia="Times New Roman"/>
          <w:bCs/>
        </w:rPr>
        <w:t>atlikti</w:t>
      </w:r>
      <w:proofErr w:type="spellEnd"/>
      <w:r w:rsidRPr="00DB475C">
        <w:rPr>
          <w:rFonts w:eastAsia="Times New Roman"/>
          <w:bCs/>
        </w:rPr>
        <w:t xml:space="preserve"> </w:t>
      </w:r>
      <w:proofErr w:type="spellStart"/>
      <w:r w:rsidRPr="00DB475C">
        <w:rPr>
          <w:rFonts w:eastAsia="Times New Roman"/>
          <w:bCs/>
        </w:rPr>
        <w:t>įprastus</w:t>
      </w:r>
      <w:proofErr w:type="spellEnd"/>
      <w:r w:rsidRPr="00DB475C">
        <w:rPr>
          <w:rFonts w:eastAsia="Times New Roman"/>
          <w:bCs/>
        </w:rPr>
        <w:t xml:space="preserve"> </w:t>
      </w:r>
      <w:proofErr w:type="spellStart"/>
      <w:r w:rsidRPr="00DB475C">
        <w:rPr>
          <w:rFonts w:eastAsia="Times New Roman"/>
          <w:bCs/>
        </w:rPr>
        <w:t>veiksmus</w:t>
      </w:r>
      <w:proofErr w:type="spellEnd"/>
      <w:r w:rsidRPr="00DB475C">
        <w:rPr>
          <w:rFonts w:eastAsia="Times New Roman"/>
          <w:bCs/>
        </w:rPr>
        <w:t>.</w:t>
      </w:r>
    </w:p>
    <w:p w14:paraId="7DF296B0" w14:textId="77777777" w:rsidR="00DB475C" w:rsidRPr="00DB475C" w:rsidRDefault="00DB475C" w:rsidP="00DB475C">
      <w:pPr>
        <w:pStyle w:val="Sraopastraipa"/>
        <w:numPr>
          <w:ilvl w:val="0"/>
          <w:numId w:val="4"/>
        </w:numPr>
        <w:shd w:val="clear" w:color="auto" w:fill="FFFFFF"/>
        <w:spacing w:after="0" w:line="240" w:lineRule="auto"/>
        <w:ind w:left="567" w:hanging="567"/>
        <w:rPr>
          <w:rFonts w:eastAsia="Times New Roman"/>
          <w:bCs/>
        </w:rPr>
      </w:pPr>
      <w:proofErr w:type="spellStart"/>
      <w:r w:rsidRPr="00DB475C">
        <w:rPr>
          <w:rFonts w:eastAsia="Times New Roman"/>
          <w:bCs/>
        </w:rPr>
        <w:t>Vaistas</w:t>
      </w:r>
      <w:proofErr w:type="spellEnd"/>
      <w:r w:rsidRPr="00DB475C">
        <w:rPr>
          <w:rFonts w:eastAsia="Times New Roman"/>
          <w:bCs/>
        </w:rPr>
        <w:t xml:space="preserve"> </w:t>
      </w:r>
      <w:proofErr w:type="spellStart"/>
      <w:r w:rsidRPr="00DB475C">
        <w:rPr>
          <w:rFonts w:eastAsia="Times New Roman"/>
          <w:bCs/>
        </w:rPr>
        <w:t>turėtų</w:t>
      </w:r>
      <w:proofErr w:type="spellEnd"/>
      <w:r w:rsidRPr="00DB475C">
        <w:rPr>
          <w:rFonts w:eastAsia="Times New Roman"/>
          <w:bCs/>
        </w:rPr>
        <w:t xml:space="preserve"> </w:t>
      </w:r>
      <w:proofErr w:type="spellStart"/>
      <w:r w:rsidRPr="00DB475C">
        <w:rPr>
          <w:rFonts w:eastAsia="Times New Roman"/>
          <w:bCs/>
        </w:rPr>
        <w:t>padėti</w:t>
      </w:r>
      <w:proofErr w:type="spellEnd"/>
      <w:r w:rsidRPr="00DB475C">
        <w:rPr>
          <w:rFonts w:eastAsia="Times New Roman"/>
          <w:bCs/>
        </w:rPr>
        <w:t xml:space="preserve"> Jums </w:t>
      </w:r>
      <w:proofErr w:type="spellStart"/>
      <w:r w:rsidRPr="00DB475C">
        <w:rPr>
          <w:rFonts w:eastAsia="Times New Roman"/>
          <w:bCs/>
        </w:rPr>
        <w:t>gydyti</w:t>
      </w:r>
      <w:proofErr w:type="spellEnd"/>
      <w:r w:rsidRPr="00DB475C">
        <w:rPr>
          <w:rFonts w:eastAsia="Times New Roman"/>
          <w:bCs/>
        </w:rPr>
        <w:t xml:space="preserve"> DTHS.</w:t>
      </w:r>
    </w:p>
    <w:p w14:paraId="5E8BC8DC" w14:textId="77777777" w:rsidR="00DB475C" w:rsidRPr="00DB475C" w:rsidRDefault="00DB475C" w:rsidP="00DB475C">
      <w:pPr>
        <w:pStyle w:val="Sraopastraipa"/>
        <w:numPr>
          <w:ilvl w:val="0"/>
          <w:numId w:val="4"/>
        </w:numPr>
        <w:shd w:val="clear" w:color="auto" w:fill="FFFFFF"/>
        <w:spacing w:after="0" w:line="240" w:lineRule="auto"/>
        <w:ind w:left="567" w:hanging="567"/>
        <w:rPr>
          <w:rFonts w:eastAsia="Times New Roman"/>
          <w:bCs/>
        </w:rPr>
      </w:pPr>
      <w:r w:rsidRPr="00DB475C">
        <w:rPr>
          <w:rFonts w:eastAsia="Times New Roman"/>
          <w:bCs/>
        </w:rPr>
        <w:t xml:space="preserve">Jums </w:t>
      </w:r>
      <w:proofErr w:type="spellStart"/>
      <w:r w:rsidRPr="00DB475C">
        <w:rPr>
          <w:rFonts w:eastAsia="Times New Roman"/>
          <w:bCs/>
        </w:rPr>
        <w:t>reikės</w:t>
      </w:r>
      <w:proofErr w:type="spellEnd"/>
      <w:r w:rsidRPr="00DB475C">
        <w:rPr>
          <w:rFonts w:eastAsia="Times New Roman"/>
          <w:bCs/>
        </w:rPr>
        <w:t xml:space="preserve"> </w:t>
      </w:r>
      <w:proofErr w:type="spellStart"/>
      <w:r w:rsidRPr="00DB475C">
        <w:rPr>
          <w:rFonts w:eastAsia="Times New Roman"/>
          <w:bCs/>
        </w:rPr>
        <w:t>keletą</w:t>
      </w:r>
      <w:proofErr w:type="spellEnd"/>
      <w:r w:rsidRPr="00DB475C">
        <w:rPr>
          <w:rFonts w:eastAsia="Times New Roman"/>
          <w:bCs/>
        </w:rPr>
        <w:t xml:space="preserve"> </w:t>
      </w:r>
      <w:proofErr w:type="spellStart"/>
      <w:r w:rsidRPr="00DB475C">
        <w:rPr>
          <w:rFonts w:eastAsia="Times New Roman"/>
          <w:bCs/>
        </w:rPr>
        <w:t>kartų</w:t>
      </w:r>
      <w:proofErr w:type="spellEnd"/>
      <w:r w:rsidRPr="00DB475C">
        <w:rPr>
          <w:rFonts w:eastAsia="Times New Roman"/>
          <w:bCs/>
        </w:rPr>
        <w:t xml:space="preserve"> </w:t>
      </w:r>
      <w:proofErr w:type="spellStart"/>
      <w:r w:rsidRPr="00DB475C">
        <w:rPr>
          <w:rFonts w:eastAsia="Times New Roman"/>
          <w:bCs/>
        </w:rPr>
        <w:t>apsilankyti</w:t>
      </w:r>
      <w:proofErr w:type="spellEnd"/>
      <w:r w:rsidRPr="00DB475C">
        <w:rPr>
          <w:rFonts w:eastAsia="Times New Roman"/>
          <w:bCs/>
        </w:rPr>
        <w:t xml:space="preserve"> pas </w:t>
      </w:r>
      <w:proofErr w:type="spellStart"/>
      <w:r w:rsidRPr="00DB475C">
        <w:rPr>
          <w:rFonts w:eastAsia="Times New Roman"/>
          <w:bCs/>
        </w:rPr>
        <w:t>gydytoją</w:t>
      </w:r>
      <w:proofErr w:type="spellEnd"/>
      <w:r w:rsidRPr="00DB475C">
        <w:rPr>
          <w:rFonts w:eastAsia="Times New Roman"/>
          <w:bCs/>
        </w:rPr>
        <w:t xml:space="preserve"> </w:t>
      </w:r>
      <w:proofErr w:type="spellStart"/>
      <w:r w:rsidRPr="00DB475C">
        <w:rPr>
          <w:rFonts w:eastAsia="Times New Roman"/>
          <w:bCs/>
        </w:rPr>
        <w:t>pasitikrinti</w:t>
      </w:r>
      <w:proofErr w:type="spellEnd"/>
      <w:r w:rsidRPr="00DB475C">
        <w:rPr>
          <w:rFonts w:eastAsia="Times New Roman"/>
          <w:bCs/>
        </w:rPr>
        <w:t xml:space="preserve">. Tai </w:t>
      </w:r>
      <w:proofErr w:type="spellStart"/>
      <w:r w:rsidRPr="00DB475C">
        <w:rPr>
          <w:rFonts w:eastAsia="Times New Roman"/>
          <w:bCs/>
        </w:rPr>
        <w:t>daroma</w:t>
      </w:r>
      <w:proofErr w:type="spellEnd"/>
      <w:r w:rsidRPr="00DB475C">
        <w:rPr>
          <w:rFonts w:eastAsia="Times New Roman"/>
          <w:bCs/>
        </w:rPr>
        <w:t xml:space="preserve"> </w:t>
      </w:r>
      <w:proofErr w:type="spellStart"/>
      <w:r w:rsidRPr="00DB475C">
        <w:rPr>
          <w:rFonts w:eastAsia="Times New Roman"/>
          <w:bCs/>
        </w:rPr>
        <w:t>siekiant</w:t>
      </w:r>
      <w:proofErr w:type="spellEnd"/>
      <w:r w:rsidRPr="00DB475C">
        <w:rPr>
          <w:rFonts w:eastAsia="Times New Roman"/>
          <w:bCs/>
        </w:rPr>
        <w:t xml:space="preserve"> </w:t>
      </w:r>
      <w:proofErr w:type="spellStart"/>
      <w:r w:rsidRPr="00DB475C">
        <w:rPr>
          <w:rFonts w:eastAsia="Times New Roman"/>
          <w:bCs/>
        </w:rPr>
        <w:t>įsitikinti</w:t>
      </w:r>
      <w:proofErr w:type="spellEnd"/>
      <w:r w:rsidRPr="00DB475C">
        <w:rPr>
          <w:rFonts w:eastAsia="Times New Roman"/>
          <w:bCs/>
        </w:rPr>
        <w:t xml:space="preserve"> </w:t>
      </w:r>
      <w:proofErr w:type="spellStart"/>
      <w:r w:rsidRPr="00DB475C">
        <w:rPr>
          <w:rFonts w:eastAsia="Times New Roman"/>
          <w:bCs/>
        </w:rPr>
        <w:t>vaisto</w:t>
      </w:r>
      <w:proofErr w:type="spellEnd"/>
      <w:r w:rsidRPr="00DB475C">
        <w:rPr>
          <w:rFonts w:eastAsia="Times New Roman"/>
          <w:bCs/>
        </w:rPr>
        <w:t xml:space="preserve"> </w:t>
      </w:r>
      <w:proofErr w:type="spellStart"/>
      <w:r w:rsidRPr="00DB475C">
        <w:rPr>
          <w:rFonts w:eastAsia="Times New Roman"/>
          <w:bCs/>
        </w:rPr>
        <w:t>poveikiu</w:t>
      </w:r>
      <w:proofErr w:type="spellEnd"/>
      <w:r w:rsidRPr="00DB475C">
        <w:rPr>
          <w:rFonts w:eastAsia="Times New Roman"/>
          <w:bCs/>
        </w:rPr>
        <w:t xml:space="preserve"> </w:t>
      </w:r>
      <w:proofErr w:type="spellStart"/>
      <w:r w:rsidRPr="00DB475C">
        <w:rPr>
          <w:rFonts w:eastAsia="Times New Roman"/>
          <w:bCs/>
        </w:rPr>
        <w:t>ir</w:t>
      </w:r>
      <w:proofErr w:type="spellEnd"/>
      <w:r w:rsidRPr="00DB475C">
        <w:rPr>
          <w:rFonts w:eastAsia="Times New Roman"/>
          <w:bCs/>
        </w:rPr>
        <w:t xml:space="preserve"> </w:t>
      </w:r>
      <w:proofErr w:type="spellStart"/>
      <w:r w:rsidRPr="00DB475C">
        <w:rPr>
          <w:rFonts w:eastAsia="Times New Roman"/>
          <w:bCs/>
        </w:rPr>
        <w:t>kad</w:t>
      </w:r>
      <w:proofErr w:type="spellEnd"/>
      <w:r w:rsidRPr="00DB475C">
        <w:rPr>
          <w:rFonts w:eastAsia="Times New Roman"/>
          <w:bCs/>
        </w:rPr>
        <w:t xml:space="preserve"> </w:t>
      </w:r>
      <w:proofErr w:type="spellStart"/>
      <w:r w:rsidRPr="00DB475C">
        <w:rPr>
          <w:rFonts w:eastAsia="Times New Roman"/>
          <w:bCs/>
        </w:rPr>
        <w:t>Jūs</w:t>
      </w:r>
      <w:proofErr w:type="spellEnd"/>
      <w:r w:rsidRPr="00DB475C">
        <w:rPr>
          <w:rFonts w:eastAsia="Times New Roman"/>
          <w:bCs/>
        </w:rPr>
        <w:t xml:space="preserve"> </w:t>
      </w:r>
      <w:proofErr w:type="spellStart"/>
      <w:r w:rsidRPr="00DB475C">
        <w:rPr>
          <w:rFonts w:eastAsia="Times New Roman"/>
          <w:bCs/>
        </w:rPr>
        <w:t>tinkamai</w:t>
      </w:r>
      <w:proofErr w:type="spellEnd"/>
      <w:r w:rsidRPr="00DB475C">
        <w:rPr>
          <w:rFonts w:eastAsia="Times New Roman"/>
          <w:bCs/>
        </w:rPr>
        <w:t xml:space="preserve"> </w:t>
      </w:r>
      <w:proofErr w:type="spellStart"/>
      <w:r w:rsidRPr="00DB475C">
        <w:rPr>
          <w:rFonts w:eastAsia="Times New Roman"/>
          <w:bCs/>
        </w:rPr>
        <w:t>augate</w:t>
      </w:r>
      <w:proofErr w:type="spellEnd"/>
      <w:r w:rsidRPr="00DB475C">
        <w:rPr>
          <w:rFonts w:eastAsia="Times New Roman"/>
          <w:bCs/>
        </w:rPr>
        <w:t xml:space="preserve"> </w:t>
      </w:r>
      <w:proofErr w:type="spellStart"/>
      <w:r w:rsidRPr="00DB475C">
        <w:rPr>
          <w:rFonts w:eastAsia="Times New Roman"/>
          <w:bCs/>
        </w:rPr>
        <w:t>ir</w:t>
      </w:r>
      <w:proofErr w:type="spellEnd"/>
      <w:r w:rsidRPr="00DB475C">
        <w:rPr>
          <w:rFonts w:eastAsia="Times New Roman"/>
          <w:bCs/>
        </w:rPr>
        <w:t xml:space="preserve"> </w:t>
      </w:r>
      <w:proofErr w:type="spellStart"/>
      <w:r w:rsidRPr="00DB475C">
        <w:rPr>
          <w:rFonts w:eastAsia="Times New Roman"/>
          <w:bCs/>
        </w:rPr>
        <w:t>vystotės</w:t>
      </w:r>
      <w:proofErr w:type="spellEnd"/>
      <w:r w:rsidRPr="00DB475C">
        <w:rPr>
          <w:rFonts w:eastAsia="Times New Roman"/>
          <w:bCs/>
        </w:rPr>
        <w:t>.</w:t>
      </w:r>
    </w:p>
    <w:p w14:paraId="33A5818E" w14:textId="77777777" w:rsidR="00DB475C" w:rsidRPr="00DB475C" w:rsidRDefault="00DB475C" w:rsidP="00DB475C">
      <w:pPr>
        <w:pStyle w:val="Sraopastraipa"/>
        <w:numPr>
          <w:ilvl w:val="0"/>
          <w:numId w:val="4"/>
        </w:numPr>
        <w:shd w:val="clear" w:color="auto" w:fill="FFFFFF"/>
        <w:spacing w:after="0" w:line="240" w:lineRule="auto"/>
        <w:ind w:left="567" w:hanging="567"/>
        <w:rPr>
          <w:rFonts w:eastAsia="Times New Roman"/>
          <w:bCs/>
        </w:rPr>
      </w:pPr>
      <w:r w:rsidRPr="00DB475C">
        <w:rPr>
          <w:rFonts w:eastAsia="Times New Roman"/>
          <w:bCs/>
        </w:rPr>
        <w:t xml:space="preserve">Jei </w:t>
      </w:r>
      <w:proofErr w:type="spellStart"/>
      <w:r w:rsidRPr="00DB475C">
        <w:rPr>
          <w:rFonts w:eastAsia="Times New Roman"/>
          <w:bCs/>
        </w:rPr>
        <w:t>vaisto</w:t>
      </w:r>
      <w:proofErr w:type="spellEnd"/>
      <w:r w:rsidRPr="00DB475C">
        <w:rPr>
          <w:rFonts w:eastAsia="Times New Roman"/>
          <w:bCs/>
        </w:rPr>
        <w:t xml:space="preserve"> </w:t>
      </w:r>
      <w:proofErr w:type="spellStart"/>
      <w:r w:rsidRPr="00DB475C">
        <w:rPr>
          <w:rFonts w:eastAsia="Times New Roman"/>
          <w:bCs/>
        </w:rPr>
        <w:t>vartosite</w:t>
      </w:r>
      <w:proofErr w:type="spellEnd"/>
      <w:r w:rsidRPr="00DB475C">
        <w:rPr>
          <w:rFonts w:eastAsia="Times New Roman"/>
          <w:bCs/>
        </w:rPr>
        <w:t xml:space="preserve"> </w:t>
      </w:r>
      <w:proofErr w:type="spellStart"/>
      <w:r w:rsidRPr="00DB475C">
        <w:rPr>
          <w:rFonts w:eastAsia="Times New Roman"/>
          <w:bCs/>
        </w:rPr>
        <w:t>ilgiau</w:t>
      </w:r>
      <w:proofErr w:type="spellEnd"/>
      <w:r w:rsidRPr="00DB475C">
        <w:rPr>
          <w:rFonts w:eastAsia="Times New Roman"/>
          <w:bCs/>
        </w:rPr>
        <w:t xml:space="preserve"> </w:t>
      </w:r>
      <w:proofErr w:type="spellStart"/>
      <w:r w:rsidRPr="00DB475C">
        <w:rPr>
          <w:rFonts w:eastAsia="Times New Roman"/>
          <w:bCs/>
        </w:rPr>
        <w:t>nei</w:t>
      </w:r>
      <w:proofErr w:type="spellEnd"/>
      <w:r w:rsidRPr="00DB475C">
        <w:rPr>
          <w:rFonts w:eastAsia="Times New Roman"/>
          <w:bCs/>
        </w:rPr>
        <w:t xml:space="preserve"> </w:t>
      </w:r>
      <w:proofErr w:type="spellStart"/>
      <w:r w:rsidRPr="00DB475C">
        <w:rPr>
          <w:rFonts w:eastAsia="Times New Roman"/>
          <w:bCs/>
        </w:rPr>
        <w:t>vienerius</w:t>
      </w:r>
      <w:proofErr w:type="spellEnd"/>
      <w:r w:rsidRPr="00DB475C">
        <w:rPr>
          <w:rFonts w:eastAsia="Times New Roman"/>
          <w:bCs/>
        </w:rPr>
        <w:t xml:space="preserve"> </w:t>
      </w:r>
      <w:proofErr w:type="spellStart"/>
      <w:r w:rsidRPr="00DB475C">
        <w:rPr>
          <w:rFonts w:eastAsia="Times New Roman"/>
          <w:bCs/>
        </w:rPr>
        <w:t>metus</w:t>
      </w:r>
      <w:proofErr w:type="spellEnd"/>
      <w:r w:rsidRPr="00DB475C">
        <w:rPr>
          <w:rFonts w:eastAsia="Times New Roman"/>
          <w:bCs/>
        </w:rPr>
        <w:t xml:space="preserve">, </w:t>
      </w:r>
      <w:proofErr w:type="spellStart"/>
      <w:r w:rsidRPr="00DB475C">
        <w:rPr>
          <w:rFonts w:eastAsia="Times New Roman"/>
          <w:bCs/>
        </w:rPr>
        <w:t>gydytojas</w:t>
      </w:r>
      <w:proofErr w:type="spellEnd"/>
      <w:r w:rsidRPr="00DB475C">
        <w:rPr>
          <w:rFonts w:eastAsia="Times New Roman"/>
          <w:bCs/>
        </w:rPr>
        <w:t xml:space="preserve"> </w:t>
      </w:r>
      <w:proofErr w:type="spellStart"/>
      <w:r w:rsidRPr="00DB475C">
        <w:rPr>
          <w:rFonts w:eastAsia="Times New Roman"/>
          <w:bCs/>
        </w:rPr>
        <w:t>gali</w:t>
      </w:r>
      <w:proofErr w:type="spellEnd"/>
      <w:r w:rsidRPr="00DB475C">
        <w:rPr>
          <w:rFonts w:eastAsia="Times New Roman"/>
          <w:bCs/>
        </w:rPr>
        <w:t xml:space="preserve"> </w:t>
      </w:r>
      <w:proofErr w:type="spellStart"/>
      <w:r w:rsidRPr="00DB475C">
        <w:rPr>
          <w:rFonts w:eastAsia="Times New Roman"/>
          <w:bCs/>
        </w:rPr>
        <w:t>nutraukti</w:t>
      </w:r>
      <w:proofErr w:type="spellEnd"/>
      <w:r w:rsidRPr="00DB475C">
        <w:rPr>
          <w:rFonts w:eastAsia="Times New Roman"/>
          <w:bCs/>
        </w:rPr>
        <w:t xml:space="preserve"> </w:t>
      </w:r>
      <w:proofErr w:type="spellStart"/>
      <w:r w:rsidRPr="00DB475C">
        <w:rPr>
          <w:rFonts w:eastAsia="Times New Roman"/>
          <w:bCs/>
        </w:rPr>
        <w:t>vaisto</w:t>
      </w:r>
      <w:proofErr w:type="spellEnd"/>
      <w:r w:rsidRPr="00DB475C">
        <w:rPr>
          <w:rFonts w:eastAsia="Times New Roman"/>
          <w:bCs/>
        </w:rPr>
        <w:t xml:space="preserve"> </w:t>
      </w:r>
      <w:proofErr w:type="spellStart"/>
      <w:r w:rsidRPr="00DB475C">
        <w:rPr>
          <w:rFonts w:eastAsia="Times New Roman"/>
          <w:bCs/>
        </w:rPr>
        <w:t>vartojimą</w:t>
      </w:r>
      <w:proofErr w:type="spellEnd"/>
      <w:r w:rsidRPr="00DB475C">
        <w:rPr>
          <w:rFonts w:eastAsia="Times New Roman"/>
          <w:bCs/>
        </w:rPr>
        <w:t xml:space="preserve">, </w:t>
      </w:r>
      <w:proofErr w:type="spellStart"/>
      <w:r w:rsidRPr="00DB475C">
        <w:rPr>
          <w:rFonts w:eastAsia="Times New Roman"/>
          <w:bCs/>
        </w:rPr>
        <w:t>kad</w:t>
      </w:r>
      <w:proofErr w:type="spellEnd"/>
      <w:r w:rsidRPr="00DB475C">
        <w:rPr>
          <w:rFonts w:eastAsia="Times New Roman"/>
          <w:bCs/>
        </w:rPr>
        <w:t xml:space="preserve"> </w:t>
      </w:r>
      <w:proofErr w:type="spellStart"/>
      <w:r w:rsidRPr="00DB475C">
        <w:rPr>
          <w:rFonts w:eastAsia="Times New Roman"/>
          <w:bCs/>
        </w:rPr>
        <w:t>patikrintų</w:t>
      </w:r>
      <w:proofErr w:type="spellEnd"/>
      <w:r w:rsidRPr="00DB475C">
        <w:rPr>
          <w:rFonts w:eastAsia="Times New Roman"/>
          <w:bCs/>
        </w:rPr>
        <w:t xml:space="preserve">, </w:t>
      </w:r>
      <w:proofErr w:type="spellStart"/>
      <w:r w:rsidRPr="00DB475C">
        <w:rPr>
          <w:rFonts w:eastAsia="Times New Roman"/>
          <w:bCs/>
        </w:rPr>
        <w:t>ar</w:t>
      </w:r>
      <w:proofErr w:type="spellEnd"/>
      <w:r w:rsidRPr="00DB475C">
        <w:rPr>
          <w:rFonts w:eastAsia="Times New Roman"/>
          <w:bCs/>
        </w:rPr>
        <w:t xml:space="preserve"> Jums jo vis </w:t>
      </w:r>
      <w:proofErr w:type="spellStart"/>
      <w:r w:rsidRPr="00DB475C">
        <w:rPr>
          <w:rFonts w:eastAsia="Times New Roman"/>
          <w:bCs/>
        </w:rPr>
        <w:t>dar</w:t>
      </w:r>
      <w:proofErr w:type="spellEnd"/>
      <w:r w:rsidRPr="00DB475C">
        <w:rPr>
          <w:rFonts w:eastAsia="Times New Roman"/>
          <w:bCs/>
        </w:rPr>
        <w:t xml:space="preserve"> </w:t>
      </w:r>
      <w:proofErr w:type="spellStart"/>
      <w:r w:rsidRPr="00DB475C">
        <w:rPr>
          <w:rFonts w:eastAsia="Times New Roman"/>
          <w:bCs/>
        </w:rPr>
        <w:t>reikia</w:t>
      </w:r>
      <w:proofErr w:type="spellEnd"/>
      <w:r w:rsidRPr="00DB475C">
        <w:rPr>
          <w:rFonts w:eastAsia="Times New Roman"/>
          <w:bCs/>
        </w:rPr>
        <w:t xml:space="preserve">. Tai </w:t>
      </w:r>
      <w:proofErr w:type="spellStart"/>
      <w:r w:rsidRPr="00DB475C">
        <w:rPr>
          <w:rFonts w:eastAsia="Times New Roman"/>
          <w:bCs/>
        </w:rPr>
        <w:t>gali</w:t>
      </w:r>
      <w:proofErr w:type="spellEnd"/>
      <w:r w:rsidRPr="00DB475C">
        <w:rPr>
          <w:rFonts w:eastAsia="Times New Roman"/>
          <w:bCs/>
        </w:rPr>
        <w:t xml:space="preserve"> </w:t>
      </w:r>
      <w:proofErr w:type="spellStart"/>
      <w:r w:rsidRPr="00DB475C">
        <w:rPr>
          <w:rFonts w:eastAsia="Times New Roman"/>
          <w:bCs/>
        </w:rPr>
        <w:t>nutikti</w:t>
      </w:r>
      <w:proofErr w:type="spellEnd"/>
      <w:r w:rsidRPr="00DB475C">
        <w:rPr>
          <w:rFonts w:eastAsia="Times New Roman"/>
          <w:bCs/>
        </w:rPr>
        <w:t xml:space="preserve"> per </w:t>
      </w:r>
      <w:proofErr w:type="spellStart"/>
      <w:r w:rsidRPr="00DB475C">
        <w:rPr>
          <w:rFonts w:eastAsia="Times New Roman"/>
          <w:bCs/>
        </w:rPr>
        <w:t>mokyklines</w:t>
      </w:r>
      <w:proofErr w:type="spellEnd"/>
      <w:r w:rsidRPr="00DB475C">
        <w:rPr>
          <w:rFonts w:eastAsia="Times New Roman"/>
          <w:bCs/>
        </w:rPr>
        <w:t xml:space="preserve"> </w:t>
      </w:r>
      <w:proofErr w:type="spellStart"/>
      <w:r w:rsidRPr="00DB475C">
        <w:rPr>
          <w:rFonts w:eastAsia="Times New Roman"/>
          <w:bCs/>
        </w:rPr>
        <w:t>atostogas</w:t>
      </w:r>
      <w:proofErr w:type="spellEnd"/>
      <w:r w:rsidRPr="00DB475C">
        <w:rPr>
          <w:rFonts w:eastAsia="Times New Roman"/>
          <w:bCs/>
        </w:rPr>
        <w:t>.</w:t>
      </w:r>
    </w:p>
    <w:p w14:paraId="6F67F20F" w14:textId="77777777" w:rsidR="00DB475C" w:rsidRPr="00DB475C" w:rsidRDefault="00DB475C" w:rsidP="00DB475C">
      <w:pPr>
        <w:pStyle w:val="Sraopastraipa"/>
        <w:numPr>
          <w:ilvl w:val="0"/>
          <w:numId w:val="4"/>
        </w:numPr>
        <w:shd w:val="clear" w:color="auto" w:fill="FFFFFF"/>
        <w:spacing w:after="0" w:line="240" w:lineRule="auto"/>
        <w:ind w:left="567" w:hanging="567"/>
        <w:rPr>
          <w:rFonts w:eastAsia="Times New Roman"/>
          <w:bCs/>
        </w:rPr>
      </w:pPr>
      <w:proofErr w:type="spellStart"/>
      <w:r w:rsidRPr="00DB475C">
        <w:rPr>
          <w:rFonts w:eastAsia="Times New Roman"/>
          <w:bCs/>
        </w:rPr>
        <w:t>Jeigu</w:t>
      </w:r>
      <w:proofErr w:type="spellEnd"/>
      <w:r w:rsidRPr="00DB475C">
        <w:rPr>
          <w:rFonts w:eastAsia="Times New Roman"/>
          <w:bCs/>
        </w:rPr>
        <w:t xml:space="preserve"> </w:t>
      </w:r>
      <w:proofErr w:type="spellStart"/>
      <w:r w:rsidRPr="00DB475C">
        <w:rPr>
          <w:rFonts w:eastAsia="Times New Roman"/>
        </w:rPr>
        <w:t>esate</w:t>
      </w:r>
      <w:proofErr w:type="spellEnd"/>
      <w:r w:rsidRPr="00DB475C">
        <w:rPr>
          <w:rFonts w:eastAsia="Times New Roman"/>
          <w:bCs/>
        </w:rPr>
        <w:t xml:space="preserve"> </w:t>
      </w:r>
      <w:proofErr w:type="spellStart"/>
      <w:r w:rsidRPr="00DB475C">
        <w:rPr>
          <w:rFonts w:eastAsia="Times New Roman"/>
          <w:bCs/>
        </w:rPr>
        <w:t>mergina</w:t>
      </w:r>
      <w:proofErr w:type="spellEnd"/>
      <w:r w:rsidRPr="00DB475C">
        <w:rPr>
          <w:rFonts w:eastAsia="Times New Roman"/>
          <w:bCs/>
        </w:rPr>
        <w:t xml:space="preserve"> </w:t>
      </w:r>
      <w:proofErr w:type="spellStart"/>
      <w:r w:rsidRPr="00DB475C">
        <w:rPr>
          <w:rFonts w:eastAsia="Times New Roman"/>
          <w:bCs/>
        </w:rPr>
        <w:t>ir</w:t>
      </w:r>
      <w:proofErr w:type="spellEnd"/>
      <w:r w:rsidRPr="00DB475C">
        <w:rPr>
          <w:rFonts w:eastAsia="Times New Roman"/>
          <w:bCs/>
        </w:rPr>
        <w:t xml:space="preserve"> </w:t>
      </w:r>
      <w:proofErr w:type="spellStart"/>
      <w:r w:rsidRPr="00DB475C">
        <w:rPr>
          <w:rFonts w:eastAsia="Times New Roman"/>
          <w:bCs/>
        </w:rPr>
        <w:t>manote</w:t>
      </w:r>
      <w:proofErr w:type="spellEnd"/>
      <w:r w:rsidRPr="00DB475C">
        <w:rPr>
          <w:rFonts w:eastAsia="Times New Roman"/>
          <w:bCs/>
        </w:rPr>
        <w:t xml:space="preserve">, </w:t>
      </w:r>
      <w:proofErr w:type="spellStart"/>
      <w:r w:rsidRPr="00DB475C">
        <w:rPr>
          <w:rFonts w:eastAsia="Times New Roman"/>
          <w:bCs/>
        </w:rPr>
        <w:t>kad</w:t>
      </w:r>
      <w:proofErr w:type="spellEnd"/>
      <w:r w:rsidRPr="00DB475C">
        <w:rPr>
          <w:rFonts w:eastAsia="Times New Roman"/>
          <w:bCs/>
        </w:rPr>
        <w:t xml:space="preserve"> </w:t>
      </w:r>
      <w:proofErr w:type="spellStart"/>
      <w:r w:rsidRPr="00DB475C">
        <w:rPr>
          <w:rFonts w:eastAsia="Times New Roman"/>
        </w:rPr>
        <w:t>galbūt</w:t>
      </w:r>
      <w:proofErr w:type="spellEnd"/>
      <w:r w:rsidRPr="00DB475C">
        <w:rPr>
          <w:rFonts w:eastAsia="Times New Roman"/>
        </w:rPr>
        <w:t xml:space="preserve"> </w:t>
      </w:r>
      <w:proofErr w:type="spellStart"/>
      <w:r w:rsidRPr="00DB475C">
        <w:rPr>
          <w:rFonts w:eastAsia="Times New Roman"/>
        </w:rPr>
        <w:t>esate</w:t>
      </w:r>
      <w:proofErr w:type="spellEnd"/>
      <w:r w:rsidRPr="00DB475C">
        <w:rPr>
          <w:rFonts w:eastAsia="Times New Roman"/>
        </w:rPr>
        <w:t xml:space="preserve"> </w:t>
      </w:r>
      <w:proofErr w:type="spellStart"/>
      <w:r w:rsidRPr="00DB475C">
        <w:rPr>
          <w:rFonts w:eastAsia="Times New Roman"/>
        </w:rPr>
        <w:t>nėščia</w:t>
      </w:r>
      <w:proofErr w:type="spellEnd"/>
      <w:r w:rsidRPr="00DB475C">
        <w:rPr>
          <w:rFonts w:eastAsia="Times New Roman"/>
        </w:rPr>
        <w:t>,</w:t>
      </w:r>
      <w:r w:rsidRPr="00DB475C">
        <w:rPr>
          <w:rFonts w:eastAsia="Times New Roman"/>
          <w:bCs/>
        </w:rPr>
        <w:t xml:space="preserve"> </w:t>
      </w:r>
      <w:proofErr w:type="spellStart"/>
      <w:r w:rsidRPr="00DB475C">
        <w:rPr>
          <w:rFonts w:eastAsia="Times New Roman"/>
          <w:bCs/>
        </w:rPr>
        <w:t>arba</w:t>
      </w:r>
      <w:proofErr w:type="spellEnd"/>
      <w:r w:rsidRPr="00DB475C">
        <w:rPr>
          <w:rFonts w:eastAsia="Times New Roman"/>
          <w:bCs/>
        </w:rPr>
        <w:t xml:space="preserve"> </w:t>
      </w:r>
      <w:proofErr w:type="spellStart"/>
      <w:r w:rsidRPr="00DB475C">
        <w:rPr>
          <w:rFonts w:eastAsia="Times New Roman"/>
          <w:bCs/>
        </w:rPr>
        <w:t>planuojate</w:t>
      </w:r>
      <w:proofErr w:type="spellEnd"/>
      <w:r w:rsidRPr="00DB475C">
        <w:rPr>
          <w:rFonts w:eastAsia="Times New Roman"/>
          <w:bCs/>
        </w:rPr>
        <w:t xml:space="preserve"> </w:t>
      </w:r>
      <w:proofErr w:type="spellStart"/>
      <w:r w:rsidRPr="00DB475C">
        <w:rPr>
          <w:rFonts w:eastAsia="Times New Roman"/>
          <w:bCs/>
        </w:rPr>
        <w:t>pastoti</w:t>
      </w:r>
      <w:proofErr w:type="spellEnd"/>
      <w:r w:rsidRPr="00DB475C">
        <w:rPr>
          <w:rFonts w:eastAsia="Times New Roman"/>
          <w:bCs/>
        </w:rPr>
        <w:t xml:space="preserve">, </w:t>
      </w:r>
      <w:r w:rsidRPr="00DB475C">
        <w:rPr>
          <w:rFonts w:eastAsia="Times New Roman"/>
        </w:rPr>
        <w:t xml:space="preserve">tai </w:t>
      </w:r>
      <w:proofErr w:type="spellStart"/>
      <w:r w:rsidRPr="00DB475C">
        <w:rPr>
          <w:rFonts w:eastAsia="Times New Roman"/>
        </w:rPr>
        <w:t>prieš</w:t>
      </w:r>
      <w:proofErr w:type="spellEnd"/>
      <w:r w:rsidRPr="00DB475C">
        <w:rPr>
          <w:rFonts w:eastAsia="Times New Roman"/>
        </w:rPr>
        <w:t xml:space="preserve"> </w:t>
      </w:r>
      <w:proofErr w:type="spellStart"/>
      <w:r w:rsidRPr="00DB475C">
        <w:rPr>
          <w:rFonts w:eastAsia="Times New Roman"/>
        </w:rPr>
        <w:t>vartodama</w:t>
      </w:r>
      <w:proofErr w:type="spellEnd"/>
      <w:r w:rsidRPr="00DB475C">
        <w:rPr>
          <w:rFonts w:eastAsia="Times New Roman"/>
        </w:rPr>
        <w:t xml:space="preserve"> </w:t>
      </w:r>
      <w:proofErr w:type="spellStart"/>
      <w:r w:rsidRPr="00DB475C">
        <w:rPr>
          <w:rFonts w:eastAsia="Times New Roman"/>
        </w:rPr>
        <w:t>šį</w:t>
      </w:r>
      <w:proofErr w:type="spellEnd"/>
      <w:r w:rsidRPr="00DB475C">
        <w:rPr>
          <w:rFonts w:eastAsia="Times New Roman"/>
        </w:rPr>
        <w:t xml:space="preserve"> </w:t>
      </w:r>
      <w:proofErr w:type="spellStart"/>
      <w:r w:rsidRPr="00DB475C">
        <w:rPr>
          <w:rFonts w:eastAsia="Times New Roman"/>
        </w:rPr>
        <w:t>vaistą</w:t>
      </w:r>
      <w:proofErr w:type="spellEnd"/>
      <w:r w:rsidRPr="00DB475C">
        <w:rPr>
          <w:rFonts w:eastAsia="Times New Roman"/>
        </w:rPr>
        <w:t xml:space="preserve"> </w:t>
      </w:r>
      <w:proofErr w:type="spellStart"/>
      <w:r w:rsidRPr="00DB475C">
        <w:rPr>
          <w:rFonts w:eastAsia="Times New Roman"/>
        </w:rPr>
        <w:t>pasitarkite</w:t>
      </w:r>
      <w:proofErr w:type="spellEnd"/>
      <w:r w:rsidRPr="00DB475C">
        <w:rPr>
          <w:rFonts w:eastAsia="Times New Roman"/>
        </w:rPr>
        <w:t xml:space="preserve"> </w:t>
      </w:r>
      <w:proofErr w:type="spellStart"/>
      <w:r w:rsidRPr="00DB475C">
        <w:rPr>
          <w:rFonts w:eastAsia="Times New Roman"/>
        </w:rPr>
        <w:t>su</w:t>
      </w:r>
      <w:proofErr w:type="spellEnd"/>
      <w:r w:rsidRPr="00DB475C">
        <w:rPr>
          <w:rFonts w:eastAsia="Times New Roman"/>
        </w:rPr>
        <w:t xml:space="preserve"> </w:t>
      </w:r>
      <w:proofErr w:type="spellStart"/>
      <w:r w:rsidRPr="00DB475C">
        <w:rPr>
          <w:rFonts w:eastAsia="Times New Roman"/>
        </w:rPr>
        <w:t>gydytoju</w:t>
      </w:r>
      <w:proofErr w:type="spellEnd"/>
      <w:r w:rsidRPr="00DB475C">
        <w:rPr>
          <w:rFonts w:eastAsia="Times New Roman"/>
          <w:bCs/>
        </w:rPr>
        <w:t>.</w:t>
      </w:r>
    </w:p>
    <w:p w14:paraId="01BE229D" w14:textId="77777777" w:rsidR="00DB475C" w:rsidRPr="00DB475C" w:rsidRDefault="00DB475C" w:rsidP="00DB475C">
      <w:pPr>
        <w:shd w:val="clear" w:color="auto" w:fill="FFFFFF"/>
        <w:spacing w:after="0" w:line="240" w:lineRule="auto"/>
        <w:rPr>
          <w:rFonts w:eastAsia="Times New Roman"/>
          <w:bCs/>
          <w:lang w:val="lt-LT"/>
        </w:rPr>
      </w:pPr>
    </w:p>
    <w:p w14:paraId="76428992" w14:textId="77777777" w:rsidR="00DB475C" w:rsidRPr="00DB475C" w:rsidRDefault="00DB475C" w:rsidP="00DB475C">
      <w:pPr>
        <w:shd w:val="clear" w:color="auto" w:fill="FFFFFF"/>
        <w:spacing w:after="0" w:line="240" w:lineRule="auto"/>
        <w:rPr>
          <w:rFonts w:eastAsia="Times New Roman"/>
          <w:bCs/>
          <w:lang w:val="lt-LT"/>
        </w:rPr>
      </w:pPr>
      <w:r w:rsidRPr="00DB475C">
        <w:rPr>
          <w:rFonts w:eastAsia="Times New Roman"/>
          <w:b/>
          <w:lang w:val="lt-LT"/>
        </w:rPr>
        <w:t>Kai kuriems žmonėms šio vaisto vartoti negalima</w:t>
      </w:r>
    </w:p>
    <w:p w14:paraId="71A48A25" w14:textId="77777777" w:rsidR="00DB475C" w:rsidRPr="00DB475C" w:rsidRDefault="00DB475C" w:rsidP="00DB475C">
      <w:pPr>
        <w:shd w:val="clear" w:color="auto" w:fill="FFFFFF"/>
        <w:spacing w:after="0" w:line="240" w:lineRule="auto"/>
        <w:rPr>
          <w:rFonts w:eastAsia="Times New Roman"/>
          <w:bCs/>
          <w:lang w:val="lt-LT"/>
        </w:rPr>
      </w:pPr>
      <w:r w:rsidRPr="00DB475C">
        <w:rPr>
          <w:rFonts w:eastAsia="Times New Roman"/>
          <w:bCs/>
          <w:lang w:val="lt-LT"/>
        </w:rPr>
        <w:t>Šio vaisto vartoti negalima, jeigu:</w:t>
      </w:r>
    </w:p>
    <w:p w14:paraId="505491C5" w14:textId="77777777" w:rsidR="00DB475C" w:rsidRPr="00DB475C" w:rsidRDefault="00DB475C" w:rsidP="00DB475C">
      <w:pPr>
        <w:pStyle w:val="Sraopastraipa"/>
        <w:numPr>
          <w:ilvl w:val="0"/>
          <w:numId w:val="5"/>
        </w:numPr>
        <w:shd w:val="clear" w:color="auto" w:fill="FFFFFF"/>
        <w:spacing w:after="0" w:line="240" w:lineRule="auto"/>
        <w:ind w:left="567" w:hanging="567"/>
        <w:rPr>
          <w:rFonts w:eastAsia="Times New Roman"/>
          <w:bCs/>
        </w:rPr>
      </w:pPr>
      <w:r w:rsidRPr="00DB475C">
        <w:rPr>
          <w:rFonts w:eastAsia="Times New Roman"/>
          <w:bCs/>
        </w:rPr>
        <w:t xml:space="preserve">Jums </w:t>
      </w:r>
      <w:proofErr w:type="spellStart"/>
      <w:r w:rsidRPr="00DB475C">
        <w:rPr>
          <w:rFonts w:eastAsia="Times New Roman"/>
          <w:bCs/>
        </w:rPr>
        <w:t>yra</w:t>
      </w:r>
      <w:proofErr w:type="spellEnd"/>
      <w:r w:rsidRPr="00DB475C">
        <w:rPr>
          <w:rFonts w:eastAsia="Times New Roman"/>
          <w:bCs/>
        </w:rPr>
        <w:t xml:space="preserve"> </w:t>
      </w:r>
      <w:proofErr w:type="spellStart"/>
      <w:r w:rsidRPr="00DB475C">
        <w:rPr>
          <w:rFonts w:eastAsia="Times New Roman"/>
          <w:bCs/>
        </w:rPr>
        <w:t>širdies</w:t>
      </w:r>
      <w:proofErr w:type="spellEnd"/>
      <w:r w:rsidRPr="00DB475C">
        <w:rPr>
          <w:rFonts w:eastAsia="Times New Roman"/>
          <w:bCs/>
        </w:rPr>
        <w:t xml:space="preserve"> </w:t>
      </w:r>
      <w:proofErr w:type="spellStart"/>
      <w:proofErr w:type="gramStart"/>
      <w:r w:rsidRPr="00DB475C">
        <w:rPr>
          <w:rFonts w:eastAsia="Times New Roman"/>
          <w:bCs/>
        </w:rPr>
        <w:t>sutrikimų</w:t>
      </w:r>
      <w:proofErr w:type="spellEnd"/>
      <w:r w:rsidRPr="00DB475C">
        <w:rPr>
          <w:rFonts w:eastAsia="Times New Roman"/>
          <w:bCs/>
        </w:rPr>
        <w:t>;</w:t>
      </w:r>
      <w:proofErr w:type="gramEnd"/>
    </w:p>
    <w:p w14:paraId="576914CC" w14:textId="77777777" w:rsidR="00DB475C" w:rsidRPr="00DB475C" w:rsidRDefault="00DB475C" w:rsidP="00DB475C">
      <w:pPr>
        <w:pStyle w:val="Sraopastraipa"/>
        <w:numPr>
          <w:ilvl w:val="0"/>
          <w:numId w:val="5"/>
        </w:numPr>
        <w:shd w:val="clear" w:color="auto" w:fill="FFFFFF"/>
        <w:spacing w:after="0" w:line="240" w:lineRule="auto"/>
        <w:ind w:left="567" w:hanging="567"/>
        <w:rPr>
          <w:rFonts w:eastAsia="Times New Roman"/>
          <w:bCs/>
        </w:rPr>
      </w:pPr>
      <w:r w:rsidRPr="00DB475C">
        <w:rPr>
          <w:rFonts w:eastAsia="Times New Roman"/>
          <w:bCs/>
        </w:rPr>
        <w:t xml:space="preserve">Jums </w:t>
      </w:r>
      <w:proofErr w:type="spellStart"/>
      <w:r w:rsidRPr="00DB475C">
        <w:rPr>
          <w:rFonts w:eastAsia="Times New Roman"/>
          <w:bCs/>
        </w:rPr>
        <w:t>pasireiškia</w:t>
      </w:r>
      <w:proofErr w:type="spellEnd"/>
      <w:r w:rsidRPr="00DB475C">
        <w:rPr>
          <w:rFonts w:eastAsia="Times New Roman"/>
          <w:bCs/>
        </w:rPr>
        <w:t xml:space="preserve"> </w:t>
      </w:r>
      <w:proofErr w:type="spellStart"/>
      <w:r w:rsidRPr="00DB475C">
        <w:rPr>
          <w:rFonts w:eastAsia="Times New Roman"/>
          <w:bCs/>
        </w:rPr>
        <w:t>neįprastas</w:t>
      </w:r>
      <w:proofErr w:type="spellEnd"/>
      <w:r w:rsidRPr="00DB475C">
        <w:rPr>
          <w:rFonts w:eastAsia="Times New Roman"/>
          <w:bCs/>
        </w:rPr>
        <w:t xml:space="preserve"> </w:t>
      </w:r>
      <w:proofErr w:type="spellStart"/>
      <w:r w:rsidRPr="00DB475C">
        <w:rPr>
          <w:rFonts w:eastAsia="Times New Roman"/>
          <w:bCs/>
        </w:rPr>
        <w:t>susijaudinimas</w:t>
      </w:r>
      <w:proofErr w:type="spellEnd"/>
      <w:r w:rsidRPr="00DB475C">
        <w:rPr>
          <w:rFonts w:eastAsia="Times New Roman"/>
          <w:bCs/>
        </w:rPr>
        <w:t xml:space="preserve"> </w:t>
      </w:r>
      <w:proofErr w:type="spellStart"/>
      <w:r w:rsidRPr="00DB475C">
        <w:rPr>
          <w:rFonts w:eastAsia="Times New Roman"/>
          <w:bCs/>
        </w:rPr>
        <w:t>arba</w:t>
      </w:r>
      <w:proofErr w:type="spellEnd"/>
      <w:r w:rsidRPr="00DB475C">
        <w:rPr>
          <w:rFonts w:eastAsia="Times New Roman"/>
          <w:bCs/>
        </w:rPr>
        <w:t xml:space="preserve"> </w:t>
      </w:r>
      <w:proofErr w:type="spellStart"/>
      <w:r w:rsidRPr="00DB475C">
        <w:rPr>
          <w:rFonts w:eastAsia="Times New Roman"/>
          <w:bCs/>
        </w:rPr>
        <w:t>pernelyg</w:t>
      </w:r>
      <w:proofErr w:type="spellEnd"/>
      <w:r w:rsidRPr="00DB475C">
        <w:rPr>
          <w:rFonts w:eastAsia="Times New Roman"/>
          <w:bCs/>
        </w:rPr>
        <w:t xml:space="preserve"> </w:t>
      </w:r>
      <w:proofErr w:type="spellStart"/>
      <w:r w:rsidRPr="00DB475C">
        <w:rPr>
          <w:rFonts w:eastAsia="Times New Roman"/>
          <w:bCs/>
        </w:rPr>
        <w:t>didelis</w:t>
      </w:r>
      <w:proofErr w:type="spellEnd"/>
      <w:r w:rsidRPr="00DB475C">
        <w:rPr>
          <w:rFonts w:eastAsia="Times New Roman"/>
          <w:bCs/>
        </w:rPr>
        <w:t xml:space="preserve"> </w:t>
      </w:r>
      <w:proofErr w:type="spellStart"/>
      <w:r w:rsidRPr="00DB475C">
        <w:rPr>
          <w:rFonts w:eastAsia="Times New Roman"/>
          <w:bCs/>
        </w:rPr>
        <w:t>aktyvumas</w:t>
      </w:r>
      <w:proofErr w:type="spellEnd"/>
      <w:r w:rsidRPr="00DB475C">
        <w:rPr>
          <w:rFonts w:eastAsia="Times New Roman"/>
          <w:bCs/>
        </w:rPr>
        <w:t>.</w:t>
      </w:r>
    </w:p>
    <w:p w14:paraId="754FB4F7" w14:textId="77777777" w:rsidR="00DB475C" w:rsidRPr="00DB475C" w:rsidRDefault="00DB475C" w:rsidP="00DB475C">
      <w:pPr>
        <w:shd w:val="clear" w:color="auto" w:fill="FFFFFF"/>
        <w:spacing w:after="0" w:line="240" w:lineRule="auto"/>
        <w:rPr>
          <w:rFonts w:eastAsia="Times New Roman"/>
          <w:bCs/>
          <w:lang w:val="lt-LT"/>
        </w:rPr>
      </w:pPr>
    </w:p>
    <w:p w14:paraId="0DDE664A" w14:textId="77777777" w:rsidR="00DB475C" w:rsidRPr="00DB475C" w:rsidRDefault="00DB475C" w:rsidP="00DB475C">
      <w:pPr>
        <w:shd w:val="clear" w:color="auto" w:fill="FFFFFF"/>
        <w:spacing w:after="0" w:line="240" w:lineRule="auto"/>
        <w:rPr>
          <w:rFonts w:eastAsia="Times New Roman"/>
          <w:bCs/>
          <w:lang w:val="lt-LT"/>
        </w:rPr>
      </w:pPr>
      <w:r w:rsidRPr="00DB475C">
        <w:rPr>
          <w:rFonts w:eastAsia="Times New Roman"/>
          <w:b/>
          <w:lang w:val="lt-LT"/>
        </w:rPr>
        <w:t>Kai kuriems žmonėms prieš šio vaisto vartojimą reikia pasitarti su gydytoju</w:t>
      </w:r>
    </w:p>
    <w:p w14:paraId="2806D06B" w14:textId="77777777" w:rsidR="00DB475C" w:rsidRPr="00DB475C" w:rsidRDefault="00DB475C" w:rsidP="00DB475C">
      <w:pPr>
        <w:shd w:val="clear" w:color="auto" w:fill="FFFFFF"/>
        <w:spacing w:after="0" w:line="240" w:lineRule="auto"/>
        <w:rPr>
          <w:rFonts w:eastAsia="Times New Roman"/>
          <w:bCs/>
          <w:lang w:val="lt-LT"/>
        </w:rPr>
      </w:pPr>
      <w:r w:rsidRPr="00DB475C">
        <w:rPr>
          <w:rFonts w:eastAsia="Times New Roman"/>
          <w:bCs/>
          <w:lang w:val="lt-LT"/>
        </w:rPr>
        <w:t>Turite pasitarti su gydytoju, jeigu:</w:t>
      </w:r>
    </w:p>
    <w:p w14:paraId="287660CE" w14:textId="77777777" w:rsidR="00DB475C" w:rsidRPr="00DB475C" w:rsidRDefault="00DB475C" w:rsidP="00DB475C">
      <w:pPr>
        <w:pStyle w:val="Sraopastraipa"/>
        <w:numPr>
          <w:ilvl w:val="0"/>
          <w:numId w:val="6"/>
        </w:numPr>
        <w:shd w:val="clear" w:color="auto" w:fill="FFFFFF"/>
        <w:spacing w:after="0" w:line="240" w:lineRule="auto"/>
        <w:ind w:left="567" w:hanging="567"/>
        <w:rPr>
          <w:rFonts w:eastAsia="Times New Roman"/>
          <w:bCs/>
        </w:rPr>
      </w:pPr>
      <w:r w:rsidRPr="00DB475C">
        <w:rPr>
          <w:rFonts w:eastAsia="Times New Roman"/>
          <w:bCs/>
        </w:rPr>
        <w:t xml:space="preserve">Jus </w:t>
      </w:r>
      <w:proofErr w:type="spellStart"/>
      <w:r w:rsidRPr="00DB475C">
        <w:rPr>
          <w:rFonts w:eastAsia="Times New Roman"/>
          <w:bCs/>
        </w:rPr>
        <w:t>ištinka</w:t>
      </w:r>
      <w:proofErr w:type="spellEnd"/>
      <w:r w:rsidRPr="00DB475C">
        <w:rPr>
          <w:rFonts w:eastAsia="Times New Roman"/>
          <w:bCs/>
        </w:rPr>
        <w:t xml:space="preserve"> </w:t>
      </w:r>
      <w:proofErr w:type="spellStart"/>
      <w:proofErr w:type="gramStart"/>
      <w:r w:rsidRPr="00DB475C">
        <w:rPr>
          <w:rFonts w:eastAsia="Times New Roman"/>
          <w:bCs/>
        </w:rPr>
        <w:t>priepuoliai</w:t>
      </w:r>
      <w:proofErr w:type="spellEnd"/>
      <w:r w:rsidRPr="00DB475C">
        <w:rPr>
          <w:rFonts w:eastAsia="Times New Roman"/>
          <w:bCs/>
        </w:rPr>
        <w:t>;</w:t>
      </w:r>
      <w:proofErr w:type="gramEnd"/>
    </w:p>
    <w:p w14:paraId="606C80B2" w14:textId="77777777" w:rsidR="00DB475C" w:rsidRPr="00DB475C" w:rsidRDefault="00DB475C" w:rsidP="00DB475C">
      <w:pPr>
        <w:pStyle w:val="Sraopastraipa"/>
        <w:numPr>
          <w:ilvl w:val="0"/>
          <w:numId w:val="6"/>
        </w:numPr>
        <w:shd w:val="clear" w:color="auto" w:fill="FFFFFF"/>
        <w:spacing w:after="0" w:line="240" w:lineRule="auto"/>
        <w:ind w:left="567" w:hanging="567"/>
        <w:rPr>
          <w:rFonts w:eastAsia="Times New Roman"/>
          <w:bCs/>
        </w:rPr>
      </w:pPr>
      <w:proofErr w:type="spellStart"/>
      <w:r w:rsidRPr="00DB475C">
        <w:rPr>
          <w:rFonts w:eastAsia="Times New Roman"/>
          <w:bCs/>
        </w:rPr>
        <w:t>esate</w:t>
      </w:r>
      <w:proofErr w:type="spellEnd"/>
      <w:r w:rsidRPr="00DB475C">
        <w:rPr>
          <w:rFonts w:eastAsia="Times New Roman"/>
          <w:bCs/>
        </w:rPr>
        <w:t xml:space="preserve"> </w:t>
      </w:r>
      <w:proofErr w:type="spellStart"/>
      <w:r w:rsidRPr="00DB475C">
        <w:rPr>
          <w:rFonts w:eastAsia="Times New Roman"/>
          <w:bCs/>
        </w:rPr>
        <w:t>nėščia</w:t>
      </w:r>
      <w:proofErr w:type="spellEnd"/>
      <w:r w:rsidRPr="00DB475C">
        <w:rPr>
          <w:rFonts w:eastAsia="Times New Roman"/>
          <w:bCs/>
        </w:rPr>
        <w:t xml:space="preserve"> </w:t>
      </w:r>
      <w:proofErr w:type="spellStart"/>
      <w:r w:rsidRPr="00DB475C">
        <w:rPr>
          <w:rFonts w:eastAsia="Times New Roman"/>
          <w:bCs/>
        </w:rPr>
        <w:t>arba</w:t>
      </w:r>
      <w:proofErr w:type="spellEnd"/>
      <w:r w:rsidRPr="00DB475C">
        <w:rPr>
          <w:rFonts w:eastAsia="Times New Roman"/>
          <w:bCs/>
        </w:rPr>
        <w:t xml:space="preserve"> </w:t>
      </w:r>
      <w:proofErr w:type="spellStart"/>
      <w:proofErr w:type="gramStart"/>
      <w:r w:rsidRPr="00DB475C">
        <w:rPr>
          <w:rFonts w:eastAsia="Times New Roman"/>
          <w:bCs/>
        </w:rPr>
        <w:t>žindote</w:t>
      </w:r>
      <w:proofErr w:type="spellEnd"/>
      <w:r w:rsidRPr="00DB475C">
        <w:rPr>
          <w:rFonts w:eastAsia="Times New Roman"/>
          <w:bCs/>
        </w:rPr>
        <w:t>;</w:t>
      </w:r>
      <w:proofErr w:type="gramEnd"/>
    </w:p>
    <w:p w14:paraId="3D921FE7" w14:textId="77777777" w:rsidR="00DB475C" w:rsidRPr="00DB475C" w:rsidRDefault="00DB475C" w:rsidP="00DB475C">
      <w:pPr>
        <w:pStyle w:val="Sraopastraipa"/>
        <w:numPr>
          <w:ilvl w:val="0"/>
          <w:numId w:val="6"/>
        </w:numPr>
        <w:shd w:val="clear" w:color="auto" w:fill="FFFFFF"/>
        <w:spacing w:after="0" w:line="240" w:lineRule="auto"/>
        <w:ind w:left="567" w:hanging="567"/>
        <w:rPr>
          <w:rFonts w:eastAsia="Times New Roman"/>
          <w:bCs/>
        </w:rPr>
      </w:pPr>
      <w:proofErr w:type="spellStart"/>
      <w:r w:rsidRPr="00DB475C">
        <w:rPr>
          <w:rFonts w:eastAsia="Times New Roman"/>
          <w:bCs/>
        </w:rPr>
        <w:t>vartojate</w:t>
      </w:r>
      <w:proofErr w:type="spellEnd"/>
      <w:r w:rsidRPr="00DB475C">
        <w:rPr>
          <w:rFonts w:eastAsia="Times New Roman"/>
          <w:bCs/>
        </w:rPr>
        <w:t xml:space="preserve"> </w:t>
      </w:r>
      <w:proofErr w:type="spellStart"/>
      <w:r w:rsidRPr="00DB475C">
        <w:rPr>
          <w:rFonts w:eastAsia="Times New Roman"/>
          <w:bCs/>
        </w:rPr>
        <w:t>kitų</w:t>
      </w:r>
      <w:proofErr w:type="spellEnd"/>
      <w:r w:rsidRPr="00DB475C">
        <w:rPr>
          <w:rFonts w:eastAsia="Times New Roman"/>
          <w:bCs/>
        </w:rPr>
        <w:t xml:space="preserve"> </w:t>
      </w:r>
      <w:proofErr w:type="spellStart"/>
      <w:r w:rsidRPr="00DB475C">
        <w:rPr>
          <w:rFonts w:eastAsia="Times New Roman"/>
          <w:bCs/>
        </w:rPr>
        <w:t>vaistų</w:t>
      </w:r>
      <w:proofErr w:type="spellEnd"/>
      <w:r w:rsidRPr="00DB475C">
        <w:rPr>
          <w:rFonts w:eastAsia="Times New Roman"/>
          <w:bCs/>
        </w:rPr>
        <w:t xml:space="preserve"> – </w:t>
      </w:r>
      <w:proofErr w:type="spellStart"/>
      <w:r w:rsidRPr="00DB475C">
        <w:rPr>
          <w:rFonts w:eastAsia="Times New Roman"/>
          <w:bCs/>
        </w:rPr>
        <w:t>gydytojas</w:t>
      </w:r>
      <w:proofErr w:type="spellEnd"/>
      <w:r w:rsidRPr="00DB475C">
        <w:rPr>
          <w:rFonts w:eastAsia="Times New Roman"/>
          <w:bCs/>
        </w:rPr>
        <w:t xml:space="preserve"> </w:t>
      </w:r>
      <w:proofErr w:type="spellStart"/>
      <w:r w:rsidRPr="00DB475C">
        <w:rPr>
          <w:rFonts w:eastAsia="Times New Roman"/>
          <w:bCs/>
        </w:rPr>
        <w:t>turi</w:t>
      </w:r>
      <w:proofErr w:type="spellEnd"/>
      <w:r w:rsidRPr="00DB475C">
        <w:rPr>
          <w:rFonts w:eastAsia="Times New Roman"/>
          <w:bCs/>
        </w:rPr>
        <w:t xml:space="preserve"> </w:t>
      </w:r>
      <w:proofErr w:type="spellStart"/>
      <w:r w:rsidRPr="00DB475C">
        <w:rPr>
          <w:rFonts w:eastAsia="Times New Roman"/>
          <w:bCs/>
        </w:rPr>
        <w:t>žinoti</w:t>
      </w:r>
      <w:proofErr w:type="spellEnd"/>
      <w:r w:rsidRPr="00DB475C">
        <w:rPr>
          <w:rFonts w:eastAsia="Times New Roman"/>
          <w:bCs/>
        </w:rPr>
        <w:t xml:space="preserve"> </w:t>
      </w:r>
      <w:proofErr w:type="spellStart"/>
      <w:r w:rsidRPr="00DB475C">
        <w:rPr>
          <w:rFonts w:eastAsia="Times New Roman"/>
          <w:bCs/>
        </w:rPr>
        <w:t>apie</w:t>
      </w:r>
      <w:proofErr w:type="spellEnd"/>
      <w:r w:rsidRPr="00DB475C">
        <w:rPr>
          <w:rFonts w:eastAsia="Times New Roman"/>
          <w:bCs/>
        </w:rPr>
        <w:t xml:space="preserve"> </w:t>
      </w:r>
      <w:proofErr w:type="spellStart"/>
      <w:r w:rsidRPr="00DB475C">
        <w:rPr>
          <w:rFonts w:eastAsia="Times New Roman"/>
          <w:bCs/>
        </w:rPr>
        <w:t>visus</w:t>
      </w:r>
      <w:proofErr w:type="spellEnd"/>
      <w:r w:rsidRPr="00DB475C">
        <w:rPr>
          <w:rFonts w:eastAsia="Times New Roman"/>
          <w:bCs/>
        </w:rPr>
        <w:t xml:space="preserve"> </w:t>
      </w:r>
      <w:proofErr w:type="spellStart"/>
      <w:r w:rsidRPr="00DB475C">
        <w:rPr>
          <w:rFonts w:eastAsia="Times New Roman"/>
          <w:bCs/>
        </w:rPr>
        <w:t>Jūsų</w:t>
      </w:r>
      <w:proofErr w:type="spellEnd"/>
      <w:r w:rsidRPr="00DB475C">
        <w:rPr>
          <w:rFonts w:eastAsia="Times New Roman"/>
          <w:bCs/>
        </w:rPr>
        <w:t xml:space="preserve"> </w:t>
      </w:r>
      <w:proofErr w:type="spellStart"/>
      <w:r w:rsidRPr="00DB475C">
        <w:rPr>
          <w:rFonts w:eastAsia="Times New Roman"/>
          <w:bCs/>
        </w:rPr>
        <w:t>vartojamus</w:t>
      </w:r>
      <w:proofErr w:type="spellEnd"/>
      <w:r w:rsidRPr="00DB475C">
        <w:rPr>
          <w:rFonts w:eastAsia="Times New Roman"/>
          <w:bCs/>
        </w:rPr>
        <w:t xml:space="preserve"> </w:t>
      </w:r>
      <w:proofErr w:type="spellStart"/>
      <w:proofErr w:type="gramStart"/>
      <w:r w:rsidRPr="00DB475C">
        <w:rPr>
          <w:rFonts w:eastAsia="Times New Roman"/>
          <w:bCs/>
        </w:rPr>
        <w:t>vaistus</w:t>
      </w:r>
      <w:proofErr w:type="spellEnd"/>
      <w:r w:rsidRPr="00DB475C">
        <w:rPr>
          <w:rFonts w:eastAsia="Times New Roman"/>
          <w:bCs/>
        </w:rPr>
        <w:t>;</w:t>
      </w:r>
      <w:proofErr w:type="gramEnd"/>
    </w:p>
    <w:p w14:paraId="29DEC8B2" w14:textId="77777777" w:rsidR="00DB475C" w:rsidRPr="00DB475C" w:rsidRDefault="00DB475C" w:rsidP="00DB475C">
      <w:pPr>
        <w:pStyle w:val="Sraopastraipa"/>
        <w:numPr>
          <w:ilvl w:val="0"/>
          <w:numId w:val="6"/>
        </w:numPr>
        <w:shd w:val="clear" w:color="auto" w:fill="FFFFFF"/>
        <w:spacing w:after="0" w:line="240" w:lineRule="auto"/>
        <w:ind w:left="567" w:hanging="567"/>
        <w:rPr>
          <w:rFonts w:eastAsia="Times New Roman"/>
          <w:bCs/>
        </w:rPr>
      </w:pPr>
      <w:r w:rsidRPr="00DB475C">
        <w:rPr>
          <w:rFonts w:eastAsia="Times New Roman"/>
          <w:bCs/>
        </w:rPr>
        <w:t xml:space="preserve">Jums </w:t>
      </w:r>
      <w:proofErr w:type="spellStart"/>
      <w:r w:rsidRPr="00DB475C">
        <w:rPr>
          <w:rFonts w:eastAsia="Times New Roman"/>
          <w:bCs/>
        </w:rPr>
        <w:t>pasireiškia</w:t>
      </w:r>
      <w:proofErr w:type="spellEnd"/>
      <w:r w:rsidRPr="00DB475C">
        <w:rPr>
          <w:rFonts w:eastAsia="Times New Roman"/>
          <w:bCs/>
        </w:rPr>
        <w:t xml:space="preserve"> </w:t>
      </w:r>
      <w:proofErr w:type="spellStart"/>
      <w:r w:rsidRPr="00DB475C">
        <w:rPr>
          <w:rFonts w:eastAsia="Times New Roman"/>
          <w:bCs/>
        </w:rPr>
        <w:t>sunkių</w:t>
      </w:r>
      <w:proofErr w:type="spellEnd"/>
      <w:r w:rsidRPr="00DB475C">
        <w:rPr>
          <w:rFonts w:eastAsia="Times New Roman"/>
          <w:bCs/>
        </w:rPr>
        <w:t xml:space="preserve"> </w:t>
      </w:r>
      <w:proofErr w:type="spellStart"/>
      <w:r w:rsidRPr="00DB475C">
        <w:rPr>
          <w:rFonts w:eastAsia="Times New Roman"/>
          <w:bCs/>
        </w:rPr>
        <w:t>inkstų</w:t>
      </w:r>
      <w:proofErr w:type="spellEnd"/>
      <w:r w:rsidRPr="00DB475C">
        <w:rPr>
          <w:rFonts w:eastAsia="Times New Roman"/>
          <w:bCs/>
        </w:rPr>
        <w:t xml:space="preserve"> </w:t>
      </w:r>
      <w:proofErr w:type="spellStart"/>
      <w:r w:rsidRPr="00DB475C">
        <w:rPr>
          <w:rFonts w:eastAsia="Times New Roman"/>
          <w:bCs/>
        </w:rPr>
        <w:t>veiklos</w:t>
      </w:r>
      <w:proofErr w:type="spellEnd"/>
      <w:r w:rsidRPr="00DB475C">
        <w:rPr>
          <w:rFonts w:eastAsia="Times New Roman"/>
          <w:bCs/>
        </w:rPr>
        <w:t xml:space="preserve"> </w:t>
      </w:r>
      <w:proofErr w:type="spellStart"/>
      <w:r w:rsidRPr="00DB475C">
        <w:rPr>
          <w:rFonts w:eastAsia="Times New Roman"/>
          <w:bCs/>
        </w:rPr>
        <w:t>sutrikimų</w:t>
      </w:r>
      <w:proofErr w:type="spellEnd"/>
      <w:r w:rsidRPr="00DB475C">
        <w:rPr>
          <w:rFonts w:eastAsia="Times New Roman"/>
          <w:bCs/>
        </w:rPr>
        <w:t>.</w:t>
      </w:r>
    </w:p>
    <w:p w14:paraId="62C61E18" w14:textId="77777777" w:rsidR="00DB475C" w:rsidRPr="00DB475C" w:rsidRDefault="00DB475C" w:rsidP="00DB475C">
      <w:pPr>
        <w:shd w:val="clear" w:color="auto" w:fill="FFFFFF"/>
        <w:spacing w:after="0" w:line="240" w:lineRule="auto"/>
        <w:rPr>
          <w:rFonts w:eastAsia="Times New Roman"/>
          <w:bCs/>
          <w:lang w:val="lt-LT"/>
        </w:rPr>
      </w:pPr>
    </w:p>
    <w:p w14:paraId="657D58DB" w14:textId="77777777" w:rsidR="00DB475C" w:rsidRPr="00DB475C" w:rsidRDefault="00DB475C" w:rsidP="00DB475C">
      <w:pPr>
        <w:shd w:val="clear" w:color="auto" w:fill="FFFFFF"/>
        <w:spacing w:after="0" w:line="240" w:lineRule="auto"/>
        <w:rPr>
          <w:rFonts w:eastAsia="Times New Roman"/>
          <w:b/>
          <w:lang w:val="lt-LT"/>
        </w:rPr>
      </w:pPr>
      <w:r w:rsidRPr="00DB475C">
        <w:rPr>
          <w:rFonts w:eastAsia="Times New Roman"/>
          <w:b/>
          <w:lang w:val="lt-LT"/>
        </w:rPr>
        <w:t>Kaip vartoti šį vaistą (kapsules)?</w:t>
      </w:r>
    </w:p>
    <w:p w14:paraId="14C6B71B" w14:textId="77777777" w:rsidR="00DB475C" w:rsidRPr="00DB475C" w:rsidRDefault="00DB475C" w:rsidP="00DB475C">
      <w:pPr>
        <w:pStyle w:val="Sraopastraipa"/>
        <w:numPr>
          <w:ilvl w:val="0"/>
          <w:numId w:val="7"/>
        </w:numPr>
        <w:shd w:val="clear" w:color="auto" w:fill="FFFFFF"/>
        <w:spacing w:after="0" w:line="240" w:lineRule="auto"/>
        <w:ind w:left="567" w:hanging="567"/>
        <w:rPr>
          <w:rFonts w:eastAsia="Times New Roman"/>
          <w:bCs/>
        </w:rPr>
      </w:pPr>
      <w:proofErr w:type="spellStart"/>
      <w:r w:rsidRPr="00DB475C">
        <w:rPr>
          <w:rFonts w:eastAsia="Times New Roman"/>
          <w:bCs/>
        </w:rPr>
        <w:t>Kapsulę</w:t>
      </w:r>
      <w:proofErr w:type="spellEnd"/>
      <w:r w:rsidRPr="00DB475C">
        <w:rPr>
          <w:rFonts w:eastAsia="Times New Roman"/>
          <w:bCs/>
        </w:rPr>
        <w:t xml:space="preserve"> </w:t>
      </w:r>
      <w:proofErr w:type="spellStart"/>
      <w:r w:rsidRPr="00DB475C">
        <w:rPr>
          <w:rFonts w:eastAsia="Times New Roman"/>
          <w:bCs/>
        </w:rPr>
        <w:t>nurykite</w:t>
      </w:r>
      <w:proofErr w:type="spellEnd"/>
      <w:r w:rsidRPr="00DB475C">
        <w:rPr>
          <w:rFonts w:eastAsia="Times New Roman"/>
          <w:bCs/>
        </w:rPr>
        <w:t xml:space="preserve"> </w:t>
      </w:r>
      <w:proofErr w:type="spellStart"/>
      <w:r w:rsidRPr="00DB475C">
        <w:rPr>
          <w:rFonts w:eastAsia="Times New Roman"/>
          <w:bCs/>
        </w:rPr>
        <w:t>užsigerdami</w:t>
      </w:r>
      <w:proofErr w:type="spellEnd"/>
      <w:r w:rsidRPr="00DB475C">
        <w:rPr>
          <w:rFonts w:eastAsia="Times New Roman"/>
          <w:bCs/>
        </w:rPr>
        <w:t xml:space="preserve"> </w:t>
      </w:r>
      <w:proofErr w:type="spellStart"/>
      <w:r w:rsidRPr="00DB475C">
        <w:rPr>
          <w:rFonts w:eastAsia="Times New Roman"/>
          <w:bCs/>
        </w:rPr>
        <w:t>vandeniu</w:t>
      </w:r>
      <w:proofErr w:type="spellEnd"/>
      <w:r w:rsidRPr="00DB475C">
        <w:rPr>
          <w:rFonts w:eastAsia="Times New Roman"/>
          <w:bCs/>
        </w:rPr>
        <w:t xml:space="preserve"> </w:t>
      </w:r>
      <w:proofErr w:type="spellStart"/>
      <w:r w:rsidRPr="00DB475C">
        <w:rPr>
          <w:rFonts w:eastAsia="Times New Roman"/>
          <w:bCs/>
        </w:rPr>
        <w:t>arba</w:t>
      </w:r>
      <w:proofErr w:type="spellEnd"/>
      <w:r w:rsidRPr="00DB475C">
        <w:rPr>
          <w:rFonts w:eastAsia="Times New Roman"/>
          <w:bCs/>
        </w:rPr>
        <w:t xml:space="preserve"> </w:t>
      </w:r>
      <w:proofErr w:type="spellStart"/>
      <w:r w:rsidRPr="00DB475C">
        <w:rPr>
          <w:rFonts w:eastAsia="Times New Roman"/>
          <w:bCs/>
        </w:rPr>
        <w:t>atidarykite</w:t>
      </w:r>
      <w:proofErr w:type="spellEnd"/>
      <w:r w:rsidRPr="00DB475C">
        <w:rPr>
          <w:rFonts w:eastAsia="Times New Roman"/>
          <w:bCs/>
        </w:rPr>
        <w:t xml:space="preserve"> </w:t>
      </w:r>
      <w:proofErr w:type="spellStart"/>
      <w:r w:rsidRPr="00DB475C">
        <w:rPr>
          <w:rFonts w:eastAsia="Times New Roman"/>
          <w:bCs/>
        </w:rPr>
        <w:t>kapsulę</w:t>
      </w:r>
      <w:proofErr w:type="spellEnd"/>
      <w:r w:rsidRPr="00DB475C">
        <w:rPr>
          <w:rFonts w:eastAsia="Times New Roman"/>
          <w:bCs/>
        </w:rPr>
        <w:t xml:space="preserve"> </w:t>
      </w:r>
      <w:proofErr w:type="spellStart"/>
      <w:r w:rsidRPr="00DB475C">
        <w:rPr>
          <w:rFonts w:eastAsia="Times New Roman"/>
          <w:bCs/>
        </w:rPr>
        <w:t>ir</w:t>
      </w:r>
      <w:proofErr w:type="spellEnd"/>
      <w:r w:rsidRPr="00DB475C">
        <w:rPr>
          <w:rFonts w:eastAsia="Times New Roman"/>
          <w:bCs/>
        </w:rPr>
        <w:t xml:space="preserve"> </w:t>
      </w:r>
      <w:proofErr w:type="spellStart"/>
      <w:r w:rsidRPr="00DB475C">
        <w:rPr>
          <w:rFonts w:eastAsia="Times New Roman"/>
          <w:bCs/>
        </w:rPr>
        <w:t>visą</w:t>
      </w:r>
      <w:proofErr w:type="spellEnd"/>
      <w:r w:rsidRPr="00DB475C">
        <w:rPr>
          <w:rFonts w:eastAsia="Times New Roman"/>
          <w:bCs/>
        </w:rPr>
        <w:t xml:space="preserve"> </w:t>
      </w:r>
      <w:proofErr w:type="spellStart"/>
      <w:r w:rsidRPr="00DB475C">
        <w:rPr>
          <w:rFonts w:eastAsia="Times New Roman"/>
          <w:bCs/>
        </w:rPr>
        <w:t>jos</w:t>
      </w:r>
      <w:proofErr w:type="spellEnd"/>
      <w:r w:rsidRPr="00DB475C">
        <w:rPr>
          <w:rFonts w:eastAsia="Times New Roman"/>
          <w:bCs/>
        </w:rPr>
        <w:t xml:space="preserve"> </w:t>
      </w:r>
      <w:proofErr w:type="spellStart"/>
      <w:r w:rsidRPr="00DB475C">
        <w:rPr>
          <w:rFonts w:eastAsia="Times New Roman"/>
          <w:bCs/>
        </w:rPr>
        <w:t>turinį</w:t>
      </w:r>
      <w:proofErr w:type="spellEnd"/>
      <w:r w:rsidRPr="00DB475C">
        <w:rPr>
          <w:rFonts w:eastAsia="Times New Roman"/>
          <w:bCs/>
        </w:rPr>
        <w:t xml:space="preserve"> </w:t>
      </w:r>
      <w:proofErr w:type="spellStart"/>
      <w:r w:rsidRPr="00DB475C">
        <w:rPr>
          <w:rFonts w:eastAsia="Times New Roman"/>
          <w:bCs/>
        </w:rPr>
        <w:t>ištirpinkite</w:t>
      </w:r>
      <w:proofErr w:type="spellEnd"/>
      <w:r w:rsidRPr="00DB475C">
        <w:rPr>
          <w:rFonts w:eastAsia="Times New Roman"/>
          <w:bCs/>
        </w:rPr>
        <w:t xml:space="preserve"> </w:t>
      </w:r>
      <w:proofErr w:type="spellStart"/>
      <w:r w:rsidRPr="00DB475C">
        <w:rPr>
          <w:rFonts w:eastAsia="Times New Roman"/>
          <w:bCs/>
        </w:rPr>
        <w:t>stiklinėje</w:t>
      </w:r>
      <w:proofErr w:type="spellEnd"/>
      <w:r w:rsidRPr="00DB475C">
        <w:rPr>
          <w:rFonts w:eastAsia="Times New Roman"/>
          <w:bCs/>
        </w:rPr>
        <w:t xml:space="preserve"> </w:t>
      </w:r>
      <w:proofErr w:type="spellStart"/>
      <w:r w:rsidRPr="00DB475C">
        <w:rPr>
          <w:rFonts w:eastAsia="Times New Roman"/>
          <w:bCs/>
        </w:rPr>
        <w:t>su</w:t>
      </w:r>
      <w:proofErr w:type="spellEnd"/>
      <w:r w:rsidRPr="00DB475C">
        <w:rPr>
          <w:rFonts w:eastAsia="Times New Roman"/>
          <w:bCs/>
        </w:rPr>
        <w:t xml:space="preserve"> </w:t>
      </w:r>
      <w:proofErr w:type="spellStart"/>
      <w:r w:rsidRPr="00DB475C">
        <w:rPr>
          <w:rFonts w:eastAsia="Times New Roman"/>
          <w:bCs/>
        </w:rPr>
        <w:t>vandeniu</w:t>
      </w:r>
      <w:proofErr w:type="spellEnd"/>
      <w:r w:rsidRPr="00DB475C">
        <w:rPr>
          <w:rFonts w:eastAsia="Times New Roman"/>
          <w:bCs/>
        </w:rPr>
        <w:t xml:space="preserve"> </w:t>
      </w:r>
      <w:proofErr w:type="spellStart"/>
      <w:r w:rsidRPr="00DB475C">
        <w:rPr>
          <w:rFonts w:eastAsia="Times New Roman"/>
          <w:bCs/>
        </w:rPr>
        <w:t>arba</w:t>
      </w:r>
      <w:proofErr w:type="spellEnd"/>
      <w:r w:rsidRPr="00DB475C">
        <w:rPr>
          <w:rFonts w:eastAsia="Times New Roman"/>
          <w:bCs/>
        </w:rPr>
        <w:t xml:space="preserve"> </w:t>
      </w:r>
      <w:proofErr w:type="spellStart"/>
      <w:r w:rsidRPr="00DB475C">
        <w:rPr>
          <w:rFonts w:eastAsia="Times New Roman"/>
          <w:bCs/>
        </w:rPr>
        <w:t>apelsinų</w:t>
      </w:r>
      <w:proofErr w:type="spellEnd"/>
      <w:r w:rsidRPr="00DB475C">
        <w:rPr>
          <w:rFonts w:eastAsia="Times New Roman"/>
          <w:bCs/>
        </w:rPr>
        <w:t xml:space="preserve"> </w:t>
      </w:r>
      <w:proofErr w:type="spellStart"/>
      <w:r w:rsidRPr="00DB475C">
        <w:rPr>
          <w:rFonts w:eastAsia="Times New Roman"/>
          <w:bCs/>
        </w:rPr>
        <w:t>sultimis</w:t>
      </w:r>
      <w:proofErr w:type="spellEnd"/>
      <w:r w:rsidRPr="00DB475C">
        <w:rPr>
          <w:rFonts w:eastAsia="Times New Roman"/>
          <w:bCs/>
        </w:rPr>
        <w:t xml:space="preserve">. Taip pat </w:t>
      </w:r>
      <w:proofErr w:type="spellStart"/>
      <w:r w:rsidRPr="00DB475C">
        <w:rPr>
          <w:rFonts w:eastAsia="Times New Roman"/>
          <w:bCs/>
        </w:rPr>
        <w:t>galite</w:t>
      </w:r>
      <w:proofErr w:type="spellEnd"/>
      <w:r w:rsidRPr="00DB475C">
        <w:rPr>
          <w:rFonts w:eastAsia="Times New Roman"/>
          <w:bCs/>
        </w:rPr>
        <w:t xml:space="preserve"> </w:t>
      </w:r>
      <w:proofErr w:type="spellStart"/>
      <w:r w:rsidRPr="00DB475C">
        <w:rPr>
          <w:rFonts w:eastAsia="Times New Roman"/>
          <w:bCs/>
        </w:rPr>
        <w:t>išmaišyti</w:t>
      </w:r>
      <w:proofErr w:type="spellEnd"/>
      <w:r w:rsidRPr="00DB475C">
        <w:rPr>
          <w:rFonts w:eastAsia="Times New Roman"/>
          <w:bCs/>
        </w:rPr>
        <w:t xml:space="preserve"> </w:t>
      </w:r>
      <w:proofErr w:type="spellStart"/>
      <w:r w:rsidRPr="00DB475C">
        <w:rPr>
          <w:rFonts w:eastAsia="Times New Roman"/>
          <w:bCs/>
        </w:rPr>
        <w:t>kapsulės</w:t>
      </w:r>
      <w:proofErr w:type="spellEnd"/>
      <w:r w:rsidRPr="00DB475C">
        <w:rPr>
          <w:rFonts w:eastAsia="Times New Roman"/>
          <w:bCs/>
        </w:rPr>
        <w:t xml:space="preserve"> </w:t>
      </w:r>
      <w:proofErr w:type="spellStart"/>
      <w:r w:rsidRPr="00DB475C">
        <w:rPr>
          <w:rFonts w:eastAsia="Times New Roman"/>
          <w:bCs/>
        </w:rPr>
        <w:t>turinį</w:t>
      </w:r>
      <w:proofErr w:type="spellEnd"/>
      <w:r w:rsidRPr="00DB475C">
        <w:rPr>
          <w:rFonts w:eastAsia="Times New Roman"/>
          <w:bCs/>
        </w:rPr>
        <w:t xml:space="preserve"> </w:t>
      </w:r>
      <w:proofErr w:type="spellStart"/>
      <w:r w:rsidRPr="00DB475C">
        <w:rPr>
          <w:rFonts w:eastAsia="Times New Roman"/>
          <w:bCs/>
        </w:rPr>
        <w:t>minkštame</w:t>
      </w:r>
      <w:proofErr w:type="spellEnd"/>
      <w:r w:rsidRPr="00DB475C">
        <w:rPr>
          <w:rFonts w:eastAsia="Times New Roman"/>
          <w:bCs/>
        </w:rPr>
        <w:t xml:space="preserve"> </w:t>
      </w:r>
      <w:proofErr w:type="spellStart"/>
      <w:r w:rsidRPr="00DB475C">
        <w:rPr>
          <w:rFonts w:eastAsia="Times New Roman"/>
          <w:bCs/>
        </w:rPr>
        <w:t>maiste</w:t>
      </w:r>
      <w:proofErr w:type="spellEnd"/>
      <w:r w:rsidRPr="00DB475C">
        <w:rPr>
          <w:rFonts w:eastAsia="Times New Roman"/>
          <w:bCs/>
        </w:rPr>
        <w:t xml:space="preserve">, </w:t>
      </w:r>
      <w:proofErr w:type="spellStart"/>
      <w:r w:rsidRPr="00DB475C">
        <w:rPr>
          <w:rFonts w:eastAsia="Times New Roman"/>
          <w:bCs/>
        </w:rPr>
        <w:t>pavyzdžiui</w:t>
      </w:r>
      <w:proofErr w:type="spellEnd"/>
      <w:r w:rsidRPr="00DB475C">
        <w:rPr>
          <w:rFonts w:eastAsia="Times New Roman"/>
          <w:bCs/>
        </w:rPr>
        <w:t xml:space="preserve">, </w:t>
      </w:r>
      <w:proofErr w:type="spellStart"/>
      <w:r w:rsidRPr="00DB475C">
        <w:rPr>
          <w:rFonts w:eastAsia="Times New Roman"/>
          <w:bCs/>
        </w:rPr>
        <w:t>jogurte</w:t>
      </w:r>
      <w:proofErr w:type="spellEnd"/>
      <w:r w:rsidRPr="00DB475C">
        <w:rPr>
          <w:rFonts w:eastAsia="Times New Roman"/>
          <w:bCs/>
        </w:rPr>
        <w:t>.</w:t>
      </w:r>
    </w:p>
    <w:p w14:paraId="266B4FB7" w14:textId="77777777" w:rsidR="00DB475C" w:rsidRPr="00DB475C" w:rsidRDefault="00DB475C" w:rsidP="00DB475C">
      <w:pPr>
        <w:pStyle w:val="Sraopastraipa"/>
        <w:numPr>
          <w:ilvl w:val="0"/>
          <w:numId w:val="7"/>
        </w:numPr>
        <w:shd w:val="clear" w:color="auto" w:fill="FFFFFF"/>
        <w:spacing w:after="0" w:line="240" w:lineRule="auto"/>
        <w:ind w:left="567" w:hanging="567"/>
        <w:rPr>
          <w:rFonts w:eastAsia="Times New Roman"/>
          <w:bCs/>
        </w:rPr>
      </w:pPr>
      <w:r w:rsidRPr="00DB475C">
        <w:rPr>
          <w:rFonts w:eastAsia="Times New Roman"/>
          <w:bCs/>
        </w:rPr>
        <w:t xml:space="preserve">Po </w:t>
      </w:r>
      <w:proofErr w:type="spellStart"/>
      <w:r w:rsidRPr="00DB475C">
        <w:rPr>
          <w:rFonts w:eastAsia="Times New Roman"/>
          <w:bCs/>
        </w:rPr>
        <w:t>sumaišymo</w:t>
      </w:r>
      <w:proofErr w:type="spellEnd"/>
      <w:r w:rsidRPr="00DB475C">
        <w:rPr>
          <w:rFonts w:eastAsia="Times New Roman"/>
          <w:bCs/>
        </w:rPr>
        <w:t xml:space="preserve"> </w:t>
      </w:r>
      <w:proofErr w:type="spellStart"/>
      <w:r w:rsidRPr="00DB475C">
        <w:rPr>
          <w:rFonts w:eastAsia="Times New Roman"/>
          <w:bCs/>
        </w:rPr>
        <w:t>iš</w:t>
      </w:r>
      <w:proofErr w:type="spellEnd"/>
      <w:r w:rsidRPr="00DB475C">
        <w:rPr>
          <w:rFonts w:eastAsia="Times New Roman"/>
          <w:bCs/>
        </w:rPr>
        <w:t xml:space="preserve"> </w:t>
      </w:r>
      <w:proofErr w:type="spellStart"/>
      <w:r w:rsidRPr="00DB475C">
        <w:rPr>
          <w:rFonts w:eastAsia="Times New Roman"/>
          <w:bCs/>
        </w:rPr>
        <w:t>karto</w:t>
      </w:r>
      <w:proofErr w:type="spellEnd"/>
      <w:r w:rsidRPr="00DB475C">
        <w:rPr>
          <w:rFonts w:eastAsia="Times New Roman"/>
          <w:bCs/>
        </w:rPr>
        <w:t xml:space="preserve"> </w:t>
      </w:r>
      <w:proofErr w:type="spellStart"/>
      <w:r w:rsidRPr="00DB475C">
        <w:rPr>
          <w:rFonts w:eastAsia="Times New Roman"/>
          <w:bCs/>
        </w:rPr>
        <w:t>suvartokite</w:t>
      </w:r>
      <w:proofErr w:type="spellEnd"/>
      <w:r w:rsidRPr="00DB475C">
        <w:rPr>
          <w:rFonts w:eastAsia="Times New Roman"/>
          <w:bCs/>
        </w:rPr>
        <w:t xml:space="preserve"> </w:t>
      </w:r>
      <w:proofErr w:type="spellStart"/>
      <w:r w:rsidRPr="00DB475C">
        <w:rPr>
          <w:rFonts w:eastAsia="Times New Roman"/>
          <w:bCs/>
        </w:rPr>
        <w:t>visą</w:t>
      </w:r>
      <w:proofErr w:type="spellEnd"/>
      <w:r w:rsidRPr="00DB475C">
        <w:rPr>
          <w:rFonts w:eastAsia="Times New Roman"/>
          <w:bCs/>
        </w:rPr>
        <w:t xml:space="preserve"> </w:t>
      </w:r>
      <w:proofErr w:type="spellStart"/>
      <w:r w:rsidRPr="00DB475C">
        <w:rPr>
          <w:rFonts w:eastAsia="Times New Roman"/>
          <w:bCs/>
        </w:rPr>
        <w:t>jogurtą</w:t>
      </w:r>
      <w:proofErr w:type="spellEnd"/>
      <w:r w:rsidRPr="00DB475C">
        <w:rPr>
          <w:rFonts w:eastAsia="Times New Roman"/>
          <w:bCs/>
        </w:rPr>
        <w:t xml:space="preserve"> </w:t>
      </w:r>
      <w:proofErr w:type="spellStart"/>
      <w:r w:rsidRPr="00DB475C">
        <w:rPr>
          <w:rFonts w:eastAsia="Times New Roman"/>
          <w:bCs/>
        </w:rPr>
        <w:t>arba</w:t>
      </w:r>
      <w:proofErr w:type="spellEnd"/>
      <w:r w:rsidRPr="00DB475C">
        <w:rPr>
          <w:rFonts w:eastAsia="Times New Roman"/>
          <w:bCs/>
        </w:rPr>
        <w:t xml:space="preserve"> </w:t>
      </w:r>
      <w:proofErr w:type="spellStart"/>
      <w:r w:rsidRPr="00DB475C">
        <w:rPr>
          <w:rFonts w:eastAsia="Times New Roman"/>
          <w:bCs/>
        </w:rPr>
        <w:t>išgerkite</w:t>
      </w:r>
      <w:proofErr w:type="spellEnd"/>
      <w:r w:rsidRPr="00DB475C">
        <w:rPr>
          <w:rFonts w:eastAsia="Times New Roman"/>
          <w:bCs/>
        </w:rPr>
        <w:t xml:space="preserve"> </w:t>
      </w:r>
      <w:proofErr w:type="spellStart"/>
      <w:r w:rsidRPr="00DB475C">
        <w:rPr>
          <w:rFonts w:eastAsia="Times New Roman"/>
          <w:bCs/>
        </w:rPr>
        <w:t>visą</w:t>
      </w:r>
      <w:proofErr w:type="spellEnd"/>
      <w:r w:rsidRPr="00DB475C">
        <w:rPr>
          <w:rFonts w:eastAsia="Times New Roman"/>
          <w:bCs/>
        </w:rPr>
        <w:t xml:space="preserve"> </w:t>
      </w:r>
      <w:proofErr w:type="spellStart"/>
      <w:r w:rsidRPr="00DB475C">
        <w:rPr>
          <w:rFonts w:eastAsia="Times New Roman"/>
          <w:bCs/>
        </w:rPr>
        <w:t>vandenį</w:t>
      </w:r>
      <w:proofErr w:type="spellEnd"/>
      <w:r w:rsidRPr="00DB475C">
        <w:rPr>
          <w:rFonts w:eastAsia="Times New Roman"/>
          <w:bCs/>
        </w:rPr>
        <w:t xml:space="preserve"> </w:t>
      </w:r>
      <w:proofErr w:type="spellStart"/>
      <w:r w:rsidRPr="00DB475C">
        <w:rPr>
          <w:rFonts w:eastAsia="Times New Roman"/>
          <w:bCs/>
        </w:rPr>
        <w:t>ar</w:t>
      </w:r>
      <w:proofErr w:type="spellEnd"/>
      <w:r w:rsidRPr="00DB475C">
        <w:rPr>
          <w:rFonts w:eastAsia="Times New Roman"/>
          <w:bCs/>
        </w:rPr>
        <w:t xml:space="preserve"> </w:t>
      </w:r>
      <w:proofErr w:type="spellStart"/>
      <w:r w:rsidRPr="00DB475C">
        <w:rPr>
          <w:rFonts w:eastAsia="Times New Roman"/>
          <w:bCs/>
        </w:rPr>
        <w:t>apelsinų</w:t>
      </w:r>
      <w:proofErr w:type="spellEnd"/>
      <w:r w:rsidRPr="00DB475C">
        <w:rPr>
          <w:rFonts w:eastAsia="Times New Roman"/>
          <w:bCs/>
        </w:rPr>
        <w:t xml:space="preserve"> </w:t>
      </w:r>
      <w:proofErr w:type="spellStart"/>
      <w:r w:rsidRPr="00DB475C">
        <w:rPr>
          <w:rFonts w:eastAsia="Times New Roman"/>
          <w:bCs/>
        </w:rPr>
        <w:t>sultis</w:t>
      </w:r>
      <w:proofErr w:type="spellEnd"/>
      <w:r w:rsidRPr="00DB475C">
        <w:rPr>
          <w:rFonts w:eastAsia="Times New Roman"/>
          <w:bCs/>
        </w:rPr>
        <w:t>.</w:t>
      </w:r>
    </w:p>
    <w:p w14:paraId="7DDDEF33" w14:textId="77777777" w:rsidR="00DB475C" w:rsidRPr="00DB475C" w:rsidRDefault="00DB475C" w:rsidP="00DB475C">
      <w:pPr>
        <w:pStyle w:val="Sraopastraipa"/>
        <w:numPr>
          <w:ilvl w:val="0"/>
          <w:numId w:val="7"/>
        </w:numPr>
        <w:shd w:val="clear" w:color="auto" w:fill="FFFFFF"/>
        <w:spacing w:after="0" w:line="240" w:lineRule="auto"/>
        <w:ind w:left="567" w:hanging="567"/>
        <w:rPr>
          <w:rFonts w:eastAsia="Times New Roman"/>
          <w:bCs/>
        </w:rPr>
      </w:pPr>
      <w:proofErr w:type="spellStart"/>
      <w:r w:rsidRPr="00DB475C">
        <w:rPr>
          <w:rFonts w:eastAsia="Times New Roman"/>
          <w:bCs/>
        </w:rPr>
        <w:t>Vartokite</w:t>
      </w:r>
      <w:proofErr w:type="spellEnd"/>
      <w:r w:rsidRPr="00DB475C">
        <w:rPr>
          <w:rFonts w:eastAsia="Times New Roman"/>
          <w:bCs/>
        </w:rPr>
        <w:t xml:space="preserve"> po </w:t>
      </w:r>
      <w:proofErr w:type="spellStart"/>
      <w:r w:rsidRPr="00DB475C">
        <w:rPr>
          <w:rFonts w:eastAsia="Times New Roman"/>
          <w:bCs/>
        </w:rPr>
        <w:t>vieną</w:t>
      </w:r>
      <w:proofErr w:type="spellEnd"/>
      <w:r w:rsidRPr="00DB475C">
        <w:rPr>
          <w:rFonts w:eastAsia="Times New Roman"/>
          <w:bCs/>
        </w:rPr>
        <w:t xml:space="preserve"> </w:t>
      </w:r>
      <w:proofErr w:type="spellStart"/>
      <w:r w:rsidRPr="00DB475C">
        <w:rPr>
          <w:rFonts w:eastAsia="Times New Roman"/>
          <w:bCs/>
        </w:rPr>
        <w:t>kapsulę</w:t>
      </w:r>
      <w:proofErr w:type="spellEnd"/>
      <w:r w:rsidRPr="00DB475C">
        <w:rPr>
          <w:rFonts w:eastAsia="Times New Roman"/>
          <w:bCs/>
        </w:rPr>
        <w:t xml:space="preserve"> </w:t>
      </w:r>
      <w:proofErr w:type="spellStart"/>
      <w:r w:rsidRPr="00DB475C">
        <w:rPr>
          <w:rFonts w:eastAsia="Times New Roman"/>
          <w:bCs/>
        </w:rPr>
        <w:t>kiekvieną</w:t>
      </w:r>
      <w:proofErr w:type="spellEnd"/>
      <w:r w:rsidRPr="00DB475C">
        <w:rPr>
          <w:rFonts w:eastAsia="Times New Roman"/>
          <w:bCs/>
        </w:rPr>
        <w:t xml:space="preserve"> </w:t>
      </w:r>
      <w:proofErr w:type="spellStart"/>
      <w:r w:rsidRPr="00DB475C">
        <w:rPr>
          <w:rFonts w:eastAsia="Times New Roman"/>
          <w:bCs/>
        </w:rPr>
        <w:t>rytą</w:t>
      </w:r>
      <w:proofErr w:type="spellEnd"/>
      <w:r w:rsidRPr="00DB475C">
        <w:rPr>
          <w:rFonts w:eastAsia="Times New Roman"/>
          <w:bCs/>
        </w:rPr>
        <w:t xml:space="preserve"> </w:t>
      </w:r>
      <w:proofErr w:type="spellStart"/>
      <w:r w:rsidRPr="00DB475C">
        <w:rPr>
          <w:rFonts w:eastAsia="Times New Roman"/>
          <w:bCs/>
        </w:rPr>
        <w:t>su</w:t>
      </w:r>
      <w:proofErr w:type="spellEnd"/>
      <w:r w:rsidRPr="00DB475C">
        <w:rPr>
          <w:rFonts w:eastAsia="Times New Roman"/>
          <w:bCs/>
        </w:rPr>
        <w:t xml:space="preserve"> </w:t>
      </w:r>
      <w:proofErr w:type="spellStart"/>
      <w:r w:rsidRPr="00DB475C">
        <w:rPr>
          <w:rFonts w:eastAsia="Times New Roman"/>
          <w:bCs/>
        </w:rPr>
        <w:t>maistu</w:t>
      </w:r>
      <w:proofErr w:type="spellEnd"/>
      <w:r w:rsidRPr="00DB475C">
        <w:rPr>
          <w:rFonts w:eastAsia="Times New Roman"/>
          <w:bCs/>
        </w:rPr>
        <w:t xml:space="preserve"> </w:t>
      </w:r>
      <w:proofErr w:type="spellStart"/>
      <w:r w:rsidRPr="00DB475C">
        <w:rPr>
          <w:rFonts w:eastAsia="Times New Roman"/>
          <w:bCs/>
        </w:rPr>
        <w:t>arba</w:t>
      </w:r>
      <w:proofErr w:type="spellEnd"/>
      <w:r w:rsidRPr="00DB475C">
        <w:rPr>
          <w:rFonts w:eastAsia="Times New Roman"/>
          <w:bCs/>
        </w:rPr>
        <w:t xml:space="preserve"> </w:t>
      </w:r>
      <w:proofErr w:type="spellStart"/>
      <w:r w:rsidRPr="00DB475C">
        <w:rPr>
          <w:rFonts w:eastAsia="Times New Roman"/>
          <w:bCs/>
        </w:rPr>
        <w:t>nevalgius</w:t>
      </w:r>
      <w:proofErr w:type="spellEnd"/>
      <w:r w:rsidRPr="00DB475C">
        <w:rPr>
          <w:rFonts w:eastAsia="Times New Roman"/>
          <w:bCs/>
        </w:rPr>
        <w:t>.</w:t>
      </w:r>
    </w:p>
    <w:p w14:paraId="462E81EB" w14:textId="77777777" w:rsidR="00DB475C" w:rsidRPr="00DB475C" w:rsidRDefault="00DB475C" w:rsidP="00DB475C">
      <w:pPr>
        <w:pStyle w:val="Sraopastraipa"/>
        <w:numPr>
          <w:ilvl w:val="0"/>
          <w:numId w:val="7"/>
        </w:numPr>
        <w:shd w:val="clear" w:color="auto" w:fill="FFFFFF"/>
        <w:spacing w:after="0" w:line="240" w:lineRule="auto"/>
        <w:ind w:left="567" w:hanging="567"/>
        <w:rPr>
          <w:rFonts w:eastAsia="Times New Roman"/>
          <w:bCs/>
        </w:rPr>
      </w:pPr>
      <w:proofErr w:type="spellStart"/>
      <w:r w:rsidRPr="00DB475C">
        <w:rPr>
          <w:rFonts w:eastAsia="Times New Roman"/>
          <w:bCs/>
        </w:rPr>
        <w:t>Nenutraukite</w:t>
      </w:r>
      <w:proofErr w:type="spellEnd"/>
      <w:r w:rsidRPr="00DB475C">
        <w:rPr>
          <w:rFonts w:eastAsia="Times New Roman"/>
          <w:bCs/>
        </w:rPr>
        <w:t xml:space="preserve"> </w:t>
      </w:r>
      <w:proofErr w:type="spellStart"/>
      <w:r w:rsidRPr="00DB475C">
        <w:rPr>
          <w:rFonts w:eastAsia="Times New Roman"/>
          <w:bCs/>
        </w:rPr>
        <w:t>vaisto</w:t>
      </w:r>
      <w:proofErr w:type="spellEnd"/>
      <w:r w:rsidRPr="00DB475C">
        <w:rPr>
          <w:rFonts w:eastAsia="Times New Roman"/>
          <w:bCs/>
        </w:rPr>
        <w:t xml:space="preserve"> </w:t>
      </w:r>
      <w:proofErr w:type="spellStart"/>
      <w:r w:rsidRPr="00DB475C">
        <w:rPr>
          <w:rFonts w:eastAsia="Times New Roman"/>
          <w:bCs/>
        </w:rPr>
        <w:t>vartojimo</w:t>
      </w:r>
      <w:proofErr w:type="spellEnd"/>
      <w:r w:rsidRPr="00DB475C">
        <w:rPr>
          <w:rFonts w:eastAsia="Times New Roman"/>
          <w:bCs/>
        </w:rPr>
        <w:t xml:space="preserve"> </w:t>
      </w:r>
      <w:proofErr w:type="spellStart"/>
      <w:r w:rsidRPr="00DB475C">
        <w:rPr>
          <w:rFonts w:eastAsia="Times New Roman"/>
          <w:bCs/>
        </w:rPr>
        <w:t>prieš</w:t>
      </w:r>
      <w:proofErr w:type="spellEnd"/>
      <w:r w:rsidRPr="00DB475C">
        <w:rPr>
          <w:rFonts w:eastAsia="Times New Roman"/>
          <w:bCs/>
        </w:rPr>
        <w:t xml:space="preserve"> tai </w:t>
      </w:r>
      <w:proofErr w:type="spellStart"/>
      <w:r w:rsidRPr="00DB475C">
        <w:rPr>
          <w:rFonts w:eastAsia="Times New Roman"/>
          <w:bCs/>
        </w:rPr>
        <w:t>nepasitarę</w:t>
      </w:r>
      <w:proofErr w:type="spellEnd"/>
      <w:r w:rsidRPr="00DB475C">
        <w:rPr>
          <w:rFonts w:eastAsia="Times New Roman"/>
          <w:bCs/>
        </w:rPr>
        <w:t xml:space="preserve"> </w:t>
      </w:r>
      <w:proofErr w:type="spellStart"/>
      <w:r w:rsidRPr="00DB475C">
        <w:rPr>
          <w:rFonts w:eastAsia="Times New Roman"/>
          <w:bCs/>
        </w:rPr>
        <w:t>su</w:t>
      </w:r>
      <w:proofErr w:type="spellEnd"/>
      <w:r w:rsidRPr="00DB475C">
        <w:rPr>
          <w:rFonts w:eastAsia="Times New Roman"/>
          <w:bCs/>
        </w:rPr>
        <w:t xml:space="preserve"> </w:t>
      </w:r>
      <w:proofErr w:type="spellStart"/>
      <w:r w:rsidRPr="00DB475C">
        <w:rPr>
          <w:rFonts w:eastAsia="Times New Roman"/>
          <w:bCs/>
        </w:rPr>
        <w:t>gydytoju</w:t>
      </w:r>
      <w:proofErr w:type="spellEnd"/>
      <w:r w:rsidRPr="00DB475C">
        <w:rPr>
          <w:rFonts w:eastAsia="Times New Roman"/>
          <w:bCs/>
        </w:rPr>
        <w:t>.</w:t>
      </w:r>
    </w:p>
    <w:p w14:paraId="013B0119" w14:textId="77777777" w:rsidR="00DB475C" w:rsidRPr="00DB475C" w:rsidRDefault="00DB475C" w:rsidP="00DB475C">
      <w:pPr>
        <w:pStyle w:val="Sraopastraipa"/>
        <w:numPr>
          <w:ilvl w:val="0"/>
          <w:numId w:val="7"/>
        </w:numPr>
        <w:shd w:val="clear" w:color="auto" w:fill="FFFFFF"/>
        <w:spacing w:after="0" w:line="240" w:lineRule="auto"/>
        <w:ind w:left="567" w:hanging="567"/>
        <w:rPr>
          <w:rFonts w:eastAsia="Times New Roman"/>
          <w:bCs/>
        </w:rPr>
      </w:pPr>
      <w:r w:rsidRPr="00DB475C">
        <w:rPr>
          <w:rFonts w:eastAsia="Times New Roman"/>
          <w:bCs/>
        </w:rPr>
        <w:t xml:space="preserve">Jei </w:t>
      </w:r>
      <w:proofErr w:type="spellStart"/>
      <w:r w:rsidRPr="00DB475C">
        <w:rPr>
          <w:rFonts w:eastAsia="Times New Roman"/>
          <w:bCs/>
        </w:rPr>
        <w:t>pamiršote</w:t>
      </w:r>
      <w:proofErr w:type="spellEnd"/>
      <w:r w:rsidRPr="00DB475C">
        <w:rPr>
          <w:rFonts w:eastAsia="Times New Roman"/>
          <w:bCs/>
        </w:rPr>
        <w:t xml:space="preserve"> </w:t>
      </w:r>
      <w:proofErr w:type="spellStart"/>
      <w:r w:rsidRPr="00DB475C">
        <w:rPr>
          <w:rFonts w:eastAsia="Times New Roman"/>
          <w:bCs/>
        </w:rPr>
        <w:t>pavartoti</w:t>
      </w:r>
      <w:proofErr w:type="spellEnd"/>
      <w:r w:rsidRPr="00DB475C">
        <w:rPr>
          <w:rFonts w:eastAsia="Times New Roman"/>
          <w:bCs/>
        </w:rPr>
        <w:t xml:space="preserve"> </w:t>
      </w:r>
      <w:proofErr w:type="spellStart"/>
      <w:r w:rsidRPr="00DB475C">
        <w:rPr>
          <w:rFonts w:eastAsia="Times New Roman"/>
          <w:bCs/>
        </w:rPr>
        <w:t>vaisto</w:t>
      </w:r>
      <w:proofErr w:type="spellEnd"/>
      <w:r w:rsidRPr="00DB475C">
        <w:rPr>
          <w:rFonts w:eastAsia="Times New Roman"/>
          <w:bCs/>
        </w:rPr>
        <w:t xml:space="preserve">, </w:t>
      </w:r>
      <w:proofErr w:type="spellStart"/>
      <w:r w:rsidRPr="00DB475C">
        <w:rPr>
          <w:rFonts w:eastAsia="Times New Roman"/>
          <w:bCs/>
        </w:rPr>
        <w:t>pasakykite</w:t>
      </w:r>
      <w:proofErr w:type="spellEnd"/>
      <w:r w:rsidRPr="00DB475C">
        <w:rPr>
          <w:rFonts w:eastAsia="Times New Roman"/>
          <w:bCs/>
        </w:rPr>
        <w:t xml:space="preserve"> </w:t>
      </w:r>
      <w:proofErr w:type="spellStart"/>
      <w:r w:rsidRPr="00DB475C">
        <w:rPr>
          <w:rFonts w:eastAsia="Times New Roman"/>
          <w:bCs/>
        </w:rPr>
        <w:t>suaugusiajam</w:t>
      </w:r>
      <w:proofErr w:type="spellEnd"/>
      <w:r w:rsidRPr="00DB475C">
        <w:rPr>
          <w:rFonts w:eastAsia="Times New Roman"/>
          <w:bCs/>
        </w:rPr>
        <w:t xml:space="preserve">. NEGALIMA </w:t>
      </w:r>
      <w:proofErr w:type="spellStart"/>
      <w:r w:rsidRPr="00DB475C">
        <w:rPr>
          <w:rFonts w:eastAsia="Times New Roman"/>
          <w:bCs/>
        </w:rPr>
        <w:t>vartoti</w:t>
      </w:r>
      <w:proofErr w:type="spellEnd"/>
      <w:r w:rsidRPr="00DB475C">
        <w:rPr>
          <w:rFonts w:eastAsia="Times New Roman"/>
          <w:bCs/>
        </w:rPr>
        <w:t xml:space="preserve"> 2 </w:t>
      </w:r>
      <w:proofErr w:type="spellStart"/>
      <w:r w:rsidRPr="00DB475C">
        <w:rPr>
          <w:rFonts w:eastAsia="Times New Roman"/>
          <w:bCs/>
        </w:rPr>
        <w:t>kapsulių</w:t>
      </w:r>
      <w:proofErr w:type="spellEnd"/>
      <w:r w:rsidRPr="00DB475C">
        <w:rPr>
          <w:rFonts w:eastAsia="Times New Roman"/>
          <w:bCs/>
        </w:rPr>
        <w:t xml:space="preserve">, </w:t>
      </w:r>
      <w:proofErr w:type="spellStart"/>
      <w:r w:rsidRPr="00DB475C">
        <w:rPr>
          <w:rFonts w:eastAsia="Times New Roman"/>
          <w:bCs/>
        </w:rPr>
        <w:t>kad</w:t>
      </w:r>
      <w:proofErr w:type="spellEnd"/>
      <w:r w:rsidRPr="00DB475C">
        <w:rPr>
          <w:rFonts w:eastAsia="Times New Roman"/>
          <w:bCs/>
        </w:rPr>
        <w:t xml:space="preserve"> </w:t>
      </w:r>
      <w:proofErr w:type="spellStart"/>
      <w:r w:rsidRPr="00DB475C">
        <w:rPr>
          <w:rFonts w:eastAsia="Times New Roman"/>
          <w:bCs/>
        </w:rPr>
        <w:t>kompensuotumėte</w:t>
      </w:r>
      <w:proofErr w:type="spellEnd"/>
      <w:r w:rsidRPr="00DB475C">
        <w:rPr>
          <w:rFonts w:eastAsia="Times New Roman"/>
          <w:bCs/>
        </w:rPr>
        <w:t xml:space="preserve"> </w:t>
      </w:r>
      <w:proofErr w:type="spellStart"/>
      <w:r w:rsidRPr="00DB475C">
        <w:rPr>
          <w:rFonts w:eastAsia="Times New Roman"/>
          <w:bCs/>
        </w:rPr>
        <w:t>pamirštą</w:t>
      </w:r>
      <w:proofErr w:type="spellEnd"/>
      <w:r w:rsidRPr="00DB475C">
        <w:rPr>
          <w:rFonts w:eastAsia="Times New Roman"/>
          <w:bCs/>
        </w:rPr>
        <w:t xml:space="preserve"> </w:t>
      </w:r>
      <w:proofErr w:type="spellStart"/>
      <w:r w:rsidRPr="00DB475C">
        <w:rPr>
          <w:rFonts w:eastAsia="Times New Roman"/>
          <w:bCs/>
        </w:rPr>
        <w:t>dozę</w:t>
      </w:r>
      <w:proofErr w:type="spellEnd"/>
      <w:r w:rsidRPr="00DB475C">
        <w:rPr>
          <w:rFonts w:eastAsia="Times New Roman"/>
          <w:bCs/>
        </w:rPr>
        <w:t>.</w:t>
      </w:r>
    </w:p>
    <w:p w14:paraId="4FA5BEB3" w14:textId="77777777" w:rsidR="00DB475C" w:rsidRPr="00DB475C" w:rsidRDefault="00DB475C" w:rsidP="00DB475C">
      <w:pPr>
        <w:shd w:val="clear" w:color="auto" w:fill="FFFFFF"/>
        <w:spacing w:after="0" w:line="240" w:lineRule="auto"/>
        <w:rPr>
          <w:rFonts w:eastAsia="Times New Roman"/>
          <w:bCs/>
          <w:lang w:val="lt-LT"/>
        </w:rPr>
      </w:pPr>
    </w:p>
    <w:p w14:paraId="2491AFB9" w14:textId="77777777" w:rsidR="00DB475C" w:rsidRPr="00DB475C" w:rsidRDefault="00DB475C" w:rsidP="00DB475C">
      <w:pPr>
        <w:keepNext/>
        <w:keepLines/>
        <w:shd w:val="clear" w:color="auto" w:fill="FFFFFF"/>
        <w:spacing w:after="0" w:line="240" w:lineRule="auto"/>
        <w:rPr>
          <w:rFonts w:eastAsia="Times New Roman"/>
          <w:b/>
          <w:lang w:val="lt-LT"/>
        </w:rPr>
      </w:pPr>
      <w:r w:rsidRPr="00DB475C">
        <w:rPr>
          <w:rFonts w:eastAsia="Times New Roman"/>
          <w:b/>
          <w:lang w:val="lt-LT"/>
        </w:rPr>
        <w:lastRenderedPageBreak/>
        <w:t>Galimas šalutinis poveikis</w:t>
      </w:r>
    </w:p>
    <w:p w14:paraId="040F1138" w14:textId="77777777" w:rsidR="00DB475C" w:rsidRPr="00DB475C" w:rsidRDefault="00DB475C" w:rsidP="00DB475C">
      <w:pPr>
        <w:keepNext/>
        <w:keepLines/>
        <w:shd w:val="clear" w:color="auto" w:fill="FFFFFF"/>
        <w:spacing w:after="0" w:line="240" w:lineRule="auto"/>
        <w:rPr>
          <w:rFonts w:eastAsia="Times New Roman"/>
          <w:bCs/>
          <w:lang w:val="lt-LT"/>
        </w:rPr>
      </w:pPr>
      <w:r w:rsidRPr="00DB475C">
        <w:rPr>
          <w:rFonts w:eastAsia="Times New Roman"/>
          <w:bCs/>
          <w:lang w:val="lt-LT"/>
        </w:rPr>
        <w:t>Šalutinis poveikis – tai nepageidaujami reiškiniai, kurie gali pasireikšti vartojant vaistą. Jeigu pasireiškė bet kuris iš toliau išvardytų reiškinių, nedelsiant pasakykite suaugusiajam, kad jis galėtų pasitarti su gydytoju. Pagrindiniai Jums galintys pasireikšti reiškiniai yra šie:</w:t>
      </w:r>
    </w:p>
    <w:p w14:paraId="51144FFC" w14:textId="77777777" w:rsidR="00DB475C" w:rsidRPr="00DB475C" w:rsidRDefault="00DB475C" w:rsidP="00DB475C">
      <w:pPr>
        <w:pStyle w:val="Sraopastraipa"/>
        <w:numPr>
          <w:ilvl w:val="0"/>
          <w:numId w:val="8"/>
        </w:numPr>
        <w:shd w:val="clear" w:color="auto" w:fill="FFFFFF"/>
        <w:spacing w:after="0" w:line="240" w:lineRule="auto"/>
        <w:ind w:left="567" w:hanging="567"/>
        <w:rPr>
          <w:rFonts w:eastAsia="Times New Roman"/>
          <w:bCs/>
        </w:rPr>
      </w:pPr>
      <w:proofErr w:type="spellStart"/>
      <w:r w:rsidRPr="00DB475C">
        <w:rPr>
          <w:rFonts w:eastAsia="Times New Roman"/>
          <w:bCs/>
        </w:rPr>
        <w:t>pojūtis</w:t>
      </w:r>
      <w:proofErr w:type="spellEnd"/>
      <w:r w:rsidRPr="00DB475C">
        <w:rPr>
          <w:rFonts w:eastAsia="Times New Roman"/>
          <w:bCs/>
        </w:rPr>
        <w:t xml:space="preserve">, </w:t>
      </w:r>
      <w:proofErr w:type="spellStart"/>
      <w:r w:rsidRPr="00DB475C">
        <w:rPr>
          <w:rFonts w:eastAsia="Times New Roman"/>
          <w:bCs/>
        </w:rPr>
        <w:t>kad</w:t>
      </w:r>
      <w:proofErr w:type="spellEnd"/>
      <w:r w:rsidRPr="00DB475C">
        <w:rPr>
          <w:rFonts w:eastAsia="Times New Roman"/>
          <w:bCs/>
        </w:rPr>
        <w:t xml:space="preserve"> </w:t>
      </w:r>
      <w:proofErr w:type="spellStart"/>
      <w:r w:rsidRPr="00DB475C">
        <w:rPr>
          <w:rFonts w:eastAsia="Times New Roman"/>
          <w:bCs/>
        </w:rPr>
        <w:t>širdis</w:t>
      </w:r>
      <w:proofErr w:type="spellEnd"/>
      <w:r w:rsidRPr="00DB475C">
        <w:rPr>
          <w:rFonts w:eastAsia="Times New Roman"/>
          <w:bCs/>
        </w:rPr>
        <w:t xml:space="preserve"> </w:t>
      </w:r>
      <w:proofErr w:type="spellStart"/>
      <w:r w:rsidRPr="00DB475C">
        <w:rPr>
          <w:rFonts w:eastAsia="Times New Roman"/>
          <w:bCs/>
        </w:rPr>
        <w:t>plaka</w:t>
      </w:r>
      <w:proofErr w:type="spellEnd"/>
      <w:r w:rsidRPr="00DB475C">
        <w:rPr>
          <w:rFonts w:eastAsia="Times New Roman"/>
          <w:bCs/>
        </w:rPr>
        <w:t xml:space="preserve"> </w:t>
      </w:r>
      <w:proofErr w:type="spellStart"/>
      <w:r w:rsidRPr="00DB475C">
        <w:rPr>
          <w:rFonts w:eastAsia="Times New Roman"/>
          <w:bCs/>
        </w:rPr>
        <w:t>greičiau</w:t>
      </w:r>
      <w:proofErr w:type="spellEnd"/>
      <w:r w:rsidRPr="00DB475C">
        <w:rPr>
          <w:rFonts w:eastAsia="Times New Roman"/>
          <w:bCs/>
        </w:rPr>
        <w:t xml:space="preserve"> </w:t>
      </w:r>
      <w:proofErr w:type="spellStart"/>
      <w:r w:rsidRPr="00DB475C">
        <w:rPr>
          <w:rFonts w:eastAsia="Times New Roman"/>
          <w:bCs/>
        </w:rPr>
        <w:t>nei</w:t>
      </w:r>
      <w:proofErr w:type="spellEnd"/>
      <w:r w:rsidRPr="00DB475C">
        <w:rPr>
          <w:rFonts w:eastAsia="Times New Roman"/>
          <w:bCs/>
        </w:rPr>
        <w:t xml:space="preserve"> </w:t>
      </w:r>
      <w:proofErr w:type="spellStart"/>
      <w:r w:rsidRPr="00DB475C">
        <w:rPr>
          <w:rFonts w:eastAsia="Times New Roman"/>
          <w:bCs/>
        </w:rPr>
        <w:t>įprastai</w:t>
      </w:r>
      <w:proofErr w:type="spellEnd"/>
      <w:r w:rsidRPr="00DB475C">
        <w:rPr>
          <w:rFonts w:eastAsia="Times New Roman"/>
          <w:bCs/>
        </w:rPr>
        <w:t xml:space="preserve"> </w:t>
      </w:r>
      <w:proofErr w:type="spellStart"/>
      <w:r w:rsidRPr="00DB475C">
        <w:rPr>
          <w:rFonts w:eastAsia="Times New Roman"/>
          <w:bCs/>
        </w:rPr>
        <w:t>arba</w:t>
      </w:r>
      <w:proofErr w:type="spellEnd"/>
      <w:r w:rsidRPr="00DB475C">
        <w:rPr>
          <w:rFonts w:eastAsia="Times New Roman"/>
          <w:bCs/>
        </w:rPr>
        <w:t xml:space="preserve"> </w:t>
      </w:r>
      <w:proofErr w:type="spellStart"/>
      <w:r w:rsidRPr="00DB475C">
        <w:rPr>
          <w:rFonts w:eastAsia="Times New Roman"/>
          <w:bCs/>
        </w:rPr>
        <w:t>širdies</w:t>
      </w:r>
      <w:proofErr w:type="spellEnd"/>
      <w:r w:rsidRPr="00DB475C">
        <w:rPr>
          <w:rFonts w:eastAsia="Times New Roman"/>
          <w:bCs/>
        </w:rPr>
        <w:t xml:space="preserve"> </w:t>
      </w:r>
      <w:proofErr w:type="spellStart"/>
      <w:r w:rsidRPr="00DB475C">
        <w:rPr>
          <w:rFonts w:eastAsia="Times New Roman"/>
          <w:bCs/>
        </w:rPr>
        <w:t>plakimas</w:t>
      </w:r>
      <w:proofErr w:type="spellEnd"/>
      <w:r w:rsidRPr="00DB475C">
        <w:rPr>
          <w:rFonts w:eastAsia="Times New Roman"/>
          <w:bCs/>
        </w:rPr>
        <w:t xml:space="preserve"> </w:t>
      </w:r>
      <w:proofErr w:type="spellStart"/>
      <w:r w:rsidRPr="00DB475C">
        <w:rPr>
          <w:rFonts w:eastAsia="Times New Roman"/>
          <w:bCs/>
        </w:rPr>
        <w:t>yra</w:t>
      </w:r>
      <w:proofErr w:type="spellEnd"/>
      <w:r w:rsidRPr="00DB475C">
        <w:rPr>
          <w:rFonts w:eastAsia="Times New Roman"/>
          <w:bCs/>
        </w:rPr>
        <w:t xml:space="preserve"> </w:t>
      </w:r>
      <w:proofErr w:type="spellStart"/>
      <w:proofErr w:type="gramStart"/>
      <w:r w:rsidRPr="00DB475C">
        <w:rPr>
          <w:rFonts w:eastAsia="Times New Roman"/>
          <w:bCs/>
        </w:rPr>
        <w:t>netolygus</w:t>
      </w:r>
      <w:proofErr w:type="spellEnd"/>
      <w:r w:rsidRPr="00DB475C">
        <w:rPr>
          <w:rFonts w:eastAsia="Times New Roman"/>
          <w:bCs/>
        </w:rPr>
        <w:t>;</w:t>
      </w:r>
      <w:proofErr w:type="gramEnd"/>
    </w:p>
    <w:p w14:paraId="134D4AB2" w14:textId="77777777" w:rsidR="00DB475C" w:rsidRPr="00DB475C" w:rsidRDefault="00DB475C" w:rsidP="00DB475C">
      <w:pPr>
        <w:pStyle w:val="Sraopastraipa"/>
        <w:numPr>
          <w:ilvl w:val="0"/>
          <w:numId w:val="8"/>
        </w:numPr>
        <w:shd w:val="clear" w:color="auto" w:fill="FFFFFF"/>
        <w:spacing w:after="0" w:line="240" w:lineRule="auto"/>
        <w:ind w:left="567" w:hanging="567"/>
        <w:rPr>
          <w:rFonts w:eastAsia="Times New Roman"/>
          <w:bCs/>
        </w:rPr>
      </w:pPr>
      <w:proofErr w:type="spellStart"/>
      <w:r w:rsidRPr="00DB475C">
        <w:rPr>
          <w:rFonts w:eastAsia="Times New Roman"/>
          <w:bCs/>
        </w:rPr>
        <w:t>netikrų</w:t>
      </w:r>
      <w:proofErr w:type="spellEnd"/>
      <w:r w:rsidRPr="00DB475C">
        <w:rPr>
          <w:rFonts w:eastAsia="Times New Roman"/>
          <w:bCs/>
        </w:rPr>
        <w:t xml:space="preserve"> </w:t>
      </w:r>
      <w:proofErr w:type="spellStart"/>
      <w:r w:rsidRPr="00DB475C">
        <w:rPr>
          <w:rFonts w:eastAsia="Times New Roman"/>
          <w:bCs/>
        </w:rPr>
        <w:t>dalykų</w:t>
      </w:r>
      <w:proofErr w:type="spellEnd"/>
      <w:r w:rsidRPr="00DB475C">
        <w:rPr>
          <w:rFonts w:eastAsia="Times New Roman"/>
          <w:bCs/>
        </w:rPr>
        <w:t xml:space="preserve"> </w:t>
      </w:r>
      <w:proofErr w:type="spellStart"/>
      <w:r w:rsidRPr="00DB475C">
        <w:rPr>
          <w:rFonts w:eastAsia="Times New Roman"/>
          <w:bCs/>
        </w:rPr>
        <w:t>matymas</w:t>
      </w:r>
      <w:proofErr w:type="spellEnd"/>
      <w:r w:rsidRPr="00DB475C">
        <w:rPr>
          <w:rFonts w:eastAsia="Times New Roman"/>
          <w:bCs/>
        </w:rPr>
        <w:t xml:space="preserve">, </w:t>
      </w:r>
      <w:proofErr w:type="spellStart"/>
      <w:r w:rsidRPr="00DB475C">
        <w:rPr>
          <w:rFonts w:eastAsia="Times New Roman"/>
          <w:bCs/>
        </w:rPr>
        <w:t>jautimas</w:t>
      </w:r>
      <w:proofErr w:type="spellEnd"/>
      <w:r w:rsidRPr="00DB475C">
        <w:rPr>
          <w:rFonts w:eastAsia="Times New Roman"/>
          <w:bCs/>
        </w:rPr>
        <w:t xml:space="preserve"> </w:t>
      </w:r>
      <w:proofErr w:type="spellStart"/>
      <w:r w:rsidRPr="00DB475C">
        <w:rPr>
          <w:rFonts w:eastAsia="Times New Roman"/>
          <w:bCs/>
        </w:rPr>
        <w:t>arba</w:t>
      </w:r>
      <w:proofErr w:type="spellEnd"/>
      <w:r w:rsidRPr="00DB475C">
        <w:rPr>
          <w:rFonts w:eastAsia="Times New Roman"/>
          <w:bCs/>
        </w:rPr>
        <w:t xml:space="preserve"> </w:t>
      </w:r>
      <w:proofErr w:type="spellStart"/>
      <w:proofErr w:type="gramStart"/>
      <w:r w:rsidRPr="00DB475C">
        <w:rPr>
          <w:rFonts w:eastAsia="Times New Roman"/>
          <w:bCs/>
        </w:rPr>
        <w:t>girdėjimas</w:t>
      </w:r>
      <w:proofErr w:type="spellEnd"/>
      <w:r w:rsidRPr="00DB475C">
        <w:rPr>
          <w:rFonts w:eastAsia="Times New Roman"/>
          <w:bCs/>
        </w:rPr>
        <w:t>;</w:t>
      </w:r>
      <w:proofErr w:type="gramEnd"/>
    </w:p>
    <w:p w14:paraId="17374178" w14:textId="77777777" w:rsidR="00DB475C" w:rsidRPr="00DB475C" w:rsidRDefault="00DB475C" w:rsidP="00DB475C">
      <w:pPr>
        <w:pStyle w:val="Sraopastraipa"/>
        <w:numPr>
          <w:ilvl w:val="0"/>
          <w:numId w:val="8"/>
        </w:numPr>
        <w:shd w:val="clear" w:color="auto" w:fill="FFFFFF"/>
        <w:spacing w:after="0" w:line="240" w:lineRule="auto"/>
        <w:ind w:left="567" w:hanging="567"/>
        <w:rPr>
          <w:rFonts w:eastAsia="Times New Roman"/>
          <w:bCs/>
        </w:rPr>
      </w:pPr>
      <w:proofErr w:type="spellStart"/>
      <w:r w:rsidRPr="00DB475C">
        <w:rPr>
          <w:rFonts w:eastAsia="Times New Roman"/>
          <w:bCs/>
        </w:rPr>
        <w:t>neįprasto</w:t>
      </w:r>
      <w:proofErr w:type="spellEnd"/>
      <w:r w:rsidRPr="00DB475C">
        <w:rPr>
          <w:rFonts w:eastAsia="Times New Roman"/>
          <w:bCs/>
        </w:rPr>
        <w:t xml:space="preserve"> </w:t>
      </w:r>
      <w:proofErr w:type="spellStart"/>
      <w:r w:rsidRPr="00DB475C">
        <w:rPr>
          <w:rFonts w:eastAsia="Times New Roman"/>
          <w:bCs/>
        </w:rPr>
        <w:t>susijaudinimo</w:t>
      </w:r>
      <w:proofErr w:type="spellEnd"/>
      <w:r w:rsidRPr="00DB475C">
        <w:rPr>
          <w:rFonts w:eastAsia="Times New Roman"/>
          <w:bCs/>
        </w:rPr>
        <w:t xml:space="preserve"> </w:t>
      </w:r>
      <w:proofErr w:type="spellStart"/>
      <w:r w:rsidRPr="00DB475C">
        <w:rPr>
          <w:rFonts w:eastAsia="Times New Roman"/>
          <w:bCs/>
        </w:rPr>
        <w:t>pojūtis</w:t>
      </w:r>
      <w:proofErr w:type="spellEnd"/>
      <w:r w:rsidRPr="00DB475C">
        <w:rPr>
          <w:rFonts w:eastAsia="Times New Roman"/>
          <w:bCs/>
        </w:rPr>
        <w:t xml:space="preserve"> </w:t>
      </w:r>
      <w:proofErr w:type="spellStart"/>
      <w:r w:rsidRPr="00DB475C">
        <w:rPr>
          <w:rFonts w:eastAsia="Times New Roman"/>
          <w:bCs/>
        </w:rPr>
        <w:t>arba</w:t>
      </w:r>
      <w:proofErr w:type="spellEnd"/>
      <w:r w:rsidRPr="00DB475C">
        <w:rPr>
          <w:rFonts w:eastAsia="Times New Roman"/>
          <w:bCs/>
        </w:rPr>
        <w:t xml:space="preserve"> </w:t>
      </w:r>
      <w:proofErr w:type="spellStart"/>
      <w:r w:rsidRPr="00DB475C">
        <w:rPr>
          <w:rFonts w:eastAsia="Times New Roman"/>
          <w:bCs/>
        </w:rPr>
        <w:t>pernelyg</w:t>
      </w:r>
      <w:proofErr w:type="spellEnd"/>
      <w:r w:rsidRPr="00DB475C">
        <w:rPr>
          <w:rFonts w:eastAsia="Times New Roman"/>
          <w:bCs/>
        </w:rPr>
        <w:t xml:space="preserve"> </w:t>
      </w:r>
      <w:proofErr w:type="spellStart"/>
      <w:r w:rsidRPr="00DB475C">
        <w:rPr>
          <w:rFonts w:eastAsia="Times New Roman"/>
          <w:bCs/>
        </w:rPr>
        <w:t>didelis</w:t>
      </w:r>
      <w:proofErr w:type="spellEnd"/>
      <w:r w:rsidRPr="00DB475C">
        <w:rPr>
          <w:rFonts w:eastAsia="Times New Roman"/>
          <w:bCs/>
        </w:rPr>
        <w:t xml:space="preserve"> </w:t>
      </w:r>
      <w:proofErr w:type="spellStart"/>
      <w:proofErr w:type="gramStart"/>
      <w:r w:rsidRPr="00DB475C">
        <w:rPr>
          <w:rFonts w:eastAsia="Times New Roman"/>
          <w:bCs/>
        </w:rPr>
        <w:t>aktyvumas</w:t>
      </w:r>
      <w:proofErr w:type="spellEnd"/>
      <w:r w:rsidRPr="00DB475C">
        <w:rPr>
          <w:rFonts w:eastAsia="Times New Roman"/>
          <w:bCs/>
        </w:rPr>
        <w:t>;</w:t>
      </w:r>
      <w:proofErr w:type="gramEnd"/>
    </w:p>
    <w:p w14:paraId="3DD751EA" w14:textId="77777777" w:rsidR="00DB475C" w:rsidRPr="00DB475C" w:rsidRDefault="00DB475C" w:rsidP="00DB475C">
      <w:pPr>
        <w:pStyle w:val="Sraopastraipa"/>
        <w:numPr>
          <w:ilvl w:val="0"/>
          <w:numId w:val="8"/>
        </w:numPr>
        <w:shd w:val="clear" w:color="auto" w:fill="FFFFFF"/>
        <w:spacing w:after="0" w:line="240" w:lineRule="auto"/>
        <w:ind w:left="567" w:hanging="567"/>
        <w:rPr>
          <w:rFonts w:eastAsia="Times New Roman"/>
          <w:bCs/>
        </w:rPr>
      </w:pPr>
      <w:proofErr w:type="spellStart"/>
      <w:r w:rsidRPr="00DB475C">
        <w:rPr>
          <w:rFonts w:eastAsia="Times New Roman"/>
          <w:bCs/>
        </w:rPr>
        <w:t>sunki</w:t>
      </w:r>
      <w:proofErr w:type="spellEnd"/>
      <w:r w:rsidRPr="00DB475C">
        <w:rPr>
          <w:rFonts w:eastAsia="Times New Roman"/>
          <w:bCs/>
        </w:rPr>
        <w:t xml:space="preserve"> </w:t>
      </w:r>
      <w:proofErr w:type="spellStart"/>
      <w:r w:rsidRPr="00DB475C">
        <w:rPr>
          <w:rFonts w:eastAsia="Times New Roman"/>
          <w:bCs/>
        </w:rPr>
        <w:t>alerginė</w:t>
      </w:r>
      <w:proofErr w:type="spellEnd"/>
      <w:r w:rsidRPr="00DB475C">
        <w:rPr>
          <w:rFonts w:eastAsia="Times New Roman"/>
          <w:bCs/>
        </w:rPr>
        <w:t xml:space="preserve"> </w:t>
      </w:r>
      <w:proofErr w:type="spellStart"/>
      <w:r w:rsidRPr="00DB475C">
        <w:rPr>
          <w:rFonts w:eastAsia="Times New Roman"/>
          <w:bCs/>
        </w:rPr>
        <w:t>reakcija</w:t>
      </w:r>
      <w:proofErr w:type="spellEnd"/>
      <w:r w:rsidRPr="00DB475C">
        <w:rPr>
          <w:rFonts w:eastAsia="Times New Roman"/>
          <w:bCs/>
        </w:rPr>
        <w:t xml:space="preserve">. Ji </w:t>
      </w:r>
      <w:proofErr w:type="spellStart"/>
      <w:r w:rsidRPr="00DB475C">
        <w:rPr>
          <w:rFonts w:eastAsia="Times New Roman"/>
          <w:bCs/>
        </w:rPr>
        <w:t>gali</w:t>
      </w:r>
      <w:proofErr w:type="spellEnd"/>
      <w:r w:rsidRPr="00DB475C">
        <w:rPr>
          <w:rFonts w:eastAsia="Times New Roman"/>
          <w:bCs/>
        </w:rPr>
        <w:t xml:space="preserve"> </w:t>
      </w:r>
      <w:proofErr w:type="spellStart"/>
      <w:r w:rsidRPr="00DB475C">
        <w:rPr>
          <w:rFonts w:eastAsia="Times New Roman"/>
          <w:bCs/>
        </w:rPr>
        <w:t>pasireikšti</w:t>
      </w:r>
      <w:proofErr w:type="spellEnd"/>
      <w:r w:rsidRPr="00DB475C">
        <w:rPr>
          <w:rFonts w:eastAsia="Times New Roman"/>
          <w:bCs/>
        </w:rPr>
        <w:t xml:space="preserve"> galvos </w:t>
      </w:r>
      <w:proofErr w:type="spellStart"/>
      <w:r w:rsidRPr="00DB475C">
        <w:rPr>
          <w:rFonts w:eastAsia="Times New Roman"/>
          <w:bCs/>
        </w:rPr>
        <w:t>svaigimu</w:t>
      </w:r>
      <w:proofErr w:type="spellEnd"/>
      <w:r w:rsidRPr="00DB475C">
        <w:rPr>
          <w:rFonts w:eastAsia="Times New Roman"/>
          <w:bCs/>
        </w:rPr>
        <w:t xml:space="preserve">, </w:t>
      </w:r>
      <w:proofErr w:type="spellStart"/>
      <w:r w:rsidRPr="00DB475C">
        <w:rPr>
          <w:rFonts w:eastAsia="Times New Roman"/>
          <w:bCs/>
        </w:rPr>
        <w:t>pasunkėjusiu</w:t>
      </w:r>
      <w:proofErr w:type="spellEnd"/>
      <w:r w:rsidRPr="00DB475C">
        <w:rPr>
          <w:rFonts w:eastAsia="Times New Roman"/>
          <w:bCs/>
        </w:rPr>
        <w:t xml:space="preserve"> </w:t>
      </w:r>
      <w:proofErr w:type="spellStart"/>
      <w:r w:rsidRPr="00DB475C">
        <w:rPr>
          <w:rFonts w:eastAsia="Times New Roman"/>
          <w:bCs/>
        </w:rPr>
        <w:t>kvėpavimu</w:t>
      </w:r>
      <w:proofErr w:type="spellEnd"/>
      <w:r w:rsidRPr="00DB475C">
        <w:rPr>
          <w:rFonts w:eastAsia="Times New Roman"/>
          <w:bCs/>
        </w:rPr>
        <w:t xml:space="preserve"> </w:t>
      </w:r>
      <w:proofErr w:type="spellStart"/>
      <w:r w:rsidRPr="00DB475C">
        <w:rPr>
          <w:rFonts w:eastAsia="Times New Roman"/>
          <w:bCs/>
        </w:rPr>
        <w:t>ir</w:t>
      </w:r>
      <w:proofErr w:type="spellEnd"/>
      <w:r w:rsidRPr="00DB475C">
        <w:rPr>
          <w:rFonts w:eastAsia="Times New Roman"/>
          <w:bCs/>
        </w:rPr>
        <w:t xml:space="preserve"> </w:t>
      </w:r>
      <w:proofErr w:type="spellStart"/>
      <w:proofErr w:type="gramStart"/>
      <w:r w:rsidRPr="00DB475C">
        <w:rPr>
          <w:rFonts w:eastAsia="Times New Roman"/>
          <w:bCs/>
        </w:rPr>
        <w:t>niežuliu</w:t>
      </w:r>
      <w:proofErr w:type="spellEnd"/>
      <w:r w:rsidRPr="00DB475C">
        <w:rPr>
          <w:rFonts w:eastAsia="Times New Roman"/>
          <w:bCs/>
        </w:rPr>
        <w:t>;</w:t>
      </w:r>
      <w:proofErr w:type="gramEnd"/>
    </w:p>
    <w:p w14:paraId="086E5621" w14:textId="77777777" w:rsidR="00DB475C" w:rsidRPr="00DB475C" w:rsidRDefault="00DB475C" w:rsidP="00DB475C">
      <w:pPr>
        <w:pStyle w:val="Sraopastraipa"/>
        <w:numPr>
          <w:ilvl w:val="0"/>
          <w:numId w:val="8"/>
        </w:numPr>
        <w:shd w:val="clear" w:color="auto" w:fill="FFFFFF"/>
        <w:spacing w:after="0" w:line="240" w:lineRule="auto"/>
        <w:ind w:left="567" w:hanging="567"/>
        <w:rPr>
          <w:rFonts w:eastAsia="Times New Roman"/>
          <w:bCs/>
        </w:rPr>
      </w:pPr>
      <w:r w:rsidRPr="00DB475C">
        <w:rPr>
          <w:rFonts w:eastAsia="Times New Roman"/>
          <w:bCs/>
        </w:rPr>
        <w:t xml:space="preserve">Jus </w:t>
      </w:r>
      <w:proofErr w:type="spellStart"/>
      <w:r w:rsidRPr="00DB475C">
        <w:rPr>
          <w:rFonts w:eastAsia="Times New Roman"/>
          <w:bCs/>
        </w:rPr>
        <w:t>gali</w:t>
      </w:r>
      <w:proofErr w:type="spellEnd"/>
      <w:r w:rsidRPr="00DB475C">
        <w:rPr>
          <w:rFonts w:eastAsia="Times New Roman"/>
          <w:bCs/>
        </w:rPr>
        <w:t xml:space="preserve"> </w:t>
      </w:r>
      <w:proofErr w:type="spellStart"/>
      <w:r w:rsidRPr="00DB475C">
        <w:rPr>
          <w:rFonts w:eastAsia="Times New Roman"/>
          <w:bCs/>
        </w:rPr>
        <w:t>ištikti</w:t>
      </w:r>
      <w:proofErr w:type="spellEnd"/>
      <w:r w:rsidRPr="00DB475C">
        <w:rPr>
          <w:rFonts w:eastAsia="Times New Roman"/>
          <w:bCs/>
        </w:rPr>
        <w:t xml:space="preserve"> </w:t>
      </w:r>
      <w:proofErr w:type="spellStart"/>
      <w:proofErr w:type="gramStart"/>
      <w:r w:rsidRPr="00DB475C">
        <w:rPr>
          <w:rFonts w:eastAsia="Times New Roman"/>
          <w:bCs/>
        </w:rPr>
        <w:t>priepuolis</w:t>
      </w:r>
      <w:proofErr w:type="spellEnd"/>
      <w:r w:rsidRPr="00DB475C">
        <w:rPr>
          <w:rFonts w:eastAsia="Times New Roman"/>
          <w:bCs/>
        </w:rPr>
        <w:t>;</w:t>
      </w:r>
      <w:proofErr w:type="gramEnd"/>
    </w:p>
    <w:p w14:paraId="0BEAD47B" w14:textId="77777777" w:rsidR="00DB475C" w:rsidRPr="00DB475C" w:rsidRDefault="00DB475C" w:rsidP="00DB475C">
      <w:pPr>
        <w:pStyle w:val="Sraopastraipa"/>
        <w:numPr>
          <w:ilvl w:val="0"/>
          <w:numId w:val="8"/>
        </w:numPr>
        <w:shd w:val="clear" w:color="auto" w:fill="FFFFFF"/>
        <w:spacing w:after="0" w:line="240" w:lineRule="auto"/>
        <w:ind w:left="567" w:hanging="567"/>
        <w:rPr>
          <w:rFonts w:eastAsia="Times New Roman"/>
          <w:bCs/>
        </w:rPr>
      </w:pPr>
      <w:proofErr w:type="spellStart"/>
      <w:r w:rsidRPr="00DB475C">
        <w:rPr>
          <w:rFonts w:eastAsia="Times New Roman"/>
          <w:bCs/>
        </w:rPr>
        <w:t>akių</w:t>
      </w:r>
      <w:proofErr w:type="spellEnd"/>
      <w:r w:rsidRPr="00DB475C">
        <w:rPr>
          <w:rFonts w:eastAsia="Times New Roman"/>
          <w:bCs/>
        </w:rPr>
        <w:t xml:space="preserve"> </w:t>
      </w:r>
      <w:proofErr w:type="spellStart"/>
      <w:r w:rsidRPr="00DB475C">
        <w:rPr>
          <w:rFonts w:eastAsia="Times New Roman"/>
          <w:bCs/>
        </w:rPr>
        <w:t>ir</w:t>
      </w:r>
      <w:proofErr w:type="spellEnd"/>
      <w:r w:rsidRPr="00DB475C">
        <w:rPr>
          <w:rFonts w:eastAsia="Times New Roman"/>
          <w:bCs/>
        </w:rPr>
        <w:t xml:space="preserve"> (</w:t>
      </w:r>
      <w:proofErr w:type="spellStart"/>
      <w:r w:rsidRPr="00DB475C">
        <w:rPr>
          <w:rFonts w:eastAsia="Times New Roman"/>
          <w:bCs/>
        </w:rPr>
        <w:t>arba</w:t>
      </w:r>
      <w:proofErr w:type="spellEnd"/>
      <w:r w:rsidRPr="00DB475C">
        <w:rPr>
          <w:rFonts w:eastAsia="Times New Roman"/>
          <w:bCs/>
        </w:rPr>
        <w:t xml:space="preserve">) </w:t>
      </w:r>
      <w:proofErr w:type="spellStart"/>
      <w:r w:rsidRPr="00DB475C">
        <w:rPr>
          <w:rFonts w:eastAsia="Times New Roman"/>
          <w:bCs/>
        </w:rPr>
        <w:t>odos</w:t>
      </w:r>
      <w:proofErr w:type="spellEnd"/>
      <w:r w:rsidRPr="00DB475C">
        <w:rPr>
          <w:rFonts w:eastAsia="Times New Roman"/>
          <w:bCs/>
        </w:rPr>
        <w:t xml:space="preserve"> </w:t>
      </w:r>
      <w:proofErr w:type="spellStart"/>
      <w:proofErr w:type="gramStart"/>
      <w:r w:rsidRPr="00DB475C">
        <w:rPr>
          <w:rFonts w:eastAsia="Times New Roman"/>
          <w:bCs/>
        </w:rPr>
        <w:t>pageltimas</w:t>
      </w:r>
      <w:proofErr w:type="spellEnd"/>
      <w:r w:rsidRPr="00DB475C">
        <w:rPr>
          <w:rFonts w:eastAsia="Times New Roman"/>
          <w:bCs/>
        </w:rPr>
        <w:t>;</w:t>
      </w:r>
      <w:proofErr w:type="gramEnd"/>
    </w:p>
    <w:p w14:paraId="4AE637C4" w14:textId="77777777" w:rsidR="00DB475C" w:rsidRPr="00DB475C" w:rsidRDefault="00DB475C" w:rsidP="00DB475C">
      <w:pPr>
        <w:pStyle w:val="Sraopastraipa"/>
        <w:numPr>
          <w:ilvl w:val="0"/>
          <w:numId w:val="8"/>
        </w:numPr>
        <w:shd w:val="clear" w:color="auto" w:fill="FFFFFF"/>
        <w:spacing w:after="0" w:line="240" w:lineRule="auto"/>
        <w:ind w:left="567" w:hanging="567"/>
        <w:rPr>
          <w:rFonts w:eastAsia="Times New Roman"/>
          <w:bCs/>
        </w:rPr>
      </w:pPr>
      <w:proofErr w:type="spellStart"/>
      <w:r w:rsidRPr="00DB475C">
        <w:rPr>
          <w:rFonts w:eastAsia="Times New Roman"/>
          <w:bCs/>
        </w:rPr>
        <w:t>odos</w:t>
      </w:r>
      <w:proofErr w:type="spellEnd"/>
      <w:r w:rsidRPr="00DB475C">
        <w:rPr>
          <w:rFonts w:eastAsia="Times New Roman"/>
          <w:bCs/>
        </w:rPr>
        <w:t xml:space="preserve"> </w:t>
      </w:r>
      <w:proofErr w:type="spellStart"/>
      <w:r w:rsidRPr="00DB475C">
        <w:rPr>
          <w:rFonts w:eastAsia="Times New Roman"/>
          <w:bCs/>
        </w:rPr>
        <w:t>patinimas</w:t>
      </w:r>
      <w:proofErr w:type="spellEnd"/>
      <w:r w:rsidRPr="00DB475C">
        <w:rPr>
          <w:rFonts w:eastAsia="Times New Roman"/>
          <w:bCs/>
        </w:rPr>
        <w:t xml:space="preserve"> </w:t>
      </w:r>
      <w:proofErr w:type="spellStart"/>
      <w:r w:rsidRPr="00DB475C">
        <w:rPr>
          <w:rFonts w:eastAsia="Times New Roman"/>
          <w:bCs/>
        </w:rPr>
        <w:t>arba</w:t>
      </w:r>
      <w:proofErr w:type="spellEnd"/>
      <w:r w:rsidRPr="00DB475C">
        <w:rPr>
          <w:rFonts w:eastAsia="Times New Roman"/>
          <w:bCs/>
        </w:rPr>
        <w:t xml:space="preserve"> </w:t>
      </w:r>
      <w:proofErr w:type="spellStart"/>
      <w:r w:rsidRPr="00DB475C">
        <w:rPr>
          <w:rFonts w:eastAsia="Times New Roman"/>
          <w:bCs/>
        </w:rPr>
        <w:t>stiprus</w:t>
      </w:r>
      <w:proofErr w:type="spellEnd"/>
      <w:r w:rsidRPr="00DB475C">
        <w:rPr>
          <w:rFonts w:eastAsia="Times New Roman"/>
          <w:bCs/>
        </w:rPr>
        <w:t xml:space="preserve"> </w:t>
      </w:r>
      <w:proofErr w:type="spellStart"/>
      <w:r w:rsidRPr="00DB475C">
        <w:rPr>
          <w:rFonts w:eastAsia="Times New Roman"/>
          <w:bCs/>
        </w:rPr>
        <w:t>odos</w:t>
      </w:r>
      <w:proofErr w:type="spellEnd"/>
      <w:r w:rsidRPr="00DB475C">
        <w:rPr>
          <w:rFonts w:eastAsia="Times New Roman"/>
          <w:bCs/>
        </w:rPr>
        <w:t xml:space="preserve"> </w:t>
      </w:r>
      <w:proofErr w:type="spellStart"/>
      <w:r w:rsidRPr="00DB475C">
        <w:rPr>
          <w:rFonts w:eastAsia="Times New Roman"/>
          <w:bCs/>
        </w:rPr>
        <w:t>bėrimas</w:t>
      </w:r>
      <w:proofErr w:type="spellEnd"/>
      <w:r w:rsidRPr="00DB475C">
        <w:rPr>
          <w:rFonts w:eastAsia="Times New Roman"/>
          <w:bCs/>
        </w:rPr>
        <w:t xml:space="preserve">, </w:t>
      </w:r>
      <w:proofErr w:type="spellStart"/>
      <w:r w:rsidRPr="00DB475C">
        <w:rPr>
          <w:rFonts w:eastAsia="Times New Roman"/>
          <w:bCs/>
        </w:rPr>
        <w:t>pavyzdžiui</w:t>
      </w:r>
      <w:proofErr w:type="spellEnd"/>
      <w:r w:rsidRPr="00DB475C">
        <w:rPr>
          <w:rFonts w:eastAsia="Times New Roman"/>
          <w:bCs/>
        </w:rPr>
        <w:t xml:space="preserve">, </w:t>
      </w:r>
      <w:proofErr w:type="spellStart"/>
      <w:r w:rsidRPr="00DB475C">
        <w:rPr>
          <w:rFonts w:eastAsia="Times New Roman"/>
          <w:bCs/>
        </w:rPr>
        <w:t>pūslės</w:t>
      </w:r>
      <w:proofErr w:type="spellEnd"/>
      <w:r w:rsidRPr="00DB475C">
        <w:rPr>
          <w:rFonts w:eastAsia="Times New Roman"/>
          <w:bCs/>
        </w:rPr>
        <w:t xml:space="preserve"> ant </w:t>
      </w:r>
      <w:proofErr w:type="spellStart"/>
      <w:r w:rsidRPr="00DB475C">
        <w:rPr>
          <w:rFonts w:eastAsia="Times New Roman"/>
          <w:bCs/>
        </w:rPr>
        <w:t>odos</w:t>
      </w:r>
      <w:proofErr w:type="spellEnd"/>
      <w:r w:rsidRPr="00DB475C">
        <w:rPr>
          <w:rFonts w:eastAsia="Times New Roman"/>
          <w:bCs/>
        </w:rPr>
        <w:t xml:space="preserve"> </w:t>
      </w:r>
      <w:proofErr w:type="spellStart"/>
      <w:r w:rsidRPr="00DB475C">
        <w:rPr>
          <w:rFonts w:eastAsia="Times New Roman"/>
          <w:bCs/>
        </w:rPr>
        <w:t>ar</w:t>
      </w:r>
      <w:proofErr w:type="spellEnd"/>
      <w:r w:rsidRPr="00DB475C">
        <w:rPr>
          <w:rFonts w:eastAsia="Times New Roman"/>
          <w:bCs/>
        </w:rPr>
        <w:t xml:space="preserve"> </w:t>
      </w:r>
      <w:proofErr w:type="spellStart"/>
      <w:r w:rsidRPr="00DB475C">
        <w:rPr>
          <w:rFonts w:eastAsia="Times New Roman"/>
          <w:bCs/>
        </w:rPr>
        <w:t>kitose</w:t>
      </w:r>
      <w:proofErr w:type="spellEnd"/>
      <w:r w:rsidRPr="00DB475C">
        <w:rPr>
          <w:rFonts w:eastAsia="Times New Roman"/>
          <w:bCs/>
        </w:rPr>
        <w:t xml:space="preserve"> </w:t>
      </w:r>
      <w:proofErr w:type="spellStart"/>
      <w:r w:rsidRPr="00DB475C">
        <w:rPr>
          <w:rFonts w:eastAsia="Times New Roman"/>
          <w:bCs/>
        </w:rPr>
        <w:t>vietose</w:t>
      </w:r>
      <w:proofErr w:type="spellEnd"/>
      <w:r w:rsidRPr="00DB475C">
        <w:rPr>
          <w:rFonts w:eastAsia="Times New Roman"/>
          <w:bCs/>
        </w:rPr>
        <w:t>.</w:t>
      </w:r>
    </w:p>
    <w:p w14:paraId="7CF6462C" w14:textId="77777777" w:rsidR="00DB475C" w:rsidRPr="00DB475C" w:rsidRDefault="00DB475C" w:rsidP="00DB475C">
      <w:pPr>
        <w:shd w:val="clear" w:color="auto" w:fill="FFFFFF"/>
        <w:spacing w:after="0" w:line="240" w:lineRule="auto"/>
        <w:rPr>
          <w:rFonts w:eastAsia="Times New Roman"/>
          <w:bCs/>
          <w:lang w:val="lt-LT"/>
        </w:rPr>
      </w:pPr>
    </w:p>
    <w:p w14:paraId="0EEEFC60" w14:textId="77777777" w:rsidR="00DB475C" w:rsidRPr="00DB475C" w:rsidRDefault="00DB475C" w:rsidP="00DB475C">
      <w:pPr>
        <w:shd w:val="clear" w:color="auto" w:fill="FFFFFF"/>
        <w:spacing w:after="0" w:line="240" w:lineRule="auto"/>
        <w:rPr>
          <w:rFonts w:eastAsia="Times New Roman"/>
          <w:b/>
          <w:lang w:val="lt-LT"/>
        </w:rPr>
      </w:pPr>
      <w:r w:rsidRPr="00DB475C">
        <w:rPr>
          <w:rFonts w:eastAsia="Times New Roman"/>
          <w:b/>
          <w:lang w:val="lt-LT"/>
        </w:rPr>
        <w:t>Jei vaisto vartojimo metu pasireiškia kokia nors bloga savijauta, nedelsiant pasakykite apie tai suaugusiajam.</w:t>
      </w:r>
    </w:p>
    <w:p w14:paraId="0154A20E" w14:textId="77777777" w:rsidR="00DB475C" w:rsidRPr="00DB475C" w:rsidRDefault="00DB475C" w:rsidP="00DB475C">
      <w:pPr>
        <w:shd w:val="clear" w:color="auto" w:fill="FFFFFF"/>
        <w:spacing w:after="0" w:line="240" w:lineRule="auto"/>
        <w:rPr>
          <w:rFonts w:eastAsia="Times New Roman"/>
          <w:bCs/>
          <w:lang w:val="lt-LT"/>
        </w:rPr>
      </w:pPr>
    </w:p>
    <w:p w14:paraId="26D9A8E3" w14:textId="77777777" w:rsidR="00DB475C" w:rsidRPr="00DB475C" w:rsidRDefault="00DB475C" w:rsidP="00DB475C">
      <w:pPr>
        <w:shd w:val="clear" w:color="auto" w:fill="FFFFFF"/>
        <w:spacing w:after="0" w:line="240" w:lineRule="auto"/>
        <w:rPr>
          <w:b/>
          <w:lang w:val="lt-LT"/>
        </w:rPr>
      </w:pPr>
      <w:r w:rsidRPr="00DB475C">
        <w:rPr>
          <w:b/>
          <w:lang w:val="lt-LT"/>
        </w:rPr>
        <w:t>Kiti atmintini dalykai</w:t>
      </w:r>
    </w:p>
    <w:p w14:paraId="0730CFFB" w14:textId="77777777" w:rsidR="00DB475C" w:rsidRPr="00DB475C" w:rsidRDefault="00DB475C" w:rsidP="00DB475C">
      <w:pPr>
        <w:pStyle w:val="Sraopastraipa"/>
        <w:numPr>
          <w:ilvl w:val="0"/>
          <w:numId w:val="9"/>
        </w:numPr>
        <w:shd w:val="clear" w:color="auto" w:fill="FFFFFF"/>
        <w:spacing w:after="0" w:line="240" w:lineRule="auto"/>
        <w:ind w:left="567" w:hanging="567"/>
        <w:rPr>
          <w:rFonts w:eastAsia="Times New Roman"/>
          <w:bCs/>
        </w:rPr>
      </w:pPr>
      <w:proofErr w:type="spellStart"/>
      <w:r w:rsidRPr="00DB475C">
        <w:rPr>
          <w:rFonts w:eastAsia="Times New Roman"/>
          <w:bCs/>
        </w:rPr>
        <w:t>Įsitikinkite</w:t>
      </w:r>
      <w:proofErr w:type="spellEnd"/>
      <w:r w:rsidRPr="00DB475C">
        <w:rPr>
          <w:rFonts w:eastAsia="Times New Roman"/>
          <w:bCs/>
        </w:rPr>
        <w:t xml:space="preserve">, </w:t>
      </w:r>
      <w:proofErr w:type="spellStart"/>
      <w:r w:rsidRPr="00DB475C">
        <w:rPr>
          <w:rFonts w:eastAsia="Times New Roman"/>
          <w:bCs/>
        </w:rPr>
        <w:t>kad</w:t>
      </w:r>
      <w:proofErr w:type="spellEnd"/>
      <w:r w:rsidRPr="00DB475C">
        <w:rPr>
          <w:rFonts w:eastAsia="Times New Roman"/>
          <w:bCs/>
        </w:rPr>
        <w:t xml:space="preserve"> </w:t>
      </w:r>
      <w:proofErr w:type="spellStart"/>
      <w:r w:rsidRPr="00DB475C">
        <w:rPr>
          <w:rFonts w:eastAsia="Times New Roman"/>
          <w:bCs/>
        </w:rPr>
        <w:t>vaistą</w:t>
      </w:r>
      <w:proofErr w:type="spellEnd"/>
      <w:r w:rsidRPr="00DB475C">
        <w:rPr>
          <w:rFonts w:eastAsia="Times New Roman"/>
          <w:bCs/>
        </w:rPr>
        <w:t xml:space="preserve"> </w:t>
      </w:r>
      <w:proofErr w:type="spellStart"/>
      <w:r w:rsidRPr="00DB475C">
        <w:rPr>
          <w:rFonts w:eastAsia="Times New Roman"/>
          <w:bCs/>
        </w:rPr>
        <w:t>laikote</w:t>
      </w:r>
      <w:proofErr w:type="spellEnd"/>
      <w:r w:rsidRPr="00DB475C">
        <w:rPr>
          <w:rFonts w:eastAsia="Times New Roman"/>
          <w:bCs/>
        </w:rPr>
        <w:t xml:space="preserve"> </w:t>
      </w:r>
      <w:proofErr w:type="spellStart"/>
      <w:r w:rsidRPr="00DB475C">
        <w:rPr>
          <w:rFonts w:eastAsia="Times New Roman"/>
          <w:bCs/>
        </w:rPr>
        <w:t>saugioje</w:t>
      </w:r>
      <w:proofErr w:type="spellEnd"/>
      <w:r w:rsidRPr="00DB475C">
        <w:rPr>
          <w:rFonts w:eastAsia="Times New Roman"/>
          <w:bCs/>
        </w:rPr>
        <w:t xml:space="preserve"> </w:t>
      </w:r>
      <w:proofErr w:type="spellStart"/>
      <w:r w:rsidRPr="00DB475C">
        <w:rPr>
          <w:rFonts w:eastAsia="Times New Roman"/>
          <w:bCs/>
        </w:rPr>
        <w:t>vietoje</w:t>
      </w:r>
      <w:proofErr w:type="spellEnd"/>
      <w:r w:rsidRPr="00DB475C">
        <w:rPr>
          <w:rFonts w:eastAsia="Times New Roman"/>
          <w:bCs/>
        </w:rPr>
        <w:t xml:space="preserve">, </w:t>
      </w:r>
      <w:proofErr w:type="spellStart"/>
      <w:r w:rsidRPr="00DB475C">
        <w:rPr>
          <w:rFonts w:eastAsia="Times New Roman"/>
          <w:bCs/>
        </w:rPr>
        <w:t>kad</w:t>
      </w:r>
      <w:proofErr w:type="spellEnd"/>
      <w:r w:rsidRPr="00DB475C">
        <w:rPr>
          <w:rFonts w:eastAsia="Times New Roman"/>
          <w:bCs/>
        </w:rPr>
        <w:t xml:space="preserve"> </w:t>
      </w:r>
      <w:proofErr w:type="spellStart"/>
      <w:r w:rsidRPr="00DB475C">
        <w:rPr>
          <w:rFonts w:eastAsia="Times New Roman"/>
          <w:bCs/>
        </w:rPr>
        <w:t>niekas</w:t>
      </w:r>
      <w:proofErr w:type="spellEnd"/>
      <w:r w:rsidRPr="00DB475C">
        <w:rPr>
          <w:rFonts w:eastAsia="Times New Roman"/>
          <w:bCs/>
        </w:rPr>
        <w:t xml:space="preserve"> </w:t>
      </w:r>
      <w:proofErr w:type="spellStart"/>
      <w:r w:rsidRPr="00DB475C">
        <w:rPr>
          <w:rFonts w:eastAsia="Times New Roman"/>
          <w:bCs/>
        </w:rPr>
        <w:t>kitas</w:t>
      </w:r>
      <w:proofErr w:type="spellEnd"/>
      <w:r w:rsidRPr="00DB475C">
        <w:rPr>
          <w:rFonts w:eastAsia="Times New Roman"/>
          <w:bCs/>
        </w:rPr>
        <w:t xml:space="preserve"> jo </w:t>
      </w:r>
      <w:proofErr w:type="spellStart"/>
      <w:r w:rsidRPr="00DB475C">
        <w:rPr>
          <w:rFonts w:eastAsia="Times New Roman"/>
          <w:bCs/>
        </w:rPr>
        <w:t>nepaimtų</w:t>
      </w:r>
      <w:proofErr w:type="spellEnd"/>
      <w:r w:rsidRPr="00DB475C">
        <w:rPr>
          <w:rFonts w:eastAsia="Times New Roman"/>
          <w:bCs/>
        </w:rPr>
        <w:t>.</w:t>
      </w:r>
    </w:p>
    <w:p w14:paraId="76A7820C" w14:textId="77777777" w:rsidR="00DB475C" w:rsidRPr="00DB475C" w:rsidRDefault="00DB475C" w:rsidP="00DB475C">
      <w:pPr>
        <w:pStyle w:val="Sraopastraipa"/>
        <w:numPr>
          <w:ilvl w:val="0"/>
          <w:numId w:val="9"/>
        </w:numPr>
        <w:shd w:val="clear" w:color="auto" w:fill="FFFFFF"/>
        <w:spacing w:after="0" w:line="240" w:lineRule="auto"/>
        <w:ind w:left="567" w:hanging="567"/>
        <w:rPr>
          <w:rFonts w:eastAsia="Times New Roman"/>
          <w:bCs/>
        </w:rPr>
      </w:pPr>
      <w:proofErr w:type="spellStart"/>
      <w:r w:rsidRPr="00DB475C">
        <w:rPr>
          <w:rFonts w:eastAsia="Times New Roman"/>
          <w:bCs/>
        </w:rPr>
        <w:t>Vaistas</w:t>
      </w:r>
      <w:proofErr w:type="spellEnd"/>
      <w:r w:rsidRPr="00DB475C">
        <w:rPr>
          <w:rFonts w:eastAsia="Times New Roman"/>
          <w:bCs/>
        </w:rPr>
        <w:t xml:space="preserve"> </w:t>
      </w:r>
      <w:proofErr w:type="spellStart"/>
      <w:r w:rsidRPr="00DB475C">
        <w:rPr>
          <w:rFonts w:eastAsia="Times New Roman"/>
          <w:bCs/>
        </w:rPr>
        <w:t>skirtas</w:t>
      </w:r>
      <w:proofErr w:type="spellEnd"/>
      <w:r w:rsidRPr="00DB475C">
        <w:rPr>
          <w:rFonts w:eastAsia="Times New Roman"/>
          <w:bCs/>
        </w:rPr>
        <w:t xml:space="preserve"> tik Jums – NELEISKITE jo </w:t>
      </w:r>
      <w:proofErr w:type="spellStart"/>
      <w:r w:rsidRPr="00DB475C">
        <w:rPr>
          <w:rFonts w:eastAsia="Times New Roman"/>
          <w:bCs/>
        </w:rPr>
        <w:t>vartoti</w:t>
      </w:r>
      <w:proofErr w:type="spellEnd"/>
      <w:r w:rsidRPr="00DB475C">
        <w:rPr>
          <w:rFonts w:eastAsia="Times New Roman"/>
          <w:bCs/>
        </w:rPr>
        <w:t xml:space="preserve"> </w:t>
      </w:r>
      <w:proofErr w:type="spellStart"/>
      <w:r w:rsidRPr="00DB475C">
        <w:rPr>
          <w:rFonts w:eastAsia="Times New Roman"/>
          <w:bCs/>
        </w:rPr>
        <w:t>niekam</w:t>
      </w:r>
      <w:proofErr w:type="spellEnd"/>
      <w:r w:rsidRPr="00DB475C">
        <w:rPr>
          <w:rFonts w:eastAsia="Times New Roman"/>
          <w:bCs/>
        </w:rPr>
        <w:t xml:space="preserve"> </w:t>
      </w:r>
      <w:proofErr w:type="spellStart"/>
      <w:r w:rsidRPr="00DB475C">
        <w:rPr>
          <w:rFonts w:eastAsia="Times New Roman"/>
          <w:bCs/>
        </w:rPr>
        <w:t>kitam</w:t>
      </w:r>
      <w:proofErr w:type="spellEnd"/>
      <w:r w:rsidRPr="00DB475C">
        <w:rPr>
          <w:rFonts w:eastAsia="Times New Roman"/>
          <w:bCs/>
        </w:rPr>
        <w:t xml:space="preserve">. </w:t>
      </w:r>
      <w:proofErr w:type="spellStart"/>
      <w:r w:rsidRPr="00DB475C">
        <w:rPr>
          <w:rFonts w:eastAsia="Times New Roman"/>
          <w:bCs/>
        </w:rPr>
        <w:t>Jis</w:t>
      </w:r>
      <w:proofErr w:type="spellEnd"/>
      <w:r w:rsidRPr="00DB475C">
        <w:rPr>
          <w:rFonts w:eastAsia="Times New Roman"/>
          <w:bCs/>
        </w:rPr>
        <w:t xml:space="preserve"> Jums </w:t>
      </w:r>
      <w:proofErr w:type="spellStart"/>
      <w:r w:rsidRPr="00DB475C">
        <w:rPr>
          <w:rFonts w:eastAsia="Times New Roman"/>
          <w:bCs/>
        </w:rPr>
        <w:t>gali</w:t>
      </w:r>
      <w:proofErr w:type="spellEnd"/>
      <w:r w:rsidRPr="00DB475C">
        <w:rPr>
          <w:rFonts w:eastAsia="Times New Roman"/>
          <w:bCs/>
        </w:rPr>
        <w:t xml:space="preserve"> </w:t>
      </w:r>
      <w:proofErr w:type="spellStart"/>
      <w:r w:rsidRPr="00DB475C">
        <w:rPr>
          <w:rFonts w:eastAsia="Times New Roman"/>
          <w:bCs/>
        </w:rPr>
        <w:t>padėti</w:t>
      </w:r>
      <w:proofErr w:type="spellEnd"/>
      <w:r w:rsidRPr="00DB475C">
        <w:rPr>
          <w:rFonts w:eastAsia="Times New Roman"/>
          <w:bCs/>
        </w:rPr>
        <w:t xml:space="preserve">, bet </w:t>
      </w:r>
      <w:proofErr w:type="spellStart"/>
      <w:r w:rsidRPr="00DB475C">
        <w:rPr>
          <w:rFonts w:eastAsia="Times New Roman"/>
          <w:bCs/>
        </w:rPr>
        <w:t>kam</w:t>
      </w:r>
      <w:proofErr w:type="spellEnd"/>
      <w:r w:rsidRPr="00DB475C">
        <w:rPr>
          <w:rFonts w:eastAsia="Times New Roman"/>
          <w:bCs/>
        </w:rPr>
        <w:t xml:space="preserve"> </w:t>
      </w:r>
      <w:proofErr w:type="spellStart"/>
      <w:r w:rsidRPr="00DB475C">
        <w:rPr>
          <w:rFonts w:eastAsia="Times New Roman"/>
          <w:bCs/>
        </w:rPr>
        <w:t>nors</w:t>
      </w:r>
      <w:proofErr w:type="spellEnd"/>
      <w:r w:rsidRPr="00DB475C">
        <w:rPr>
          <w:rFonts w:eastAsia="Times New Roman"/>
          <w:bCs/>
        </w:rPr>
        <w:t xml:space="preserve"> </w:t>
      </w:r>
      <w:proofErr w:type="spellStart"/>
      <w:r w:rsidRPr="00DB475C">
        <w:rPr>
          <w:rFonts w:eastAsia="Times New Roman"/>
          <w:bCs/>
        </w:rPr>
        <w:t>kitam</w:t>
      </w:r>
      <w:proofErr w:type="spellEnd"/>
      <w:r w:rsidRPr="00DB475C">
        <w:rPr>
          <w:rFonts w:eastAsia="Times New Roman"/>
          <w:bCs/>
        </w:rPr>
        <w:t xml:space="preserve"> </w:t>
      </w:r>
      <w:proofErr w:type="spellStart"/>
      <w:r w:rsidRPr="00DB475C">
        <w:rPr>
          <w:rFonts w:eastAsia="Times New Roman"/>
          <w:bCs/>
        </w:rPr>
        <w:t>gali</w:t>
      </w:r>
      <w:proofErr w:type="spellEnd"/>
      <w:r w:rsidRPr="00DB475C">
        <w:rPr>
          <w:rFonts w:eastAsia="Times New Roman"/>
          <w:bCs/>
        </w:rPr>
        <w:t xml:space="preserve"> </w:t>
      </w:r>
      <w:proofErr w:type="spellStart"/>
      <w:r w:rsidRPr="00DB475C">
        <w:rPr>
          <w:rFonts w:eastAsia="Times New Roman"/>
          <w:bCs/>
        </w:rPr>
        <w:t>pakenkti</w:t>
      </w:r>
      <w:proofErr w:type="spellEnd"/>
      <w:r w:rsidRPr="00DB475C">
        <w:rPr>
          <w:rFonts w:eastAsia="Times New Roman"/>
          <w:bCs/>
        </w:rPr>
        <w:t>.</w:t>
      </w:r>
    </w:p>
    <w:p w14:paraId="1334EEDA" w14:textId="77777777" w:rsidR="00DB475C" w:rsidRPr="00DB475C" w:rsidRDefault="00DB475C" w:rsidP="00DB475C">
      <w:pPr>
        <w:pStyle w:val="Sraopastraipa"/>
        <w:numPr>
          <w:ilvl w:val="0"/>
          <w:numId w:val="9"/>
        </w:numPr>
        <w:shd w:val="clear" w:color="auto" w:fill="FFFFFF"/>
        <w:spacing w:after="0" w:line="240" w:lineRule="auto"/>
        <w:ind w:left="567" w:hanging="567"/>
        <w:rPr>
          <w:rFonts w:eastAsia="Times New Roman"/>
          <w:bCs/>
        </w:rPr>
      </w:pPr>
      <w:r w:rsidRPr="00DB475C">
        <w:rPr>
          <w:rFonts w:eastAsia="Times New Roman"/>
          <w:bCs/>
        </w:rPr>
        <w:t xml:space="preserve">Jei </w:t>
      </w:r>
      <w:proofErr w:type="spellStart"/>
      <w:r w:rsidRPr="00DB475C">
        <w:rPr>
          <w:rFonts w:eastAsia="Times New Roman"/>
          <w:bCs/>
        </w:rPr>
        <w:t>pamiršote</w:t>
      </w:r>
      <w:proofErr w:type="spellEnd"/>
      <w:r w:rsidRPr="00DB475C">
        <w:rPr>
          <w:rFonts w:eastAsia="Times New Roman"/>
          <w:bCs/>
        </w:rPr>
        <w:t xml:space="preserve"> </w:t>
      </w:r>
      <w:proofErr w:type="spellStart"/>
      <w:r w:rsidRPr="00DB475C">
        <w:rPr>
          <w:rFonts w:eastAsia="Times New Roman"/>
          <w:bCs/>
        </w:rPr>
        <w:t>pavartoti</w:t>
      </w:r>
      <w:proofErr w:type="spellEnd"/>
      <w:r w:rsidRPr="00DB475C">
        <w:rPr>
          <w:rFonts w:eastAsia="Times New Roman"/>
          <w:bCs/>
        </w:rPr>
        <w:t xml:space="preserve"> </w:t>
      </w:r>
      <w:proofErr w:type="spellStart"/>
      <w:r w:rsidRPr="00DB475C">
        <w:rPr>
          <w:rFonts w:eastAsia="Times New Roman"/>
          <w:bCs/>
        </w:rPr>
        <w:t>vaisto</w:t>
      </w:r>
      <w:proofErr w:type="spellEnd"/>
      <w:r w:rsidRPr="00DB475C">
        <w:rPr>
          <w:rFonts w:eastAsia="Times New Roman"/>
          <w:bCs/>
        </w:rPr>
        <w:t xml:space="preserve">, </w:t>
      </w:r>
      <w:proofErr w:type="spellStart"/>
      <w:r w:rsidRPr="00DB475C">
        <w:rPr>
          <w:rFonts w:eastAsia="Times New Roman"/>
          <w:bCs/>
        </w:rPr>
        <w:t>kitą</w:t>
      </w:r>
      <w:proofErr w:type="spellEnd"/>
      <w:r w:rsidRPr="00DB475C">
        <w:rPr>
          <w:rFonts w:eastAsia="Times New Roman"/>
          <w:bCs/>
        </w:rPr>
        <w:t xml:space="preserve"> </w:t>
      </w:r>
      <w:proofErr w:type="spellStart"/>
      <w:r w:rsidRPr="00DB475C">
        <w:rPr>
          <w:rFonts w:eastAsia="Times New Roman"/>
          <w:bCs/>
        </w:rPr>
        <w:t>kartą</w:t>
      </w:r>
      <w:proofErr w:type="spellEnd"/>
      <w:r w:rsidRPr="00DB475C">
        <w:rPr>
          <w:rFonts w:eastAsia="Times New Roman"/>
          <w:bCs/>
        </w:rPr>
        <w:t xml:space="preserve"> </w:t>
      </w:r>
      <w:proofErr w:type="spellStart"/>
      <w:r w:rsidRPr="00DB475C">
        <w:rPr>
          <w:rFonts w:eastAsia="Times New Roman"/>
          <w:bCs/>
        </w:rPr>
        <w:t>nevartokite</w:t>
      </w:r>
      <w:proofErr w:type="spellEnd"/>
      <w:r w:rsidRPr="00DB475C">
        <w:rPr>
          <w:rFonts w:eastAsia="Times New Roman"/>
          <w:bCs/>
        </w:rPr>
        <w:t xml:space="preserve"> 2 </w:t>
      </w:r>
      <w:proofErr w:type="spellStart"/>
      <w:r w:rsidRPr="00DB475C">
        <w:rPr>
          <w:rFonts w:eastAsia="Times New Roman"/>
          <w:bCs/>
        </w:rPr>
        <w:t>kapsulių</w:t>
      </w:r>
      <w:proofErr w:type="spellEnd"/>
      <w:r w:rsidRPr="00DB475C">
        <w:rPr>
          <w:rFonts w:eastAsia="Times New Roman"/>
          <w:bCs/>
        </w:rPr>
        <w:t xml:space="preserve">. </w:t>
      </w:r>
      <w:proofErr w:type="spellStart"/>
      <w:r w:rsidRPr="00DB475C">
        <w:rPr>
          <w:rFonts w:eastAsia="Times New Roman"/>
          <w:bCs/>
        </w:rPr>
        <w:t>Kitą</w:t>
      </w:r>
      <w:proofErr w:type="spellEnd"/>
      <w:r w:rsidRPr="00DB475C">
        <w:rPr>
          <w:rFonts w:eastAsia="Times New Roman"/>
          <w:bCs/>
        </w:rPr>
        <w:t xml:space="preserve"> </w:t>
      </w:r>
      <w:proofErr w:type="spellStart"/>
      <w:r w:rsidRPr="00DB475C">
        <w:rPr>
          <w:rFonts w:eastAsia="Times New Roman"/>
          <w:bCs/>
        </w:rPr>
        <w:t>rytą</w:t>
      </w:r>
      <w:proofErr w:type="spellEnd"/>
      <w:r w:rsidRPr="00DB475C">
        <w:rPr>
          <w:rFonts w:eastAsia="Times New Roman"/>
          <w:bCs/>
        </w:rPr>
        <w:t xml:space="preserve"> </w:t>
      </w:r>
      <w:proofErr w:type="spellStart"/>
      <w:r w:rsidRPr="00DB475C">
        <w:rPr>
          <w:rFonts w:eastAsia="Times New Roman"/>
          <w:bCs/>
        </w:rPr>
        <w:t>tiesiog</w:t>
      </w:r>
      <w:proofErr w:type="spellEnd"/>
      <w:r w:rsidRPr="00DB475C">
        <w:rPr>
          <w:rFonts w:eastAsia="Times New Roman"/>
          <w:bCs/>
        </w:rPr>
        <w:t xml:space="preserve"> </w:t>
      </w:r>
      <w:proofErr w:type="spellStart"/>
      <w:r w:rsidRPr="00DB475C">
        <w:rPr>
          <w:rFonts w:eastAsia="Times New Roman"/>
          <w:bCs/>
        </w:rPr>
        <w:t>vartokite</w:t>
      </w:r>
      <w:proofErr w:type="spellEnd"/>
      <w:r w:rsidRPr="00DB475C">
        <w:rPr>
          <w:rFonts w:eastAsia="Times New Roman"/>
          <w:bCs/>
        </w:rPr>
        <w:t xml:space="preserve"> 1 </w:t>
      </w:r>
      <w:proofErr w:type="spellStart"/>
      <w:r w:rsidRPr="00DB475C">
        <w:rPr>
          <w:rFonts w:eastAsia="Times New Roman"/>
          <w:bCs/>
        </w:rPr>
        <w:t>kapsulę</w:t>
      </w:r>
      <w:proofErr w:type="spellEnd"/>
      <w:r w:rsidRPr="00DB475C">
        <w:rPr>
          <w:rFonts w:eastAsia="Times New Roman"/>
          <w:bCs/>
        </w:rPr>
        <w:t xml:space="preserve"> </w:t>
      </w:r>
      <w:proofErr w:type="spellStart"/>
      <w:r w:rsidRPr="00DB475C">
        <w:rPr>
          <w:rFonts w:eastAsia="Times New Roman"/>
          <w:bCs/>
        </w:rPr>
        <w:t>įprastu</w:t>
      </w:r>
      <w:proofErr w:type="spellEnd"/>
      <w:r w:rsidRPr="00DB475C">
        <w:rPr>
          <w:rFonts w:eastAsia="Times New Roman"/>
          <w:bCs/>
        </w:rPr>
        <w:t xml:space="preserve"> </w:t>
      </w:r>
      <w:proofErr w:type="spellStart"/>
      <w:r w:rsidRPr="00DB475C">
        <w:rPr>
          <w:rFonts w:eastAsia="Times New Roman"/>
          <w:bCs/>
        </w:rPr>
        <w:t>laiku</w:t>
      </w:r>
      <w:proofErr w:type="spellEnd"/>
      <w:r w:rsidRPr="00DB475C">
        <w:rPr>
          <w:rFonts w:eastAsia="Times New Roman"/>
          <w:bCs/>
        </w:rPr>
        <w:t>.</w:t>
      </w:r>
    </w:p>
    <w:p w14:paraId="70BBCD07" w14:textId="77777777" w:rsidR="00DB475C" w:rsidRPr="00DB475C" w:rsidRDefault="00DB475C" w:rsidP="00DB475C">
      <w:pPr>
        <w:pStyle w:val="Sraopastraipa"/>
        <w:numPr>
          <w:ilvl w:val="0"/>
          <w:numId w:val="9"/>
        </w:numPr>
        <w:shd w:val="clear" w:color="auto" w:fill="FFFFFF"/>
        <w:spacing w:after="0" w:line="240" w:lineRule="auto"/>
        <w:ind w:left="567" w:hanging="567"/>
        <w:rPr>
          <w:rFonts w:eastAsia="Times New Roman"/>
          <w:bCs/>
        </w:rPr>
      </w:pPr>
      <w:proofErr w:type="spellStart"/>
      <w:r w:rsidRPr="00DB475C">
        <w:rPr>
          <w:rFonts w:eastAsia="Times New Roman"/>
          <w:bCs/>
        </w:rPr>
        <w:t>Svarbu</w:t>
      </w:r>
      <w:proofErr w:type="spellEnd"/>
      <w:r w:rsidRPr="00DB475C">
        <w:rPr>
          <w:rFonts w:eastAsia="Times New Roman"/>
          <w:bCs/>
        </w:rPr>
        <w:t xml:space="preserve"> </w:t>
      </w:r>
      <w:proofErr w:type="spellStart"/>
      <w:r w:rsidRPr="00DB475C">
        <w:rPr>
          <w:rFonts w:eastAsia="Times New Roman"/>
          <w:bCs/>
        </w:rPr>
        <w:t>nevartoti</w:t>
      </w:r>
      <w:proofErr w:type="spellEnd"/>
      <w:r w:rsidRPr="00DB475C">
        <w:rPr>
          <w:rFonts w:eastAsia="Times New Roman"/>
          <w:bCs/>
        </w:rPr>
        <w:t xml:space="preserve"> per </w:t>
      </w:r>
      <w:proofErr w:type="spellStart"/>
      <w:r w:rsidRPr="00DB475C">
        <w:rPr>
          <w:rFonts w:eastAsia="Times New Roman"/>
          <w:bCs/>
        </w:rPr>
        <w:t>didelės</w:t>
      </w:r>
      <w:proofErr w:type="spellEnd"/>
      <w:r w:rsidRPr="00DB475C">
        <w:rPr>
          <w:rFonts w:eastAsia="Times New Roman"/>
          <w:bCs/>
        </w:rPr>
        <w:t xml:space="preserve"> </w:t>
      </w:r>
      <w:proofErr w:type="spellStart"/>
      <w:r w:rsidRPr="00DB475C">
        <w:rPr>
          <w:rFonts w:eastAsia="Times New Roman"/>
          <w:bCs/>
        </w:rPr>
        <w:t>vaisto</w:t>
      </w:r>
      <w:proofErr w:type="spellEnd"/>
      <w:r w:rsidRPr="00DB475C">
        <w:rPr>
          <w:rFonts w:eastAsia="Times New Roman"/>
          <w:bCs/>
        </w:rPr>
        <w:t xml:space="preserve"> </w:t>
      </w:r>
      <w:proofErr w:type="spellStart"/>
      <w:r w:rsidRPr="00DB475C">
        <w:rPr>
          <w:rFonts w:eastAsia="Times New Roman"/>
          <w:bCs/>
        </w:rPr>
        <w:t>dozės</w:t>
      </w:r>
      <w:proofErr w:type="spellEnd"/>
      <w:r w:rsidRPr="00DB475C">
        <w:rPr>
          <w:rFonts w:eastAsia="Times New Roman"/>
          <w:bCs/>
        </w:rPr>
        <w:t xml:space="preserve">, </w:t>
      </w:r>
      <w:proofErr w:type="spellStart"/>
      <w:r w:rsidRPr="00DB475C">
        <w:rPr>
          <w:rFonts w:eastAsia="Times New Roman"/>
          <w:bCs/>
        </w:rPr>
        <w:t>nes</w:t>
      </w:r>
      <w:proofErr w:type="spellEnd"/>
      <w:r w:rsidRPr="00DB475C">
        <w:rPr>
          <w:rFonts w:eastAsia="Times New Roman"/>
          <w:bCs/>
        </w:rPr>
        <w:t xml:space="preserve"> </w:t>
      </w:r>
      <w:proofErr w:type="spellStart"/>
      <w:r w:rsidRPr="00DB475C">
        <w:rPr>
          <w:rFonts w:eastAsia="Times New Roman"/>
          <w:bCs/>
        </w:rPr>
        <w:t>galite</w:t>
      </w:r>
      <w:proofErr w:type="spellEnd"/>
      <w:r w:rsidRPr="00DB475C">
        <w:rPr>
          <w:rFonts w:eastAsia="Times New Roman"/>
          <w:bCs/>
        </w:rPr>
        <w:t xml:space="preserve"> </w:t>
      </w:r>
      <w:proofErr w:type="spellStart"/>
      <w:r w:rsidRPr="00DB475C">
        <w:rPr>
          <w:rFonts w:eastAsia="Times New Roman"/>
          <w:bCs/>
        </w:rPr>
        <w:t>susirgti</w:t>
      </w:r>
      <w:proofErr w:type="spellEnd"/>
      <w:r w:rsidRPr="00DB475C">
        <w:rPr>
          <w:rFonts w:eastAsia="Times New Roman"/>
          <w:bCs/>
        </w:rPr>
        <w:t>.</w:t>
      </w:r>
    </w:p>
    <w:p w14:paraId="6FB56958" w14:textId="77777777" w:rsidR="00DB475C" w:rsidRPr="00DB475C" w:rsidRDefault="00DB475C" w:rsidP="00DB475C">
      <w:pPr>
        <w:pStyle w:val="Sraopastraipa"/>
        <w:numPr>
          <w:ilvl w:val="0"/>
          <w:numId w:val="9"/>
        </w:numPr>
        <w:shd w:val="clear" w:color="auto" w:fill="FFFFFF"/>
        <w:spacing w:after="0" w:line="240" w:lineRule="auto"/>
        <w:ind w:left="567" w:hanging="567"/>
        <w:rPr>
          <w:rFonts w:eastAsia="Times New Roman"/>
          <w:bCs/>
        </w:rPr>
      </w:pPr>
      <w:r w:rsidRPr="00DB475C">
        <w:rPr>
          <w:rFonts w:eastAsia="Times New Roman"/>
          <w:bCs/>
        </w:rPr>
        <w:t xml:space="preserve">Jei </w:t>
      </w:r>
      <w:proofErr w:type="spellStart"/>
      <w:r w:rsidRPr="00DB475C">
        <w:rPr>
          <w:rFonts w:eastAsia="Times New Roman"/>
          <w:bCs/>
        </w:rPr>
        <w:t>pavartojote</w:t>
      </w:r>
      <w:proofErr w:type="spellEnd"/>
      <w:r w:rsidRPr="00DB475C">
        <w:rPr>
          <w:rFonts w:eastAsia="Times New Roman"/>
          <w:bCs/>
        </w:rPr>
        <w:t xml:space="preserve"> per </w:t>
      </w:r>
      <w:proofErr w:type="spellStart"/>
      <w:r w:rsidRPr="00DB475C">
        <w:rPr>
          <w:rFonts w:eastAsia="Times New Roman"/>
          <w:bCs/>
        </w:rPr>
        <w:t>didelę</w:t>
      </w:r>
      <w:proofErr w:type="spellEnd"/>
      <w:r w:rsidRPr="00DB475C">
        <w:rPr>
          <w:rFonts w:eastAsia="Times New Roman"/>
          <w:bCs/>
        </w:rPr>
        <w:t xml:space="preserve"> </w:t>
      </w:r>
      <w:proofErr w:type="spellStart"/>
      <w:r w:rsidRPr="00DB475C">
        <w:rPr>
          <w:rFonts w:eastAsia="Times New Roman"/>
          <w:bCs/>
        </w:rPr>
        <w:t>vaisto</w:t>
      </w:r>
      <w:proofErr w:type="spellEnd"/>
      <w:r w:rsidRPr="00DB475C">
        <w:rPr>
          <w:rFonts w:eastAsia="Times New Roman"/>
          <w:bCs/>
        </w:rPr>
        <w:t xml:space="preserve"> </w:t>
      </w:r>
      <w:proofErr w:type="spellStart"/>
      <w:r w:rsidRPr="00DB475C">
        <w:rPr>
          <w:rFonts w:eastAsia="Times New Roman"/>
          <w:bCs/>
        </w:rPr>
        <w:t>dozę</w:t>
      </w:r>
      <w:proofErr w:type="spellEnd"/>
      <w:r w:rsidRPr="00DB475C">
        <w:rPr>
          <w:rFonts w:eastAsia="Times New Roman"/>
          <w:bCs/>
        </w:rPr>
        <w:t xml:space="preserve">, </w:t>
      </w:r>
      <w:proofErr w:type="spellStart"/>
      <w:r w:rsidRPr="00DB475C">
        <w:rPr>
          <w:rFonts w:eastAsia="Times New Roman"/>
          <w:bCs/>
        </w:rPr>
        <w:t>nedelsdami</w:t>
      </w:r>
      <w:proofErr w:type="spellEnd"/>
      <w:r w:rsidRPr="00DB475C">
        <w:rPr>
          <w:rFonts w:eastAsia="Times New Roman"/>
          <w:bCs/>
        </w:rPr>
        <w:t xml:space="preserve"> </w:t>
      </w:r>
      <w:proofErr w:type="spellStart"/>
      <w:r w:rsidRPr="00DB475C">
        <w:rPr>
          <w:rFonts w:eastAsia="Times New Roman"/>
          <w:bCs/>
        </w:rPr>
        <w:t>pasakykite</w:t>
      </w:r>
      <w:proofErr w:type="spellEnd"/>
      <w:r w:rsidRPr="00DB475C">
        <w:rPr>
          <w:rFonts w:eastAsia="Times New Roman"/>
          <w:bCs/>
        </w:rPr>
        <w:t xml:space="preserve"> </w:t>
      </w:r>
      <w:proofErr w:type="spellStart"/>
      <w:r w:rsidRPr="00DB475C">
        <w:rPr>
          <w:rFonts w:eastAsia="Times New Roman"/>
          <w:bCs/>
        </w:rPr>
        <w:t>mamai</w:t>
      </w:r>
      <w:proofErr w:type="spellEnd"/>
      <w:r w:rsidRPr="00DB475C">
        <w:rPr>
          <w:rFonts w:eastAsia="Times New Roman"/>
          <w:bCs/>
        </w:rPr>
        <w:t xml:space="preserve">, </w:t>
      </w:r>
      <w:proofErr w:type="spellStart"/>
      <w:r w:rsidRPr="00DB475C">
        <w:rPr>
          <w:rFonts w:eastAsia="Times New Roman"/>
          <w:bCs/>
        </w:rPr>
        <w:t>tėčiui</w:t>
      </w:r>
      <w:proofErr w:type="spellEnd"/>
      <w:r w:rsidRPr="00DB475C">
        <w:rPr>
          <w:rFonts w:eastAsia="Times New Roman"/>
          <w:bCs/>
        </w:rPr>
        <w:t xml:space="preserve"> </w:t>
      </w:r>
      <w:proofErr w:type="spellStart"/>
      <w:r w:rsidRPr="00DB475C">
        <w:rPr>
          <w:rFonts w:eastAsia="Times New Roman"/>
          <w:bCs/>
        </w:rPr>
        <w:t>arba</w:t>
      </w:r>
      <w:proofErr w:type="spellEnd"/>
      <w:r w:rsidRPr="00DB475C">
        <w:rPr>
          <w:rFonts w:eastAsia="Times New Roman"/>
          <w:bCs/>
        </w:rPr>
        <w:t xml:space="preserve"> </w:t>
      </w:r>
      <w:proofErr w:type="spellStart"/>
      <w:r w:rsidRPr="00DB475C">
        <w:rPr>
          <w:rFonts w:eastAsia="Times New Roman"/>
          <w:bCs/>
        </w:rPr>
        <w:t>globėjui</w:t>
      </w:r>
      <w:proofErr w:type="spellEnd"/>
      <w:r w:rsidRPr="00DB475C">
        <w:rPr>
          <w:rFonts w:eastAsia="Times New Roman"/>
          <w:bCs/>
        </w:rPr>
        <w:t>.</w:t>
      </w:r>
    </w:p>
    <w:p w14:paraId="1D975313" w14:textId="77777777" w:rsidR="00DB475C" w:rsidRPr="00DB475C" w:rsidRDefault="00DB475C" w:rsidP="00DB475C">
      <w:pPr>
        <w:pStyle w:val="Sraopastraipa"/>
        <w:numPr>
          <w:ilvl w:val="0"/>
          <w:numId w:val="9"/>
        </w:numPr>
        <w:shd w:val="clear" w:color="auto" w:fill="FFFFFF"/>
        <w:spacing w:after="0" w:line="240" w:lineRule="auto"/>
        <w:ind w:left="567" w:hanging="567"/>
        <w:rPr>
          <w:rFonts w:eastAsia="Times New Roman"/>
          <w:bCs/>
        </w:rPr>
      </w:pPr>
      <w:proofErr w:type="spellStart"/>
      <w:r w:rsidRPr="00DB475C">
        <w:rPr>
          <w:rFonts w:eastAsia="Times New Roman"/>
          <w:bCs/>
        </w:rPr>
        <w:t>Nenutraukite</w:t>
      </w:r>
      <w:proofErr w:type="spellEnd"/>
      <w:r w:rsidRPr="00DB475C">
        <w:rPr>
          <w:rFonts w:eastAsia="Times New Roman"/>
          <w:bCs/>
        </w:rPr>
        <w:t xml:space="preserve"> </w:t>
      </w:r>
      <w:proofErr w:type="spellStart"/>
      <w:r w:rsidRPr="00DB475C">
        <w:rPr>
          <w:rFonts w:eastAsia="Times New Roman"/>
          <w:bCs/>
        </w:rPr>
        <w:t>vaisto</w:t>
      </w:r>
      <w:proofErr w:type="spellEnd"/>
      <w:r w:rsidRPr="00DB475C">
        <w:rPr>
          <w:rFonts w:eastAsia="Times New Roman"/>
          <w:bCs/>
        </w:rPr>
        <w:t xml:space="preserve"> </w:t>
      </w:r>
      <w:proofErr w:type="spellStart"/>
      <w:r w:rsidRPr="00DB475C">
        <w:rPr>
          <w:rFonts w:eastAsia="Times New Roman"/>
          <w:bCs/>
        </w:rPr>
        <w:t>vartojimo</w:t>
      </w:r>
      <w:proofErr w:type="spellEnd"/>
      <w:r w:rsidRPr="00DB475C">
        <w:rPr>
          <w:rFonts w:eastAsia="Times New Roman"/>
          <w:bCs/>
        </w:rPr>
        <w:t xml:space="preserve">, </w:t>
      </w:r>
      <w:proofErr w:type="spellStart"/>
      <w:r w:rsidRPr="00DB475C">
        <w:rPr>
          <w:rFonts w:eastAsia="Times New Roman"/>
          <w:bCs/>
        </w:rPr>
        <w:t>kol</w:t>
      </w:r>
      <w:proofErr w:type="spellEnd"/>
      <w:r w:rsidRPr="00DB475C">
        <w:rPr>
          <w:rFonts w:eastAsia="Times New Roman"/>
          <w:bCs/>
        </w:rPr>
        <w:t xml:space="preserve"> </w:t>
      </w:r>
      <w:proofErr w:type="spellStart"/>
      <w:r w:rsidRPr="00DB475C">
        <w:rPr>
          <w:rFonts w:eastAsia="Times New Roman"/>
          <w:bCs/>
        </w:rPr>
        <w:t>gydytojas</w:t>
      </w:r>
      <w:proofErr w:type="spellEnd"/>
      <w:r w:rsidRPr="00DB475C">
        <w:rPr>
          <w:rFonts w:eastAsia="Times New Roman"/>
          <w:bCs/>
        </w:rPr>
        <w:t xml:space="preserve"> </w:t>
      </w:r>
      <w:proofErr w:type="spellStart"/>
      <w:r w:rsidRPr="00DB475C">
        <w:rPr>
          <w:rFonts w:eastAsia="Times New Roman"/>
          <w:bCs/>
        </w:rPr>
        <w:t>nepasakys</w:t>
      </w:r>
      <w:proofErr w:type="spellEnd"/>
      <w:r w:rsidRPr="00DB475C">
        <w:rPr>
          <w:rFonts w:eastAsia="Times New Roman"/>
          <w:bCs/>
        </w:rPr>
        <w:t xml:space="preserve">, </w:t>
      </w:r>
      <w:proofErr w:type="spellStart"/>
      <w:r w:rsidRPr="00DB475C">
        <w:rPr>
          <w:rFonts w:eastAsia="Times New Roman"/>
          <w:bCs/>
        </w:rPr>
        <w:t>kad</w:t>
      </w:r>
      <w:proofErr w:type="spellEnd"/>
      <w:r w:rsidRPr="00DB475C">
        <w:rPr>
          <w:rFonts w:eastAsia="Times New Roman"/>
          <w:bCs/>
        </w:rPr>
        <w:t xml:space="preserve"> </w:t>
      </w:r>
      <w:proofErr w:type="spellStart"/>
      <w:r w:rsidRPr="00DB475C">
        <w:rPr>
          <w:rFonts w:eastAsia="Times New Roman"/>
          <w:bCs/>
        </w:rPr>
        <w:t>jį</w:t>
      </w:r>
      <w:proofErr w:type="spellEnd"/>
      <w:r w:rsidRPr="00DB475C">
        <w:rPr>
          <w:rFonts w:eastAsia="Times New Roman"/>
          <w:bCs/>
        </w:rPr>
        <w:t xml:space="preserve"> </w:t>
      </w:r>
      <w:proofErr w:type="spellStart"/>
      <w:r w:rsidRPr="00DB475C">
        <w:rPr>
          <w:rFonts w:eastAsia="Times New Roman"/>
          <w:bCs/>
        </w:rPr>
        <w:t>galima</w:t>
      </w:r>
      <w:proofErr w:type="spellEnd"/>
      <w:r w:rsidRPr="00DB475C">
        <w:rPr>
          <w:rFonts w:eastAsia="Times New Roman"/>
          <w:bCs/>
        </w:rPr>
        <w:t xml:space="preserve"> </w:t>
      </w:r>
      <w:proofErr w:type="spellStart"/>
      <w:r w:rsidRPr="00DB475C">
        <w:rPr>
          <w:rFonts w:eastAsia="Times New Roman"/>
          <w:bCs/>
        </w:rPr>
        <w:t>nutraukti</w:t>
      </w:r>
      <w:proofErr w:type="spellEnd"/>
      <w:r w:rsidRPr="00DB475C">
        <w:rPr>
          <w:rFonts w:eastAsia="Times New Roman"/>
          <w:bCs/>
        </w:rPr>
        <w:t>.</w:t>
      </w:r>
    </w:p>
    <w:p w14:paraId="515ACE5A" w14:textId="77777777" w:rsidR="00DB475C" w:rsidRPr="00DB475C" w:rsidRDefault="00DB475C" w:rsidP="00DB475C">
      <w:pPr>
        <w:shd w:val="clear" w:color="auto" w:fill="FFFFFF"/>
        <w:spacing w:after="0" w:line="240" w:lineRule="auto"/>
        <w:rPr>
          <w:rFonts w:eastAsia="Times New Roman"/>
          <w:bCs/>
          <w:lang w:val="lt-LT"/>
        </w:rPr>
      </w:pPr>
    </w:p>
    <w:p w14:paraId="23AB335B" w14:textId="77777777" w:rsidR="00DB475C" w:rsidRPr="00DB475C" w:rsidRDefault="00DB475C" w:rsidP="00DB475C">
      <w:pPr>
        <w:shd w:val="clear" w:color="auto" w:fill="FFFFFF"/>
        <w:spacing w:after="0" w:line="240" w:lineRule="auto"/>
        <w:rPr>
          <w:rFonts w:eastAsia="Times New Roman"/>
          <w:b/>
          <w:lang w:val="lt-LT"/>
        </w:rPr>
      </w:pPr>
      <w:r w:rsidRPr="00DB475C">
        <w:rPr>
          <w:rFonts w:eastAsia="Times New Roman"/>
          <w:b/>
          <w:lang w:val="lt-LT"/>
        </w:rPr>
        <w:t>Kam turėčiau užduoti klausimus, jei ko nors nesuprantu?</w:t>
      </w:r>
    </w:p>
    <w:p w14:paraId="79DDE9AB" w14:textId="77777777" w:rsidR="00DB475C" w:rsidRPr="00DB475C" w:rsidRDefault="00DB475C" w:rsidP="00DB475C">
      <w:pPr>
        <w:shd w:val="clear" w:color="auto" w:fill="FFFFFF"/>
        <w:spacing w:after="0" w:line="240" w:lineRule="auto"/>
        <w:rPr>
          <w:lang w:val="lt-LT"/>
        </w:rPr>
      </w:pPr>
      <w:r w:rsidRPr="00DB475C">
        <w:rPr>
          <w:rFonts w:eastAsia="Times New Roman"/>
          <w:bCs/>
          <w:lang w:val="lt-LT"/>
        </w:rPr>
        <w:t>Jums padės mama, tėtis, globėjas, gydytojas, slaugytojas arba vaistininkas.</w:t>
      </w:r>
    </w:p>
    <w:bookmarkEnd w:id="2"/>
    <w:p w14:paraId="515A4D7D" w14:textId="77777777" w:rsidR="00DB475C" w:rsidRPr="00DB475C" w:rsidRDefault="00DB475C" w:rsidP="00DB475C">
      <w:pPr>
        <w:spacing w:after="0" w:line="240" w:lineRule="auto"/>
        <w:rPr>
          <w:rFonts w:eastAsia="Times New Roman"/>
          <w:lang w:val="lt-LT"/>
        </w:rPr>
      </w:pPr>
    </w:p>
    <w:p w14:paraId="5953131D" w14:textId="77777777" w:rsidR="00222FED" w:rsidRPr="00DB475C" w:rsidRDefault="00222FED" w:rsidP="00DB475C">
      <w:pPr>
        <w:spacing w:after="0"/>
      </w:pPr>
    </w:p>
    <w:sectPr w:rsidR="00222FED" w:rsidRPr="00DB475C" w:rsidSect="00DB475C">
      <w:headerReference w:type="default" r:id="rId5"/>
      <w:footerReference w:type="default" r:id="rId6"/>
      <w:pgSz w:w="11906" w:h="16841" w:code="9"/>
      <w:pgMar w:top="1134" w:right="1418" w:bottom="1134" w:left="1418" w:header="737" w:footer="737"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MS Gothic"/>
    <w:panose1 w:val="00000000000000000000"/>
    <w:charset w:val="80"/>
    <w:family w:val="auto"/>
    <w:notTrueType/>
    <w:pitch w:val="default"/>
    <w:sig w:usb0="00000000" w:usb1="08070000" w:usb2="00000010" w:usb3="00000000" w:csb0="0002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09452" w14:textId="77777777" w:rsidR="00DB475C" w:rsidRDefault="00DB475C">
    <w:pPr>
      <w:pStyle w:val="Porat"/>
      <w:jc w:val="center"/>
    </w:pPr>
    <w:r>
      <w:fldChar w:fldCharType="begin"/>
    </w:r>
    <w:r>
      <w:instrText>PAGE   \* MERGEFORMAT</w:instrText>
    </w:r>
    <w:r>
      <w:fldChar w:fldCharType="separate"/>
    </w:r>
    <w:r w:rsidRPr="0095008C">
      <w:rPr>
        <w:noProof/>
        <w:lang w:val="lt-LT"/>
      </w:rPr>
      <w:t>4</w:t>
    </w:r>
    <w:r w:rsidRPr="0095008C">
      <w:rPr>
        <w:noProof/>
        <w:lang w:val="lt-LT"/>
      </w:rPr>
      <w:t>4</w:t>
    </w:r>
    <w: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BA4BB" w14:textId="77777777" w:rsidR="00DB475C" w:rsidRDefault="00DB475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27"/>
    <w:multiLevelType w:val="multilevel"/>
    <w:tmpl w:val="FFFFFFFF"/>
    <w:lvl w:ilvl="0">
      <w:start w:val="1"/>
      <w:numFmt w:val="upperLetter"/>
      <w:lvlText w:val="%1."/>
      <w:lvlJc w:val="left"/>
      <w:pPr>
        <w:ind w:left="2601" w:hanging="568"/>
      </w:pPr>
      <w:rPr>
        <w:rFonts w:ascii="Times New Roman" w:hAnsi="Times New Roman" w:cs="Times New Roman"/>
        <w:b/>
        <w:bCs/>
        <w:i w:val="0"/>
        <w:iCs w:val="0"/>
        <w:spacing w:val="-1"/>
        <w:w w:val="99"/>
        <w:sz w:val="22"/>
        <w:szCs w:val="22"/>
      </w:rPr>
    </w:lvl>
    <w:lvl w:ilvl="1">
      <w:numFmt w:val="bullet"/>
      <w:lvlText w:val="•"/>
      <w:lvlJc w:val="left"/>
      <w:pPr>
        <w:ind w:left="3430" w:hanging="568"/>
      </w:pPr>
    </w:lvl>
    <w:lvl w:ilvl="2">
      <w:numFmt w:val="bullet"/>
      <w:lvlText w:val="•"/>
      <w:lvlJc w:val="left"/>
      <w:pPr>
        <w:ind w:left="4261" w:hanging="568"/>
      </w:pPr>
    </w:lvl>
    <w:lvl w:ilvl="3">
      <w:numFmt w:val="bullet"/>
      <w:lvlText w:val="•"/>
      <w:lvlJc w:val="left"/>
      <w:pPr>
        <w:ind w:left="5091" w:hanging="568"/>
      </w:pPr>
    </w:lvl>
    <w:lvl w:ilvl="4">
      <w:numFmt w:val="bullet"/>
      <w:lvlText w:val="•"/>
      <w:lvlJc w:val="left"/>
      <w:pPr>
        <w:ind w:left="5922" w:hanging="568"/>
      </w:pPr>
    </w:lvl>
    <w:lvl w:ilvl="5">
      <w:numFmt w:val="bullet"/>
      <w:lvlText w:val="•"/>
      <w:lvlJc w:val="left"/>
      <w:pPr>
        <w:ind w:left="6753" w:hanging="568"/>
      </w:pPr>
    </w:lvl>
    <w:lvl w:ilvl="6">
      <w:numFmt w:val="bullet"/>
      <w:lvlText w:val="•"/>
      <w:lvlJc w:val="left"/>
      <w:pPr>
        <w:ind w:left="7583" w:hanging="568"/>
      </w:pPr>
    </w:lvl>
    <w:lvl w:ilvl="7">
      <w:numFmt w:val="bullet"/>
      <w:lvlText w:val="•"/>
      <w:lvlJc w:val="left"/>
      <w:pPr>
        <w:ind w:left="8414" w:hanging="568"/>
      </w:pPr>
    </w:lvl>
    <w:lvl w:ilvl="8">
      <w:numFmt w:val="bullet"/>
      <w:lvlText w:val="•"/>
      <w:lvlJc w:val="left"/>
      <w:pPr>
        <w:ind w:left="9245" w:hanging="568"/>
      </w:pPr>
    </w:lvl>
  </w:abstractNum>
  <w:abstractNum w:abstractNumId="1" w15:restartNumberingAfterBreak="0">
    <w:nsid w:val="0B086642"/>
    <w:multiLevelType w:val="hybridMultilevel"/>
    <w:tmpl w:val="72BC16E8"/>
    <w:lvl w:ilvl="0" w:tplc="04F80370">
      <w:start w:val="1"/>
      <w:numFmt w:val="bullet"/>
      <w:lvlText w:val="-"/>
      <w:lvlJc w:val="left"/>
      <w:pPr>
        <w:tabs>
          <w:tab w:val="num" w:pos="717"/>
        </w:tabs>
        <w:ind w:left="717"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827319"/>
    <w:multiLevelType w:val="hybridMultilevel"/>
    <w:tmpl w:val="B6C65F26"/>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FC35F51"/>
    <w:multiLevelType w:val="hybridMultilevel"/>
    <w:tmpl w:val="E1E81D44"/>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DAB5C55"/>
    <w:multiLevelType w:val="hybridMultilevel"/>
    <w:tmpl w:val="ACE2E702"/>
    <w:lvl w:ilvl="0" w:tplc="9A02E9A2">
      <w:start w:val="4"/>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116D22"/>
    <w:multiLevelType w:val="hybridMultilevel"/>
    <w:tmpl w:val="DF265BD0"/>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03B354B"/>
    <w:multiLevelType w:val="hybridMultilevel"/>
    <w:tmpl w:val="9AC4BB18"/>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1D232E9"/>
    <w:multiLevelType w:val="hybridMultilevel"/>
    <w:tmpl w:val="8C94991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9621EBE"/>
    <w:multiLevelType w:val="hybridMultilevel"/>
    <w:tmpl w:val="35205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274365"/>
    <w:multiLevelType w:val="hybridMultilevel"/>
    <w:tmpl w:val="5824BD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E463B1A"/>
    <w:multiLevelType w:val="hybridMultilevel"/>
    <w:tmpl w:val="89BEBE26"/>
    <w:lvl w:ilvl="0" w:tplc="04270001">
      <w:start w:val="1"/>
      <w:numFmt w:val="bullet"/>
      <w:lvlText w:val=""/>
      <w:lvlJc w:val="left"/>
      <w:pPr>
        <w:ind w:left="720" w:hanging="360"/>
      </w:pPr>
      <w:rPr>
        <w:rFonts w:ascii="Symbol" w:hAnsi="Symbol" w:hint="default"/>
      </w:rPr>
    </w:lvl>
    <w:lvl w:ilvl="1" w:tplc="353C979E">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1F54B49"/>
    <w:multiLevelType w:val="hybridMultilevel"/>
    <w:tmpl w:val="FBA4838C"/>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22B4909"/>
    <w:multiLevelType w:val="hybridMultilevel"/>
    <w:tmpl w:val="489619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7B96410"/>
    <w:multiLevelType w:val="hybridMultilevel"/>
    <w:tmpl w:val="1E58886A"/>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C743CF6"/>
    <w:multiLevelType w:val="hybridMultilevel"/>
    <w:tmpl w:val="BD9C7DEA"/>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F4D0C6C"/>
    <w:multiLevelType w:val="hybridMultilevel"/>
    <w:tmpl w:val="85CC5E16"/>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30721353">
    <w:abstractNumId w:val="0"/>
  </w:num>
  <w:num w:numId="2" w16cid:durableId="4864728">
    <w:abstractNumId w:val="1"/>
  </w:num>
  <w:num w:numId="3" w16cid:durableId="759563176">
    <w:abstractNumId w:val="2"/>
  </w:num>
  <w:num w:numId="4" w16cid:durableId="107823516">
    <w:abstractNumId w:val="13"/>
  </w:num>
  <w:num w:numId="5" w16cid:durableId="1100178814">
    <w:abstractNumId w:val="5"/>
  </w:num>
  <w:num w:numId="6" w16cid:durableId="1696998517">
    <w:abstractNumId w:val="3"/>
  </w:num>
  <w:num w:numId="7" w16cid:durableId="1160120239">
    <w:abstractNumId w:val="6"/>
  </w:num>
  <w:num w:numId="8" w16cid:durableId="2098015904">
    <w:abstractNumId w:val="14"/>
  </w:num>
  <w:num w:numId="9" w16cid:durableId="1536194234">
    <w:abstractNumId w:val="15"/>
  </w:num>
  <w:num w:numId="10" w16cid:durableId="321810195">
    <w:abstractNumId w:val="7"/>
  </w:num>
  <w:num w:numId="11" w16cid:durableId="68307218">
    <w:abstractNumId w:val="4"/>
  </w:num>
  <w:num w:numId="12" w16cid:durableId="28798117">
    <w:abstractNumId w:val="11"/>
  </w:num>
  <w:num w:numId="13" w16cid:durableId="1228030552">
    <w:abstractNumId w:val="10"/>
  </w:num>
  <w:num w:numId="14" w16cid:durableId="1693264547">
    <w:abstractNumId w:val="8"/>
  </w:num>
  <w:num w:numId="15" w16cid:durableId="1768231098">
    <w:abstractNumId w:val="9"/>
  </w:num>
  <w:num w:numId="16" w16cid:durableId="15494118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75C"/>
    <w:rsid w:val="00101AF3"/>
    <w:rsid w:val="00222FED"/>
    <w:rsid w:val="005F173E"/>
    <w:rsid w:val="008B3AD4"/>
    <w:rsid w:val="00984A0A"/>
    <w:rsid w:val="00D047C4"/>
    <w:rsid w:val="00DB475C"/>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9325E"/>
  <w15:chartTrackingRefBased/>
  <w15:docId w15:val="{7EEB87EF-0685-496F-ADDF-1E307E3AC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B475C"/>
    <w:pPr>
      <w:spacing w:line="259" w:lineRule="auto"/>
    </w:pPr>
    <w:rPr>
      <w:rFonts w:eastAsia="Calibri"/>
      <w:kern w:val="0"/>
      <w:lang w:val="en-US"/>
      <w14:ligatures w14:val="none"/>
    </w:rPr>
  </w:style>
  <w:style w:type="paragraph" w:styleId="Antrat1">
    <w:name w:val="heading 1"/>
    <w:basedOn w:val="prastasis"/>
    <w:next w:val="prastasis"/>
    <w:link w:val="Antrat1Diagrama"/>
    <w:uiPriority w:val="9"/>
    <w:qFormat/>
    <w:rsid w:val="00DB47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nhideWhenUsed/>
    <w:qFormat/>
    <w:rsid w:val="00DB47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B475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B475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B475C"/>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DB475C"/>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B475C"/>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DB475C"/>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B475C"/>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B475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rsid w:val="00DB475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B475C"/>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B475C"/>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B475C"/>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DB475C"/>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B475C"/>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DB475C"/>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B475C"/>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DB47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B475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B475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B475C"/>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B475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B475C"/>
    <w:rPr>
      <w:i/>
      <w:iCs/>
      <w:color w:val="404040" w:themeColor="text1" w:themeTint="BF"/>
    </w:rPr>
  </w:style>
  <w:style w:type="paragraph" w:styleId="Sraopastraipa">
    <w:name w:val="List Paragraph"/>
    <w:basedOn w:val="prastasis"/>
    <w:uiPriority w:val="1"/>
    <w:qFormat/>
    <w:rsid w:val="00DB475C"/>
    <w:pPr>
      <w:ind w:left="720"/>
      <w:contextualSpacing/>
    </w:pPr>
  </w:style>
  <w:style w:type="character" w:styleId="Rykuspabraukimas">
    <w:name w:val="Intense Emphasis"/>
    <w:basedOn w:val="Numatytasispastraiposriftas"/>
    <w:uiPriority w:val="21"/>
    <w:qFormat/>
    <w:rsid w:val="00DB475C"/>
    <w:rPr>
      <w:i/>
      <w:iCs/>
      <w:color w:val="0F4761" w:themeColor="accent1" w:themeShade="BF"/>
    </w:rPr>
  </w:style>
  <w:style w:type="paragraph" w:styleId="Iskirtacitata">
    <w:name w:val="Intense Quote"/>
    <w:basedOn w:val="prastasis"/>
    <w:next w:val="prastasis"/>
    <w:link w:val="IskirtacitataDiagrama"/>
    <w:uiPriority w:val="30"/>
    <w:qFormat/>
    <w:rsid w:val="00DB47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B475C"/>
    <w:rPr>
      <w:i/>
      <w:iCs/>
      <w:color w:val="0F4761" w:themeColor="accent1" w:themeShade="BF"/>
    </w:rPr>
  </w:style>
  <w:style w:type="character" w:styleId="Rykinuoroda">
    <w:name w:val="Intense Reference"/>
    <w:basedOn w:val="Numatytasispastraiposriftas"/>
    <w:uiPriority w:val="32"/>
    <w:qFormat/>
    <w:rsid w:val="00DB475C"/>
    <w:rPr>
      <w:b/>
      <w:bCs/>
      <w:smallCaps/>
      <w:color w:val="0F4761" w:themeColor="accent1" w:themeShade="BF"/>
      <w:spacing w:val="5"/>
    </w:rPr>
  </w:style>
  <w:style w:type="numbering" w:customStyle="1" w:styleId="NoList1">
    <w:name w:val="No List1"/>
    <w:next w:val="Sraonra"/>
    <w:uiPriority w:val="99"/>
    <w:semiHidden/>
    <w:unhideWhenUsed/>
    <w:rsid w:val="00DB475C"/>
  </w:style>
  <w:style w:type="table" w:styleId="Lentelstinklelis">
    <w:name w:val="Table Grid"/>
    <w:basedOn w:val="prastojilentel"/>
    <w:uiPriority w:val="39"/>
    <w:rsid w:val="00DB475C"/>
    <w:pPr>
      <w:spacing w:after="0" w:line="240" w:lineRule="auto"/>
    </w:pPr>
    <w:rPr>
      <w:rFonts w:eastAsia="Calibri"/>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DB475C"/>
    <w:rPr>
      <w:color w:val="0000FF"/>
      <w:u w:val="single"/>
    </w:rPr>
  </w:style>
  <w:style w:type="character" w:styleId="Komentaronuoroda">
    <w:name w:val="annotation reference"/>
    <w:uiPriority w:val="99"/>
    <w:semiHidden/>
    <w:unhideWhenUsed/>
    <w:rsid w:val="00DB475C"/>
    <w:rPr>
      <w:sz w:val="16"/>
      <w:szCs w:val="16"/>
    </w:rPr>
  </w:style>
  <w:style w:type="paragraph" w:styleId="Komentarotekstas">
    <w:name w:val="annotation text"/>
    <w:basedOn w:val="prastasis"/>
    <w:link w:val="KomentarotekstasDiagrama"/>
    <w:uiPriority w:val="99"/>
    <w:unhideWhenUsed/>
    <w:rsid w:val="00DB475C"/>
    <w:pPr>
      <w:spacing w:after="0" w:line="240" w:lineRule="auto"/>
    </w:pPr>
    <w:rPr>
      <w:sz w:val="20"/>
      <w:szCs w:val="20"/>
    </w:rPr>
  </w:style>
  <w:style w:type="character" w:customStyle="1" w:styleId="KomentarotekstasDiagrama">
    <w:name w:val="Komentaro tekstas Diagrama"/>
    <w:basedOn w:val="Numatytasispastraiposriftas"/>
    <w:link w:val="Komentarotekstas"/>
    <w:uiPriority w:val="99"/>
    <w:rsid w:val="00DB475C"/>
    <w:rPr>
      <w:rFonts w:eastAsia="Calibri"/>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DB475C"/>
    <w:rPr>
      <w:b/>
      <w:bCs/>
    </w:rPr>
  </w:style>
  <w:style w:type="character" w:customStyle="1" w:styleId="KomentarotemaDiagrama">
    <w:name w:val="Komentaro tema Diagrama"/>
    <w:basedOn w:val="KomentarotekstasDiagrama"/>
    <w:link w:val="Komentarotema"/>
    <w:uiPriority w:val="99"/>
    <w:semiHidden/>
    <w:rsid w:val="00DB475C"/>
    <w:rPr>
      <w:rFonts w:eastAsia="Calibri"/>
      <w:b/>
      <w:bCs/>
      <w:kern w:val="0"/>
      <w:sz w:val="20"/>
      <w:szCs w:val="20"/>
      <w:lang w:val="en-US"/>
      <w14:ligatures w14:val="none"/>
    </w:rPr>
  </w:style>
  <w:style w:type="paragraph" w:styleId="Debesliotekstas">
    <w:name w:val="Balloon Text"/>
    <w:basedOn w:val="prastasis"/>
    <w:link w:val="DebesliotekstasDiagrama"/>
    <w:uiPriority w:val="99"/>
    <w:semiHidden/>
    <w:unhideWhenUsed/>
    <w:rsid w:val="00DB475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B475C"/>
    <w:rPr>
      <w:rFonts w:ascii="Segoe UI" w:eastAsia="Calibri" w:hAnsi="Segoe UI" w:cs="Segoe UI"/>
      <w:kern w:val="0"/>
      <w:sz w:val="18"/>
      <w:szCs w:val="18"/>
      <w:lang w:val="en-US"/>
      <w14:ligatures w14:val="none"/>
    </w:rPr>
  </w:style>
  <w:style w:type="paragraph" w:styleId="Antrats">
    <w:name w:val="header"/>
    <w:basedOn w:val="prastasis"/>
    <w:link w:val="AntratsDiagrama"/>
    <w:uiPriority w:val="99"/>
    <w:unhideWhenUsed/>
    <w:rsid w:val="00DB475C"/>
    <w:pPr>
      <w:tabs>
        <w:tab w:val="center" w:pos="4703"/>
        <w:tab w:val="right" w:pos="9406"/>
      </w:tabs>
      <w:spacing w:after="0" w:line="240" w:lineRule="auto"/>
    </w:pPr>
  </w:style>
  <w:style w:type="character" w:customStyle="1" w:styleId="AntratsDiagrama">
    <w:name w:val="Antraštės Diagrama"/>
    <w:basedOn w:val="Numatytasispastraiposriftas"/>
    <w:link w:val="Antrats"/>
    <w:uiPriority w:val="99"/>
    <w:rsid w:val="00DB475C"/>
    <w:rPr>
      <w:rFonts w:eastAsia="Calibri"/>
      <w:kern w:val="0"/>
      <w:lang w:val="en-US"/>
      <w14:ligatures w14:val="none"/>
    </w:rPr>
  </w:style>
  <w:style w:type="paragraph" w:styleId="Porat">
    <w:name w:val="footer"/>
    <w:basedOn w:val="prastasis"/>
    <w:link w:val="PoratDiagrama"/>
    <w:uiPriority w:val="99"/>
    <w:unhideWhenUsed/>
    <w:rsid w:val="00DB475C"/>
    <w:pPr>
      <w:tabs>
        <w:tab w:val="center" w:pos="4703"/>
        <w:tab w:val="right" w:pos="9406"/>
      </w:tabs>
      <w:spacing w:after="0" w:line="240" w:lineRule="auto"/>
    </w:pPr>
  </w:style>
  <w:style w:type="character" w:customStyle="1" w:styleId="PoratDiagrama">
    <w:name w:val="Poraštė Diagrama"/>
    <w:basedOn w:val="Numatytasispastraiposriftas"/>
    <w:link w:val="Porat"/>
    <w:uiPriority w:val="99"/>
    <w:rsid w:val="00DB475C"/>
    <w:rPr>
      <w:rFonts w:eastAsia="Calibri"/>
      <w:kern w:val="0"/>
      <w:lang w:val="en-US"/>
      <w14:ligatures w14:val="none"/>
    </w:rPr>
  </w:style>
  <w:style w:type="paragraph" w:styleId="Pataisymai">
    <w:name w:val="Revision"/>
    <w:hidden/>
    <w:uiPriority w:val="99"/>
    <w:semiHidden/>
    <w:rsid w:val="00DB475C"/>
    <w:pPr>
      <w:spacing w:after="0" w:line="240" w:lineRule="auto"/>
    </w:pPr>
    <w:rPr>
      <w:rFonts w:eastAsia="Calibri"/>
      <w:kern w:val="0"/>
      <w:lang w:val="en-US"/>
      <w14:ligatures w14:val="none"/>
    </w:rPr>
  </w:style>
  <w:style w:type="paragraph" w:styleId="Pagrindinistekstas">
    <w:name w:val="Body Text"/>
    <w:basedOn w:val="prastasis"/>
    <w:link w:val="PagrindinistekstasDiagrama"/>
    <w:rsid w:val="00DB475C"/>
    <w:pPr>
      <w:numPr>
        <w:ilvl w:val="12"/>
      </w:numPr>
      <w:tabs>
        <w:tab w:val="left" w:pos="8505"/>
      </w:tabs>
      <w:spacing w:after="0" w:line="240" w:lineRule="auto"/>
      <w:ind w:right="-2"/>
    </w:pPr>
    <w:rPr>
      <w:rFonts w:eastAsia="Times New Roman"/>
      <w:szCs w:val="20"/>
      <w:lang w:val="sl-SI" w:eastAsia="sl-SI"/>
    </w:rPr>
  </w:style>
  <w:style w:type="character" w:customStyle="1" w:styleId="PagrindinistekstasDiagrama">
    <w:name w:val="Pagrindinis tekstas Diagrama"/>
    <w:basedOn w:val="Numatytasispastraiposriftas"/>
    <w:link w:val="Pagrindinistekstas"/>
    <w:rsid w:val="00DB475C"/>
    <w:rPr>
      <w:rFonts w:eastAsia="Times New Roman"/>
      <w:kern w:val="0"/>
      <w:szCs w:val="20"/>
      <w:lang w:val="sl-SI" w:eastAsia="sl-SI"/>
      <w14:ligatures w14:val="none"/>
    </w:rPr>
  </w:style>
  <w:style w:type="character" w:styleId="Emfaz">
    <w:name w:val="Emphasis"/>
    <w:uiPriority w:val="20"/>
    <w:qFormat/>
    <w:rsid w:val="00DB475C"/>
    <w:rPr>
      <w:i/>
      <w:iCs/>
    </w:rPr>
  </w:style>
  <w:style w:type="character" w:styleId="Grietas">
    <w:name w:val="Strong"/>
    <w:uiPriority w:val="22"/>
    <w:qFormat/>
    <w:rsid w:val="00DB475C"/>
    <w:rPr>
      <w:b/>
      <w:bCs/>
    </w:rPr>
  </w:style>
  <w:style w:type="character" w:customStyle="1" w:styleId="Neapdorotaspaminjimas1">
    <w:name w:val="Neapdorotas paminėjimas1"/>
    <w:uiPriority w:val="99"/>
    <w:semiHidden/>
    <w:unhideWhenUsed/>
    <w:rsid w:val="00DB475C"/>
    <w:rPr>
      <w:color w:val="605E5C"/>
      <w:shd w:val="clear" w:color="auto" w:fill="E1DFDD"/>
    </w:rPr>
  </w:style>
  <w:style w:type="table" w:customStyle="1" w:styleId="TableGrid">
    <w:name w:val="TableGrid"/>
    <w:rsid w:val="00DB475C"/>
    <w:pPr>
      <w:spacing w:after="0" w:line="240" w:lineRule="auto"/>
    </w:pPr>
    <w:rPr>
      <w:rFonts w:ascii="Calibri" w:eastAsia="Times New Roman" w:hAnsi="Calibri"/>
      <w:lang w:val="de-DE" w:eastAsia="de-DE"/>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19664</Words>
  <Characters>11210</Characters>
  <Application>Microsoft Office Word</Application>
  <DocSecurity>0</DocSecurity>
  <Lines>93</Lines>
  <Paragraphs>61</Paragraphs>
  <ScaleCrop>false</ScaleCrop>
  <Company/>
  <LinksUpToDate>false</LinksUpToDate>
  <CharactersWithSpaces>30813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2026-04-22T07:23:00Z</dcterms:created>
  <dcterms:modified xsi:type="dcterms:W3CDTF">2026-04-22T07:24:00Z</dcterms:modified>
</cp:coreProperties>
</file>