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C7A5A" w14:textId="77777777" w:rsidR="00053959" w:rsidRPr="00053959" w:rsidRDefault="00053959" w:rsidP="00053959">
      <w:pPr>
        <w:spacing w:after="0" w:line="240" w:lineRule="auto"/>
        <w:rPr>
          <w:rFonts w:ascii="Times New Roman" w:eastAsia="Calibri" w:hAnsi="Times New Roman" w:cs="Times New Roman"/>
          <w:lang w:eastAsia="lt-LT"/>
        </w:rPr>
      </w:pPr>
    </w:p>
    <w:p w14:paraId="4CBEB5F2" w14:textId="77777777" w:rsidR="00053959" w:rsidRPr="00053959" w:rsidRDefault="00053959" w:rsidP="00053959">
      <w:pPr>
        <w:spacing w:after="0" w:line="240" w:lineRule="auto"/>
        <w:rPr>
          <w:rFonts w:ascii="Times New Roman" w:eastAsia="Calibri" w:hAnsi="Times New Roman" w:cs="Times New Roman"/>
          <w:lang w:eastAsia="lt-LT"/>
        </w:rPr>
      </w:pPr>
    </w:p>
    <w:p w14:paraId="4B56EA71" w14:textId="77777777" w:rsidR="00053959" w:rsidRPr="00053959" w:rsidRDefault="00053959" w:rsidP="00053959">
      <w:pPr>
        <w:spacing w:after="0" w:line="240" w:lineRule="auto"/>
        <w:rPr>
          <w:rFonts w:ascii="Times New Roman" w:eastAsia="Calibri" w:hAnsi="Times New Roman" w:cs="Times New Roman"/>
          <w:lang w:eastAsia="lt-LT"/>
        </w:rPr>
      </w:pPr>
    </w:p>
    <w:p w14:paraId="606CCF9C" w14:textId="77777777" w:rsidR="00053959" w:rsidRPr="00053959" w:rsidRDefault="00053959" w:rsidP="00053959">
      <w:pPr>
        <w:spacing w:after="0" w:line="240" w:lineRule="auto"/>
        <w:rPr>
          <w:rFonts w:ascii="Times New Roman" w:eastAsia="Calibri" w:hAnsi="Times New Roman" w:cs="Times New Roman"/>
          <w:lang w:eastAsia="lt-LT"/>
        </w:rPr>
      </w:pPr>
    </w:p>
    <w:p w14:paraId="4965765A" w14:textId="77777777" w:rsidR="00053959" w:rsidRPr="00053959" w:rsidRDefault="00053959" w:rsidP="00053959">
      <w:pPr>
        <w:spacing w:after="0" w:line="240" w:lineRule="auto"/>
        <w:rPr>
          <w:rFonts w:ascii="Times New Roman" w:eastAsia="Calibri" w:hAnsi="Times New Roman" w:cs="Times New Roman"/>
          <w:lang w:eastAsia="lt-LT"/>
        </w:rPr>
      </w:pPr>
    </w:p>
    <w:p w14:paraId="547A3D00" w14:textId="77777777" w:rsidR="00053959" w:rsidRPr="00053959" w:rsidRDefault="00053959" w:rsidP="00053959">
      <w:pPr>
        <w:spacing w:after="0" w:line="240" w:lineRule="auto"/>
        <w:rPr>
          <w:rFonts w:ascii="Times New Roman" w:eastAsia="Calibri" w:hAnsi="Times New Roman" w:cs="Times New Roman"/>
          <w:lang w:eastAsia="lt-LT"/>
        </w:rPr>
      </w:pPr>
    </w:p>
    <w:p w14:paraId="70830ED3" w14:textId="77777777" w:rsidR="00053959" w:rsidRPr="00053959" w:rsidRDefault="00053959" w:rsidP="00053959">
      <w:pPr>
        <w:spacing w:after="0" w:line="240" w:lineRule="auto"/>
        <w:rPr>
          <w:rFonts w:ascii="Times New Roman" w:eastAsia="Calibri" w:hAnsi="Times New Roman" w:cs="Times New Roman"/>
          <w:lang w:eastAsia="lt-LT"/>
        </w:rPr>
      </w:pPr>
    </w:p>
    <w:p w14:paraId="6EDCAF15" w14:textId="77777777" w:rsidR="00053959" w:rsidRPr="00053959" w:rsidRDefault="00053959" w:rsidP="00053959">
      <w:pPr>
        <w:spacing w:after="0" w:line="240" w:lineRule="auto"/>
        <w:rPr>
          <w:rFonts w:ascii="Times New Roman" w:eastAsia="Calibri" w:hAnsi="Times New Roman" w:cs="Times New Roman"/>
          <w:lang w:eastAsia="lt-LT"/>
        </w:rPr>
      </w:pPr>
    </w:p>
    <w:p w14:paraId="2335B157" w14:textId="77777777" w:rsidR="00053959" w:rsidRPr="00053959" w:rsidRDefault="00053959" w:rsidP="00053959">
      <w:pPr>
        <w:spacing w:after="0" w:line="240" w:lineRule="auto"/>
        <w:rPr>
          <w:rFonts w:ascii="Times New Roman" w:eastAsia="Calibri" w:hAnsi="Times New Roman" w:cs="Times New Roman"/>
          <w:lang w:eastAsia="lt-LT"/>
        </w:rPr>
      </w:pPr>
    </w:p>
    <w:p w14:paraId="5DE1220F" w14:textId="77777777" w:rsidR="00053959" w:rsidRPr="00053959" w:rsidRDefault="00053959" w:rsidP="00053959">
      <w:pPr>
        <w:spacing w:after="0" w:line="240" w:lineRule="auto"/>
        <w:rPr>
          <w:rFonts w:ascii="Times New Roman" w:eastAsia="Calibri" w:hAnsi="Times New Roman" w:cs="Times New Roman"/>
          <w:lang w:eastAsia="lt-LT"/>
        </w:rPr>
      </w:pPr>
    </w:p>
    <w:p w14:paraId="20E46FEB" w14:textId="77777777" w:rsidR="00053959" w:rsidRPr="00053959" w:rsidRDefault="00053959" w:rsidP="00053959">
      <w:pPr>
        <w:spacing w:after="0" w:line="240" w:lineRule="auto"/>
        <w:rPr>
          <w:rFonts w:ascii="Times New Roman" w:eastAsia="Calibri" w:hAnsi="Times New Roman" w:cs="Times New Roman"/>
          <w:lang w:eastAsia="lt-LT"/>
        </w:rPr>
      </w:pPr>
    </w:p>
    <w:p w14:paraId="76A6555F" w14:textId="77777777" w:rsidR="00053959" w:rsidRPr="00053959" w:rsidRDefault="00053959" w:rsidP="00053959">
      <w:pPr>
        <w:spacing w:after="0" w:line="240" w:lineRule="auto"/>
        <w:rPr>
          <w:rFonts w:ascii="Times New Roman" w:eastAsia="Calibri" w:hAnsi="Times New Roman" w:cs="Times New Roman"/>
          <w:lang w:eastAsia="lt-LT"/>
        </w:rPr>
      </w:pPr>
    </w:p>
    <w:p w14:paraId="662616E5" w14:textId="77777777" w:rsidR="00053959" w:rsidRPr="00053959" w:rsidRDefault="00053959" w:rsidP="00053959">
      <w:pPr>
        <w:spacing w:after="0" w:line="240" w:lineRule="auto"/>
        <w:rPr>
          <w:rFonts w:ascii="Times New Roman" w:eastAsia="Calibri" w:hAnsi="Times New Roman" w:cs="Times New Roman"/>
          <w:lang w:eastAsia="lt-LT"/>
        </w:rPr>
      </w:pPr>
    </w:p>
    <w:p w14:paraId="5E4932EB" w14:textId="77777777" w:rsidR="00053959" w:rsidRPr="00053959" w:rsidRDefault="00053959" w:rsidP="00053959">
      <w:pPr>
        <w:spacing w:after="0" w:line="240" w:lineRule="auto"/>
        <w:rPr>
          <w:rFonts w:ascii="Times New Roman" w:eastAsia="Calibri" w:hAnsi="Times New Roman" w:cs="Times New Roman"/>
          <w:lang w:eastAsia="lt-LT"/>
        </w:rPr>
      </w:pPr>
    </w:p>
    <w:p w14:paraId="39335882" w14:textId="77777777" w:rsidR="00053959" w:rsidRPr="00053959" w:rsidRDefault="00053959" w:rsidP="00053959">
      <w:pPr>
        <w:spacing w:after="0" w:line="240" w:lineRule="auto"/>
        <w:rPr>
          <w:rFonts w:ascii="Times New Roman" w:eastAsia="Calibri" w:hAnsi="Times New Roman" w:cs="Times New Roman"/>
          <w:lang w:eastAsia="lt-LT"/>
        </w:rPr>
      </w:pPr>
    </w:p>
    <w:p w14:paraId="01D745BA" w14:textId="77777777" w:rsidR="00053959" w:rsidRPr="00053959" w:rsidRDefault="00053959" w:rsidP="00053959">
      <w:pPr>
        <w:spacing w:after="0" w:line="240" w:lineRule="auto"/>
        <w:jc w:val="center"/>
        <w:rPr>
          <w:rFonts w:ascii="Times New Roman" w:eastAsia="Calibri" w:hAnsi="Times New Roman" w:cs="Times New Roman"/>
          <w:b/>
          <w:lang w:eastAsia="lt-LT"/>
        </w:rPr>
      </w:pPr>
      <w:r w:rsidRPr="00053959">
        <w:rPr>
          <w:rFonts w:ascii="Times New Roman" w:eastAsia="Calibri" w:hAnsi="Times New Roman" w:cs="Times New Roman"/>
          <w:b/>
          <w:lang w:eastAsia="lt-LT"/>
        </w:rPr>
        <w:t>A. ŽENKLINIMAS</w:t>
      </w:r>
    </w:p>
    <w:p w14:paraId="3A9AA386" w14:textId="77777777" w:rsidR="00053959" w:rsidRPr="00053959" w:rsidRDefault="00053959" w:rsidP="00053959">
      <w:pPr>
        <w:spacing w:after="0" w:line="240" w:lineRule="auto"/>
        <w:rPr>
          <w:rFonts w:ascii="Times New Roman" w:eastAsia="Calibri" w:hAnsi="Times New Roman" w:cs="Times New Roman"/>
          <w:lang w:eastAsia="lt-LT"/>
        </w:rPr>
      </w:pPr>
    </w:p>
    <w:p w14:paraId="598012F0" w14:textId="74CFE201" w:rsidR="006B388E" w:rsidRPr="004138F0" w:rsidRDefault="006B388E">
      <w:pPr>
        <w:rPr>
          <w:rFonts w:ascii="Times New Roman" w:eastAsia="Calibri" w:hAnsi="Times New Roman" w:cs="Times New Roman"/>
          <w:b/>
          <w:kern w:val="28"/>
          <w:lang w:eastAsia="lt-LT"/>
        </w:rPr>
      </w:pPr>
      <w:r w:rsidRPr="004138F0">
        <w:rPr>
          <w:rFonts w:ascii="Times New Roman" w:eastAsia="Calibri" w:hAnsi="Times New Roman" w:cs="Times New Roman"/>
          <w:b/>
          <w:kern w:val="28"/>
          <w:lang w:eastAsia="lt-LT"/>
        </w:rPr>
        <w:br w:type="page"/>
      </w:r>
    </w:p>
    <w:p w14:paraId="7A154A90"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lastRenderedPageBreak/>
        <w:t>INFORMACIJA ANT IŠORINĖS PAKUOTĖS</w:t>
      </w:r>
    </w:p>
    <w:p w14:paraId="1DDA7864"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14:paraId="61495464"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KARTONO DĖŽUTĖ</w:t>
      </w:r>
    </w:p>
    <w:p w14:paraId="553765C8" w14:textId="77777777" w:rsidR="00053959" w:rsidRPr="00053959" w:rsidRDefault="00053959" w:rsidP="00053959">
      <w:pPr>
        <w:spacing w:after="0" w:line="240" w:lineRule="auto"/>
        <w:rPr>
          <w:rFonts w:ascii="Times New Roman" w:eastAsia="Calibri" w:hAnsi="Times New Roman" w:cs="Times New Roman"/>
          <w:lang w:eastAsia="lt-LT"/>
        </w:rPr>
      </w:pPr>
    </w:p>
    <w:p w14:paraId="4948813F" w14:textId="77777777" w:rsidR="00053959" w:rsidRPr="00053959" w:rsidRDefault="00053959" w:rsidP="00053959">
      <w:pPr>
        <w:spacing w:after="0" w:line="240" w:lineRule="auto"/>
        <w:rPr>
          <w:rFonts w:ascii="Times New Roman" w:eastAsia="Calibri" w:hAnsi="Times New Roman" w:cs="Times New Roman"/>
          <w:lang w:eastAsia="lt-LT"/>
        </w:rPr>
      </w:pPr>
    </w:p>
    <w:p w14:paraId="7D9334AF"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1.</w:t>
      </w:r>
      <w:r w:rsidRPr="00053959">
        <w:rPr>
          <w:rFonts w:ascii="Times New Roman" w:eastAsia="Calibri" w:hAnsi="Times New Roman" w:cs="Times New Roman"/>
          <w:b/>
          <w:lang w:eastAsia="lt-LT"/>
        </w:rPr>
        <w:tab/>
        <w:t>VAISTINIO PREPARATO PAVADINIMAS</w:t>
      </w:r>
    </w:p>
    <w:p w14:paraId="135925DF" w14:textId="77777777" w:rsidR="00053959" w:rsidRPr="00053959" w:rsidRDefault="00053959" w:rsidP="00053959">
      <w:pPr>
        <w:spacing w:after="0" w:line="240" w:lineRule="auto"/>
        <w:rPr>
          <w:rFonts w:ascii="Times New Roman" w:eastAsia="Calibri" w:hAnsi="Times New Roman" w:cs="Times New Roman"/>
          <w:lang w:eastAsia="lt-LT"/>
        </w:rPr>
      </w:pPr>
    </w:p>
    <w:p w14:paraId="5E0E9F12" w14:textId="39725793" w:rsidR="00053959" w:rsidRPr="00053959" w:rsidRDefault="00053959" w:rsidP="00053959">
      <w:pPr>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20</w:t>
      </w:r>
      <w:r w:rsidR="002832F3">
        <w:rPr>
          <w:rFonts w:ascii="Times New Roman" w:eastAsia="Calibri" w:hAnsi="Times New Roman" w:cs="Times New Roman"/>
          <w:lang w:eastAsia="lt-LT"/>
        </w:rPr>
        <w:t xml:space="preserve"> mg</w:t>
      </w:r>
      <w:r w:rsidRPr="00053959">
        <w:rPr>
          <w:rFonts w:ascii="Times New Roman" w:eastAsia="Calibri" w:hAnsi="Times New Roman" w:cs="Times New Roman"/>
          <w:lang w:eastAsia="lt-LT"/>
        </w:rPr>
        <w:t>/0,5 mg/g šlaplės gelis</w:t>
      </w:r>
    </w:p>
    <w:p w14:paraId="71F9652E" w14:textId="0877E471" w:rsidR="00053959" w:rsidRPr="00053959" w:rsidRDefault="00590AEB" w:rsidP="00053959">
      <w:pPr>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l</w:t>
      </w:r>
      <w:r w:rsidR="00053959" w:rsidRPr="00053959">
        <w:rPr>
          <w:rFonts w:ascii="Times New Roman" w:eastAsia="Calibri" w:hAnsi="Times New Roman" w:cs="Times New Roman"/>
          <w:lang w:eastAsia="lt-LT"/>
        </w:rPr>
        <w:t xml:space="preserve">idokaino hidrochloridas / </w:t>
      </w:r>
      <w:r w:rsidRPr="004138F0">
        <w:rPr>
          <w:rFonts w:ascii="Times New Roman" w:eastAsia="Calibri" w:hAnsi="Times New Roman" w:cs="Times New Roman"/>
          <w:lang w:eastAsia="lt-LT"/>
        </w:rPr>
        <w:t>c</w:t>
      </w:r>
      <w:r w:rsidR="00053959" w:rsidRPr="00053959">
        <w:rPr>
          <w:rFonts w:ascii="Times New Roman" w:eastAsia="Calibri" w:hAnsi="Times New Roman" w:cs="Times New Roman"/>
          <w:lang w:eastAsia="lt-LT"/>
        </w:rPr>
        <w:t>hlorheksidino dihidrochloridas</w:t>
      </w:r>
    </w:p>
    <w:p w14:paraId="07AB8848" w14:textId="77777777" w:rsidR="00053959" w:rsidRPr="00053959" w:rsidRDefault="00053959" w:rsidP="00053959">
      <w:pPr>
        <w:spacing w:after="0" w:line="240" w:lineRule="auto"/>
        <w:rPr>
          <w:rFonts w:ascii="Times New Roman" w:eastAsia="Calibri" w:hAnsi="Times New Roman" w:cs="Times New Roman"/>
          <w:lang w:eastAsia="lt-LT"/>
        </w:rPr>
      </w:pPr>
    </w:p>
    <w:p w14:paraId="5A97DB4A" w14:textId="77777777" w:rsidR="00053959" w:rsidRPr="00053959" w:rsidRDefault="00053959" w:rsidP="00053959">
      <w:pPr>
        <w:spacing w:after="0" w:line="240" w:lineRule="auto"/>
        <w:rPr>
          <w:rFonts w:ascii="Times New Roman" w:eastAsia="Calibri" w:hAnsi="Times New Roman" w:cs="Times New Roman"/>
          <w:lang w:eastAsia="lt-LT"/>
        </w:rPr>
      </w:pPr>
    </w:p>
    <w:p w14:paraId="0EC49B60"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eastAsia="lt-LT"/>
        </w:rPr>
      </w:pPr>
      <w:r w:rsidRPr="00053959">
        <w:rPr>
          <w:rFonts w:ascii="Times New Roman" w:eastAsia="Calibri" w:hAnsi="Times New Roman" w:cs="Times New Roman"/>
          <w:b/>
          <w:lang w:eastAsia="lt-LT"/>
        </w:rPr>
        <w:t>2.</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VEIKLIOJI (-IOS) MEDŽIAGA (-OS) IR JOS (-Ų) KIEKIS (-IAI)</w:t>
      </w:r>
    </w:p>
    <w:p w14:paraId="27895E29" w14:textId="77777777" w:rsidR="00053959" w:rsidRPr="00053959" w:rsidRDefault="00053959" w:rsidP="00053959">
      <w:pPr>
        <w:spacing w:after="0" w:line="240" w:lineRule="auto"/>
        <w:rPr>
          <w:rFonts w:ascii="Times New Roman" w:eastAsia="Calibri" w:hAnsi="Times New Roman" w:cs="Times New Roman"/>
          <w:lang w:eastAsia="lt-LT"/>
        </w:rPr>
      </w:pPr>
    </w:p>
    <w:p w14:paraId="5BEE0BC8"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1 g gelio yra 20 mg lidokaino hidrochlorido ir 0,5 mg chlorheksidino dihidrochlorido.</w:t>
      </w:r>
    </w:p>
    <w:p w14:paraId="5646DD08" w14:textId="66E6ED5F"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Viename švirkšte (12,5</w:t>
      </w:r>
      <w:r w:rsidR="006B388E" w:rsidRPr="004138F0">
        <w:rPr>
          <w:rFonts w:ascii="Times New Roman" w:eastAsia="Calibri" w:hAnsi="Times New Roman" w:cs="Times New Roman"/>
          <w:lang w:eastAsia="lt-LT"/>
        </w:rPr>
        <w:t> </w:t>
      </w:r>
      <w:r w:rsidRPr="00053959">
        <w:rPr>
          <w:rFonts w:ascii="Times New Roman" w:eastAsia="Calibri" w:hAnsi="Times New Roman" w:cs="Times New Roman"/>
          <w:lang w:eastAsia="lt-LT"/>
        </w:rPr>
        <w:t>g gelio) yra 250</w:t>
      </w:r>
      <w:r w:rsidR="006B388E" w:rsidRPr="004138F0">
        <w:rPr>
          <w:rFonts w:ascii="Times New Roman" w:eastAsia="Calibri" w:hAnsi="Times New Roman" w:cs="Times New Roman"/>
          <w:lang w:eastAsia="lt-LT"/>
        </w:rPr>
        <w:t> </w:t>
      </w:r>
      <w:r w:rsidRPr="00053959">
        <w:rPr>
          <w:rFonts w:ascii="Times New Roman" w:eastAsia="Calibri" w:hAnsi="Times New Roman" w:cs="Times New Roman"/>
          <w:lang w:eastAsia="lt-LT"/>
        </w:rPr>
        <w:t>mg lidokaino hidrochlorido ir 6,25 mg chlorheksidino dihidrochlorido.</w:t>
      </w:r>
    </w:p>
    <w:p w14:paraId="779A72E4" w14:textId="77777777" w:rsidR="00053959" w:rsidRPr="00053959" w:rsidRDefault="00053959" w:rsidP="00053959">
      <w:pPr>
        <w:spacing w:after="0" w:line="240" w:lineRule="auto"/>
        <w:rPr>
          <w:rFonts w:ascii="Times New Roman" w:eastAsia="Calibri" w:hAnsi="Times New Roman" w:cs="Times New Roman"/>
          <w:lang w:eastAsia="lt-LT"/>
        </w:rPr>
      </w:pPr>
    </w:p>
    <w:p w14:paraId="7B367FBF" w14:textId="77777777" w:rsidR="00053959" w:rsidRPr="00053959" w:rsidRDefault="00053959" w:rsidP="00053959">
      <w:pPr>
        <w:spacing w:after="0" w:line="240" w:lineRule="auto"/>
        <w:rPr>
          <w:rFonts w:ascii="Times New Roman" w:eastAsia="Calibri" w:hAnsi="Times New Roman" w:cs="Times New Roman"/>
          <w:lang w:eastAsia="lt-LT"/>
        </w:rPr>
      </w:pPr>
    </w:p>
    <w:p w14:paraId="74CFCA61"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3.</w:t>
      </w:r>
      <w:r w:rsidRPr="00053959">
        <w:rPr>
          <w:rFonts w:ascii="Times New Roman" w:eastAsia="Calibri" w:hAnsi="Times New Roman" w:cs="Times New Roman"/>
          <w:b/>
          <w:lang w:eastAsia="lt-LT"/>
        </w:rPr>
        <w:tab/>
        <w:t>PAGALBINIŲ MEDŽIAGŲ SĄRAŠAS</w:t>
      </w:r>
    </w:p>
    <w:p w14:paraId="6293DF27" w14:textId="77777777" w:rsidR="00053959" w:rsidRPr="00053959" w:rsidRDefault="00053959" w:rsidP="00053959">
      <w:pPr>
        <w:spacing w:after="0" w:line="240" w:lineRule="auto"/>
        <w:rPr>
          <w:rFonts w:ascii="Times New Roman" w:eastAsia="Calibri" w:hAnsi="Times New Roman" w:cs="Times New Roman"/>
          <w:lang w:eastAsia="lt-LT"/>
        </w:rPr>
      </w:pPr>
    </w:p>
    <w:p w14:paraId="5DE4B50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Pagalbinės medžiagos: hidroksietilceliuliozė, glicerolis, natrio laktatas, injekcinis vanduo.</w:t>
      </w:r>
    </w:p>
    <w:p w14:paraId="2A00DF66" w14:textId="77777777" w:rsidR="00053959" w:rsidRPr="00053959" w:rsidRDefault="00053959" w:rsidP="00053959">
      <w:pPr>
        <w:spacing w:after="0" w:line="240" w:lineRule="auto"/>
        <w:rPr>
          <w:rFonts w:ascii="Times New Roman" w:eastAsia="Calibri" w:hAnsi="Times New Roman" w:cs="Times New Roman"/>
          <w:lang w:eastAsia="lt-LT"/>
        </w:rPr>
      </w:pPr>
    </w:p>
    <w:p w14:paraId="7E872571" w14:textId="77777777" w:rsidR="00053959" w:rsidRPr="00053959" w:rsidRDefault="00053959" w:rsidP="00053959">
      <w:pPr>
        <w:spacing w:after="0" w:line="240" w:lineRule="auto"/>
        <w:rPr>
          <w:rFonts w:ascii="Times New Roman" w:eastAsia="Calibri" w:hAnsi="Times New Roman" w:cs="Times New Roman"/>
          <w:lang w:eastAsia="lt-LT"/>
        </w:rPr>
      </w:pPr>
    </w:p>
    <w:p w14:paraId="21B454A4"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4.</w:t>
      </w:r>
      <w:r w:rsidRPr="00053959">
        <w:rPr>
          <w:rFonts w:ascii="Times New Roman" w:eastAsia="Calibri" w:hAnsi="Times New Roman" w:cs="Times New Roman"/>
          <w:b/>
          <w:lang w:eastAsia="lt-LT"/>
        </w:rPr>
        <w:tab/>
        <w:t>FARMACINĖ FORMA IR KIEKIS PAKUOTĖJE</w:t>
      </w:r>
    </w:p>
    <w:p w14:paraId="1E1FE355" w14:textId="77777777" w:rsidR="00053959" w:rsidRPr="00053959" w:rsidRDefault="00053959" w:rsidP="00053959">
      <w:pPr>
        <w:spacing w:after="0" w:line="240" w:lineRule="auto"/>
        <w:rPr>
          <w:rFonts w:ascii="Times New Roman" w:eastAsia="Calibri" w:hAnsi="Times New Roman" w:cs="Times New Roman"/>
          <w:lang w:eastAsia="lt-LT"/>
        </w:rPr>
      </w:pPr>
    </w:p>
    <w:p w14:paraId="4860FFDB"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highlight w:val="lightGray"/>
          <w:lang w:eastAsia="lt-LT"/>
        </w:rPr>
        <w:t>Šlaplės gelis</w:t>
      </w:r>
    </w:p>
    <w:p w14:paraId="4C445571" w14:textId="7092E2FB"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5 sterilios vienadozės talpyklės (5 x 12,5 g gelio).</w:t>
      </w:r>
    </w:p>
    <w:p w14:paraId="748EA491" w14:textId="77777777" w:rsidR="00053959" w:rsidRPr="00053959" w:rsidRDefault="00053959" w:rsidP="00053959">
      <w:pPr>
        <w:spacing w:after="0" w:line="240" w:lineRule="auto"/>
        <w:rPr>
          <w:rFonts w:ascii="Times New Roman" w:eastAsia="Calibri" w:hAnsi="Times New Roman" w:cs="Times New Roman"/>
          <w:lang w:eastAsia="lt-LT"/>
        </w:rPr>
      </w:pPr>
    </w:p>
    <w:p w14:paraId="1F4C4AAF" w14:textId="77777777" w:rsidR="00053959" w:rsidRPr="00053959" w:rsidRDefault="00053959" w:rsidP="00053959">
      <w:pPr>
        <w:spacing w:after="0" w:line="240" w:lineRule="auto"/>
        <w:rPr>
          <w:rFonts w:ascii="Times New Roman" w:eastAsia="Calibri" w:hAnsi="Times New Roman" w:cs="Times New Roman"/>
          <w:lang w:eastAsia="lt-LT"/>
        </w:rPr>
      </w:pPr>
    </w:p>
    <w:p w14:paraId="4CD9E6BA"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5.</w:t>
      </w:r>
      <w:r w:rsidRPr="00053959">
        <w:rPr>
          <w:rFonts w:ascii="Times New Roman" w:eastAsia="Calibri" w:hAnsi="Times New Roman" w:cs="Times New Roman"/>
          <w:b/>
          <w:lang w:eastAsia="lt-LT"/>
        </w:rPr>
        <w:tab/>
        <w:t xml:space="preserve">VARTOJIMO METODAS IR BŪDAS </w:t>
      </w:r>
      <w:r w:rsidRPr="00053959">
        <w:rPr>
          <w:rFonts w:ascii="Times New Roman" w:eastAsia="Calibri" w:hAnsi="Times New Roman" w:cs="Times New Roman"/>
          <w:b/>
          <w:noProof/>
          <w:lang w:eastAsia="lt-LT"/>
        </w:rPr>
        <w:t>(-AI)</w:t>
      </w:r>
    </w:p>
    <w:p w14:paraId="5E754E87" w14:textId="77777777" w:rsidR="00053959" w:rsidRPr="00053959" w:rsidRDefault="00053959" w:rsidP="00053959">
      <w:pPr>
        <w:spacing w:after="0" w:line="240" w:lineRule="auto"/>
        <w:rPr>
          <w:rFonts w:ascii="Times New Roman" w:eastAsia="Calibri" w:hAnsi="Times New Roman" w:cs="Times New Roman"/>
          <w:lang w:eastAsia="lt-LT"/>
        </w:rPr>
      </w:pPr>
    </w:p>
    <w:p w14:paraId="55526C88"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Vartoti į šlaplę.</w:t>
      </w:r>
    </w:p>
    <w:p w14:paraId="561A6EED"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Prieš vartojimą perskaitykite pakuotės lapelį.</w:t>
      </w:r>
    </w:p>
    <w:p w14:paraId="4F1E6BEA" w14:textId="77777777" w:rsidR="00053959" w:rsidRPr="00053959" w:rsidRDefault="00053959" w:rsidP="00053959">
      <w:pPr>
        <w:spacing w:after="0" w:line="240" w:lineRule="auto"/>
        <w:rPr>
          <w:rFonts w:ascii="Times New Roman" w:eastAsia="Calibri" w:hAnsi="Times New Roman" w:cs="Times New Roman"/>
          <w:lang w:eastAsia="lt-LT"/>
        </w:rPr>
      </w:pPr>
    </w:p>
    <w:p w14:paraId="5D1EC679" w14:textId="77777777" w:rsidR="00053959" w:rsidRPr="00053959" w:rsidRDefault="00053959" w:rsidP="00053959">
      <w:pPr>
        <w:spacing w:after="0" w:line="240" w:lineRule="auto"/>
        <w:rPr>
          <w:rFonts w:ascii="Times New Roman" w:eastAsia="Calibri" w:hAnsi="Times New Roman" w:cs="Times New Roman"/>
          <w:lang w:eastAsia="lt-LT"/>
        </w:rPr>
      </w:pPr>
    </w:p>
    <w:p w14:paraId="00B10154"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053959">
        <w:rPr>
          <w:rFonts w:ascii="Times New Roman" w:eastAsia="Calibri" w:hAnsi="Times New Roman" w:cs="Times New Roman"/>
          <w:b/>
          <w:lang w:eastAsia="lt-LT"/>
        </w:rPr>
        <w:t>6.</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SPECIALUS ĮSPĖJIMAS, KAD VAISTINĮ PREPARATĄ BŪTINA LAIKYTI VAIKAMS NEPASTEBIMOJE IR NEPASIEKIAMOJE VIETOJE</w:t>
      </w:r>
    </w:p>
    <w:p w14:paraId="218CA02D" w14:textId="77777777" w:rsidR="00053959" w:rsidRPr="00053959" w:rsidRDefault="00053959" w:rsidP="00053959">
      <w:pPr>
        <w:spacing w:after="0" w:line="240" w:lineRule="auto"/>
        <w:rPr>
          <w:rFonts w:ascii="Times New Roman" w:eastAsia="Calibri" w:hAnsi="Times New Roman" w:cs="Times New Roman"/>
          <w:lang w:eastAsia="lt-LT"/>
        </w:rPr>
      </w:pPr>
    </w:p>
    <w:p w14:paraId="2AE99BB7"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noProof/>
          <w:lang w:eastAsia="lt-LT"/>
        </w:rPr>
        <w:t>Laikyti vaikams nepastebimoje ir nepasiekiamoje vietoje.</w:t>
      </w:r>
    </w:p>
    <w:p w14:paraId="5F0797C1" w14:textId="77777777" w:rsidR="00053959" w:rsidRPr="00053959" w:rsidRDefault="00053959" w:rsidP="00053959">
      <w:pPr>
        <w:spacing w:after="0" w:line="240" w:lineRule="auto"/>
        <w:rPr>
          <w:rFonts w:ascii="Times New Roman" w:eastAsia="Calibri" w:hAnsi="Times New Roman" w:cs="Times New Roman"/>
          <w:lang w:eastAsia="lt-LT"/>
        </w:rPr>
      </w:pPr>
    </w:p>
    <w:p w14:paraId="4155A842" w14:textId="77777777" w:rsidR="00053959" w:rsidRPr="00053959" w:rsidRDefault="00053959" w:rsidP="00053959">
      <w:pPr>
        <w:spacing w:after="0" w:line="240" w:lineRule="auto"/>
        <w:rPr>
          <w:rFonts w:ascii="Times New Roman" w:eastAsia="Calibri" w:hAnsi="Times New Roman" w:cs="Times New Roman"/>
          <w:lang w:eastAsia="lt-LT"/>
        </w:rPr>
      </w:pPr>
    </w:p>
    <w:p w14:paraId="0E24C5BE" w14:textId="77777777" w:rsidR="00053959" w:rsidRPr="00053959" w:rsidRDefault="00053959" w:rsidP="0005395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053959">
        <w:rPr>
          <w:rFonts w:ascii="Times New Roman" w:eastAsia="Calibri" w:hAnsi="Times New Roman" w:cs="Times New Roman"/>
          <w:b/>
          <w:lang w:eastAsia="lt-LT"/>
        </w:rPr>
        <w:t>7.</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KITAS (-I) SPECIALUS (-ŪS) ĮSPĖJIMAS (-AI) (JEI REIKIA)</w:t>
      </w:r>
    </w:p>
    <w:p w14:paraId="33C2D4BA" w14:textId="77777777" w:rsidR="00053959" w:rsidRPr="00053959" w:rsidRDefault="00053959" w:rsidP="00053959">
      <w:pPr>
        <w:spacing w:after="0" w:line="240" w:lineRule="auto"/>
        <w:rPr>
          <w:rFonts w:ascii="Times New Roman" w:eastAsia="Calibri" w:hAnsi="Times New Roman" w:cs="Times New Roman"/>
          <w:lang w:eastAsia="lt-LT"/>
        </w:rPr>
      </w:pPr>
    </w:p>
    <w:p w14:paraId="5467C114" w14:textId="77777777" w:rsidR="00053959" w:rsidRPr="00053959" w:rsidRDefault="00053959" w:rsidP="00053959">
      <w:pPr>
        <w:spacing w:after="0" w:line="240" w:lineRule="auto"/>
        <w:rPr>
          <w:rFonts w:ascii="Times New Roman" w:eastAsia="Calibri" w:hAnsi="Times New Roman" w:cs="Times New Roman"/>
          <w:lang w:eastAsia="lt-LT"/>
        </w:rPr>
      </w:pPr>
    </w:p>
    <w:p w14:paraId="2B67107B"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8.</w:t>
      </w:r>
      <w:r w:rsidRPr="00053959">
        <w:rPr>
          <w:rFonts w:ascii="Times New Roman" w:eastAsia="Calibri" w:hAnsi="Times New Roman" w:cs="Times New Roman"/>
          <w:b/>
          <w:lang w:eastAsia="lt-LT"/>
        </w:rPr>
        <w:tab/>
        <w:t>TINKAMUMO LAIKAS</w:t>
      </w:r>
    </w:p>
    <w:p w14:paraId="2BF00DF6" w14:textId="77777777" w:rsidR="00053959" w:rsidRPr="00053959" w:rsidRDefault="00053959" w:rsidP="00053959">
      <w:pPr>
        <w:spacing w:after="0" w:line="240" w:lineRule="auto"/>
        <w:rPr>
          <w:rFonts w:ascii="Times New Roman" w:eastAsia="Calibri" w:hAnsi="Times New Roman" w:cs="Times New Roman"/>
          <w:lang w:eastAsia="lt-LT"/>
        </w:rPr>
      </w:pPr>
    </w:p>
    <w:p w14:paraId="33545096" w14:textId="6E3A0DE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EXP: {mm</w:t>
      </w:r>
      <w:r w:rsidR="000A1659" w:rsidRPr="004138F0">
        <w:rPr>
          <w:rFonts w:ascii="Times New Roman" w:eastAsia="Calibri" w:hAnsi="Times New Roman" w:cs="Times New Roman"/>
          <w:lang w:eastAsia="lt-LT"/>
        </w:rPr>
        <w:t xml:space="preserve"> </w:t>
      </w:r>
      <w:r w:rsidRPr="00053959">
        <w:rPr>
          <w:rFonts w:ascii="Times New Roman" w:eastAsia="Calibri" w:hAnsi="Times New Roman" w:cs="Times New Roman"/>
          <w:lang w:eastAsia="lt-LT"/>
        </w:rPr>
        <w:t>MMMM}</w:t>
      </w:r>
    </w:p>
    <w:p w14:paraId="44A46980" w14:textId="77777777" w:rsidR="00053959" w:rsidRPr="00053959" w:rsidRDefault="00053959" w:rsidP="00053959">
      <w:pPr>
        <w:spacing w:after="0" w:line="240" w:lineRule="auto"/>
        <w:rPr>
          <w:rFonts w:ascii="Times New Roman" w:eastAsia="Calibri" w:hAnsi="Times New Roman" w:cs="Times New Roman"/>
          <w:lang w:eastAsia="lt-LT"/>
        </w:rPr>
      </w:pPr>
    </w:p>
    <w:p w14:paraId="727039A0" w14:textId="77777777" w:rsidR="00053959" w:rsidRPr="00053959" w:rsidRDefault="00053959" w:rsidP="00053959">
      <w:pPr>
        <w:spacing w:after="0" w:line="240" w:lineRule="auto"/>
        <w:rPr>
          <w:rFonts w:ascii="Times New Roman" w:eastAsia="Calibri" w:hAnsi="Times New Roman" w:cs="Times New Roman"/>
          <w:lang w:eastAsia="lt-LT"/>
        </w:rPr>
      </w:pPr>
    </w:p>
    <w:p w14:paraId="565F9F11"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9.</w:t>
      </w:r>
      <w:r w:rsidRPr="00053959">
        <w:rPr>
          <w:rFonts w:ascii="Times New Roman" w:eastAsia="Calibri" w:hAnsi="Times New Roman" w:cs="Times New Roman"/>
          <w:b/>
          <w:lang w:eastAsia="lt-LT"/>
        </w:rPr>
        <w:tab/>
        <w:t>SPECIALIOS LAIKYMO SĄLYGOS</w:t>
      </w:r>
    </w:p>
    <w:p w14:paraId="2D663767" w14:textId="77777777" w:rsidR="00053959" w:rsidRPr="00053959" w:rsidRDefault="00053959" w:rsidP="00053959">
      <w:pPr>
        <w:spacing w:after="0" w:line="240" w:lineRule="auto"/>
        <w:rPr>
          <w:rFonts w:ascii="Times New Roman" w:eastAsia="Calibri" w:hAnsi="Times New Roman" w:cs="Times New Roman"/>
          <w:lang w:eastAsia="lt-LT"/>
        </w:rPr>
      </w:pPr>
    </w:p>
    <w:p w14:paraId="4568374B"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Laikyti gamintojo pakuotėje, kad vaistas būtų apsaugotas nuo šviesos.</w:t>
      </w:r>
    </w:p>
    <w:p w14:paraId="4A1E2006" w14:textId="77777777" w:rsidR="00053959" w:rsidRPr="00053959" w:rsidRDefault="00053959" w:rsidP="00053959">
      <w:pPr>
        <w:spacing w:after="0" w:line="240" w:lineRule="auto"/>
        <w:rPr>
          <w:rFonts w:ascii="Times New Roman" w:eastAsia="Calibri" w:hAnsi="Times New Roman" w:cs="Times New Roman"/>
          <w:lang w:eastAsia="lt-LT"/>
        </w:rPr>
      </w:pPr>
    </w:p>
    <w:p w14:paraId="00BF4F9D" w14:textId="77777777" w:rsidR="00053959" w:rsidRPr="00053959" w:rsidRDefault="00053959" w:rsidP="00053959">
      <w:pPr>
        <w:spacing w:after="0" w:line="240" w:lineRule="auto"/>
        <w:rPr>
          <w:rFonts w:ascii="Times New Roman" w:eastAsia="Calibri" w:hAnsi="Times New Roman" w:cs="Times New Roman"/>
          <w:lang w:eastAsia="lt-LT"/>
        </w:rPr>
      </w:pPr>
    </w:p>
    <w:p w14:paraId="465DEDD0" w14:textId="77777777" w:rsidR="00053959" w:rsidRPr="00053959" w:rsidRDefault="00053959" w:rsidP="0005395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lang w:eastAsia="lt-LT"/>
        </w:rPr>
      </w:pPr>
      <w:r w:rsidRPr="00053959">
        <w:rPr>
          <w:rFonts w:ascii="Times New Roman" w:eastAsia="Calibri" w:hAnsi="Times New Roman" w:cs="Times New Roman"/>
          <w:b/>
          <w:lang w:eastAsia="lt-LT"/>
        </w:rPr>
        <w:lastRenderedPageBreak/>
        <w:t>10.</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SPECIALIOS ATSARGUMO PRIEMONĖS DĖL NESUVARTOTO VAISTINIO PREPARATO AR JO ATLIEKŲ TVARKYMO (JEI REIKIA)</w:t>
      </w:r>
    </w:p>
    <w:p w14:paraId="1C790BBF" w14:textId="77777777" w:rsidR="00053959" w:rsidRPr="00053959" w:rsidRDefault="00053959" w:rsidP="00053959">
      <w:pPr>
        <w:spacing w:after="0" w:line="240" w:lineRule="auto"/>
        <w:rPr>
          <w:rFonts w:ascii="Times New Roman" w:eastAsia="Calibri" w:hAnsi="Times New Roman" w:cs="Times New Roman"/>
          <w:lang w:eastAsia="lt-LT"/>
        </w:rPr>
      </w:pPr>
    </w:p>
    <w:p w14:paraId="6AC472C1"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Tik vienkartiniam vartojimui.</w:t>
      </w:r>
    </w:p>
    <w:p w14:paraId="0D734430"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Nesuvartotą gelį reikia sunaikinti.</w:t>
      </w:r>
    </w:p>
    <w:p w14:paraId="1A0B9279" w14:textId="77777777" w:rsidR="00053959" w:rsidRPr="00053959" w:rsidRDefault="00053959" w:rsidP="00053959">
      <w:pPr>
        <w:spacing w:after="0" w:line="240" w:lineRule="auto"/>
        <w:rPr>
          <w:rFonts w:ascii="Times New Roman" w:eastAsia="Calibri" w:hAnsi="Times New Roman" w:cs="Times New Roman"/>
          <w:lang w:eastAsia="lt-LT"/>
        </w:rPr>
      </w:pPr>
    </w:p>
    <w:p w14:paraId="48FEE5CD" w14:textId="77777777" w:rsidR="00053959" w:rsidRPr="00053959" w:rsidRDefault="00053959" w:rsidP="00053959">
      <w:pPr>
        <w:spacing w:after="0" w:line="240" w:lineRule="auto"/>
        <w:rPr>
          <w:rFonts w:ascii="Times New Roman" w:eastAsia="Calibri" w:hAnsi="Times New Roman" w:cs="Times New Roman"/>
          <w:lang w:eastAsia="lt-LT"/>
        </w:rPr>
      </w:pPr>
    </w:p>
    <w:p w14:paraId="75C2CC00" w14:textId="0B9DBA0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11.</w:t>
      </w:r>
      <w:r w:rsidRPr="00053959">
        <w:rPr>
          <w:rFonts w:ascii="Times New Roman" w:eastAsia="Calibri" w:hAnsi="Times New Roman" w:cs="Times New Roman"/>
          <w:b/>
          <w:lang w:eastAsia="lt-LT"/>
        </w:rPr>
        <w:tab/>
      </w:r>
      <w:r w:rsidR="002832F3" w:rsidRPr="002832F3">
        <w:rPr>
          <w:rFonts w:ascii="Times New Roman" w:eastAsia="Dotum" w:hAnsi="Times New Roman" w:cs="Times New Roman"/>
          <w:b/>
          <w:kern w:val="28"/>
        </w:rPr>
        <w:t>LYGIAGRETUS IMPORUOTOJAS</w:t>
      </w:r>
    </w:p>
    <w:p w14:paraId="4D1916BB" w14:textId="77777777" w:rsidR="00053959" w:rsidRPr="00053959" w:rsidRDefault="00053959" w:rsidP="00053959">
      <w:pPr>
        <w:spacing w:after="0" w:line="240" w:lineRule="auto"/>
        <w:rPr>
          <w:rFonts w:ascii="Times New Roman" w:eastAsia="Calibri" w:hAnsi="Times New Roman" w:cs="Times New Roman"/>
          <w:lang w:eastAsia="lt-LT"/>
        </w:rPr>
      </w:pPr>
    </w:p>
    <w:p w14:paraId="07C3386E" w14:textId="77777777" w:rsidR="002832F3" w:rsidRPr="002832F3" w:rsidRDefault="002832F3" w:rsidP="002832F3">
      <w:pPr>
        <w:spacing w:after="0" w:line="240" w:lineRule="auto"/>
        <w:rPr>
          <w:rFonts w:ascii="Times New Roman" w:eastAsia="Times New Roman" w:hAnsi="Times New Roman" w:cs="Times New Roman"/>
          <w:lang w:eastAsia="lt-LT"/>
        </w:rPr>
      </w:pPr>
      <w:r w:rsidRPr="002832F3">
        <w:rPr>
          <w:rFonts w:ascii="Times New Roman" w:eastAsia="Times New Roman" w:hAnsi="Times New Roman" w:cs="Times New Roman"/>
          <w:b/>
          <w:lang w:eastAsia="lt-LT"/>
        </w:rPr>
        <w:t>Lygiagretus importuotojas</w:t>
      </w:r>
    </w:p>
    <w:p w14:paraId="675877B3" w14:textId="77777777" w:rsidR="002832F3" w:rsidRPr="002832F3" w:rsidRDefault="002832F3" w:rsidP="002832F3">
      <w:pPr>
        <w:spacing w:after="0" w:line="240" w:lineRule="auto"/>
        <w:rPr>
          <w:rFonts w:ascii="Times New Roman" w:eastAsia="Times New Roman" w:hAnsi="Times New Roman" w:cs="Times New Roman"/>
          <w:lang w:eastAsia="lt-LT"/>
        </w:rPr>
      </w:pPr>
      <w:r w:rsidRPr="002832F3">
        <w:rPr>
          <w:rFonts w:ascii="Times New Roman" w:eastAsia="Times New Roman" w:hAnsi="Times New Roman" w:cs="Times New Roman"/>
          <w:lang w:eastAsia="lt-LT"/>
        </w:rPr>
        <w:t>UAB „Ideal Trade Links</w:t>
      </w:r>
      <w:r w:rsidRPr="002832F3">
        <w:rPr>
          <w:rFonts w:ascii="Times New Roman" w:eastAsia="Times New Roman" w:hAnsi="Times New Roman" w:cs="Times New Roman"/>
          <w:lang w:eastAsia="fr-FR"/>
        </w:rPr>
        <w:t>“</w:t>
      </w:r>
    </w:p>
    <w:p w14:paraId="47F50085" w14:textId="77777777" w:rsidR="002832F3" w:rsidRPr="002832F3" w:rsidRDefault="002832F3" w:rsidP="002832F3">
      <w:pPr>
        <w:spacing w:after="0" w:line="240" w:lineRule="auto"/>
        <w:rPr>
          <w:rFonts w:ascii="Times New Roman" w:eastAsia="Times New Roman" w:hAnsi="Times New Roman" w:cs="Times New Roman"/>
          <w:highlight w:val="lightGray"/>
          <w:lang w:eastAsia="lt-LT"/>
        </w:rPr>
      </w:pPr>
      <w:r w:rsidRPr="002832F3">
        <w:rPr>
          <w:rFonts w:ascii="Times New Roman" w:eastAsia="Times New Roman" w:hAnsi="Times New Roman" w:cs="Times New Roman"/>
          <w:highlight w:val="lightGray"/>
          <w:lang w:eastAsia="lt-LT"/>
        </w:rPr>
        <w:t>Kerupės g. 17, Zapyškis</w:t>
      </w:r>
    </w:p>
    <w:p w14:paraId="1D21B6C6" w14:textId="77777777" w:rsidR="002832F3" w:rsidRPr="002832F3" w:rsidRDefault="002832F3" w:rsidP="002832F3">
      <w:pPr>
        <w:spacing w:after="0" w:line="240" w:lineRule="auto"/>
        <w:rPr>
          <w:rFonts w:ascii="Times New Roman" w:eastAsia="Times New Roman" w:hAnsi="Times New Roman" w:cs="Times New Roman"/>
          <w:highlight w:val="lightGray"/>
          <w:lang w:eastAsia="lt-LT"/>
        </w:rPr>
      </w:pPr>
      <w:r w:rsidRPr="002832F3">
        <w:rPr>
          <w:rFonts w:ascii="Times New Roman" w:eastAsia="Times New Roman" w:hAnsi="Times New Roman" w:cs="Times New Roman"/>
          <w:highlight w:val="lightGray"/>
          <w:lang w:eastAsia="lt-LT"/>
        </w:rPr>
        <w:t>LT-53431 Kauno r.</w:t>
      </w:r>
    </w:p>
    <w:p w14:paraId="75C1DBB6" w14:textId="49B3B1D1" w:rsidR="00053959" w:rsidRDefault="002832F3" w:rsidP="002832F3">
      <w:pPr>
        <w:spacing w:after="0" w:line="240" w:lineRule="auto"/>
        <w:rPr>
          <w:rFonts w:ascii="Times New Roman" w:eastAsia="Times New Roman" w:hAnsi="Times New Roman" w:cs="Times New Roman"/>
          <w:lang w:eastAsia="lt-LT"/>
        </w:rPr>
      </w:pPr>
      <w:r w:rsidRPr="002832F3">
        <w:rPr>
          <w:rFonts w:ascii="Times New Roman" w:eastAsia="Times New Roman" w:hAnsi="Times New Roman" w:cs="Times New Roman"/>
          <w:highlight w:val="lightGray"/>
          <w:lang w:eastAsia="lt-LT"/>
        </w:rPr>
        <w:t>Lietuva</w:t>
      </w:r>
    </w:p>
    <w:p w14:paraId="0DB98787" w14:textId="77777777" w:rsidR="002832F3" w:rsidRPr="00053959" w:rsidRDefault="002832F3" w:rsidP="002832F3">
      <w:pPr>
        <w:spacing w:after="0" w:line="240" w:lineRule="auto"/>
        <w:rPr>
          <w:rFonts w:ascii="Times New Roman" w:eastAsia="Calibri" w:hAnsi="Times New Roman" w:cs="Times New Roman"/>
          <w:lang w:eastAsia="lt-LT"/>
        </w:rPr>
      </w:pPr>
    </w:p>
    <w:p w14:paraId="2916C3DD" w14:textId="77777777" w:rsidR="00053959" w:rsidRPr="00053959" w:rsidRDefault="00053959" w:rsidP="00053959">
      <w:pPr>
        <w:spacing w:after="0" w:line="240" w:lineRule="auto"/>
        <w:rPr>
          <w:rFonts w:ascii="Times New Roman" w:eastAsia="Calibri" w:hAnsi="Times New Roman" w:cs="Times New Roman"/>
          <w:lang w:eastAsia="lt-LT"/>
        </w:rPr>
      </w:pPr>
    </w:p>
    <w:p w14:paraId="6964BABE" w14:textId="23D20CC9" w:rsidR="00053959" w:rsidRPr="00053959" w:rsidRDefault="00053959" w:rsidP="002832F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12.</w:t>
      </w:r>
      <w:r w:rsidRPr="00053959">
        <w:rPr>
          <w:rFonts w:ascii="Times New Roman" w:eastAsia="Calibri" w:hAnsi="Times New Roman" w:cs="Times New Roman"/>
          <w:b/>
          <w:lang w:eastAsia="lt-LT"/>
        </w:rPr>
        <w:tab/>
      </w:r>
      <w:r w:rsidR="002832F3" w:rsidRPr="002832F3">
        <w:rPr>
          <w:rFonts w:ascii="Times New Roman" w:eastAsia="Calibri" w:hAnsi="Times New Roman" w:cs="Times New Roman"/>
          <w:b/>
          <w:lang w:eastAsia="lt-LT"/>
        </w:rPr>
        <w:t>LYGIAGRETAUS IMPORTO</w:t>
      </w:r>
      <w:r w:rsidR="00DE73FD">
        <w:rPr>
          <w:rFonts w:ascii="Times New Roman" w:eastAsia="Calibri" w:hAnsi="Times New Roman" w:cs="Times New Roman"/>
          <w:b/>
          <w:lang w:eastAsia="lt-LT"/>
        </w:rPr>
        <w:t xml:space="preserve"> LEIDIMO</w:t>
      </w:r>
      <w:r w:rsidRPr="00053959">
        <w:rPr>
          <w:rFonts w:ascii="Times New Roman" w:eastAsia="Calibri" w:hAnsi="Times New Roman" w:cs="Times New Roman"/>
          <w:b/>
          <w:lang w:eastAsia="lt-LT"/>
        </w:rPr>
        <w:t xml:space="preserve"> NUMERIS (-IAI) </w:t>
      </w:r>
    </w:p>
    <w:p w14:paraId="585CF379" w14:textId="77777777" w:rsidR="00053959" w:rsidRPr="00053959" w:rsidRDefault="00053959" w:rsidP="00053959">
      <w:pPr>
        <w:spacing w:after="0" w:line="240" w:lineRule="auto"/>
        <w:rPr>
          <w:rFonts w:ascii="Times New Roman" w:eastAsia="Calibri" w:hAnsi="Times New Roman" w:cs="Times New Roman"/>
          <w:lang w:eastAsia="lt-LT"/>
        </w:rPr>
      </w:pPr>
    </w:p>
    <w:p w14:paraId="24127376" w14:textId="21F4FAA4" w:rsidR="00053959" w:rsidRDefault="00A24DA0" w:rsidP="00053959">
      <w:pPr>
        <w:spacing w:after="0" w:line="240" w:lineRule="auto"/>
        <w:rPr>
          <w:rFonts w:ascii="Times New Roman" w:eastAsia="Calibri" w:hAnsi="Times New Roman" w:cs="Times New Roman"/>
          <w:lang w:eastAsia="lt-LT"/>
        </w:rPr>
      </w:pPr>
      <w:bookmarkStart w:id="0" w:name="_GoBack"/>
      <w:r>
        <w:rPr>
          <w:rFonts w:ascii="Times New Roman" w:eastAsia="Calibri" w:hAnsi="Times New Roman" w:cs="Times New Roman"/>
          <w:lang w:eastAsia="lt-LT"/>
        </w:rPr>
        <w:t>LT/L/21/</w:t>
      </w:r>
      <w:r w:rsidR="00934B1F">
        <w:rPr>
          <w:rFonts w:ascii="Times New Roman" w:eastAsia="Calibri" w:hAnsi="Times New Roman" w:cs="Times New Roman"/>
          <w:lang w:eastAsia="lt-LT"/>
        </w:rPr>
        <w:t>1608/001</w:t>
      </w:r>
    </w:p>
    <w:bookmarkEnd w:id="0"/>
    <w:p w14:paraId="599F713B" w14:textId="77777777" w:rsidR="00A24DA0" w:rsidRPr="00053959" w:rsidRDefault="00A24DA0" w:rsidP="00053959">
      <w:pPr>
        <w:spacing w:after="0" w:line="240" w:lineRule="auto"/>
        <w:rPr>
          <w:rFonts w:ascii="Times New Roman" w:eastAsia="Calibri" w:hAnsi="Times New Roman" w:cs="Times New Roman"/>
          <w:lang w:eastAsia="lt-LT"/>
        </w:rPr>
      </w:pPr>
    </w:p>
    <w:p w14:paraId="72E42A8A"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13.</w:t>
      </w:r>
      <w:r w:rsidRPr="00053959">
        <w:rPr>
          <w:rFonts w:ascii="Times New Roman" w:eastAsia="Calibri" w:hAnsi="Times New Roman" w:cs="Times New Roman"/>
          <w:b/>
          <w:lang w:eastAsia="lt-LT"/>
        </w:rPr>
        <w:tab/>
        <w:t>SERIJOS NUMERIS</w:t>
      </w:r>
    </w:p>
    <w:p w14:paraId="3640E493" w14:textId="77777777" w:rsidR="00053959" w:rsidRPr="00053959" w:rsidRDefault="00053959" w:rsidP="00053959">
      <w:pPr>
        <w:spacing w:after="0" w:line="240" w:lineRule="auto"/>
        <w:rPr>
          <w:rFonts w:ascii="Times New Roman" w:eastAsia="Calibri" w:hAnsi="Times New Roman" w:cs="Times New Roman"/>
          <w:lang w:eastAsia="lt-LT"/>
        </w:rPr>
      </w:pPr>
    </w:p>
    <w:p w14:paraId="728D995E"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Lot:</w:t>
      </w:r>
    </w:p>
    <w:p w14:paraId="3D418D4E" w14:textId="77777777" w:rsidR="00053959" w:rsidRPr="00053959" w:rsidRDefault="00053959" w:rsidP="00053959">
      <w:pPr>
        <w:spacing w:after="0" w:line="240" w:lineRule="auto"/>
        <w:rPr>
          <w:rFonts w:ascii="Times New Roman" w:eastAsia="Calibri" w:hAnsi="Times New Roman" w:cs="Times New Roman"/>
          <w:lang w:eastAsia="lt-LT"/>
        </w:rPr>
      </w:pPr>
    </w:p>
    <w:p w14:paraId="16D6C161" w14:textId="77777777" w:rsidR="00053959" w:rsidRPr="00053959" w:rsidRDefault="00053959" w:rsidP="00053959">
      <w:pPr>
        <w:spacing w:after="0" w:line="240" w:lineRule="auto"/>
        <w:rPr>
          <w:rFonts w:ascii="Times New Roman" w:eastAsia="Calibri" w:hAnsi="Times New Roman" w:cs="Times New Roman"/>
          <w:lang w:eastAsia="lt-LT"/>
        </w:rPr>
      </w:pPr>
    </w:p>
    <w:p w14:paraId="47C56A20"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eastAsia="lt-LT"/>
        </w:rPr>
      </w:pPr>
      <w:r w:rsidRPr="00053959">
        <w:rPr>
          <w:rFonts w:ascii="Times New Roman" w:eastAsia="Calibri" w:hAnsi="Times New Roman" w:cs="Times New Roman"/>
          <w:b/>
          <w:lang w:eastAsia="lt-LT"/>
        </w:rPr>
        <w:t>14.</w:t>
      </w:r>
      <w:r w:rsidRPr="00053959">
        <w:rPr>
          <w:rFonts w:ascii="Times New Roman" w:eastAsia="Calibri" w:hAnsi="Times New Roman" w:cs="Times New Roman"/>
          <w:b/>
          <w:lang w:eastAsia="lt-LT"/>
        </w:rPr>
        <w:tab/>
        <w:t>PARDAVIMO (IŠDAVIMO) TVARKA</w:t>
      </w:r>
    </w:p>
    <w:p w14:paraId="7B8516D4" w14:textId="77777777" w:rsidR="00053959" w:rsidRPr="00053959" w:rsidRDefault="00053959" w:rsidP="00053959">
      <w:pPr>
        <w:spacing w:after="0" w:line="240" w:lineRule="auto"/>
        <w:rPr>
          <w:rFonts w:ascii="Times New Roman" w:eastAsia="Calibri" w:hAnsi="Times New Roman" w:cs="Times New Roman"/>
          <w:lang w:eastAsia="lt-LT"/>
        </w:rPr>
      </w:pPr>
    </w:p>
    <w:p w14:paraId="3BC9AE9D"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Receptinis vaistas.</w:t>
      </w:r>
    </w:p>
    <w:p w14:paraId="433C9095" w14:textId="77777777" w:rsidR="00053959" w:rsidRPr="00053959" w:rsidRDefault="00053959" w:rsidP="00053959">
      <w:pPr>
        <w:spacing w:after="0" w:line="240" w:lineRule="auto"/>
        <w:rPr>
          <w:rFonts w:ascii="Times New Roman" w:eastAsia="Calibri" w:hAnsi="Times New Roman" w:cs="Times New Roman"/>
          <w:lang w:eastAsia="lt-LT"/>
        </w:rPr>
      </w:pPr>
    </w:p>
    <w:p w14:paraId="05836BEA" w14:textId="77777777" w:rsidR="00053959" w:rsidRPr="00053959" w:rsidRDefault="00053959" w:rsidP="00053959">
      <w:pPr>
        <w:spacing w:after="0" w:line="240" w:lineRule="auto"/>
        <w:rPr>
          <w:rFonts w:ascii="Times New Roman" w:eastAsia="Calibri" w:hAnsi="Times New Roman" w:cs="Times New Roman"/>
          <w:lang w:eastAsia="lt-LT"/>
        </w:rPr>
      </w:pPr>
    </w:p>
    <w:p w14:paraId="1DCFA3EF" w14:textId="77777777" w:rsidR="00053959" w:rsidRPr="00053959" w:rsidRDefault="00053959" w:rsidP="0005395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lang w:eastAsia="lt-LT"/>
        </w:rPr>
      </w:pPr>
      <w:r w:rsidRPr="00053959">
        <w:rPr>
          <w:rFonts w:ascii="Times New Roman" w:eastAsia="Calibri" w:hAnsi="Times New Roman" w:cs="Times New Roman"/>
          <w:b/>
          <w:lang w:eastAsia="lt-LT"/>
        </w:rPr>
        <w:t>15.</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VARTOJIMO INSTRUKCIJA</w:t>
      </w:r>
    </w:p>
    <w:p w14:paraId="41D0DCF1" w14:textId="77777777" w:rsidR="00053959" w:rsidRPr="00053959" w:rsidRDefault="00053959" w:rsidP="00053959">
      <w:pPr>
        <w:spacing w:after="0" w:line="240" w:lineRule="auto"/>
        <w:rPr>
          <w:rFonts w:ascii="Times New Roman" w:eastAsia="Calibri" w:hAnsi="Times New Roman" w:cs="Times New Roman"/>
          <w:lang w:eastAsia="lt-LT"/>
        </w:rPr>
      </w:pPr>
    </w:p>
    <w:p w14:paraId="45F22E3D" w14:textId="77777777" w:rsidR="00053959" w:rsidRPr="00053959" w:rsidRDefault="00053959" w:rsidP="00053959">
      <w:pPr>
        <w:spacing w:after="0" w:line="240" w:lineRule="auto"/>
        <w:rPr>
          <w:rFonts w:ascii="Times New Roman" w:eastAsia="Calibri" w:hAnsi="Times New Roman" w:cs="Times New Roman"/>
          <w:lang w:eastAsia="lt-LT"/>
        </w:rPr>
      </w:pPr>
    </w:p>
    <w:p w14:paraId="76E4B725" w14:textId="77777777" w:rsidR="00053959" w:rsidRPr="00053959" w:rsidRDefault="00053959" w:rsidP="0005395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lang w:eastAsia="lt-LT"/>
        </w:rPr>
      </w:pPr>
      <w:r w:rsidRPr="00053959">
        <w:rPr>
          <w:rFonts w:ascii="Times New Roman" w:eastAsia="Calibri" w:hAnsi="Times New Roman" w:cs="Times New Roman"/>
          <w:b/>
          <w:lang w:eastAsia="lt-LT"/>
        </w:rPr>
        <w:t>16.</w:t>
      </w:r>
      <w:r w:rsidRPr="00053959">
        <w:rPr>
          <w:rFonts w:ascii="Times New Roman" w:eastAsia="Calibri" w:hAnsi="Times New Roman" w:cs="Times New Roman"/>
          <w:b/>
          <w:lang w:eastAsia="lt-LT"/>
        </w:rPr>
        <w:tab/>
      </w:r>
      <w:r w:rsidRPr="00053959">
        <w:rPr>
          <w:rFonts w:ascii="Times New Roman" w:eastAsia="Calibri" w:hAnsi="Times New Roman" w:cs="Times New Roman"/>
          <w:b/>
          <w:noProof/>
          <w:lang w:eastAsia="lt-LT"/>
        </w:rPr>
        <w:t>INFORMACIJA BRAILIO RAŠTU</w:t>
      </w:r>
    </w:p>
    <w:p w14:paraId="3F52F03E" w14:textId="77777777" w:rsidR="00053959" w:rsidRPr="00053959" w:rsidRDefault="00053959" w:rsidP="00053959">
      <w:pPr>
        <w:spacing w:after="0" w:line="240" w:lineRule="auto"/>
        <w:rPr>
          <w:rFonts w:ascii="Times New Roman" w:eastAsia="Calibri" w:hAnsi="Times New Roman" w:cs="Times New Roman"/>
          <w:noProof/>
          <w:highlight w:val="lightGray"/>
          <w:lang w:eastAsia="lt-LT"/>
        </w:rPr>
      </w:pPr>
    </w:p>
    <w:p w14:paraId="6BD74048" w14:textId="77777777" w:rsidR="00053959" w:rsidRPr="00053959" w:rsidRDefault="00053959" w:rsidP="00053959">
      <w:pPr>
        <w:spacing w:after="0" w:line="240" w:lineRule="auto"/>
        <w:rPr>
          <w:rFonts w:ascii="Times New Roman" w:eastAsia="Calibri" w:hAnsi="Times New Roman" w:cs="Times New Roman"/>
          <w:noProof/>
          <w:lang w:eastAsia="lt-LT"/>
        </w:rPr>
      </w:pPr>
      <w:r w:rsidRPr="00053959">
        <w:rPr>
          <w:rFonts w:ascii="Times New Roman" w:eastAsia="Calibri" w:hAnsi="Times New Roman" w:cs="Times New Roman"/>
          <w:noProof/>
          <w:highlight w:val="lightGray"/>
          <w:lang w:eastAsia="lt-LT"/>
        </w:rPr>
        <w:t>Priimtas pagrindimas informacijos Brailio raštu nepateikti.</w:t>
      </w:r>
    </w:p>
    <w:p w14:paraId="4BDA9858" w14:textId="07E3370E" w:rsidR="00053959" w:rsidRDefault="00053959" w:rsidP="00053959">
      <w:pPr>
        <w:spacing w:after="0" w:line="240" w:lineRule="auto"/>
        <w:rPr>
          <w:rFonts w:ascii="Times New Roman" w:eastAsia="Calibri" w:hAnsi="Times New Roman" w:cs="Times New Roman"/>
          <w:noProof/>
          <w:lang w:eastAsia="lt-LT"/>
        </w:rPr>
      </w:pPr>
    </w:p>
    <w:p w14:paraId="32C3C457" w14:textId="77777777" w:rsidR="00C436E4" w:rsidRPr="00053959" w:rsidRDefault="00C436E4" w:rsidP="00053959">
      <w:pPr>
        <w:spacing w:after="0" w:line="240" w:lineRule="auto"/>
        <w:rPr>
          <w:rFonts w:ascii="Times New Roman" w:eastAsia="Calibri" w:hAnsi="Times New Roman" w:cs="Times New Roman"/>
          <w:noProof/>
          <w:lang w:eastAsia="lt-LT"/>
        </w:rPr>
      </w:pPr>
    </w:p>
    <w:p w14:paraId="1C1352D2"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lang w:eastAsia="lt-LT"/>
        </w:rPr>
      </w:pPr>
      <w:r w:rsidRPr="00053959">
        <w:rPr>
          <w:rFonts w:ascii="Times New Roman" w:eastAsia="Calibri" w:hAnsi="Times New Roman" w:cs="Times New Roman"/>
          <w:b/>
          <w:noProof/>
          <w:lang w:eastAsia="lt-LT"/>
        </w:rPr>
        <w:t>17.</w:t>
      </w:r>
      <w:r w:rsidRPr="00053959">
        <w:rPr>
          <w:rFonts w:ascii="Times New Roman" w:eastAsia="Calibri" w:hAnsi="Times New Roman" w:cs="Times New Roman"/>
          <w:b/>
          <w:noProof/>
          <w:lang w:eastAsia="lt-LT"/>
        </w:rPr>
        <w:tab/>
        <w:t>UNIKALUS IDENTIFIKATORIUS – 2D BRŪKŠNINIS KODAS</w:t>
      </w:r>
    </w:p>
    <w:p w14:paraId="2C5CF684" w14:textId="77777777" w:rsidR="00053959" w:rsidRPr="00053959" w:rsidRDefault="00053959" w:rsidP="00053959">
      <w:pPr>
        <w:spacing w:after="0" w:line="240" w:lineRule="auto"/>
        <w:rPr>
          <w:rFonts w:ascii="Times New Roman" w:eastAsia="Calibri" w:hAnsi="Times New Roman" w:cs="Times New Roman"/>
          <w:noProof/>
          <w:lang w:eastAsia="lt-LT"/>
        </w:rPr>
      </w:pPr>
    </w:p>
    <w:p w14:paraId="0569F096" w14:textId="77777777" w:rsidR="00053959" w:rsidRPr="00053959" w:rsidRDefault="00053959" w:rsidP="00053959">
      <w:pPr>
        <w:spacing w:after="0" w:line="240" w:lineRule="auto"/>
        <w:rPr>
          <w:rFonts w:ascii="Times New Roman" w:eastAsia="Calibri" w:hAnsi="Times New Roman" w:cs="Times New Roman"/>
          <w:noProof/>
          <w:shd w:val="clear" w:color="auto" w:fill="CCCCCC"/>
          <w:lang w:eastAsia="lt-LT"/>
        </w:rPr>
      </w:pPr>
      <w:r w:rsidRPr="00053959">
        <w:rPr>
          <w:rFonts w:ascii="Times New Roman" w:eastAsia="Calibri" w:hAnsi="Times New Roman" w:cs="Times New Roman"/>
          <w:noProof/>
          <w:highlight w:val="lightGray"/>
          <w:lang w:eastAsia="lt-LT"/>
        </w:rPr>
        <w:t>2D brūkšninis kodas su nurodytu unikaliu identifikatoriumi.</w:t>
      </w:r>
    </w:p>
    <w:p w14:paraId="4C3F5AAC" w14:textId="1B50168C" w:rsidR="00053959" w:rsidRDefault="00053959" w:rsidP="00053959">
      <w:pPr>
        <w:spacing w:after="0" w:line="240" w:lineRule="auto"/>
        <w:rPr>
          <w:rFonts w:ascii="Times New Roman" w:eastAsia="Calibri" w:hAnsi="Times New Roman" w:cs="Times New Roman"/>
          <w:noProof/>
          <w:lang w:eastAsia="lt-LT"/>
        </w:rPr>
      </w:pPr>
    </w:p>
    <w:p w14:paraId="6A7DC3A3" w14:textId="77777777" w:rsidR="00C436E4" w:rsidRPr="00053959" w:rsidRDefault="00C436E4" w:rsidP="00053959">
      <w:pPr>
        <w:spacing w:after="0" w:line="240" w:lineRule="auto"/>
        <w:rPr>
          <w:rFonts w:ascii="Times New Roman" w:eastAsia="Calibri" w:hAnsi="Times New Roman" w:cs="Times New Roman"/>
          <w:noProof/>
          <w:vanish/>
          <w:lang w:eastAsia="lt-LT"/>
        </w:rPr>
      </w:pPr>
    </w:p>
    <w:p w14:paraId="35864A75" w14:textId="77777777" w:rsidR="00053959" w:rsidRPr="00053959" w:rsidRDefault="00053959" w:rsidP="00053959">
      <w:pPr>
        <w:spacing w:after="0" w:line="240" w:lineRule="auto"/>
        <w:rPr>
          <w:rFonts w:ascii="Times New Roman" w:eastAsia="Calibri" w:hAnsi="Times New Roman" w:cs="Times New Roman"/>
          <w:noProof/>
          <w:lang w:eastAsia="lt-LT"/>
        </w:rPr>
      </w:pPr>
    </w:p>
    <w:p w14:paraId="7BE33966" w14:textId="77777777" w:rsidR="00053959" w:rsidRPr="00053959" w:rsidRDefault="00053959" w:rsidP="00053959">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noProof/>
          <w:lang w:eastAsia="lt-LT"/>
        </w:rPr>
      </w:pPr>
      <w:r w:rsidRPr="00053959">
        <w:rPr>
          <w:rFonts w:ascii="Times New Roman" w:eastAsia="Calibri" w:hAnsi="Times New Roman" w:cs="Times New Roman"/>
          <w:b/>
          <w:noProof/>
          <w:lang w:eastAsia="lt-LT"/>
        </w:rPr>
        <w:t>18.</w:t>
      </w:r>
      <w:r w:rsidRPr="00053959">
        <w:rPr>
          <w:rFonts w:ascii="Times New Roman" w:eastAsia="Calibri" w:hAnsi="Times New Roman" w:cs="Times New Roman"/>
          <w:b/>
          <w:noProof/>
          <w:lang w:eastAsia="lt-LT"/>
        </w:rPr>
        <w:tab/>
        <w:t>UNIKALUS IDENTIFIKATORIUS – ŽMONĖMS SUPRANTAMI DUOMENYS</w:t>
      </w:r>
    </w:p>
    <w:p w14:paraId="571E0885" w14:textId="77777777" w:rsidR="00053959" w:rsidRPr="00053959" w:rsidRDefault="00053959" w:rsidP="00053959">
      <w:pPr>
        <w:spacing w:after="0" w:line="240" w:lineRule="auto"/>
        <w:rPr>
          <w:rFonts w:ascii="Times New Roman" w:eastAsia="Calibri" w:hAnsi="Times New Roman" w:cs="Times New Roman"/>
          <w:noProof/>
          <w:lang w:eastAsia="lt-LT"/>
        </w:rPr>
      </w:pPr>
    </w:p>
    <w:p w14:paraId="3639C9EF" w14:textId="77777777" w:rsidR="00053959" w:rsidRPr="00053959" w:rsidRDefault="00053959" w:rsidP="00053959">
      <w:pPr>
        <w:spacing w:after="0" w:line="240" w:lineRule="auto"/>
        <w:rPr>
          <w:rFonts w:ascii="Times New Roman" w:eastAsia="Calibri" w:hAnsi="Times New Roman" w:cs="Times New Roman"/>
          <w:color w:val="008000"/>
          <w:lang w:eastAsia="lt-LT"/>
        </w:rPr>
      </w:pPr>
      <w:r w:rsidRPr="00053959">
        <w:rPr>
          <w:rFonts w:ascii="Times New Roman" w:eastAsia="Calibri" w:hAnsi="Times New Roman" w:cs="Times New Roman"/>
          <w:lang w:eastAsia="lt-LT"/>
        </w:rPr>
        <w:t xml:space="preserve">PC: {numeris} </w:t>
      </w:r>
    </w:p>
    <w:p w14:paraId="620493B7" w14:textId="77777777" w:rsidR="00053959" w:rsidRP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SN: {numeris} </w:t>
      </w:r>
    </w:p>
    <w:p w14:paraId="64A3AEAB" w14:textId="199C87A8" w:rsidR="00053959" w:rsidRDefault="00053959" w:rsidP="00053959">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highlight w:val="lightGray"/>
          <w:lang w:eastAsia="lt-LT"/>
        </w:rPr>
        <w:t>NN: {numeris}</w:t>
      </w:r>
      <w:r w:rsidRPr="00053959">
        <w:rPr>
          <w:rFonts w:ascii="Times New Roman" w:eastAsia="Calibri" w:hAnsi="Times New Roman" w:cs="Times New Roman"/>
          <w:lang w:eastAsia="lt-LT"/>
        </w:rPr>
        <w:t xml:space="preserve"> </w:t>
      </w:r>
    </w:p>
    <w:p w14:paraId="312439B4" w14:textId="77777777" w:rsidR="004521E4" w:rsidRDefault="004521E4" w:rsidP="004521E4">
      <w:pPr>
        <w:tabs>
          <w:tab w:val="left" w:pos="567"/>
        </w:tabs>
        <w:spacing w:after="0" w:line="240" w:lineRule="auto"/>
        <w:rPr>
          <w:rFonts w:ascii="Times New Roman" w:eastAsia="Calibri" w:hAnsi="Times New Roman" w:cs="Times New Roman"/>
          <w:lang w:eastAsia="lt-LT"/>
        </w:rPr>
      </w:pPr>
    </w:p>
    <w:p w14:paraId="70D4EF24" w14:textId="5206791A" w:rsidR="004521E4" w:rsidRPr="00053959" w:rsidRDefault="004521E4" w:rsidP="004521E4">
      <w:pPr>
        <w:tabs>
          <w:tab w:val="left" w:pos="567"/>
        </w:tabs>
        <w:spacing w:after="0" w:line="240" w:lineRule="auto"/>
        <w:rPr>
          <w:rFonts w:ascii="Times New Roman" w:eastAsia="Calibri" w:hAnsi="Times New Roman" w:cs="Times New Roman"/>
          <w:lang w:eastAsia="lt-LT"/>
        </w:rPr>
      </w:pPr>
      <w:r w:rsidRPr="004521E4">
        <w:rPr>
          <w:rFonts w:ascii="Times New Roman" w:eastAsia="Calibri" w:hAnsi="Times New Roman" w:cs="Times New Roman"/>
          <w:b/>
          <w:bCs/>
          <w:lang w:eastAsia="lt-LT"/>
        </w:rPr>
        <w:t>Gamintojas</w:t>
      </w:r>
      <w:r>
        <w:rPr>
          <w:rFonts w:ascii="Times New Roman" w:eastAsia="Calibri" w:hAnsi="Times New Roman" w:cs="Times New Roman"/>
          <w:lang w:eastAsia="lt-LT"/>
        </w:rPr>
        <w:t xml:space="preserve"> </w:t>
      </w:r>
      <w:r w:rsidRPr="00053959">
        <w:rPr>
          <w:rFonts w:ascii="Times New Roman" w:eastAsia="Calibri" w:hAnsi="Times New Roman" w:cs="Times New Roman"/>
          <w:lang w:eastAsia="lt-LT"/>
        </w:rPr>
        <w:t>Pharmazeutische Fabrik Montavit Ges.m.b.H.</w:t>
      </w:r>
      <w:r>
        <w:rPr>
          <w:rFonts w:ascii="Times New Roman" w:eastAsia="Calibri" w:hAnsi="Times New Roman" w:cs="Times New Roman"/>
          <w:lang w:eastAsia="lt-LT"/>
        </w:rPr>
        <w:t xml:space="preserve">, </w:t>
      </w:r>
      <w:r w:rsidRPr="00053959">
        <w:rPr>
          <w:rFonts w:ascii="Times New Roman" w:eastAsia="Calibri" w:hAnsi="Times New Roman" w:cs="Times New Roman"/>
          <w:highlight w:val="lightGray"/>
          <w:lang w:eastAsia="lt-LT"/>
        </w:rPr>
        <w:t>Salzbergstrasse 96</w:t>
      </w:r>
      <w:r w:rsidRPr="004521E4">
        <w:rPr>
          <w:rFonts w:ascii="Times New Roman" w:eastAsia="Calibri" w:hAnsi="Times New Roman" w:cs="Times New Roman"/>
          <w:highlight w:val="lightGray"/>
          <w:lang w:eastAsia="lt-LT"/>
        </w:rPr>
        <w:t xml:space="preserve">, </w:t>
      </w:r>
      <w:r w:rsidRPr="00053959">
        <w:rPr>
          <w:rFonts w:ascii="Times New Roman" w:eastAsia="Calibri" w:hAnsi="Times New Roman" w:cs="Times New Roman"/>
          <w:highlight w:val="lightGray"/>
          <w:lang w:eastAsia="lt-LT"/>
        </w:rPr>
        <w:t>A-6067 Absam/Tirol</w:t>
      </w:r>
      <w:r w:rsidRPr="004521E4">
        <w:rPr>
          <w:rFonts w:ascii="Times New Roman" w:eastAsia="Calibri" w:hAnsi="Times New Roman" w:cs="Times New Roman"/>
          <w:highlight w:val="lightGray"/>
          <w:lang w:eastAsia="lt-LT"/>
        </w:rPr>
        <w:t>,</w:t>
      </w:r>
    </w:p>
    <w:p w14:paraId="250CE5D0" w14:textId="44E7DAFF" w:rsidR="004521E4" w:rsidRDefault="004521E4" w:rsidP="004521E4">
      <w:pPr>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Austrija</w:t>
      </w:r>
    </w:p>
    <w:p w14:paraId="0DC94CBF" w14:textId="77777777" w:rsidR="00D40823" w:rsidRPr="00053959" w:rsidRDefault="00D40823" w:rsidP="004521E4">
      <w:pPr>
        <w:spacing w:after="0" w:line="240" w:lineRule="auto"/>
        <w:rPr>
          <w:rFonts w:ascii="Times New Roman" w:eastAsia="Calibri" w:hAnsi="Times New Roman" w:cs="Times New Roman"/>
          <w:lang w:eastAsia="lt-LT"/>
        </w:rPr>
      </w:pPr>
    </w:p>
    <w:p w14:paraId="7670B221" w14:textId="0C955888" w:rsidR="00053959" w:rsidRDefault="00D40823" w:rsidP="00053959">
      <w:pPr>
        <w:spacing w:after="0" w:line="240" w:lineRule="auto"/>
        <w:rPr>
          <w:rFonts w:ascii="Times New Roman" w:eastAsia="Calibri" w:hAnsi="Times New Roman" w:cs="Times New Roman"/>
          <w:lang w:eastAsia="lt-LT"/>
        </w:rPr>
      </w:pPr>
      <w:r w:rsidRPr="00D40823">
        <w:rPr>
          <w:rFonts w:ascii="Times New Roman" w:eastAsia="Calibri" w:hAnsi="Times New Roman" w:cs="Times New Roman"/>
          <w:i/>
          <w:iCs/>
          <w:lang w:eastAsia="lt-LT"/>
        </w:rPr>
        <w:t>Lygiagrečiai importuojamas vaistas nuo referencinio skiriasi pakuotės dydžiu: lygiagrečiai importuojamo</w:t>
      </w:r>
      <w:r w:rsidR="00D6150E">
        <w:rPr>
          <w:rFonts w:ascii="Times New Roman" w:eastAsia="Calibri" w:hAnsi="Times New Roman" w:cs="Times New Roman"/>
          <w:i/>
          <w:iCs/>
          <w:lang w:eastAsia="lt-LT"/>
        </w:rPr>
        <w:t xml:space="preserve"> –</w:t>
      </w:r>
      <w:r w:rsidRPr="00D40823">
        <w:rPr>
          <w:rFonts w:ascii="Times New Roman" w:eastAsia="Calibri" w:hAnsi="Times New Roman" w:cs="Times New Roman"/>
          <w:i/>
          <w:iCs/>
          <w:lang w:eastAsia="lt-LT"/>
        </w:rPr>
        <w:t xml:space="preserve"> N5, referencinio – N25</w:t>
      </w:r>
      <w:r>
        <w:rPr>
          <w:rFonts w:ascii="Times New Roman" w:eastAsia="Calibri" w:hAnsi="Times New Roman" w:cs="Times New Roman"/>
          <w:lang w:eastAsia="lt-LT"/>
        </w:rPr>
        <w:t>.</w:t>
      </w:r>
    </w:p>
    <w:p w14:paraId="5CD3FD74" w14:textId="77777777" w:rsidR="00D40823" w:rsidRPr="00053959" w:rsidRDefault="00D40823" w:rsidP="00053959">
      <w:pPr>
        <w:spacing w:after="0" w:line="240" w:lineRule="auto"/>
        <w:rPr>
          <w:rFonts w:ascii="Times New Roman" w:eastAsia="Calibri" w:hAnsi="Times New Roman" w:cs="Times New Roman"/>
          <w:lang w:eastAsia="lt-LT"/>
        </w:rPr>
      </w:pPr>
    </w:p>
    <w:p w14:paraId="76343DF5" w14:textId="77777777" w:rsidR="00053959" w:rsidRPr="00053959" w:rsidRDefault="00053959" w:rsidP="00053959">
      <w:pPr>
        <w:spacing w:after="0" w:line="240" w:lineRule="auto"/>
        <w:rPr>
          <w:rFonts w:ascii="Times New Roman" w:eastAsia="Calibri" w:hAnsi="Times New Roman" w:cs="Times New Roman"/>
          <w:lang w:eastAsia="lt-LT"/>
        </w:rPr>
      </w:pPr>
    </w:p>
    <w:p w14:paraId="4D39DFFB" w14:textId="77777777" w:rsidR="00053959" w:rsidRPr="00053959" w:rsidRDefault="00053959" w:rsidP="00053959">
      <w:pPr>
        <w:spacing w:after="0" w:line="240" w:lineRule="auto"/>
        <w:rPr>
          <w:rFonts w:ascii="Times New Roman" w:eastAsia="Calibri" w:hAnsi="Times New Roman" w:cs="Times New Roman"/>
          <w:lang w:eastAsia="lt-LT"/>
        </w:rPr>
      </w:pPr>
    </w:p>
    <w:p w14:paraId="40528350" w14:textId="77777777" w:rsidR="00053959" w:rsidRPr="00053959" w:rsidRDefault="00053959" w:rsidP="00053959">
      <w:pPr>
        <w:spacing w:after="0" w:line="240" w:lineRule="auto"/>
        <w:rPr>
          <w:rFonts w:ascii="Times New Roman" w:eastAsia="Calibri" w:hAnsi="Times New Roman" w:cs="Times New Roman"/>
          <w:lang w:eastAsia="lt-LT"/>
        </w:rPr>
      </w:pPr>
    </w:p>
    <w:p w14:paraId="388479D1" w14:textId="77777777" w:rsidR="00053959" w:rsidRPr="00053959" w:rsidRDefault="00053959" w:rsidP="00053959">
      <w:pPr>
        <w:spacing w:after="0" w:line="240" w:lineRule="auto"/>
        <w:rPr>
          <w:rFonts w:ascii="Times New Roman" w:eastAsia="Calibri" w:hAnsi="Times New Roman" w:cs="Times New Roman"/>
          <w:lang w:eastAsia="lt-LT"/>
        </w:rPr>
      </w:pPr>
    </w:p>
    <w:p w14:paraId="4D421407" w14:textId="77777777" w:rsidR="00053959" w:rsidRPr="00053959" w:rsidRDefault="00053959" w:rsidP="00053959">
      <w:pPr>
        <w:spacing w:after="0" w:line="240" w:lineRule="auto"/>
        <w:rPr>
          <w:rFonts w:ascii="Times New Roman" w:eastAsia="Calibri" w:hAnsi="Times New Roman" w:cs="Times New Roman"/>
          <w:lang w:eastAsia="lt-LT"/>
        </w:rPr>
      </w:pPr>
    </w:p>
    <w:p w14:paraId="7B0726DB" w14:textId="77777777" w:rsidR="00053959" w:rsidRPr="00053959" w:rsidRDefault="00053959" w:rsidP="00053959">
      <w:pPr>
        <w:spacing w:after="0" w:line="240" w:lineRule="auto"/>
        <w:rPr>
          <w:rFonts w:ascii="Times New Roman" w:eastAsia="Calibri" w:hAnsi="Times New Roman" w:cs="Times New Roman"/>
          <w:lang w:eastAsia="lt-LT"/>
        </w:rPr>
      </w:pPr>
    </w:p>
    <w:p w14:paraId="5C6AA95A" w14:textId="77777777" w:rsidR="00053959" w:rsidRPr="00053959" w:rsidRDefault="00053959" w:rsidP="00053959">
      <w:pPr>
        <w:spacing w:after="0" w:line="240" w:lineRule="auto"/>
        <w:rPr>
          <w:rFonts w:ascii="Times New Roman" w:eastAsia="Calibri" w:hAnsi="Times New Roman" w:cs="Times New Roman"/>
          <w:lang w:eastAsia="lt-LT"/>
        </w:rPr>
      </w:pPr>
    </w:p>
    <w:p w14:paraId="02EFBD09" w14:textId="77777777" w:rsidR="00053959" w:rsidRPr="00053959" w:rsidRDefault="00053959" w:rsidP="00053959">
      <w:pPr>
        <w:spacing w:after="0" w:line="240" w:lineRule="auto"/>
        <w:rPr>
          <w:rFonts w:ascii="Times New Roman" w:eastAsia="Calibri" w:hAnsi="Times New Roman" w:cs="Times New Roman"/>
          <w:lang w:eastAsia="lt-LT"/>
        </w:rPr>
      </w:pPr>
    </w:p>
    <w:p w14:paraId="4233C5DB" w14:textId="77777777" w:rsidR="00053959" w:rsidRPr="00053959" w:rsidRDefault="00053959" w:rsidP="00053959">
      <w:pPr>
        <w:spacing w:after="0" w:line="240" w:lineRule="auto"/>
        <w:rPr>
          <w:rFonts w:ascii="Times New Roman" w:eastAsia="Calibri" w:hAnsi="Times New Roman" w:cs="Times New Roman"/>
          <w:lang w:eastAsia="lt-LT"/>
        </w:rPr>
      </w:pPr>
    </w:p>
    <w:p w14:paraId="573A3641" w14:textId="77777777" w:rsidR="00053959" w:rsidRPr="00053959" w:rsidRDefault="00053959" w:rsidP="00053959">
      <w:pPr>
        <w:spacing w:after="0" w:line="240" w:lineRule="auto"/>
        <w:rPr>
          <w:rFonts w:ascii="Times New Roman" w:eastAsia="Calibri" w:hAnsi="Times New Roman" w:cs="Times New Roman"/>
          <w:lang w:eastAsia="lt-LT"/>
        </w:rPr>
      </w:pPr>
    </w:p>
    <w:p w14:paraId="6F404855" w14:textId="77777777" w:rsidR="00053959" w:rsidRPr="00053959" w:rsidRDefault="00053959" w:rsidP="00053959">
      <w:pPr>
        <w:spacing w:after="0" w:line="240" w:lineRule="auto"/>
        <w:rPr>
          <w:rFonts w:ascii="Times New Roman" w:eastAsia="Calibri" w:hAnsi="Times New Roman" w:cs="Times New Roman"/>
          <w:lang w:eastAsia="lt-LT"/>
        </w:rPr>
      </w:pPr>
    </w:p>
    <w:p w14:paraId="1023D43A" w14:textId="77777777" w:rsidR="00053959" w:rsidRPr="00053959" w:rsidRDefault="00053959" w:rsidP="00053959">
      <w:pPr>
        <w:spacing w:after="0" w:line="240" w:lineRule="auto"/>
        <w:rPr>
          <w:rFonts w:ascii="Times New Roman" w:eastAsia="Calibri" w:hAnsi="Times New Roman" w:cs="Times New Roman"/>
          <w:lang w:eastAsia="lt-LT"/>
        </w:rPr>
      </w:pPr>
    </w:p>
    <w:p w14:paraId="4991658C" w14:textId="77777777" w:rsidR="00053959" w:rsidRPr="00053959" w:rsidRDefault="00053959" w:rsidP="00053959">
      <w:pPr>
        <w:spacing w:after="0" w:line="240" w:lineRule="auto"/>
        <w:rPr>
          <w:rFonts w:ascii="Times New Roman" w:eastAsia="Calibri" w:hAnsi="Times New Roman" w:cs="Times New Roman"/>
          <w:lang w:eastAsia="lt-LT"/>
        </w:rPr>
      </w:pPr>
    </w:p>
    <w:p w14:paraId="69F199B4" w14:textId="77777777" w:rsidR="00053959" w:rsidRPr="00053959" w:rsidRDefault="00053959" w:rsidP="00053959">
      <w:pPr>
        <w:spacing w:after="0" w:line="240" w:lineRule="auto"/>
        <w:rPr>
          <w:rFonts w:ascii="Times New Roman" w:eastAsia="Calibri" w:hAnsi="Times New Roman" w:cs="Times New Roman"/>
          <w:lang w:eastAsia="lt-LT"/>
        </w:rPr>
      </w:pPr>
    </w:p>
    <w:p w14:paraId="74A2732B" w14:textId="77777777" w:rsidR="00053959" w:rsidRPr="00053959" w:rsidRDefault="00053959" w:rsidP="00053959">
      <w:pPr>
        <w:spacing w:after="0" w:line="240" w:lineRule="auto"/>
        <w:rPr>
          <w:rFonts w:ascii="Times New Roman" w:eastAsia="Calibri" w:hAnsi="Times New Roman" w:cs="Times New Roman"/>
          <w:lang w:eastAsia="lt-LT"/>
        </w:rPr>
      </w:pPr>
    </w:p>
    <w:p w14:paraId="17291E3A" w14:textId="77777777" w:rsidR="00053959" w:rsidRPr="00053959" w:rsidRDefault="00053959" w:rsidP="00053959">
      <w:pPr>
        <w:spacing w:after="0" w:line="240" w:lineRule="auto"/>
        <w:rPr>
          <w:rFonts w:ascii="Times New Roman" w:eastAsia="Calibri" w:hAnsi="Times New Roman" w:cs="Times New Roman"/>
          <w:lang w:eastAsia="lt-LT"/>
        </w:rPr>
      </w:pPr>
    </w:p>
    <w:p w14:paraId="1F79563D" w14:textId="77777777" w:rsidR="00053959" w:rsidRPr="00053959" w:rsidRDefault="00053959" w:rsidP="00053959">
      <w:pPr>
        <w:spacing w:after="0" w:line="240" w:lineRule="auto"/>
        <w:rPr>
          <w:rFonts w:ascii="Times New Roman" w:eastAsia="Calibri" w:hAnsi="Times New Roman" w:cs="Times New Roman"/>
          <w:lang w:eastAsia="lt-LT"/>
        </w:rPr>
      </w:pPr>
    </w:p>
    <w:p w14:paraId="0CEE1A5C" w14:textId="77777777" w:rsidR="00053959" w:rsidRPr="00053959" w:rsidRDefault="00053959" w:rsidP="00053959">
      <w:pPr>
        <w:spacing w:after="0" w:line="240" w:lineRule="auto"/>
        <w:rPr>
          <w:rFonts w:ascii="Times New Roman" w:eastAsia="Calibri" w:hAnsi="Times New Roman" w:cs="Times New Roman"/>
          <w:lang w:eastAsia="lt-LT"/>
        </w:rPr>
      </w:pPr>
    </w:p>
    <w:p w14:paraId="2575F7BE" w14:textId="77777777" w:rsidR="00053959" w:rsidRPr="00053959" w:rsidRDefault="00053959" w:rsidP="00053959">
      <w:pPr>
        <w:spacing w:after="0" w:line="240" w:lineRule="auto"/>
        <w:rPr>
          <w:rFonts w:ascii="Times New Roman" w:eastAsia="Calibri" w:hAnsi="Times New Roman" w:cs="Times New Roman"/>
          <w:lang w:eastAsia="lt-LT"/>
        </w:rPr>
      </w:pPr>
    </w:p>
    <w:p w14:paraId="39ADEFF7" w14:textId="77777777" w:rsidR="00053959" w:rsidRPr="00053959" w:rsidRDefault="00053959" w:rsidP="00053959">
      <w:pPr>
        <w:spacing w:after="0" w:line="240" w:lineRule="auto"/>
        <w:rPr>
          <w:rFonts w:ascii="Times New Roman" w:eastAsia="Calibri" w:hAnsi="Times New Roman" w:cs="Times New Roman"/>
          <w:lang w:eastAsia="lt-LT"/>
        </w:rPr>
      </w:pPr>
    </w:p>
    <w:p w14:paraId="60DBBC8E" w14:textId="77777777" w:rsidR="00053959" w:rsidRPr="00053959" w:rsidRDefault="00053959" w:rsidP="00053959">
      <w:pPr>
        <w:spacing w:after="0" w:line="240" w:lineRule="auto"/>
        <w:rPr>
          <w:rFonts w:ascii="Times New Roman" w:eastAsia="Calibri" w:hAnsi="Times New Roman" w:cs="Times New Roman"/>
          <w:lang w:eastAsia="lt-LT"/>
        </w:rPr>
      </w:pPr>
    </w:p>
    <w:p w14:paraId="68DD8E04" w14:textId="57DA7E22" w:rsidR="00053959" w:rsidRPr="004138F0" w:rsidRDefault="00053959" w:rsidP="00053959">
      <w:pPr>
        <w:spacing w:after="0" w:line="240" w:lineRule="auto"/>
        <w:rPr>
          <w:rFonts w:ascii="Times New Roman" w:eastAsia="Calibri" w:hAnsi="Times New Roman" w:cs="Times New Roman"/>
          <w:lang w:eastAsia="lt-LT"/>
        </w:rPr>
      </w:pPr>
    </w:p>
    <w:p w14:paraId="7425C706" w14:textId="77777777" w:rsidR="000A1659" w:rsidRPr="00053959" w:rsidRDefault="000A1659" w:rsidP="00053959">
      <w:pPr>
        <w:spacing w:after="0" w:line="240" w:lineRule="auto"/>
        <w:rPr>
          <w:rFonts w:ascii="Times New Roman" w:eastAsia="Calibri" w:hAnsi="Times New Roman" w:cs="Times New Roman"/>
          <w:lang w:eastAsia="lt-LT"/>
        </w:rPr>
      </w:pPr>
    </w:p>
    <w:p w14:paraId="169E2804" w14:textId="77777777" w:rsidR="00053959" w:rsidRPr="00053959" w:rsidRDefault="00053959" w:rsidP="00053959">
      <w:pPr>
        <w:spacing w:after="0" w:line="240" w:lineRule="auto"/>
        <w:jc w:val="center"/>
        <w:outlineLvl w:val="0"/>
        <w:rPr>
          <w:rFonts w:ascii="Times New Roman" w:eastAsia="Calibri" w:hAnsi="Times New Roman" w:cs="Times New Roman"/>
          <w:b/>
          <w:kern w:val="28"/>
          <w:lang w:eastAsia="lt-LT"/>
        </w:rPr>
      </w:pPr>
      <w:r w:rsidRPr="00053959">
        <w:rPr>
          <w:rFonts w:ascii="Times New Roman" w:eastAsia="Calibri" w:hAnsi="Times New Roman" w:cs="Times New Roman"/>
          <w:b/>
          <w:kern w:val="28"/>
          <w:lang w:eastAsia="lt-LT"/>
        </w:rPr>
        <w:t>B. PAKUOTĖS LAPELIS</w:t>
      </w:r>
    </w:p>
    <w:p w14:paraId="4C71DEE5" w14:textId="77777777" w:rsidR="00053959" w:rsidRPr="00053959" w:rsidRDefault="00053959" w:rsidP="00053959">
      <w:pPr>
        <w:tabs>
          <w:tab w:val="left" w:pos="567"/>
        </w:tabs>
        <w:spacing w:after="0" w:line="240" w:lineRule="auto"/>
        <w:ind w:left="567" w:hanging="567"/>
        <w:jc w:val="center"/>
        <w:outlineLvl w:val="0"/>
        <w:rPr>
          <w:rFonts w:ascii="Times New Roman" w:eastAsia="Calibri" w:hAnsi="Times New Roman" w:cs="Times New Roman"/>
          <w:b/>
          <w:caps/>
        </w:rPr>
      </w:pPr>
      <w:r w:rsidRPr="00053959">
        <w:rPr>
          <w:rFonts w:ascii="Times New Roman" w:eastAsia="Calibri" w:hAnsi="Times New Roman" w:cs="Times New Roman"/>
          <w:b/>
          <w:caps/>
        </w:rPr>
        <w:br w:type="page"/>
      </w:r>
      <w:bookmarkStart w:id="1" w:name="_Toc129243138"/>
      <w:bookmarkStart w:id="2" w:name="_Toc129243263"/>
      <w:r w:rsidRPr="00053959">
        <w:rPr>
          <w:rFonts w:ascii="Times New Roman" w:eastAsia="Calibri" w:hAnsi="Times New Roman" w:cs="Times New Roman"/>
          <w:b/>
          <w:caps/>
        </w:rPr>
        <w:lastRenderedPageBreak/>
        <w:t>P</w:t>
      </w:r>
      <w:r w:rsidRPr="00053959">
        <w:rPr>
          <w:rFonts w:ascii="Times New Roman" w:eastAsia="Calibri" w:hAnsi="Times New Roman" w:cs="Times New Roman"/>
          <w:b/>
        </w:rPr>
        <w:t>akuotės lapelis: informacija vartotojui</w:t>
      </w:r>
      <w:bookmarkEnd w:id="1"/>
      <w:bookmarkEnd w:id="2"/>
    </w:p>
    <w:p w14:paraId="4780CEEF" w14:textId="77777777" w:rsidR="00053959" w:rsidRPr="00053959" w:rsidRDefault="00053959" w:rsidP="00053959">
      <w:pPr>
        <w:tabs>
          <w:tab w:val="left" w:pos="567"/>
        </w:tabs>
        <w:spacing w:after="0" w:line="240" w:lineRule="auto"/>
        <w:jc w:val="center"/>
        <w:rPr>
          <w:rFonts w:ascii="Times New Roman" w:eastAsia="Calibri" w:hAnsi="Times New Roman" w:cs="Times New Roman"/>
          <w:lang w:eastAsia="lt-LT"/>
        </w:rPr>
      </w:pPr>
    </w:p>
    <w:p w14:paraId="338F7533" w14:textId="11EFAAC9" w:rsidR="00053959" w:rsidRPr="00053959" w:rsidRDefault="00053959" w:rsidP="00053959">
      <w:pPr>
        <w:tabs>
          <w:tab w:val="left" w:pos="567"/>
        </w:tabs>
        <w:spacing w:after="0" w:line="240" w:lineRule="auto"/>
        <w:jc w:val="center"/>
        <w:rPr>
          <w:rFonts w:ascii="Times New Roman" w:eastAsia="Calibri" w:hAnsi="Times New Roman" w:cs="Times New Roman"/>
          <w:b/>
          <w:lang w:eastAsia="lt-LT"/>
        </w:rPr>
      </w:pPr>
      <w:r w:rsidRPr="004138F0">
        <w:rPr>
          <w:rFonts w:ascii="Times New Roman" w:eastAsia="Calibri" w:hAnsi="Times New Roman" w:cs="Times New Roman"/>
          <w:b/>
          <w:lang w:eastAsia="lt-LT"/>
        </w:rPr>
        <w:t xml:space="preserve">Cathejell cu </w:t>
      </w:r>
      <w:r w:rsidR="00D40823">
        <w:rPr>
          <w:rFonts w:ascii="Times New Roman" w:eastAsia="Calibri" w:hAnsi="Times New Roman" w:cs="Times New Roman"/>
          <w:b/>
          <w:lang w:eastAsia="lt-LT"/>
        </w:rPr>
        <w:t>LIDOCAINA</w:t>
      </w:r>
      <w:r w:rsidRPr="00053959">
        <w:rPr>
          <w:rFonts w:ascii="Times New Roman" w:eastAsia="Calibri" w:hAnsi="Times New Roman" w:cs="Times New Roman"/>
          <w:b/>
          <w:lang w:eastAsia="lt-LT"/>
        </w:rPr>
        <w:t xml:space="preserve"> 20</w:t>
      </w:r>
      <w:r w:rsidR="002832F3">
        <w:rPr>
          <w:rFonts w:ascii="Times New Roman" w:eastAsia="Calibri" w:hAnsi="Times New Roman" w:cs="Times New Roman"/>
          <w:b/>
          <w:lang w:eastAsia="lt-LT"/>
        </w:rPr>
        <w:t xml:space="preserve"> mg</w:t>
      </w:r>
      <w:r w:rsidRPr="00053959">
        <w:rPr>
          <w:rFonts w:ascii="Times New Roman" w:eastAsia="Calibri" w:hAnsi="Times New Roman" w:cs="Times New Roman"/>
          <w:b/>
          <w:lang w:eastAsia="lt-LT"/>
        </w:rPr>
        <w:t>/0,5 mg/g</w:t>
      </w:r>
      <w:r w:rsidRPr="00053959">
        <w:rPr>
          <w:rFonts w:ascii="Times New Roman" w:eastAsia="Calibri" w:hAnsi="Times New Roman" w:cs="Times New Roman"/>
          <w:lang w:eastAsia="lt-LT"/>
        </w:rPr>
        <w:t xml:space="preserve"> </w:t>
      </w:r>
      <w:r w:rsidRPr="00053959">
        <w:rPr>
          <w:rFonts w:ascii="Times New Roman" w:eastAsia="Calibri" w:hAnsi="Times New Roman" w:cs="Times New Roman"/>
          <w:b/>
          <w:lang w:eastAsia="lt-LT"/>
        </w:rPr>
        <w:t>šlaplės gelis</w:t>
      </w:r>
    </w:p>
    <w:p w14:paraId="218FFF38" w14:textId="1E89C02F" w:rsidR="00053959" w:rsidRPr="00053959" w:rsidRDefault="00590AEB" w:rsidP="00590AEB">
      <w:pPr>
        <w:tabs>
          <w:tab w:val="left" w:pos="567"/>
        </w:tabs>
        <w:spacing w:after="0" w:line="240" w:lineRule="auto"/>
        <w:jc w:val="center"/>
        <w:rPr>
          <w:rFonts w:ascii="Times New Roman" w:eastAsia="Calibri" w:hAnsi="Times New Roman" w:cs="Times New Roman"/>
          <w:lang w:eastAsia="lt-LT"/>
        </w:rPr>
      </w:pPr>
      <w:r w:rsidRPr="004138F0">
        <w:rPr>
          <w:rFonts w:ascii="Times New Roman" w:eastAsia="Calibri" w:hAnsi="Times New Roman" w:cs="Times New Roman"/>
          <w:lang w:eastAsia="lt-LT"/>
        </w:rPr>
        <w:t>l</w:t>
      </w:r>
      <w:r w:rsidR="00053959" w:rsidRPr="00053959">
        <w:rPr>
          <w:rFonts w:ascii="Times New Roman" w:eastAsia="Calibri" w:hAnsi="Times New Roman" w:cs="Times New Roman"/>
          <w:lang w:eastAsia="lt-LT"/>
        </w:rPr>
        <w:t>idokaino hidrochloridas</w:t>
      </w:r>
      <w:r w:rsidRPr="004138F0">
        <w:rPr>
          <w:rFonts w:ascii="Times New Roman" w:eastAsia="Calibri" w:hAnsi="Times New Roman" w:cs="Times New Roman"/>
          <w:lang w:eastAsia="lt-LT"/>
        </w:rPr>
        <w:t xml:space="preserve"> </w:t>
      </w:r>
      <w:r w:rsidR="00053959" w:rsidRPr="00053959">
        <w:rPr>
          <w:rFonts w:ascii="Times New Roman" w:eastAsia="Calibri" w:hAnsi="Times New Roman" w:cs="Times New Roman"/>
          <w:lang w:eastAsia="lt-LT"/>
        </w:rPr>
        <w:t>/</w:t>
      </w:r>
      <w:r w:rsidRPr="004138F0">
        <w:rPr>
          <w:rFonts w:ascii="Times New Roman" w:eastAsia="Calibri" w:hAnsi="Times New Roman" w:cs="Times New Roman"/>
          <w:lang w:eastAsia="lt-LT"/>
        </w:rPr>
        <w:t xml:space="preserve"> c</w:t>
      </w:r>
      <w:r w:rsidR="00053959" w:rsidRPr="00053959">
        <w:rPr>
          <w:rFonts w:ascii="Times New Roman" w:eastAsia="Calibri" w:hAnsi="Times New Roman" w:cs="Times New Roman"/>
          <w:lang w:eastAsia="lt-LT"/>
        </w:rPr>
        <w:t>hlorheksidino dihidrochloridas</w:t>
      </w:r>
    </w:p>
    <w:p w14:paraId="2C3ECB15" w14:textId="77777777" w:rsidR="00053959" w:rsidRPr="00053959" w:rsidRDefault="00053959" w:rsidP="00053959">
      <w:pPr>
        <w:tabs>
          <w:tab w:val="left" w:pos="567"/>
        </w:tabs>
        <w:spacing w:after="0" w:line="240" w:lineRule="auto"/>
        <w:jc w:val="center"/>
        <w:rPr>
          <w:rFonts w:ascii="Times New Roman" w:eastAsia="Calibri" w:hAnsi="Times New Roman" w:cs="Times New Roman"/>
          <w:lang w:eastAsia="lt-LT"/>
        </w:rPr>
      </w:pPr>
    </w:p>
    <w:p w14:paraId="00019FE7" w14:textId="77777777" w:rsidR="00053959" w:rsidRPr="00053959" w:rsidRDefault="00053959" w:rsidP="00053959">
      <w:pPr>
        <w:tabs>
          <w:tab w:val="left" w:pos="567"/>
        </w:tabs>
        <w:spacing w:after="0" w:line="240" w:lineRule="auto"/>
        <w:jc w:val="center"/>
        <w:rPr>
          <w:rFonts w:ascii="Times New Roman" w:eastAsia="Calibri" w:hAnsi="Times New Roman" w:cs="Times New Roman"/>
          <w:lang w:eastAsia="lt-LT"/>
        </w:rPr>
      </w:pPr>
    </w:p>
    <w:p w14:paraId="59600808" w14:textId="77777777" w:rsidR="00053959" w:rsidRPr="00053959" w:rsidRDefault="00053959" w:rsidP="00053959">
      <w:pPr>
        <w:suppressAutoHyphens/>
        <w:spacing w:after="0" w:line="240" w:lineRule="auto"/>
        <w:rPr>
          <w:rFonts w:ascii="Times New Roman" w:eastAsia="Calibri" w:hAnsi="Times New Roman" w:cs="Times New Roman"/>
          <w:lang w:eastAsia="lt-LT"/>
        </w:rPr>
      </w:pPr>
      <w:r w:rsidRPr="00053959">
        <w:rPr>
          <w:rFonts w:ascii="Times New Roman" w:eastAsia="Calibri" w:hAnsi="Times New Roman" w:cs="Times New Roman"/>
          <w:b/>
          <w:noProof/>
          <w:lang w:eastAsia="lt-LT"/>
        </w:rPr>
        <w:t>Atidžiai perskaitykite visą šį lapelį, prieš pradėdami vartoti vaistą, nes jame pateikiama Jums svarbi informacija.</w:t>
      </w:r>
    </w:p>
    <w:p w14:paraId="5420EDB4" w14:textId="77777777" w:rsidR="00053959" w:rsidRPr="00053959" w:rsidRDefault="00053959" w:rsidP="00053959">
      <w:pPr>
        <w:numPr>
          <w:ilvl w:val="0"/>
          <w:numId w:val="1"/>
        </w:numPr>
        <w:spacing w:after="0" w:line="240" w:lineRule="auto"/>
        <w:ind w:left="567" w:right="-2" w:hanging="567"/>
        <w:rPr>
          <w:rFonts w:ascii="Times New Roman" w:eastAsia="Calibri" w:hAnsi="Times New Roman" w:cs="Times New Roman"/>
          <w:lang w:eastAsia="lt-LT"/>
        </w:rPr>
      </w:pPr>
      <w:r w:rsidRPr="00053959">
        <w:rPr>
          <w:rFonts w:ascii="Times New Roman" w:eastAsia="Calibri" w:hAnsi="Times New Roman" w:cs="Times New Roman"/>
          <w:noProof/>
          <w:lang w:eastAsia="lt-LT"/>
        </w:rPr>
        <w:t>Neišmeskite šio lapelio, nes vėl gali prireikti jį perskaityti.</w:t>
      </w:r>
      <w:r w:rsidRPr="00053959">
        <w:rPr>
          <w:rFonts w:ascii="Times New Roman" w:eastAsia="Calibri" w:hAnsi="Times New Roman" w:cs="Times New Roman"/>
          <w:lang w:eastAsia="lt-LT"/>
        </w:rPr>
        <w:t xml:space="preserve"> </w:t>
      </w:r>
    </w:p>
    <w:p w14:paraId="0E4BEF15" w14:textId="77777777" w:rsidR="00053959" w:rsidRPr="00053959" w:rsidRDefault="00053959" w:rsidP="00053959">
      <w:pPr>
        <w:numPr>
          <w:ilvl w:val="0"/>
          <w:numId w:val="1"/>
        </w:numPr>
        <w:spacing w:after="0" w:line="240" w:lineRule="auto"/>
        <w:ind w:left="567" w:right="-2" w:hanging="567"/>
        <w:rPr>
          <w:rFonts w:ascii="Times New Roman" w:eastAsia="Calibri" w:hAnsi="Times New Roman" w:cs="Times New Roman"/>
          <w:lang w:eastAsia="lt-LT"/>
        </w:rPr>
      </w:pPr>
      <w:r w:rsidRPr="00053959">
        <w:rPr>
          <w:rFonts w:ascii="Times New Roman" w:eastAsia="Calibri" w:hAnsi="Times New Roman" w:cs="Times New Roman"/>
          <w:noProof/>
          <w:lang w:eastAsia="lt-LT"/>
        </w:rPr>
        <w:t>Jeigu kiltų daugiau klausimų, kreipkitės į gydytoją arba vaistininką.</w:t>
      </w:r>
    </w:p>
    <w:p w14:paraId="121FA032" w14:textId="77777777" w:rsidR="00053959" w:rsidRPr="00053959" w:rsidRDefault="00053959" w:rsidP="00053959">
      <w:pPr>
        <w:spacing w:after="0" w:line="240" w:lineRule="auto"/>
        <w:ind w:left="567" w:right="-2" w:hanging="567"/>
        <w:rPr>
          <w:rFonts w:ascii="Times New Roman" w:eastAsia="Calibri" w:hAnsi="Times New Roman" w:cs="Times New Roman"/>
          <w:lang w:eastAsia="lt-LT"/>
        </w:rPr>
      </w:pPr>
      <w:r w:rsidRPr="00053959">
        <w:rPr>
          <w:rFonts w:ascii="Times New Roman" w:eastAsia="Calibri" w:hAnsi="Times New Roman" w:cs="Times New Roman"/>
          <w:lang w:eastAsia="lt-LT"/>
        </w:rPr>
        <w:t>-</w:t>
      </w:r>
      <w:r w:rsidRPr="00053959">
        <w:rPr>
          <w:rFonts w:ascii="Times New Roman" w:eastAsia="Calibri" w:hAnsi="Times New Roman" w:cs="Times New Roman"/>
          <w:lang w:eastAsia="lt-LT"/>
        </w:rPr>
        <w:tab/>
      </w:r>
      <w:r w:rsidRPr="00053959">
        <w:rPr>
          <w:rFonts w:ascii="Times New Roman" w:eastAsia="Calibri" w:hAnsi="Times New Roman" w:cs="Times New Roman"/>
          <w:noProof/>
          <w:lang w:eastAsia="lt-LT"/>
        </w:rPr>
        <w:t>Šis vaistas skirtas tik Jums, todėl kitiems žmonėms jo duoti negalima.</w:t>
      </w:r>
      <w:r w:rsidRPr="00053959">
        <w:rPr>
          <w:rFonts w:ascii="Times New Roman" w:eastAsia="Calibri" w:hAnsi="Times New Roman" w:cs="Times New Roman"/>
          <w:lang w:eastAsia="lt-LT"/>
        </w:rPr>
        <w:t xml:space="preserve"> </w:t>
      </w:r>
      <w:r w:rsidRPr="00053959">
        <w:rPr>
          <w:rFonts w:ascii="Times New Roman" w:eastAsia="Calibri" w:hAnsi="Times New Roman" w:cs="Times New Roman"/>
          <w:noProof/>
          <w:lang w:eastAsia="lt-LT"/>
        </w:rPr>
        <w:t>Vaistas gali jiems pakenkti (net tiems, kurių ligos požymiai yra tokie patys kaip Jūsų).</w:t>
      </w:r>
    </w:p>
    <w:p w14:paraId="62514E0B"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lang w:eastAsia="lt-LT"/>
        </w:rPr>
      </w:pPr>
      <w:r w:rsidRPr="00053959">
        <w:rPr>
          <w:rFonts w:ascii="Times New Roman" w:eastAsia="Calibri" w:hAnsi="Times New Roman" w:cs="Times New Roman"/>
          <w:noProof/>
          <w:lang w:eastAsia="lt-LT"/>
        </w:rPr>
        <w:t>-</w:t>
      </w:r>
      <w:r w:rsidRPr="00053959">
        <w:rPr>
          <w:rFonts w:ascii="Times New Roman" w:eastAsia="Calibri" w:hAnsi="Times New Roman" w:cs="Times New Roman"/>
          <w:noProof/>
          <w:lang w:eastAsia="lt-LT"/>
        </w:rPr>
        <w:tab/>
        <w:t>Jeigu pasireiškė šalutinis poveikis (net jeigu jis šiame lapelyje nenurodytas), kreipkitės į gydytoją arba vaistininką. Žr. 4 skyrių.</w:t>
      </w:r>
    </w:p>
    <w:p w14:paraId="642BD87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11BDFE4"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Apie ką rašoma šiame lapelyje?</w:t>
      </w:r>
    </w:p>
    <w:p w14:paraId="2568EA13"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p>
    <w:p w14:paraId="44E88FE1" w14:textId="31579480"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1.</w:t>
      </w:r>
      <w:r w:rsidRPr="00053959">
        <w:rPr>
          <w:rFonts w:ascii="Times New Roman" w:eastAsia="Calibri" w:hAnsi="Times New Roman" w:cs="Times New Roman"/>
          <w:lang w:eastAsia="lt-LT"/>
        </w:rPr>
        <w:tab/>
        <w:t xml:space="preserve">Kas yra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ir kam jis vartojamas</w:t>
      </w:r>
    </w:p>
    <w:p w14:paraId="28E479D4" w14:textId="04A9E8AF"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2.</w:t>
      </w:r>
      <w:r w:rsidRPr="00053959">
        <w:rPr>
          <w:rFonts w:ascii="Times New Roman" w:eastAsia="Calibri" w:hAnsi="Times New Roman" w:cs="Times New Roman"/>
          <w:lang w:eastAsia="lt-LT"/>
        </w:rPr>
        <w:tab/>
        <w:t xml:space="preserve">Kas žinotina prieš vartojant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p>
    <w:p w14:paraId="602275F5" w14:textId="713283D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3.</w:t>
      </w:r>
      <w:r w:rsidRPr="00053959">
        <w:rPr>
          <w:rFonts w:ascii="Times New Roman" w:eastAsia="Calibri" w:hAnsi="Times New Roman" w:cs="Times New Roman"/>
          <w:lang w:eastAsia="lt-LT"/>
        </w:rPr>
        <w:tab/>
        <w:t xml:space="preserve">Kaip vartoti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p>
    <w:p w14:paraId="25141DD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4.</w:t>
      </w:r>
      <w:r w:rsidRPr="00053959">
        <w:rPr>
          <w:rFonts w:ascii="Times New Roman" w:eastAsia="Calibri" w:hAnsi="Times New Roman" w:cs="Times New Roman"/>
          <w:lang w:eastAsia="lt-LT"/>
        </w:rPr>
        <w:tab/>
        <w:t>Galimas šalutinis poveikis</w:t>
      </w:r>
    </w:p>
    <w:p w14:paraId="0FC94874" w14:textId="177B2F5D"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5.</w:t>
      </w:r>
      <w:r w:rsidRPr="00053959">
        <w:rPr>
          <w:rFonts w:ascii="Times New Roman" w:eastAsia="Calibri" w:hAnsi="Times New Roman" w:cs="Times New Roman"/>
          <w:lang w:eastAsia="lt-LT"/>
        </w:rPr>
        <w:tab/>
        <w:t xml:space="preserve">Kaip laikyti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p>
    <w:p w14:paraId="37ED35F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6.</w:t>
      </w:r>
      <w:r w:rsidRPr="00053959">
        <w:rPr>
          <w:rFonts w:ascii="Times New Roman" w:eastAsia="Calibri" w:hAnsi="Times New Roman" w:cs="Times New Roman"/>
          <w:lang w:eastAsia="lt-LT"/>
        </w:rPr>
        <w:tab/>
        <w:t>Pakuotės turinys ir kita informacija</w:t>
      </w:r>
    </w:p>
    <w:p w14:paraId="223C7543"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46B6316"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26C4EB01" w14:textId="5E7A2ACE" w:rsidR="00053959" w:rsidRPr="00053959" w:rsidRDefault="00053959" w:rsidP="00053959">
      <w:pPr>
        <w:tabs>
          <w:tab w:val="left" w:pos="567"/>
        </w:tabs>
        <w:spacing w:after="0" w:line="240" w:lineRule="auto"/>
        <w:ind w:left="567" w:hanging="567"/>
        <w:rPr>
          <w:rFonts w:ascii="Times New Roman" w:eastAsia="Calibri" w:hAnsi="Times New Roman" w:cs="Times New Roman"/>
          <w:b/>
          <w:lang w:eastAsia="lt-LT"/>
        </w:rPr>
      </w:pPr>
      <w:r w:rsidRPr="00053959">
        <w:rPr>
          <w:rFonts w:ascii="Times New Roman" w:eastAsia="Calibri" w:hAnsi="Times New Roman" w:cs="Times New Roman"/>
          <w:b/>
          <w:lang w:eastAsia="lt-LT"/>
        </w:rPr>
        <w:t>1.</w:t>
      </w:r>
      <w:r w:rsidRPr="00053959">
        <w:rPr>
          <w:rFonts w:ascii="Times New Roman" w:eastAsia="Calibri" w:hAnsi="Times New Roman" w:cs="Times New Roman"/>
          <w:b/>
          <w:lang w:eastAsia="lt-LT"/>
        </w:rPr>
        <w:tab/>
        <w:t xml:space="preserve">Kas yra </w:t>
      </w:r>
      <w:r w:rsidRPr="004138F0">
        <w:rPr>
          <w:rFonts w:ascii="Times New Roman" w:eastAsia="Calibri" w:hAnsi="Times New Roman" w:cs="Times New Roman"/>
          <w:b/>
          <w:lang w:eastAsia="lt-LT"/>
        </w:rPr>
        <w:t xml:space="preserve">Cathejell cu </w:t>
      </w:r>
      <w:r w:rsidR="00D40823">
        <w:rPr>
          <w:rFonts w:ascii="Times New Roman" w:eastAsia="Calibri" w:hAnsi="Times New Roman" w:cs="Times New Roman"/>
          <w:b/>
          <w:lang w:eastAsia="lt-LT"/>
        </w:rPr>
        <w:t>LIDOCAINA</w:t>
      </w:r>
      <w:r w:rsidRPr="00053959">
        <w:rPr>
          <w:rFonts w:ascii="Times New Roman" w:eastAsia="Calibri" w:hAnsi="Times New Roman" w:cs="Times New Roman"/>
          <w:b/>
          <w:lang w:eastAsia="lt-LT"/>
        </w:rPr>
        <w:t xml:space="preserve"> ir kam jis vartojamas</w:t>
      </w:r>
    </w:p>
    <w:p w14:paraId="6B785F0D"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3E35FD3" w14:textId="30C35CCA"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sudėtyje yra dvi veikliosios medžiagos lidokaino hidrochloridas (vietinis amidų grupės anestetikas) ir chlorheksidino dihidrochloridas (antimikrobinis vaistas). </w:t>
      </w:r>
    </w:p>
    <w:p w14:paraId="44DFDCE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B2B1735" w14:textId="08C59A1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vartojamas vietiniam skausmo, sukelto kateterio ar kitokio instrumento, pvz., cistoskopo, įvedimo į šlaplę ar manipuliacijos juo metu, malšimui ir su šia manipuliacija susijusios infekcijos profilaktikai.</w:t>
      </w:r>
    </w:p>
    <w:p w14:paraId="1F26456A"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1A41C256"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67C91403" w14:textId="00E19DBF" w:rsidR="00053959" w:rsidRPr="00053959" w:rsidRDefault="00053959" w:rsidP="00053959">
      <w:pPr>
        <w:tabs>
          <w:tab w:val="left" w:pos="567"/>
        </w:tabs>
        <w:spacing w:after="0" w:line="240" w:lineRule="auto"/>
        <w:ind w:left="567" w:hanging="567"/>
        <w:rPr>
          <w:rFonts w:ascii="Times New Roman" w:eastAsia="Calibri" w:hAnsi="Times New Roman" w:cs="Times New Roman"/>
          <w:b/>
          <w:lang w:eastAsia="lt-LT"/>
        </w:rPr>
      </w:pPr>
      <w:r w:rsidRPr="00053959">
        <w:rPr>
          <w:rFonts w:ascii="Times New Roman" w:eastAsia="Calibri" w:hAnsi="Times New Roman" w:cs="Times New Roman"/>
          <w:b/>
          <w:lang w:eastAsia="lt-LT"/>
        </w:rPr>
        <w:t>2.</w:t>
      </w:r>
      <w:r w:rsidRPr="00053959">
        <w:rPr>
          <w:rFonts w:ascii="Times New Roman" w:eastAsia="Calibri" w:hAnsi="Times New Roman" w:cs="Times New Roman"/>
          <w:b/>
          <w:lang w:eastAsia="lt-LT"/>
        </w:rPr>
        <w:tab/>
        <w:t>Kas žinotina prieš vartojant</w:t>
      </w:r>
      <w:r w:rsidRPr="00053959">
        <w:rPr>
          <w:rFonts w:ascii="Times New Roman" w:eastAsia="Calibri" w:hAnsi="Times New Roman" w:cs="Times New Roman"/>
          <w:lang w:eastAsia="lt-LT"/>
        </w:rPr>
        <w:t xml:space="preserve"> </w:t>
      </w:r>
      <w:r w:rsidRPr="004138F0">
        <w:rPr>
          <w:rFonts w:ascii="Times New Roman" w:eastAsia="Calibri" w:hAnsi="Times New Roman" w:cs="Times New Roman"/>
          <w:b/>
          <w:lang w:eastAsia="lt-LT"/>
        </w:rPr>
        <w:t xml:space="preserve">Cathejell cu </w:t>
      </w:r>
      <w:r w:rsidR="00D40823">
        <w:rPr>
          <w:rFonts w:ascii="Times New Roman" w:eastAsia="Calibri" w:hAnsi="Times New Roman" w:cs="Times New Roman"/>
          <w:b/>
          <w:lang w:eastAsia="lt-LT"/>
        </w:rPr>
        <w:t>LIDOCAINA</w:t>
      </w:r>
    </w:p>
    <w:p w14:paraId="2811AED4"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b/>
          <w:lang w:eastAsia="lt-LT"/>
        </w:rPr>
      </w:pPr>
    </w:p>
    <w:p w14:paraId="496CB888" w14:textId="7EC651D6" w:rsidR="00053959" w:rsidRPr="00053959" w:rsidRDefault="00053959" w:rsidP="00053959">
      <w:pPr>
        <w:spacing w:after="0" w:line="220" w:lineRule="exact"/>
        <w:rPr>
          <w:rFonts w:ascii="Times New Roman" w:eastAsia="Calibri" w:hAnsi="Times New Roman" w:cs="Times New Roman"/>
          <w:b/>
          <w:bCs/>
        </w:rPr>
      </w:pPr>
      <w:r w:rsidRPr="004138F0">
        <w:rPr>
          <w:rFonts w:ascii="Times New Roman" w:eastAsia="Calibri" w:hAnsi="Times New Roman" w:cs="Times New Roman"/>
          <w:b/>
          <w:bCs/>
        </w:rPr>
        <w:t xml:space="preserve">Cathejell cu </w:t>
      </w:r>
      <w:r w:rsidR="00D40823">
        <w:rPr>
          <w:rFonts w:ascii="Times New Roman" w:eastAsia="Calibri" w:hAnsi="Times New Roman" w:cs="Times New Roman"/>
          <w:b/>
          <w:bCs/>
        </w:rPr>
        <w:t>LIDOCAINA</w:t>
      </w:r>
      <w:r w:rsidRPr="00053959">
        <w:rPr>
          <w:rFonts w:ascii="Times New Roman" w:eastAsia="Calibri" w:hAnsi="Times New Roman" w:cs="Times New Roman"/>
          <w:b/>
          <w:bCs/>
        </w:rPr>
        <w:t xml:space="preserve"> vartoti </w:t>
      </w:r>
      <w:r w:rsidR="00590AEB" w:rsidRPr="004138F0">
        <w:rPr>
          <w:rFonts w:ascii="Times New Roman" w:eastAsia="Calibri" w:hAnsi="Times New Roman" w:cs="Times New Roman"/>
          <w:b/>
          <w:bCs/>
        </w:rPr>
        <w:t>draudžiama</w:t>
      </w:r>
      <w:r w:rsidRPr="00053959">
        <w:rPr>
          <w:rFonts w:ascii="Times New Roman" w:eastAsia="Calibri" w:hAnsi="Times New Roman" w:cs="Times New Roman"/>
          <w:b/>
          <w:bCs/>
        </w:rPr>
        <w:t>:</w:t>
      </w:r>
    </w:p>
    <w:p w14:paraId="6AF0181D" w14:textId="77777777" w:rsidR="00053959" w:rsidRPr="002832F3" w:rsidRDefault="00053959" w:rsidP="002832F3">
      <w:pPr>
        <w:pStyle w:val="Sraopastraipa"/>
        <w:numPr>
          <w:ilvl w:val="0"/>
          <w:numId w:val="2"/>
        </w:numPr>
        <w:tabs>
          <w:tab w:val="left" w:pos="567"/>
          <w:tab w:val="num" w:pos="720"/>
        </w:tabs>
        <w:spacing w:after="0" w:line="240" w:lineRule="auto"/>
        <w:ind w:left="567" w:hanging="567"/>
        <w:rPr>
          <w:rFonts w:ascii="Times New Roman" w:eastAsia="Calibri" w:hAnsi="Times New Roman" w:cs="Times New Roman"/>
        </w:rPr>
      </w:pPr>
      <w:r w:rsidRPr="002832F3">
        <w:rPr>
          <w:rFonts w:ascii="Times New Roman" w:eastAsia="Calibri" w:hAnsi="Times New Roman" w:cs="Times New Roman"/>
        </w:rPr>
        <w:t>jeigu yra alergija lidokainui, bet kuriam amidų grupės vietiniam anestetikui ar chlorheksidinui arba bet kuriai pagalbinei šio vaisto medžiagai (jos išvardytos 6 skyriuje);</w:t>
      </w:r>
    </w:p>
    <w:p w14:paraId="17DA0128" w14:textId="77777777" w:rsidR="00053959" w:rsidRPr="002832F3" w:rsidRDefault="00053959" w:rsidP="002832F3">
      <w:pPr>
        <w:pStyle w:val="Sraopastraipa"/>
        <w:numPr>
          <w:ilvl w:val="0"/>
          <w:numId w:val="2"/>
        </w:numPr>
        <w:tabs>
          <w:tab w:val="left" w:pos="567"/>
          <w:tab w:val="num" w:pos="720"/>
        </w:tabs>
        <w:spacing w:after="0" w:line="240" w:lineRule="auto"/>
        <w:ind w:left="567" w:hanging="567"/>
        <w:rPr>
          <w:rFonts w:ascii="Times New Roman" w:eastAsia="Calibri" w:hAnsi="Times New Roman" w:cs="Times New Roman"/>
        </w:rPr>
      </w:pPr>
      <w:r w:rsidRPr="002832F3">
        <w:rPr>
          <w:rFonts w:ascii="Times New Roman" w:eastAsia="Calibri" w:hAnsi="Times New Roman" w:cs="Times New Roman"/>
        </w:rPr>
        <w:t>vaikams iki 2 metų amžiaus;</w:t>
      </w:r>
    </w:p>
    <w:p w14:paraId="216B0F4F" w14:textId="77777777" w:rsidR="00053959" w:rsidRPr="002832F3" w:rsidRDefault="00053959" w:rsidP="002832F3">
      <w:pPr>
        <w:pStyle w:val="Sraopastraipa"/>
        <w:numPr>
          <w:ilvl w:val="0"/>
          <w:numId w:val="2"/>
        </w:numPr>
        <w:tabs>
          <w:tab w:val="left" w:pos="567"/>
          <w:tab w:val="num" w:pos="720"/>
        </w:tabs>
        <w:spacing w:after="0" w:line="240" w:lineRule="auto"/>
        <w:ind w:left="567" w:hanging="567"/>
        <w:rPr>
          <w:rFonts w:ascii="Times New Roman" w:eastAsia="Calibri" w:hAnsi="Times New Roman" w:cs="Times New Roman"/>
        </w:rPr>
      </w:pPr>
      <w:r w:rsidRPr="002832F3">
        <w:rPr>
          <w:rFonts w:ascii="Times New Roman" w:eastAsia="Calibri" w:hAnsi="Times New Roman" w:cs="Times New Roman"/>
        </w:rPr>
        <w:t>jeigu Jums gydytojas yra pasakęs, kad sergate bulbokaveroziniu refliuksu;</w:t>
      </w:r>
    </w:p>
    <w:p w14:paraId="233710E2" w14:textId="77777777" w:rsidR="00053959" w:rsidRPr="002832F3" w:rsidRDefault="00053959" w:rsidP="002832F3">
      <w:pPr>
        <w:pStyle w:val="Sraopastraipa"/>
        <w:numPr>
          <w:ilvl w:val="0"/>
          <w:numId w:val="2"/>
        </w:numPr>
        <w:tabs>
          <w:tab w:val="left" w:pos="567"/>
          <w:tab w:val="num" w:pos="720"/>
        </w:tabs>
        <w:spacing w:after="0" w:line="240" w:lineRule="auto"/>
        <w:ind w:left="567" w:hanging="567"/>
        <w:rPr>
          <w:rFonts w:ascii="Times New Roman" w:eastAsia="Calibri" w:hAnsi="Times New Roman" w:cs="Times New Roman"/>
        </w:rPr>
      </w:pPr>
      <w:r w:rsidRPr="002832F3">
        <w:rPr>
          <w:rFonts w:ascii="Times New Roman" w:eastAsia="Calibri" w:hAnsi="Times New Roman" w:cs="Times New Roman"/>
        </w:rPr>
        <w:t>jeigu Jums gydytojas yra pasakęs, kad sergate sunkiu širdies nepakankamumu, ryški bradikardija (širdies ritmo sulėtėjimu), atrioventrikulinė blokada, arba Jums nustatė kardiogeninį ar hipovoleminį šoką.</w:t>
      </w:r>
    </w:p>
    <w:p w14:paraId="128F7703"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b/>
          <w:lang w:eastAsia="lt-LT"/>
        </w:rPr>
      </w:pPr>
    </w:p>
    <w:p w14:paraId="24D55774" w14:textId="77777777" w:rsidR="00053959" w:rsidRPr="00053959" w:rsidRDefault="00053959" w:rsidP="00053959">
      <w:pPr>
        <w:spacing w:after="0" w:line="220" w:lineRule="exact"/>
        <w:rPr>
          <w:rFonts w:ascii="Times New Roman" w:eastAsia="Calibri" w:hAnsi="Times New Roman" w:cs="Times New Roman"/>
          <w:b/>
          <w:bCs/>
        </w:rPr>
      </w:pPr>
      <w:r w:rsidRPr="00053959">
        <w:rPr>
          <w:rFonts w:ascii="Times New Roman" w:eastAsia="Calibri" w:hAnsi="Times New Roman" w:cs="Times New Roman"/>
          <w:b/>
          <w:bCs/>
        </w:rPr>
        <w:t>Įspėjimai ir atsargumo priemonės</w:t>
      </w:r>
    </w:p>
    <w:p w14:paraId="2788BACF" w14:textId="0D6DBD87" w:rsidR="00053959" w:rsidRPr="00053959" w:rsidRDefault="00053959" w:rsidP="00053959">
      <w:pPr>
        <w:numPr>
          <w:ilvl w:val="12"/>
          <w:numId w:val="0"/>
        </w:numPr>
        <w:spacing w:after="0" w:line="240" w:lineRule="auto"/>
        <w:ind w:right="-2"/>
        <w:rPr>
          <w:rFonts w:ascii="Times New Roman" w:eastAsia="Calibri" w:hAnsi="Times New Roman" w:cs="Times New Roman"/>
          <w:lang w:eastAsia="lt-LT"/>
        </w:rPr>
      </w:pPr>
      <w:r w:rsidRPr="00053959">
        <w:rPr>
          <w:rFonts w:ascii="Times New Roman" w:eastAsia="Calibri" w:hAnsi="Times New Roman" w:cs="Times New Roman"/>
          <w:noProof/>
          <w:lang w:eastAsia="lt-LT"/>
        </w:rPr>
        <w:t xml:space="preserve">Pasitarkite su gydytoju arba slaugytoju, prieš pradėdami vartoti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w:t>
      </w:r>
    </w:p>
    <w:p w14:paraId="43735D7B" w14:textId="7A7A0CA0" w:rsidR="00053959" w:rsidRPr="00AA652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AA6529">
        <w:rPr>
          <w:rFonts w:ascii="Times New Roman" w:eastAsia="Calibri" w:hAnsi="Times New Roman" w:cs="Times New Roman"/>
        </w:rPr>
        <w:t>jeigu gydytojas Jums yra pasakęs, kad sergate sunkiu kepenų ar inkstų funkcijos sutrikimu;</w:t>
      </w:r>
    </w:p>
    <w:p w14:paraId="3BD6200F" w14:textId="77777777" w:rsidR="00053959" w:rsidRPr="0005395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053959">
        <w:rPr>
          <w:rFonts w:ascii="Times New Roman" w:eastAsia="Calibri" w:hAnsi="Times New Roman" w:cs="Times New Roman"/>
        </w:rPr>
        <w:t>jeigu gydytojas Jums yra pasakęs, kad sergate širdies ar kvėpavimo funkcijos nepakankamumu;</w:t>
      </w:r>
    </w:p>
    <w:p w14:paraId="2098BA44" w14:textId="77777777" w:rsidR="00053959" w:rsidRPr="0005395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053959">
        <w:rPr>
          <w:rFonts w:ascii="Times New Roman" w:eastAsia="Calibri" w:hAnsi="Times New Roman" w:cs="Times New Roman"/>
        </w:rPr>
        <w:t>jeigu Jūs esate vyresnio amžiaus arba jaučiatės nusilpęs;</w:t>
      </w:r>
    </w:p>
    <w:p w14:paraId="1E2E7BE0" w14:textId="6F901348" w:rsidR="00053959" w:rsidRPr="0005395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053959">
        <w:rPr>
          <w:rFonts w:ascii="Times New Roman" w:eastAsia="Calibri" w:hAnsi="Times New Roman" w:cs="Times New Roman"/>
        </w:rPr>
        <w:t>jeigu Jūs sunkiai sergate skyrelyje „</w:t>
      </w:r>
      <w:r w:rsidRPr="004138F0">
        <w:rPr>
          <w:rFonts w:ascii="Times New Roman" w:eastAsia="Calibri" w:hAnsi="Times New Roman" w:cs="Times New Roman"/>
        </w:rPr>
        <w:t xml:space="preserve">Cathejell cu </w:t>
      </w:r>
      <w:r w:rsidR="00D40823">
        <w:rPr>
          <w:rFonts w:ascii="Times New Roman" w:eastAsia="Calibri" w:hAnsi="Times New Roman" w:cs="Times New Roman"/>
        </w:rPr>
        <w:t>LIDOCAINA</w:t>
      </w:r>
      <w:r w:rsidRPr="00053959">
        <w:rPr>
          <w:rFonts w:ascii="Times New Roman" w:eastAsia="Calibri" w:hAnsi="Times New Roman" w:cs="Times New Roman"/>
        </w:rPr>
        <w:t xml:space="preserve"> vartoti negalima“ nepaminėtomis ligomis;</w:t>
      </w:r>
    </w:p>
    <w:p w14:paraId="78530A8D" w14:textId="77777777" w:rsidR="00053959" w:rsidRPr="0005395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053959">
        <w:rPr>
          <w:rFonts w:ascii="Times New Roman" w:eastAsia="Calibri" w:hAnsi="Times New Roman" w:cs="Times New Roman"/>
        </w:rPr>
        <w:t>jeigu Jums neretai atsiranda traukulių;</w:t>
      </w:r>
    </w:p>
    <w:p w14:paraId="24C8BCAF" w14:textId="77777777" w:rsidR="00053959" w:rsidRPr="00053959" w:rsidRDefault="00053959" w:rsidP="00AA6529">
      <w:pPr>
        <w:pStyle w:val="Sraopastraipa"/>
        <w:numPr>
          <w:ilvl w:val="0"/>
          <w:numId w:val="2"/>
        </w:numPr>
        <w:tabs>
          <w:tab w:val="left" w:pos="567"/>
        </w:tabs>
        <w:spacing w:after="0" w:line="240" w:lineRule="auto"/>
        <w:ind w:left="567" w:hanging="567"/>
        <w:rPr>
          <w:rFonts w:ascii="Times New Roman" w:eastAsia="Calibri" w:hAnsi="Times New Roman" w:cs="Times New Roman"/>
        </w:rPr>
      </w:pPr>
      <w:r w:rsidRPr="00053959">
        <w:rPr>
          <w:rFonts w:ascii="Times New Roman" w:eastAsia="Calibri" w:hAnsi="Times New Roman" w:cs="Times New Roman"/>
        </w:rPr>
        <w:t>jeigu Jums gydytojas nustatė sunkią nervų ir raumenų ligą - generalizuotą miastenija (mysatenia gravis).</w:t>
      </w:r>
    </w:p>
    <w:p w14:paraId="43FB49F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1A521C2B" w14:textId="1DEF4773"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nerekomenduojam vartoti pacientams, kuriems šlaplės gleivinė pažeista, prasidėjo uždegimas arba atsirado opų, nes gali atsirasti perdozavimo simptomų.</w:t>
      </w:r>
    </w:p>
    <w:p w14:paraId="5B0F6C5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79BD4EAD" w14:textId="0A52236A"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Vengti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kontakto su akimis, išopėjusiais audiniais ar žaizdomis.</w:t>
      </w:r>
    </w:p>
    <w:p w14:paraId="6E803EB4"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8F262F8"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Anestezijos metu vartojamas lubrikantas turėtų būti be lidokaino.</w:t>
      </w:r>
    </w:p>
    <w:p w14:paraId="15CBAD5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Vaisto instiliuoti gali tik gydytojas arba kitoks kvalifikuotas medicinos darbuotojas.</w:t>
      </w:r>
    </w:p>
    <w:p w14:paraId="41C6D0D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3473602" w14:textId="0F09E595" w:rsidR="00053959" w:rsidRPr="00053959" w:rsidRDefault="00053959" w:rsidP="00053959">
      <w:pPr>
        <w:spacing w:after="0" w:line="220" w:lineRule="exact"/>
        <w:rPr>
          <w:rFonts w:ascii="Times New Roman" w:eastAsia="Calibri" w:hAnsi="Times New Roman" w:cs="Times New Roman"/>
          <w:b/>
          <w:bCs/>
        </w:rPr>
      </w:pPr>
      <w:r w:rsidRPr="00053959">
        <w:rPr>
          <w:rFonts w:ascii="Times New Roman" w:eastAsia="Calibri" w:hAnsi="Times New Roman" w:cs="Times New Roman"/>
          <w:b/>
          <w:bCs/>
        </w:rPr>
        <w:t xml:space="preserve">Kiti vaistai ir </w:t>
      </w:r>
      <w:r w:rsidRPr="004138F0">
        <w:rPr>
          <w:rFonts w:ascii="Times New Roman" w:eastAsia="Calibri" w:hAnsi="Times New Roman" w:cs="Times New Roman"/>
          <w:b/>
          <w:bCs/>
        </w:rPr>
        <w:t xml:space="preserve">Cathejell cu </w:t>
      </w:r>
      <w:r w:rsidR="00D40823">
        <w:rPr>
          <w:rFonts w:ascii="Times New Roman" w:eastAsia="Calibri" w:hAnsi="Times New Roman" w:cs="Times New Roman"/>
          <w:b/>
          <w:bCs/>
        </w:rPr>
        <w:t>LIDOCAINA</w:t>
      </w:r>
    </w:p>
    <w:p w14:paraId="5DEF930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noProof/>
          <w:lang w:eastAsia="lt-LT"/>
        </w:rPr>
        <w:t>Jeigu vartojate ar neseniai vartojote kitų vaistų arba dėl to nesate tikri, apie tai pasakykite gydytojui arba vaistininkui.</w:t>
      </w:r>
    </w:p>
    <w:p w14:paraId="4AE8B5D6"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Tyrimų, vaistų sąveikai ištirti, nėra atlikta.</w:t>
      </w:r>
    </w:p>
    <w:p w14:paraId="5C949CF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C57BCB3" w14:textId="2394CEC6"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negalima vartoti kartu su kitais lidokaino hidrochlorido ar kitokių amidų grupės vietiniškai veikiančiais anestetikais (.jutimus slopinančiais vaistais).</w:t>
      </w:r>
    </w:p>
    <w:p w14:paraId="5CEF059A"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Lidokaino būtina atsargiai vartoti pacientams, vartojantiems vaistų nuo širdies ritmo sutrikimų, beta adrenoreceptorių blokatorių arba kalcio jonų kanalų blokatorių dėl galimo toksinio poveikio širdžiai.</w:t>
      </w:r>
    </w:p>
    <w:p w14:paraId="58B6D85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79962A97"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 xml:space="preserve">Nėštumo ir žindymo laikotarpis </w:t>
      </w:r>
    </w:p>
    <w:p w14:paraId="10ECCA69" w14:textId="77777777" w:rsidR="00053959" w:rsidRPr="00053959" w:rsidRDefault="00053959" w:rsidP="00053959">
      <w:pPr>
        <w:tabs>
          <w:tab w:val="left" w:pos="567"/>
        </w:tabs>
        <w:spacing w:after="0" w:line="240" w:lineRule="auto"/>
        <w:rPr>
          <w:rFonts w:ascii="Times New Roman" w:eastAsia="Calibri" w:hAnsi="Times New Roman" w:cs="Times New Roman"/>
          <w:noProof/>
          <w:lang w:eastAsia="lt-LT"/>
        </w:rPr>
      </w:pPr>
      <w:r w:rsidRPr="00053959">
        <w:rPr>
          <w:rFonts w:ascii="Times New Roman" w:eastAsia="Calibri" w:hAnsi="Times New Roman" w:cs="Times New Roman"/>
          <w:noProof/>
          <w:lang w:eastAsia="lt-LT"/>
        </w:rPr>
        <w:t>Jeigu esate nėščia, žindote kūdikį, manote, kad galbūt esate nėščia, arba planuojate pastoti, tai prieš vartodama šį vaistą, pasitarkite su gydytoju arbavaistininku.</w:t>
      </w:r>
    </w:p>
    <w:p w14:paraId="671DD2D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Nėštumo ir žindymo laikotarpiu vaisto vartoti nerekomenduojama.</w:t>
      </w:r>
    </w:p>
    <w:p w14:paraId="7E2D905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350823F7" w14:textId="77777777" w:rsidR="00053959" w:rsidRPr="00053959" w:rsidRDefault="00053959" w:rsidP="00053959">
      <w:pPr>
        <w:spacing w:after="0" w:line="220" w:lineRule="exact"/>
        <w:rPr>
          <w:rFonts w:ascii="Times New Roman" w:eastAsia="Calibri" w:hAnsi="Times New Roman" w:cs="Times New Roman"/>
          <w:b/>
          <w:bCs/>
        </w:rPr>
      </w:pPr>
      <w:r w:rsidRPr="00053959">
        <w:rPr>
          <w:rFonts w:ascii="Times New Roman" w:eastAsia="Calibri" w:hAnsi="Times New Roman" w:cs="Times New Roman"/>
          <w:b/>
          <w:bCs/>
        </w:rPr>
        <w:t>Vairavimas ir mechanizmų valdymas</w:t>
      </w:r>
    </w:p>
    <w:p w14:paraId="14588F07" w14:textId="43A8CFE2"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gebėjimo vairuoti ir valdyti mechanizmus neveikia, tačiau šios galimybės visiškai atmesti negalima, nes pacientui galima individuali padidėjusio jautrumo reakcija.</w:t>
      </w:r>
    </w:p>
    <w:p w14:paraId="2473C048"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7A4619A"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8410372" w14:textId="19440D29"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3.</w:t>
      </w:r>
      <w:r w:rsidRPr="00053959">
        <w:rPr>
          <w:rFonts w:ascii="Times New Roman" w:eastAsia="Calibri" w:hAnsi="Times New Roman" w:cs="Times New Roman"/>
          <w:b/>
          <w:lang w:eastAsia="lt-LT"/>
        </w:rPr>
        <w:tab/>
        <w:t xml:space="preserve">Kaip vartoti </w:t>
      </w:r>
      <w:r w:rsidRPr="004138F0">
        <w:rPr>
          <w:rFonts w:ascii="Times New Roman" w:eastAsia="Calibri" w:hAnsi="Times New Roman" w:cs="Times New Roman"/>
          <w:b/>
          <w:lang w:eastAsia="lt-LT"/>
        </w:rPr>
        <w:t xml:space="preserve">Cathejell cu </w:t>
      </w:r>
      <w:r w:rsidR="00D40823">
        <w:rPr>
          <w:rFonts w:ascii="Times New Roman" w:eastAsia="Calibri" w:hAnsi="Times New Roman" w:cs="Times New Roman"/>
          <w:b/>
          <w:lang w:eastAsia="lt-LT"/>
        </w:rPr>
        <w:t>LIDOCAINA</w:t>
      </w:r>
    </w:p>
    <w:p w14:paraId="012E1697"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p>
    <w:p w14:paraId="60256117"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noProof/>
          <w:lang w:eastAsia="lt-LT"/>
        </w:rPr>
        <w:t>Visada vartokite šį vaistą tiksliai kaip nurodė gydytojas.</w:t>
      </w:r>
      <w:r w:rsidRPr="00053959">
        <w:rPr>
          <w:rFonts w:ascii="Times New Roman" w:eastAsia="Calibri" w:hAnsi="Times New Roman" w:cs="Times New Roman"/>
          <w:lang w:eastAsia="lt-LT"/>
        </w:rPr>
        <w:t xml:space="preserve"> </w:t>
      </w:r>
      <w:r w:rsidRPr="00053959">
        <w:rPr>
          <w:rFonts w:ascii="Times New Roman" w:eastAsia="Calibri" w:hAnsi="Times New Roman" w:cs="Times New Roman"/>
          <w:noProof/>
          <w:lang w:eastAsia="lt-LT"/>
        </w:rPr>
        <w:t>Jeigu abejojate, kreipkitės į gydytoją.</w:t>
      </w:r>
    </w:p>
    <w:p w14:paraId="150A9F14"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3857A89" w14:textId="05246E83"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Prieš kateterio ar kitokio instrumento kišimą į šlaplę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instiliuojama į šlaplę arba juo patepamas kateteris ar kitoks instrumentas. </w:t>
      </w:r>
    </w:p>
    <w:p w14:paraId="42BAC36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Šlaplei užpildyti pakanka vienos vienadozės talpyklės turinio.</w:t>
      </w:r>
    </w:p>
    <w:p w14:paraId="11E7BE0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Instiliuoti daugiau kaip vieną vienadozę talpyklę draudžiama.</w:t>
      </w:r>
    </w:p>
    <w:p w14:paraId="0273054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119EB86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Vienadozėje talpyklėje yra 12,5 g vaisto, į šlaplę jo instiliuojama 10 g.</w:t>
      </w:r>
    </w:p>
    <w:p w14:paraId="111637E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1C6C08B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Dozavimas</w:t>
      </w:r>
    </w:p>
    <w:p w14:paraId="77962B5D"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i/>
          <w:iCs/>
          <w:lang w:eastAsia="lt-LT"/>
        </w:rPr>
        <w:t>Suaugusiems vyrams.</w:t>
      </w:r>
      <w:r w:rsidRPr="00053959">
        <w:rPr>
          <w:rFonts w:ascii="Times New Roman" w:eastAsia="Calibri" w:hAnsi="Times New Roman" w:cs="Times New Roman"/>
          <w:lang w:eastAsia="lt-LT"/>
        </w:rPr>
        <w:t xml:space="preserve"> Įprastai vyrų šlaplei užpildyti vartojama viena 12,5 mg vienadozė talpyklė. Šlaplei užpildyti pakanka vienos vienadozės talpyklės turinio, reikia vengti instiliuoti daugiau kaip vieną vienadozę talpyklę. Užpildžius šlaplę anestezuojantis poveikis prasideda po 5-10 minučių ir tęsiasi apie 20-30 minučių.</w:t>
      </w:r>
    </w:p>
    <w:p w14:paraId="570A906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B52EF46" w14:textId="45E2FE54"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i/>
          <w:iCs/>
          <w:lang w:eastAsia="lt-LT"/>
        </w:rPr>
        <w:t>Moterims, vaikams (2</w:t>
      </w:r>
      <w:r w:rsidRPr="00053959">
        <w:rPr>
          <w:rFonts w:ascii="Times New Roman" w:eastAsia="Calibri" w:hAnsi="Times New Roman" w:cs="Times New Roman"/>
          <w:i/>
          <w:iCs/>
          <w:lang w:eastAsia="lt-LT"/>
        </w:rPr>
        <w:noBreakHyphen/>
        <w:t>11 metų amžiaus) ir paaugliams (jaunesniems nei 18 metų).</w:t>
      </w:r>
      <w:r w:rsidRPr="00053959">
        <w:rPr>
          <w:rFonts w:ascii="Times New Roman" w:eastAsia="Calibri" w:hAnsi="Times New Roman" w:cs="Times New Roman"/>
          <w:lang w:eastAsia="lt-LT"/>
        </w:rPr>
        <w:t xml:space="preserve">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vartojimas nėra pakankamai gerai įvertintas, todėl dėl jo vartojimo turi nuspręsti gydytojas. Šioms pacientų grupėms specifinių dozavimo rekomendacijų nėra, bet įprastai instiliuojamo gelio kiekis turi atitikti anatominė šlaplės būklę.</w:t>
      </w:r>
    </w:p>
    <w:p w14:paraId="47B2362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Vartojant vaikams daugiau lidokaino gali patekti į sisteminę kraujotaką, todėl reikia imtis atitinkamų atsargumo priemonių. Apskritai, didžiausios rekomenduojamos 2,9 mg/kg lidokaino hidrochlorido dozės vaikams nuo 2 iki 11 metų viršyti negalima.</w:t>
      </w:r>
    </w:p>
    <w:p w14:paraId="1AD5762E"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A2372AB" w14:textId="2EA0EAC9"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i/>
          <w:iCs/>
          <w:lang w:eastAsia="lt-LT"/>
        </w:rPr>
        <w:t>Jaunesniems nei 2 metų vaikams</w:t>
      </w:r>
      <w:r w:rsidRPr="00053959">
        <w:rPr>
          <w:rFonts w:ascii="Times New Roman" w:eastAsia="Calibri" w:hAnsi="Times New Roman" w:cs="Times New Roman"/>
          <w:lang w:eastAsia="lt-LT"/>
        </w:rPr>
        <w:t xml:space="preserve">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vartoti negalima (žr. 2 skyrių).</w:t>
      </w:r>
    </w:p>
    <w:p w14:paraId="0CF2C73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8D057B3"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lastRenderedPageBreak/>
        <w:t xml:space="preserve">Prieš instrumento naudojimą gydytojas arba kitoks kvalifikuotas medicinos darbuotojas, laikydamasis toliau nurodytos tvarkos, į šlaplę turi lėtai instiliuoti gelio. </w:t>
      </w:r>
    </w:p>
    <w:p w14:paraId="4BC15102"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24D918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1.</w:t>
      </w:r>
      <w:r w:rsidRPr="00053959">
        <w:rPr>
          <w:rFonts w:ascii="Times New Roman" w:eastAsia="Calibri" w:hAnsi="Times New Roman" w:cs="Times New Roman"/>
          <w:lang w:eastAsia="lt-LT"/>
        </w:rPr>
        <w:tab/>
        <w:t>Nuvalyti ir dezinfekuoti išorines šlaplės žiotis.</w:t>
      </w:r>
    </w:p>
    <w:p w14:paraId="04D556D8"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lang w:eastAsia="lt-LT"/>
        </w:rPr>
      </w:pPr>
      <w:r w:rsidRPr="00053959">
        <w:rPr>
          <w:rFonts w:ascii="Times New Roman" w:eastAsia="Calibri" w:hAnsi="Times New Roman" w:cs="Times New Roman"/>
          <w:lang w:eastAsia="lt-LT"/>
        </w:rPr>
        <w:t>2.</w:t>
      </w:r>
      <w:r w:rsidRPr="00053959">
        <w:rPr>
          <w:rFonts w:ascii="Times New Roman" w:eastAsia="Calibri" w:hAnsi="Times New Roman" w:cs="Times New Roman"/>
          <w:lang w:eastAsia="lt-LT"/>
        </w:rPr>
        <w:tab/>
        <w:t>Nuo lizdinės plokštelės nuplėšti popierinį dangalą, kuriuo plokštelė apjuosta. Praplėšti plokštelę ir ištraukti aplikatorių iš pakuotės.</w:t>
      </w:r>
    </w:p>
    <w:p w14:paraId="07714BAD"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lang w:eastAsia="lt-LT"/>
        </w:rPr>
      </w:pPr>
      <w:r w:rsidRPr="00053959">
        <w:rPr>
          <w:rFonts w:ascii="Times New Roman" w:eastAsia="Calibri" w:hAnsi="Times New Roman" w:cs="Times New Roman"/>
          <w:lang w:eastAsia="lt-LT"/>
        </w:rPr>
        <w:t>3.</w:t>
      </w:r>
      <w:r w:rsidRPr="00053959">
        <w:rPr>
          <w:rFonts w:ascii="Times New Roman" w:eastAsia="Calibri" w:hAnsi="Times New Roman" w:cs="Times New Roman"/>
          <w:lang w:eastAsia="lt-LT"/>
        </w:rPr>
        <w:tab/>
        <w:t>Nulaužti aplikatoriaus galiuką (jei būtina, tai reikia padaryti plokštelėje). Kad aplikatoriaus galiukas neliktų šlaplėje, jį reikia nutraukti visiškai.</w:t>
      </w:r>
    </w:p>
    <w:p w14:paraId="2070EFF6"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4.</w:t>
      </w:r>
      <w:r w:rsidRPr="00053959">
        <w:rPr>
          <w:rFonts w:ascii="Times New Roman" w:eastAsia="Calibri" w:hAnsi="Times New Roman" w:cs="Times New Roman"/>
          <w:lang w:eastAsia="lt-LT"/>
        </w:rPr>
        <w:tab/>
        <w:t>Išspausti vieną gelio lašą, kad aplikatorių būtų galima lengviau įkišti į šlaplę.</w:t>
      </w:r>
    </w:p>
    <w:p w14:paraId="27B2681E"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5. </w:t>
      </w:r>
      <w:r w:rsidRPr="00053959">
        <w:rPr>
          <w:rFonts w:ascii="Times New Roman" w:eastAsia="Calibri" w:hAnsi="Times New Roman" w:cs="Times New Roman"/>
          <w:lang w:eastAsia="lt-LT"/>
        </w:rPr>
        <w:tab/>
        <w:t xml:space="preserve">Gelį stumti vienodai, lengvai spaudžiant gofruotą vienadozę talpyklę veiksmą atlikus, instiliacija laikoma baigta). </w:t>
      </w:r>
    </w:p>
    <w:p w14:paraId="0250FFC6" w14:textId="77777777" w:rsidR="00053959" w:rsidRPr="00053959" w:rsidRDefault="00053959" w:rsidP="00053959">
      <w:pPr>
        <w:tabs>
          <w:tab w:val="left" w:pos="567"/>
        </w:tabs>
        <w:spacing w:after="0" w:line="240" w:lineRule="auto"/>
        <w:ind w:left="567" w:hanging="567"/>
        <w:rPr>
          <w:rFonts w:ascii="Times New Roman" w:eastAsia="Calibri" w:hAnsi="Times New Roman" w:cs="Times New Roman"/>
          <w:lang w:eastAsia="lt-LT"/>
        </w:rPr>
      </w:pPr>
    </w:p>
    <w:p w14:paraId="7870FD3B" w14:textId="59859DA9"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vienadozės talpyklės yra vienkartinės, gelio likutį reikia išmesti.</w:t>
      </w:r>
    </w:p>
    <w:p w14:paraId="21AFCA62"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6FF3C513" w14:textId="3889BE65" w:rsidR="00053959" w:rsidRPr="00053959" w:rsidRDefault="00053959" w:rsidP="00053959">
      <w:pPr>
        <w:spacing w:after="0" w:line="220" w:lineRule="exact"/>
        <w:rPr>
          <w:rFonts w:ascii="Times New Roman" w:eastAsia="Calibri" w:hAnsi="Times New Roman" w:cs="Times New Roman"/>
          <w:b/>
          <w:bCs/>
        </w:rPr>
      </w:pPr>
      <w:r w:rsidRPr="00053959">
        <w:rPr>
          <w:rFonts w:ascii="Times New Roman" w:eastAsia="Calibri" w:hAnsi="Times New Roman" w:cs="Times New Roman"/>
          <w:b/>
          <w:bCs/>
        </w:rPr>
        <w:t xml:space="preserve">Ką daryti pavartojus per didelę </w:t>
      </w:r>
      <w:r w:rsidRPr="004138F0">
        <w:rPr>
          <w:rFonts w:ascii="Times New Roman" w:eastAsia="Calibri" w:hAnsi="Times New Roman" w:cs="Times New Roman"/>
          <w:b/>
          <w:bCs/>
        </w:rPr>
        <w:t xml:space="preserve">Cathejell cu </w:t>
      </w:r>
      <w:r w:rsidR="00D40823">
        <w:rPr>
          <w:rFonts w:ascii="Times New Roman" w:eastAsia="Calibri" w:hAnsi="Times New Roman" w:cs="Times New Roman"/>
          <w:b/>
          <w:bCs/>
        </w:rPr>
        <w:t>LIDOCAINA</w:t>
      </w:r>
      <w:r w:rsidRPr="00053959">
        <w:rPr>
          <w:rFonts w:ascii="Times New Roman" w:eastAsia="Calibri" w:hAnsi="Times New Roman" w:cs="Times New Roman"/>
          <w:b/>
          <w:bCs/>
        </w:rPr>
        <w:t xml:space="preserve"> dozę?</w:t>
      </w:r>
    </w:p>
    <w:p w14:paraId="75DC61E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Jei į šlapimo pūslę instiliuojama daugiau kaip vienos pakuotės turinys arba yra sunkus šlaplės uždegimas, lidokaino rezorbcija šlaplėje padidėja(kraujyje jo koncentracija būna </w:t>
      </w:r>
      <w:r w:rsidRPr="00053959">
        <w:rPr>
          <w:rFonts w:ascii="Times New Roman" w:eastAsia="Calibri" w:hAnsi="Times New Roman" w:cs="Times New Roman"/>
          <w:lang w:eastAsia="lt-LT"/>
        </w:rPr>
        <w:sym w:font="Symbol" w:char="F03E"/>
      </w:r>
      <w:r w:rsidRPr="00053959">
        <w:rPr>
          <w:rFonts w:ascii="Times New Roman" w:eastAsia="Calibri" w:hAnsi="Times New Roman" w:cs="Times New Roman"/>
          <w:lang w:eastAsia="lt-LT"/>
        </w:rPr>
        <w:t xml:space="preserve"> 5 </w:t>
      </w:r>
      <w:r w:rsidRPr="00053959">
        <w:rPr>
          <w:rFonts w:ascii="Times New Roman" w:eastAsia="Calibri" w:hAnsi="Times New Roman" w:cs="Times New Roman"/>
          <w:lang w:eastAsia="lt-LT"/>
        </w:rPr>
        <w:sym w:font="Symbol" w:char="F06D"/>
      </w:r>
      <w:r w:rsidRPr="00053959">
        <w:rPr>
          <w:rFonts w:ascii="Times New Roman" w:eastAsia="Calibri" w:hAnsi="Times New Roman" w:cs="Times New Roman"/>
          <w:lang w:eastAsia="lt-LT"/>
        </w:rPr>
        <w:t xml:space="preserve">g/ml), gali atsirasti perdozavimo bei sisteminių CNS ir širdies bei kraujagyslių sistemos reakcijų. Ji prasideda prodromo simptomais: atsiranda nervingumas, galvos svaigimas ir sukimasis, mieguistumas, sunkesniais atvejais netenkama sąmonės, slopinamas kvėpavimas, sustoja širdis. Gali atsirasti ir kitokių simptomų: regos sutrikimas, zvimbimas ausyse, vėmimas. Tik tuo atveju, jei kraujyje lidokaino koncentracija būna labai didelė, pasireiškia poveikis širdies ir kraujagyslių sistemai: bradikardija, miokardo funkcijos slopinimas, pailgėja skilvelių aktyvacijos laikas. </w:t>
      </w:r>
    </w:p>
    <w:p w14:paraId="22A60DB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76974CE" w14:textId="77777777" w:rsidR="00053959" w:rsidRPr="00053959" w:rsidRDefault="00053959" w:rsidP="00053959">
      <w:pPr>
        <w:tabs>
          <w:tab w:val="left" w:pos="567"/>
        </w:tabs>
        <w:spacing w:after="0" w:line="240" w:lineRule="auto"/>
        <w:rPr>
          <w:rFonts w:ascii="Times New Roman" w:eastAsia="Calibri" w:hAnsi="Times New Roman" w:cs="Times New Roman"/>
          <w:i/>
          <w:lang w:eastAsia="lt-LT"/>
        </w:rPr>
      </w:pPr>
      <w:r w:rsidRPr="00053959">
        <w:rPr>
          <w:rFonts w:ascii="Times New Roman" w:eastAsia="Calibri" w:hAnsi="Times New Roman" w:cs="Times New Roman"/>
          <w:i/>
          <w:lang w:eastAsia="lt-LT"/>
        </w:rPr>
        <w:t>Gydymas</w:t>
      </w:r>
    </w:p>
    <w:p w14:paraId="03B2F3A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Nutraukus vaisto vartojimą, perdozavimo simptomai paprastai greitai susilpnėja. </w:t>
      </w:r>
    </w:p>
    <w:p w14:paraId="033B22D2"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Apskritai pasireiškus vaisto, kaip ir kitokio anestezuojamojo ir antiseptinio poveikio gelio, sisteminiam toksiniam poveikiui, reikia duoti kvėpuoti deguonimi, jei būtina, prijungti pagalbinį arba kontroliuojamą dirbtinio kvėpavimo aparatą. Prasidėjusius traukulius reikia greitai slopinti, t.y. leisti į veną 5 – 15 mg diazepamo.</w:t>
      </w:r>
    </w:p>
    <w:p w14:paraId="0EB3862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Kraujotakos sutrikimo gydymas priklauso nuo klinikinių simptomų.</w:t>
      </w:r>
    </w:p>
    <w:p w14:paraId="182DE13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Jei pasireiškia bradikardija arba sustoja širdis, kiek įmanoma greičiau reikia į veną suleisti atropino arba simpatikomimetikų, pvz., adrenalino, bei pacientą gaivinti. </w:t>
      </w:r>
    </w:p>
    <w:p w14:paraId="3326703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64AC01BD"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35CB90FE"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4.</w:t>
      </w:r>
      <w:r w:rsidRPr="00053959">
        <w:rPr>
          <w:rFonts w:ascii="Times New Roman" w:eastAsia="Calibri" w:hAnsi="Times New Roman" w:cs="Times New Roman"/>
          <w:b/>
          <w:lang w:eastAsia="lt-LT"/>
        </w:rPr>
        <w:tab/>
        <w:t>Galimas šalutinis poveikis</w:t>
      </w:r>
    </w:p>
    <w:p w14:paraId="5D86383D"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p>
    <w:p w14:paraId="01285F72" w14:textId="77777777" w:rsidR="00053959" w:rsidRPr="00053959" w:rsidRDefault="00053959" w:rsidP="00053959">
      <w:pPr>
        <w:spacing w:after="0" w:line="240" w:lineRule="auto"/>
        <w:rPr>
          <w:rFonts w:ascii="Times New Roman" w:eastAsia="Calibri" w:hAnsi="Times New Roman" w:cs="Times New Roman"/>
        </w:rPr>
      </w:pPr>
      <w:r w:rsidRPr="00053959">
        <w:rPr>
          <w:rFonts w:ascii="Times New Roman" w:eastAsia="Calibri" w:hAnsi="Times New Roman" w:cs="Times New Roman"/>
          <w:noProof/>
        </w:rPr>
        <w:t>Šis vaistas,</w:t>
      </w:r>
      <w:r w:rsidRPr="00053959">
        <w:rPr>
          <w:rFonts w:ascii="Times New Roman" w:eastAsia="Calibri" w:hAnsi="Times New Roman" w:cs="Times New Roman"/>
        </w:rPr>
        <w:t xml:space="preserve"> kaip ir visi kiti, gali sukelti šalutinį poveikį, nors jis pasireiškia ne visiems žmonėms.</w:t>
      </w:r>
    </w:p>
    <w:p w14:paraId="04E23F61" w14:textId="727EF451"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Atsargiai vartojant įprastines vaisto dozes ir laikantis rekomendacijų, </w:t>
      </w: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nepageidaujamas poveikis atsiranda retai.</w:t>
      </w:r>
    </w:p>
    <w:p w14:paraId="76A63118"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p>
    <w:p w14:paraId="60B66EA5" w14:textId="77777777" w:rsidR="00053959" w:rsidRPr="00053959" w:rsidRDefault="00053959" w:rsidP="00053959">
      <w:pPr>
        <w:spacing w:after="0" w:line="240" w:lineRule="auto"/>
        <w:rPr>
          <w:rFonts w:ascii="Times New Roman" w:eastAsia="Calibri" w:hAnsi="Times New Roman" w:cs="Times New Roman"/>
          <w:i/>
          <w:iCs/>
          <w:noProof/>
          <w:lang w:eastAsia="lt-LT"/>
        </w:rPr>
      </w:pPr>
      <w:r w:rsidRPr="00053959">
        <w:rPr>
          <w:rFonts w:ascii="Times New Roman" w:eastAsia="Calibri" w:hAnsi="Times New Roman" w:cs="Times New Roman"/>
          <w:i/>
          <w:iCs/>
          <w:noProof/>
          <w:lang w:eastAsia="lt-LT"/>
        </w:rPr>
        <w:t>Imuninės sistemos sutrikimai</w:t>
      </w:r>
    </w:p>
    <w:p w14:paraId="51BF935F" w14:textId="5694514F" w:rsidR="00053959" w:rsidRPr="00053959" w:rsidRDefault="004138F0" w:rsidP="00053959">
      <w:pPr>
        <w:tabs>
          <w:tab w:val="left" w:pos="567"/>
        </w:tabs>
        <w:spacing w:after="0" w:line="240" w:lineRule="auto"/>
        <w:rPr>
          <w:rFonts w:ascii="Times New Roman" w:eastAsia="Calibri" w:hAnsi="Times New Roman" w:cs="Times New Roman"/>
          <w:lang w:eastAsia="lt-LT"/>
        </w:rPr>
      </w:pPr>
      <w:r w:rsidRPr="004138F0">
        <w:rPr>
          <w:rFonts w:ascii="Times New Roman" w:hAnsi="Times New Roman" w:cs="Times New Roman"/>
          <w:b/>
          <w:bCs/>
          <w:noProof/>
        </w:rPr>
        <w:t>Reti šalutinio poveikio reiškiniai (gali pasireikšti rečiau kaip 1 iš 1 000 asmenų):</w:t>
      </w:r>
      <w:r w:rsidRPr="004138F0">
        <w:rPr>
          <w:rFonts w:ascii="Times New Roman" w:hAnsi="Times New Roman" w:cs="Times New Roman"/>
          <w:noProof/>
        </w:rPr>
        <w:t xml:space="preserve"> </w:t>
      </w:r>
      <w:r w:rsidR="00053959" w:rsidRPr="00053959">
        <w:rPr>
          <w:rFonts w:ascii="Times New Roman" w:eastAsia="Calibri" w:hAnsi="Times New Roman" w:cs="Times New Roman"/>
          <w:lang w:eastAsia="lt-LT"/>
        </w:rPr>
        <w:t>sisteminės ir vietinės padidėjusio jautrumo reakcijos.</w:t>
      </w:r>
    </w:p>
    <w:p w14:paraId="3D857EC6" w14:textId="20D06C03" w:rsidR="00053959" w:rsidRPr="00053959" w:rsidRDefault="004138F0" w:rsidP="00053959">
      <w:pPr>
        <w:tabs>
          <w:tab w:val="left" w:pos="567"/>
        </w:tabs>
        <w:spacing w:after="0" w:line="240" w:lineRule="auto"/>
        <w:rPr>
          <w:rFonts w:ascii="Times New Roman" w:eastAsia="Calibri" w:hAnsi="Times New Roman" w:cs="Times New Roman"/>
          <w:lang w:eastAsia="lt-LT"/>
        </w:rPr>
      </w:pPr>
      <w:r w:rsidRPr="004138F0">
        <w:rPr>
          <w:rFonts w:ascii="Times New Roman" w:hAnsi="Times New Roman" w:cs="Times New Roman"/>
          <w:b/>
          <w:bCs/>
          <w:noProof/>
        </w:rPr>
        <w:t>Labai reti šalutinio poveikio reiškiniai (gali pasireikšti rečiau kaip 1 iš 10000 asmenų)</w:t>
      </w:r>
      <w:r w:rsidR="00053959" w:rsidRPr="00053959">
        <w:rPr>
          <w:rFonts w:ascii="Times New Roman" w:eastAsia="Calibri" w:hAnsi="Times New Roman" w:cs="Times New Roman"/>
          <w:lang w:eastAsia="lt-LT"/>
        </w:rPr>
        <w:t xml:space="preserve">, </w:t>
      </w:r>
      <w:r w:rsidR="00053959" w:rsidRPr="00053959">
        <w:rPr>
          <w:rFonts w:ascii="Times New Roman" w:eastAsia="Calibri" w:hAnsi="Times New Roman" w:cs="Times New Roman"/>
          <w:b/>
          <w:bCs/>
          <w:lang w:eastAsia="lt-LT"/>
        </w:rPr>
        <w:t xml:space="preserve">dažnis nežinomas (negali būti </w:t>
      </w:r>
      <w:r w:rsidRPr="004138F0">
        <w:rPr>
          <w:rFonts w:ascii="Times New Roman" w:eastAsia="Calibri" w:hAnsi="Times New Roman" w:cs="Times New Roman"/>
          <w:b/>
          <w:bCs/>
          <w:lang w:eastAsia="lt-LT"/>
        </w:rPr>
        <w:t>apskaičiuotas</w:t>
      </w:r>
      <w:r w:rsidR="00053959" w:rsidRPr="00053959">
        <w:rPr>
          <w:rFonts w:ascii="Times New Roman" w:eastAsia="Calibri" w:hAnsi="Times New Roman" w:cs="Times New Roman"/>
          <w:b/>
          <w:bCs/>
          <w:lang w:eastAsia="lt-LT"/>
        </w:rPr>
        <w:t xml:space="preserve"> pagal turimus duomenis):</w:t>
      </w:r>
      <w:r w:rsidR="00053959" w:rsidRPr="00053959">
        <w:rPr>
          <w:rFonts w:ascii="Times New Roman" w:eastAsia="Calibri" w:hAnsi="Times New Roman" w:cs="Times New Roman"/>
          <w:lang w:eastAsia="lt-LT"/>
        </w:rPr>
        <w:t xml:space="preserve"> anafilaksinis šokas (greito tipo alerginė reakcija).</w:t>
      </w:r>
    </w:p>
    <w:p w14:paraId="455D54E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288F4676" w14:textId="77777777" w:rsidR="00053959" w:rsidRPr="00053959" w:rsidRDefault="00053959" w:rsidP="00053959">
      <w:pPr>
        <w:spacing w:after="0" w:line="240" w:lineRule="auto"/>
        <w:rPr>
          <w:rFonts w:ascii="Times New Roman" w:eastAsia="Calibri" w:hAnsi="Times New Roman" w:cs="Times New Roman"/>
          <w:i/>
          <w:iCs/>
          <w:noProof/>
          <w:lang w:eastAsia="lt-LT"/>
        </w:rPr>
      </w:pPr>
      <w:r w:rsidRPr="00053959">
        <w:rPr>
          <w:rFonts w:ascii="Times New Roman" w:eastAsia="Calibri" w:hAnsi="Times New Roman" w:cs="Times New Roman"/>
          <w:i/>
          <w:iCs/>
          <w:noProof/>
          <w:lang w:eastAsia="lt-LT"/>
        </w:rPr>
        <w:t>Inkstų ir šlapimo takų sutrikimai</w:t>
      </w:r>
    </w:p>
    <w:p w14:paraId="1B8EF237" w14:textId="765CB99B" w:rsidR="00053959" w:rsidRPr="00053959" w:rsidRDefault="004138F0" w:rsidP="00053959">
      <w:pPr>
        <w:tabs>
          <w:tab w:val="left" w:pos="567"/>
        </w:tabs>
        <w:spacing w:after="0" w:line="240" w:lineRule="auto"/>
        <w:rPr>
          <w:rFonts w:ascii="Times New Roman" w:eastAsia="Calibri" w:hAnsi="Times New Roman" w:cs="Times New Roman"/>
          <w:lang w:eastAsia="lt-LT"/>
        </w:rPr>
      </w:pPr>
      <w:r w:rsidRPr="004138F0">
        <w:rPr>
          <w:rFonts w:ascii="Times New Roman" w:hAnsi="Times New Roman" w:cs="Times New Roman"/>
          <w:b/>
          <w:bCs/>
          <w:noProof/>
        </w:rPr>
        <w:t>Labai reti šalutinio poveikio reiškiniai (gali pasireikšti rečiau kaip 1 iš 10000 asmenų)</w:t>
      </w:r>
      <w:r w:rsidRPr="00053959">
        <w:rPr>
          <w:rFonts w:ascii="Times New Roman" w:eastAsia="Calibri" w:hAnsi="Times New Roman" w:cs="Times New Roman"/>
          <w:lang w:eastAsia="lt-LT"/>
        </w:rPr>
        <w:t xml:space="preserve">, </w:t>
      </w:r>
      <w:r w:rsidRPr="00053959">
        <w:rPr>
          <w:rFonts w:ascii="Times New Roman" w:eastAsia="Calibri" w:hAnsi="Times New Roman" w:cs="Times New Roman"/>
          <w:b/>
          <w:bCs/>
          <w:lang w:eastAsia="lt-LT"/>
        </w:rPr>
        <w:t xml:space="preserve">dažnis nežinomas (negali būti </w:t>
      </w:r>
      <w:r w:rsidRPr="004138F0">
        <w:rPr>
          <w:rFonts w:ascii="Times New Roman" w:eastAsia="Calibri" w:hAnsi="Times New Roman" w:cs="Times New Roman"/>
          <w:b/>
          <w:bCs/>
          <w:lang w:eastAsia="lt-LT"/>
        </w:rPr>
        <w:t>apskaičiuotas</w:t>
      </w:r>
      <w:r w:rsidRPr="00053959">
        <w:rPr>
          <w:rFonts w:ascii="Times New Roman" w:eastAsia="Calibri" w:hAnsi="Times New Roman" w:cs="Times New Roman"/>
          <w:b/>
          <w:bCs/>
          <w:lang w:eastAsia="lt-LT"/>
        </w:rPr>
        <w:t xml:space="preserve"> pagal turimus duomenis):</w:t>
      </w:r>
      <w:r w:rsidRPr="00053959">
        <w:rPr>
          <w:rFonts w:ascii="Times New Roman" w:eastAsia="Calibri" w:hAnsi="Times New Roman" w:cs="Times New Roman"/>
          <w:lang w:eastAsia="lt-LT"/>
        </w:rPr>
        <w:t xml:space="preserve"> </w:t>
      </w:r>
      <w:r w:rsidR="00053959" w:rsidRPr="00053959">
        <w:rPr>
          <w:rFonts w:ascii="Times New Roman" w:eastAsia="Calibri" w:hAnsi="Times New Roman" w:cs="Times New Roman"/>
          <w:lang w:eastAsia="lt-LT"/>
        </w:rPr>
        <w:t>šlaplės edema, kraujavimas iš šlaplės.</w:t>
      </w:r>
    </w:p>
    <w:p w14:paraId="55EED72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6C2108C" w14:textId="4A425205"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Nepastebėta, kad </w:t>
      </w:r>
      <w:r w:rsidR="004138F0" w:rsidRPr="004138F0">
        <w:rPr>
          <w:rFonts w:ascii="Times New Roman" w:eastAsia="Calibri" w:hAnsi="Times New Roman" w:cs="Times New Roman"/>
          <w:lang w:eastAsia="lt-LT"/>
        </w:rPr>
        <w:t>vaist</w:t>
      </w:r>
      <w:r w:rsidRPr="00053959">
        <w:rPr>
          <w:rFonts w:ascii="Times New Roman" w:eastAsia="Calibri" w:hAnsi="Times New Roman" w:cs="Times New Roman"/>
          <w:lang w:eastAsia="lt-LT"/>
        </w:rPr>
        <w:t>o vartojimo technika, aplikacijos trukmė ir lidokaino koncentracija sukeltų šalutinį sisteminį poveikį.</w:t>
      </w:r>
    </w:p>
    <w:p w14:paraId="1E01A8F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0BC1154" w14:textId="77777777" w:rsidR="00053959" w:rsidRPr="00053959" w:rsidRDefault="00053959" w:rsidP="00053959">
      <w:pPr>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noProof/>
          <w:lang w:eastAsia="lt-LT"/>
        </w:rPr>
        <w:t>Pranešimas apie šalutinį poveikį</w:t>
      </w:r>
    </w:p>
    <w:p w14:paraId="09F19830" w14:textId="7C6D44DD" w:rsidR="00053959" w:rsidRPr="00053959" w:rsidRDefault="00053959" w:rsidP="00053959">
      <w:pPr>
        <w:spacing w:after="0" w:line="240" w:lineRule="auto"/>
        <w:ind w:right="-449"/>
        <w:rPr>
          <w:rFonts w:ascii="Times New Roman" w:eastAsia="Calibri" w:hAnsi="Times New Roman" w:cs="Times New Roman"/>
          <w:noProof/>
          <w:lang w:eastAsia="lt-LT"/>
        </w:rPr>
      </w:pPr>
      <w:r w:rsidRPr="00053959">
        <w:rPr>
          <w:rFonts w:ascii="Times New Roman" w:eastAsia="Calibri" w:hAnsi="Times New Roman" w:cs="Times New Roman"/>
          <w:lang w:eastAsia="lt-LT"/>
        </w:rPr>
        <w:lastRenderedPageBreak/>
        <w:t xml:space="preserve">Jeigu pasireiškė šalutinis poveikis, įskaitant šiame lapelyje nenurodytą, pasakykite gydytojui, vaistininkui arba slaugytojui. </w:t>
      </w:r>
      <w:r w:rsidR="004D4730" w:rsidRPr="004D4730">
        <w:rPr>
          <w:rFonts w:ascii="Times New Roman" w:eastAsia="Calibri"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4D4730" w:rsidRPr="004D4730">
          <w:rPr>
            <w:rFonts w:ascii="Times New Roman" w:eastAsia="Calibri" w:hAnsi="Times New Roman" w:cs="Times New Roman"/>
            <w:snapToGrid w:val="0"/>
            <w:color w:val="0000FF"/>
            <w:u w:val="single"/>
          </w:rPr>
          <w:t>https://vapris.vvkt.lt/vvkt-web/public/nrv</w:t>
        </w:r>
      </w:hyperlink>
      <w:r w:rsidR="004D4730" w:rsidRPr="004D4730">
        <w:rPr>
          <w:rFonts w:ascii="Times New Roman" w:eastAsia="Calibri" w:hAnsi="Times New Roman" w:cs="Times New Roman"/>
          <w:snapToGrid w:val="0"/>
        </w:rPr>
        <w:t xml:space="preserve"> arba užpildant Paciento pranešimo apie įtariamą nepageidaujamą reakciją (ĮNR) formą, kuri skelbiama </w:t>
      </w:r>
      <w:hyperlink r:id="rId11" w:history="1">
        <w:r w:rsidR="004D4730" w:rsidRPr="004D4730">
          <w:rPr>
            <w:rFonts w:ascii="Times New Roman" w:eastAsia="Calibri" w:hAnsi="Times New Roman" w:cs="Times New Roman"/>
            <w:snapToGrid w:val="0"/>
            <w:color w:val="0000FF"/>
            <w:u w:val="single"/>
          </w:rPr>
          <w:t>https://www.vvkt.lt/index.php?4004286486</w:t>
        </w:r>
      </w:hyperlink>
      <w:r w:rsidR="004D4730" w:rsidRPr="004D4730">
        <w:rPr>
          <w:rFonts w:ascii="Times New Roman" w:eastAsia="Calibri" w:hAnsi="Times New Roman" w:cs="Times New Roman"/>
          <w:snapToGrid w:val="0"/>
        </w:rPr>
        <w:t xml:space="preserve">, ir atsiunčiant elektroniniu paštu (adresu </w:t>
      </w:r>
      <w:hyperlink r:id="rId12" w:history="1">
        <w:r w:rsidR="004D4730" w:rsidRPr="004D4730">
          <w:rPr>
            <w:rFonts w:ascii="Times New Roman" w:eastAsia="Calibri" w:hAnsi="Times New Roman" w:cs="Times New Roman"/>
            <w:snapToGrid w:val="0"/>
            <w:color w:val="0000FF"/>
            <w:u w:val="single"/>
          </w:rPr>
          <w:t>NepageidaujamaR@vvkt.lt</w:t>
        </w:r>
      </w:hyperlink>
      <w:r w:rsidR="004D4730" w:rsidRPr="004D4730">
        <w:rPr>
          <w:rFonts w:ascii="Times New Roman" w:eastAsia="Calibri" w:hAnsi="Times New Roman" w:cs="Times New Roman"/>
          <w:snapToGrid w:val="0"/>
        </w:rPr>
        <w:t>) arba nemokamu telefonu 8 800 73 568. Pranešdami apie šalutinį poveikį galite mums padėti gauti daugiau informacijos apie šio vaisto saugumą</w:t>
      </w:r>
      <w:r w:rsidR="004D4730" w:rsidRPr="004D4730">
        <w:rPr>
          <w:rFonts w:ascii="Calibri" w:eastAsia="Calibri" w:hAnsi="Calibri" w:cs="Times New Roman"/>
          <w:snapToGrid w:val="0"/>
        </w:rPr>
        <w:t>.</w:t>
      </w:r>
    </w:p>
    <w:p w14:paraId="146826A8"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7A9FBDDD"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D43C863" w14:textId="5A4FFCFA"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5.</w:t>
      </w:r>
      <w:r w:rsidRPr="00053959">
        <w:rPr>
          <w:rFonts w:ascii="Times New Roman" w:eastAsia="Calibri" w:hAnsi="Times New Roman" w:cs="Times New Roman"/>
          <w:b/>
          <w:lang w:eastAsia="lt-LT"/>
        </w:rPr>
        <w:tab/>
        <w:t xml:space="preserve">Kaip laikyti </w:t>
      </w:r>
      <w:r w:rsidRPr="004138F0">
        <w:rPr>
          <w:rFonts w:ascii="Times New Roman" w:eastAsia="Calibri" w:hAnsi="Times New Roman" w:cs="Times New Roman"/>
          <w:b/>
          <w:lang w:eastAsia="lt-LT"/>
        </w:rPr>
        <w:t xml:space="preserve">Cathejell cu </w:t>
      </w:r>
      <w:r w:rsidR="00D40823">
        <w:rPr>
          <w:rFonts w:ascii="Times New Roman" w:eastAsia="Calibri" w:hAnsi="Times New Roman" w:cs="Times New Roman"/>
          <w:b/>
          <w:lang w:eastAsia="lt-LT"/>
        </w:rPr>
        <w:t>LIDOCAINA</w:t>
      </w:r>
    </w:p>
    <w:p w14:paraId="0C6B569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0CE64D95" w14:textId="77777777" w:rsidR="00053959" w:rsidRPr="00053959" w:rsidRDefault="00053959" w:rsidP="00053959">
      <w:pPr>
        <w:spacing w:after="0" w:line="240" w:lineRule="auto"/>
        <w:rPr>
          <w:rFonts w:ascii="Times New Roman" w:eastAsia="Calibri" w:hAnsi="Times New Roman" w:cs="Times New Roman"/>
        </w:rPr>
      </w:pPr>
      <w:r w:rsidRPr="00053959">
        <w:rPr>
          <w:rFonts w:ascii="Times New Roman" w:eastAsia="Calibri" w:hAnsi="Times New Roman" w:cs="Times New Roman"/>
        </w:rPr>
        <w:t>Šį vaistą laikykite vaikams nepastebimoje ir nepasiekiamoje vietoje.</w:t>
      </w:r>
    </w:p>
    <w:p w14:paraId="7A3AF55D"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2E3DF6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Laikyti gamintojo pakuotėje, kad vaistas būtų apsaugotas nuo šviesos.</w:t>
      </w:r>
    </w:p>
    <w:p w14:paraId="3AFD69F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Tik vienkartiniam vartojimui. Nesuvartotą gelį reikia sunaikinti.</w:t>
      </w:r>
    </w:p>
    <w:p w14:paraId="26D75837"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2E5FF8E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 xml:space="preserve">Ant dėžutės ir lizdinės plokštelės po „EXP“ nurodytam tinkamumo laikui pasibaigus, </w:t>
      </w:r>
      <w:r w:rsidRPr="00053959">
        <w:rPr>
          <w:rFonts w:ascii="Times New Roman" w:eastAsia="Calibri" w:hAnsi="Times New Roman" w:cs="Times New Roman"/>
          <w:noProof/>
          <w:lang w:eastAsia="lt-LT"/>
        </w:rPr>
        <w:t>šio vaisto vartoti negalima</w:t>
      </w:r>
      <w:r w:rsidRPr="00053959">
        <w:rPr>
          <w:rFonts w:ascii="Times New Roman" w:eastAsia="Calibri" w:hAnsi="Times New Roman" w:cs="Times New Roman"/>
          <w:lang w:eastAsia="lt-LT"/>
        </w:rPr>
        <w:t>. Vaistas tinkamas vartoti iki paskutinės nurodyto mėnesio dienos.</w:t>
      </w:r>
    </w:p>
    <w:p w14:paraId="32DC248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2727037" w14:textId="77777777" w:rsidR="00053959" w:rsidRPr="00053959" w:rsidRDefault="00053959" w:rsidP="00053959">
      <w:pPr>
        <w:spacing w:after="0" w:line="240" w:lineRule="auto"/>
        <w:rPr>
          <w:rFonts w:ascii="Times New Roman" w:eastAsia="Calibri" w:hAnsi="Times New Roman" w:cs="Times New Roman"/>
        </w:rPr>
      </w:pPr>
      <w:r w:rsidRPr="00053959">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3B47BCA8"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A1D483B"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6068D90C" w14:textId="77777777" w:rsidR="00053959" w:rsidRPr="00053959" w:rsidRDefault="00053959" w:rsidP="00053959">
      <w:pPr>
        <w:tabs>
          <w:tab w:val="left" w:pos="567"/>
        </w:tabs>
        <w:spacing w:after="0" w:line="240" w:lineRule="auto"/>
        <w:rPr>
          <w:rFonts w:ascii="Times New Roman" w:eastAsia="Calibri" w:hAnsi="Times New Roman" w:cs="Times New Roman"/>
          <w:b/>
          <w:lang w:eastAsia="lt-LT"/>
        </w:rPr>
      </w:pPr>
      <w:r w:rsidRPr="00053959">
        <w:rPr>
          <w:rFonts w:ascii="Times New Roman" w:eastAsia="Calibri" w:hAnsi="Times New Roman" w:cs="Times New Roman"/>
          <w:b/>
          <w:lang w:eastAsia="lt-LT"/>
        </w:rPr>
        <w:t>6.</w:t>
      </w:r>
      <w:r w:rsidRPr="00053959">
        <w:rPr>
          <w:rFonts w:ascii="Times New Roman" w:eastAsia="Calibri" w:hAnsi="Times New Roman" w:cs="Times New Roman"/>
          <w:b/>
          <w:lang w:eastAsia="lt-LT"/>
        </w:rPr>
        <w:tab/>
        <w:t>Pakuotės turinys ir kita informacija</w:t>
      </w:r>
    </w:p>
    <w:p w14:paraId="315B847E"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1EF6952A" w14:textId="6DE3F40A" w:rsidR="00053959" w:rsidRPr="00053959" w:rsidRDefault="00053959" w:rsidP="00053959">
      <w:pPr>
        <w:spacing w:after="0" w:line="220" w:lineRule="exact"/>
        <w:rPr>
          <w:rFonts w:ascii="Times New Roman" w:eastAsia="Calibri" w:hAnsi="Times New Roman" w:cs="Times New Roman"/>
          <w:b/>
          <w:bCs/>
        </w:rPr>
      </w:pPr>
      <w:r w:rsidRPr="004138F0">
        <w:rPr>
          <w:rFonts w:ascii="Times New Roman" w:eastAsia="Calibri" w:hAnsi="Times New Roman" w:cs="Times New Roman"/>
          <w:b/>
          <w:bCs/>
        </w:rPr>
        <w:t xml:space="preserve">Cathejell cu </w:t>
      </w:r>
      <w:r w:rsidR="00D40823">
        <w:rPr>
          <w:rFonts w:ascii="Times New Roman" w:eastAsia="Calibri" w:hAnsi="Times New Roman" w:cs="Times New Roman"/>
          <w:b/>
          <w:bCs/>
        </w:rPr>
        <w:t>LIDOCAINA</w:t>
      </w:r>
      <w:r w:rsidRPr="00053959">
        <w:rPr>
          <w:rFonts w:ascii="Times New Roman" w:eastAsia="Calibri" w:hAnsi="Times New Roman" w:cs="Times New Roman"/>
          <w:b/>
          <w:bCs/>
        </w:rPr>
        <w:t xml:space="preserve"> sudėtis</w:t>
      </w:r>
    </w:p>
    <w:p w14:paraId="74C5395B" w14:textId="77777777" w:rsidR="00053959" w:rsidRPr="00053959" w:rsidRDefault="00053959" w:rsidP="00053959">
      <w:pPr>
        <w:spacing w:after="0" w:line="240" w:lineRule="auto"/>
        <w:rPr>
          <w:rFonts w:ascii="Times New Roman" w:eastAsia="Calibri" w:hAnsi="Times New Roman" w:cs="Times New Roman"/>
          <w:u w:val="single"/>
        </w:rPr>
      </w:pPr>
    </w:p>
    <w:p w14:paraId="4D3654BD" w14:textId="7DC182BB"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w:t>
      </w:r>
      <w:r w:rsidRPr="00053959">
        <w:rPr>
          <w:rFonts w:ascii="Times New Roman" w:eastAsia="Calibri" w:hAnsi="Times New Roman" w:cs="Times New Roman"/>
          <w:lang w:eastAsia="lt-LT"/>
        </w:rPr>
        <w:tab/>
        <w:t>Veikliosios medžiagos yra lidokaino hidrochloridas ir chlorheksidino dihidrochloridas. Viename švirkšte (12,5</w:t>
      </w:r>
      <w:r w:rsidR="004138F0" w:rsidRPr="004138F0">
        <w:rPr>
          <w:rFonts w:ascii="Times New Roman" w:eastAsia="Calibri" w:hAnsi="Times New Roman" w:cs="Times New Roman"/>
          <w:lang w:eastAsia="lt-LT"/>
        </w:rPr>
        <w:t> </w:t>
      </w:r>
      <w:r w:rsidRPr="00053959">
        <w:rPr>
          <w:rFonts w:ascii="Times New Roman" w:eastAsia="Calibri" w:hAnsi="Times New Roman" w:cs="Times New Roman"/>
          <w:lang w:eastAsia="lt-LT"/>
        </w:rPr>
        <w:t>g gelio) yra 250</w:t>
      </w:r>
      <w:r w:rsidR="004138F0" w:rsidRPr="004138F0">
        <w:rPr>
          <w:rFonts w:ascii="Times New Roman" w:eastAsia="Calibri" w:hAnsi="Times New Roman" w:cs="Times New Roman"/>
          <w:lang w:eastAsia="lt-LT"/>
        </w:rPr>
        <w:t> </w:t>
      </w:r>
      <w:r w:rsidRPr="00053959">
        <w:rPr>
          <w:rFonts w:ascii="Times New Roman" w:eastAsia="Calibri" w:hAnsi="Times New Roman" w:cs="Times New Roman"/>
          <w:lang w:eastAsia="lt-LT"/>
        </w:rPr>
        <w:t>mg lidokaino hidrochlorido ir 6,25 mg chlorheksidino dihidrochlorido.</w:t>
      </w:r>
    </w:p>
    <w:p w14:paraId="385DBA17" w14:textId="77777777" w:rsidR="00053959" w:rsidRPr="00053959" w:rsidRDefault="00053959" w:rsidP="00053959">
      <w:pPr>
        <w:spacing w:after="0" w:line="240" w:lineRule="auto"/>
        <w:rPr>
          <w:rFonts w:ascii="Times New Roman" w:eastAsia="Calibri" w:hAnsi="Times New Roman" w:cs="Times New Roman"/>
          <w:noProof/>
        </w:rPr>
      </w:pPr>
      <w:r w:rsidRPr="00053959">
        <w:rPr>
          <w:rFonts w:ascii="Times New Roman" w:eastAsia="Calibri" w:hAnsi="Times New Roman" w:cs="Times New Roman"/>
          <w:noProof/>
        </w:rPr>
        <w:t>1 g gelio yra 20 mg lidokaino hidrochlorido ir 0,5 mg chlorheksidino dihidrochlorido.</w:t>
      </w:r>
    </w:p>
    <w:p w14:paraId="7EB8DF9D" w14:textId="77777777" w:rsidR="00053959" w:rsidRPr="00053959" w:rsidRDefault="00053959" w:rsidP="00053959">
      <w:pPr>
        <w:tabs>
          <w:tab w:val="num" w:pos="567"/>
        </w:tabs>
        <w:spacing w:after="0" w:line="240" w:lineRule="auto"/>
        <w:ind w:left="720" w:hanging="720"/>
        <w:rPr>
          <w:rFonts w:ascii="Times New Roman" w:eastAsia="Calibri" w:hAnsi="Times New Roman" w:cs="Times New Roman"/>
          <w:noProof/>
        </w:rPr>
      </w:pPr>
      <w:r w:rsidRPr="00053959">
        <w:rPr>
          <w:rFonts w:ascii="Times New Roman" w:eastAsia="Calibri" w:hAnsi="Times New Roman" w:cs="Times New Roman"/>
          <w:noProof/>
        </w:rPr>
        <w:t>Pagalbinės medžiagos yra hidroksietilceliuliozė, glicerolis, natrio laktatas, injekcinis vanduo.</w:t>
      </w:r>
    </w:p>
    <w:p w14:paraId="15679362" w14:textId="77777777" w:rsidR="00053959" w:rsidRPr="00053959" w:rsidRDefault="00053959" w:rsidP="00053959">
      <w:pPr>
        <w:spacing w:after="0" w:line="240" w:lineRule="auto"/>
        <w:rPr>
          <w:rFonts w:ascii="Times New Roman" w:eastAsia="Calibri" w:hAnsi="Times New Roman" w:cs="Times New Roman"/>
        </w:rPr>
      </w:pPr>
    </w:p>
    <w:p w14:paraId="418DC821" w14:textId="324D5E63" w:rsidR="00053959" w:rsidRPr="00053959" w:rsidRDefault="00053959" w:rsidP="00053959">
      <w:pPr>
        <w:spacing w:after="0" w:line="220" w:lineRule="exact"/>
        <w:rPr>
          <w:rFonts w:ascii="Times New Roman" w:eastAsia="Calibri" w:hAnsi="Times New Roman" w:cs="Times New Roman"/>
          <w:b/>
          <w:bCs/>
        </w:rPr>
      </w:pPr>
      <w:r w:rsidRPr="004138F0">
        <w:rPr>
          <w:rFonts w:ascii="Times New Roman" w:eastAsia="Calibri" w:hAnsi="Times New Roman" w:cs="Times New Roman"/>
          <w:b/>
          <w:bCs/>
        </w:rPr>
        <w:t xml:space="preserve">Cathejell cu </w:t>
      </w:r>
      <w:r w:rsidR="00D40823">
        <w:rPr>
          <w:rFonts w:ascii="Times New Roman" w:eastAsia="Calibri" w:hAnsi="Times New Roman" w:cs="Times New Roman"/>
          <w:b/>
          <w:bCs/>
        </w:rPr>
        <w:t>LIDOCAINA</w:t>
      </w:r>
      <w:r w:rsidRPr="00053959">
        <w:rPr>
          <w:rFonts w:ascii="Times New Roman" w:eastAsia="Calibri" w:hAnsi="Times New Roman" w:cs="Times New Roman"/>
          <w:b/>
          <w:bCs/>
        </w:rPr>
        <w:t xml:space="preserve"> išvaizda ir kiekis pakuotėje</w:t>
      </w:r>
    </w:p>
    <w:p w14:paraId="7743764C" w14:textId="77777777" w:rsidR="00053959" w:rsidRPr="00053959" w:rsidRDefault="00053959" w:rsidP="00053959">
      <w:pPr>
        <w:spacing w:after="0" w:line="240" w:lineRule="auto"/>
        <w:rPr>
          <w:rFonts w:ascii="Times New Roman" w:eastAsia="Calibri" w:hAnsi="Times New Roman" w:cs="Times New Roman"/>
          <w:u w:val="single"/>
        </w:rPr>
      </w:pPr>
    </w:p>
    <w:p w14:paraId="40B1D56F" w14:textId="241F6BF5" w:rsidR="004521E4" w:rsidRDefault="00053959" w:rsidP="00053959">
      <w:pPr>
        <w:tabs>
          <w:tab w:val="left" w:pos="567"/>
        </w:tabs>
        <w:spacing w:after="0" w:line="240" w:lineRule="auto"/>
        <w:rPr>
          <w:rFonts w:ascii="Times New Roman" w:eastAsia="Calibri" w:hAnsi="Times New Roman" w:cs="Times New Roman"/>
          <w:lang w:eastAsia="lt-LT"/>
        </w:rPr>
      </w:pPr>
      <w:r w:rsidRPr="004138F0">
        <w:rPr>
          <w:rFonts w:ascii="Times New Roman" w:eastAsia="Calibri" w:hAnsi="Times New Roman" w:cs="Times New Roman"/>
          <w:lang w:eastAsia="lt-LT"/>
        </w:rPr>
        <w:t xml:space="preserve">Cathejell cu </w:t>
      </w:r>
      <w:r w:rsidR="00D40823">
        <w:rPr>
          <w:rFonts w:ascii="Times New Roman" w:eastAsia="Calibri" w:hAnsi="Times New Roman" w:cs="Times New Roman"/>
          <w:lang w:eastAsia="lt-LT"/>
        </w:rPr>
        <w:t>LIDOCAINA</w:t>
      </w:r>
      <w:r w:rsidRPr="00053959">
        <w:rPr>
          <w:rFonts w:ascii="Times New Roman" w:eastAsia="Calibri" w:hAnsi="Times New Roman" w:cs="Times New Roman"/>
          <w:lang w:eastAsia="lt-LT"/>
        </w:rPr>
        <w:t xml:space="preserve"> šlaplės gelis yra skaidrus, bespalvis, tirpstantis vandenyje. </w:t>
      </w:r>
    </w:p>
    <w:p w14:paraId="721E396B" w14:textId="55A1F145"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Jis tiekiamas vienadozėmis talpyklėmis (užpildytais gofruotais švirkštais), kuriose yra 12,5 g gelio. Vienadozė talpyklė supakuota į lizdinę plokštelę. Dėžutėje yra 5 vienadozės talpyklės viename lakšt</w:t>
      </w:r>
      <w:r w:rsidR="004138F0" w:rsidRPr="004138F0">
        <w:rPr>
          <w:rFonts w:ascii="Times New Roman" w:eastAsia="Calibri" w:hAnsi="Times New Roman" w:cs="Times New Roman"/>
          <w:lang w:eastAsia="lt-LT"/>
        </w:rPr>
        <w:t>e</w:t>
      </w:r>
      <w:r w:rsidRPr="00053959">
        <w:rPr>
          <w:rFonts w:ascii="Times New Roman" w:eastAsia="Calibri" w:hAnsi="Times New Roman" w:cs="Times New Roman"/>
          <w:lang w:eastAsia="lt-LT"/>
        </w:rPr>
        <w:t xml:space="preserve">. </w:t>
      </w:r>
    </w:p>
    <w:p w14:paraId="0C8DA8CC" w14:textId="77777777" w:rsidR="00053959" w:rsidRPr="00053959" w:rsidRDefault="00053959" w:rsidP="00053959">
      <w:pPr>
        <w:spacing w:after="0" w:line="240" w:lineRule="auto"/>
        <w:rPr>
          <w:rFonts w:ascii="Times New Roman" w:eastAsia="Calibri" w:hAnsi="Times New Roman" w:cs="Times New Roman"/>
        </w:rPr>
      </w:pPr>
    </w:p>
    <w:p w14:paraId="31915561" w14:textId="072E4C0E" w:rsidR="00053959" w:rsidRPr="00053959" w:rsidRDefault="00053959" w:rsidP="00053959">
      <w:pPr>
        <w:spacing w:after="0" w:line="220" w:lineRule="exact"/>
        <w:rPr>
          <w:rFonts w:ascii="Times New Roman" w:eastAsia="Calibri" w:hAnsi="Times New Roman" w:cs="Times New Roman"/>
          <w:b/>
          <w:bCs/>
        </w:rPr>
      </w:pPr>
      <w:r w:rsidRPr="00053959">
        <w:rPr>
          <w:rFonts w:ascii="Times New Roman" w:eastAsia="Calibri" w:hAnsi="Times New Roman" w:cs="Times New Roman"/>
          <w:b/>
          <w:bCs/>
        </w:rPr>
        <w:t>Registruotojas ir gamintojas</w:t>
      </w:r>
      <w:r w:rsidRPr="004138F0">
        <w:rPr>
          <w:rFonts w:ascii="Times New Roman" w:eastAsia="Calibri" w:hAnsi="Times New Roman" w:cs="Times New Roman"/>
          <w:b/>
          <w:bCs/>
        </w:rPr>
        <w:t xml:space="preserve"> eksportuojančioje valstybėje</w:t>
      </w:r>
    </w:p>
    <w:p w14:paraId="2F8537B7" w14:textId="77777777" w:rsidR="00053959" w:rsidRPr="00053959" w:rsidRDefault="00053959" w:rsidP="00053959">
      <w:pPr>
        <w:spacing w:after="0" w:line="220" w:lineRule="exact"/>
        <w:rPr>
          <w:rFonts w:ascii="Times New Roman" w:eastAsia="Calibri" w:hAnsi="Times New Roman" w:cs="Times New Roman"/>
          <w:b/>
          <w:bCs/>
        </w:rPr>
      </w:pPr>
    </w:p>
    <w:p w14:paraId="24B73A47"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Pharmazeutische Fabrik Montavit Ges.m.b.H.</w:t>
      </w:r>
    </w:p>
    <w:p w14:paraId="2443849F"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Salzbergstrasse 96</w:t>
      </w:r>
    </w:p>
    <w:p w14:paraId="4D437E89"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A-6067 Absam/Tirol</w:t>
      </w:r>
    </w:p>
    <w:p w14:paraId="315A1F25"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r w:rsidRPr="00053959">
        <w:rPr>
          <w:rFonts w:ascii="Times New Roman" w:eastAsia="Calibri" w:hAnsi="Times New Roman" w:cs="Times New Roman"/>
          <w:lang w:eastAsia="lt-LT"/>
        </w:rPr>
        <w:t>Austrija</w:t>
      </w:r>
    </w:p>
    <w:p w14:paraId="3CC67ABC"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5ABF7C89" w14:textId="77777777" w:rsidR="00C436E4" w:rsidRPr="00C436E4" w:rsidRDefault="00C436E4" w:rsidP="00C436E4">
      <w:pPr>
        <w:numPr>
          <w:ilvl w:val="12"/>
          <w:numId w:val="0"/>
        </w:numPr>
        <w:adjustRightInd w:val="0"/>
        <w:snapToGrid w:val="0"/>
        <w:spacing w:after="0" w:line="240" w:lineRule="auto"/>
        <w:ind w:right="-2"/>
        <w:rPr>
          <w:rFonts w:ascii="Times New Roman" w:eastAsia="Times New Roman" w:hAnsi="Times New Roman" w:cs="Times New Roman"/>
          <w:b/>
          <w:bCs/>
          <w:lang w:eastAsia="lt-LT"/>
        </w:rPr>
      </w:pPr>
      <w:r w:rsidRPr="00C436E4">
        <w:rPr>
          <w:rFonts w:ascii="Times New Roman" w:eastAsia="Times New Roman" w:hAnsi="Times New Roman" w:cs="Times New Roman"/>
          <w:b/>
          <w:bCs/>
          <w:lang w:eastAsia="lt-LT"/>
        </w:rPr>
        <w:t xml:space="preserve">Lygiagretus importuotojas </w:t>
      </w:r>
    </w:p>
    <w:p w14:paraId="7F197B9E" w14:textId="77777777" w:rsidR="00C436E4" w:rsidRPr="00C436E4" w:rsidRDefault="00C436E4" w:rsidP="00C436E4">
      <w:pPr>
        <w:spacing w:after="0" w:line="240" w:lineRule="auto"/>
        <w:rPr>
          <w:rFonts w:ascii="Times New Roman" w:eastAsia="Times New Roman" w:hAnsi="Times New Roman" w:cs="Times New Roman"/>
          <w:lang w:eastAsia="lt-LT"/>
        </w:rPr>
      </w:pPr>
      <w:r w:rsidRPr="00C436E4">
        <w:rPr>
          <w:rFonts w:ascii="Times New Roman" w:eastAsia="Times New Roman" w:hAnsi="Times New Roman" w:cs="Times New Roman"/>
          <w:lang w:eastAsia="lt-LT"/>
        </w:rPr>
        <w:t>UAB „Ideal Trade Links</w:t>
      </w:r>
      <w:r w:rsidRPr="00C436E4">
        <w:rPr>
          <w:rFonts w:ascii="Times New Roman" w:eastAsia="Calibri" w:hAnsi="Times New Roman" w:cs="Times New Roman"/>
        </w:rPr>
        <w:t>“</w:t>
      </w:r>
    </w:p>
    <w:p w14:paraId="0FA8532A" w14:textId="77777777" w:rsidR="00C436E4" w:rsidRPr="00C436E4" w:rsidRDefault="00C436E4" w:rsidP="00C436E4">
      <w:pPr>
        <w:spacing w:after="0" w:line="240" w:lineRule="auto"/>
        <w:rPr>
          <w:rFonts w:ascii="Times New Roman" w:hAnsi="Times New Roman" w:cs="Times New Roman"/>
        </w:rPr>
      </w:pPr>
      <w:r w:rsidRPr="00C436E4">
        <w:rPr>
          <w:rFonts w:ascii="Times New Roman" w:eastAsia="Times New Roman" w:hAnsi="Times New Roman" w:cs="Times New Roman"/>
        </w:rPr>
        <w:t>Kerupės g. 17, Zapyškis</w:t>
      </w:r>
    </w:p>
    <w:p w14:paraId="478B21FD" w14:textId="77777777" w:rsidR="00C436E4" w:rsidRPr="00C436E4" w:rsidRDefault="00C436E4" w:rsidP="00C436E4">
      <w:pPr>
        <w:spacing w:after="0" w:line="240" w:lineRule="auto"/>
        <w:rPr>
          <w:rFonts w:ascii="Times New Roman" w:eastAsia="Times New Roman" w:hAnsi="Times New Roman" w:cs="Times New Roman"/>
        </w:rPr>
      </w:pPr>
      <w:r w:rsidRPr="00C436E4">
        <w:rPr>
          <w:rFonts w:ascii="Times New Roman" w:eastAsia="Times New Roman" w:hAnsi="Times New Roman" w:cs="Times New Roman"/>
        </w:rPr>
        <w:t>LT-53431 Kauno r.</w:t>
      </w:r>
    </w:p>
    <w:p w14:paraId="3FA3B56F" w14:textId="77777777" w:rsidR="00C436E4" w:rsidRPr="00C436E4" w:rsidRDefault="00C436E4" w:rsidP="00C436E4">
      <w:pPr>
        <w:spacing w:after="0" w:line="240" w:lineRule="auto"/>
        <w:rPr>
          <w:rFonts w:ascii="Times New Roman" w:eastAsia="Times New Roman" w:hAnsi="Times New Roman" w:cs="Times New Roman"/>
        </w:rPr>
      </w:pPr>
      <w:r w:rsidRPr="00C436E4">
        <w:rPr>
          <w:rFonts w:ascii="Times New Roman" w:eastAsia="Times New Roman" w:hAnsi="Times New Roman" w:cs="Times New Roman"/>
        </w:rPr>
        <w:t>Lietuva</w:t>
      </w:r>
    </w:p>
    <w:p w14:paraId="255F585D" w14:textId="3F03B27C" w:rsidR="00053959" w:rsidRDefault="00053959" w:rsidP="00053959">
      <w:pPr>
        <w:tabs>
          <w:tab w:val="left" w:pos="567"/>
        </w:tabs>
        <w:spacing w:after="0" w:line="240" w:lineRule="auto"/>
        <w:rPr>
          <w:rFonts w:ascii="Times New Roman" w:eastAsia="Calibri" w:hAnsi="Times New Roman" w:cs="Times New Roman"/>
          <w:lang w:eastAsia="lt-LT"/>
        </w:rPr>
      </w:pPr>
    </w:p>
    <w:p w14:paraId="0BE304CF" w14:textId="1F3C30CC" w:rsidR="00D40823" w:rsidRDefault="00D40823" w:rsidP="00053959">
      <w:pPr>
        <w:tabs>
          <w:tab w:val="left" w:pos="567"/>
        </w:tabs>
        <w:spacing w:after="0" w:line="240" w:lineRule="auto"/>
        <w:rPr>
          <w:rFonts w:ascii="Times New Roman" w:eastAsia="Calibri" w:hAnsi="Times New Roman" w:cs="Times New Roman"/>
          <w:lang w:eastAsia="lt-LT"/>
        </w:rPr>
      </w:pPr>
    </w:p>
    <w:p w14:paraId="6328D368" w14:textId="5822419A" w:rsidR="00D40823" w:rsidRDefault="00D40823" w:rsidP="00053959">
      <w:pPr>
        <w:tabs>
          <w:tab w:val="left" w:pos="567"/>
        </w:tabs>
        <w:spacing w:after="0" w:line="240" w:lineRule="auto"/>
        <w:rPr>
          <w:rFonts w:ascii="Times New Roman" w:eastAsia="Calibri" w:hAnsi="Times New Roman" w:cs="Times New Roman"/>
          <w:i/>
          <w:iCs/>
          <w:lang w:eastAsia="lt-LT"/>
        </w:rPr>
      </w:pPr>
      <w:r w:rsidRPr="00D40823">
        <w:rPr>
          <w:rFonts w:ascii="Times New Roman" w:eastAsia="Calibri" w:hAnsi="Times New Roman" w:cs="Times New Roman"/>
          <w:i/>
          <w:iCs/>
          <w:lang w:eastAsia="lt-LT"/>
        </w:rPr>
        <w:t>Lygiagrečiai importuojamas vaistas nuo referencinio skiriasi pakuotės dydžiu: lygiagrečiai importuojamo</w:t>
      </w:r>
      <w:r>
        <w:rPr>
          <w:rFonts w:ascii="Times New Roman" w:eastAsia="Calibri" w:hAnsi="Times New Roman" w:cs="Times New Roman"/>
          <w:i/>
          <w:iCs/>
          <w:lang w:eastAsia="lt-LT"/>
        </w:rPr>
        <w:t xml:space="preserve"> –</w:t>
      </w:r>
      <w:r w:rsidRPr="00D40823">
        <w:rPr>
          <w:rFonts w:ascii="Times New Roman" w:eastAsia="Calibri" w:hAnsi="Times New Roman" w:cs="Times New Roman"/>
          <w:i/>
          <w:iCs/>
          <w:lang w:eastAsia="lt-LT"/>
        </w:rPr>
        <w:t xml:space="preserve"> N5, referencinio – N25</w:t>
      </w:r>
      <w:r>
        <w:rPr>
          <w:rFonts w:ascii="Times New Roman" w:eastAsia="Calibri" w:hAnsi="Times New Roman" w:cs="Times New Roman"/>
          <w:i/>
          <w:iCs/>
          <w:lang w:eastAsia="lt-LT"/>
        </w:rPr>
        <w:t>.</w:t>
      </w:r>
    </w:p>
    <w:p w14:paraId="516EBD05" w14:textId="77777777" w:rsidR="00D40823" w:rsidRPr="00053959" w:rsidRDefault="00D40823" w:rsidP="00053959">
      <w:pPr>
        <w:tabs>
          <w:tab w:val="left" w:pos="567"/>
        </w:tabs>
        <w:spacing w:after="0" w:line="240" w:lineRule="auto"/>
        <w:rPr>
          <w:rFonts w:ascii="Times New Roman" w:eastAsia="Calibri" w:hAnsi="Times New Roman" w:cs="Times New Roman"/>
          <w:lang w:eastAsia="lt-LT"/>
        </w:rPr>
      </w:pPr>
    </w:p>
    <w:p w14:paraId="55CDA7FF" w14:textId="24148669" w:rsidR="00053959" w:rsidRPr="00053959" w:rsidRDefault="00053959" w:rsidP="00053959">
      <w:pPr>
        <w:spacing w:after="0" w:line="240" w:lineRule="auto"/>
        <w:rPr>
          <w:rFonts w:ascii="Times New Roman" w:eastAsia="Calibri" w:hAnsi="Times New Roman" w:cs="Times New Roman"/>
          <w:b/>
        </w:rPr>
      </w:pPr>
      <w:r w:rsidRPr="00053959">
        <w:rPr>
          <w:rFonts w:ascii="Times New Roman" w:eastAsia="Calibri" w:hAnsi="Times New Roman" w:cs="Times New Roman"/>
          <w:b/>
          <w:bCs/>
        </w:rPr>
        <w:t xml:space="preserve">Šis pakuotės lapelis paskutinį kartą peržiūrėtas </w:t>
      </w:r>
      <w:r w:rsidR="00A24DA0">
        <w:rPr>
          <w:rFonts w:ascii="Times New Roman" w:eastAsia="Calibri" w:hAnsi="Times New Roman" w:cs="Times New Roman"/>
          <w:b/>
          <w:bCs/>
        </w:rPr>
        <w:t>2021-10-</w:t>
      </w:r>
      <w:r w:rsidR="005F3C1A">
        <w:rPr>
          <w:rFonts w:ascii="Times New Roman" w:eastAsia="Calibri" w:hAnsi="Times New Roman" w:cs="Times New Roman"/>
          <w:b/>
          <w:bCs/>
        </w:rPr>
        <w:t>14</w:t>
      </w:r>
    </w:p>
    <w:p w14:paraId="4DB2D507" w14:textId="77777777" w:rsidR="00053959" w:rsidRPr="00053959" w:rsidRDefault="00053959" w:rsidP="00053959">
      <w:pPr>
        <w:spacing w:after="0" w:line="240" w:lineRule="auto"/>
        <w:rPr>
          <w:rFonts w:ascii="Times New Roman" w:eastAsia="Calibri" w:hAnsi="Times New Roman" w:cs="Times New Roman"/>
          <w:b/>
        </w:rPr>
      </w:pPr>
    </w:p>
    <w:p w14:paraId="60A33CE4"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7163DE60" w14:textId="0A4457A2" w:rsidR="00053959" w:rsidRPr="00053959" w:rsidRDefault="00053959" w:rsidP="00053959">
      <w:pPr>
        <w:spacing w:after="0" w:line="240" w:lineRule="auto"/>
        <w:rPr>
          <w:rFonts w:ascii="Times New Roman" w:eastAsia="Calibri" w:hAnsi="Times New Roman" w:cs="Times New Roman"/>
          <w:noProof/>
        </w:rPr>
      </w:pPr>
      <w:r w:rsidRPr="00053959">
        <w:rPr>
          <w:rFonts w:ascii="Times New Roman" w:eastAsia="Calibri" w:hAnsi="Times New Roman" w:cs="Times New Roman"/>
          <w:noProof/>
        </w:rPr>
        <w:t>Išsami informacija apie šį vaistą pateikiama Valstybinės vaistų kontrolės tarnybos prie Lietuvos Respublikos sveikatos apsaugos ministerijos tinklalapyje</w:t>
      </w:r>
      <w:r w:rsidRPr="00053959">
        <w:rPr>
          <w:rFonts w:ascii="Times New Roman" w:eastAsia="Calibri" w:hAnsi="Times New Roman" w:cs="Times New Roman"/>
          <w:i/>
          <w:noProof/>
        </w:rPr>
        <w:t xml:space="preserve"> </w:t>
      </w:r>
      <w:hyperlink r:id="rId13" w:history="1">
        <w:r w:rsidRPr="00053959">
          <w:rPr>
            <w:rFonts w:ascii="Times New Roman" w:eastAsia="SimSun" w:hAnsi="Times New Roman" w:cs="Times New Roman"/>
            <w:noProof/>
            <w:color w:val="0000FF"/>
            <w:u w:val="single"/>
          </w:rPr>
          <w:t>http://www.vvkt.lt/</w:t>
        </w:r>
      </w:hyperlink>
      <w:r w:rsidRPr="00053959">
        <w:rPr>
          <w:rFonts w:ascii="Times New Roman" w:eastAsia="Calibri" w:hAnsi="Times New Roman" w:cs="Times New Roman"/>
          <w:noProof/>
        </w:rPr>
        <w:t>.</w:t>
      </w:r>
    </w:p>
    <w:p w14:paraId="1F570A21"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692C5433" w14:textId="77777777" w:rsidR="00053959" w:rsidRPr="00053959" w:rsidRDefault="00053959" w:rsidP="00053959">
      <w:pPr>
        <w:spacing w:after="0" w:line="240" w:lineRule="auto"/>
        <w:rPr>
          <w:rFonts w:ascii="Times New Roman" w:eastAsia="Calibri" w:hAnsi="Times New Roman" w:cs="Times New Roman"/>
          <w:lang w:eastAsia="lt-LT"/>
        </w:rPr>
      </w:pPr>
    </w:p>
    <w:p w14:paraId="64A71BEA" w14:textId="77777777" w:rsidR="00053959" w:rsidRPr="00053959" w:rsidRDefault="00053959" w:rsidP="00053959">
      <w:pPr>
        <w:tabs>
          <w:tab w:val="left" w:pos="567"/>
        </w:tabs>
        <w:spacing w:after="0" w:line="240" w:lineRule="auto"/>
        <w:rPr>
          <w:rFonts w:ascii="Times New Roman" w:eastAsia="Calibri" w:hAnsi="Times New Roman" w:cs="Times New Roman"/>
          <w:lang w:eastAsia="lt-LT"/>
        </w:rPr>
      </w:pPr>
    </w:p>
    <w:p w14:paraId="4A3A22C3" w14:textId="77777777" w:rsidR="00867275" w:rsidRPr="004138F0" w:rsidRDefault="00867275">
      <w:pPr>
        <w:rPr>
          <w:rFonts w:ascii="Times New Roman" w:hAnsi="Times New Roman" w:cs="Times New Roman"/>
        </w:rPr>
      </w:pPr>
    </w:p>
    <w:sectPr w:rsidR="00867275" w:rsidRPr="004138F0" w:rsidSect="00F07A9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C6A99" w14:textId="77777777" w:rsidR="00C64FB1" w:rsidRDefault="00C64FB1">
      <w:pPr>
        <w:spacing w:after="0" w:line="240" w:lineRule="auto"/>
      </w:pPr>
      <w:r>
        <w:separator/>
      </w:r>
    </w:p>
  </w:endnote>
  <w:endnote w:type="continuationSeparator" w:id="0">
    <w:p w14:paraId="0DB1B15D" w14:textId="77777777" w:rsidR="00C64FB1" w:rsidRDefault="00C6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D5B8" w14:textId="77777777" w:rsidR="00EF2AA3" w:rsidRDefault="00C436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7A1DB65" w14:textId="77777777" w:rsidR="00EF2AA3" w:rsidRDefault="00DE73FD">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B003" w14:textId="7CA1FFE2" w:rsidR="00EF2AA3" w:rsidRDefault="00C436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73FD">
      <w:rPr>
        <w:rStyle w:val="Puslapionumeris"/>
        <w:noProof/>
      </w:rPr>
      <w:t>3</w:t>
    </w:r>
    <w:r>
      <w:rPr>
        <w:rStyle w:val="Puslapionumeris"/>
      </w:rPr>
      <w:fldChar w:fldCharType="end"/>
    </w:r>
  </w:p>
  <w:p w14:paraId="785E20E7" w14:textId="77777777" w:rsidR="00EF2AA3" w:rsidRDefault="00DE73F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7C22" w14:textId="77777777" w:rsidR="00C64FB1" w:rsidRDefault="00C64FB1">
      <w:pPr>
        <w:spacing w:after="0" w:line="240" w:lineRule="auto"/>
      </w:pPr>
      <w:r>
        <w:separator/>
      </w:r>
    </w:p>
  </w:footnote>
  <w:footnote w:type="continuationSeparator" w:id="0">
    <w:p w14:paraId="69A1C661" w14:textId="77777777" w:rsidR="00C64FB1" w:rsidRDefault="00C6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F554FCF"/>
    <w:multiLevelType w:val="hybridMultilevel"/>
    <w:tmpl w:val="1A1AA5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396D03"/>
    <w:multiLevelType w:val="hybridMultilevel"/>
    <w:tmpl w:val="A6DA8C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59"/>
    <w:rsid w:val="00053959"/>
    <w:rsid w:val="00072232"/>
    <w:rsid w:val="00081118"/>
    <w:rsid w:val="000A1659"/>
    <w:rsid w:val="00123517"/>
    <w:rsid w:val="0013158C"/>
    <w:rsid w:val="002832F3"/>
    <w:rsid w:val="004138F0"/>
    <w:rsid w:val="004521E4"/>
    <w:rsid w:val="004D4730"/>
    <w:rsid w:val="00590AEB"/>
    <w:rsid w:val="005F2B9C"/>
    <w:rsid w:val="005F3C1A"/>
    <w:rsid w:val="006B388E"/>
    <w:rsid w:val="00867275"/>
    <w:rsid w:val="00934B1F"/>
    <w:rsid w:val="00A24DA0"/>
    <w:rsid w:val="00AA6529"/>
    <w:rsid w:val="00B94CCF"/>
    <w:rsid w:val="00C436E4"/>
    <w:rsid w:val="00C60E15"/>
    <w:rsid w:val="00C64FB1"/>
    <w:rsid w:val="00D40823"/>
    <w:rsid w:val="00D6150E"/>
    <w:rsid w:val="00DE73FD"/>
    <w:rsid w:val="00E84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8DB0"/>
  <w15:chartTrackingRefBased/>
  <w15:docId w15:val="{851523C2-01F5-43B3-A0C2-C46A6BF6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5395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053959"/>
  </w:style>
  <w:style w:type="character" w:styleId="Puslapionumeris">
    <w:name w:val="page number"/>
    <w:rsid w:val="00053959"/>
    <w:rPr>
      <w:rFonts w:cs="Times New Roman"/>
    </w:rPr>
  </w:style>
  <w:style w:type="character" w:styleId="Hipersaitas">
    <w:name w:val="Hyperlink"/>
    <w:uiPriority w:val="99"/>
    <w:rsid w:val="004138F0"/>
    <w:rPr>
      <w:color w:val="0000FF"/>
      <w:u w:val="single"/>
    </w:rPr>
  </w:style>
  <w:style w:type="paragraph" w:styleId="Sraopastraipa">
    <w:name w:val="List Paragraph"/>
    <w:basedOn w:val="prastasis"/>
    <w:uiPriority w:val="34"/>
    <w:qFormat/>
    <w:rsid w:val="00AA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17C4F-212C-49D5-8A2F-FBD0B3DC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CF44-5AD3-48A5-8024-3B9C8B6DD872}">
  <ds:schemaRefs>
    <ds:schemaRef ds:uri="http://schemas.microsoft.com/sharepoint/v3/contenttype/forms"/>
  </ds:schemaRefs>
</ds:datastoreItem>
</file>

<file path=customXml/itemProps3.xml><?xml version="1.0" encoding="utf-8"?>
<ds:datastoreItem xmlns:ds="http://schemas.openxmlformats.org/officeDocument/2006/customXml" ds:itemID="{3E22FDDE-334E-4AAF-93E1-9A6805A5C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9089</Words>
  <Characters>5182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9</cp:revision>
  <dcterms:created xsi:type="dcterms:W3CDTF">2021-09-22T08:54:00Z</dcterms:created>
  <dcterms:modified xsi:type="dcterms:W3CDTF">2021-10-15T06:56:00Z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