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A6DF2" w14:textId="77777777" w:rsidR="00395F14" w:rsidRPr="000B0E4C" w:rsidRDefault="00395F14" w:rsidP="00395F14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bookmarkStart w:id="0" w:name="_GoBack"/>
      <w:bookmarkEnd w:id="0"/>
      <w:r w:rsidRPr="000B0E4C">
        <w:rPr>
          <w:b/>
        </w:rPr>
        <w:t>Pakuotės lapelis: informacija pacientui</w:t>
      </w:r>
    </w:p>
    <w:p w14:paraId="7BC8CB48" w14:textId="77777777" w:rsidR="00395F14" w:rsidRPr="000B0E4C" w:rsidRDefault="00395F14" w:rsidP="00395F14">
      <w:pPr>
        <w:spacing w:line="240" w:lineRule="auto"/>
        <w:rPr>
          <w:iCs/>
          <w:szCs w:val="22"/>
        </w:rPr>
      </w:pPr>
    </w:p>
    <w:p w14:paraId="612B7859" w14:textId="27CA3D43" w:rsidR="00395F14" w:rsidRPr="000B0E4C" w:rsidRDefault="00395F14" w:rsidP="00395F14">
      <w:pPr>
        <w:pStyle w:val="Default"/>
        <w:jc w:val="center"/>
        <w:rPr>
          <w:b/>
          <w:bCs/>
          <w:sz w:val="22"/>
          <w:szCs w:val="22"/>
        </w:rPr>
      </w:pPr>
      <w:r w:rsidRPr="000B0E4C">
        <w:rPr>
          <w:b/>
          <w:sz w:val="22"/>
        </w:rPr>
        <w:t>Colecalciferol Olidetrim 20 000 TV minkštosios kapsulės</w:t>
      </w:r>
    </w:p>
    <w:p w14:paraId="5BB4DD73" w14:textId="26FD804C" w:rsidR="00395F14" w:rsidRPr="000B0E4C" w:rsidRDefault="007E2BF4" w:rsidP="00395F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  <w:r>
        <w:rPr>
          <w:color w:val="000000"/>
        </w:rPr>
        <w:t>k</w:t>
      </w:r>
      <w:r w:rsidR="00395F14" w:rsidRPr="000B0E4C">
        <w:rPr>
          <w:color w:val="000000"/>
        </w:rPr>
        <w:t>olekalciferolis</w:t>
      </w:r>
    </w:p>
    <w:p w14:paraId="44A06CE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97FAC5E" w14:textId="77777777" w:rsidR="00395F14" w:rsidRPr="000B0E4C" w:rsidRDefault="00395F14" w:rsidP="00395F1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2047E0C" w14:textId="77777777" w:rsidR="00395F14" w:rsidRPr="000B0E4C" w:rsidRDefault="00395F14" w:rsidP="00395F14">
      <w:pPr>
        <w:rPr>
          <w:b/>
          <w:szCs w:val="22"/>
        </w:rPr>
      </w:pPr>
      <w:r w:rsidRPr="000B0E4C">
        <w:rPr>
          <w:b/>
        </w:rPr>
        <w:t>Atidžiai perskaitykite visą šį lapelį, prieš pradėdami vartoti vaistą, nes jame pateikiama Jums svarbi informacija.</w:t>
      </w:r>
    </w:p>
    <w:p w14:paraId="51645B6A" w14:textId="77777777" w:rsidR="00395F14" w:rsidRPr="000B0E4C" w:rsidRDefault="00395F14" w:rsidP="00395F14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Neišmeskite šio lapelio, nes vėl gali prireikti jį perskaityti.</w:t>
      </w:r>
    </w:p>
    <w:p w14:paraId="1213CF2C" w14:textId="77777777" w:rsidR="00395F14" w:rsidRPr="000B0E4C" w:rsidRDefault="00395F14" w:rsidP="00395F14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Jeigu kiltų daugiau klausimų, kreipkitės į gydytoją arba vaistininką.</w:t>
      </w:r>
    </w:p>
    <w:p w14:paraId="1CFF8069" w14:textId="77777777" w:rsidR="00395F14" w:rsidRPr="000B0E4C" w:rsidRDefault="00395F14" w:rsidP="00395F14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Šis vaistas skirtas tik Jums, todėl kitiems žmonėms jo duoti negalima. Vaistas gali jiems pakenkti (net tiems, kurių ligos požymiai yra tokie patys kaip Jūsų).</w:t>
      </w:r>
    </w:p>
    <w:p w14:paraId="10EE032E" w14:textId="77777777" w:rsidR="00395F14" w:rsidRPr="000B0E4C" w:rsidRDefault="00395F14" w:rsidP="00395F14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Jeigu pasireiškė šalutinis poveikis (net jeigu jis šiame lapelyje nenurodytas), kreipkitės į gydytoją arba vaistininką. Žr. 4 skyrių.</w:t>
      </w:r>
    </w:p>
    <w:p w14:paraId="15FCB6AF" w14:textId="77777777" w:rsidR="00395F14" w:rsidRPr="000B0E4C" w:rsidRDefault="00395F14" w:rsidP="00395F1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AF9092E" w14:textId="77777777" w:rsidR="00395F14" w:rsidRPr="000B0E4C" w:rsidRDefault="00395F14" w:rsidP="00395F1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EE1E6A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B0E4C">
        <w:rPr>
          <w:b/>
        </w:rPr>
        <w:t>Apie ką rašoma šiame lapelyje?</w:t>
      </w:r>
    </w:p>
    <w:p w14:paraId="1B597BD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52EFC5C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1.</w:t>
      </w:r>
      <w:r w:rsidRPr="000B0E4C">
        <w:tab/>
        <w:t>Kas yra Colecalciferol Olidetrim ir kam jis vartojamas</w:t>
      </w:r>
    </w:p>
    <w:p w14:paraId="5383871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2.</w:t>
      </w:r>
      <w:r w:rsidRPr="000B0E4C">
        <w:tab/>
        <w:t>Kas žinotina prieš vartojant Colecalciferol Olidetrim</w:t>
      </w:r>
    </w:p>
    <w:p w14:paraId="77E2336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3.</w:t>
      </w:r>
      <w:r w:rsidRPr="000B0E4C">
        <w:tab/>
        <w:t>Kaip vartoti Colecalciferol Olidetrim</w:t>
      </w:r>
    </w:p>
    <w:p w14:paraId="3BD9E8A7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4.</w:t>
      </w:r>
      <w:r w:rsidRPr="000B0E4C">
        <w:tab/>
        <w:t>Galimas šalutinis poveikis</w:t>
      </w:r>
    </w:p>
    <w:p w14:paraId="31BF3565" w14:textId="77777777" w:rsidR="00395F14" w:rsidRPr="000B0E4C" w:rsidRDefault="00395F14" w:rsidP="00752DB1">
      <w:pPr>
        <w:numPr>
          <w:ilvl w:val="0"/>
          <w:numId w:val="8"/>
        </w:numPr>
        <w:tabs>
          <w:tab w:val="clear" w:pos="570"/>
          <w:tab w:val="num" w:pos="851"/>
        </w:tabs>
        <w:spacing w:line="240" w:lineRule="auto"/>
        <w:ind w:left="709" w:right="-29" w:hanging="709"/>
        <w:rPr>
          <w:noProof/>
          <w:szCs w:val="22"/>
        </w:rPr>
      </w:pPr>
      <w:r w:rsidRPr="000B0E4C">
        <w:t>Kaip laikyti Colecalciferol Olidetrim</w:t>
      </w:r>
    </w:p>
    <w:p w14:paraId="0F703EA8" w14:textId="77777777" w:rsidR="00395F14" w:rsidRPr="000B0E4C" w:rsidRDefault="00395F14" w:rsidP="00395F14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6.</w:t>
      </w:r>
      <w:r w:rsidRPr="000B0E4C">
        <w:tab/>
        <w:t>Pakuotės turinys ir kita informacija</w:t>
      </w:r>
    </w:p>
    <w:p w14:paraId="60207A2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8FA790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C01624D" w14:textId="77777777" w:rsidR="00395F14" w:rsidRPr="000B0E4C" w:rsidRDefault="00395F14" w:rsidP="00395F14">
      <w:pPr>
        <w:numPr>
          <w:ilvl w:val="0"/>
          <w:numId w:val="10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0B0E4C">
        <w:rPr>
          <w:b/>
        </w:rPr>
        <w:t>Kas yra Colecalciferol Olidetrim ir kam jis vartojamas</w:t>
      </w:r>
    </w:p>
    <w:p w14:paraId="7C24E14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DE2B782" w14:textId="77777777" w:rsidR="00395F14" w:rsidRPr="000B0E4C" w:rsidRDefault="00395F14" w:rsidP="00395F14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B0E4C">
        <w:t xml:space="preserve">Colecalciferol Olidetrim </w:t>
      </w:r>
      <w:r w:rsidRPr="000B0E4C">
        <w:rPr>
          <w:color w:val="000000"/>
        </w:rPr>
        <w:t xml:space="preserve">sudėtyje yra veikliosios medžiagos </w:t>
      </w:r>
      <w:r>
        <w:rPr>
          <w:color w:val="000000"/>
        </w:rPr>
        <w:t>kole</w:t>
      </w:r>
      <w:r w:rsidRPr="000B0E4C">
        <w:rPr>
          <w:color w:val="000000"/>
        </w:rPr>
        <w:t>kalciferolio, dar vadinamo vitaminu D</w:t>
      </w:r>
      <w:r w:rsidRPr="000B0E4C">
        <w:rPr>
          <w:vertAlign w:val="subscript"/>
        </w:rPr>
        <w:t>3</w:t>
      </w:r>
      <w:r w:rsidRPr="000B0E4C">
        <w:rPr>
          <w:color w:val="000000"/>
        </w:rPr>
        <w:t>.</w:t>
      </w:r>
    </w:p>
    <w:p w14:paraId="6DA6CCEB" w14:textId="77777777" w:rsidR="00395F14" w:rsidRPr="000B0E4C" w:rsidRDefault="00395F14" w:rsidP="00395F14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3103348" w14:textId="77777777" w:rsidR="00395F14" w:rsidRPr="00660AB6" w:rsidRDefault="00395F14" w:rsidP="00395F14">
      <w:pPr>
        <w:widowControl w:val="0"/>
        <w:spacing w:line="240" w:lineRule="auto"/>
        <w:outlineLvl w:val="0"/>
        <w:rPr>
          <w:szCs w:val="22"/>
        </w:rPr>
      </w:pPr>
      <w:r w:rsidRPr="000B0E4C">
        <w:t xml:space="preserve">Šis </w:t>
      </w:r>
      <w:r>
        <w:t>vaistas</w:t>
      </w:r>
      <w:r w:rsidRPr="000B0E4C">
        <w:t xml:space="preserve"> skirtas </w:t>
      </w:r>
      <w:r>
        <w:t>s</w:t>
      </w:r>
      <w:r w:rsidRPr="00AE08BF">
        <w:t xml:space="preserve">uaugusiųjų, kuriems pasireiškia klinikiniu požiūriu reikšmingas vitamino D </w:t>
      </w:r>
      <w:r>
        <w:t>trūkumas</w:t>
      </w:r>
      <w:r w:rsidRPr="00AE08BF">
        <w:t>, pradini</w:t>
      </w:r>
      <w:r>
        <w:t>am gydymui.</w:t>
      </w:r>
    </w:p>
    <w:p w14:paraId="0F8C17D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C7A6B6B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F77AE14" w14:textId="77777777" w:rsidR="00395F14" w:rsidRPr="000B0E4C" w:rsidRDefault="00395F14" w:rsidP="00395F14">
      <w:pPr>
        <w:numPr>
          <w:ilvl w:val="0"/>
          <w:numId w:val="9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0B0E4C">
        <w:rPr>
          <w:b/>
        </w:rPr>
        <w:t>Kas žinotina prieš vartojant Colecalciferol Olidetrim</w:t>
      </w:r>
    </w:p>
    <w:p w14:paraId="3D5E16AC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98A36B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0B0E4C">
        <w:rPr>
          <w:b/>
        </w:rPr>
        <w:t xml:space="preserve">Colecalciferol Olidetrim vartoti </w:t>
      </w:r>
      <w:r>
        <w:rPr>
          <w:b/>
        </w:rPr>
        <w:t>draudžiama:</w:t>
      </w:r>
    </w:p>
    <w:p w14:paraId="43C21F08" w14:textId="77777777" w:rsidR="00395F14" w:rsidRPr="000B0E4C" w:rsidRDefault="00395F14" w:rsidP="00395F14">
      <w:pPr>
        <w:numPr>
          <w:ilvl w:val="0"/>
          <w:numId w:val="12"/>
        </w:numPr>
        <w:ind w:left="567" w:hanging="567"/>
        <w:rPr>
          <w:szCs w:val="22"/>
        </w:rPr>
      </w:pPr>
      <w:r w:rsidRPr="000B0E4C">
        <w:t xml:space="preserve">jeigu yra alergija </w:t>
      </w:r>
      <w:r>
        <w:t>k</w:t>
      </w:r>
      <w:r w:rsidRPr="000B0E4C">
        <w:t>olekalciferoliui arba bet kuriai pagalbinei šio vaisto medžiagai (jos išvardytos 6 skyriuje);</w:t>
      </w:r>
    </w:p>
    <w:p w14:paraId="092D439C" w14:textId="77777777" w:rsidR="00395F14" w:rsidRPr="000B0E4C" w:rsidRDefault="00395F14" w:rsidP="00395F14">
      <w:pPr>
        <w:numPr>
          <w:ilvl w:val="0"/>
          <w:numId w:val="12"/>
        </w:numPr>
        <w:ind w:left="567" w:hanging="567"/>
        <w:rPr>
          <w:szCs w:val="22"/>
        </w:rPr>
      </w:pPr>
      <w:r w:rsidRPr="000B0E4C">
        <w:t xml:space="preserve">jeigu </w:t>
      </w:r>
      <w:r>
        <w:t xml:space="preserve">Jūsų </w:t>
      </w:r>
      <w:r w:rsidRPr="000B0E4C">
        <w:t xml:space="preserve">kraujyje (hiperkalcemija) ar šlapime (hiperkalciurija) </w:t>
      </w:r>
      <w:r>
        <w:t>yra</w:t>
      </w:r>
      <w:r w:rsidRPr="000B0E4C">
        <w:t xml:space="preserve"> didelis kalcio kiekis;</w:t>
      </w:r>
    </w:p>
    <w:p w14:paraId="28877903" w14:textId="77777777" w:rsidR="00395F14" w:rsidRPr="000B0E4C" w:rsidRDefault="00395F14" w:rsidP="00395F14">
      <w:pPr>
        <w:numPr>
          <w:ilvl w:val="0"/>
          <w:numId w:val="12"/>
        </w:numPr>
        <w:ind w:left="567" w:hanging="567"/>
        <w:rPr>
          <w:szCs w:val="22"/>
        </w:rPr>
      </w:pPr>
      <w:r w:rsidRPr="000B0E4C">
        <w:t xml:space="preserve">jeigu </w:t>
      </w:r>
      <w:r>
        <w:t>Jums nustatytas</w:t>
      </w:r>
      <w:r w:rsidRPr="000B0E4C">
        <w:t xml:space="preserve"> sunkus inkstų nepakankamumas, inkstų akmenys ar nefrokalcinozė (kalcio sankaupos inkstuose);</w:t>
      </w:r>
    </w:p>
    <w:p w14:paraId="703A2A8C" w14:textId="77777777" w:rsidR="00395F14" w:rsidRPr="000B0E4C" w:rsidRDefault="00395F14" w:rsidP="00395F14">
      <w:pPr>
        <w:numPr>
          <w:ilvl w:val="0"/>
          <w:numId w:val="12"/>
        </w:numPr>
        <w:ind w:left="567" w:hanging="567"/>
        <w:rPr>
          <w:szCs w:val="22"/>
        </w:rPr>
      </w:pPr>
      <w:r w:rsidRPr="000B0E4C">
        <w:t xml:space="preserve">jeigu </w:t>
      </w:r>
      <w:r>
        <w:t xml:space="preserve">Jūsų </w:t>
      </w:r>
      <w:r w:rsidRPr="000B0E4C">
        <w:t>kraujyje yra didelis vitamino D kiekis (vitamino D hipervitaminozė).</w:t>
      </w:r>
    </w:p>
    <w:p w14:paraId="027F417D" w14:textId="77777777" w:rsidR="00395F14" w:rsidRPr="000B0E4C" w:rsidRDefault="00395F14" w:rsidP="00395F14">
      <w:pPr>
        <w:rPr>
          <w:szCs w:val="22"/>
        </w:rPr>
      </w:pPr>
    </w:p>
    <w:p w14:paraId="66FFF900" w14:textId="77777777" w:rsidR="00395F14" w:rsidRPr="000B0E4C" w:rsidRDefault="00395F14" w:rsidP="00FD0C9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B0E4C">
        <w:rPr>
          <w:b/>
        </w:rPr>
        <w:t>Įspėjimai ir atsargumo priemonės</w:t>
      </w:r>
    </w:p>
    <w:p w14:paraId="050075BC" w14:textId="77777777" w:rsidR="00395F14" w:rsidRPr="000B0E4C" w:rsidRDefault="00395F14" w:rsidP="00FD0C9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>Pasitarkite su gydytoju ar vaistininku prieš pradėdami vartoti Colecalciferol Olidetrim, jeigu:</w:t>
      </w:r>
    </w:p>
    <w:p w14:paraId="7DB153A8" w14:textId="77777777" w:rsidR="00395F14" w:rsidRPr="000B0E4C" w:rsidRDefault="00395F14" w:rsidP="00FD0C90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vartojate tam tikrus vaistus nuo širdies sutrikimų (pvz., širdį veikiančius glikozidus – digoksiną arba diuretikus);</w:t>
      </w:r>
    </w:p>
    <w:p w14:paraId="16E3543D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nejudate (pavyzdžiui, nesikeliate iš lovos);</w:t>
      </w:r>
    </w:p>
    <w:p w14:paraId="2A23538C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esate vyresnio amžiaus (pvz., vyresni nei 65 metų);</w:t>
      </w:r>
    </w:p>
    <w:p w14:paraId="2848DBDB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Jums diagnozuota pseudohipoparatirozė (genetinis sutrikimas, kai organizmas nereaguoja į paratiroidinį hormoną);</w:t>
      </w:r>
    </w:p>
    <w:p w14:paraId="0E272AAB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sergate sarkoidoze (imuninės sistemos sutrikimu, dėl kurio organizme gali padidėti vitamino D kiekis);</w:t>
      </w:r>
    </w:p>
    <w:p w14:paraId="0F9C87E3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turite polinkį į inkstų akmenis;</w:t>
      </w:r>
    </w:p>
    <w:p w14:paraId="0315D7ED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bCs/>
          <w:szCs w:val="22"/>
        </w:rPr>
      </w:pPr>
      <w:r w:rsidRPr="000B0E4C">
        <w:t>vartojate vaistus ir (arba) maisto papildus, kuriuose yra vitamino D ir kalcio, arba valgote maistą, kuriame yra daug vitamino D;</w:t>
      </w:r>
    </w:p>
    <w:p w14:paraId="78094502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tikėtina, kad vartodami Colecalciferol Olidetrim ilgai būsite saulėje;</w:t>
      </w:r>
    </w:p>
    <w:p w14:paraId="16A95A7D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papildomai vartojate kalcio papildų. Kol vartosite Colecalciferol Olidetrim, gydytojas stebės kalcio kiekį Jūsų kraujyje, kad įsitikintų, jog jis nėra per didelis;</w:t>
      </w:r>
    </w:p>
    <w:p w14:paraId="7A012215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sergate nesunkiu ar vidutinio sunkumo inkstų nepakankamumu. Gydytojas gali pageidauti nustatyti kalcio kiekį Jūsų kraujyje ar šlapime.</w:t>
      </w:r>
    </w:p>
    <w:p w14:paraId="18857412" w14:textId="77777777" w:rsidR="00395F14" w:rsidRPr="000B0E4C" w:rsidRDefault="00395F14" w:rsidP="00395F14">
      <w:pPr>
        <w:rPr>
          <w:szCs w:val="22"/>
        </w:rPr>
      </w:pPr>
    </w:p>
    <w:p w14:paraId="52C29481" w14:textId="77777777" w:rsidR="00395F14" w:rsidRPr="000B0E4C" w:rsidRDefault="00395F14" w:rsidP="00395F14">
      <w:pPr>
        <w:rPr>
          <w:szCs w:val="22"/>
        </w:rPr>
      </w:pPr>
      <w:r w:rsidRPr="000B0E4C">
        <w:t>Per gydymo laikotarpį gydytojas turėtų atlikti laboratorinius tyrimus ir stebėti kalcio kiekį Jūsų kraujyje ir šlapime.</w:t>
      </w:r>
    </w:p>
    <w:p w14:paraId="0DC7FB0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BF5C6B5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B0E4C">
        <w:rPr>
          <w:b/>
          <w:bCs/>
        </w:rPr>
        <w:t>Vaikams ir paaugliams</w:t>
      </w:r>
    </w:p>
    <w:p w14:paraId="2ED4EA1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0B0E4C">
        <w:t>Colecalciferol Olidetrim nerekomenduojama</w:t>
      </w:r>
      <w:r>
        <w:t>s</w:t>
      </w:r>
      <w:r w:rsidRPr="000B0E4C">
        <w:t xml:space="preserve"> vartoti vaikams ir jaunesniems nei 18 metų amžiaus paaugliams.</w:t>
      </w:r>
    </w:p>
    <w:p w14:paraId="39245FA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375419C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rPr>
          <w:b/>
        </w:rPr>
        <w:t>Kiti vaistai ir Colecalciferol Olidetrim</w:t>
      </w:r>
    </w:p>
    <w:p w14:paraId="0462D84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Jeigu vartojate, neseniai vartojote ar planuojate vartoti kitų vaistų, pasakykite gydytojui arba vaistininkui.</w:t>
      </w:r>
    </w:p>
    <w:p w14:paraId="5F0F4CF8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9089CA2" w14:textId="77777777" w:rsidR="00395F14" w:rsidRPr="000B0E4C" w:rsidRDefault="00395F14" w:rsidP="00395F14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</w:rPr>
      </w:pPr>
      <w:r w:rsidRPr="000B0E4C">
        <w:rPr>
          <w:color w:val="000000"/>
        </w:rPr>
        <w:t xml:space="preserve">Tai ypač svarbu, jei vartojate: </w:t>
      </w:r>
    </w:p>
    <w:p w14:paraId="0A6DEB31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širdį ar inkstus veikiančius vaistus, pavyzdžiui, širdį veikiančius glikozidus (digoksiną) ar diuretikus (bendroflumetazidą). Vartojami kartu su vitaminu D, šie vaistai gali sukelti didelį kalcio kiekio padidėjimą kraujyje ir šlapime;</w:t>
      </w:r>
    </w:p>
    <w:p w14:paraId="35E45F57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 xml:space="preserve">vaistus, kurių sudėtyje yra vitamino D, kalcitriolio ar kitų metabolitų ir vitamino D analogų, arba maistą, kuriame yra daug vitamino D; </w:t>
      </w:r>
    </w:p>
    <w:p w14:paraId="152A4A59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aktinomiciną (vaistą, skiriamą nuo tam tikrų formų vėžio) ir imidazolo grupės vaistus nuo grybelio (pvz., klotrimazolą ir ketokonazolą, kuriais gydomos grybelių sukeltos ligos). Šie vaistai gali trikdyti vitamino D apdorojimą organizme;</w:t>
      </w:r>
    </w:p>
    <w:p w14:paraId="12730596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preparatus, kuriuose yra kalcio ar fosfatų (nes jie gali didinti didelio kalcio ar fosfatų kiekio kraujyje susidarymo riziką);</w:t>
      </w:r>
    </w:p>
    <w:p w14:paraId="61AA0962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 xml:space="preserve">toliau išvardytus vaistus, nes jie gali slopinti vitamino D poveikį arba jo absorbciją: </w:t>
      </w:r>
    </w:p>
    <w:p w14:paraId="5336CFCA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 xml:space="preserve">vaistus nuo epilepsijos (traukulių), barbitūratus; </w:t>
      </w:r>
    </w:p>
    <w:p w14:paraId="78CE5464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 xml:space="preserve">gliukokortikoidus (steroidinius hormonus, pavyzdžiui, hidrokortizoną ar prednizoloną). Jie gali susilpninti vitamino D poveikį; </w:t>
      </w:r>
    </w:p>
    <w:p w14:paraId="1E8882A1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 xml:space="preserve">cholesterolio kiekį kraujyje mažinančius vaistus (pavyzdžiui, cholestiraminą ar kolestipolį); </w:t>
      </w:r>
    </w:p>
    <w:p w14:paraId="76082F87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 xml:space="preserve">tam tikrus vaistus, skirtus svoriui mažinti, mažinančius riebalų absorbciją organizme (pvz., orlistatą); </w:t>
      </w:r>
    </w:p>
    <w:p w14:paraId="33145477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>tam tikrus vidurius laisvinančius vaistus (pavyzdžiui, skystą parafiną);</w:t>
      </w:r>
    </w:p>
    <w:p w14:paraId="2DF92DFA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>vaistus nuo tuberkuliozės (pvz., rifampiciną, izoniazidą).</w:t>
      </w:r>
    </w:p>
    <w:p w14:paraId="4B65940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2EBCF72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rPr>
          <w:b/>
        </w:rPr>
        <w:t>Colecalciferol Olidetrim vartojimas su maistu ir gėrimais</w:t>
      </w:r>
    </w:p>
    <w:p w14:paraId="7B81FD29" w14:textId="77777777" w:rsidR="00395F14" w:rsidRPr="000B0E4C" w:rsidRDefault="00395F14" w:rsidP="00395F14">
      <w:pPr>
        <w:rPr>
          <w:szCs w:val="22"/>
        </w:rPr>
      </w:pPr>
      <w:r w:rsidRPr="000B0E4C">
        <w:t xml:space="preserve">Šį vaistą geriau vartokite su pagrindiniu maistu, kad padėtumėte organizmui absorbuoti vitaminą D. </w:t>
      </w:r>
    </w:p>
    <w:p w14:paraId="44DA094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7BA3AF1A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B0E4C">
        <w:rPr>
          <w:b/>
        </w:rPr>
        <w:t>Nėštumas ir žindymo laikotarpis</w:t>
      </w:r>
    </w:p>
    <w:p w14:paraId="51817A5F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>Jeigu esate nėščia, žindote kūdikį, manote, kad galbūt esate nėščia arba planuojate pastoti, tai prieš vartodama šį vaistą pasitarkite su gydytoju arba vaistininku.</w:t>
      </w:r>
    </w:p>
    <w:p w14:paraId="6F40672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szCs w:val="22"/>
        </w:rPr>
      </w:pPr>
    </w:p>
    <w:p w14:paraId="14C2187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B0E4C">
        <w:t>Nėštumo ir žindymo laikotarpiu vaisto, kuriame yra didelė vitamino D dozė, vartoti nerekomenduojama, reikia vartoti mažesnę vitamino D dozę.</w:t>
      </w:r>
    </w:p>
    <w:p w14:paraId="75304F6F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szCs w:val="22"/>
        </w:rPr>
      </w:pPr>
    </w:p>
    <w:p w14:paraId="596451DB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B0E4C">
        <w:rPr>
          <w:b/>
        </w:rPr>
        <w:t>Vairavimas ir mechanizmų valdymas</w:t>
      </w:r>
    </w:p>
    <w:p w14:paraId="78A5143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>Colecalciferol Olidetrim gebėjimui vairuoti ir valdyti mechanizmus</w:t>
      </w:r>
      <w:r>
        <w:t xml:space="preserve"> įtakos neturi</w:t>
      </w:r>
      <w:r w:rsidRPr="000B0E4C">
        <w:t>.</w:t>
      </w:r>
    </w:p>
    <w:p w14:paraId="7004D9F7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52AD93D" w14:textId="77777777" w:rsidR="00395F14" w:rsidRPr="000B0E4C" w:rsidRDefault="00395F14" w:rsidP="00395F1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7DC9A0D" w14:textId="77777777" w:rsidR="00395F14" w:rsidRPr="000B0E4C" w:rsidRDefault="00395F14" w:rsidP="00752DB1">
      <w:pPr>
        <w:keepNext/>
        <w:numPr>
          <w:ilvl w:val="0"/>
          <w:numId w:val="9"/>
        </w:numPr>
        <w:tabs>
          <w:tab w:val="clear" w:pos="570"/>
        </w:tabs>
        <w:spacing w:line="240" w:lineRule="auto"/>
        <w:rPr>
          <w:b/>
          <w:noProof/>
          <w:szCs w:val="22"/>
        </w:rPr>
      </w:pPr>
      <w:r w:rsidRPr="000B0E4C">
        <w:rPr>
          <w:b/>
        </w:rPr>
        <w:t>Kaip vartoti Colecalciferol Olidetrim</w:t>
      </w:r>
    </w:p>
    <w:p w14:paraId="450EDAF6" w14:textId="77777777" w:rsidR="00395F14" w:rsidRPr="000B0E4C" w:rsidRDefault="00395F14" w:rsidP="00752DB1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65F2DAF8" w14:textId="77777777" w:rsidR="00395F14" w:rsidRPr="000B0E4C" w:rsidRDefault="00395F14" w:rsidP="00752DB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>Visada vartokite šį vaistą tiksliai kaip nurodė gydytojas arba vaistininkas. Jeigu abejojate, kreipkitės į gydytoją arba vaistininką.</w:t>
      </w:r>
    </w:p>
    <w:p w14:paraId="30C74080" w14:textId="77777777" w:rsidR="00395F14" w:rsidRPr="000B0E4C" w:rsidRDefault="00395F14" w:rsidP="00395F14">
      <w:pPr>
        <w:rPr>
          <w:b/>
          <w:szCs w:val="22"/>
        </w:rPr>
      </w:pPr>
    </w:p>
    <w:p w14:paraId="67023142" w14:textId="77777777" w:rsidR="00395F14" w:rsidRPr="000B0E4C" w:rsidRDefault="00395F14" w:rsidP="00395F14">
      <w:pPr>
        <w:spacing w:line="240" w:lineRule="auto"/>
        <w:rPr>
          <w:szCs w:val="22"/>
        </w:rPr>
      </w:pPr>
      <w:r w:rsidRPr="000B0E4C">
        <w:t xml:space="preserve">Gydytojas reguliariai stebės Jūsų gydymą ir patikrins, ar jis Jums tinka. </w:t>
      </w:r>
    </w:p>
    <w:p w14:paraId="5A28AB1C" w14:textId="77777777" w:rsidR="00395F14" w:rsidRPr="000B0E4C" w:rsidRDefault="00395F14" w:rsidP="00395F14">
      <w:pPr>
        <w:spacing w:line="240" w:lineRule="auto"/>
        <w:rPr>
          <w:szCs w:val="22"/>
        </w:rPr>
      </w:pPr>
    </w:p>
    <w:p w14:paraId="65392DDB" w14:textId="77777777" w:rsidR="00395F14" w:rsidRPr="000B0E4C" w:rsidRDefault="00395F14" w:rsidP="00395F14">
      <w:pPr>
        <w:spacing w:line="240" w:lineRule="auto"/>
        <w:rPr>
          <w:b/>
          <w:bCs/>
          <w:szCs w:val="22"/>
        </w:rPr>
      </w:pPr>
      <w:r w:rsidRPr="000B0E4C">
        <w:rPr>
          <w:b/>
        </w:rPr>
        <w:t>Įprasta dozė:</w:t>
      </w:r>
    </w:p>
    <w:p w14:paraId="5DA11ED9" w14:textId="77777777" w:rsidR="00395F14" w:rsidRPr="000B0E4C" w:rsidRDefault="00395F14" w:rsidP="00395F14">
      <w:pPr>
        <w:spacing w:line="240" w:lineRule="auto"/>
        <w:rPr>
          <w:szCs w:val="22"/>
        </w:rPr>
      </w:pPr>
      <w:r w:rsidRPr="00E62139">
        <w:rPr>
          <w:b/>
          <w:bCs/>
        </w:rPr>
        <w:t>Klinikiniu požiūriu reikšmingo vitamino D trūkumo pradinis gydymas</w:t>
      </w:r>
      <w:r w:rsidRPr="000B0E4C">
        <w:rPr>
          <w:b/>
        </w:rPr>
        <w:t xml:space="preserve"> </w:t>
      </w:r>
    </w:p>
    <w:p w14:paraId="09294114" w14:textId="77777777" w:rsidR="00395F14" w:rsidRPr="000B0E4C" w:rsidRDefault="00395F14" w:rsidP="00395F14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0B0E4C">
        <w:rPr>
          <w:i/>
        </w:rPr>
        <w:t xml:space="preserve">Suaugusiesiems </w:t>
      </w:r>
    </w:p>
    <w:p w14:paraId="0EB2525E" w14:textId="77777777" w:rsidR="00395F14" w:rsidRPr="000B0E4C" w:rsidRDefault="00395F14" w:rsidP="00395F14">
      <w:pPr>
        <w:rPr>
          <w:szCs w:val="22"/>
        </w:rPr>
      </w:pPr>
      <w:r w:rsidRPr="000B0E4C">
        <w:t>Viena kapsulė (20 000 TV) per savaitę.</w:t>
      </w:r>
    </w:p>
    <w:p w14:paraId="6A0E992B" w14:textId="77777777" w:rsidR="00395F14" w:rsidRPr="000B0E4C" w:rsidRDefault="00395F14" w:rsidP="00395F14">
      <w:pPr>
        <w:rPr>
          <w:bCs/>
          <w:szCs w:val="22"/>
        </w:rPr>
      </w:pPr>
      <w:r w:rsidRPr="000B0E4C">
        <w:t xml:space="preserve">Po pirmojo mėnesio gydytojas gali svarstyti galimybę </w:t>
      </w:r>
      <w:r>
        <w:t>skirti</w:t>
      </w:r>
      <w:r w:rsidRPr="000B0E4C">
        <w:t xml:space="preserve"> mažesnes dozes, kol bus pasiekta tinkama vitamino D koncentracija.</w:t>
      </w:r>
    </w:p>
    <w:p w14:paraId="4D16E93A" w14:textId="77777777" w:rsidR="00395F14" w:rsidRPr="000B0E4C" w:rsidRDefault="00395F14" w:rsidP="00395F14">
      <w:pPr>
        <w:shd w:val="clear" w:color="auto" w:fill="FFFFFF"/>
        <w:spacing w:line="240" w:lineRule="auto"/>
        <w:rPr>
          <w:szCs w:val="22"/>
        </w:rPr>
      </w:pPr>
      <w:r w:rsidRPr="000B0E4C">
        <w:t xml:space="preserve">Gydytojas, atsižvelgdamas į Jūsų aplinkybes, gali nuspręsti dozę koreguoti. </w:t>
      </w:r>
    </w:p>
    <w:p w14:paraId="02FE316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6CBA4CBA" w14:textId="77777777" w:rsidR="00395F14" w:rsidRPr="000B0E4C" w:rsidRDefault="00395F14" w:rsidP="00395F14">
      <w:pPr>
        <w:tabs>
          <w:tab w:val="clear" w:pos="567"/>
          <w:tab w:val="left" w:pos="708"/>
        </w:tabs>
        <w:spacing w:line="240" w:lineRule="auto"/>
        <w:rPr>
          <w:b/>
          <w:szCs w:val="22"/>
          <w:u w:val="single"/>
        </w:rPr>
      </w:pPr>
      <w:r w:rsidRPr="000B0E4C">
        <w:rPr>
          <w:b/>
          <w:u w:val="single"/>
        </w:rPr>
        <w:t xml:space="preserve">Vartojimo metodas </w:t>
      </w:r>
    </w:p>
    <w:p w14:paraId="421E75A2" w14:textId="626A1A44" w:rsidR="00395F14" w:rsidRPr="000B0E4C" w:rsidRDefault="00395F14" w:rsidP="00395F14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B0E4C">
        <w:t>Kapsulę nurykite visą</w:t>
      </w:r>
      <w:r w:rsidR="003D0894">
        <w:t>,</w:t>
      </w:r>
      <w:r w:rsidRPr="000B0E4C">
        <w:t xml:space="preserve"> užgerdami vandeniu, pageidautina – kartu su pagrindiniu dienos maistu.</w:t>
      </w:r>
    </w:p>
    <w:p w14:paraId="25938E3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28C3769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B0E4C">
        <w:rPr>
          <w:b/>
        </w:rPr>
        <w:t>Ką daryti pavartojus per didelę Colecalciferol Olidetrim dozę</w:t>
      </w:r>
    </w:p>
    <w:p w14:paraId="6DA9A246" w14:textId="77777777" w:rsidR="00395F14" w:rsidRPr="000B0E4C" w:rsidRDefault="00395F14" w:rsidP="00395F14">
      <w:pPr>
        <w:pStyle w:val="prastasiniatinkli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B0E4C">
        <w:rPr>
          <w:rFonts w:ascii="Times New Roman" w:hAnsi="Times New Roman"/>
          <w:color w:val="000000"/>
          <w:sz w:val="22"/>
        </w:rPr>
        <w:t>Jeigu netyčia suvartojote daugiau kapsulių, nei buvo paskirta, šio vaisto vartojimą nutraukite ir nedelsdami kreipkitės į gydytoją. Jei įmanoma, pasiimkite kapsules, dėžutę ir šį lapelį, kad galėtumėte parodyti gydytojui.</w:t>
      </w:r>
    </w:p>
    <w:p w14:paraId="1FC33757" w14:textId="77777777" w:rsidR="00395F14" w:rsidRPr="000B0E4C" w:rsidRDefault="00395F14" w:rsidP="00395F1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B0E4C">
        <w:t xml:space="preserve">Jei suvartojote per daug kapsulių, gali pasireikšti pykinimas ir vėmimas. Ankstyvosiose stadijose gali pasireikšti viduriavimas, o vėliau – vidurių užkietėjimas, apetito </w:t>
      </w:r>
      <w:r>
        <w:t>netekimas</w:t>
      </w:r>
      <w:r w:rsidRPr="000B0E4C">
        <w:t>, nuovargis, galvos, raumenų skausmas, sąnarių skausmas, raumenų silpnumas, mieguistumas, stiprus troškulys, dehidratacija, per 24 val. susidaryti didelis šlapimo kiekis, atlikus laboratorinius tyrimus kraujyje galima rasti didelį kalcio kiekį.</w:t>
      </w:r>
    </w:p>
    <w:p w14:paraId="1F2ECB4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0E4C">
        <w:t>Kai kraujyje susidaro didelis kalcio kiekis, gali pasireikšti širdies sutrikim</w:t>
      </w:r>
      <w:r>
        <w:t>ai</w:t>
      </w:r>
      <w:r w:rsidRPr="000B0E4C">
        <w:t>, inkstų nepakankamumas, pankreatitas ar net ištikti mirtis.</w:t>
      </w:r>
    </w:p>
    <w:p w14:paraId="6138AE3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67F7A5F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B0E4C">
        <w:rPr>
          <w:b/>
        </w:rPr>
        <w:t>Pamiršus pavartoti Colecalciferol Olidetrim</w:t>
      </w:r>
    </w:p>
    <w:p w14:paraId="73866FEA" w14:textId="77777777" w:rsidR="00395F14" w:rsidRPr="000B0E4C" w:rsidRDefault="00395F14" w:rsidP="00395F14">
      <w:pPr>
        <w:pStyle w:val="prastasiniatinkli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B0E4C">
        <w:rPr>
          <w:rFonts w:ascii="Times New Roman" w:hAnsi="Times New Roman"/>
          <w:color w:val="000000"/>
          <w:sz w:val="22"/>
        </w:rPr>
        <w:t>Jei pamiršote suvartoti kapsules, suvartokite jas kiek įmanoma greičiau. Kitą dozę vartokite tinkamu laiku laikydamiesi gydytojo pateiktų nurodymų. Tačiau jei beveik atėjo laikas vartoti kitą dozę, praleistos dozės nevartokite, o kitą dozę suvartokite įprastu laiku.</w:t>
      </w:r>
    </w:p>
    <w:p w14:paraId="0780694F" w14:textId="77777777" w:rsidR="00395F14" w:rsidRPr="000B0E4C" w:rsidRDefault="00395F14" w:rsidP="00395F14">
      <w:pPr>
        <w:pStyle w:val="prastasiniatinkli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B0E4C">
        <w:rPr>
          <w:rFonts w:ascii="Times New Roman" w:hAnsi="Times New Roman"/>
          <w:b/>
          <w:color w:val="000000"/>
          <w:sz w:val="22"/>
        </w:rPr>
        <w:t>Negalima vartoti dvigubos dozės norint kompensuoti praleistą dozę.</w:t>
      </w:r>
    </w:p>
    <w:p w14:paraId="6454B49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0A019B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Jeigu kiltų daugiau klausimų dėl šio vaisto vartojimo, kreipkitės į gydytoją arba vaistininką.</w:t>
      </w:r>
    </w:p>
    <w:p w14:paraId="3907185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03D5E1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D4F000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rPr>
          <w:b/>
        </w:rPr>
        <w:t>4.</w:t>
      </w:r>
      <w:r w:rsidRPr="000B0E4C">
        <w:rPr>
          <w:b/>
        </w:rPr>
        <w:tab/>
        <w:t>Galimas šalutinis poveikis</w:t>
      </w:r>
    </w:p>
    <w:p w14:paraId="4ABFFEEE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2A3BEC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Šis vaistas, kaip ir visi kiti, gali sukelti šalutinį poveikį, nors jis pasireiškia ne visiems žmonėms.</w:t>
      </w:r>
    </w:p>
    <w:p w14:paraId="1EDA119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EE0892C" w14:textId="77777777" w:rsidR="00395F14" w:rsidRPr="000B0E4C" w:rsidRDefault="00395F14" w:rsidP="00395F14">
      <w:pPr>
        <w:autoSpaceDE w:val="0"/>
        <w:autoSpaceDN w:val="0"/>
        <w:adjustRightInd w:val="0"/>
        <w:rPr>
          <w:b/>
          <w:bCs/>
          <w:szCs w:val="22"/>
        </w:rPr>
      </w:pPr>
      <w:r w:rsidRPr="000B0E4C">
        <w:rPr>
          <w:b/>
        </w:rPr>
        <w:t>Kai kuris šalutinis poveikis gali būti sunkus ir gali prireikti skubios medicininės pagalbos.</w:t>
      </w:r>
    </w:p>
    <w:p w14:paraId="76FB17E0" w14:textId="77777777" w:rsidR="00395F14" w:rsidRPr="000B0E4C" w:rsidRDefault="00395F14" w:rsidP="00395F14">
      <w:pPr>
        <w:autoSpaceDE w:val="0"/>
        <w:autoSpaceDN w:val="0"/>
        <w:adjustRightInd w:val="0"/>
        <w:rPr>
          <w:szCs w:val="22"/>
        </w:rPr>
      </w:pPr>
      <w:r w:rsidRPr="000B0E4C">
        <w:t>Nedelsdami kreipkitės į gydytoją, jei pasireiškia angio</w:t>
      </w:r>
      <w:r>
        <w:t xml:space="preserve">neurozinė </w:t>
      </w:r>
      <w:r w:rsidRPr="000B0E4C">
        <w:t>edem</w:t>
      </w:r>
      <w:r>
        <w:t>os</w:t>
      </w:r>
      <w:r w:rsidRPr="000B0E4C">
        <w:t xml:space="preserve"> ar gerklų edemos simptomų, pavyzdžiui:</w:t>
      </w:r>
    </w:p>
    <w:p w14:paraId="19CFE3BD" w14:textId="77777777" w:rsidR="00395F14" w:rsidRPr="000B0E4C" w:rsidRDefault="00395F14" w:rsidP="00395F14">
      <w:pPr>
        <w:pStyle w:val="Sraopastraipa"/>
        <w:numPr>
          <w:ilvl w:val="0"/>
          <w:numId w:val="16"/>
        </w:numPr>
        <w:tabs>
          <w:tab w:val="clear" w:pos="1068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0B0E4C">
        <w:t>veido, liežuvio ar gerklės (ryklės) patinimas,</w:t>
      </w:r>
    </w:p>
    <w:p w14:paraId="57608AC6" w14:textId="77777777" w:rsidR="00395F14" w:rsidRPr="000B0E4C" w:rsidRDefault="00395F14" w:rsidP="00395F14">
      <w:pPr>
        <w:pStyle w:val="Sraopastraipa"/>
        <w:numPr>
          <w:ilvl w:val="0"/>
          <w:numId w:val="16"/>
        </w:numPr>
        <w:tabs>
          <w:tab w:val="clear" w:pos="1068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0B0E4C">
        <w:t>pasunkėjęs rijimas,</w:t>
      </w:r>
    </w:p>
    <w:p w14:paraId="2DB8A1DA" w14:textId="77777777" w:rsidR="00395F14" w:rsidRPr="000B0E4C" w:rsidRDefault="00395F14" w:rsidP="00395F14">
      <w:pPr>
        <w:pStyle w:val="Sraopastraipa"/>
        <w:numPr>
          <w:ilvl w:val="0"/>
          <w:numId w:val="16"/>
        </w:numPr>
        <w:tabs>
          <w:tab w:val="clear" w:pos="1068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0B0E4C">
        <w:t>dilgėlinė arba tapo sunku kvėpuoti,</w:t>
      </w:r>
    </w:p>
    <w:p w14:paraId="1F25EC75" w14:textId="77777777" w:rsidR="00395F14" w:rsidRPr="000B0E4C" w:rsidRDefault="00395F14" w:rsidP="00395F14">
      <w:pPr>
        <w:pStyle w:val="Sraopastraipa"/>
        <w:numPr>
          <w:ilvl w:val="0"/>
          <w:numId w:val="16"/>
        </w:numPr>
        <w:tabs>
          <w:tab w:val="clear" w:pos="1068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0B0E4C">
        <w:t>pakito, pašiurkštėjo balsas, užkimote, netekote balso.</w:t>
      </w:r>
    </w:p>
    <w:p w14:paraId="0CED0A3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CACAA6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 xml:space="preserve">Kitas galimas šalutinis poveikis, </w:t>
      </w:r>
      <w:r>
        <w:t>paminėtas</w:t>
      </w:r>
      <w:r w:rsidRPr="000B0E4C">
        <w:t xml:space="preserve"> vartojant Colecalciferol Olidetrim:</w:t>
      </w:r>
    </w:p>
    <w:p w14:paraId="07131362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1DB4CC7" w14:textId="77777777" w:rsidR="00395F14" w:rsidRPr="005D554B" w:rsidRDefault="00395F14" w:rsidP="00395F14">
      <w:pPr>
        <w:tabs>
          <w:tab w:val="clear" w:pos="567"/>
          <w:tab w:val="left" w:pos="0"/>
        </w:tabs>
        <w:ind w:right="-29"/>
        <w:rPr>
          <w:b/>
          <w:bCs/>
          <w:noProof/>
          <w:snapToGrid w:val="0"/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Nedažni šalutinio poveikio reiškiniai (gali pasireikšti rečiau kaip 1 iš 100 asmenų): </w:t>
      </w:r>
    </w:p>
    <w:p w14:paraId="551D2E48" w14:textId="77777777" w:rsidR="00395F14" w:rsidRPr="000B0E4C" w:rsidRDefault="00395F14" w:rsidP="00395F14">
      <w:pPr>
        <w:numPr>
          <w:ilvl w:val="0"/>
          <w:numId w:val="17"/>
        </w:numPr>
        <w:rPr>
          <w:szCs w:val="22"/>
        </w:rPr>
      </w:pPr>
      <w:r w:rsidRPr="000B0E4C">
        <w:t xml:space="preserve">per didelis kalcio kiekis kraujyje (hiperkalcemija) </w:t>
      </w:r>
    </w:p>
    <w:p w14:paraId="5B855EA4" w14:textId="77777777" w:rsidR="00395F14" w:rsidRPr="000B0E4C" w:rsidRDefault="00395F14" w:rsidP="00395F14">
      <w:pPr>
        <w:numPr>
          <w:ilvl w:val="0"/>
          <w:numId w:val="17"/>
        </w:numPr>
        <w:rPr>
          <w:szCs w:val="22"/>
        </w:rPr>
      </w:pPr>
      <w:r w:rsidRPr="000B0E4C">
        <w:t xml:space="preserve">per didelis kalcio kiekis šlapime (hiperkalciurija) </w:t>
      </w:r>
    </w:p>
    <w:p w14:paraId="268CAC4C" w14:textId="77777777" w:rsidR="00395F14" w:rsidRPr="000B0E4C" w:rsidRDefault="00395F14" w:rsidP="00395F1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pl-PL"/>
        </w:rPr>
      </w:pPr>
    </w:p>
    <w:p w14:paraId="7DBA969A" w14:textId="77777777" w:rsidR="00395F14" w:rsidRPr="00A3148B" w:rsidRDefault="00395F14" w:rsidP="00395F14">
      <w:pPr>
        <w:tabs>
          <w:tab w:val="clear" w:pos="567"/>
          <w:tab w:val="left" w:pos="0"/>
        </w:tabs>
        <w:ind w:left="426" w:hanging="426"/>
        <w:rPr>
          <w:b/>
        </w:rPr>
      </w:pPr>
      <w:r w:rsidRPr="005D554B">
        <w:rPr>
          <w:b/>
          <w:bCs/>
          <w:noProof/>
          <w:snapToGrid w:val="0"/>
          <w:szCs w:val="22"/>
        </w:rPr>
        <w:t>Reti šalutinio poveikio reiškiniai (gali pasireikšti rečiau kaip 1 iš 1 000 asmenų):</w:t>
      </w:r>
    </w:p>
    <w:p w14:paraId="7A309E95" w14:textId="77777777" w:rsidR="00395F14" w:rsidRPr="000B0E4C" w:rsidRDefault="00395F14" w:rsidP="00395F14">
      <w:pPr>
        <w:pStyle w:val="Sraopastraipa"/>
        <w:numPr>
          <w:ilvl w:val="0"/>
          <w:numId w:val="18"/>
        </w:numPr>
        <w:tabs>
          <w:tab w:val="clear" w:pos="567"/>
          <w:tab w:val="left" w:pos="426"/>
        </w:tabs>
        <w:ind w:hanging="720"/>
        <w:rPr>
          <w:szCs w:val="22"/>
        </w:rPr>
      </w:pPr>
      <w:r w:rsidRPr="000B0E4C">
        <w:t xml:space="preserve">odos bėrimas </w:t>
      </w:r>
    </w:p>
    <w:p w14:paraId="3640B816" w14:textId="77777777" w:rsidR="00395F14" w:rsidRPr="000B0E4C" w:rsidRDefault="00395F14" w:rsidP="00395F14">
      <w:pPr>
        <w:pStyle w:val="Sraopastraipa"/>
        <w:numPr>
          <w:ilvl w:val="0"/>
          <w:numId w:val="18"/>
        </w:numPr>
        <w:tabs>
          <w:tab w:val="clear" w:pos="567"/>
          <w:tab w:val="left" w:pos="426"/>
        </w:tabs>
        <w:ind w:hanging="720"/>
        <w:rPr>
          <w:szCs w:val="22"/>
        </w:rPr>
      </w:pPr>
      <w:r w:rsidRPr="000B0E4C">
        <w:t>niež</w:t>
      </w:r>
      <w:r>
        <w:t>ėjimas</w:t>
      </w:r>
      <w:r w:rsidRPr="000B0E4C">
        <w:t xml:space="preserve"> </w:t>
      </w:r>
    </w:p>
    <w:p w14:paraId="6BE2E481" w14:textId="77777777" w:rsidR="00395F14" w:rsidRPr="000B0E4C" w:rsidRDefault="00395F14" w:rsidP="00395F14">
      <w:pPr>
        <w:pStyle w:val="Sraopastraipa"/>
        <w:numPr>
          <w:ilvl w:val="0"/>
          <w:numId w:val="18"/>
        </w:numPr>
        <w:tabs>
          <w:tab w:val="clear" w:pos="567"/>
          <w:tab w:val="left" w:pos="426"/>
        </w:tabs>
        <w:ind w:hanging="720"/>
        <w:rPr>
          <w:szCs w:val="22"/>
        </w:rPr>
      </w:pPr>
      <w:r w:rsidRPr="000B0E4C">
        <w:t>dilgėlinė</w:t>
      </w:r>
    </w:p>
    <w:p w14:paraId="7A6511C2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2674B12" w14:textId="77777777" w:rsidR="00395F14" w:rsidRPr="00A3148B" w:rsidRDefault="00395F14" w:rsidP="00395F14">
      <w:pPr>
        <w:tabs>
          <w:tab w:val="clear" w:pos="567"/>
          <w:tab w:val="left" w:pos="0"/>
        </w:tabs>
        <w:rPr>
          <w:b/>
        </w:rPr>
      </w:pPr>
      <w:bookmarkStart w:id="1" w:name="_Hlk22570724"/>
      <w:r w:rsidRPr="005D554B">
        <w:rPr>
          <w:b/>
          <w:bCs/>
          <w:noProof/>
          <w:snapToGrid w:val="0"/>
          <w:szCs w:val="22"/>
        </w:rPr>
        <w:t>Šalutinio poveikio reiškiniai, kurių</w:t>
      </w:r>
      <w:r>
        <w:rPr>
          <w:b/>
          <w:bCs/>
          <w:noProof/>
          <w:snapToGrid w:val="0"/>
          <w:szCs w:val="22"/>
        </w:rPr>
        <w:t xml:space="preserve"> </w:t>
      </w:r>
      <w:r w:rsidRPr="005D554B">
        <w:rPr>
          <w:b/>
          <w:bCs/>
          <w:noProof/>
          <w:snapToGrid w:val="0"/>
          <w:szCs w:val="22"/>
        </w:rPr>
        <w:t>dažnis nežinomas (negali būti apskaičiuotas pagal turimus duomenis):</w:t>
      </w:r>
      <w:bookmarkEnd w:id="1"/>
    </w:p>
    <w:p w14:paraId="1FB7B44D" w14:textId="77777777" w:rsidR="00395F14" w:rsidRPr="000B0E4C" w:rsidRDefault="00395F14" w:rsidP="00395F14">
      <w:pPr>
        <w:keepNext/>
        <w:numPr>
          <w:ilvl w:val="0"/>
          <w:numId w:val="19"/>
        </w:numPr>
        <w:rPr>
          <w:szCs w:val="22"/>
        </w:rPr>
      </w:pPr>
      <w:r w:rsidRPr="000B0E4C">
        <w:t xml:space="preserve">vidurių užkietėjimas </w:t>
      </w:r>
    </w:p>
    <w:p w14:paraId="658CC1BE" w14:textId="77777777" w:rsidR="00395F14" w:rsidRPr="000B0E4C" w:rsidRDefault="00395F14" w:rsidP="00395F14">
      <w:pPr>
        <w:numPr>
          <w:ilvl w:val="0"/>
          <w:numId w:val="19"/>
        </w:numPr>
        <w:rPr>
          <w:szCs w:val="22"/>
        </w:rPr>
      </w:pPr>
      <w:r w:rsidRPr="000B0E4C">
        <w:t xml:space="preserve">dujų kaupimasis žarnyne </w:t>
      </w:r>
    </w:p>
    <w:p w14:paraId="63F172B5" w14:textId="77777777" w:rsidR="00395F14" w:rsidRPr="000B0E4C" w:rsidRDefault="00395F14" w:rsidP="00395F14">
      <w:pPr>
        <w:numPr>
          <w:ilvl w:val="0"/>
          <w:numId w:val="19"/>
        </w:numPr>
        <w:rPr>
          <w:szCs w:val="22"/>
        </w:rPr>
      </w:pPr>
      <w:r w:rsidRPr="000B0E4C">
        <w:t xml:space="preserve">pykinimas </w:t>
      </w:r>
    </w:p>
    <w:p w14:paraId="40CA7E0B" w14:textId="77777777" w:rsidR="00395F14" w:rsidRPr="000B0E4C" w:rsidRDefault="00395F14" w:rsidP="00395F14">
      <w:pPr>
        <w:numPr>
          <w:ilvl w:val="0"/>
          <w:numId w:val="19"/>
        </w:numPr>
        <w:rPr>
          <w:szCs w:val="22"/>
        </w:rPr>
      </w:pPr>
      <w:r w:rsidRPr="000B0E4C">
        <w:t>pilvo skausmas</w:t>
      </w:r>
    </w:p>
    <w:p w14:paraId="3352423D" w14:textId="77777777" w:rsidR="00395F14" w:rsidRPr="000B0E4C" w:rsidRDefault="00395F14" w:rsidP="00395F14">
      <w:pPr>
        <w:numPr>
          <w:ilvl w:val="0"/>
          <w:numId w:val="19"/>
        </w:numPr>
        <w:rPr>
          <w:szCs w:val="22"/>
        </w:rPr>
      </w:pPr>
      <w:r w:rsidRPr="000B0E4C">
        <w:t>viduriavimas</w:t>
      </w:r>
    </w:p>
    <w:p w14:paraId="75C3FA9E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A728524" w14:textId="77777777" w:rsidR="00395F14" w:rsidRPr="000B0E4C" w:rsidRDefault="00395F14" w:rsidP="00395F14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0B0E4C">
        <w:rPr>
          <w:b/>
        </w:rPr>
        <w:t>Pranešimas apie šalutinį poveikį</w:t>
      </w:r>
    </w:p>
    <w:p w14:paraId="166ABF20" w14:textId="064729B4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F0B3E">
        <w:rPr>
          <w:snapToGrid w:val="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5F0B3E">
          <w:rPr>
            <w:snapToGrid w:val="0"/>
            <w:color w:val="0000FF"/>
            <w:u w:val="single"/>
          </w:rPr>
          <w:t>https://vapris.vvkt.lt/vvkt-web/public/nrv</w:t>
        </w:r>
      </w:hyperlink>
      <w:r w:rsidRPr="005F0B3E">
        <w:rPr>
          <w:snapToGrid w:val="0"/>
        </w:rPr>
        <w:t xml:space="preserve"> arba užpildant Paciento pranešimo apie įtariamą nepageidaujamą reakciją (ĮNR) formą, kuri skelbiama </w:t>
      </w:r>
      <w:hyperlink r:id="rId12" w:history="1">
        <w:r w:rsidRPr="005F0B3E">
          <w:rPr>
            <w:snapToGrid w:val="0"/>
            <w:color w:val="0000FF"/>
            <w:u w:val="single"/>
          </w:rPr>
          <w:t>https://www.vvkt.lt/index.php?4004286486</w:t>
        </w:r>
      </w:hyperlink>
      <w:r w:rsidRPr="005F0B3E">
        <w:rPr>
          <w:snapToGrid w:val="0"/>
        </w:rPr>
        <w:t xml:space="preserve">, ir atsiunčiant elektroniniu paštu (adresu </w:t>
      </w:r>
      <w:hyperlink r:id="rId13" w:history="1">
        <w:r w:rsidRPr="005F0B3E">
          <w:rPr>
            <w:snapToGrid w:val="0"/>
            <w:color w:val="0000FF"/>
            <w:u w:val="single"/>
          </w:rPr>
          <w:t>NepageidaujamaR@vvkt.lt</w:t>
        </w:r>
      </w:hyperlink>
      <w:r w:rsidRPr="005F0B3E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1832EAA5" w14:textId="77777777" w:rsidR="00395F14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460825F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5766CD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rPr>
          <w:b/>
        </w:rPr>
        <w:t>5.</w:t>
      </w:r>
      <w:r w:rsidRPr="000B0E4C">
        <w:rPr>
          <w:b/>
        </w:rPr>
        <w:tab/>
        <w:t>Kaip laikyti Colecalciferol Olidetrim</w:t>
      </w:r>
    </w:p>
    <w:p w14:paraId="1B39AD4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EBA23D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Šį vaistą laikykite vaikams nepastebimoje ir nepasiekiamoje vietoje.</w:t>
      </w:r>
    </w:p>
    <w:p w14:paraId="15FE944E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28C1E98" w14:textId="3D75FFDE" w:rsidR="00395F14" w:rsidRPr="000B0E4C" w:rsidRDefault="00395F14" w:rsidP="00395F14">
      <w:pPr>
        <w:spacing w:line="240" w:lineRule="auto"/>
        <w:rPr>
          <w:szCs w:val="22"/>
        </w:rPr>
      </w:pPr>
      <w:r w:rsidRPr="000B0E4C">
        <w:t xml:space="preserve">Laikykite ne aukštesnėje kaip 25 °C temperatūroje. Laikykite gamintojo pakuotėje, kad </w:t>
      </w:r>
      <w:r>
        <w:t xml:space="preserve">vaistas </w:t>
      </w:r>
      <w:r w:rsidRPr="000B0E4C">
        <w:t>būtų apsaugotas nuo šviesos</w:t>
      </w:r>
      <w:r w:rsidR="00130817">
        <w:t>.</w:t>
      </w:r>
    </w:p>
    <w:p w14:paraId="347E982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79F7EA2" w14:textId="662FAC5D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Ant dėžutės ir lizdinės p</w:t>
      </w:r>
      <w:r w:rsidR="009B5211">
        <w:t>lokštelės</w:t>
      </w:r>
      <w:r w:rsidRPr="000B0E4C">
        <w:t xml:space="preserve"> </w:t>
      </w:r>
      <w:r>
        <w:t xml:space="preserve">po „EXP“ </w:t>
      </w:r>
      <w:r w:rsidRPr="000B0E4C">
        <w:t>nurodytam tinkamumo laikui pasibaigus, šio vaisto vartoti negalima. Vaistas tinkamas vartoti iki paskutinės nurodyto mėnesio dienos.</w:t>
      </w:r>
    </w:p>
    <w:p w14:paraId="3CC9F9B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B7E053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Vaistų negalima išmesti į kanalizaciją arba su buitinėmis atliekomis. Kaip išmesti nereikalingus vaistus, klauskite vaistininko. Šios priemonės padės apsaugoti aplinką.</w:t>
      </w:r>
    </w:p>
    <w:p w14:paraId="1C9A4AF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63A027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A7CDC2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0B0E4C">
        <w:rPr>
          <w:b/>
        </w:rPr>
        <w:t>6.</w:t>
      </w:r>
      <w:r w:rsidRPr="000B0E4C">
        <w:rPr>
          <w:b/>
        </w:rPr>
        <w:tab/>
        <w:t>Pakuotės turinys ir kita informacija</w:t>
      </w:r>
    </w:p>
    <w:p w14:paraId="0315BC7A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3EC49AB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0B0E4C">
        <w:rPr>
          <w:b/>
        </w:rPr>
        <w:t>Colecalciferol Olidetrim sudėtis</w:t>
      </w:r>
    </w:p>
    <w:p w14:paraId="4AD30B8D" w14:textId="77777777" w:rsidR="00395F14" w:rsidRPr="000B0E4C" w:rsidRDefault="00395F14" w:rsidP="00395F14">
      <w:pPr>
        <w:numPr>
          <w:ilvl w:val="0"/>
          <w:numId w:val="15"/>
        </w:numPr>
        <w:spacing w:line="240" w:lineRule="auto"/>
        <w:ind w:left="567" w:hanging="567"/>
        <w:rPr>
          <w:szCs w:val="22"/>
        </w:rPr>
      </w:pPr>
      <w:r w:rsidRPr="000B0E4C">
        <w:t xml:space="preserve">Veiklioji medžiaga yra </w:t>
      </w:r>
      <w:r>
        <w:t>ko</w:t>
      </w:r>
      <w:r w:rsidRPr="000B0E4C">
        <w:t xml:space="preserve">lekalciferolis. </w:t>
      </w:r>
    </w:p>
    <w:p w14:paraId="1D6EF651" w14:textId="653281B4" w:rsidR="00395F14" w:rsidRPr="000B0E4C" w:rsidRDefault="00395F14" w:rsidP="00395F14">
      <w:pPr>
        <w:pStyle w:val="Default"/>
        <w:ind w:left="567"/>
        <w:rPr>
          <w:sz w:val="22"/>
          <w:szCs w:val="22"/>
          <w:u w:val="single"/>
        </w:rPr>
      </w:pPr>
      <w:r w:rsidRPr="000B0E4C">
        <w:rPr>
          <w:sz w:val="22"/>
        </w:rPr>
        <w:t xml:space="preserve">Kiekvienoje minkštojoje kapsulėje yra 0,5 mg </w:t>
      </w:r>
      <w:r>
        <w:rPr>
          <w:sz w:val="22"/>
        </w:rPr>
        <w:t>kole</w:t>
      </w:r>
      <w:r w:rsidRPr="000B0E4C">
        <w:rPr>
          <w:sz w:val="22"/>
        </w:rPr>
        <w:t>kalciferolio (vitamino D</w:t>
      </w:r>
      <w:r w:rsidRPr="000B0E4C">
        <w:rPr>
          <w:sz w:val="22"/>
          <w:vertAlign w:val="subscript"/>
        </w:rPr>
        <w:t>3</w:t>
      </w:r>
      <w:r w:rsidRPr="000B0E4C">
        <w:rPr>
          <w:sz w:val="22"/>
        </w:rPr>
        <w:t>;</w:t>
      </w:r>
      <w:r w:rsidR="00F64DF7">
        <w:rPr>
          <w:sz w:val="22"/>
        </w:rPr>
        <w:t xml:space="preserve"> tai</w:t>
      </w:r>
      <w:r w:rsidRPr="000B0E4C">
        <w:rPr>
          <w:sz w:val="22"/>
        </w:rPr>
        <w:t xml:space="preserve"> atitinka 20 000 TV).</w:t>
      </w:r>
    </w:p>
    <w:p w14:paraId="44EC4FF3" w14:textId="77777777" w:rsidR="00395F14" w:rsidRPr="000B0E4C" w:rsidRDefault="00395F14" w:rsidP="00395F14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Pagalbinės medžiagos:</w:t>
      </w:r>
    </w:p>
    <w:p w14:paraId="38C404E7" w14:textId="77777777" w:rsidR="00395F14" w:rsidRPr="000B0E4C" w:rsidRDefault="00395F14" w:rsidP="00395F14">
      <w:pPr>
        <w:rPr>
          <w:szCs w:val="22"/>
        </w:rPr>
      </w:pPr>
      <w:r w:rsidRPr="000B0E4C">
        <w:rPr>
          <w:i/>
        </w:rPr>
        <w:tab/>
        <w:t>Kapsulės turinys</w:t>
      </w:r>
      <w:r w:rsidRPr="000B0E4C">
        <w:t xml:space="preserve">: </w:t>
      </w:r>
      <w:r>
        <w:t>visų racematų alfa-tokoferilio acetatas, vidutinės grandinės trigliceridai.</w:t>
      </w:r>
    </w:p>
    <w:p w14:paraId="52FCF3C6" w14:textId="77777777" w:rsidR="00395F14" w:rsidRPr="000B0E4C" w:rsidRDefault="00395F14" w:rsidP="00395F14">
      <w:pPr>
        <w:spacing w:line="240" w:lineRule="auto"/>
        <w:ind w:left="567"/>
        <w:rPr>
          <w:szCs w:val="22"/>
          <w:u w:val="single"/>
        </w:rPr>
      </w:pPr>
      <w:r w:rsidRPr="000B0E4C">
        <w:rPr>
          <w:i/>
        </w:rPr>
        <w:t>Kapsulės apvalkalas</w:t>
      </w:r>
      <w:r w:rsidRPr="000B0E4C">
        <w:t>: želatina, glicerolis, išgrynintas vanduo.</w:t>
      </w:r>
    </w:p>
    <w:p w14:paraId="4D20D54F" w14:textId="77777777" w:rsidR="00395F14" w:rsidRPr="000B0E4C" w:rsidRDefault="00395F14" w:rsidP="00395F14">
      <w:pPr>
        <w:widowControl w:val="0"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FA4247E" w14:textId="77777777" w:rsidR="00395F14" w:rsidRPr="000B0E4C" w:rsidRDefault="00395F14" w:rsidP="00395F1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B0E4C">
        <w:rPr>
          <w:b/>
        </w:rPr>
        <w:t>Colecalciferol Olidetrim išvaizda ir kiekis pakuotėje</w:t>
      </w:r>
    </w:p>
    <w:p w14:paraId="5718EC16" w14:textId="53887EDB" w:rsidR="00395F14" w:rsidRPr="000B0E4C" w:rsidRDefault="00395F14" w:rsidP="00395F1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 xml:space="preserve">Colecalciferol Olidetrim 20 000 TV yra skaidrios, gelsvos, apvalios minkštosios kapsulės (ilgesnysis </w:t>
      </w:r>
      <w:r>
        <w:t>skersmuo</w:t>
      </w:r>
      <w:r w:rsidRPr="000B0E4C">
        <w:t xml:space="preserve"> – apytiksliai 9,5 mm) su </w:t>
      </w:r>
      <w:r>
        <w:t>siūle</w:t>
      </w:r>
      <w:r w:rsidRPr="000B0E4C">
        <w:t xml:space="preserve"> viduryje, pripildytos aliejinio </w:t>
      </w:r>
      <w:r w:rsidR="0051317F">
        <w:t>tirpalo</w:t>
      </w:r>
      <w:r w:rsidRPr="000B0E4C">
        <w:t>.</w:t>
      </w:r>
    </w:p>
    <w:p w14:paraId="7225DAA3" w14:textId="77777777" w:rsidR="00395F14" w:rsidRPr="000B0E4C" w:rsidRDefault="00395F14" w:rsidP="00395F14">
      <w:pPr>
        <w:tabs>
          <w:tab w:val="clear" w:pos="567"/>
        </w:tabs>
        <w:spacing w:line="240" w:lineRule="auto"/>
        <w:ind w:left="567" w:hanging="567"/>
        <w:rPr>
          <w:szCs w:val="22"/>
          <w:lang w:eastAsia="pl-PL"/>
        </w:rPr>
      </w:pPr>
    </w:p>
    <w:p w14:paraId="31418678" w14:textId="77777777" w:rsidR="00395F14" w:rsidRPr="000B0E4C" w:rsidRDefault="00395F14" w:rsidP="00395F1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0B0E4C">
        <w:t>Pakuotėje yra 10, 20 arba 30 kapsulių lizdinėse plokštelėse.</w:t>
      </w:r>
    </w:p>
    <w:p w14:paraId="39D068C2" w14:textId="77777777" w:rsidR="00395F14" w:rsidRPr="000B0E4C" w:rsidRDefault="00395F14" w:rsidP="00395F14">
      <w:pPr>
        <w:spacing w:line="240" w:lineRule="auto"/>
        <w:rPr>
          <w:szCs w:val="22"/>
        </w:rPr>
      </w:pPr>
      <w:r w:rsidRPr="000B0E4C">
        <w:t>Gali būti tiekiamos ne visų dydžių pakuotės.</w:t>
      </w:r>
    </w:p>
    <w:p w14:paraId="0B4FB90A" w14:textId="77777777" w:rsidR="00395F14" w:rsidRPr="000B0E4C" w:rsidRDefault="00395F14" w:rsidP="00395F14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C7A70F4" w14:textId="77777777" w:rsidR="00395F14" w:rsidRPr="000B0E4C" w:rsidRDefault="00395F14" w:rsidP="00752DB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0B0E4C">
        <w:rPr>
          <w:b/>
        </w:rPr>
        <w:t>Registruotojas ir gamintojas</w:t>
      </w:r>
    </w:p>
    <w:p w14:paraId="504BFC95" w14:textId="77777777" w:rsidR="00395F14" w:rsidRPr="00C52A90" w:rsidRDefault="00395F14" w:rsidP="00752DB1">
      <w:pPr>
        <w:keepNext/>
        <w:tabs>
          <w:tab w:val="clear" w:pos="567"/>
        </w:tabs>
        <w:spacing w:line="240" w:lineRule="auto"/>
        <w:rPr>
          <w:szCs w:val="22"/>
          <w:lang w:val="pt-PT"/>
        </w:rPr>
      </w:pPr>
      <w:r w:rsidRPr="00E62139">
        <w:rPr>
          <w:noProof/>
          <w:szCs w:val="22"/>
        </w:rPr>
        <w:t>Registruotojas</w:t>
      </w:r>
    </w:p>
    <w:p w14:paraId="0E25C5F6" w14:textId="77777777" w:rsidR="00395F14" w:rsidRPr="00752DB1" w:rsidRDefault="00395F14" w:rsidP="00752DB1">
      <w:pPr>
        <w:keepNext/>
        <w:tabs>
          <w:tab w:val="clear" w:pos="567"/>
        </w:tabs>
        <w:spacing w:line="240" w:lineRule="auto"/>
        <w:rPr>
          <w:szCs w:val="22"/>
          <w:lang w:val="pt-PT"/>
        </w:rPr>
      </w:pPr>
      <w:r w:rsidRPr="00752DB1">
        <w:rPr>
          <w:szCs w:val="22"/>
          <w:lang w:val="pt-PT"/>
        </w:rPr>
        <w:t>Zakłady Farmaceutyczne POLPHARMA S.A.</w:t>
      </w:r>
    </w:p>
    <w:p w14:paraId="5A281C12" w14:textId="77777777" w:rsidR="00395F14" w:rsidRDefault="00395F14" w:rsidP="00395F1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ul. Pelplińska 19</w:t>
      </w:r>
    </w:p>
    <w:p w14:paraId="4FC9D719" w14:textId="77777777" w:rsidR="00395F14" w:rsidRDefault="00395F14" w:rsidP="00395F1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83-200 Starogard Gdański, Lenkija</w:t>
      </w:r>
    </w:p>
    <w:p w14:paraId="0D4DBDE4" w14:textId="77777777" w:rsidR="00395F14" w:rsidRDefault="00395F14" w:rsidP="00395F1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A7A8534" w14:textId="77777777" w:rsidR="00395F14" w:rsidRPr="0054426F" w:rsidRDefault="00395F14" w:rsidP="00395F14">
      <w:pPr>
        <w:rPr>
          <w:lang w:val="pl-PL"/>
        </w:rPr>
      </w:pPr>
      <w:r w:rsidRPr="00E62139">
        <w:rPr>
          <w:noProof/>
          <w:szCs w:val="22"/>
          <w:lang w:val="pl-PL"/>
        </w:rPr>
        <w:t>Gamintojas</w:t>
      </w:r>
      <w:r w:rsidRPr="0054426F">
        <w:rPr>
          <w:lang w:val="pl-PL"/>
        </w:rPr>
        <w:t xml:space="preserve"> </w:t>
      </w:r>
    </w:p>
    <w:p w14:paraId="495510A1" w14:textId="77777777" w:rsidR="00395F14" w:rsidRPr="00494A4F" w:rsidRDefault="00395F14" w:rsidP="00395F14">
      <w:pPr>
        <w:spacing w:line="252" w:lineRule="auto"/>
        <w:rPr>
          <w:lang w:val="pl-PL"/>
        </w:rPr>
      </w:pPr>
      <w:r w:rsidRPr="00494A4F">
        <w:rPr>
          <w:lang w:val="pl-PL"/>
        </w:rPr>
        <w:t>Zakłady Farmaceutyczne POLPHARMA S.A.</w:t>
      </w:r>
    </w:p>
    <w:p w14:paraId="5F6BCA53" w14:textId="77777777" w:rsidR="00395F14" w:rsidRPr="00494A4F" w:rsidRDefault="00395F14" w:rsidP="00395F14">
      <w:pPr>
        <w:spacing w:line="252" w:lineRule="auto"/>
        <w:rPr>
          <w:lang w:val="pl-PL"/>
        </w:rPr>
      </w:pPr>
      <w:r w:rsidRPr="00494A4F">
        <w:rPr>
          <w:lang w:val="pl-PL"/>
        </w:rPr>
        <w:t>Oddział Medana w Sieradzu</w:t>
      </w:r>
    </w:p>
    <w:p w14:paraId="453DCA30" w14:textId="77777777" w:rsidR="00395F14" w:rsidRDefault="00395F14" w:rsidP="00395F14">
      <w:pPr>
        <w:spacing w:line="252" w:lineRule="auto"/>
        <w:rPr>
          <w:lang w:val="pl-PL"/>
        </w:rPr>
      </w:pPr>
      <w:r w:rsidRPr="00494A4F">
        <w:rPr>
          <w:lang w:val="pl-PL"/>
        </w:rPr>
        <w:t>ul. Władysława Łokietka 10</w:t>
      </w:r>
    </w:p>
    <w:p w14:paraId="6E826CD3" w14:textId="77777777" w:rsidR="00395F14" w:rsidRPr="00AC794D" w:rsidRDefault="00395F14" w:rsidP="00395F14">
      <w:pPr>
        <w:spacing w:line="252" w:lineRule="auto"/>
        <w:rPr>
          <w:lang w:val="pl-PL"/>
        </w:rPr>
      </w:pPr>
      <w:r w:rsidRPr="00AC794D">
        <w:rPr>
          <w:lang w:val="pl-PL"/>
        </w:rPr>
        <w:t>98-200 Sieradz, Lenkija</w:t>
      </w:r>
    </w:p>
    <w:p w14:paraId="3A0E7C01" w14:textId="77777777" w:rsidR="00395F14" w:rsidRDefault="00395F14" w:rsidP="00395F14">
      <w:pPr>
        <w:ind w:right="-2"/>
        <w:rPr>
          <w:noProof/>
          <w:snapToGrid w:val="0"/>
        </w:rPr>
      </w:pPr>
    </w:p>
    <w:p w14:paraId="1C95CF3E" w14:textId="36501A52" w:rsidR="00395F14" w:rsidRPr="005D554B" w:rsidRDefault="00395F14" w:rsidP="00395F14">
      <w:pPr>
        <w:ind w:right="-2"/>
        <w:rPr>
          <w:noProof/>
          <w:snapToGrid w:val="0"/>
        </w:rPr>
      </w:pPr>
      <w:r w:rsidRPr="005D554B">
        <w:rPr>
          <w:noProof/>
          <w:snapToGrid w:val="0"/>
        </w:rPr>
        <w:t>Jeigu apie šį vaistą norite sužinoti daugiau, kreipkitės į vietinį registruotojo atstovą:</w:t>
      </w:r>
    </w:p>
    <w:p w14:paraId="3A3C4947" w14:textId="77777777" w:rsidR="00395F14" w:rsidRPr="005D554B" w:rsidRDefault="00395F14" w:rsidP="00395F14">
      <w:pPr>
        <w:rPr>
          <w:noProof/>
          <w:snapToGrid w:val="0"/>
          <w:szCs w:val="24"/>
        </w:rPr>
      </w:pPr>
    </w:p>
    <w:p w14:paraId="35D3F4C5" w14:textId="77777777" w:rsidR="00395F14" w:rsidRDefault="00395F14" w:rsidP="00395F14">
      <w:pPr>
        <w:spacing w:line="240" w:lineRule="auto"/>
      </w:pPr>
      <w:r>
        <w:t>POLPHARMA S.A. atstovybė Lietuvoje</w:t>
      </w:r>
    </w:p>
    <w:p w14:paraId="1F620A73" w14:textId="77777777" w:rsidR="00395F14" w:rsidRDefault="00395F14" w:rsidP="00395F14">
      <w:pPr>
        <w:spacing w:line="240" w:lineRule="auto"/>
      </w:pPr>
      <w:r>
        <w:t>E.Ožeškienės g. 18A</w:t>
      </w:r>
    </w:p>
    <w:p w14:paraId="0F37B24D" w14:textId="77777777" w:rsidR="00395F14" w:rsidRDefault="00395F14" w:rsidP="00395F14">
      <w:pPr>
        <w:spacing w:line="240" w:lineRule="auto"/>
      </w:pPr>
      <w:r>
        <w:t>LT-44254 Kaunas</w:t>
      </w:r>
    </w:p>
    <w:p w14:paraId="66BFE340" w14:textId="77777777" w:rsidR="00395F14" w:rsidRDefault="00395F14" w:rsidP="00395F14">
      <w:pPr>
        <w:spacing w:line="240" w:lineRule="auto"/>
      </w:pPr>
      <w:r>
        <w:t>Tel. +370 37 325131</w:t>
      </w:r>
    </w:p>
    <w:p w14:paraId="6A7DFFB0" w14:textId="77777777" w:rsidR="00395F14" w:rsidRPr="005D554B" w:rsidRDefault="00395F14" w:rsidP="00395F14">
      <w:pPr>
        <w:numPr>
          <w:ilvl w:val="12"/>
          <w:numId w:val="0"/>
        </w:numPr>
        <w:ind w:right="-2"/>
        <w:rPr>
          <w:snapToGrid w:val="0"/>
        </w:rPr>
      </w:pPr>
    </w:p>
    <w:p w14:paraId="7EC70349" w14:textId="77777777" w:rsidR="00395F14" w:rsidRPr="005D554B" w:rsidRDefault="00395F14" w:rsidP="00395F14">
      <w:pPr>
        <w:numPr>
          <w:ilvl w:val="12"/>
          <w:numId w:val="0"/>
        </w:numPr>
        <w:ind w:right="-2"/>
        <w:rPr>
          <w:snapToGrid w:val="0"/>
        </w:rPr>
      </w:pPr>
      <w:r w:rsidRPr="005D554B">
        <w:rPr>
          <w:b/>
          <w:snapToGrid w:val="0"/>
        </w:rPr>
        <w:t>Šis vaistas Europos ekonominės erdvės valstybėse narėse registruotas tokiais pavadinimais:</w:t>
      </w:r>
    </w:p>
    <w:p w14:paraId="33D60D7E" w14:textId="1C5CD64D" w:rsidR="00395F14" w:rsidRPr="005D554B" w:rsidRDefault="006B6259" w:rsidP="00395F14">
      <w:pPr>
        <w:ind w:left="567" w:hanging="567"/>
        <w:rPr>
          <w:snapToGrid w:val="0"/>
        </w:rPr>
      </w:pPr>
      <w:bookmarkStart w:id="2" w:name="_Hlk127976414"/>
      <w:r w:rsidRPr="006B6259">
        <w:rPr>
          <w:snapToGrid w:val="0"/>
        </w:rPr>
        <w:t>Latvija</w:t>
      </w:r>
      <w:r>
        <w:rPr>
          <w:snapToGrid w:val="0"/>
        </w:rPr>
        <w:t xml:space="preserve"> </w:t>
      </w:r>
      <w:r w:rsidR="00395F14" w:rsidRPr="005D554B">
        <w:rPr>
          <w:snapToGrid w:val="0"/>
        </w:rPr>
        <w:t xml:space="preserve">– </w:t>
      </w:r>
      <w:r w:rsidRPr="006B6259">
        <w:rPr>
          <w:snapToGrid w:val="0"/>
        </w:rPr>
        <w:t>Colecalciferol Olidetrim</w:t>
      </w:r>
      <w:r w:rsidRPr="006B6259" w:rsidDel="006B6259">
        <w:rPr>
          <w:snapToGrid w:val="0"/>
        </w:rPr>
        <w:t xml:space="preserve"> </w:t>
      </w:r>
    </w:p>
    <w:bookmarkEnd w:id="2"/>
    <w:p w14:paraId="35D06BEC" w14:textId="77777777" w:rsidR="00395F14" w:rsidRDefault="00395F14" w:rsidP="00395F14">
      <w:pPr>
        <w:ind w:left="567" w:hanging="567"/>
        <w:rPr>
          <w:snapToGrid w:val="0"/>
        </w:rPr>
      </w:pPr>
    </w:p>
    <w:p w14:paraId="17C90BB6" w14:textId="77777777" w:rsidR="00395F14" w:rsidRPr="005D554B" w:rsidRDefault="00395F14" w:rsidP="00395F14">
      <w:pPr>
        <w:ind w:left="567" w:hanging="567"/>
        <w:rPr>
          <w:snapToGrid w:val="0"/>
        </w:rPr>
      </w:pPr>
    </w:p>
    <w:p w14:paraId="16D309D4" w14:textId="63F934CD" w:rsidR="00395F14" w:rsidRPr="005D554B" w:rsidRDefault="00395F14" w:rsidP="00395F14">
      <w:pPr>
        <w:numPr>
          <w:ilvl w:val="12"/>
          <w:numId w:val="0"/>
        </w:numPr>
        <w:ind w:right="-2"/>
        <w:rPr>
          <w:b/>
          <w:snapToGrid w:val="0"/>
        </w:rPr>
      </w:pPr>
      <w:r w:rsidRPr="005D554B">
        <w:rPr>
          <w:b/>
          <w:snapToGrid w:val="0"/>
        </w:rPr>
        <w:t xml:space="preserve">Šis pakuotės lapelis paskutinį kartą peržiūrėtas </w:t>
      </w:r>
      <w:r w:rsidR="00664B6F">
        <w:rPr>
          <w:b/>
          <w:snapToGrid w:val="0"/>
        </w:rPr>
        <w:t>2023-04-20.</w:t>
      </w:r>
    </w:p>
    <w:p w14:paraId="392CD325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7AD1713" w14:textId="77777777" w:rsidR="00395F14" w:rsidRDefault="00395F14" w:rsidP="00395F14">
      <w:pPr>
        <w:numPr>
          <w:ilvl w:val="12"/>
          <w:numId w:val="0"/>
        </w:numPr>
        <w:ind w:right="-2"/>
        <w:rPr>
          <w:snapToGrid w:val="0"/>
        </w:rPr>
      </w:pPr>
    </w:p>
    <w:p w14:paraId="165AE535" w14:textId="77777777" w:rsidR="00395F14" w:rsidRPr="005D554B" w:rsidRDefault="00395F14" w:rsidP="00395F14">
      <w:pPr>
        <w:numPr>
          <w:ilvl w:val="12"/>
          <w:numId w:val="0"/>
        </w:numPr>
        <w:ind w:right="-2"/>
        <w:rPr>
          <w:snapToGrid w:val="0"/>
          <w:szCs w:val="24"/>
        </w:rPr>
      </w:pPr>
      <w:r w:rsidRPr="005D554B">
        <w:rPr>
          <w:snapToGrid w:val="0"/>
        </w:rPr>
        <w:t xml:space="preserve">Išsami informacija apie šį </w:t>
      </w:r>
      <w:r w:rsidRPr="005D554B">
        <w:rPr>
          <w:snapToGrid w:val="0"/>
          <w:szCs w:val="24"/>
        </w:rPr>
        <w:t>vaistą</w:t>
      </w:r>
      <w:r w:rsidRPr="005D554B">
        <w:rPr>
          <w:snapToGrid w:val="0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Cs w:val="24"/>
        </w:rPr>
        <w:t xml:space="preserve"> </w:t>
      </w:r>
      <w:hyperlink r:id="rId14" w:history="1">
        <w:r w:rsidRPr="005D554B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5D554B">
        <w:rPr>
          <w:snapToGrid w:val="0"/>
        </w:rPr>
        <w:t>.</w:t>
      </w:r>
    </w:p>
    <w:p w14:paraId="3817E9A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7483A673" w14:textId="15B96ADD" w:rsidR="00395F14" w:rsidRDefault="00395F14">
      <w:pPr>
        <w:rPr>
          <w:szCs w:val="22"/>
        </w:rPr>
      </w:pPr>
    </w:p>
    <w:p w14:paraId="05454CA6" w14:textId="3BA4E06C" w:rsidR="00395F14" w:rsidRDefault="00395F14">
      <w:pPr>
        <w:rPr>
          <w:szCs w:val="22"/>
        </w:rPr>
      </w:pPr>
    </w:p>
    <w:p w14:paraId="3F4257B1" w14:textId="5CE17BFD" w:rsidR="00395F14" w:rsidRDefault="00395F14">
      <w:pPr>
        <w:rPr>
          <w:szCs w:val="22"/>
        </w:rPr>
      </w:pPr>
    </w:p>
    <w:p w14:paraId="515E8E19" w14:textId="62B0A02A" w:rsidR="00395F14" w:rsidRDefault="00395F14">
      <w:pPr>
        <w:rPr>
          <w:szCs w:val="22"/>
        </w:rPr>
      </w:pPr>
    </w:p>
    <w:p w14:paraId="2CFD54AF" w14:textId="20A2F45D" w:rsidR="00395F14" w:rsidRDefault="00395F14">
      <w:pPr>
        <w:rPr>
          <w:szCs w:val="22"/>
        </w:rPr>
      </w:pPr>
    </w:p>
    <w:p w14:paraId="268548D6" w14:textId="77777777" w:rsidR="00395F14" w:rsidRPr="00660AB6" w:rsidRDefault="00395F14">
      <w:pPr>
        <w:rPr>
          <w:szCs w:val="22"/>
        </w:rPr>
      </w:pPr>
    </w:p>
    <w:sectPr w:rsidR="00395F14" w:rsidRPr="00660AB6" w:rsidSect="00A414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21F7C" w14:textId="77777777" w:rsidR="009E0F62" w:rsidRDefault="009E0F62" w:rsidP="00EC35A7">
      <w:pPr>
        <w:spacing w:line="240" w:lineRule="auto"/>
      </w:pPr>
      <w:r>
        <w:separator/>
      </w:r>
    </w:p>
  </w:endnote>
  <w:endnote w:type="continuationSeparator" w:id="0">
    <w:p w14:paraId="7C2A3087" w14:textId="77777777" w:rsidR="009E0F62" w:rsidRDefault="009E0F62" w:rsidP="00EC35A7">
      <w:pPr>
        <w:spacing w:line="240" w:lineRule="auto"/>
      </w:pPr>
      <w:r>
        <w:continuationSeparator/>
      </w:r>
    </w:p>
  </w:endnote>
  <w:endnote w:type="continuationNotice" w:id="1">
    <w:p w14:paraId="55B71603" w14:textId="77777777" w:rsidR="009E0F62" w:rsidRDefault="009E0F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BC06" w14:textId="77777777" w:rsidR="009E0F62" w:rsidRDefault="009E0F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B7A28" w14:textId="10F53696" w:rsidR="009E0F62" w:rsidRDefault="009E0F62" w:rsidP="00EC35A7">
    <w:pPr>
      <w:pStyle w:val="Porat"/>
      <w:jc w:val="center"/>
    </w:pPr>
    <w:sdt>
      <w:sdtPr>
        <w:id w:val="100062419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13A3E">
          <w:rPr>
            <w:noProof/>
          </w:rPr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3F2E" w14:textId="77777777" w:rsidR="009E0F62" w:rsidRDefault="009E0F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9181F" w14:textId="77777777" w:rsidR="009E0F62" w:rsidRDefault="009E0F62" w:rsidP="00EC35A7">
      <w:pPr>
        <w:spacing w:line="240" w:lineRule="auto"/>
      </w:pPr>
      <w:r>
        <w:separator/>
      </w:r>
    </w:p>
  </w:footnote>
  <w:footnote w:type="continuationSeparator" w:id="0">
    <w:p w14:paraId="54FB7C26" w14:textId="77777777" w:rsidR="009E0F62" w:rsidRDefault="009E0F62" w:rsidP="00EC35A7">
      <w:pPr>
        <w:spacing w:line="240" w:lineRule="auto"/>
      </w:pPr>
      <w:r>
        <w:continuationSeparator/>
      </w:r>
    </w:p>
  </w:footnote>
  <w:footnote w:type="continuationNotice" w:id="1">
    <w:p w14:paraId="18F1CD36" w14:textId="77777777" w:rsidR="009E0F62" w:rsidRDefault="009E0F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32AB3" w14:textId="77777777" w:rsidR="009E0F62" w:rsidRDefault="009E0F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714E" w14:textId="77777777" w:rsidR="009E0F62" w:rsidRDefault="009E0F6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7AB0C" w14:textId="77777777" w:rsidR="009E0F62" w:rsidRDefault="009E0F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6AEC"/>
    <w:multiLevelType w:val="hybridMultilevel"/>
    <w:tmpl w:val="5FF849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06D11"/>
    <w:multiLevelType w:val="hybridMultilevel"/>
    <w:tmpl w:val="FA4A73AA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72389"/>
    <w:multiLevelType w:val="hybridMultilevel"/>
    <w:tmpl w:val="B426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1F4F07"/>
    <w:multiLevelType w:val="hybridMultilevel"/>
    <w:tmpl w:val="662E4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43D8A"/>
    <w:multiLevelType w:val="hybridMultilevel"/>
    <w:tmpl w:val="218C5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0045"/>
    <w:multiLevelType w:val="hybridMultilevel"/>
    <w:tmpl w:val="2EFABA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90392F"/>
    <w:multiLevelType w:val="hybridMultilevel"/>
    <w:tmpl w:val="DC543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CB2C6F"/>
    <w:multiLevelType w:val="hybridMultilevel"/>
    <w:tmpl w:val="AAB2E0AA"/>
    <w:lvl w:ilvl="0" w:tplc="EEA49B6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DD10866"/>
    <w:multiLevelType w:val="hybridMultilevel"/>
    <w:tmpl w:val="CF186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7417D"/>
    <w:multiLevelType w:val="hybridMultilevel"/>
    <w:tmpl w:val="39E0D1EC"/>
    <w:lvl w:ilvl="0" w:tplc="D07A587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6C787C61"/>
    <w:multiLevelType w:val="hybridMultilevel"/>
    <w:tmpl w:val="BD04CF20"/>
    <w:lvl w:ilvl="0" w:tplc="EEA49B6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A7B50"/>
    <w:multiLevelType w:val="hybridMultilevel"/>
    <w:tmpl w:val="ADD6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16"/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7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30"/>
    <w:rsid w:val="00001FA8"/>
    <w:rsid w:val="00004FA8"/>
    <w:rsid w:val="00006525"/>
    <w:rsid w:val="000153AF"/>
    <w:rsid w:val="00031325"/>
    <w:rsid w:val="00044C1A"/>
    <w:rsid w:val="0005079E"/>
    <w:rsid w:val="000520E6"/>
    <w:rsid w:val="00066228"/>
    <w:rsid w:val="000726A9"/>
    <w:rsid w:val="000754AF"/>
    <w:rsid w:val="0008302B"/>
    <w:rsid w:val="00095C80"/>
    <w:rsid w:val="00097996"/>
    <w:rsid w:val="000B0834"/>
    <w:rsid w:val="000B0D0D"/>
    <w:rsid w:val="000B152C"/>
    <w:rsid w:val="000B2010"/>
    <w:rsid w:val="000C0CFB"/>
    <w:rsid w:val="000D3291"/>
    <w:rsid w:val="000D41C6"/>
    <w:rsid w:val="000D72A3"/>
    <w:rsid w:val="00100489"/>
    <w:rsid w:val="00102877"/>
    <w:rsid w:val="00105FBA"/>
    <w:rsid w:val="00110555"/>
    <w:rsid w:val="00114CE4"/>
    <w:rsid w:val="00120DA5"/>
    <w:rsid w:val="001257A3"/>
    <w:rsid w:val="00130817"/>
    <w:rsid w:val="0013099B"/>
    <w:rsid w:val="00133F42"/>
    <w:rsid w:val="0017486C"/>
    <w:rsid w:val="001A5CFF"/>
    <w:rsid w:val="001C6D4D"/>
    <w:rsid w:val="001D13D8"/>
    <w:rsid w:val="001E5CCC"/>
    <w:rsid w:val="001F53DB"/>
    <w:rsid w:val="001F5A0C"/>
    <w:rsid w:val="002011E4"/>
    <w:rsid w:val="002114D4"/>
    <w:rsid w:val="00221BD5"/>
    <w:rsid w:val="002260FE"/>
    <w:rsid w:val="0022776C"/>
    <w:rsid w:val="00234A7B"/>
    <w:rsid w:val="002475A0"/>
    <w:rsid w:val="002553D2"/>
    <w:rsid w:val="002564A4"/>
    <w:rsid w:val="00263428"/>
    <w:rsid w:val="00273B82"/>
    <w:rsid w:val="00282B99"/>
    <w:rsid w:val="002836DD"/>
    <w:rsid w:val="002B3E03"/>
    <w:rsid w:val="002C7614"/>
    <w:rsid w:val="002D042F"/>
    <w:rsid w:val="002D113B"/>
    <w:rsid w:val="002D5E29"/>
    <w:rsid w:val="002E641C"/>
    <w:rsid w:val="002E6D92"/>
    <w:rsid w:val="002F10FF"/>
    <w:rsid w:val="002F3DEB"/>
    <w:rsid w:val="00304753"/>
    <w:rsid w:val="003058C5"/>
    <w:rsid w:val="00306C0E"/>
    <w:rsid w:val="00324C91"/>
    <w:rsid w:val="0032510B"/>
    <w:rsid w:val="00326E9F"/>
    <w:rsid w:val="00345319"/>
    <w:rsid w:val="003775C0"/>
    <w:rsid w:val="0038375C"/>
    <w:rsid w:val="003919DA"/>
    <w:rsid w:val="00394625"/>
    <w:rsid w:val="00395F14"/>
    <w:rsid w:val="003A163A"/>
    <w:rsid w:val="003B176C"/>
    <w:rsid w:val="003D0894"/>
    <w:rsid w:val="003F1B01"/>
    <w:rsid w:val="003F2BB8"/>
    <w:rsid w:val="00413A3E"/>
    <w:rsid w:val="0041428B"/>
    <w:rsid w:val="00420C9A"/>
    <w:rsid w:val="00423C4F"/>
    <w:rsid w:val="0043453F"/>
    <w:rsid w:val="00437B64"/>
    <w:rsid w:val="00442A3D"/>
    <w:rsid w:val="00444E91"/>
    <w:rsid w:val="004523CD"/>
    <w:rsid w:val="00456F7E"/>
    <w:rsid w:val="0046682F"/>
    <w:rsid w:val="00470308"/>
    <w:rsid w:val="00472B35"/>
    <w:rsid w:val="00477BD9"/>
    <w:rsid w:val="00490AA5"/>
    <w:rsid w:val="004A2801"/>
    <w:rsid w:val="004A3DE9"/>
    <w:rsid w:val="004C38B9"/>
    <w:rsid w:val="004C78A1"/>
    <w:rsid w:val="004F5F36"/>
    <w:rsid w:val="00506C5F"/>
    <w:rsid w:val="00512282"/>
    <w:rsid w:val="0051317F"/>
    <w:rsid w:val="00526421"/>
    <w:rsid w:val="00526952"/>
    <w:rsid w:val="00540A70"/>
    <w:rsid w:val="005471D3"/>
    <w:rsid w:val="005535D0"/>
    <w:rsid w:val="00555A83"/>
    <w:rsid w:val="00561E6D"/>
    <w:rsid w:val="00563783"/>
    <w:rsid w:val="00566C3B"/>
    <w:rsid w:val="00567649"/>
    <w:rsid w:val="005900BC"/>
    <w:rsid w:val="00592ED1"/>
    <w:rsid w:val="005A7683"/>
    <w:rsid w:val="005B53AD"/>
    <w:rsid w:val="005C6015"/>
    <w:rsid w:val="005F393D"/>
    <w:rsid w:val="005F3D6B"/>
    <w:rsid w:val="00606671"/>
    <w:rsid w:val="00614DB4"/>
    <w:rsid w:val="00652FFA"/>
    <w:rsid w:val="00653FE2"/>
    <w:rsid w:val="00654BD8"/>
    <w:rsid w:val="006562F2"/>
    <w:rsid w:val="00660AB6"/>
    <w:rsid w:val="00663AEF"/>
    <w:rsid w:val="00664B6F"/>
    <w:rsid w:val="006669D7"/>
    <w:rsid w:val="006713DC"/>
    <w:rsid w:val="00686BD4"/>
    <w:rsid w:val="00686FA6"/>
    <w:rsid w:val="00693C8B"/>
    <w:rsid w:val="006A2B03"/>
    <w:rsid w:val="006A2D61"/>
    <w:rsid w:val="006A2F95"/>
    <w:rsid w:val="006A619A"/>
    <w:rsid w:val="006B6259"/>
    <w:rsid w:val="006B7590"/>
    <w:rsid w:val="006C3772"/>
    <w:rsid w:val="006D02EE"/>
    <w:rsid w:val="006D32B7"/>
    <w:rsid w:val="006E337D"/>
    <w:rsid w:val="006E3BE5"/>
    <w:rsid w:val="007009E5"/>
    <w:rsid w:val="00706032"/>
    <w:rsid w:val="00706867"/>
    <w:rsid w:val="0072794A"/>
    <w:rsid w:val="007360A9"/>
    <w:rsid w:val="00740C8E"/>
    <w:rsid w:val="007454BE"/>
    <w:rsid w:val="00752705"/>
    <w:rsid w:val="00752DB1"/>
    <w:rsid w:val="007538F4"/>
    <w:rsid w:val="0076149E"/>
    <w:rsid w:val="007731E0"/>
    <w:rsid w:val="0079109D"/>
    <w:rsid w:val="007B6E37"/>
    <w:rsid w:val="007B70FE"/>
    <w:rsid w:val="007C3DC6"/>
    <w:rsid w:val="007D6ECB"/>
    <w:rsid w:val="007E2744"/>
    <w:rsid w:val="007E2BF4"/>
    <w:rsid w:val="007E5D73"/>
    <w:rsid w:val="007F7041"/>
    <w:rsid w:val="00801C8D"/>
    <w:rsid w:val="00802FD2"/>
    <w:rsid w:val="00805839"/>
    <w:rsid w:val="00806F1E"/>
    <w:rsid w:val="0080794D"/>
    <w:rsid w:val="00807E64"/>
    <w:rsid w:val="00821092"/>
    <w:rsid w:val="00827E56"/>
    <w:rsid w:val="00834766"/>
    <w:rsid w:val="0085290B"/>
    <w:rsid w:val="008573B1"/>
    <w:rsid w:val="0086734A"/>
    <w:rsid w:val="0086780E"/>
    <w:rsid w:val="00870AC9"/>
    <w:rsid w:val="00875377"/>
    <w:rsid w:val="00891398"/>
    <w:rsid w:val="00894507"/>
    <w:rsid w:val="008970FA"/>
    <w:rsid w:val="008B0DDD"/>
    <w:rsid w:val="008C23F5"/>
    <w:rsid w:val="00906DE6"/>
    <w:rsid w:val="00914605"/>
    <w:rsid w:val="00932011"/>
    <w:rsid w:val="009477AD"/>
    <w:rsid w:val="00957396"/>
    <w:rsid w:val="00961844"/>
    <w:rsid w:val="0097378D"/>
    <w:rsid w:val="0097563F"/>
    <w:rsid w:val="0097717C"/>
    <w:rsid w:val="0098098E"/>
    <w:rsid w:val="00981F8D"/>
    <w:rsid w:val="00994977"/>
    <w:rsid w:val="009A1497"/>
    <w:rsid w:val="009B2289"/>
    <w:rsid w:val="009B5211"/>
    <w:rsid w:val="009D72D6"/>
    <w:rsid w:val="009E0F62"/>
    <w:rsid w:val="009E1B93"/>
    <w:rsid w:val="009F4DDD"/>
    <w:rsid w:val="00A26FD0"/>
    <w:rsid w:val="00A270FC"/>
    <w:rsid w:val="00A315DE"/>
    <w:rsid w:val="00A31DD0"/>
    <w:rsid w:val="00A414FC"/>
    <w:rsid w:val="00A540DC"/>
    <w:rsid w:val="00A6055B"/>
    <w:rsid w:val="00A626A5"/>
    <w:rsid w:val="00A65CD0"/>
    <w:rsid w:val="00A709D6"/>
    <w:rsid w:val="00A72881"/>
    <w:rsid w:val="00A8215B"/>
    <w:rsid w:val="00A85B7D"/>
    <w:rsid w:val="00A90C2A"/>
    <w:rsid w:val="00A93BBC"/>
    <w:rsid w:val="00A9578A"/>
    <w:rsid w:val="00A97DD4"/>
    <w:rsid w:val="00AA0A4D"/>
    <w:rsid w:val="00AA5E30"/>
    <w:rsid w:val="00AA78F7"/>
    <w:rsid w:val="00AB1CDC"/>
    <w:rsid w:val="00AB20FD"/>
    <w:rsid w:val="00AB418F"/>
    <w:rsid w:val="00AC098A"/>
    <w:rsid w:val="00AD13EC"/>
    <w:rsid w:val="00AE66C6"/>
    <w:rsid w:val="00AE69DB"/>
    <w:rsid w:val="00AF0B7F"/>
    <w:rsid w:val="00B1115B"/>
    <w:rsid w:val="00B15D93"/>
    <w:rsid w:val="00B1736D"/>
    <w:rsid w:val="00B21012"/>
    <w:rsid w:val="00B300A0"/>
    <w:rsid w:val="00B5567D"/>
    <w:rsid w:val="00B57653"/>
    <w:rsid w:val="00B60865"/>
    <w:rsid w:val="00B63628"/>
    <w:rsid w:val="00B8022B"/>
    <w:rsid w:val="00B807BD"/>
    <w:rsid w:val="00B85972"/>
    <w:rsid w:val="00B91BB8"/>
    <w:rsid w:val="00B926FA"/>
    <w:rsid w:val="00BA16A1"/>
    <w:rsid w:val="00BA7FAC"/>
    <w:rsid w:val="00BD4497"/>
    <w:rsid w:val="00BE134E"/>
    <w:rsid w:val="00C1006D"/>
    <w:rsid w:val="00C113D3"/>
    <w:rsid w:val="00C1608F"/>
    <w:rsid w:val="00C2333D"/>
    <w:rsid w:val="00C23562"/>
    <w:rsid w:val="00C418DF"/>
    <w:rsid w:val="00C464D0"/>
    <w:rsid w:val="00C52A90"/>
    <w:rsid w:val="00C60642"/>
    <w:rsid w:val="00C62855"/>
    <w:rsid w:val="00C63E8A"/>
    <w:rsid w:val="00C7085D"/>
    <w:rsid w:val="00C72D26"/>
    <w:rsid w:val="00C8133B"/>
    <w:rsid w:val="00C8404A"/>
    <w:rsid w:val="00CA7347"/>
    <w:rsid w:val="00CB07F3"/>
    <w:rsid w:val="00CC7445"/>
    <w:rsid w:val="00CE349D"/>
    <w:rsid w:val="00CF29A8"/>
    <w:rsid w:val="00CF3F72"/>
    <w:rsid w:val="00D27EF6"/>
    <w:rsid w:val="00D358AC"/>
    <w:rsid w:val="00D404F8"/>
    <w:rsid w:val="00D40B9F"/>
    <w:rsid w:val="00D545BE"/>
    <w:rsid w:val="00D64DAE"/>
    <w:rsid w:val="00D74117"/>
    <w:rsid w:val="00D8391E"/>
    <w:rsid w:val="00D90284"/>
    <w:rsid w:val="00DA09FA"/>
    <w:rsid w:val="00DA27D4"/>
    <w:rsid w:val="00DA3A22"/>
    <w:rsid w:val="00DC6F0B"/>
    <w:rsid w:val="00DD0008"/>
    <w:rsid w:val="00DE64D7"/>
    <w:rsid w:val="00DF3F5E"/>
    <w:rsid w:val="00DF5B2E"/>
    <w:rsid w:val="00DF5D0D"/>
    <w:rsid w:val="00DF6D22"/>
    <w:rsid w:val="00E12CE4"/>
    <w:rsid w:val="00E21BCE"/>
    <w:rsid w:val="00E302DA"/>
    <w:rsid w:val="00E33E9F"/>
    <w:rsid w:val="00E41CE7"/>
    <w:rsid w:val="00E442FB"/>
    <w:rsid w:val="00E702C4"/>
    <w:rsid w:val="00E73E12"/>
    <w:rsid w:val="00E75211"/>
    <w:rsid w:val="00E75718"/>
    <w:rsid w:val="00E80279"/>
    <w:rsid w:val="00E8592D"/>
    <w:rsid w:val="00E93F7B"/>
    <w:rsid w:val="00EA1749"/>
    <w:rsid w:val="00EA5F79"/>
    <w:rsid w:val="00EC01F5"/>
    <w:rsid w:val="00EC1A3F"/>
    <w:rsid w:val="00EC35A7"/>
    <w:rsid w:val="00EC5AF4"/>
    <w:rsid w:val="00EC7FBC"/>
    <w:rsid w:val="00EE0E91"/>
    <w:rsid w:val="00EF6A38"/>
    <w:rsid w:val="00F34BB9"/>
    <w:rsid w:val="00F3735B"/>
    <w:rsid w:val="00F377A4"/>
    <w:rsid w:val="00F402E7"/>
    <w:rsid w:val="00F515E3"/>
    <w:rsid w:val="00F54489"/>
    <w:rsid w:val="00F54D65"/>
    <w:rsid w:val="00F61119"/>
    <w:rsid w:val="00F64DF7"/>
    <w:rsid w:val="00F70F83"/>
    <w:rsid w:val="00F725B7"/>
    <w:rsid w:val="00F7451F"/>
    <w:rsid w:val="00F97353"/>
    <w:rsid w:val="00FD0C90"/>
    <w:rsid w:val="00FE3A55"/>
    <w:rsid w:val="00FE4ACA"/>
    <w:rsid w:val="00FE7883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09833"/>
  <w15:chartTrackingRefBased/>
  <w15:docId w15:val="{79992099-B259-4E97-8190-F9B35889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5E3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9A1497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A5E30"/>
    <w:rPr>
      <w:color w:val="0000FF"/>
      <w:u w:val="single"/>
    </w:rPr>
  </w:style>
  <w:style w:type="paragraph" w:customStyle="1" w:styleId="EMEAEnBodyText">
    <w:name w:val="EMEA En Body Text"/>
    <w:basedOn w:val="prastasis"/>
    <w:rsid w:val="00AA5E30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Default">
    <w:name w:val="Default"/>
    <w:rsid w:val="00E70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C35A7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35A7"/>
    <w:rPr>
      <w:rFonts w:ascii="Times New Roman" w:eastAsia="Times New Roman" w:hAnsi="Times New Roman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C35A7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35A7"/>
    <w:rPr>
      <w:rFonts w:ascii="Times New Roman" w:eastAsia="Times New Roman" w:hAnsi="Times New Roman" w:cs="Times New Roman"/>
      <w:szCs w:val="20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EC35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C35A7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C3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35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3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35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35A7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lt-edited">
    <w:name w:val="alt-edited"/>
    <w:rsid w:val="00A90C2A"/>
  </w:style>
  <w:style w:type="paragraph" w:styleId="Sraopastraipa">
    <w:name w:val="List Paragraph"/>
    <w:basedOn w:val="prastasis"/>
    <w:uiPriority w:val="34"/>
    <w:qFormat/>
    <w:rsid w:val="00686BD4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26E9F"/>
    <w:rPr>
      <w:i/>
      <w:iCs/>
    </w:rPr>
  </w:style>
  <w:style w:type="paragraph" w:styleId="Pataisymai">
    <w:name w:val="Revision"/>
    <w:hidden/>
    <w:uiPriority w:val="99"/>
    <w:semiHidden/>
    <w:rsid w:val="00FF77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q4iawc">
    <w:name w:val="q4iawc"/>
    <w:basedOn w:val="Numatytasispastraiposriftas"/>
    <w:rsid w:val="006A2D61"/>
  </w:style>
  <w:style w:type="character" w:customStyle="1" w:styleId="hgkelc">
    <w:name w:val="hgkelc"/>
    <w:basedOn w:val="Numatytasispastraiposriftas"/>
    <w:rsid w:val="006A2D61"/>
  </w:style>
  <w:style w:type="character" w:customStyle="1" w:styleId="Antrat1Diagrama">
    <w:name w:val="Antraštė 1 Diagrama"/>
    <w:basedOn w:val="Numatytasispastraiposriftas"/>
    <w:link w:val="Antrat1"/>
    <w:uiPriority w:val="9"/>
    <w:rsid w:val="009A1497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en-GB"/>
    </w:rPr>
  </w:style>
  <w:style w:type="character" w:customStyle="1" w:styleId="Nierozpoznanawzmianka1">
    <w:name w:val="Nierozpoznana wzmianka1"/>
    <w:basedOn w:val="Numatytasispastraiposriftas"/>
    <w:uiPriority w:val="99"/>
    <w:semiHidden/>
    <w:unhideWhenUsed/>
    <w:rsid w:val="00663AEF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395F14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D0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ab4c40fc-b9da-498a-a643-ed8060d12465" xsi:nil="true"/>
    <Trade_x0020_name xmlns="ab4c40fc-b9da-498a-a643-ed8060d12465" xsi:nil="true"/>
    <TaxCatchAll xmlns="ab4c40fc-b9da-498a-a643-ed8060d12465" xsi:nil="true"/>
    <_Flow_SignoffStatus xmlns="5a086511-33fc-4d32-b298-ffdb5eac5094" xsi:nil="true"/>
    <lcf76f155ced4ddcb4097134ff3c332f xmlns="5a086511-33fc-4d32-b298-ffdb5eac5094">
      <Terms xmlns="http://schemas.microsoft.com/office/infopath/2007/PartnerControls"/>
    </lcf76f155ced4ddcb4097134ff3c332f>
    <Old_ID xmlns="5a086511-33fc-4d32-b298-ffdb5eac5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6" ma:contentTypeDescription="Create a new document." ma:contentTypeScope="" ma:versionID="381fd0d261088e2f40ea10751bb39e3e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7860b7c531ff62abc54850787e270d85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3314-A457-4C59-AC02-174F6AE03B6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b4c40fc-b9da-498a-a643-ed8060d12465"/>
    <ds:schemaRef ds:uri="5a086511-33fc-4d32-b298-ffdb5eac509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CE0107-6944-4B78-8EFA-9448B2212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3EA8D-AE4B-4C71-93D4-479EB087D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B03D9-B895-4DDB-B1F0-60044790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7319</Words>
  <Characters>4173</Characters>
  <Application>Microsoft Office Word</Application>
  <DocSecurity>0</DocSecurity>
  <Lines>34</Lines>
  <Paragraphs>22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Tytuł</vt:lpstr>
      </vt:variant>
      <vt:variant>
        <vt:i4>1</vt:i4>
      </vt:variant>
    </vt:vector>
  </HeadingPairs>
  <TitlesOfParts>
    <vt:vector size="103" baseType="lpstr"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 PRIEDAS</vt:lpstr>
      <vt:lpstr/>
      <vt:lpstr>Visos pagalbinės medžiagos išvardytos 6.1 skyriuje.</vt:lpstr>
      <vt:lpstr>4.1	Terapinės indikacijos</vt:lpstr>
      <vt:lpstr>Suaugusiųjų, kuriems pasireiškia klinikiniu požiūriu reikšmingas vitamino D trūk</vt:lpstr>
      <vt:lpstr/>
      <vt:lpstr>4.2	Dozavimas ir vartojimo metodas</vt:lpstr>
      <vt:lpstr>4.5	Sąveika su kitais vaistiniais preparatais ir kitokia sąveika</vt:lpstr>
      <vt:lpstr>4.6	Vaisingumas, nėštumo ir žindymo laikotarpis</vt:lpstr>
      <vt:lpstr>4.7	Poveikis gebėjimui vairuoti ir valdyti mechanizmus</vt:lpstr>
      <vt:lpstr>4.8	Nepageidaujamas poveikis</vt:lpstr>
      <vt:lpstr>4.9	Perdozavimas</vt:lpstr>
      <vt:lpstr>5.1	Farmakodinaminės savybės</vt:lpstr>
      <vt:lpstr/>
      <vt:lpstr>Vitamino D stygius sukelia kaulų mineralizacijos sutrikimus suaugusiesiems ir va</vt:lpstr>
      <vt:lpstr>5.2	Farmakokinetinės savybės</vt:lpstr>
      <vt:lpstr/>
      <vt:lpstr>5.3	Ikiklinikinių saugumo tyrimų duomenys</vt:lpstr>
      <vt:lpstr>6.1	Pagalbinių medžiagų sąrašas</vt:lpstr>
      <vt:lpstr>6.2	Nesuderinamumas</vt:lpstr>
      <vt:lpstr>6.3	Tinkamumo laikas</vt:lpstr>
      <vt:lpstr>6.4	Specialios laikymo sąlygos</vt:lpstr>
      <vt:lpstr/>
      <vt:lpstr>6.5	Talpyklės pobūdis ir jos turinys</vt:lpstr>
      <vt:lpstr/>
      <vt:lpstr>6.6	Specialūs reikalavimai atliekoms tvarkyti</vt:lpstr>
      <vt:lpstr/>
      <vt:lpstr/>
      <vt:lpstr/>
      <vt:lpstr/>
      <vt:lpstr/>
      <vt:lpstr/>
      <vt:lpstr/>
      <vt:lpstr/>
      <vt:lpstr/>
      <vt:lpstr/>
      <vt:lpstr/>
      <vt:lpstr/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Lot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Filip</dc:creator>
  <cp:keywords/>
  <dc:description/>
  <cp:lastModifiedBy>Birutė Valkauskaitė</cp:lastModifiedBy>
  <cp:revision>2</cp:revision>
  <dcterms:created xsi:type="dcterms:W3CDTF">2023-04-20T11:22:00Z</dcterms:created>
  <dcterms:modified xsi:type="dcterms:W3CDTF">2023-04-20T11:22:00Z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6716a-2832-4ee8-8ee5-b4471006f0c1_Enabled">
    <vt:lpwstr>true</vt:lpwstr>
  </property>
  <property fmtid="{D5CDD505-2E9C-101B-9397-08002B2CF9AE}" pid="3" name="MSIP_Label_52c6716a-2832-4ee8-8ee5-b4471006f0c1_SetDate">
    <vt:lpwstr>2021-09-16T12:15:06Z</vt:lpwstr>
  </property>
  <property fmtid="{D5CDD505-2E9C-101B-9397-08002B2CF9AE}" pid="4" name="MSIP_Label_52c6716a-2832-4ee8-8ee5-b4471006f0c1_Method">
    <vt:lpwstr>Privileged</vt:lpwstr>
  </property>
  <property fmtid="{D5CDD505-2E9C-101B-9397-08002B2CF9AE}" pid="5" name="MSIP_Label_52c6716a-2832-4ee8-8ee5-b4471006f0c1_Name">
    <vt:lpwstr>Poufne – Bez Oznaczeń</vt:lpwstr>
  </property>
  <property fmtid="{D5CDD505-2E9C-101B-9397-08002B2CF9AE}" pid="6" name="MSIP_Label_52c6716a-2832-4ee8-8ee5-b4471006f0c1_SiteId">
    <vt:lpwstr>edf3cfc4-ee60-4b92-a2cb-da2c123fc895</vt:lpwstr>
  </property>
  <property fmtid="{D5CDD505-2E9C-101B-9397-08002B2CF9AE}" pid="7" name="MSIP_Label_52c6716a-2832-4ee8-8ee5-b4471006f0c1_ActionId">
    <vt:lpwstr>25ec6a16-f1bc-48c4-b102-06446a1121b7</vt:lpwstr>
  </property>
  <property fmtid="{D5CDD505-2E9C-101B-9397-08002B2CF9AE}" pid="8" name="MSIP_Label_52c6716a-2832-4ee8-8ee5-b4471006f0c1_ContentBits">
    <vt:lpwstr>0</vt:lpwstr>
  </property>
  <property fmtid="{D5CDD505-2E9C-101B-9397-08002B2CF9AE}" pid="9" name="ContentTypeId">
    <vt:lpwstr>0x0101002D3577D309241A44B691DF85F8A56B6E</vt:lpwstr>
  </property>
  <property fmtid="{D5CDD505-2E9C-101B-9397-08002B2CF9AE}" pid="10" name="MediaServiceImageTags">
    <vt:lpwstr/>
  </property>
</Properties>
</file>