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2138F" w:rsidRPr="00671339" w:rsidRDefault="00B2138F" w:rsidP="00B2138F">
      <w:pPr>
        <w:jc w:val="center"/>
        <w:outlineLvl w:val="0"/>
        <w:rPr>
          <w:rFonts w:eastAsia="Times New Roman" w:cs="Times New Roman"/>
          <w:noProof/>
          <w:sz w:val="22"/>
          <w:szCs w:val="22"/>
          <w:lang w:val="lt-LT" w:eastAsia="lt-LT" w:bidi="lt-LT"/>
        </w:rPr>
      </w:pPr>
      <w:r w:rsidRPr="00671339">
        <w:rPr>
          <w:rFonts w:eastAsia="Times New Roman" w:cs="Times New Roman"/>
          <w:b/>
          <w:noProof/>
          <w:sz w:val="22"/>
          <w:szCs w:val="22"/>
          <w:lang w:val="lt-LT" w:eastAsia="lt-LT" w:bidi="lt-LT"/>
        </w:rPr>
        <w:t>Pakuotės lapelis: informacija pacientui</w:t>
      </w:r>
    </w:p>
    <w:p w:rsidR="00B2138F" w:rsidRPr="00671339" w:rsidRDefault="00B2138F" w:rsidP="00B2138F">
      <w:pPr>
        <w:numPr>
          <w:ilvl w:val="12"/>
          <w:numId w:val="0"/>
        </w:numPr>
        <w:shd w:val="clear" w:color="auto" w:fill="FFFFFF"/>
        <w:jc w:val="center"/>
        <w:rPr>
          <w:rFonts w:eastAsia="Times New Roman" w:cs="Times New Roman"/>
          <w:noProof/>
          <w:sz w:val="22"/>
          <w:szCs w:val="22"/>
          <w:lang w:val="lt-LT" w:eastAsia="lt-LT" w:bidi="lt-LT"/>
        </w:rPr>
      </w:pPr>
    </w:p>
    <w:p w:rsidR="00B2138F" w:rsidRPr="00671339" w:rsidRDefault="00B2138F" w:rsidP="00B2138F">
      <w:pPr>
        <w:widowControl w:val="0"/>
        <w:tabs>
          <w:tab w:val="left" w:pos="567"/>
        </w:tabs>
        <w:jc w:val="center"/>
        <w:rPr>
          <w:rFonts w:eastAsia="Times New Roman" w:cs="Times New Roman"/>
          <w:b/>
          <w:sz w:val="22"/>
          <w:szCs w:val="22"/>
          <w:lang w:val="lt-LT" w:eastAsia="lt-LT" w:bidi="lt-LT"/>
        </w:rPr>
      </w:pPr>
      <w:proofErr w:type="spellStart"/>
      <w:r w:rsidRPr="00671339">
        <w:rPr>
          <w:rFonts w:eastAsia="Times New Roman" w:cs="Times New Roman"/>
          <w:b/>
          <w:sz w:val="22"/>
          <w:szCs w:val="22"/>
          <w:lang w:val="lt-LT" w:eastAsia="lt-LT" w:bidi="lt-LT"/>
        </w:rPr>
        <w:t>Jivolar</w:t>
      </w:r>
      <w:proofErr w:type="spellEnd"/>
      <w:r w:rsidRPr="00671339">
        <w:rPr>
          <w:rFonts w:eastAsia="Times New Roman" w:cs="Times New Roman"/>
          <w:b/>
          <w:sz w:val="22"/>
          <w:szCs w:val="22"/>
          <w:lang w:val="lt-LT" w:eastAsia="lt-LT" w:bidi="lt-LT"/>
        </w:rPr>
        <w:t xml:space="preserve"> 50 mg/850 mg plėvele dengtos tabletės</w:t>
      </w:r>
    </w:p>
    <w:p w:rsidR="00B2138F" w:rsidRPr="00671339" w:rsidRDefault="00B2138F" w:rsidP="00B2138F">
      <w:pPr>
        <w:widowControl w:val="0"/>
        <w:tabs>
          <w:tab w:val="left" w:pos="567"/>
        </w:tabs>
        <w:jc w:val="center"/>
        <w:rPr>
          <w:rFonts w:eastAsia="Times New Roman" w:cs="Times New Roman"/>
          <w:b/>
          <w:sz w:val="22"/>
          <w:szCs w:val="22"/>
          <w:lang w:val="lt-LT" w:eastAsia="lt-LT" w:bidi="lt-LT"/>
        </w:rPr>
      </w:pPr>
      <w:proofErr w:type="spellStart"/>
      <w:r w:rsidRPr="00671339">
        <w:rPr>
          <w:rFonts w:eastAsia="Times New Roman" w:cs="Times New Roman"/>
          <w:b/>
          <w:sz w:val="22"/>
          <w:szCs w:val="22"/>
          <w:highlight w:val="lightGray"/>
          <w:lang w:val="lt-LT" w:eastAsia="lt-LT" w:bidi="lt-LT"/>
        </w:rPr>
        <w:t>Jivolar</w:t>
      </w:r>
      <w:proofErr w:type="spellEnd"/>
      <w:r w:rsidRPr="00671339">
        <w:rPr>
          <w:rFonts w:eastAsia="Times New Roman" w:cs="Times New Roman"/>
          <w:b/>
          <w:sz w:val="22"/>
          <w:szCs w:val="22"/>
          <w:highlight w:val="lightGray"/>
          <w:lang w:val="lt-LT" w:eastAsia="lt-LT" w:bidi="lt-LT"/>
        </w:rPr>
        <w:t xml:space="preserve"> 50 mg/1000 mg plėvele dengtos tabletės</w:t>
      </w:r>
    </w:p>
    <w:p w:rsidR="00B2138F" w:rsidRPr="00671339" w:rsidRDefault="00B2138F" w:rsidP="00B2138F">
      <w:pPr>
        <w:numPr>
          <w:ilvl w:val="12"/>
          <w:numId w:val="0"/>
        </w:numPr>
        <w:jc w:val="center"/>
        <w:rPr>
          <w:rFonts w:eastAsia="Times New Roman" w:cs="Times New Roman"/>
          <w:noProof/>
          <w:sz w:val="22"/>
          <w:szCs w:val="22"/>
          <w:lang w:val="lt-LT" w:eastAsia="lt-LT" w:bidi="lt-LT"/>
        </w:rPr>
      </w:pPr>
      <w:proofErr w:type="spellStart"/>
      <w:r w:rsidRPr="00671339">
        <w:rPr>
          <w:rFonts w:eastAsia="Times New Roman" w:cs="Times New Roman"/>
          <w:sz w:val="22"/>
          <w:szCs w:val="22"/>
          <w:lang w:val="lt-LT" w:eastAsia="lt-LT" w:bidi="lt-LT"/>
        </w:rPr>
        <w:t>sitagliptinas</w:t>
      </w:r>
      <w:proofErr w:type="spellEnd"/>
      <w:r w:rsidRPr="00671339">
        <w:rPr>
          <w:rFonts w:eastAsia="Times New Roman" w:cs="Times New Roman"/>
          <w:sz w:val="22"/>
          <w:szCs w:val="22"/>
          <w:lang w:val="lt-LT" w:eastAsia="lt-LT" w:bidi="lt-LT"/>
        </w:rPr>
        <w:t xml:space="preserve"> ir </w:t>
      </w:r>
      <w:proofErr w:type="spellStart"/>
      <w:r w:rsidRPr="00671339">
        <w:rPr>
          <w:rFonts w:eastAsia="Times New Roman" w:cs="Times New Roman"/>
          <w:sz w:val="22"/>
          <w:szCs w:val="22"/>
          <w:lang w:val="lt-LT" w:eastAsia="lt-LT" w:bidi="lt-LT"/>
        </w:rPr>
        <w:t>metformino</w:t>
      </w:r>
      <w:proofErr w:type="spellEnd"/>
      <w:r w:rsidRPr="00671339">
        <w:rPr>
          <w:rFonts w:eastAsia="Times New Roman" w:cs="Times New Roman"/>
          <w:sz w:val="22"/>
          <w:szCs w:val="22"/>
          <w:lang w:val="lt-LT" w:eastAsia="lt-LT" w:bidi="lt-LT"/>
        </w:rPr>
        <w:t xml:space="preserve"> hidrochloridas</w:t>
      </w:r>
    </w:p>
    <w:p w:rsidR="00B2138F" w:rsidRPr="00671339" w:rsidRDefault="00B2138F" w:rsidP="00B2138F">
      <w:pPr>
        <w:rPr>
          <w:rFonts w:eastAsia="Times New Roman" w:cs="Times New Roman"/>
          <w:noProof/>
          <w:sz w:val="22"/>
          <w:szCs w:val="22"/>
          <w:lang w:val="lt-LT" w:eastAsia="lt-LT" w:bidi="lt-LT"/>
        </w:rPr>
      </w:pPr>
    </w:p>
    <w:p w:rsidR="00B2138F" w:rsidRPr="00671339" w:rsidRDefault="00B2138F" w:rsidP="00B2138F">
      <w:pPr>
        <w:rPr>
          <w:rFonts w:eastAsia="Times New Roman" w:cs="Times New Roman"/>
          <w:noProof/>
          <w:sz w:val="22"/>
          <w:szCs w:val="22"/>
          <w:lang w:val="lt-LT" w:eastAsia="lt-LT" w:bidi="lt-LT"/>
        </w:rPr>
      </w:pPr>
    </w:p>
    <w:p w:rsidR="00B2138F" w:rsidRPr="00671339" w:rsidRDefault="00B2138F" w:rsidP="00B2138F">
      <w:pPr>
        <w:suppressAutoHyphens/>
        <w:rPr>
          <w:rFonts w:eastAsia="Times New Roman" w:cs="Times New Roman"/>
          <w:noProof/>
          <w:sz w:val="22"/>
          <w:szCs w:val="22"/>
          <w:lang w:val="lt-LT" w:eastAsia="lt-LT" w:bidi="lt-LT"/>
        </w:rPr>
      </w:pPr>
      <w:r w:rsidRPr="00671339">
        <w:rPr>
          <w:rFonts w:eastAsia="Times New Roman" w:cs="Times New Roman"/>
          <w:b/>
          <w:sz w:val="22"/>
          <w:szCs w:val="22"/>
          <w:lang w:val="lt-LT" w:eastAsia="lt-LT" w:bidi="lt-LT"/>
        </w:rPr>
        <w:t>Atidžiai perskaitykite visą šį lapelį, prieš pradėdami vartoti vaistą, nes jame pateikiama Jums svarbi informacija</w:t>
      </w:r>
      <w:r w:rsidRPr="00671339">
        <w:rPr>
          <w:rFonts w:eastAsia="Times New Roman" w:cs="Times New Roman"/>
          <w:b/>
          <w:noProof/>
          <w:sz w:val="22"/>
          <w:szCs w:val="22"/>
          <w:lang w:val="lt-LT" w:eastAsia="lt-LT" w:bidi="lt-LT"/>
        </w:rPr>
        <w:t>.</w:t>
      </w:r>
    </w:p>
    <w:p w:rsidR="00B2138F" w:rsidRPr="00671339" w:rsidRDefault="00B2138F" w:rsidP="00B2138F">
      <w:pPr>
        <w:numPr>
          <w:ilvl w:val="0"/>
          <w:numId w:val="1"/>
        </w:numPr>
        <w:tabs>
          <w:tab w:val="left" w:pos="567"/>
        </w:tabs>
        <w:spacing w:line="260" w:lineRule="exact"/>
        <w:ind w:left="567" w:right="-2" w:hanging="567"/>
        <w:rPr>
          <w:rFonts w:eastAsia="Times New Roman" w:cs="Times New Roman"/>
          <w:noProof/>
          <w:sz w:val="22"/>
          <w:szCs w:val="22"/>
          <w:lang w:val="lt-LT" w:eastAsia="lt-LT" w:bidi="lt-LT"/>
        </w:rPr>
      </w:pPr>
      <w:r w:rsidRPr="00671339">
        <w:rPr>
          <w:rFonts w:eastAsia="Times New Roman" w:cs="Times New Roman"/>
          <w:sz w:val="22"/>
          <w:szCs w:val="22"/>
          <w:lang w:val="lt-LT" w:eastAsia="lt-LT" w:bidi="lt-LT"/>
        </w:rPr>
        <w:t xml:space="preserve">Neišmeskite šio lapelio, nes vėl gali prireikti jį perskaityti. </w:t>
      </w:r>
    </w:p>
    <w:p w:rsidR="00B2138F" w:rsidRPr="00671339" w:rsidRDefault="00B2138F" w:rsidP="00B2138F">
      <w:pPr>
        <w:numPr>
          <w:ilvl w:val="0"/>
          <w:numId w:val="1"/>
        </w:numPr>
        <w:tabs>
          <w:tab w:val="left" w:pos="567"/>
        </w:tabs>
        <w:spacing w:line="260" w:lineRule="exact"/>
        <w:ind w:left="567" w:right="-2" w:hanging="567"/>
        <w:rPr>
          <w:rFonts w:eastAsia="Times New Roman" w:cs="Times New Roman"/>
          <w:noProof/>
          <w:sz w:val="22"/>
          <w:szCs w:val="22"/>
          <w:lang w:val="lt-LT" w:eastAsia="lt-LT" w:bidi="lt-LT"/>
        </w:rPr>
      </w:pPr>
      <w:r w:rsidRPr="00671339">
        <w:rPr>
          <w:rFonts w:eastAsia="Times New Roman" w:cs="Times New Roman"/>
          <w:sz w:val="22"/>
          <w:szCs w:val="22"/>
          <w:lang w:val="lt-LT" w:eastAsia="lt-LT" w:bidi="lt-LT"/>
        </w:rPr>
        <w:t>Jeigu kiltų daugiau klausimų, kreipkitės į gydytoją arba vaistininką.</w:t>
      </w:r>
    </w:p>
    <w:p w:rsidR="00B2138F" w:rsidRPr="00671339" w:rsidRDefault="00B2138F" w:rsidP="00B2138F">
      <w:pPr>
        <w:tabs>
          <w:tab w:val="left" w:pos="567"/>
        </w:tabs>
        <w:ind w:left="567" w:right="-2" w:hanging="567"/>
        <w:rPr>
          <w:rFonts w:eastAsia="Times New Roman" w:cs="Times New Roman"/>
          <w:noProof/>
          <w:sz w:val="22"/>
          <w:szCs w:val="22"/>
          <w:lang w:val="lt-LT" w:eastAsia="lt-LT" w:bidi="lt-LT"/>
        </w:rPr>
      </w:pPr>
      <w:r w:rsidRPr="00671339">
        <w:rPr>
          <w:rFonts w:eastAsia="Times New Roman" w:cs="Times New Roman"/>
          <w:sz w:val="22"/>
          <w:szCs w:val="22"/>
          <w:lang w:val="lt-LT" w:eastAsia="lt-LT" w:bidi="lt-LT"/>
        </w:rPr>
        <w:t>-</w:t>
      </w:r>
      <w:r w:rsidRPr="00671339">
        <w:rPr>
          <w:rFonts w:eastAsia="Times New Roman" w:cs="Times New Roman"/>
          <w:sz w:val="22"/>
          <w:szCs w:val="22"/>
          <w:lang w:val="lt-LT" w:eastAsia="lt-LT" w:bidi="lt-LT"/>
        </w:rPr>
        <w:tab/>
        <w:t>Šis vaistas skirtas tik Jums, todėl kitiems žmonėms jo duoti negalima. Vaistas gali jiems pakenkti (net tiems, kurių ligos požymiai yra tokie patys kaip Jūsų).</w:t>
      </w:r>
      <w:r w:rsidRPr="00671339">
        <w:rPr>
          <w:rFonts w:eastAsia="Times New Roman" w:cs="Times New Roman"/>
          <w:noProof/>
          <w:color w:val="008000"/>
          <w:sz w:val="22"/>
          <w:szCs w:val="22"/>
          <w:lang w:val="lt-LT" w:eastAsia="lt-LT" w:bidi="lt-LT"/>
        </w:rPr>
        <w:t xml:space="preserve"> </w:t>
      </w:r>
    </w:p>
    <w:p w:rsidR="00B2138F" w:rsidRPr="00671339" w:rsidRDefault="00B2138F" w:rsidP="00B2138F">
      <w:pPr>
        <w:numPr>
          <w:ilvl w:val="0"/>
          <w:numId w:val="1"/>
        </w:numPr>
        <w:tabs>
          <w:tab w:val="left" w:pos="567"/>
        </w:tabs>
        <w:spacing w:line="260" w:lineRule="exact"/>
        <w:ind w:left="567" w:hanging="567"/>
        <w:rPr>
          <w:rFonts w:eastAsia="Times New Roman" w:cs="Times New Roman"/>
          <w:sz w:val="22"/>
          <w:szCs w:val="22"/>
          <w:lang w:val="lt-LT" w:eastAsia="lt-LT" w:bidi="lt-LT"/>
        </w:rPr>
      </w:pPr>
      <w:r w:rsidRPr="00671339">
        <w:rPr>
          <w:rFonts w:eastAsia="Times New Roman" w:cs="Times New Roman"/>
          <w:sz w:val="22"/>
          <w:szCs w:val="22"/>
          <w:lang w:val="lt-LT" w:eastAsia="lt-LT" w:bidi="lt-LT"/>
        </w:rPr>
        <w:t>Jeigu pasireiškė šalutinis poveikis (net jeigu jis šiame lapelyje nenurodytas),</w:t>
      </w:r>
      <w:r w:rsidRPr="00671339">
        <w:rPr>
          <w:rFonts w:eastAsia="Times New Roman" w:cs="Times New Roman"/>
          <w:color w:val="FF0000"/>
          <w:sz w:val="22"/>
          <w:szCs w:val="22"/>
          <w:lang w:val="lt-LT" w:eastAsia="lt-LT" w:bidi="lt-LT"/>
        </w:rPr>
        <w:t xml:space="preserve"> </w:t>
      </w:r>
      <w:r w:rsidRPr="00671339">
        <w:rPr>
          <w:rFonts w:eastAsia="Times New Roman" w:cs="Times New Roman"/>
          <w:sz w:val="22"/>
          <w:szCs w:val="22"/>
          <w:lang w:val="lt-LT" w:eastAsia="lt-LT" w:bidi="lt-LT"/>
        </w:rPr>
        <w:t>kreipkitės į gydytoją arba vaistininką. Žr. 4 skyrių.</w:t>
      </w:r>
    </w:p>
    <w:p w:rsidR="00B2138F" w:rsidRPr="00671339" w:rsidRDefault="00B2138F" w:rsidP="00B2138F">
      <w:pPr>
        <w:ind w:right="-2"/>
        <w:rPr>
          <w:rFonts w:eastAsia="Times New Roman" w:cs="Times New Roman"/>
          <w:noProof/>
          <w:sz w:val="22"/>
          <w:szCs w:val="22"/>
          <w:lang w:val="lt-LT" w:eastAsia="lt-LT" w:bidi="lt-LT"/>
        </w:rPr>
      </w:pPr>
    </w:p>
    <w:p w:rsidR="00B2138F" w:rsidRPr="00671339" w:rsidRDefault="00B2138F" w:rsidP="00B2138F">
      <w:pPr>
        <w:keepNext/>
        <w:numPr>
          <w:ilvl w:val="12"/>
          <w:numId w:val="0"/>
        </w:numPr>
        <w:ind w:right="-2"/>
        <w:outlineLvl w:val="0"/>
        <w:rPr>
          <w:rFonts w:eastAsia="Times New Roman" w:cs="Times New Roman"/>
          <w:noProof/>
          <w:sz w:val="22"/>
          <w:szCs w:val="22"/>
          <w:lang w:val="lt-LT" w:eastAsia="lt-LT" w:bidi="lt-LT"/>
        </w:rPr>
      </w:pPr>
      <w:r w:rsidRPr="00671339">
        <w:rPr>
          <w:rFonts w:eastAsia="Times New Roman" w:cs="Times New Roman"/>
          <w:b/>
          <w:sz w:val="22"/>
          <w:szCs w:val="22"/>
          <w:lang w:val="lt-LT" w:eastAsia="lt-LT" w:bidi="lt-LT"/>
        </w:rPr>
        <w:t>Apie ką rašoma šiame lapelyje?</w:t>
      </w:r>
    </w:p>
    <w:p w:rsidR="00B2138F" w:rsidRPr="00671339" w:rsidRDefault="00B2138F" w:rsidP="00B2138F">
      <w:pPr>
        <w:keepNext/>
        <w:numPr>
          <w:ilvl w:val="12"/>
          <w:numId w:val="0"/>
        </w:numPr>
        <w:ind w:right="-2"/>
        <w:outlineLvl w:val="0"/>
        <w:rPr>
          <w:rFonts w:eastAsia="Times New Roman" w:cs="Times New Roman"/>
          <w:noProof/>
          <w:sz w:val="22"/>
          <w:szCs w:val="22"/>
          <w:lang w:val="lt-LT" w:eastAsia="lt-LT" w:bidi="lt-LT"/>
        </w:rPr>
      </w:pPr>
    </w:p>
    <w:p w:rsidR="00B2138F" w:rsidRPr="00671339" w:rsidRDefault="00B2138F" w:rsidP="00B2138F">
      <w:pPr>
        <w:numPr>
          <w:ilvl w:val="0"/>
          <w:numId w:val="3"/>
        </w:numPr>
        <w:tabs>
          <w:tab w:val="left" w:pos="426"/>
          <w:tab w:val="left" w:pos="567"/>
        </w:tabs>
        <w:spacing w:line="260" w:lineRule="exact"/>
        <w:ind w:left="426" w:right="-29"/>
        <w:contextualSpacing/>
        <w:rPr>
          <w:rFonts w:eastAsia="Times New Roman" w:cs="Times New Roman"/>
          <w:noProof/>
          <w:sz w:val="22"/>
          <w:szCs w:val="22"/>
          <w:lang w:val="lt-LT" w:eastAsia="lt-LT" w:bidi="lt-LT"/>
        </w:rPr>
      </w:pPr>
      <w:r w:rsidRPr="00671339">
        <w:rPr>
          <w:rFonts w:eastAsia="Times New Roman" w:cs="Times New Roman"/>
          <w:sz w:val="22"/>
          <w:szCs w:val="22"/>
          <w:lang w:val="lt-LT" w:eastAsia="lt-LT" w:bidi="lt-LT"/>
        </w:rPr>
        <w:t xml:space="preserve">Kas yra </w:t>
      </w:r>
      <w:proofErr w:type="spellStart"/>
      <w:r w:rsidRPr="00671339">
        <w:rPr>
          <w:rFonts w:eastAsia="Times New Roman" w:cs="Times New Roman"/>
          <w:sz w:val="22"/>
          <w:szCs w:val="22"/>
          <w:lang w:val="lt-LT" w:eastAsia="lt-LT" w:bidi="lt-LT"/>
        </w:rPr>
        <w:t>Jivolar</w:t>
      </w:r>
      <w:proofErr w:type="spellEnd"/>
      <w:r w:rsidRPr="00671339">
        <w:rPr>
          <w:rFonts w:eastAsia="Times New Roman" w:cs="Times New Roman"/>
          <w:sz w:val="22"/>
          <w:szCs w:val="22"/>
          <w:lang w:val="lt-LT" w:eastAsia="lt-LT" w:bidi="lt-LT"/>
        </w:rPr>
        <w:t xml:space="preserve"> ir kam jis vartojamas </w:t>
      </w:r>
    </w:p>
    <w:p w:rsidR="00B2138F" w:rsidRPr="00671339" w:rsidRDefault="00B2138F" w:rsidP="00B2138F">
      <w:pPr>
        <w:numPr>
          <w:ilvl w:val="0"/>
          <w:numId w:val="3"/>
        </w:numPr>
        <w:tabs>
          <w:tab w:val="left" w:pos="426"/>
          <w:tab w:val="left" w:pos="567"/>
        </w:tabs>
        <w:spacing w:line="260" w:lineRule="exact"/>
        <w:ind w:left="426" w:right="-29"/>
        <w:contextualSpacing/>
        <w:rPr>
          <w:rFonts w:eastAsia="Times New Roman" w:cs="Times New Roman"/>
          <w:noProof/>
          <w:sz w:val="22"/>
          <w:szCs w:val="22"/>
          <w:lang w:val="lt-LT" w:eastAsia="lt-LT" w:bidi="lt-LT"/>
        </w:rPr>
      </w:pPr>
      <w:r w:rsidRPr="00671339">
        <w:rPr>
          <w:rFonts w:eastAsia="Times New Roman" w:cs="Times New Roman"/>
          <w:sz w:val="22"/>
          <w:szCs w:val="22"/>
          <w:lang w:val="lt-LT" w:eastAsia="lt-LT" w:bidi="lt-LT"/>
        </w:rPr>
        <w:t xml:space="preserve">Kas žinotina prieš vartojant </w:t>
      </w:r>
      <w:proofErr w:type="spellStart"/>
      <w:r w:rsidRPr="00671339">
        <w:rPr>
          <w:rFonts w:eastAsia="Times New Roman" w:cs="Times New Roman"/>
          <w:sz w:val="22"/>
          <w:szCs w:val="22"/>
          <w:lang w:val="lt-LT" w:eastAsia="lt-LT" w:bidi="lt-LT"/>
        </w:rPr>
        <w:t>Jivolar</w:t>
      </w:r>
      <w:proofErr w:type="spellEnd"/>
    </w:p>
    <w:p w:rsidR="00B2138F" w:rsidRPr="00671339" w:rsidRDefault="00B2138F" w:rsidP="00B2138F">
      <w:pPr>
        <w:numPr>
          <w:ilvl w:val="0"/>
          <w:numId w:val="3"/>
        </w:numPr>
        <w:tabs>
          <w:tab w:val="left" w:pos="426"/>
          <w:tab w:val="left" w:pos="567"/>
        </w:tabs>
        <w:spacing w:line="260" w:lineRule="exact"/>
        <w:ind w:left="426" w:right="-29"/>
        <w:contextualSpacing/>
        <w:rPr>
          <w:rFonts w:eastAsia="Times New Roman" w:cs="Times New Roman"/>
          <w:noProof/>
          <w:sz w:val="22"/>
          <w:szCs w:val="22"/>
          <w:lang w:val="lt-LT" w:eastAsia="lt-LT" w:bidi="lt-LT"/>
        </w:rPr>
      </w:pPr>
      <w:r w:rsidRPr="00671339">
        <w:rPr>
          <w:rFonts w:eastAsia="Times New Roman" w:cs="Times New Roman"/>
          <w:sz w:val="22"/>
          <w:szCs w:val="22"/>
          <w:lang w:val="lt-LT" w:eastAsia="lt-LT" w:bidi="lt-LT"/>
        </w:rPr>
        <w:t xml:space="preserve">Kaip vartoti </w:t>
      </w:r>
      <w:proofErr w:type="spellStart"/>
      <w:r w:rsidRPr="00671339">
        <w:rPr>
          <w:rFonts w:eastAsia="Times New Roman" w:cs="Times New Roman"/>
          <w:sz w:val="22"/>
          <w:szCs w:val="22"/>
          <w:lang w:val="lt-LT" w:eastAsia="lt-LT" w:bidi="lt-LT"/>
        </w:rPr>
        <w:t>Jivolar</w:t>
      </w:r>
      <w:proofErr w:type="spellEnd"/>
    </w:p>
    <w:p w:rsidR="00B2138F" w:rsidRPr="00671339" w:rsidRDefault="00B2138F" w:rsidP="00B2138F">
      <w:pPr>
        <w:numPr>
          <w:ilvl w:val="0"/>
          <w:numId w:val="3"/>
        </w:numPr>
        <w:tabs>
          <w:tab w:val="left" w:pos="426"/>
          <w:tab w:val="left" w:pos="567"/>
        </w:tabs>
        <w:spacing w:line="260" w:lineRule="exact"/>
        <w:ind w:left="426" w:right="-29"/>
        <w:contextualSpacing/>
        <w:rPr>
          <w:rFonts w:eastAsia="Times New Roman" w:cs="Times New Roman"/>
          <w:noProof/>
          <w:sz w:val="22"/>
          <w:szCs w:val="22"/>
          <w:lang w:val="lt-LT" w:eastAsia="lt-LT" w:bidi="lt-LT"/>
        </w:rPr>
      </w:pPr>
      <w:r w:rsidRPr="00671339">
        <w:rPr>
          <w:rFonts w:eastAsia="Times New Roman" w:cs="Times New Roman"/>
          <w:sz w:val="22"/>
          <w:szCs w:val="22"/>
          <w:lang w:val="lt-LT" w:eastAsia="lt-LT" w:bidi="lt-LT"/>
        </w:rPr>
        <w:t xml:space="preserve">Galimas šalutinis poveikis </w:t>
      </w:r>
    </w:p>
    <w:p w:rsidR="00B2138F" w:rsidRPr="00671339" w:rsidRDefault="00B2138F" w:rsidP="00B2138F">
      <w:pPr>
        <w:numPr>
          <w:ilvl w:val="0"/>
          <w:numId w:val="3"/>
        </w:numPr>
        <w:tabs>
          <w:tab w:val="left" w:pos="426"/>
          <w:tab w:val="left" w:pos="567"/>
        </w:tabs>
        <w:spacing w:line="260" w:lineRule="exact"/>
        <w:ind w:left="426" w:right="-29"/>
        <w:contextualSpacing/>
        <w:rPr>
          <w:rFonts w:eastAsia="Times New Roman" w:cs="Times New Roman"/>
          <w:noProof/>
          <w:sz w:val="22"/>
          <w:szCs w:val="22"/>
          <w:lang w:val="lt-LT" w:eastAsia="lt-LT" w:bidi="lt-LT"/>
        </w:rPr>
      </w:pPr>
      <w:r w:rsidRPr="00671339">
        <w:rPr>
          <w:rFonts w:eastAsia="Times New Roman" w:cs="Times New Roman"/>
          <w:sz w:val="22"/>
          <w:szCs w:val="22"/>
          <w:lang w:val="lt-LT" w:eastAsia="lt-LT" w:bidi="lt-LT"/>
        </w:rPr>
        <w:t xml:space="preserve">Kaip laikyti </w:t>
      </w:r>
      <w:proofErr w:type="spellStart"/>
      <w:r w:rsidRPr="00671339">
        <w:rPr>
          <w:rFonts w:eastAsia="Times New Roman" w:cs="Times New Roman"/>
          <w:sz w:val="22"/>
          <w:szCs w:val="22"/>
          <w:lang w:val="lt-LT" w:eastAsia="lt-LT" w:bidi="lt-LT"/>
        </w:rPr>
        <w:t>Jivolar</w:t>
      </w:r>
      <w:proofErr w:type="spellEnd"/>
    </w:p>
    <w:p w:rsidR="00B2138F" w:rsidRPr="00671339" w:rsidRDefault="00B2138F" w:rsidP="00B2138F">
      <w:pPr>
        <w:numPr>
          <w:ilvl w:val="0"/>
          <w:numId w:val="3"/>
        </w:numPr>
        <w:tabs>
          <w:tab w:val="left" w:pos="426"/>
          <w:tab w:val="left" w:pos="567"/>
        </w:tabs>
        <w:spacing w:line="260" w:lineRule="exact"/>
        <w:ind w:left="426" w:right="-29"/>
        <w:contextualSpacing/>
        <w:rPr>
          <w:rFonts w:eastAsia="Times New Roman" w:cs="Times New Roman"/>
          <w:noProof/>
          <w:sz w:val="22"/>
          <w:szCs w:val="22"/>
          <w:lang w:val="lt-LT" w:eastAsia="lt-LT" w:bidi="lt-LT"/>
        </w:rPr>
      </w:pPr>
      <w:r w:rsidRPr="00671339">
        <w:rPr>
          <w:rFonts w:eastAsia="Times New Roman" w:cs="Times New Roman"/>
          <w:sz w:val="22"/>
          <w:szCs w:val="22"/>
          <w:lang w:val="lt-LT" w:eastAsia="lt-LT" w:bidi="lt-LT"/>
        </w:rPr>
        <w:t>Pakuotės turinys ir kita informacija</w:t>
      </w:r>
    </w:p>
    <w:p w:rsidR="00B2138F" w:rsidRPr="00671339" w:rsidRDefault="00B2138F" w:rsidP="00B2138F">
      <w:pPr>
        <w:numPr>
          <w:ilvl w:val="12"/>
          <w:numId w:val="0"/>
        </w:numPr>
        <w:ind w:right="-2"/>
        <w:rPr>
          <w:rFonts w:eastAsia="Times New Roman" w:cs="Times New Roman"/>
          <w:noProof/>
          <w:sz w:val="22"/>
          <w:szCs w:val="22"/>
          <w:lang w:val="lt-LT" w:eastAsia="lt-LT" w:bidi="lt-LT"/>
        </w:rPr>
      </w:pPr>
    </w:p>
    <w:p w:rsidR="00B2138F" w:rsidRPr="00671339" w:rsidRDefault="00B2138F" w:rsidP="00B2138F">
      <w:pPr>
        <w:numPr>
          <w:ilvl w:val="12"/>
          <w:numId w:val="0"/>
        </w:numPr>
        <w:rPr>
          <w:rFonts w:eastAsia="Times New Roman" w:cs="Times New Roman"/>
          <w:noProof/>
          <w:sz w:val="22"/>
          <w:szCs w:val="22"/>
          <w:lang w:val="lt-LT" w:eastAsia="lt-LT" w:bidi="lt-LT"/>
        </w:rPr>
      </w:pPr>
    </w:p>
    <w:p w:rsidR="00B2138F" w:rsidRPr="00671339" w:rsidRDefault="00B2138F" w:rsidP="00B2138F">
      <w:pPr>
        <w:keepNext/>
        <w:numPr>
          <w:ilvl w:val="0"/>
          <w:numId w:val="2"/>
        </w:numPr>
        <w:tabs>
          <w:tab w:val="left" w:pos="567"/>
        </w:tabs>
        <w:spacing w:line="260" w:lineRule="exact"/>
        <w:ind w:left="567" w:right="-2"/>
        <w:rPr>
          <w:rFonts w:eastAsia="Times New Roman" w:cs="Times New Roman"/>
          <w:b/>
          <w:noProof/>
          <w:sz w:val="22"/>
          <w:szCs w:val="22"/>
          <w:lang w:val="lt-LT" w:eastAsia="lt-LT" w:bidi="lt-LT"/>
        </w:rPr>
      </w:pPr>
      <w:r w:rsidRPr="00671339">
        <w:rPr>
          <w:rFonts w:eastAsia="Times New Roman" w:cs="Times New Roman"/>
          <w:b/>
          <w:noProof/>
          <w:sz w:val="22"/>
          <w:szCs w:val="22"/>
          <w:lang w:val="lt-LT" w:eastAsia="lt-LT" w:bidi="lt-LT"/>
        </w:rPr>
        <w:t xml:space="preserve">Kas yra </w:t>
      </w:r>
      <w:proofErr w:type="spellStart"/>
      <w:r w:rsidRPr="00671339">
        <w:rPr>
          <w:rFonts w:eastAsia="Times New Roman" w:cs="Times New Roman"/>
          <w:b/>
          <w:sz w:val="22"/>
          <w:szCs w:val="22"/>
          <w:lang w:val="lt-LT" w:eastAsia="lt-LT" w:bidi="lt-LT"/>
        </w:rPr>
        <w:t>Jivolar</w:t>
      </w:r>
      <w:proofErr w:type="spellEnd"/>
      <w:r w:rsidRPr="00671339">
        <w:rPr>
          <w:rFonts w:eastAsia="Times New Roman" w:cs="Times New Roman"/>
          <w:b/>
          <w:sz w:val="22"/>
          <w:szCs w:val="22"/>
          <w:lang w:val="lt-LT" w:eastAsia="lt-LT" w:bidi="lt-LT"/>
        </w:rPr>
        <w:t xml:space="preserve"> </w:t>
      </w:r>
      <w:r w:rsidRPr="00671339">
        <w:rPr>
          <w:rFonts w:eastAsia="Times New Roman" w:cs="Times New Roman"/>
          <w:b/>
          <w:noProof/>
          <w:sz w:val="22"/>
          <w:szCs w:val="22"/>
          <w:lang w:val="lt-LT" w:eastAsia="lt-LT" w:bidi="lt-LT"/>
        </w:rPr>
        <w:t>ir kam jis vartojamas</w:t>
      </w:r>
    </w:p>
    <w:p w:rsidR="00B2138F" w:rsidRPr="00671339" w:rsidRDefault="00B2138F" w:rsidP="00B2138F">
      <w:pPr>
        <w:numPr>
          <w:ilvl w:val="12"/>
          <w:numId w:val="0"/>
        </w:numPr>
        <w:rPr>
          <w:rFonts w:eastAsia="Times New Roman" w:cs="Times New Roman"/>
          <w:noProof/>
          <w:sz w:val="22"/>
          <w:szCs w:val="22"/>
          <w:lang w:val="lt-LT" w:eastAsia="lt-LT" w:bidi="lt-LT"/>
        </w:rPr>
      </w:pPr>
    </w:p>
    <w:p w:rsidR="00B2138F" w:rsidRPr="00671339" w:rsidRDefault="00B2138F" w:rsidP="00B2138F">
      <w:pPr>
        <w:numPr>
          <w:ilvl w:val="12"/>
          <w:numId w:val="0"/>
        </w:numPr>
        <w:rPr>
          <w:rFonts w:eastAsia="Times New Roman" w:cs="Times New Roman"/>
          <w:noProof/>
          <w:sz w:val="22"/>
          <w:szCs w:val="22"/>
          <w:lang w:val="lt-LT" w:eastAsia="lt-LT" w:bidi="lt-LT"/>
        </w:rPr>
      </w:pPr>
      <w:proofErr w:type="spellStart"/>
      <w:r w:rsidRPr="00671339">
        <w:rPr>
          <w:rFonts w:eastAsia="Times New Roman" w:cs="Times New Roman"/>
          <w:sz w:val="22"/>
          <w:szCs w:val="22"/>
          <w:lang w:val="lt-LT" w:eastAsia="lt-LT" w:bidi="lt-LT"/>
        </w:rPr>
        <w:t>Jivolar</w:t>
      </w:r>
      <w:proofErr w:type="spellEnd"/>
      <w:r w:rsidRPr="00671339">
        <w:rPr>
          <w:rFonts w:eastAsia="Times New Roman" w:cs="Times New Roman"/>
          <w:sz w:val="22"/>
          <w:szCs w:val="22"/>
          <w:lang w:val="lt-LT" w:eastAsia="lt-LT" w:bidi="lt-LT"/>
        </w:rPr>
        <w:t xml:space="preserve"> sudėtyje </w:t>
      </w:r>
      <w:r w:rsidRPr="00671339">
        <w:rPr>
          <w:rFonts w:eastAsia="Times New Roman" w:cs="Times New Roman"/>
          <w:noProof/>
          <w:sz w:val="22"/>
          <w:szCs w:val="22"/>
          <w:lang w:val="lt-LT" w:eastAsia="lt-LT" w:bidi="lt-LT"/>
        </w:rPr>
        <w:t>yra du skirtingi vaistai, vadinami sitagliptinu ir metforminu.</w:t>
      </w:r>
    </w:p>
    <w:p w:rsidR="00B2138F" w:rsidRPr="00671339" w:rsidRDefault="00B2138F" w:rsidP="00B2138F">
      <w:pPr>
        <w:pStyle w:val="BT-EMEASMCA"/>
        <w:ind w:left="567" w:hanging="567"/>
        <w:rPr>
          <w:noProof/>
          <w:sz w:val="22"/>
          <w:szCs w:val="22"/>
          <w:lang w:val="lt-LT" w:eastAsia="lt-LT" w:bidi="lt-LT"/>
        </w:rPr>
      </w:pPr>
      <w:r w:rsidRPr="00671339">
        <w:rPr>
          <w:noProof/>
          <w:sz w:val="22"/>
          <w:szCs w:val="22"/>
          <w:lang w:val="lt-LT" w:eastAsia="lt-LT" w:bidi="lt-LT"/>
        </w:rPr>
        <w:t>Sitagliptinas priklauso vaistų, vadinamų DPP-4 inhibitoriais (dipeptidilpeptidazės-4 inhibitoriais), klasei.</w:t>
      </w:r>
    </w:p>
    <w:p w:rsidR="00B2138F" w:rsidRPr="00671339" w:rsidRDefault="00B2138F" w:rsidP="00B2138F">
      <w:pPr>
        <w:pStyle w:val="BT-EMEASMCA"/>
        <w:ind w:left="567" w:hanging="567"/>
        <w:rPr>
          <w:noProof/>
          <w:sz w:val="22"/>
          <w:szCs w:val="22"/>
          <w:lang w:val="lt-LT" w:eastAsia="lt-LT" w:bidi="lt-LT"/>
        </w:rPr>
      </w:pPr>
      <w:r w:rsidRPr="00671339">
        <w:rPr>
          <w:noProof/>
          <w:sz w:val="22"/>
          <w:szCs w:val="22"/>
          <w:lang w:val="lt-LT" w:eastAsia="lt-LT" w:bidi="lt-LT"/>
        </w:rPr>
        <w:t>Metforminas priklauso vaistų, vadinamų biguanidais, klasei.</w:t>
      </w:r>
    </w:p>
    <w:p w:rsidR="00B2138F" w:rsidRPr="00671339" w:rsidRDefault="00B2138F" w:rsidP="00B2138F">
      <w:pPr>
        <w:numPr>
          <w:ilvl w:val="12"/>
          <w:numId w:val="0"/>
        </w:numPr>
        <w:rPr>
          <w:rFonts w:eastAsia="Times New Roman" w:cs="Times New Roman"/>
          <w:noProof/>
          <w:sz w:val="22"/>
          <w:szCs w:val="22"/>
          <w:lang w:val="lt-LT" w:eastAsia="lt-LT" w:bidi="lt-LT"/>
        </w:rPr>
      </w:pPr>
    </w:p>
    <w:p w:rsidR="00B2138F" w:rsidRPr="00671339" w:rsidRDefault="00B2138F" w:rsidP="00B2138F">
      <w:pPr>
        <w:numPr>
          <w:ilvl w:val="12"/>
          <w:numId w:val="0"/>
        </w:numPr>
        <w:rPr>
          <w:rFonts w:eastAsia="Times New Roman" w:cs="Times New Roman"/>
          <w:noProof/>
          <w:sz w:val="22"/>
          <w:szCs w:val="22"/>
          <w:lang w:val="lt-LT" w:eastAsia="lt-LT" w:bidi="lt-LT"/>
        </w:rPr>
      </w:pPr>
      <w:r w:rsidRPr="00671339">
        <w:rPr>
          <w:rFonts w:eastAsia="Times New Roman" w:cs="Times New Roman"/>
          <w:noProof/>
          <w:sz w:val="22"/>
          <w:szCs w:val="22"/>
          <w:lang w:val="lt-LT" w:eastAsia="lt-LT" w:bidi="lt-LT"/>
        </w:rPr>
        <w:t xml:space="preserve">Veikdami kartu, jie reguliuoja cukraus kiekį kraujyje suaugusiems pacientams, sergantiems </w:t>
      </w:r>
      <w:r>
        <w:rPr>
          <w:rFonts w:eastAsia="Times New Roman" w:cs="Times New Roman"/>
          <w:noProof/>
          <w:sz w:val="22"/>
          <w:szCs w:val="22"/>
          <w:lang w:val="lt-LT" w:eastAsia="lt-LT" w:bidi="lt-LT"/>
        </w:rPr>
        <w:t xml:space="preserve">cukrinio </w:t>
      </w:r>
      <w:r w:rsidRPr="00671339">
        <w:rPr>
          <w:rFonts w:eastAsia="Times New Roman" w:cs="Times New Roman"/>
          <w:noProof/>
          <w:sz w:val="22"/>
          <w:szCs w:val="22"/>
          <w:lang w:val="lt-LT" w:eastAsia="lt-LT" w:bidi="lt-LT"/>
        </w:rPr>
        <w:t>diabeto forma, vadinama 2 tipo cukriniu diabetu. Šis vaistas padeda padidinti insulino kiekį gaminamą po valgio ir sumažina Jūsų organizmo gaminamo cukraus kiekį.</w:t>
      </w:r>
    </w:p>
    <w:p w:rsidR="00B2138F" w:rsidRPr="00671339" w:rsidRDefault="00B2138F" w:rsidP="00B2138F">
      <w:pPr>
        <w:numPr>
          <w:ilvl w:val="12"/>
          <w:numId w:val="0"/>
        </w:numPr>
        <w:rPr>
          <w:rFonts w:eastAsia="Times New Roman" w:cs="Times New Roman"/>
          <w:noProof/>
          <w:sz w:val="22"/>
          <w:szCs w:val="22"/>
          <w:lang w:val="lt-LT" w:eastAsia="lt-LT" w:bidi="lt-LT"/>
        </w:rPr>
      </w:pPr>
    </w:p>
    <w:p w:rsidR="00B2138F" w:rsidRPr="00671339" w:rsidRDefault="00B2138F" w:rsidP="00B2138F">
      <w:pPr>
        <w:numPr>
          <w:ilvl w:val="12"/>
          <w:numId w:val="0"/>
        </w:numPr>
        <w:rPr>
          <w:rFonts w:eastAsia="Times New Roman" w:cs="Times New Roman"/>
          <w:noProof/>
          <w:sz w:val="22"/>
          <w:szCs w:val="22"/>
          <w:lang w:val="lt-LT" w:eastAsia="lt-LT" w:bidi="lt-LT"/>
        </w:rPr>
      </w:pPr>
      <w:r w:rsidRPr="00671339">
        <w:rPr>
          <w:rFonts w:eastAsia="Times New Roman" w:cs="Times New Roman"/>
          <w:noProof/>
          <w:sz w:val="22"/>
          <w:szCs w:val="22"/>
          <w:lang w:val="lt-LT" w:eastAsia="lt-LT" w:bidi="lt-LT"/>
        </w:rPr>
        <w:t>Kartu su dieta ir fiziniais pratimais šis vaistas padeda sumažinti cukraus kiekį Jūsų kraujyje. Šis vaistas gali būti vartojamas vienas arba kartu su tam tikrais kitais vaistais nuo cukrinio diabeto (insulinu, sulfonilurėjos dariniais ar glitazonais).</w:t>
      </w:r>
    </w:p>
    <w:p w:rsidR="00B2138F" w:rsidRPr="00671339" w:rsidRDefault="00B2138F" w:rsidP="00B2138F">
      <w:pPr>
        <w:numPr>
          <w:ilvl w:val="12"/>
          <w:numId w:val="0"/>
        </w:numPr>
        <w:rPr>
          <w:rFonts w:eastAsia="Times New Roman" w:cs="Times New Roman"/>
          <w:noProof/>
          <w:sz w:val="22"/>
          <w:szCs w:val="22"/>
          <w:lang w:val="lt-LT" w:eastAsia="lt-LT" w:bidi="lt-LT"/>
        </w:rPr>
      </w:pPr>
    </w:p>
    <w:p w:rsidR="00B2138F" w:rsidRPr="00671339" w:rsidRDefault="00B2138F" w:rsidP="00B2138F">
      <w:pPr>
        <w:numPr>
          <w:ilvl w:val="12"/>
          <w:numId w:val="0"/>
        </w:numPr>
        <w:rPr>
          <w:rFonts w:eastAsia="Times New Roman" w:cs="Times New Roman"/>
          <w:noProof/>
          <w:sz w:val="22"/>
          <w:szCs w:val="22"/>
          <w:lang w:val="lt-LT" w:eastAsia="lt-LT" w:bidi="lt-LT"/>
        </w:rPr>
      </w:pPr>
      <w:r w:rsidRPr="00671339">
        <w:rPr>
          <w:rFonts w:eastAsia="Times New Roman" w:cs="Times New Roman"/>
          <w:noProof/>
          <w:sz w:val="22"/>
          <w:szCs w:val="22"/>
          <w:lang w:val="lt-LT" w:eastAsia="lt-LT" w:bidi="lt-LT"/>
        </w:rPr>
        <w:t>Kas yra 2 tipo cukrinis diabetas?</w:t>
      </w:r>
    </w:p>
    <w:p w:rsidR="00B2138F" w:rsidRPr="00671339" w:rsidRDefault="00B2138F" w:rsidP="00B2138F">
      <w:pPr>
        <w:numPr>
          <w:ilvl w:val="12"/>
          <w:numId w:val="0"/>
        </w:numPr>
        <w:rPr>
          <w:rFonts w:eastAsia="Times New Roman" w:cs="Times New Roman"/>
          <w:noProof/>
          <w:sz w:val="22"/>
          <w:szCs w:val="22"/>
          <w:lang w:val="lt-LT" w:eastAsia="lt-LT" w:bidi="lt-LT"/>
        </w:rPr>
      </w:pPr>
      <w:r w:rsidRPr="00671339">
        <w:rPr>
          <w:rFonts w:eastAsia="Times New Roman" w:cs="Times New Roman"/>
          <w:noProof/>
          <w:sz w:val="22"/>
          <w:szCs w:val="22"/>
          <w:lang w:val="lt-LT" w:eastAsia="lt-LT" w:bidi="lt-LT"/>
        </w:rPr>
        <w:t>2 tipo cukrinis diabetas yra būklė, kai Jūsų organizmas gamina nepakankamai insulino ir Jūsų organizmo pagamitas insulinas neveikia taip gerai, kaip turėtų veikti. Be to, Jūsų organizmas gamina per daug cukraus. Kai taip atsitinka, kraujyje cukraus (gliukozės) kiekis padidėja. Tai gali sukelti sunki</w:t>
      </w:r>
      <w:r>
        <w:rPr>
          <w:rFonts w:eastAsia="Times New Roman" w:cs="Times New Roman"/>
          <w:noProof/>
          <w:sz w:val="22"/>
          <w:szCs w:val="22"/>
          <w:lang w:val="lt-LT" w:eastAsia="lt-LT" w:bidi="lt-LT"/>
        </w:rPr>
        <w:t>us</w:t>
      </w:r>
      <w:r w:rsidRPr="00671339">
        <w:rPr>
          <w:rFonts w:eastAsia="Times New Roman" w:cs="Times New Roman"/>
          <w:noProof/>
          <w:sz w:val="22"/>
          <w:szCs w:val="22"/>
          <w:lang w:val="lt-LT" w:eastAsia="lt-LT" w:bidi="lt-LT"/>
        </w:rPr>
        <w:t xml:space="preserve"> sveikatos sutrikim</w:t>
      </w:r>
      <w:r>
        <w:rPr>
          <w:rFonts w:eastAsia="Times New Roman" w:cs="Times New Roman"/>
          <w:noProof/>
          <w:sz w:val="22"/>
          <w:szCs w:val="22"/>
          <w:lang w:val="lt-LT" w:eastAsia="lt-LT" w:bidi="lt-LT"/>
        </w:rPr>
        <w:t>us</w:t>
      </w:r>
      <w:r w:rsidRPr="00671339">
        <w:rPr>
          <w:rFonts w:eastAsia="Times New Roman" w:cs="Times New Roman"/>
          <w:noProof/>
          <w:sz w:val="22"/>
          <w:szCs w:val="22"/>
          <w:lang w:val="lt-LT" w:eastAsia="lt-LT" w:bidi="lt-LT"/>
        </w:rPr>
        <w:t>, tokius, kaip širdies ligas, inkstų ligas, aklumą ir amputaciją.</w:t>
      </w:r>
    </w:p>
    <w:p w:rsidR="00B2138F" w:rsidRPr="00671339" w:rsidRDefault="00B2138F" w:rsidP="00B2138F">
      <w:pPr>
        <w:numPr>
          <w:ilvl w:val="12"/>
          <w:numId w:val="0"/>
        </w:numPr>
        <w:rPr>
          <w:rFonts w:eastAsia="Times New Roman" w:cs="Times New Roman"/>
          <w:noProof/>
          <w:sz w:val="22"/>
          <w:szCs w:val="22"/>
          <w:lang w:val="lt-LT" w:eastAsia="lt-LT" w:bidi="lt-LT"/>
        </w:rPr>
      </w:pPr>
    </w:p>
    <w:p w:rsidR="00B2138F" w:rsidRPr="00671339" w:rsidRDefault="00B2138F" w:rsidP="00B2138F">
      <w:pPr>
        <w:numPr>
          <w:ilvl w:val="12"/>
          <w:numId w:val="0"/>
        </w:numPr>
        <w:rPr>
          <w:rFonts w:eastAsia="Times New Roman" w:cs="Times New Roman"/>
          <w:noProof/>
          <w:sz w:val="22"/>
          <w:szCs w:val="22"/>
          <w:lang w:val="lt-LT" w:eastAsia="lt-LT" w:bidi="lt-LT"/>
        </w:rPr>
      </w:pPr>
    </w:p>
    <w:p w:rsidR="00B2138F" w:rsidRPr="00671339" w:rsidRDefault="00B2138F" w:rsidP="00B2138F">
      <w:pPr>
        <w:pStyle w:val="Sraopastraipa"/>
        <w:numPr>
          <w:ilvl w:val="0"/>
          <w:numId w:val="2"/>
        </w:numPr>
        <w:ind w:left="567" w:hanging="567"/>
        <w:rPr>
          <w:b/>
          <w:bCs/>
          <w:noProof/>
          <w:sz w:val="22"/>
          <w:szCs w:val="22"/>
          <w:lang w:val="lt-LT" w:eastAsia="lt-LT" w:bidi="lt-LT"/>
        </w:rPr>
      </w:pPr>
      <w:r w:rsidRPr="00671339">
        <w:rPr>
          <w:b/>
          <w:bCs/>
          <w:noProof/>
          <w:sz w:val="22"/>
          <w:szCs w:val="22"/>
          <w:lang w:val="lt-LT" w:eastAsia="lt-LT" w:bidi="lt-LT"/>
        </w:rPr>
        <w:t xml:space="preserve">Kas žinotina prieš vartojant </w:t>
      </w:r>
      <w:proofErr w:type="spellStart"/>
      <w:r w:rsidRPr="00671339">
        <w:rPr>
          <w:b/>
          <w:sz w:val="22"/>
          <w:szCs w:val="22"/>
          <w:lang w:val="lt-LT" w:eastAsia="lt-LT" w:bidi="lt-LT"/>
        </w:rPr>
        <w:t>Jivolar</w:t>
      </w:r>
      <w:proofErr w:type="spellEnd"/>
    </w:p>
    <w:p w:rsidR="00B2138F" w:rsidRPr="00671339" w:rsidRDefault="00B2138F" w:rsidP="00B2138F">
      <w:pPr>
        <w:numPr>
          <w:ilvl w:val="12"/>
          <w:numId w:val="0"/>
        </w:numPr>
        <w:rPr>
          <w:rFonts w:eastAsia="Times New Roman" w:cs="Times New Roman"/>
          <w:noProof/>
          <w:sz w:val="22"/>
          <w:szCs w:val="22"/>
          <w:lang w:val="lt-LT" w:eastAsia="lt-LT" w:bidi="lt-LT"/>
        </w:rPr>
      </w:pPr>
    </w:p>
    <w:p w:rsidR="00B2138F" w:rsidRPr="00671339" w:rsidRDefault="00B2138F" w:rsidP="00B2138F">
      <w:pPr>
        <w:numPr>
          <w:ilvl w:val="12"/>
          <w:numId w:val="0"/>
        </w:numPr>
        <w:rPr>
          <w:rFonts w:eastAsia="Times New Roman" w:cs="Times New Roman"/>
          <w:noProof/>
          <w:sz w:val="22"/>
          <w:szCs w:val="22"/>
          <w:lang w:val="lt-LT" w:eastAsia="lt-LT" w:bidi="lt-LT"/>
        </w:rPr>
      </w:pPr>
      <w:r w:rsidRPr="00671339">
        <w:rPr>
          <w:rFonts w:eastAsia="Times New Roman" w:cs="Times New Roman"/>
          <w:b/>
          <w:noProof/>
          <w:sz w:val="22"/>
          <w:szCs w:val="22"/>
          <w:lang w:val="lt-LT" w:eastAsia="lt-LT" w:bidi="lt-LT"/>
        </w:rPr>
        <w:t>Jivolar vartoti draudžiama</w:t>
      </w:r>
    </w:p>
    <w:p w:rsidR="00B2138F" w:rsidRPr="00671339" w:rsidRDefault="00B2138F" w:rsidP="00B2138F">
      <w:pPr>
        <w:pStyle w:val="Sraopastraipa"/>
        <w:numPr>
          <w:ilvl w:val="0"/>
          <w:numId w:val="4"/>
        </w:numPr>
        <w:ind w:left="567" w:hanging="567"/>
        <w:rPr>
          <w:noProof/>
          <w:sz w:val="22"/>
          <w:szCs w:val="22"/>
          <w:lang w:val="lt-LT" w:eastAsia="lt-LT" w:bidi="lt-LT"/>
        </w:rPr>
      </w:pPr>
      <w:r w:rsidRPr="00671339">
        <w:rPr>
          <w:noProof/>
          <w:sz w:val="22"/>
          <w:szCs w:val="22"/>
          <w:lang w:val="lt-LT" w:eastAsia="lt-LT" w:bidi="lt-LT"/>
        </w:rPr>
        <w:t>jeigu yra alergija sitagliptinui arba metforminui, arba bet kuriai pagalbinei šio vaisto medžiagai (jos išvardytos 6 skyriuje);</w:t>
      </w:r>
    </w:p>
    <w:p w:rsidR="00B2138F" w:rsidRPr="00671339" w:rsidRDefault="00B2138F" w:rsidP="00B2138F">
      <w:pPr>
        <w:pStyle w:val="Sraopastraipa"/>
        <w:numPr>
          <w:ilvl w:val="0"/>
          <w:numId w:val="4"/>
        </w:numPr>
        <w:ind w:left="567" w:hanging="567"/>
        <w:rPr>
          <w:noProof/>
          <w:sz w:val="22"/>
          <w:szCs w:val="22"/>
          <w:lang w:val="lt-LT" w:eastAsia="lt-LT" w:bidi="lt-LT"/>
        </w:rPr>
      </w:pPr>
      <w:r w:rsidRPr="00671339">
        <w:rPr>
          <w:noProof/>
          <w:sz w:val="22"/>
          <w:szCs w:val="22"/>
          <w:lang w:val="lt-LT" w:eastAsia="lt-LT" w:bidi="lt-LT"/>
        </w:rPr>
        <w:lastRenderedPageBreak/>
        <w:t>jeigu yra labai sutrikusi inkstų funkcija;</w:t>
      </w:r>
    </w:p>
    <w:p w:rsidR="00B2138F" w:rsidRPr="00671339" w:rsidRDefault="00B2138F" w:rsidP="00B2138F">
      <w:pPr>
        <w:pStyle w:val="Sraopastraipa"/>
        <w:numPr>
          <w:ilvl w:val="0"/>
          <w:numId w:val="6"/>
        </w:numPr>
        <w:ind w:left="567" w:hanging="567"/>
        <w:rPr>
          <w:noProof/>
          <w:sz w:val="22"/>
          <w:szCs w:val="22"/>
          <w:lang w:val="lt-LT" w:eastAsia="lt-LT" w:bidi="lt-LT"/>
        </w:rPr>
      </w:pPr>
      <w:r w:rsidRPr="00671339">
        <w:rPr>
          <w:noProof/>
          <w:sz w:val="22"/>
          <w:szCs w:val="22"/>
          <w:lang w:val="lt-LT" w:eastAsia="lt-LT" w:bidi="lt-LT"/>
        </w:rPr>
        <w:t xml:space="preserve">jeigu sergate nesureguliuotu </w:t>
      </w:r>
      <w:r>
        <w:rPr>
          <w:noProof/>
          <w:sz w:val="22"/>
          <w:szCs w:val="22"/>
          <w:lang w:val="lt-LT" w:eastAsia="lt-LT" w:bidi="lt-LT"/>
        </w:rPr>
        <w:t xml:space="preserve">cukriniu </w:t>
      </w:r>
      <w:r w:rsidRPr="00671339">
        <w:rPr>
          <w:noProof/>
          <w:sz w:val="22"/>
          <w:szCs w:val="22"/>
          <w:lang w:val="lt-LT" w:eastAsia="lt-LT" w:bidi="lt-LT"/>
        </w:rPr>
        <w:t>diabetu ir yra, pvz., sunki hiperglikemija (didelis gliukozės kiekis kraujyje), pasireiškia pykinimas, vėmimas, viduriavimas, greitas svorio kritimas, pieno rūgšties acidozė (žr. toliau „Pieno rūgšties acidozės rizika“) arba ketoacidozė. Ketoacidozė yra būklė, kai kraujyje kaupiasi medžiagos, vadinamos ketoniniais kūnais, ji gali sukelti diabetinę prieškominę būklę. Simptomai gali būti pilvo skausmas, greitas ir gilus kvėpavimas, mieguistumas arba neįprastas vaisių kvapas iš burnos;</w:t>
      </w:r>
    </w:p>
    <w:p w:rsidR="00B2138F" w:rsidRPr="00671339" w:rsidRDefault="00B2138F" w:rsidP="00B2138F">
      <w:pPr>
        <w:pStyle w:val="Sraopastraipa"/>
        <w:numPr>
          <w:ilvl w:val="0"/>
          <w:numId w:val="5"/>
        </w:numPr>
        <w:ind w:left="567" w:hanging="567"/>
        <w:rPr>
          <w:noProof/>
          <w:sz w:val="22"/>
          <w:szCs w:val="22"/>
          <w:lang w:val="lt-LT" w:eastAsia="lt-LT" w:bidi="lt-LT"/>
        </w:rPr>
      </w:pPr>
      <w:r w:rsidRPr="00671339">
        <w:rPr>
          <w:noProof/>
          <w:sz w:val="22"/>
          <w:szCs w:val="22"/>
          <w:lang w:val="lt-LT" w:eastAsia="lt-LT" w:bidi="lt-LT"/>
        </w:rPr>
        <w:t>jeigu yra sunki infekcija arba skysčių trūkumas organizme;</w:t>
      </w:r>
    </w:p>
    <w:p w:rsidR="00B2138F" w:rsidRPr="00671339" w:rsidRDefault="00B2138F" w:rsidP="00B2138F">
      <w:pPr>
        <w:pStyle w:val="Sraopastraipa"/>
        <w:numPr>
          <w:ilvl w:val="0"/>
          <w:numId w:val="5"/>
        </w:numPr>
        <w:ind w:left="567" w:hanging="567"/>
        <w:rPr>
          <w:noProof/>
          <w:sz w:val="22"/>
          <w:szCs w:val="22"/>
          <w:lang w:val="lt-LT" w:eastAsia="lt-LT" w:bidi="lt-LT"/>
        </w:rPr>
      </w:pPr>
      <w:r w:rsidRPr="00671339">
        <w:rPr>
          <w:noProof/>
          <w:sz w:val="22"/>
          <w:szCs w:val="22"/>
          <w:lang w:val="lt-LT" w:eastAsia="lt-LT" w:bidi="lt-LT"/>
        </w:rPr>
        <w:t xml:space="preserve">jeigu Jums numatoma atlikti rentgenologinį tyrimą, kurio metu Jums bus sušvirkšta dažo (kontrasto). Jums reikės nutraukti </w:t>
      </w:r>
      <w:r>
        <w:rPr>
          <w:noProof/>
          <w:sz w:val="22"/>
          <w:szCs w:val="22"/>
          <w:lang w:val="lt-LT" w:eastAsia="lt-LT" w:bidi="lt-LT"/>
        </w:rPr>
        <w:t>Jivolar</w:t>
      </w:r>
      <w:r w:rsidRPr="00671339">
        <w:rPr>
          <w:noProof/>
          <w:sz w:val="22"/>
          <w:szCs w:val="22"/>
          <w:lang w:val="lt-LT" w:eastAsia="lt-LT" w:bidi="lt-LT"/>
        </w:rPr>
        <w:t xml:space="preserve"> vartojimą rentgenologinio tyrimo metu ir 2 ar daugiau parų po jo, kiek nurodys gydytojas, atsižvelgiant į tai, kaip veikia Jūsų inkstai;</w:t>
      </w:r>
    </w:p>
    <w:p w:rsidR="00B2138F" w:rsidRPr="00671339" w:rsidRDefault="00B2138F" w:rsidP="00B2138F">
      <w:pPr>
        <w:pStyle w:val="Sraopastraipa"/>
        <w:numPr>
          <w:ilvl w:val="0"/>
          <w:numId w:val="5"/>
        </w:numPr>
        <w:ind w:left="567" w:hanging="567"/>
        <w:rPr>
          <w:noProof/>
          <w:sz w:val="22"/>
          <w:szCs w:val="22"/>
          <w:lang w:val="lt-LT" w:eastAsia="lt-LT" w:bidi="lt-LT"/>
        </w:rPr>
      </w:pPr>
      <w:r w:rsidRPr="00671339">
        <w:rPr>
          <w:noProof/>
          <w:sz w:val="22"/>
          <w:szCs w:val="22"/>
          <w:lang w:val="lt-LT" w:eastAsia="lt-LT" w:bidi="lt-LT"/>
        </w:rPr>
        <w:t>jeigu neseniai patyrėte širdies priepuolį arba Jums yra sunkių kraujotakos sutrikimų, tokių kaip šokas arba pasunkėjęs kvėpavimas;</w:t>
      </w:r>
    </w:p>
    <w:p w:rsidR="00B2138F" w:rsidRPr="00671339" w:rsidRDefault="00B2138F" w:rsidP="00B2138F">
      <w:pPr>
        <w:pStyle w:val="Sraopastraipa"/>
        <w:numPr>
          <w:ilvl w:val="0"/>
          <w:numId w:val="5"/>
        </w:numPr>
        <w:ind w:left="567" w:hanging="567"/>
        <w:rPr>
          <w:noProof/>
          <w:sz w:val="22"/>
          <w:szCs w:val="22"/>
          <w:lang w:val="lt-LT" w:eastAsia="lt-LT" w:bidi="lt-LT"/>
        </w:rPr>
      </w:pPr>
      <w:r w:rsidRPr="00671339">
        <w:rPr>
          <w:noProof/>
          <w:sz w:val="22"/>
          <w:szCs w:val="22"/>
          <w:lang w:val="lt-LT" w:eastAsia="lt-LT" w:bidi="lt-LT"/>
        </w:rPr>
        <w:t>jeigu yra sutrikusi kepenų funkcija;</w:t>
      </w:r>
    </w:p>
    <w:p w:rsidR="00B2138F" w:rsidRPr="00671339" w:rsidRDefault="00B2138F" w:rsidP="00B2138F">
      <w:pPr>
        <w:pStyle w:val="Sraopastraipa"/>
        <w:numPr>
          <w:ilvl w:val="0"/>
          <w:numId w:val="5"/>
        </w:numPr>
        <w:ind w:left="567" w:hanging="567"/>
        <w:rPr>
          <w:noProof/>
          <w:sz w:val="22"/>
          <w:szCs w:val="22"/>
          <w:lang w:val="lt-LT" w:eastAsia="lt-LT" w:bidi="lt-LT"/>
        </w:rPr>
      </w:pPr>
      <w:r w:rsidRPr="00671339">
        <w:rPr>
          <w:noProof/>
          <w:sz w:val="22"/>
          <w:szCs w:val="22"/>
          <w:lang w:val="lt-LT" w:eastAsia="lt-LT" w:bidi="lt-LT"/>
        </w:rPr>
        <w:t>jeigu nesaikingai vartojate alkoholio (arba kiekvieną dieną, arba tik retkarčiais);</w:t>
      </w:r>
    </w:p>
    <w:p w:rsidR="00B2138F" w:rsidRPr="00671339" w:rsidRDefault="00B2138F" w:rsidP="00B2138F">
      <w:pPr>
        <w:pStyle w:val="Sraopastraipa"/>
        <w:numPr>
          <w:ilvl w:val="0"/>
          <w:numId w:val="5"/>
        </w:numPr>
        <w:ind w:left="567" w:hanging="567"/>
        <w:rPr>
          <w:noProof/>
          <w:sz w:val="22"/>
          <w:szCs w:val="22"/>
          <w:lang w:val="lt-LT" w:eastAsia="lt-LT" w:bidi="lt-LT"/>
        </w:rPr>
      </w:pPr>
      <w:r w:rsidRPr="00671339">
        <w:rPr>
          <w:noProof/>
          <w:sz w:val="22"/>
          <w:szCs w:val="22"/>
          <w:lang w:val="lt-LT" w:eastAsia="lt-LT" w:bidi="lt-LT"/>
        </w:rPr>
        <w:t>jeigu žindote.</w:t>
      </w:r>
    </w:p>
    <w:p w:rsidR="00B2138F" w:rsidRPr="00671339" w:rsidRDefault="00B2138F" w:rsidP="00B2138F">
      <w:pPr>
        <w:numPr>
          <w:ilvl w:val="12"/>
          <w:numId w:val="0"/>
        </w:numPr>
        <w:rPr>
          <w:rFonts w:eastAsia="Times New Roman" w:cs="Times New Roman"/>
          <w:noProof/>
          <w:sz w:val="22"/>
          <w:szCs w:val="22"/>
          <w:lang w:val="lt-LT" w:eastAsia="lt-LT" w:bidi="lt-LT"/>
        </w:rPr>
      </w:pPr>
      <w:r w:rsidRPr="00671339">
        <w:rPr>
          <w:rFonts w:eastAsia="Times New Roman" w:cs="Times New Roman"/>
          <w:noProof/>
          <w:sz w:val="22"/>
          <w:szCs w:val="22"/>
          <w:lang w:val="lt-LT" w:eastAsia="lt-LT" w:bidi="lt-LT"/>
        </w:rPr>
        <w:t xml:space="preserve">Jeigu bet kuris iš išvardytų atvejų Jums tinka, </w:t>
      </w:r>
      <w:proofErr w:type="spellStart"/>
      <w:r w:rsidRPr="00671339">
        <w:rPr>
          <w:rFonts w:eastAsia="Times New Roman" w:cs="Times New Roman"/>
          <w:sz w:val="22"/>
          <w:szCs w:val="22"/>
          <w:lang w:val="lt-LT" w:eastAsia="lt-LT" w:bidi="lt-LT"/>
        </w:rPr>
        <w:t>Jivolar</w:t>
      </w:r>
      <w:proofErr w:type="spellEnd"/>
      <w:r w:rsidRPr="00671339">
        <w:rPr>
          <w:rFonts w:eastAsia="Times New Roman" w:cs="Times New Roman"/>
          <w:sz w:val="22"/>
          <w:szCs w:val="22"/>
          <w:lang w:val="lt-LT" w:eastAsia="lt-LT" w:bidi="lt-LT"/>
        </w:rPr>
        <w:t xml:space="preserve"> </w:t>
      </w:r>
      <w:r w:rsidRPr="00671339">
        <w:rPr>
          <w:rFonts w:eastAsia="Times New Roman" w:cs="Times New Roman"/>
          <w:noProof/>
          <w:sz w:val="22"/>
          <w:szCs w:val="22"/>
          <w:lang w:val="lt-LT" w:eastAsia="lt-LT" w:bidi="lt-LT"/>
        </w:rPr>
        <w:t>nevartokite ir pasitarkite su savo gydytoju apie kitus Jūsų cukrinio diabeto gydymo būdus. Jeigu abejojate, kreipkitės į gydytoją, vaistininką arba slaugytoją, prieš pradėdami vartoti</w:t>
      </w:r>
      <w:r w:rsidRPr="00671339">
        <w:rPr>
          <w:rFonts w:eastAsia="Times New Roman" w:cs="Times New Roman"/>
          <w:b/>
          <w:sz w:val="22"/>
          <w:szCs w:val="22"/>
          <w:lang w:val="lt-LT" w:eastAsia="lt-LT" w:bidi="lt-LT"/>
        </w:rPr>
        <w:t xml:space="preserve"> </w:t>
      </w:r>
      <w:proofErr w:type="spellStart"/>
      <w:r w:rsidRPr="00671339">
        <w:rPr>
          <w:rFonts w:eastAsia="Times New Roman" w:cs="Times New Roman"/>
          <w:sz w:val="22"/>
          <w:szCs w:val="22"/>
          <w:lang w:val="lt-LT" w:eastAsia="lt-LT" w:bidi="lt-LT"/>
        </w:rPr>
        <w:t>Jivolar</w:t>
      </w:r>
      <w:proofErr w:type="spellEnd"/>
      <w:r w:rsidRPr="00671339">
        <w:rPr>
          <w:rFonts w:eastAsia="Times New Roman" w:cs="Times New Roman"/>
          <w:noProof/>
          <w:sz w:val="22"/>
          <w:szCs w:val="22"/>
          <w:lang w:val="lt-LT" w:eastAsia="lt-LT" w:bidi="lt-LT"/>
        </w:rPr>
        <w:t>.</w:t>
      </w:r>
    </w:p>
    <w:p w:rsidR="00B2138F" w:rsidRPr="00671339" w:rsidRDefault="00B2138F" w:rsidP="00B2138F">
      <w:pPr>
        <w:numPr>
          <w:ilvl w:val="12"/>
          <w:numId w:val="0"/>
        </w:numPr>
        <w:rPr>
          <w:rFonts w:eastAsia="Times New Roman" w:cs="Times New Roman"/>
          <w:noProof/>
          <w:sz w:val="22"/>
          <w:szCs w:val="22"/>
          <w:lang w:val="lt-LT" w:eastAsia="lt-LT" w:bidi="lt-LT"/>
        </w:rPr>
      </w:pPr>
    </w:p>
    <w:p w:rsidR="00B2138F" w:rsidRPr="00671339" w:rsidRDefault="00B2138F" w:rsidP="00B2138F">
      <w:pPr>
        <w:numPr>
          <w:ilvl w:val="12"/>
          <w:numId w:val="0"/>
        </w:numPr>
        <w:rPr>
          <w:rFonts w:eastAsia="Times New Roman" w:cs="Times New Roman"/>
          <w:b/>
          <w:bCs/>
          <w:noProof/>
          <w:sz w:val="22"/>
          <w:szCs w:val="22"/>
          <w:lang w:val="lt-LT" w:eastAsia="lt-LT" w:bidi="lt-LT"/>
        </w:rPr>
      </w:pPr>
      <w:r w:rsidRPr="00671339">
        <w:rPr>
          <w:rFonts w:eastAsia="Times New Roman" w:cs="Times New Roman"/>
          <w:b/>
          <w:bCs/>
          <w:noProof/>
          <w:sz w:val="22"/>
          <w:szCs w:val="22"/>
          <w:lang w:val="lt-LT" w:eastAsia="lt-LT" w:bidi="lt-LT"/>
        </w:rPr>
        <w:t>Įspėjimai ir atsargumo priemonės</w:t>
      </w:r>
    </w:p>
    <w:p w:rsidR="00B2138F" w:rsidRPr="00671339" w:rsidRDefault="00B2138F" w:rsidP="00B2138F">
      <w:pPr>
        <w:numPr>
          <w:ilvl w:val="12"/>
          <w:numId w:val="0"/>
        </w:numPr>
        <w:rPr>
          <w:rFonts w:eastAsia="Times New Roman" w:cs="Times New Roman"/>
          <w:noProof/>
          <w:sz w:val="22"/>
          <w:szCs w:val="22"/>
          <w:lang w:val="lt-LT" w:eastAsia="lt-LT" w:bidi="lt-LT"/>
        </w:rPr>
      </w:pPr>
      <w:r w:rsidRPr="00671339">
        <w:rPr>
          <w:rFonts w:eastAsia="Times New Roman" w:cs="Times New Roman"/>
          <w:noProof/>
          <w:sz w:val="22"/>
          <w:szCs w:val="22"/>
          <w:lang w:val="lt-LT" w:eastAsia="lt-LT" w:bidi="lt-LT"/>
        </w:rPr>
        <w:t>Pranešta apie kasos uždegimo (pankreatito) atvejus Jivolar vartojusiems pacientams (žr. 4 skyrių).</w:t>
      </w:r>
    </w:p>
    <w:p w:rsidR="00B2138F" w:rsidRPr="00671339" w:rsidRDefault="00B2138F" w:rsidP="00B2138F">
      <w:pPr>
        <w:numPr>
          <w:ilvl w:val="12"/>
          <w:numId w:val="0"/>
        </w:numPr>
        <w:rPr>
          <w:rFonts w:eastAsia="Times New Roman" w:cs="Times New Roman"/>
          <w:noProof/>
          <w:sz w:val="22"/>
          <w:szCs w:val="22"/>
          <w:lang w:val="lt-LT" w:eastAsia="lt-LT" w:bidi="lt-LT"/>
        </w:rPr>
      </w:pPr>
    </w:p>
    <w:p w:rsidR="00B2138F" w:rsidRPr="00671339" w:rsidRDefault="00B2138F" w:rsidP="00B2138F">
      <w:pPr>
        <w:numPr>
          <w:ilvl w:val="12"/>
          <w:numId w:val="0"/>
        </w:numPr>
        <w:rPr>
          <w:rFonts w:eastAsia="Times New Roman" w:cs="Times New Roman"/>
          <w:noProof/>
          <w:sz w:val="22"/>
          <w:szCs w:val="22"/>
          <w:lang w:val="lt-LT" w:eastAsia="lt-LT" w:bidi="lt-LT"/>
        </w:rPr>
      </w:pPr>
      <w:r w:rsidRPr="00671339">
        <w:rPr>
          <w:rFonts w:eastAsia="Times New Roman" w:cs="Times New Roman"/>
          <w:noProof/>
          <w:sz w:val="22"/>
          <w:szCs w:val="22"/>
          <w:lang w:val="lt-LT" w:eastAsia="lt-LT" w:bidi="lt-LT"/>
        </w:rPr>
        <w:t xml:space="preserve">Jeigu ant odos atsiranda pūslių, tai gali būti pūsliniu pemfigoidu vadinamos būklės požymis. Jūsų gydytojas gali nurodyti nutraukti </w:t>
      </w:r>
      <w:r>
        <w:rPr>
          <w:rFonts w:eastAsia="Times New Roman" w:cs="Times New Roman"/>
          <w:noProof/>
          <w:sz w:val="22"/>
          <w:szCs w:val="22"/>
          <w:lang w:val="lt-LT" w:eastAsia="lt-LT" w:bidi="lt-LT"/>
        </w:rPr>
        <w:t>Jivolar</w:t>
      </w:r>
      <w:r w:rsidRPr="00671339">
        <w:rPr>
          <w:rFonts w:eastAsia="Times New Roman" w:cs="Times New Roman"/>
          <w:noProof/>
          <w:sz w:val="22"/>
          <w:szCs w:val="22"/>
          <w:lang w:val="lt-LT" w:eastAsia="lt-LT" w:bidi="lt-LT"/>
        </w:rPr>
        <w:t xml:space="preserve"> vartojimą.</w:t>
      </w:r>
    </w:p>
    <w:p w:rsidR="00B2138F" w:rsidRPr="00671339" w:rsidRDefault="00B2138F" w:rsidP="00B2138F">
      <w:pPr>
        <w:numPr>
          <w:ilvl w:val="12"/>
          <w:numId w:val="0"/>
        </w:numPr>
        <w:rPr>
          <w:rFonts w:eastAsia="Times New Roman" w:cs="Times New Roman"/>
          <w:noProof/>
          <w:sz w:val="22"/>
          <w:szCs w:val="22"/>
          <w:lang w:val="lt-LT" w:eastAsia="lt-LT" w:bidi="lt-LT"/>
        </w:rPr>
      </w:pPr>
    </w:p>
    <w:p w:rsidR="00B2138F" w:rsidRPr="00671339" w:rsidRDefault="00B2138F" w:rsidP="00B2138F">
      <w:pPr>
        <w:numPr>
          <w:ilvl w:val="12"/>
          <w:numId w:val="0"/>
        </w:numPr>
        <w:rPr>
          <w:rFonts w:eastAsia="Times New Roman" w:cs="Times New Roman"/>
          <w:b/>
          <w:bCs/>
          <w:noProof/>
          <w:sz w:val="22"/>
          <w:szCs w:val="22"/>
          <w:lang w:val="lt-LT" w:eastAsia="lt-LT" w:bidi="lt-LT"/>
        </w:rPr>
      </w:pPr>
      <w:r w:rsidRPr="00671339">
        <w:rPr>
          <w:rFonts w:eastAsia="Times New Roman" w:cs="Times New Roman"/>
          <w:b/>
          <w:bCs/>
          <w:noProof/>
          <w:sz w:val="22"/>
          <w:szCs w:val="22"/>
          <w:lang w:val="lt-LT" w:eastAsia="lt-LT" w:bidi="lt-LT"/>
        </w:rPr>
        <w:t>Pieno rūgšties acidozės rizika</w:t>
      </w:r>
    </w:p>
    <w:p w:rsidR="00B2138F" w:rsidRPr="00671339" w:rsidRDefault="00B2138F" w:rsidP="00B2138F">
      <w:pPr>
        <w:numPr>
          <w:ilvl w:val="12"/>
          <w:numId w:val="0"/>
        </w:numPr>
        <w:rPr>
          <w:rFonts w:eastAsia="Times New Roman" w:cs="Times New Roman"/>
          <w:noProof/>
          <w:sz w:val="22"/>
          <w:szCs w:val="22"/>
          <w:lang w:val="lt-LT" w:eastAsia="lt-LT" w:bidi="lt-LT"/>
        </w:rPr>
      </w:pPr>
      <w:r w:rsidRPr="00671339">
        <w:rPr>
          <w:rFonts w:eastAsia="Times New Roman" w:cs="Times New Roman"/>
          <w:noProof/>
          <w:sz w:val="22"/>
          <w:szCs w:val="22"/>
          <w:lang w:val="lt-LT" w:eastAsia="lt-LT" w:bidi="lt-LT"/>
        </w:rPr>
        <w:t xml:space="preserve">Jivolar gali sukelti labai retą, bet labai sunkų šalutinį poveikį, vadinamą pieno rūgšties acidoze, ypač jei Jūsų inkstai neveikia tinkamai. Pieno rūgšties acidozės pasireiškimo rizika taip pat padidėja esant nekontroliuojamam cukriniam diabetui, sunkioms infekcijoms, ilgalaikiam badavimui arba piktnaudžiavimui alkoholiu, dehidratacijai (žr. kitą informaciją toliau), kepenų funkcijos sutrikimams ir bet kurioms sveikatos būklėms, kai sumažėja organizmo dalies aprūpinimas deguonimi (pvz., ūminei sunkiai širdies ligai). </w:t>
      </w:r>
    </w:p>
    <w:p w:rsidR="00B2138F" w:rsidRPr="00671339" w:rsidRDefault="00B2138F" w:rsidP="00B2138F">
      <w:pPr>
        <w:numPr>
          <w:ilvl w:val="12"/>
          <w:numId w:val="0"/>
        </w:numPr>
        <w:rPr>
          <w:rFonts w:eastAsia="Times New Roman" w:cs="Times New Roman"/>
          <w:noProof/>
          <w:sz w:val="22"/>
          <w:szCs w:val="22"/>
          <w:lang w:val="lt-LT" w:eastAsia="lt-LT" w:bidi="lt-LT"/>
        </w:rPr>
      </w:pPr>
      <w:r w:rsidRPr="00671339">
        <w:rPr>
          <w:rFonts w:eastAsia="Times New Roman" w:cs="Times New Roman"/>
          <w:noProof/>
          <w:sz w:val="22"/>
          <w:szCs w:val="22"/>
          <w:lang w:val="lt-LT" w:eastAsia="lt-LT" w:bidi="lt-LT"/>
        </w:rPr>
        <w:t>Jeigu Jums tinka bent vienas iš minėtų atvejų, kreipkitės į savo gydytoją dėl tolesnių nurodymų.</w:t>
      </w:r>
    </w:p>
    <w:p w:rsidR="00B2138F" w:rsidRPr="00671339" w:rsidRDefault="00B2138F" w:rsidP="00B2138F">
      <w:pPr>
        <w:numPr>
          <w:ilvl w:val="12"/>
          <w:numId w:val="0"/>
        </w:numPr>
        <w:rPr>
          <w:rFonts w:eastAsia="Times New Roman" w:cs="Times New Roman"/>
          <w:noProof/>
          <w:sz w:val="22"/>
          <w:szCs w:val="22"/>
          <w:lang w:val="lt-LT" w:eastAsia="lt-LT" w:bidi="lt-LT"/>
        </w:rPr>
      </w:pPr>
    </w:p>
    <w:p w:rsidR="00B2138F" w:rsidRPr="00671339" w:rsidRDefault="00B2138F" w:rsidP="00B2138F">
      <w:pPr>
        <w:numPr>
          <w:ilvl w:val="12"/>
          <w:numId w:val="0"/>
        </w:numPr>
        <w:rPr>
          <w:rFonts w:eastAsia="Times New Roman" w:cs="Times New Roman"/>
          <w:noProof/>
          <w:sz w:val="22"/>
          <w:szCs w:val="22"/>
          <w:lang w:val="lt-LT" w:eastAsia="lt-LT" w:bidi="lt-LT"/>
        </w:rPr>
      </w:pPr>
      <w:r w:rsidRPr="00671339">
        <w:rPr>
          <w:rFonts w:eastAsia="Times New Roman" w:cs="Times New Roman"/>
          <w:b/>
          <w:bCs/>
          <w:noProof/>
          <w:sz w:val="22"/>
          <w:szCs w:val="22"/>
          <w:lang w:val="lt-LT" w:eastAsia="lt-LT" w:bidi="lt-LT"/>
        </w:rPr>
        <w:t>Trumpam nustokite vartoti</w:t>
      </w:r>
      <w:r w:rsidRPr="00671339">
        <w:rPr>
          <w:rFonts w:eastAsia="Times New Roman" w:cs="Times New Roman"/>
          <w:sz w:val="22"/>
          <w:szCs w:val="22"/>
          <w:lang w:val="lt-LT" w:eastAsia="lt-LT" w:bidi="lt-LT"/>
        </w:rPr>
        <w:t xml:space="preserve"> </w:t>
      </w:r>
      <w:proofErr w:type="spellStart"/>
      <w:r w:rsidRPr="00671339">
        <w:rPr>
          <w:rFonts w:eastAsia="Times New Roman" w:cs="Times New Roman"/>
          <w:b/>
          <w:sz w:val="22"/>
          <w:szCs w:val="22"/>
          <w:lang w:val="lt-LT" w:eastAsia="lt-LT" w:bidi="lt-LT"/>
        </w:rPr>
        <w:t>Jivolar</w:t>
      </w:r>
      <w:proofErr w:type="spellEnd"/>
      <w:r w:rsidRPr="00671339">
        <w:rPr>
          <w:rFonts w:eastAsia="Times New Roman" w:cs="Times New Roman"/>
          <w:b/>
          <w:bCs/>
          <w:noProof/>
          <w:sz w:val="22"/>
          <w:szCs w:val="22"/>
          <w:lang w:val="lt-LT" w:eastAsia="lt-LT" w:bidi="lt-LT"/>
        </w:rPr>
        <w:t>, jeigu Jums yra būklė, kuri gali būti susijusi su dehidratacija</w:t>
      </w:r>
      <w:r w:rsidRPr="00671339">
        <w:rPr>
          <w:rFonts w:eastAsia="Times New Roman" w:cs="Times New Roman"/>
          <w:noProof/>
          <w:sz w:val="22"/>
          <w:szCs w:val="22"/>
          <w:lang w:val="lt-LT" w:eastAsia="lt-LT" w:bidi="lt-LT"/>
        </w:rPr>
        <w:t xml:space="preserve"> (reikšmingu organizmo skysčių netekimu), pvz., sunkus vėmimas, viduriavimas, karščiavimas, buvimas karštoje aplinkoje arba jeigu geriate mažiau nei įprastai skysčių. Kreipkitės į savo gydytoją dėl tolesnių nurodymų.</w:t>
      </w:r>
    </w:p>
    <w:p w:rsidR="00B2138F" w:rsidRPr="00671339" w:rsidRDefault="00B2138F" w:rsidP="00B2138F">
      <w:pPr>
        <w:numPr>
          <w:ilvl w:val="12"/>
          <w:numId w:val="0"/>
        </w:numPr>
        <w:rPr>
          <w:rFonts w:eastAsia="Times New Roman" w:cs="Times New Roman"/>
          <w:noProof/>
          <w:sz w:val="22"/>
          <w:szCs w:val="22"/>
          <w:lang w:val="lt-LT" w:eastAsia="lt-LT" w:bidi="lt-LT"/>
        </w:rPr>
      </w:pPr>
    </w:p>
    <w:p w:rsidR="00B2138F" w:rsidRPr="00671339" w:rsidRDefault="00B2138F" w:rsidP="00B2138F">
      <w:pPr>
        <w:numPr>
          <w:ilvl w:val="12"/>
          <w:numId w:val="0"/>
        </w:numPr>
        <w:rPr>
          <w:rFonts w:eastAsia="Times New Roman" w:cs="Times New Roman"/>
          <w:noProof/>
          <w:sz w:val="22"/>
          <w:szCs w:val="22"/>
          <w:lang w:val="lt-LT" w:eastAsia="lt-LT" w:bidi="lt-LT"/>
        </w:rPr>
      </w:pPr>
      <w:r w:rsidRPr="00671339">
        <w:rPr>
          <w:rFonts w:eastAsia="Times New Roman" w:cs="Times New Roman"/>
          <w:b/>
          <w:bCs/>
          <w:noProof/>
          <w:sz w:val="22"/>
          <w:szCs w:val="22"/>
          <w:lang w:val="lt-LT" w:eastAsia="lt-LT" w:bidi="lt-LT"/>
        </w:rPr>
        <w:t>Nustokite vartoti Jivolar ir nedelsdami kreipkitės į savo gydytoją arba artimiausią ligoninę, jeigu Jums pasireiškė pieno rūgšties acidozės simptomų</w:t>
      </w:r>
      <w:r w:rsidRPr="00671339">
        <w:rPr>
          <w:rFonts w:eastAsia="Times New Roman" w:cs="Times New Roman"/>
          <w:noProof/>
          <w:sz w:val="22"/>
          <w:szCs w:val="22"/>
          <w:lang w:val="lt-LT" w:eastAsia="lt-LT" w:bidi="lt-LT"/>
        </w:rPr>
        <w:t>, nes ši būklė gali sukelti komą.</w:t>
      </w:r>
    </w:p>
    <w:p w:rsidR="00B2138F" w:rsidRPr="00671339" w:rsidRDefault="00B2138F" w:rsidP="00B2138F">
      <w:pPr>
        <w:numPr>
          <w:ilvl w:val="12"/>
          <w:numId w:val="0"/>
        </w:numPr>
        <w:rPr>
          <w:rFonts w:eastAsia="Times New Roman" w:cs="Times New Roman"/>
          <w:noProof/>
          <w:sz w:val="22"/>
          <w:szCs w:val="22"/>
          <w:lang w:val="lt-LT" w:eastAsia="lt-LT" w:bidi="lt-LT"/>
        </w:rPr>
      </w:pPr>
      <w:r w:rsidRPr="00671339">
        <w:rPr>
          <w:rFonts w:eastAsia="Times New Roman" w:cs="Times New Roman"/>
          <w:noProof/>
          <w:sz w:val="22"/>
          <w:szCs w:val="22"/>
          <w:lang w:val="lt-LT" w:eastAsia="lt-LT" w:bidi="lt-LT"/>
        </w:rPr>
        <w:t>Galimi pieno rūgšties acidozės simptomai:</w:t>
      </w:r>
    </w:p>
    <w:p w:rsidR="00B2138F" w:rsidRPr="00671339" w:rsidRDefault="00B2138F" w:rsidP="00B2138F">
      <w:pPr>
        <w:pStyle w:val="Sraopastraipa"/>
        <w:numPr>
          <w:ilvl w:val="0"/>
          <w:numId w:val="7"/>
        </w:numPr>
        <w:ind w:left="567" w:hanging="567"/>
        <w:rPr>
          <w:noProof/>
          <w:sz w:val="22"/>
          <w:szCs w:val="22"/>
          <w:lang w:val="lt-LT" w:eastAsia="lt-LT" w:bidi="lt-LT"/>
        </w:rPr>
      </w:pPr>
      <w:r w:rsidRPr="00671339">
        <w:rPr>
          <w:noProof/>
          <w:sz w:val="22"/>
          <w:szCs w:val="22"/>
          <w:lang w:val="lt-LT" w:eastAsia="lt-LT" w:bidi="lt-LT"/>
        </w:rPr>
        <w:t>vėmimas,</w:t>
      </w:r>
    </w:p>
    <w:p w:rsidR="00B2138F" w:rsidRPr="00671339" w:rsidRDefault="00B2138F" w:rsidP="00B2138F">
      <w:pPr>
        <w:pStyle w:val="Sraopastraipa"/>
        <w:numPr>
          <w:ilvl w:val="0"/>
          <w:numId w:val="7"/>
        </w:numPr>
        <w:ind w:left="567" w:hanging="567"/>
        <w:rPr>
          <w:noProof/>
          <w:sz w:val="22"/>
          <w:szCs w:val="22"/>
          <w:lang w:val="lt-LT" w:eastAsia="lt-LT" w:bidi="lt-LT"/>
        </w:rPr>
      </w:pPr>
      <w:r w:rsidRPr="00671339">
        <w:rPr>
          <w:noProof/>
          <w:sz w:val="22"/>
          <w:szCs w:val="22"/>
          <w:lang w:val="lt-LT" w:eastAsia="lt-LT" w:bidi="lt-LT"/>
        </w:rPr>
        <w:t>skrandžio skausmas (pilvo skausmas),</w:t>
      </w:r>
    </w:p>
    <w:p w:rsidR="00B2138F" w:rsidRPr="00671339" w:rsidRDefault="00B2138F" w:rsidP="00B2138F">
      <w:pPr>
        <w:pStyle w:val="Sraopastraipa"/>
        <w:numPr>
          <w:ilvl w:val="0"/>
          <w:numId w:val="7"/>
        </w:numPr>
        <w:ind w:left="567" w:hanging="567"/>
        <w:rPr>
          <w:noProof/>
          <w:sz w:val="22"/>
          <w:szCs w:val="22"/>
          <w:lang w:val="lt-LT" w:eastAsia="lt-LT" w:bidi="lt-LT"/>
        </w:rPr>
      </w:pPr>
      <w:r w:rsidRPr="00671339">
        <w:rPr>
          <w:noProof/>
          <w:sz w:val="22"/>
          <w:szCs w:val="22"/>
          <w:lang w:val="lt-LT" w:eastAsia="lt-LT" w:bidi="lt-LT"/>
        </w:rPr>
        <w:t>raumenų mėšlungis,</w:t>
      </w:r>
    </w:p>
    <w:p w:rsidR="00B2138F" w:rsidRPr="00671339" w:rsidRDefault="00B2138F" w:rsidP="00B2138F">
      <w:pPr>
        <w:pStyle w:val="Sraopastraipa"/>
        <w:numPr>
          <w:ilvl w:val="0"/>
          <w:numId w:val="7"/>
        </w:numPr>
        <w:ind w:left="567" w:hanging="567"/>
        <w:rPr>
          <w:noProof/>
          <w:sz w:val="22"/>
          <w:szCs w:val="22"/>
          <w:lang w:val="lt-LT" w:eastAsia="lt-LT" w:bidi="lt-LT"/>
        </w:rPr>
      </w:pPr>
      <w:r w:rsidRPr="00671339">
        <w:rPr>
          <w:noProof/>
          <w:sz w:val="22"/>
          <w:szCs w:val="22"/>
          <w:lang w:val="lt-LT" w:eastAsia="lt-LT" w:bidi="lt-LT"/>
        </w:rPr>
        <w:t>bendas prastos savijautos pojūtis su dideliu nuovargiu,</w:t>
      </w:r>
    </w:p>
    <w:p w:rsidR="00B2138F" w:rsidRPr="00671339" w:rsidRDefault="00B2138F" w:rsidP="00B2138F">
      <w:pPr>
        <w:pStyle w:val="Sraopastraipa"/>
        <w:numPr>
          <w:ilvl w:val="0"/>
          <w:numId w:val="8"/>
        </w:numPr>
        <w:ind w:left="567" w:hanging="567"/>
        <w:rPr>
          <w:noProof/>
          <w:sz w:val="22"/>
          <w:szCs w:val="22"/>
          <w:lang w:val="lt-LT" w:eastAsia="lt-LT" w:bidi="lt-LT"/>
        </w:rPr>
      </w:pPr>
      <w:r w:rsidRPr="00671339">
        <w:rPr>
          <w:noProof/>
          <w:sz w:val="22"/>
          <w:szCs w:val="22"/>
          <w:lang w:val="lt-LT" w:eastAsia="lt-LT" w:bidi="lt-LT"/>
        </w:rPr>
        <w:t>pasunkėjęs kvėpavimas,</w:t>
      </w:r>
    </w:p>
    <w:p w:rsidR="00B2138F" w:rsidRPr="00671339" w:rsidRDefault="00B2138F" w:rsidP="00B2138F">
      <w:pPr>
        <w:pStyle w:val="Sraopastraipa"/>
        <w:numPr>
          <w:ilvl w:val="0"/>
          <w:numId w:val="7"/>
        </w:numPr>
        <w:ind w:left="567" w:hanging="567"/>
        <w:rPr>
          <w:noProof/>
          <w:sz w:val="22"/>
          <w:szCs w:val="22"/>
          <w:lang w:val="lt-LT" w:eastAsia="lt-LT" w:bidi="lt-LT"/>
        </w:rPr>
      </w:pPr>
      <w:r w:rsidRPr="00671339">
        <w:rPr>
          <w:noProof/>
          <w:sz w:val="22"/>
          <w:szCs w:val="22"/>
          <w:lang w:val="lt-LT" w:eastAsia="lt-LT" w:bidi="lt-LT"/>
        </w:rPr>
        <w:t>sumažėjusi kūno temperatūra ir retas širdies plakimas.</w:t>
      </w:r>
    </w:p>
    <w:p w:rsidR="00B2138F" w:rsidRPr="00671339" w:rsidRDefault="00B2138F" w:rsidP="00B2138F">
      <w:pPr>
        <w:numPr>
          <w:ilvl w:val="12"/>
          <w:numId w:val="0"/>
        </w:numPr>
        <w:rPr>
          <w:rFonts w:eastAsia="Times New Roman" w:cs="Times New Roman"/>
          <w:noProof/>
          <w:sz w:val="22"/>
          <w:szCs w:val="22"/>
          <w:lang w:val="lt-LT" w:eastAsia="lt-LT" w:bidi="lt-LT"/>
        </w:rPr>
      </w:pPr>
    </w:p>
    <w:p w:rsidR="00B2138F" w:rsidRPr="00671339" w:rsidRDefault="00B2138F" w:rsidP="00B2138F">
      <w:pPr>
        <w:numPr>
          <w:ilvl w:val="12"/>
          <w:numId w:val="0"/>
        </w:numPr>
        <w:rPr>
          <w:rFonts w:eastAsia="Times New Roman" w:cs="Times New Roman"/>
          <w:noProof/>
          <w:sz w:val="22"/>
          <w:szCs w:val="22"/>
          <w:lang w:val="lt-LT" w:eastAsia="lt-LT" w:bidi="lt-LT"/>
        </w:rPr>
      </w:pPr>
      <w:r w:rsidRPr="00671339">
        <w:rPr>
          <w:rFonts w:eastAsia="Times New Roman" w:cs="Times New Roman"/>
          <w:noProof/>
          <w:sz w:val="22"/>
          <w:szCs w:val="22"/>
          <w:lang w:val="lt-LT" w:eastAsia="lt-LT" w:bidi="lt-LT"/>
        </w:rPr>
        <w:t>Pieno rūgšties acidozė yra medicininė būklė, kuri turi būti gydoma ligoninėje. Prieš pradedant vartoti Jivolar pasitarkite su gydytoju arba vaistininku:</w:t>
      </w:r>
    </w:p>
    <w:p w:rsidR="00B2138F" w:rsidRPr="00671339" w:rsidRDefault="00B2138F" w:rsidP="00B2138F">
      <w:pPr>
        <w:pStyle w:val="Sraopastraipa"/>
        <w:numPr>
          <w:ilvl w:val="0"/>
          <w:numId w:val="9"/>
        </w:numPr>
        <w:ind w:left="567" w:hanging="567"/>
        <w:rPr>
          <w:noProof/>
          <w:sz w:val="22"/>
          <w:szCs w:val="22"/>
          <w:lang w:val="lt-LT" w:eastAsia="lt-LT" w:bidi="lt-LT"/>
        </w:rPr>
      </w:pPr>
      <w:r w:rsidRPr="00671339">
        <w:rPr>
          <w:noProof/>
          <w:sz w:val="22"/>
          <w:szCs w:val="22"/>
          <w:lang w:val="lt-LT" w:eastAsia="lt-LT" w:bidi="lt-LT"/>
        </w:rPr>
        <w:t>jeigu sergate ar sirgote kasos liga (pavyzdžiui, pankreatitu);</w:t>
      </w:r>
    </w:p>
    <w:p w:rsidR="00B2138F" w:rsidRPr="00671339" w:rsidRDefault="00B2138F" w:rsidP="00B2138F">
      <w:pPr>
        <w:pStyle w:val="Sraopastraipa"/>
        <w:numPr>
          <w:ilvl w:val="0"/>
          <w:numId w:val="9"/>
        </w:numPr>
        <w:ind w:left="567" w:hanging="567"/>
        <w:rPr>
          <w:noProof/>
          <w:sz w:val="22"/>
          <w:szCs w:val="22"/>
          <w:lang w:val="lt-LT" w:eastAsia="lt-LT" w:bidi="lt-LT"/>
        </w:rPr>
      </w:pPr>
      <w:r w:rsidRPr="00671339">
        <w:rPr>
          <w:noProof/>
          <w:sz w:val="22"/>
          <w:szCs w:val="22"/>
          <w:lang w:val="lt-LT" w:eastAsia="lt-LT" w:bidi="lt-LT"/>
        </w:rPr>
        <w:t>jeigu Jums yra arba buvo tulžies akmenų, priklausomybė nuo alkoholio ar labai didelis trigliceridų (tam tikros rūšies riebalų) kiekis kraujyje. Šios medicininės būklės gali padidinti Jūsų riziką susirgti pankreatitu (žr. 4 skyrių);</w:t>
      </w:r>
    </w:p>
    <w:p w:rsidR="00B2138F" w:rsidRPr="00671339" w:rsidRDefault="00B2138F" w:rsidP="00B2138F">
      <w:pPr>
        <w:pStyle w:val="Sraopastraipa"/>
        <w:numPr>
          <w:ilvl w:val="0"/>
          <w:numId w:val="9"/>
        </w:numPr>
        <w:ind w:left="567" w:hanging="567"/>
        <w:rPr>
          <w:noProof/>
          <w:sz w:val="22"/>
          <w:szCs w:val="22"/>
          <w:lang w:val="lt-LT" w:eastAsia="lt-LT" w:bidi="lt-LT"/>
        </w:rPr>
      </w:pPr>
      <w:r w:rsidRPr="00671339">
        <w:rPr>
          <w:noProof/>
          <w:sz w:val="22"/>
          <w:szCs w:val="22"/>
          <w:lang w:val="lt-LT" w:eastAsia="lt-LT" w:bidi="lt-LT"/>
        </w:rPr>
        <w:t>jeigu sergate 1 tipo cukriniu diabetu. Kartais jis vadinamas nuo insulino priklausomu cukriniu diabetu;</w:t>
      </w:r>
    </w:p>
    <w:p w:rsidR="00B2138F" w:rsidRPr="00671339" w:rsidRDefault="00B2138F" w:rsidP="00B2138F">
      <w:pPr>
        <w:pStyle w:val="Sraopastraipa"/>
        <w:numPr>
          <w:ilvl w:val="0"/>
          <w:numId w:val="9"/>
        </w:numPr>
        <w:ind w:left="567" w:hanging="567"/>
        <w:rPr>
          <w:noProof/>
          <w:sz w:val="22"/>
          <w:szCs w:val="22"/>
          <w:lang w:val="lt-LT" w:eastAsia="lt-LT" w:bidi="lt-LT"/>
        </w:rPr>
      </w:pPr>
      <w:r w:rsidRPr="00671339">
        <w:rPr>
          <w:noProof/>
          <w:sz w:val="22"/>
          <w:szCs w:val="22"/>
          <w:lang w:val="lt-LT" w:eastAsia="lt-LT" w:bidi="lt-LT"/>
        </w:rPr>
        <w:t>jeigu yra arba buvo alerginė reakcija sitagliptinui, metforminui arba sitagliptino ir metformino deriniu</w:t>
      </w:r>
      <w:r>
        <w:rPr>
          <w:noProof/>
          <w:sz w:val="22"/>
          <w:szCs w:val="22"/>
          <w:lang w:val="lt-LT" w:eastAsia="lt-LT" w:bidi="lt-LT"/>
        </w:rPr>
        <w:t>i</w:t>
      </w:r>
      <w:r w:rsidRPr="00671339">
        <w:rPr>
          <w:noProof/>
          <w:sz w:val="22"/>
          <w:szCs w:val="22"/>
          <w:lang w:val="lt-LT" w:eastAsia="lt-LT" w:bidi="lt-LT"/>
        </w:rPr>
        <w:t xml:space="preserve"> (žr. 4 skyrių);</w:t>
      </w:r>
    </w:p>
    <w:p w:rsidR="00B2138F" w:rsidRPr="00671339" w:rsidRDefault="00B2138F" w:rsidP="00B2138F">
      <w:pPr>
        <w:pStyle w:val="Sraopastraipa"/>
        <w:numPr>
          <w:ilvl w:val="0"/>
          <w:numId w:val="9"/>
        </w:numPr>
        <w:ind w:left="567" w:hanging="567"/>
        <w:rPr>
          <w:noProof/>
          <w:sz w:val="22"/>
          <w:szCs w:val="22"/>
          <w:lang w:val="lt-LT" w:eastAsia="lt-LT" w:bidi="lt-LT"/>
        </w:rPr>
      </w:pPr>
      <w:r w:rsidRPr="00671339">
        <w:rPr>
          <w:noProof/>
          <w:sz w:val="22"/>
          <w:szCs w:val="22"/>
          <w:lang w:val="lt-LT" w:eastAsia="lt-LT" w:bidi="lt-LT"/>
        </w:rPr>
        <w:t>jeigu vartojate sulfonilurėjos darinio arba insulino, t. y. vaistų nuo cukrinio diabeto, kartu su</w:t>
      </w:r>
      <w:r w:rsidRPr="00671339">
        <w:rPr>
          <w:sz w:val="22"/>
          <w:szCs w:val="22"/>
          <w:lang w:val="lt-LT" w:eastAsia="lt-LT" w:bidi="lt-LT"/>
        </w:rPr>
        <w:t xml:space="preserve"> </w:t>
      </w:r>
      <w:proofErr w:type="spellStart"/>
      <w:r w:rsidRPr="00671339">
        <w:rPr>
          <w:sz w:val="22"/>
          <w:szCs w:val="22"/>
          <w:lang w:val="lt-LT" w:eastAsia="lt-LT" w:bidi="lt-LT"/>
        </w:rPr>
        <w:t>Jivolar</w:t>
      </w:r>
      <w:proofErr w:type="spellEnd"/>
      <w:r w:rsidRPr="00671339">
        <w:rPr>
          <w:noProof/>
          <w:sz w:val="22"/>
          <w:szCs w:val="22"/>
          <w:lang w:val="lt-LT" w:eastAsia="lt-LT" w:bidi="lt-LT"/>
        </w:rPr>
        <w:t>, dėl ko gali per daug sumažėti cukraus kiekis kraujyje (pasireikšti hipoglikemija). Jūsų gydytojas gali sumažinti vartojamo sulfonilurėjos darinio arba insulino dozę.</w:t>
      </w:r>
    </w:p>
    <w:p w:rsidR="00B2138F" w:rsidRPr="00671339" w:rsidRDefault="00B2138F" w:rsidP="00B2138F">
      <w:pPr>
        <w:rPr>
          <w:noProof/>
          <w:sz w:val="22"/>
          <w:szCs w:val="22"/>
          <w:lang w:val="lt-LT" w:eastAsia="lt-LT" w:bidi="lt-LT"/>
        </w:rPr>
      </w:pPr>
    </w:p>
    <w:p w:rsidR="00B2138F" w:rsidRPr="00671339" w:rsidRDefault="00B2138F" w:rsidP="00B2138F">
      <w:pPr>
        <w:rPr>
          <w:noProof/>
          <w:sz w:val="22"/>
          <w:szCs w:val="22"/>
          <w:lang w:val="lt-LT" w:eastAsia="lt-LT" w:bidi="lt-LT"/>
        </w:rPr>
      </w:pPr>
      <w:r w:rsidRPr="00671339">
        <w:rPr>
          <w:noProof/>
          <w:sz w:val="22"/>
          <w:szCs w:val="22"/>
          <w:lang w:val="lt-LT" w:eastAsia="lt-LT" w:bidi="lt-LT"/>
        </w:rPr>
        <w:t xml:space="preserve">Jeigu Jums reikia atlikti didelę operaciją, </w:t>
      </w:r>
      <w:r>
        <w:rPr>
          <w:noProof/>
          <w:sz w:val="22"/>
          <w:szCs w:val="22"/>
          <w:lang w:val="lt-LT" w:eastAsia="lt-LT" w:bidi="lt-LT"/>
        </w:rPr>
        <w:t>Jivolar</w:t>
      </w:r>
      <w:r w:rsidRPr="00671339">
        <w:rPr>
          <w:noProof/>
          <w:sz w:val="22"/>
          <w:szCs w:val="22"/>
          <w:lang w:val="lt-LT" w:eastAsia="lt-LT" w:bidi="lt-LT"/>
        </w:rPr>
        <w:t xml:space="preserve"> </w:t>
      </w:r>
      <w:r w:rsidRPr="00671339">
        <w:rPr>
          <w:sz w:val="22"/>
          <w:szCs w:val="22"/>
          <w:lang w:val="lt-LT"/>
        </w:rPr>
        <w:t>vartojimą turite nutraukti procedūros metu ir tam tikrą laikotarpį po procedūros.</w:t>
      </w:r>
      <w:r w:rsidRPr="00671339">
        <w:rPr>
          <w:noProof/>
          <w:sz w:val="22"/>
          <w:szCs w:val="22"/>
          <w:lang w:val="lt-LT" w:eastAsia="lt-LT" w:bidi="lt-LT"/>
        </w:rPr>
        <w:t xml:space="preserve"> Jūsų gydytojas nuspręs, kada turite nutraukti ir atnaujinti gydymą</w:t>
      </w:r>
      <w:r w:rsidRPr="00671339">
        <w:rPr>
          <w:sz w:val="22"/>
          <w:szCs w:val="22"/>
          <w:lang w:val="lt-LT" w:eastAsia="lt-LT" w:bidi="lt-LT"/>
        </w:rPr>
        <w:t xml:space="preserve"> </w:t>
      </w:r>
      <w:proofErr w:type="spellStart"/>
      <w:r w:rsidRPr="00671339">
        <w:rPr>
          <w:sz w:val="22"/>
          <w:szCs w:val="22"/>
          <w:lang w:val="lt-LT" w:eastAsia="lt-LT" w:bidi="lt-LT"/>
        </w:rPr>
        <w:t>Jivolar</w:t>
      </w:r>
      <w:proofErr w:type="spellEnd"/>
      <w:r w:rsidRPr="00671339">
        <w:rPr>
          <w:noProof/>
          <w:sz w:val="22"/>
          <w:szCs w:val="22"/>
          <w:lang w:val="lt-LT" w:eastAsia="lt-LT" w:bidi="lt-LT"/>
        </w:rPr>
        <w:t>.</w:t>
      </w:r>
    </w:p>
    <w:p w:rsidR="00B2138F" w:rsidRPr="00671339" w:rsidRDefault="00B2138F" w:rsidP="00B2138F">
      <w:pPr>
        <w:rPr>
          <w:noProof/>
          <w:sz w:val="22"/>
          <w:szCs w:val="22"/>
          <w:lang w:val="lt-LT" w:eastAsia="lt-LT" w:bidi="lt-LT"/>
        </w:rPr>
      </w:pPr>
    </w:p>
    <w:p w:rsidR="00B2138F" w:rsidRPr="00671339" w:rsidRDefault="00B2138F" w:rsidP="00B2138F">
      <w:pPr>
        <w:rPr>
          <w:rFonts w:eastAsia="Times New Roman" w:cs="Times New Roman"/>
          <w:noProof/>
          <w:sz w:val="22"/>
          <w:szCs w:val="22"/>
          <w:lang w:val="lt-LT" w:eastAsia="lt-LT" w:bidi="lt-LT"/>
        </w:rPr>
      </w:pPr>
      <w:r w:rsidRPr="00671339">
        <w:rPr>
          <w:noProof/>
          <w:sz w:val="22"/>
          <w:szCs w:val="22"/>
          <w:lang w:val="lt-LT" w:eastAsia="lt-LT" w:bidi="lt-LT"/>
        </w:rPr>
        <w:t xml:space="preserve">Jeigu nesate tikri, ar jums tinka kuris nors iš išvardytų atvejų, pasitarkite su savo gydytoju ar vaistininku prieš </w:t>
      </w:r>
      <w:r w:rsidRPr="00671339">
        <w:rPr>
          <w:rFonts w:eastAsia="Times New Roman" w:cs="Times New Roman"/>
          <w:noProof/>
          <w:sz w:val="22"/>
          <w:szCs w:val="22"/>
          <w:lang w:val="lt-LT" w:eastAsia="lt-LT" w:bidi="lt-LT"/>
        </w:rPr>
        <w:t>pradėdami vartoti</w:t>
      </w:r>
      <w:r w:rsidRPr="00671339">
        <w:rPr>
          <w:rFonts w:eastAsia="Times New Roman" w:cs="Times New Roman"/>
          <w:sz w:val="22"/>
          <w:szCs w:val="22"/>
          <w:lang w:val="lt-LT" w:eastAsia="lt-LT" w:bidi="lt-LT"/>
        </w:rPr>
        <w:t xml:space="preserve"> </w:t>
      </w:r>
      <w:proofErr w:type="spellStart"/>
      <w:r w:rsidRPr="00671339">
        <w:rPr>
          <w:sz w:val="22"/>
          <w:szCs w:val="22"/>
          <w:lang w:val="lt-LT" w:eastAsia="lt-LT" w:bidi="lt-LT"/>
        </w:rPr>
        <w:t>Jivolar</w:t>
      </w:r>
      <w:proofErr w:type="spellEnd"/>
      <w:r w:rsidRPr="00671339">
        <w:rPr>
          <w:rFonts w:eastAsia="Times New Roman" w:cs="Times New Roman"/>
          <w:noProof/>
          <w:sz w:val="22"/>
          <w:szCs w:val="22"/>
          <w:lang w:val="lt-LT" w:eastAsia="lt-LT" w:bidi="lt-LT"/>
        </w:rPr>
        <w:t>.</w:t>
      </w:r>
    </w:p>
    <w:p w:rsidR="00B2138F" w:rsidRPr="00671339" w:rsidRDefault="00B2138F" w:rsidP="00B2138F">
      <w:pPr>
        <w:numPr>
          <w:ilvl w:val="12"/>
          <w:numId w:val="0"/>
        </w:numPr>
        <w:ind w:left="567" w:hanging="567"/>
        <w:rPr>
          <w:rFonts w:eastAsia="Times New Roman" w:cs="Times New Roman"/>
          <w:noProof/>
          <w:sz w:val="22"/>
          <w:szCs w:val="22"/>
          <w:lang w:val="lt-LT" w:eastAsia="lt-LT" w:bidi="lt-LT"/>
        </w:rPr>
      </w:pPr>
    </w:p>
    <w:p w:rsidR="00B2138F" w:rsidRPr="00671339" w:rsidRDefault="00B2138F" w:rsidP="00B2138F">
      <w:pPr>
        <w:rPr>
          <w:rFonts w:eastAsia="Times New Roman" w:cs="Times New Roman"/>
          <w:noProof/>
          <w:sz w:val="22"/>
          <w:szCs w:val="22"/>
          <w:lang w:val="lt-LT" w:eastAsia="lt-LT" w:bidi="lt-LT"/>
        </w:rPr>
      </w:pPr>
      <w:r w:rsidRPr="00671339">
        <w:rPr>
          <w:noProof/>
          <w:sz w:val="22"/>
          <w:szCs w:val="22"/>
          <w:lang w:val="lt-LT" w:eastAsia="lt-LT" w:bidi="lt-LT"/>
        </w:rPr>
        <w:t xml:space="preserve">Jeigu esate senyvi ir (arba) Jūsų inkstų funkcija yra sutrikusi, gydymo </w:t>
      </w:r>
      <w:r>
        <w:rPr>
          <w:noProof/>
          <w:sz w:val="22"/>
          <w:szCs w:val="22"/>
          <w:lang w:val="lt-LT" w:eastAsia="lt-LT" w:bidi="lt-LT"/>
        </w:rPr>
        <w:t>Jivolar</w:t>
      </w:r>
      <w:r w:rsidRPr="00671339">
        <w:rPr>
          <w:noProof/>
          <w:sz w:val="22"/>
          <w:szCs w:val="22"/>
          <w:lang w:val="lt-LT" w:eastAsia="lt-LT" w:bidi="lt-LT"/>
        </w:rPr>
        <w:t xml:space="preserve"> metu </w:t>
      </w:r>
      <w:r w:rsidRPr="00671339">
        <w:rPr>
          <w:rFonts w:eastAsia="Times New Roman" w:cs="Times New Roman"/>
          <w:noProof/>
          <w:sz w:val="22"/>
          <w:szCs w:val="22"/>
          <w:lang w:val="lt-LT" w:eastAsia="lt-LT" w:bidi="lt-LT"/>
        </w:rPr>
        <w:t>gydytojas tikrins Jūsų inkstų funkciją ne rečiau kaip kartą per metus arba dažniau.</w:t>
      </w:r>
    </w:p>
    <w:p w:rsidR="00B2138F" w:rsidRPr="00671339" w:rsidRDefault="00B2138F" w:rsidP="00B2138F">
      <w:pPr>
        <w:rPr>
          <w:noProof/>
          <w:sz w:val="22"/>
          <w:szCs w:val="22"/>
          <w:lang w:val="lt-LT" w:eastAsia="lt-LT" w:bidi="lt-LT"/>
        </w:rPr>
      </w:pPr>
    </w:p>
    <w:p w:rsidR="00B2138F" w:rsidRPr="00671339" w:rsidRDefault="00B2138F" w:rsidP="00B2138F">
      <w:pPr>
        <w:rPr>
          <w:b/>
          <w:bCs/>
          <w:noProof/>
          <w:sz w:val="22"/>
          <w:szCs w:val="22"/>
          <w:lang w:val="lt-LT" w:eastAsia="lt-LT" w:bidi="lt-LT"/>
        </w:rPr>
      </w:pPr>
      <w:r w:rsidRPr="00671339">
        <w:rPr>
          <w:b/>
          <w:bCs/>
          <w:noProof/>
          <w:sz w:val="22"/>
          <w:szCs w:val="22"/>
          <w:lang w:val="lt-LT" w:eastAsia="lt-LT" w:bidi="lt-LT"/>
        </w:rPr>
        <w:t>Vaikams ir paaugliams</w:t>
      </w:r>
    </w:p>
    <w:p w:rsidR="00B2138F" w:rsidRPr="00671339" w:rsidRDefault="00B2138F" w:rsidP="00B2138F">
      <w:pPr>
        <w:rPr>
          <w:noProof/>
          <w:sz w:val="22"/>
          <w:szCs w:val="22"/>
          <w:lang w:val="lt-LT" w:eastAsia="lt-LT" w:bidi="lt-LT"/>
        </w:rPr>
      </w:pPr>
      <w:r w:rsidRPr="00671339">
        <w:rPr>
          <w:noProof/>
          <w:sz w:val="22"/>
          <w:szCs w:val="22"/>
          <w:lang w:val="lt-LT" w:eastAsia="lt-LT" w:bidi="lt-LT"/>
        </w:rPr>
        <w:t>Vaikams ir jaunesniems kaip 18 metų paaugliams šio vaisto vartoti negalima. Jis nėra veiksmingas vaikams ir nuo 10 iki 17 metų paaugliams. Ar jaunesniems kaip 10 metų vaikams šį vaistą vartoti saugu ir veiksminga, nežinoma.</w:t>
      </w:r>
    </w:p>
    <w:p w:rsidR="00B2138F" w:rsidRPr="00671339" w:rsidRDefault="00B2138F" w:rsidP="00B2138F">
      <w:pPr>
        <w:keepNext/>
        <w:numPr>
          <w:ilvl w:val="12"/>
          <w:numId w:val="0"/>
        </w:numPr>
        <w:ind w:right="-2"/>
        <w:rPr>
          <w:rFonts w:eastAsia="Times New Roman" w:cs="Times New Roman"/>
          <w:b/>
          <w:sz w:val="22"/>
          <w:szCs w:val="22"/>
          <w:lang w:val="lt-LT" w:eastAsia="lt-LT" w:bidi="lt-LT"/>
        </w:rPr>
      </w:pPr>
    </w:p>
    <w:p w:rsidR="00B2138F" w:rsidRPr="00671339" w:rsidRDefault="00B2138F" w:rsidP="00B2138F">
      <w:pPr>
        <w:keepNext/>
        <w:numPr>
          <w:ilvl w:val="12"/>
          <w:numId w:val="0"/>
        </w:numPr>
        <w:ind w:right="-2"/>
        <w:rPr>
          <w:rFonts w:eastAsia="Times New Roman" w:cs="Times New Roman"/>
          <w:sz w:val="22"/>
          <w:szCs w:val="22"/>
          <w:lang w:val="lt-LT" w:eastAsia="lt-LT" w:bidi="lt-LT"/>
        </w:rPr>
      </w:pPr>
      <w:r w:rsidRPr="00671339">
        <w:rPr>
          <w:rFonts w:eastAsia="Times New Roman" w:cs="Times New Roman"/>
          <w:b/>
          <w:sz w:val="22"/>
          <w:szCs w:val="22"/>
          <w:lang w:val="lt-LT" w:eastAsia="lt-LT" w:bidi="lt-LT"/>
        </w:rPr>
        <w:t xml:space="preserve">Kiti vaistai ir </w:t>
      </w:r>
      <w:proofErr w:type="spellStart"/>
      <w:r w:rsidRPr="00671339">
        <w:rPr>
          <w:rFonts w:eastAsia="Times New Roman" w:cs="Times New Roman"/>
          <w:b/>
          <w:sz w:val="22"/>
          <w:szCs w:val="22"/>
          <w:lang w:val="lt-LT" w:eastAsia="lt-LT" w:bidi="lt-LT"/>
        </w:rPr>
        <w:t>Jivolar</w:t>
      </w:r>
      <w:proofErr w:type="spellEnd"/>
    </w:p>
    <w:p w:rsidR="00B2138F" w:rsidRPr="00671339" w:rsidRDefault="00B2138F" w:rsidP="00B2138F">
      <w:pPr>
        <w:numPr>
          <w:ilvl w:val="12"/>
          <w:numId w:val="0"/>
        </w:numPr>
        <w:ind w:right="-2"/>
        <w:rPr>
          <w:rFonts w:eastAsia="Times New Roman" w:cs="Times New Roman"/>
          <w:sz w:val="22"/>
          <w:szCs w:val="22"/>
          <w:lang w:val="lt-LT" w:eastAsia="lt-LT" w:bidi="lt-LT"/>
        </w:rPr>
      </w:pPr>
      <w:r w:rsidRPr="00671339">
        <w:rPr>
          <w:rFonts w:eastAsia="Times New Roman" w:cs="Times New Roman"/>
          <w:sz w:val="22"/>
          <w:szCs w:val="22"/>
          <w:lang w:val="lt-LT" w:eastAsia="lt-LT" w:bidi="lt-LT"/>
        </w:rPr>
        <w:t xml:space="preserve">Jeigu Jums reikia į kraują suleisti kontrastinės medžiagos, kurios sudėtyje yra jodo, pvz., atliekant rentgeno arba skenavimo tyrimą, prieš leidžiant arba leidimo metu turite nutraukti </w:t>
      </w:r>
      <w:proofErr w:type="spellStart"/>
      <w:r w:rsidRPr="00671339">
        <w:rPr>
          <w:sz w:val="22"/>
          <w:szCs w:val="22"/>
          <w:lang w:val="lt-LT" w:eastAsia="lt-LT" w:bidi="lt-LT"/>
        </w:rPr>
        <w:t>Jivolar</w:t>
      </w:r>
      <w:proofErr w:type="spellEnd"/>
      <w:r w:rsidRPr="00671339">
        <w:rPr>
          <w:rFonts w:eastAsia="Times New Roman" w:cs="Times New Roman"/>
          <w:sz w:val="22"/>
          <w:szCs w:val="22"/>
          <w:lang w:val="lt-LT" w:eastAsia="lt-LT" w:bidi="lt-LT"/>
        </w:rPr>
        <w:t xml:space="preserve"> vartojimą. Jūsų gydytojas nuspręs, kada turite nutraukti ir atnaujinti gydymą </w:t>
      </w:r>
      <w:proofErr w:type="spellStart"/>
      <w:r w:rsidRPr="00671339">
        <w:rPr>
          <w:sz w:val="22"/>
          <w:szCs w:val="22"/>
          <w:lang w:val="lt-LT" w:eastAsia="lt-LT" w:bidi="lt-LT"/>
        </w:rPr>
        <w:t>Jivolar</w:t>
      </w:r>
      <w:proofErr w:type="spellEnd"/>
      <w:r w:rsidRPr="00671339">
        <w:rPr>
          <w:rFonts w:eastAsia="Times New Roman" w:cs="Times New Roman"/>
          <w:sz w:val="22"/>
          <w:szCs w:val="22"/>
          <w:lang w:val="lt-LT" w:eastAsia="lt-LT" w:bidi="lt-LT"/>
        </w:rPr>
        <w:t>.</w:t>
      </w:r>
    </w:p>
    <w:p w:rsidR="00B2138F" w:rsidRPr="00671339" w:rsidRDefault="00B2138F" w:rsidP="00B2138F">
      <w:pPr>
        <w:numPr>
          <w:ilvl w:val="12"/>
          <w:numId w:val="0"/>
        </w:numPr>
        <w:ind w:right="-2"/>
        <w:rPr>
          <w:rFonts w:eastAsia="Times New Roman" w:cs="Times New Roman"/>
          <w:sz w:val="22"/>
          <w:szCs w:val="22"/>
          <w:lang w:val="lt-LT" w:eastAsia="lt-LT" w:bidi="lt-LT"/>
        </w:rPr>
      </w:pPr>
    </w:p>
    <w:p w:rsidR="00B2138F" w:rsidRPr="00671339" w:rsidRDefault="00B2138F" w:rsidP="00B2138F">
      <w:pPr>
        <w:numPr>
          <w:ilvl w:val="12"/>
          <w:numId w:val="0"/>
        </w:numPr>
        <w:ind w:right="-2"/>
        <w:rPr>
          <w:rFonts w:eastAsia="Times New Roman" w:cs="Times New Roman"/>
          <w:sz w:val="22"/>
          <w:szCs w:val="22"/>
          <w:lang w:val="lt-LT" w:eastAsia="lt-LT" w:bidi="lt-LT"/>
        </w:rPr>
      </w:pPr>
      <w:r w:rsidRPr="00671339">
        <w:rPr>
          <w:rFonts w:eastAsia="Times New Roman" w:cs="Times New Roman"/>
          <w:sz w:val="22"/>
          <w:szCs w:val="22"/>
          <w:lang w:val="lt-LT" w:eastAsia="lt-LT" w:bidi="lt-LT"/>
        </w:rPr>
        <w:t xml:space="preserve">Jeigu vartojate ar neseniai vartojote kitų vaistų arba dėl to nesate tikri, apie tai pasakykite savo gydytojui arba vaistininkui. Jums gali reikėti dažniau tirti gliukozės kiekį kraujyje ir inkstų funkciją arba jūsų gydytojui gali reikėti koreguoti </w:t>
      </w:r>
      <w:proofErr w:type="spellStart"/>
      <w:r w:rsidRPr="00671339">
        <w:rPr>
          <w:sz w:val="22"/>
          <w:szCs w:val="22"/>
          <w:lang w:val="lt-LT" w:eastAsia="lt-LT" w:bidi="lt-LT"/>
        </w:rPr>
        <w:t>Jivolar</w:t>
      </w:r>
      <w:proofErr w:type="spellEnd"/>
      <w:r w:rsidRPr="00671339">
        <w:rPr>
          <w:rFonts w:eastAsia="Times New Roman" w:cs="Times New Roman"/>
          <w:sz w:val="22"/>
          <w:szCs w:val="22"/>
          <w:lang w:val="lt-LT" w:eastAsia="lt-LT" w:bidi="lt-LT"/>
        </w:rPr>
        <w:t xml:space="preserve"> dozę. Ypač svarbu paminėti:</w:t>
      </w:r>
    </w:p>
    <w:p w:rsidR="00B2138F" w:rsidRPr="00671339" w:rsidRDefault="00B2138F" w:rsidP="00B2138F">
      <w:pPr>
        <w:pStyle w:val="Sraopastraipa"/>
        <w:numPr>
          <w:ilvl w:val="0"/>
          <w:numId w:val="10"/>
        </w:numPr>
        <w:ind w:left="567" w:right="-2" w:hanging="567"/>
        <w:rPr>
          <w:sz w:val="22"/>
          <w:szCs w:val="22"/>
          <w:lang w:val="lt-LT" w:eastAsia="lt-LT" w:bidi="lt-LT"/>
        </w:rPr>
      </w:pPr>
      <w:r w:rsidRPr="00671339">
        <w:rPr>
          <w:sz w:val="22"/>
          <w:szCs w:val="22"/>
          <w:lang w:val="lt-LT" w:eastAsia="lt-LT" w:bidi="lt-LT"/>
        </w:rPr>
        <w:t>vaistus (geriamuosius, įkvepiamuosius ar leidžiamuosius), vartojamus gydyti uždegiminėms ligoms, tokioms kaip astma ar artritas (kortikosteroidus);</w:t>
      </w:r>
    </w:p>
    <w:p w:rsidR="00B2138F" w:rsidRPr="00671339" w:rsidRDefault="00B2138F" w:rsidP="00B2138F">
      <w:pPr>
        <w:pStyle w:val="Sraopastraipa"/>
        <w:numPr>
          <w:ilvl w:val="0"/>
          <w:numId w:val="10"/>
        </w:numPr>
        <w:ind w:left="567" w:right="-2" w:hanging="567"/>
        <w:rPr>
          <w:sz w:val="22"/>
          <w:szCs w:val="22"/>
          <w:lang w:val="lt-LT" w:eastAsia="lt-LT" w:bidi="lt-LT"/>
        </w:rPr>
      </w:pPr>
      <w:r w:rsidRPr="00671339">
        <w:rPr>
          <w:sz w:val="22"/>
          <w:szCs w:val="22"/>
          <w:lang w:val="lt-LT" w:eastAsia="lt-LT" w:bidi="lt-LT"/>
        </w:rPr>
        <w:t>vaistus, kurie skatina šlapimo išsiskyrimą (diuretikus);</w:t>
      </w:r>
    </w:p>
    <w:p w:rsidR="00B2138F" w:rsidRPr="00671339" w:rsidRDefault="00B2138F" w:rsidP="00B2138F">
      <w:pPr>
        <w:pStyle w:val="Sraopastraipa"/>
        <w:numPr>
          <w:ilvl w:val="0"/>
          <w:numId w:val="10"/>
        </w:numPr>
        <w:ind w:left="567" w:right="-2" w:hanging="567"/>
        <w:rPr>
          <w:sz w:val="22"/>
          <w:szCs w:val="22"/>
          <w:lang w:val="lt-LT" w:eastAsia="lt-LT" w:bidi="lt-LT"/>
        </w:rPr>
      </w:pPr>
      <w:r w:rsidRPr="00671339">
        <w:rPr>
          <w:sz w:val="22"/>
          <w:szCs w:val="22"/>
          <w:lang w:val="lt-LT" w:eastAsia="lt-LT" w:bidi="lt-LT"/>
        </w:rPr>
        <w:t xml:space="preserve">vaistus, vartojamus skausmui ir uždegimui mažinti (nesteroidinius vaistus nuo uždegimo, NVNU ir COX-2 inhibitorius, pvz., </w:t>
      </w:r>
      <w:proofErr w:type="spellStart"/>
      <w:r w:rsidRPr="00671339">
        <w:rPr>
          <w:sz w:val="22"/>
          <w:szCs w:val="22"/>
          <w:lang w:val="lt-LT" w:eastAsia="lt-LT" w:bidi="lt-LT"/>
        </w:rPr>
        <w:t>ibuprofeną</w:t>
      </w:r>
      <w:proofErr w:type="spellEnd"/>
      <w:r w:rsidRPr="00671339">
        <w:rPr>
          <w:sz w:val="22"/>
          <w:szCs w:val="22"/>
          <w:lang w:val="lt-LT" w:eastAsia="lt-LT" w:bidi="lt-LT"/>
        </w:rPr>
        <w:t xml:space="preserve"> ir </w:t>
      </w:r>
      <w:proofErr w:type="spellStart"/>
      <w:r w:rsidRPr="00671339">
        <w:rPr>
          <w:sz w:val="22"/>
          <w:szCs w:val="22"/>
          <w:lang w:val="lt-LT" w:eastAsia="lt-LT" w:bidi="lt-LT"/>
        </w:rPr>
        <w:t>celekoksibą</w:t>
      </w:r>
      <w:proofErr w:type="spellEnd"/>
      <w:r w:rsidRPr="00671339">
        <w:rPr>
          <w:sz w:val="22"/>
          <w:szCs w:val="22"/>
          <w:lang w:val="lt-LT" w:eastAsia="lt-LT" w:bidi="lt-LT"/>
        </w:rPr>
        <w:t>);</w:t>
      </w:r>
    </w:p>
    <w:p w:rsidR="00B2138F" w:rsidRPr="00671339" w:rsidRDefault="00B2138F" w:rsidP="00B2138F">
      <w:pPr>
        <w:pStyle w:val="Sraopastraipa"/>
        <w:numPr>
          <w:ilvl w:val="0"/>
          <w:numId w:val="10"/>
        </w:numPr>
        <w:ind w:left="567" w:right="-2" w:hanging="567"/>
        <w:rPr>
          <w:sz w:val="22"/>
          <w:szCs w:val="22"/>
          <w:lang w:val="lt-LT" w:eastAsia="lt-LT" w:bidi="lt-LT"/>
        </w:rPr>
      </w:pPr>
      <w:r w:rsidRPr="00671339">
        <w:rPr>
          <w:sz w:val="22"/>
          <w:szCs w:val="22"/>
          <w:lang w:val="lt-LT" w:eastAsia="lt-LT" w:bidi="lt-LT"/>
        </w:rPr>
        <w:t>tam tikrus vaistus padidėjusiam kraujospūdžiui gydyti (</w:t>
      </w:r>
      <w:proofErr w:type="spellStart"/>
      <w:r w:rsidRPr="00671339">
        <w:rPr>
          <w:sz w:val="22"/>
          <w:szCs w:val="22"/>
          <w:lang w:val="lt-LT" w:eastAsia="lt-LT" w:bidi="lt-LT"/>
        </w:rPr>
        <w:t>angiotenziną</w:t>
      </w:r>
      <w:proofErr w:type="spellEnd"/>
      <w:r w:rsidRPr="00671339">
        <w:rPr>
          <w:sz w:val="22"/>
          <w:szCs w:val="22"/>
          <w:lang w:val="lt-LT" w:eastAsia="lt-LT" w:bidi="lt-LT"/>
        </w:rPr>
        <w:t xml:space="preserve"> konvertuojančio fermento (AKF) inhibitorius ir </w:t>
      </w:r>
      <w:proofErr w:type="spellStart"/>
      <w:r w:rsidRPr="00671339">
        <w:rPr>
          <w:sz w:val="22"/>
          <w:szCs w:val="22"/>
          <w:lang w:val="lt-LT" w:eastAsia="lt-LT" w:bidi="lt-LT"/>
        </w:rPr>
        <w:t>angiotenzino</w:t>
      </w:r>
      <w:proofErr w:type="spellEnd"/>
      <w:r w:rsidRPr="00671339">
        <w:rPr>
          <w:sz w:val="22"/>
          <w:szCs w:val="22"/>
          <w:lang w:val="lt-LT" w:eastAsia="lt-LT" w:bidi="lt-LT"/>
        </w:rPr>
        <w:t xml:space="preserve"> II receptorių blokatorius);</w:t>
      </w:r>
    </w:p>
    <w:p w:rsidR="00B2138F" w:rsidRPr="00671339" w:rsidRDefault="00B2138F" w:rsidP="00B2138F">
      <w:pPr>
        <w:pStyle w:val="Sraopastraipa"/>
        <w:numPr>
          <w:ilvl w:val="0"/>
          <w:numId w:val="10"/>
        </w:numPr>
        <w:ind w:left="567" w:right="-2" w:hanging="567"/>
        <w:rPr>
          <w:sz w:val="22"/>
          <w:szCs w:val="22"/>
          <w:lang w:val="lt-LT" w:eastAsia="lt-LT" w:bidi="lt-LT"/>
        </w:rPr>
      </w:pPr>
      <w:r w:rsidRPr="00671339">
        <w:rPr>
          <w:sz w:val="22"/>
          <w:szCs w:val="22"/>
          <w:lang w:val="lt-LT" w:eastAsia="lt-LT" w:bidi="lt-LT"/>
        </w:rPr>
        <w:t xml:space="preserve">specifinius vaistus bronchų astmai gydyti (beta </w:t>
      </w:r>
      <w:proofErr w:type="spellStart"/>
      <w:r w:rsidRPr="00671339">
        <w:rPr>
          <w:sz w:val="22"/>
          <w:szCs w:val="22"/>
          <w:lang w:val="lt-LT" w:eastAsia="lt-LT" w:bidi="lt-LT"/>
        </w:rPr>
        <w:t>simpatomimetikus</w:t>
      </w:r>
      <w:proofErr w:type="spellEnd"/>
      <w:r w:rsidRPr="00671339">
        <w:rPr>
          <w:sz w:val="22"/>
          <w:szCs w:val="22"/>
          <w:lang w:val="lt-LT" w:eastAsia="lt-LT" w:bidi="lt-LT"/>
        </w:rPr>
        <w:t>);</w:t>
      </w:r>
    </w:p>
    <w:p w:rsidR="00B2138F" w:rsidRPr="00671339" w:rsidRDefault="00B2138F" w:rsidP="00B2138F">
      <w:pPr>
        <w:pStyle w:val="Sraopastraipa"/>
        <w:numPr>
          <w:ilvl w:val="0"/>
          <w:numId w:val="10"/>
        </w:numPr>
        <w:ind w:left="567" w:right="-2" w:hanging="567"/>
        <w:rPr>
          <w:sz w:val="22"/>
          <w:szCs w:val="22"/>
          <w:lang w:val="lt-LT" w:eastAsia="lt-LT" w:bidi="lt-LT"/>
        </w:rPr>
      </w:pPr>
      <w:r w:rsidRPr="00671339">
        <w:rPr>
          <w:sz w:val="22"/>
          <w:szCs w:val="22"/>
          <w:lang w:val="lt-LT" w:eastAsia="lt-LT" w:bidi="lt-LT"/>
        </w:rPr>
        <w:t>kontrastines medžiagas, kurių sudėtyje yra jodo, ir vaistus, kurių sudėtyje yra alkoholio;</w:t>
      </w:r>
    </w:p>
    <w:p w:rsidR="00B2138F" w:rsidRPr="00671339" w:rsidRDefault="00B2138F" w:rsidP="00B2138F">
      <w:pPr>
        <w:pStyle w:val="Sraopastraipa"/>
        <w:numPr>
          <w:ilvl w:val="0"/>
          <w:numId w:val="10"/>
        </w:numPr>
        <w:ind w:left="567" w:right="-2" w:hanging="567"/>
        <w:rPr>
          <w:sz w:val="22"/>
          <w:szCs w:val="22"/>
          <w:lang w:val="lt-LT" w:eastAsia="lt-LT" w:bidi="lt-LT"/>
        </w:rPr>
      </w:pPr>
      <w:r w:rsidRPr="00671339">
        <w:rPr>
          <w:sz w:val="22"/>
          <w:szCs w:val="22"/>
          <w:lang w:val="lt-LT" w:eastAsia="lt-LT" w:bidi="lt-LT"/>
        </w:rPr>
        <w:t xml:space="preserve">kai kuriuos vaistus skrandžio sutrikimų gydymui, tokius kaip </w:t>
      </w:r>
      <w:proofErr w:type="spellStart"/>
      <w:r w:rsidRPr="00671339">
        <w:rPr>
          <w:sz w:val="22"/>
          <w:szCs w:val="22"/>
          <w:lang w:val="lt-LT" w:eastAsia="lt-LT" w:bidi="lt-LT"/>
        </w:rPr>
        <w:t>cimetidinas</w:t>
      </w:r>
      <w:proofErr w:type="spellEnd"/>
      <w:r w:rsidRPr="00671339">
        <w:rPr>
          <w:sz w:val="22"/>
          <w:szCs w:val="22"/>
          <w:lang w:val="lt-LT" w:eastAsia="lt-LT" w:bidi="lt-LT"/>
        </w:rPr>
        <w:t>;</w:t>
      </w:r>
    </w:p>
    <w:p w:rsidR="00B2138F" w:rsidRPr="00671339" w:rsidRDefault="00B2138F" w:rsidP="00B2138F">
      <w:pPr>
        <w:pStyle w:val="Sraopastraipa"/>
        <w:numPr>
          <w:ilvl w:val="0"/>
          <w:numId w:val="10"/>
        </w:numPr>
        <w:ind w:left="567" w:right="-2" w:hanging="567"/>
        <w:rPr>
          <w:sz w:val="22"/>
          <w:szCs w:val="22"/>
          <w:lang w:val="lt-LT" w:eastAsia="lt-LT" w:bidi="lt-LT"/>
        </w:rPr>
      </w:pPr>
      <w:proofErr w:type="spellStart"/>
      <w:r w:rsidRPr="00671339">
        <w:rPr>
          <w:sz w:val="22"/>
          <w:szCs w:val="22"/>
          <w:lang w:val="lt-LT" w:eastAsia="lt-LT" w:bidi="lt-LT"/>
        </w:rPr>
        <w:t>ranolaziną</w:t>
      </w:r>
      <w:proofErr w:type="spellEnd"/>
      <w:r w:rsidRPr="00671339">
        <w:rPr>
          <w:sz w:val="22"/>
          <w:szCs w:val="22"/>
          <w:lang w:val="lt-LT" w:eastAsia="lt-LT" w:bidi="lt-LT"/>
        </w:rPr>
        <w:t>, krūtinės anginai gydyti vartojamą vaistą;</w:t>
      </w:r>
    </w:p>
    <w:p w:rsidR="00B2138F" w:rsidRPr="00671339" w:rsidRDefault="00B2138F" w:rsidP="00B2138F">
      <w:pPr>
        <w:pStyle w:val="Sraopastraipa"/>
        <w:numPr>
          <w:ilvl w:val="0"/>
          <w:numId w:val="10"/>
        </w:numPr>
        <w:ind w:left="567" w:right="-2" w:hanging="567"/>
        <w:rPr>
          <w:sz w:val="22"/>
          <w:szCs w:val="22"/>
          <w:lang w:val="lt-LT" w:eastAsia="lt-LT" w:bidi="lt-LT"/>
        </w:rPr>
      </w:pPr>
      <w:proofErr w:type="spellStart"/>
      <w:r w:rsidRPr="00671339">
        <w:rPr>
          <w:sz w:val="22"/>
          <w:szCs w:val="22"/>
          <w:lang w:val="lt-LT" w:eastAsia="lt-LT" w:bidi="lt-LT"/>
        </w:rPr>
        <w:t>dolutegravirą</w:t>
      </w:r>
      <w:proofErr w:type="spellEnd"/>
      <w:r w:rsidRPr="00671339">
        <w:rPr>
          <w:sz w:val="22"/>
          <w:szCs w:val="22"/>
          <w:lang w:val="lt-LT" w:eastAsia="lt-LT" w:bidi="lt-LT"/>
        </w:rPr>
        <w:t>, žmogaus imunodeficito viruso (ŽIV) infekcijai gydyti vartojamą vaistą;</w:t>
      </w:r>
    </w:p>
    <w:p w:rsidR="00B2138F" w:rsidRPr="00671339" w:rsidRDefault="00B2138F" w:rsidP="00B2138F">
      <w:pPr>
        <w:pStyle w:val="Sraopastraipa"/>
        <w:numPr>
          <w:ilvl w:val="0"/>
          <w:numId w:val="10"/>
        </w:numPr>
        <w:ind w:left="567" w:right="-2" w:hanging="567"/>
        <w:rPr>
          <w:sz w:val="22"/>
          <w:szCs w:val="22"/>
          <w:lang w:val="lt-LT" w:eastAsia="lt-LT" w:bidi="lt-LT"/>
        </w:rPr>
      </w:pPr>
      <w:proofErr w:type="spellStart"/>
      <w:r w:rsidRPr="00671339">
        <w:rPr>
          <w:sz w:val="22"/>
          <w:szCs w:val="22"/>
          <w:lang w:val="lt-LT" w:eastAsia="lt-LT" w:bidi="lt-LT"/>
        </w:rPr>
        <w:t>vandetanibą</w:t>
      </w:r>
      <w:proofErr w:type="spellEnd"/>
      <w:r w:rsidRPr="00671339">
        <w:rPr>
          <w:sz w:val="22"/>
          <w:szCs w:val="22"/>
          <w:lang w:val="lt-LT" w:eastAsia="lt-LT" w:bidi="lt-LT"/>
        </w:rPr>
        <w:t>, tam tikram skydliaukės vėžiui (</w:t>
      </w:r>
      <w:proofErr w:type="spellStart"/>
      <w:r w:rsidRPr="00671339">
        <w:rPr>
          <w:sz w:val="22"/>
          <w:szCs w:val="22"/>
          <w:lang w:val="lt-LT" w:eastAsia="lt-LT" w:bidi="lt-LT"/>
        </w:rPr>
        <w:t>meduliniam</w:t>
      </w:r>
      <w:proofErr w:type="spellEnd"/>
      <w:r w:rsidRPr="00671339">
        <w:rPr>
          <w:sz w:val="22"/>
          <w:szCs w:val="22"/>
          <w:lang w:val="lt-LT" w:eastAsia="lt-LT" w:bidi="lt-LT"/>
        </w:rPr>
        <w:t xml:space="preserve"> skydliaukės vėžiui) gydyti vartojamą vaistą;</w:t>
      </w:r>
    </w:p>
    <w:p w:rsidR="00B2138F" w:rsidRPr="00671339" w:rsidRDefault="00B2138F" w:rsidP="00B2138F">
      <w:pPr>
        <w:pStyle w:val="Sraopastraipa"/>
        <w:numPr>
          <w:ilvl w:val="0"/>
          <w:numId w:val="10"/>
        </w:numPr>
        <w:ind w:left="567" w:right="-2" w:hanging="567"/>
        <w:rPr>
          <w:sz w:val="22"/>
          <w:szCs w:val="22"/>
          <w:lang w:val="lt-LT" w:eastAsia="lt-LT" w:bidi="lt-LT"/>
        </w:rPr>
      </w:pPr>
      <w:proofErr w:type="spellStart"/>
      <w:r w:rsidRPr="00671339">
        <w:rPr>
          <w:sz w:val="22"/>
          <w:szCs w:val="22"/>
          <w:lang w:val="lt-LT" w:eastAsia="lt-LT" w:bidi="lt-LT"/>
        </w:rPr>
        <w:t>digoksiną</w:t>
      </w:r>
      <w:proofErr w:type="spellEnd"/>
      <w:r w:rsidRPr="00671339">
        <w:rPr>
          <w:sz w:val="22"/>
          <w:szCs w:val="22"/>
          <w:lang w:val="lt-LT" w:eastAsia="lt-LT" w:bidi="lt-LT"/>
        </w:rPr>
        <w:t xml:space="preserve"> (nereguliaraus širdies plakimui ir kitiems širdies veiklos sutrikimams gydyti). Kol vartosite </w:t>
      </w:r>
      <w:proofErr w:type="spellStart"/>
      <w:r w:rsidRPr="00671339">
        <w:rPr>
          <w:sz w:val="22"/>
          <w:szCs w:val="22"/>
          <w:lang w:val="lt-LT" w:eastAsia="lt-LT" w:bidi="lt-LT"/>
        </w:rPr>
        <w:t>Jivolar</w:t>
      </w:r>
      <w:proofErr w:type="spellEnd"/>
      <w:r w:rsidRPr="00671339">
        <w:rPr>
          <w:sz w:val="22"/>
          <w:szCs w:val="22"/>
          <w:lang w:val="lt-LT" w:eastAsia="lt-LT" w:bidi="lt-LT"/>
        </w:rPr>
        <w:t xml:space="preserve">, gali reikėti tikrinti </w:t>
      </w:r>
      <w:proofErr w:type="spellStart"/>
      <w:r w:rsidRPr="00671339">
        <w:rPr>
          <w:sz w:val="22"/>
          <w:szCs w:val="22"/>
          <w:lang w:val="lt-LT" w:eastAsia="lt-LT" w:bidi="lt-LT"/>
        </w:rPr>
        <w:t>digoksino</w:t>
      </w:r>
      <w:proofErr w:type="spellEnd"/>
      <w:r w:rsidRPr="00671339">
        <w:rPr>
          <w:sz w:val="22"/>
          <w:szCs w:val="22"/>
          <w:lang w:val="lt-LT" w:eastAsia="lt-LT" w:bidi="lt-LT"/>
        </w:rPr>
        <w:t xml:space="preserve"> kiekį kraujyje.</w:t>
      </w:r>
    </w:p>
    <w:p w:rsidR="00B2138F" w:rsidRPr="00671339" w:rsidRDefault="00B2138F" w:rsidP="00B2138F">
      <w:pPr>
        <w:numPr>
          <w:ilvl w:val="12"/>
          <w:numId w:val="0"/>
        </w:numPr>
        <w:ind w:right="-2"/>
        <w:rPr>
          <w:rFonts w:eastAsia="Times New Roman" w:cs="Times New Roman"/>
          <w:sz w:val="22"/>
          <w:szCs w:val="22"/>
          <w:lang w:val="lt-LT" w:eastAsia="lt-LT" w:bidi="lt-LT"/>
        </w:rPr>
      </w:pPr>
    </w:p>
    <w:p w:rsidR="00B2138F" w:rsidRPr="00671339" w:rsidRDefault="00B2138F" w:rsidP="00B2138F">
      <w:pPr>
        <w:numPr>
          <w:ilvl w:val="12"/>
          <w:numId w:val="0"/>
        </w:numPr>
        <w:ind w:right="-2"/>
        <w:rPr>
          <w:rFonts w:eastAsia="Times New Roman" w:cs="Times New Roman"/>
          <w:b/>
          <w:bCs/>
          <w:sz w:val="22"/>
          <w:szCs w:val="22"/>
          <w:lang w:val="lt-LT" w:eastAsia="lt-LT" w:bidi="lt-LT"/>
        </w:rPr>
      </w:pPr>
      <w:proofErr w:type="spellStart"/>
      <w:r w:rsidRPr="00671339">
        <w:rPr>
          <w:rFonts w:eastAsia="Times New Roman" w:cs="Times New Roman"/>
          <w:b/>
          <w:bCs/>
          <w:sz w:val="22"/>
          <w:szCs w:val="22"/>
          <w:lang w:val="lt-LT" w:eastAsia="lt-LT" w:bidi="lt-LT"/>
        </w:rPr>
        <w:t>Jivolar</w:t>
      </w:r>
      <w:proofErr w:type="spellEnd"/>
      <w:r w:rsidRPr="00671339">
        <w:rPr>
          <w:rFonts w:eastAsia="Times New Roman" w:cs="Times New Roman"/>
          <w:b/>
          <w:bCs/>
          <w:sz w:val="22"/>
          <w:szCs w:val="22"/>
          <w:lang w:val="lt-LT" w:eastAsia="lt-LT" w:bidi="lt-LT"/>
        </w:rPr>
        <w:t xml:space="preserve"> vartojimas su </w:t>
      </w:r>
      <w:r>
        <w:rPr>
          <w:rFonts w:eastAsia="Times New Roman" w:cs="Times New Roman"/>
          <w:b/>
          <w:bCs/>
          <w:sz w:val="22"/>
          <w:szCs w:val="22"/>
          <w:lang w:val="lt-LT" w:eastAsia="lt-LT" w:bidi="lt-LT"/>
        </w:rPr>
        <w:t xml:space="preserve">maistu, gėrimais ir </w:t>
      </w:r>
      <w:r w:rsidRPr="00671339">
        <w:rPr>
          <w:rFonts w:eastAsia="Times New Roman" w:cs="Times New Roman"/>
          <w:b/>
          <w:bCs/>
          <w:sz w:val="22"/>
          <w:szCs w:val="22"/>
          <w:lang w:val="lt-LT" w:eastAsia="lt-LT" w:bidi="lt-LT"/>
        </w:rPr>
        <w:t>alkoholiu</w:t>
      </w:r>
    </w:p>
    <w:p w:rsidR="00B2138F" w:rsidRPr="00671339" w:rsidRDefault="00B2138F" w:rsidP="00B2138F">
      <w:pPr>
        <w:numPr>
          <w:ilvl w:val="12"/>
          <w:numId w:val="0"/>
        </w:numPr>
        <w:ind w:right="-2"/>
        <w:rPr>
          <w:rFonts w:eastAsia="Times New Roman" w:cs="Times New Roman"/>
          <w:sz w:val="22"/>
          <w:szCs w:val="22"/>
          <w:lang w:val="lt-LT" w:eastAsia="lt-LT" w:bidi="lt-LT"/>
        </w:rPr>
      </w:pPr>
      <w:r w:rsidRPr="00671339">
        <w:rPr>
          <w:rFonts w:eastAsia="Times New Roman" w:cs="Times New Roman"/>
          <w:sz w:val="22"/>
          <w:szCs w:val="22"/>
          <w:lang w:val="lt-LT" w:eastAsia="lt-LT" w:bidi="lt-LT"/>
        </w:rPr>
        <w:t xml:space="preserve">Vartodami </w:t>
      </w:r>
      <w:proofErr w:type="spellStart"/>
      <w:r w:rsidRPr="00671339">
        <w:rPr>
          <w:sz w:val="22"/>
          <w:szCs w:val="22"/>
          <w:lang w:val="lt-LT" w:eastAsia="lt-LT" w:bidi="lt-LT"/>
        </w:rPr>
        <w:t>Jivolar</w:t>
      </w:r>
      <w:proofErr w:type="spellEnd"/>
      <w:r w:rsidRPr="00671339">
        <w:rPr>
          <w:rFonts w:eastAsia="Times New Roman" w:cs="Times New Roman"/>
          <w:sz w:val="22"/>
          <w:szCs w:val="22"/>
          <w:lang w:val="lt-LT" w:eastAsia="lt-LT" w:bidi="lt-LT"/>
        </w:rPr>
        <w:t xml:space="preserve"> venkite piktnaudžiauti alkoholiu, nes tai gali padidinti pieno rūgšties </w:t>
      </w:r>
      <w:proofErr w:type="spellStart"/>
      <w:r w:rsidRPr="00671339">
        <w:rPr>
          <w:rFonts w:eastAsia="Times New Roman" w:cs="Times New Roman"/>
          <w:sz w:val="22"/>
          <w:szCs w:val="22"/>
          <w:lang w:val="lt-LT" w:eastAsia="lt-LT" w:bidi="lt-LT"/>
        </w:rPr>
        <w:t>acidozės</w:t>
      </w:r>
      <w:proofErr w:type="spellEnd"/>
      <w:r w:rsidRPr="00671339">
        <w:rPr>
          <w:rFonts w:eastAsia="Times New Roman" w:cs="Times New Roman"/>
          <w:sz w:val="22"/>
          <w:szCs w:val="22"/>
          <w:lang w:val="lt-LT" w:eastAsia="lt-LT" w:bidi="lt-LT"/>
        </w:rPr>
        <w:t xml:space="preserve"> riziką (žr. skyrių „Įspėjimai ir atsargumo priemonės“).</w:t>
      </w:r>
    </w:p>
    <w:p w:rsidR="00B2138F" w:rsidRPr="00671339" w:rsidRDefault="00B2138F" w:rsidP="00B2138F">
      <w:pPr>
        <w:numPr>
          <w:ilvl w:val="12"/>
          <w:numId w:val="0"/>
        </w:numPr>
        <w:ind w:right="-2"/>
        <w:rPr>
          <w:rFonts w:eastAsia="Times New Roman" w:cs="Times New Roman"/>
          <w:noProof/>
          <w:sz w:val="22"/>
          <w:szCs w:val="22"/>
          <w:lang w:val="lt-LT" w:eastAsia="lt-LT" w:bidi="lt-LT"/>
        </w:rPr>
      </w:pPr>
    </w:p>
    <w:p w:rsidR="00B2138F" w:rsidRPr="00671339" w:rsidRDefault="00B2138F" w:rsidP="00B2138F">
      <w:pPr>
        <w:numPr>
          <w:ilvl w:val="12"/>
          <w:numId w:val="0"/>
        </w:numPr>
        <w:ind w:right="-2"/>
        <w:outlineLvl w:val="0"/>
        <w:rPr>
          <w:rFonts w:eastAsia="Times New Roman" w:cs="Times New Roman"/>
          <w:b/>
          <w:noProof/>
          <w:sz w:val="22"/>
          <w:szCs w:val="22"/>
          <w:lang w:val="lt-LT" w:eastAsia="lt-LT" w:bidi="lt-LT"/>
        </w:rPr>
      </w:pPr>
      <w:r w:rsidRPr="00671339">
        <w:rPr>
          <w:rFonts w:eastAsia="Times New Roman" w:cs="Times New Roman"/>
          <w:b/>
          <w:noProof/>
          <w:sz w:val="22"/>
          <w:szCs w:val="22"/>
          <w:lang w:val="lt-LT" w:eastAsia="lt-LT" w:bidi="lt-LT"/>
        </w:rPr>
        <w:t>Nėštumas ir žindymo laikotarpis</w:t>
      </w:r>
    </w:p>
    <w:p w:rsidR="00B2138F" w:rsidRPr="00671339" w:rsidRDefault="00B2138F" w:rsidP="00B2138F">
      <w:pPr>
        <w:numPr>
          <w:ilvl w:val="12"/>
          <w:numId w:val="0"/>
        </w:numPr>
        <w:rPr>
          <w:rFonts w:eastAsia="Times New Roman" w:cs="Times New Roman"/>
          <w:sz w:val="22"/>
          <w:szCs w:val="22"/>
          <w:lang w:val="lt-LT" w:eastAsia="lt-LT" w:bidi="lt-LT"/>
        </w:rPr>
      </w:pPr>
      <w:r w:rsidRPr="00671339">
        <w:rPr>
          <w:rFonts w:eastAsia="Times New Roman" w:cs="Times New Roman"/>
          <w:sz w:val="22"/>
          <w:szCs w:val="22"/>
          <w:lang w:val="lt-LT" w:eastAsia="lt-LT" w:bidi="lt-LT"/>
        </w:rPr>
        <w:t>Jeigu esate nėščia, žindote kūdikį, manote, kad galbūt esate nėščia, arba planuojate pastoti, tai prieš vartodama šį vaistą pasitarkite su gydytoju arba vaistininku.</w:t>
      </w:r>
    </w:p>
    <w:p w:rsidR="00B2138F" w:rsidRPr="00671339" w:rsidRDefault="00B2138F" w:rsidP="00B2138F">
      <w:pPr>
        <w:numPr>
          <w:ilvl w:val="12"/>
          <w:numId w:val="0"/>
        </w:numPr>
        <w:rPr>
          <w:rFonts w:eastAsia="Times New Roman" w:cs="Times New Roman"/>
          <w:sz w:val="22"/>
          <w:szCs w:val="22"/>
          <w:lang w:val="lt-LT" w:eastAsia="lt-LT" w:bidi="lt-LT"/>
        </w:rPr>
      </w:pPr>
    </w:p>
    <w:p w:rsidR="00B2138F" w:rsidRPr="00671339" w:rsidRDefault="00B2138F" w:rsidP="00B2138F">
      <w:pPr>
        <w:numPr>
          <w:ilvl w:val="12"/>
          <w:numId w:val="0"/>
        </w:numPr>
        <w:rPr>
          <w:rFonts w:eastAsia="Times New Roman" w:cs="Times New Roman"/>
          <w:sz w:val="22"/>
          <w:szCs w:val="22"/>
          <w:lang w:val="lt-LT" w:eastAsia="lt-LT" w:bidi="lt-LT"/>
        </w:rPr>
      </w:pPr>
      <w:r w:rsidRPr="000176F7">
        <w:rPr>
          <w:rFonts w:eastAsia="Times New Roman" w:cs="Times New Roman"/>
          <w:sz w:val="22"/>
          <w:szCs w:val="22"/>
          <w:lang w:val="lt-LT" w:eastAsia="lt-LT" w:bidi="lt-LT"/>
        </w:rPr>
        <w:t>Nėštumo metu šio vaisto vartoti negalima.</w:t>
      </w:r>
      <w:r>
        <w:rPr>
          <w:rFonts w:eastAsia="Times New Roman" w:cs="Times New Roman"/>
          <w:sz w:val="22"/>
          <w:szCs w:val="22"/>
          <w:lang w:val="lt-LT" w:eastAsia="lt-LT" w:bidi="lt-LT"/>
        </w:rPr>
        <w:t xml:space="preserve"> </w:t>
      </w:r>
      <w:r w:rsidRPr="000176F7">
        <w:rPr>
          <w:rFonts w:eastAsia="Times New Roman" w:cs="Times New Roman"/>
          <w:sz w:val="22"/>
          <w:szCs w:val="22"/>
          <w:lang w:val="lt-LT" w:eastAsia="lt-LT" w:bidi="lt-LT"/>
        </w:rPr>
        <w:t>Nevartokite šio vaisto žindymo laikotarpiu</w:t>
      </w:r>
      <w:r w:rsidRPr="00671339">
        <w:rPr>
          <w:rFonts w:eastAsia="Times New Roman" w:cs="Times New Roman"/>
          <w:sz w:val="22"/>
          <w:szCs w:val="22"/>
          <w:lang w:val="lt-LT" w:eastAsia="lt-LT" w:bidi="lt-LT"/>
        </w:rPr>
        <w:t>. Žr. 2 skyrių „</w:t>
      </w:r>
      <w:proofErr w:type="spellStart"/>
      <w:r w:rsidRPr="00671339">
        <w:rPr>
          <w:rFonts w:eastAsia="Times New Roman" w:cs="Times New Roman"/>
          <w:sz w:val="22"/>
          <w:szCs w:val="22"/>
          <w:lang w:val="lt-LT" w:eastAsia="lt-LT" w:bidi="lt-LT"/>
        </w:rPr>
        <w:t>Jivolar</w:t>
      </w:r>
      <w:proofErr w:type="spellEnd"/>
      <w:r w:rsidRPr="00671339">
        <w:rPr>
          <w:rFonts w:eastAsia="Times New Roman" w:cs="Times New Roman"/>
          <w:sz w:val="22"/>
          <w:szCs w:val="22"/>
          <w:lang w:val="lt-LT" w:eastAsia="lt-LT" w:bidi="lt-LT"/>
        </w:rPr>
        <w:t xml:space="preserve"> vartoti draudžiama“.</w:t>
      </w:r>
    </w:p>
    <w:p w:rsidR="00B2138F" w:rsidRPr="00671339" w:rsidRDefault="00B2138F" w:rsidP="00B2138F">
      <w:pPr>
        <w:numPr>
          <w:ilvl w:val="12"/>
          <w:numId w:val="0"/>
        </w:numPr>
        <w:ind w:right="-2"/>
        <w:outlineLvl w:val="0"/>
        <w:rPr>
          <w:rFonts w:eastAsia="Times New Roman" w:cs="Times New Roman"/>
          <w:b/>
          <w:noProof/>
          <w:sz w:val="22"/>
          <w:szCs w:val="22"/>
          <w:lang w:val="lt-LT" w:eastAsia="lt-LT" w:bidi="lt-LT"/>
        </w:rPr>
      </w:pPr>
    </w:p>
    <w:p w:rsidR="00B2138F" w:rsidRPr="00671339" w:rsidRDefault="00B2138F" w:rsidP="00B2138F">
      <w:pPr>
        <w:numPr>
          <w:ilvl w:val="12"/>
          <w:numId w:val="0"/>
        </w:numPr>
        <w:ind w:right="-2"/>
        <w:outlineLvl w:val="0"/>
        <w:rPr>
          <w:rFonts w:eastAsia="Times New Roman" w:cs="Times New Roman"/>
          <w:noProof/>
          <w:sz w:val="22"/>
          <w:szCs w:val="22"/>
          <w:lang w:val="lt-LT" w:eastAsia="lt-LT" w:bidi="lt-LT"/>
        </w:rPr>
      </w:pPr>
      <w:r w:rsidRPr="00671339">
        <w:rPr>
          <w:rFonts w:eastAsia="Times New Roman" w:cs="Times New Roman"/>
          <w:b/>
          <w:noProof/>
          <w:sz w:val="22"/>
          <w:szCs w:val="22"/>
          <w:lang w:val="lt-LT" w:eastAsia="lt-LT" w:bidi="lt-LT"/>
        </w:rPr>
        <w:t>Vairavimas ir mechanizmų valdymas</w:t>
      </w:r>
    </w:p>
    <w:p w:rsidR="00B2138F" w:rsidRPr="00671339" w:rsidRDefault="00B2138F" w:rsidP="00B2138F">
      <w:pPr>
        <w:autoSpaceDE w:val="0"/>
        <w:autoSpaceDN w:val="0"/>
        <w:adjustRightInd w:val="0"/>
        <w:rPr>
          <w:rFonts w:cs="Times New Roman"/>
          <w:sz w:val="22"/>
          <w:szCs w:val="22"/>
          <w:lang w:val="lt-LT" w:eastAsia="en-US"/>
        </w:rPr>
      </w:pPr>
      <w:r w:rsidRPr="00671339">
        <w:rPr>
          <w:rFonts w:cs="Times New Roman"/>
          <w:sz w:val="22"/>
          <w:szCs w:val="22"/>
          <w:lang w:val="lt-LT" w:eastAsia="en-US"/>
        </w:rPr>
        <w:t xml:space="preserve">Šis vaistas gebėjimo vairuoti ir valdyti mechanizmus neveikia arba veikia nereikšmingai. Tačiau vartojant </w:t>
      </w:r>
      <w:proofErr w:type="spellStart"/>
      <w:r w:rsidRPr="00671339">
        <w:rPr>
          <w:rFonts w:cs="Times New Roman"/>
          <w:sz w:val="22"/>
          <w:szCs w:val="22"/>
          <w:lang w:val="lt-LT" w:eastAsia="en-US"/>
        </w:rPr>
        <w:t>sitagliptino</w:t>
      </w:r>
      <w:proofErr w:type="spellEnd"/>
      <w:r w:rsidRPr="00671339">
        <w:rPr>
          <w:rFonts w:cs="Times New Roman"/>
          <w:sz w:val="22"/>
          <w:szCs w:val="22"/>
          <w:lang w:val="lt-LT" w:eastAsia="en-US"/>
        </w:rPr>
        <w:t xml:space="preserve"> buvo pranešta apie svaigulio ir mieguistumo atvejus, kurie gali paveikti Jūsų gebėjimą vairuoti ar valdyti mechanizmus.</w:t>
      </w:r>
    </w:p>
    <w:p w:rsidR="00B2138F" w:rsidRPr="00671339" w:rsidRDefault="00B2138F" w:rsidP="00B2138F">
      <w:pPr>
        <w:autoSpaceDE w:val="0"/>
        <w:autoSpaceDN w:val="0"/>
        <w:adjustRightInd w:val="0"/>
        <w:rPr>
          <w:rFonts w:cs="Times New Roman"/>
          <w:sz w:val="22"/>
          <w:szCs w:val="22"/>
          <w:lang w:val="lt-LT" w:eastAsia="en-US"/>
        </w:rPr>
      </w:pPr>
    </w:p>
    <w:p w:rsidR="00B2138F" w:rsidRPr="00671339" w:rsidRDefault="00B2138F" w:rsidP="00B2138F">
      <w:pPr>
        <w:autoSpaceDE w:val="0"/>
        <w:autoSpaceDN w:val="0"/>
        <w:adjustRightInd w:val="0"/>
        <w:rPr>
          <w:rFonts w:eastAsia="Times New Roman" w:cs="Times New Roman"/>
          <w:noProof/>
          <w:sz w:val="22"/>
          <w:szCs w:val="22"/>
          <w:lang w:val="lt-LT" w:eastAsia="lt-LT" w:bidi="lt-LT"/>
        </w:rPr>
      </w:pPr>
      <w:r w:rsidRPr="00671339">
        <w:rPr>
          <w:rFonts w:cs="Times New Roman"/>
          <w:sz w:val="22"/>
          <w:szCs w:val="22"/>
          <w:lang w:val="lt-LT" w:eastAsia="en-US"/>
        </w:rPr>
        <w:t xml:space="preserve">Šio vaisto vartojant derinyje su vaistais, vadinamais </w:t>
      </w:r>
      <w:proofErr w:type="spellStart"/>
      <w:r w:rsidRPr="00671339">
        <w:rPr>
          <w:rFonts w:cs="Times New Roman"/>
          <w:sz w:val="22"/>
          <w:szCs w:val="22"/>
          <w:lang w:val="lt-LT" w:eastAsia="en-US"/>
        </w:rPr>
        <w:t>sulfonilurėjos</w:t>
      </w:r>
      <w:proofErr w:type="spellEnd"/>
      <w:r w:rsidRPr="00671339">
        <w:rPr>
          <w:rFonts w:cs="Times New Roman"/>
          <w:sz w:val="22"/>
          <w:szCs w:val="22"/>
          <w:lang w:val="lt-LT" w:eastAsia="en-US"/>
        </w:rPr>
        <w:t xml:space="preserve"> dariniais, arba su insulinu gali pasireikšti hipoglikemija, kuri gali pakenkti gebėjimui vairuoti, valdyti mechanizmus arba dirbti, kai nėra saugios atramos kojoms.</w:t>
      </w:r>
    </w:p>
    <w:p w:rsidR="00B2138F" w:rsidRPr="00671339" w:rsidRDefault="00B2138F" w:rsidP="00B2138F">
      <w:pPr>
        <w:rPr>
          <w:rFonts w:eastAsia="Times New Roman" w:cs="Times New Roman"/>
          <w:b/>
          <w:sz w:val="22"/>
          <w:szCs w:val="22"/>
          <w:lang w:val="lt-LT" w:eastAsia="lt-LT" w:bidi="lt-LT"/>
        </w:rPr>
      </w:pPr>
    </w:p>
    <w:p w:rsidR="00B2138F" w:rsidRPr="00671339" w:rsidRDefault="00B2138F" w:rsidP="00B2138F">
      <w:pPr>
        <w:rPr>
          <w:rFonts w:eastAsia="Arial Unicode MS" w:cs="Times New Roman"/>
          <w:b/>
          <w:noProof/>
          <w:sz w:val="22"/>
          <w:szCs w:val="22"/>
          <w:lang w:val="lt-LT" w:eastAsia="lt-LT"/>
        </w:rPr>
      </w:pPr>
      <w:proofErr w:type="spellStart"/>
      <w:r w:rsidRPr="00671339">
        <w:rPr>
          <w:rFonts w:eastAsia="Times New Roman" w:cs="Times New Roman"/>
          <w:b/>
          <w:sz w:val="22"/>
          <w:szCs w:val="22"/>
          <w:lang w:val="lt-LT" w:eastAsia="lt-LT" w:bidi="lt-LT"/>
        </w:rPr>
        <w:t>Jivolar</w:t>
      </w:r>
      <w:proofErr w:type="spellEnd"/>
      <w:r w:rsidRPr="00671339">
        <w:rPr>
          <w:rFonts w:eastAsia="Times New Roman" w:cs="Times New Roman"/>
          <w:b/>
          <w:sz w:val="22"/>
          <w:szCs w:val="22"/>
          <w:lang w:val="lt-LT" w:eastAsia="lt-LT" w:bidi="lt-LT"/>
        </w:rPr>
        <w:t xml:space="preserve"> </w:t>
      </w:r>
      <w:r w:rsidRPr="00671339">
        <w:rPr>
          <w:rFonts w:eastAsia="Arial Unicode MS" w:cs="Times New Roman"/>
          <w:b/>
          <w:noProof/>
          <w:sz w:val="22"/>
          <w:szCs w:val="22"/>
          <w:lang w:val="lt-LT" w:eastAsia="lt-LT"/>
        </w:rPr>
        <w:t>sudėtyje yra natrio</w:t>
      </w:r>
    </w:p>
    <w:p w:rsidR="00B2138F" w:rsidRPr="00671339" w:rsidRDefault="00B2138F" w:rsidP="00B2138F">
      <w:pPr>
        <w:autoSpaceDE w:val="0"/>
        <w:autoSpaceDN w:val="0"/>
        <w:adjustRightInd w:val="0"/>
        <w:rPr>
          <w:rFonts w:eastAsia="Times New Roman" w:cs="Times New Roman"/>
          <w:sz w:val="22"/>
          <w:szCs w:val="22"/>
          <w:lang w:val="lt-LT" w:eastAsia="en-US"/>
        </w:rPr>
      </w:pPr>
      <w:r w:rsidRPr="00671339">
        <w:rPr>
          <w:rFonts w:eastAsia="Times New Roman" w:cs="Times New Roman"/>
          <w:sz w:val="22"/>
          <w:szCs w:val="22"/>
          <w:lang w:val="lt-LT" w:eastAsia="en-US"/>
        </w:rPr>
        <w:t>Šio vaisto vienoje plėvele dengtoje tabletėje yra mažiau kaip 1 </w:t>
      </w:r>
      <w:proofErr w:type="spellStart"/>
      <w:r w:rsidRPr="00671339">
        <w:rPr>
          <w:rFonts w:eastAsia="Times New Roman" w:cs="Times New Roman"/>
          <w:sz w:val="22"/>
          <w:szCs w:val="22"/>
          <w:lang w:val="lt-LT" w:eastAsia="en-US"/>
        </w:rPr>
        <w:t>mmol</w:t>
      </w:r>
      <w:proofErr w:type="spellEnd"/>
      <w:r w:rsidRPr="00671339">
        <w:rPr>
          <w:rFonts w:eastAsia="Times New Roman" w:cs="Times New Roman"/>
          <w:sz w:val="22"/>
          <w:szCs w:val="22"/>
          <w:lang w:val="lt-LT" w:eastAsia="en-US"/>
        </w:rPr>
        <w:t xml:space="preserve"> (23 mg) natrio, </w:t>
      </w:r>
      <w:proofErr w:type="spellStart"/>
      <w:r w:rsidRPr="00671339">
        <w:rPr>
          <w:rFonts w:eastAsia="Times New Roman" w:cs="Times New Roman"/>
          <w:sz w:val="22"/>
          <w:szCs w:val="22"/>
          <w:lang w:val="lt-LT" w:eastAsia="en-US"/>
        </w:rPr>
        <w:t>t.y</w:t>
      </w:r>
      <w:proofErr w:type="spellEnd"/>
      <w:r w:rsidRPr="00671339">
        <w:rPr>
          <w:rFonts w:eastAsia="Times New Roman" w:cs="Times New Roman"/>
          <w:sz w:val="22"/>
          <w:szCs w:val="22"/>
          <w:lang w:val="lt-LT" w:eastAsia="en-US"/>
        </w:rPr>
        <w:t>. jis beveik neturi reikšmės.</w:t>
      </w:r>
    </w:p>
    <w:p w:rsidR="00B2138F" w:rsidRPr="00671339" w:rsidRDefault="00B2138F" w:rsidP="00B2138F">
      <w:pPr>
        <w:numPr>
          <w:ilvl w:val="12"/>
          <w:numId w:val="0"/>
        </w:numPr>
        <w:ind w:right="-2"/>
        <w:rPr>
          <w:rFonts w:eastAsia="Times New Roman" w:cs="Times New Roman"/>
          <w:noProof/>
          <w:sz w:val="22"/>
          <w:szCs w:val="22"/>
          <w:lang w:val="lt-LT" w:eastAsia="lt-LT" w:bidi="lt-LT"/>
        </w:rPr>
      </w:pPr>
    </w:p>
    <w:p w:rsidR="00B2138F" w:rsidRPr="00671339" w:rsidRDefault="00B2138F" w:rsidP="00B2138F">
      <w:pPr>
        <w:numPr>
          <w:ilvl w:val="12"/>
          <w:numId w:val="0"/>
        </w:numPr>
        <w:ind w:right="-2"/>
        <w:rPr>
          <w:rFonts w:eastAsia="Times New Roman" w:cs="Times New Roman"/>
          <w:noProof/>
          <w:sz w:val="22"/>
          <w:szCs w:val="22"/>
          <w:lang w:val="lt-LT" w:eastAsia="lt-LT" w:bidi="lt-LT"/>
        </w:rPr>
      </w:pPr>
    </w:p>
    <w:p w:rsidR="00B2138F" w:rsidRPr="00671339" w:rsidRDefault="00B2138F" w:rsidP="00B2138F">
      <w:pPr>
        <w:keepNext/>
        <w:numPr>
          <w:ilvl w:val="0"/>
          <w:numId w:val="2"/>
        </w:numPr>
        <w:tabs>
          <w:tab w:val="left" w:pos="567"/>
        </w:tabs>
        <w:spacing w:line="260" w:lineRule="exact"/>
        <w:ind w:left="567" w:right="-2"/>
        <w:rPr>
          <w:rFonts w:eastAsia="Times New Roman" w:cs="Times New Roman"/>
          <w:b/>
          <w:noProof/>
          <w:sz w:val="22"/>
          <w:szCs w:val="22"/>
          <w:lang w:val="lt-LT" w:eastAsia="lt-LT" w:bidi="lt-LT"/>
        </w:rPr>
      </w:pPr>
      <w:r w:rsidRPr="00671339">
        <w:rPr>
          <w:rFonts w:eastAsia="Times New Roman" w:cs="Times New Roman"/>
          <w:b/>
          <w:noProof/>
          <w:sz w:val="22"/>
          <w:szCs w:val="22"/>
          <w:lang w:val="lt-LT" w:eastAsia="lt-LT" w:bidi="lt-LT"/>
        </w:rPr>
        <w:t xml:space="preserve">Kaip vartoti </w:t>
      </w:r>
      <w:proofErr w:type="spellStart"/>
      <w:r w:rsidRPr="00671339">
        <w:rPr>
          <w:rFonts w:eastAsia="Times New Roman" w:cs="Times New Roman"/>
          <w:b/>
          <w:sz w:val="22"/>
          <w:szCs w:val="22"/>
          <w:lang w:val="lt-LT" w:eastAsia="lt-LT" w:bidi="lt-LT"/>
        </w:rPr>
        <w:t>Jivolar</w:t>
      </w:r>
      <w:proofErr w:type="spellEnd"/>
    </w:p>
    <w:p w:rsidR="00B2138F" w:rsidRPr="00671339" w:rsidRDefault="00B2138F" w:rsidP="00B2138F">
      <w:pPr>
        <w:keepNext/>
        <w:numPr>
          <w:ilvl w:val="12"/>
          <w:numId w:val="0"/>
        </w:numPr>
        <w:ind w:right="-2"/>
        <w:rPr>
          <w:rFonts w:eastAsia="Times New Roman" w:cs="Times New Roman"/>
          <w:noProof/>
          <w:sz w:val="22"/>
          <w:szCs w:val="22"/>
          <w:lang w:val="lt-LT" w:eastAsia="lt-LT" w:bidi="lt-LT"/>
        </w:rPr>
      </w:pPr>
    </w:p>
    <w:p w:rsidR="00B2138F" w:rsidRPr="00671339" w:rsidRDefault="00B2138F" w:rsidP="00B2138F">
      <w:pPr>
        <w:numPr>
          <w:ilvl w:val="12"/>
          <w:numId w:val="0"/>
        </w:numPr>
        <w:ind w:right="-2"/>
        <w:rPr>
          <w:rFonts w:eastAsia="Times New Roman" w:cs="Times New Roman"/>
          <w:noProof/>
          <w:sz w:val="22"/>
          <w:szCs w:val="22"/>
          <w:lang w:val="lt-LT" w:eastAsia="lt-LT" w:bidi="lt-LT"/>
        </w:rPr>
      </w:pPr>
      <w:r w:rsidRPr="00671339">
        <w:rPr>
          <w:rFonts w:eastAsia="Times New Roman" w:cs="Times New Roman"/>
          <w:sz w:val="22"/>
          <w:szCs w:val="22"/>
          <w:lang w:val="lt-LT" w:eastAsia="lt-LT" w:bidi="lt-LT"/>
        </w:rPr>
        <w:t>Visada vartokite šį vaistą tiksliai, kaip nurodė gydytojas. Jeigu abejojate, kreipkitės į gydytoją arba vaistininką.</w:t>
      </w:r>
    </w:p>
    <w:p w:rsidR="00B2138F" w:rsidRPr="00671339" w:rsidRDefault="00B2138F" w:rsidP="00B2138F">
      <w:pPr>
        <w:numPr>
          <w:ilvl w:val="12"/>
          <w:numId w:val="0"/>
        </w:numPr>
        <w:ind w:right="-2"/>
        <w:rPr>
          <w:rFonts w:eastAsia="Times New Roman" w:cs="Times New Roman"/>
          <w:noProof/>
          <w:sz w:val="22"/>
          <w:szCs w:val="22"/>
          <w:lang w:val="lt-LT" w:eastAsia="lt-LT" w:bidi="lt-LT"/>
        </w:rPr>
      </w:pPr>
    </w:p>
    <w:p w:rsidR="00B2138F" w:rsidRPr="00671339" w:rsidRDefault="00B2138F" w:rsidP="00B2138F">
      <w:pPr>
        <w:pStyle w:val="BT-EMEASMCA"/>
        <w:ind w:left="567" w:hanging="567"/>
        <w:rPr>
          <w:noProof/>
          <w:sz w:val="22"/>
          <w:szCs w:val="22"/>
          <w:lang w:val="lt-LT" w:eastAsia="lt-LT" w:bidi="lt-LT"/>
        </w:rPr>
      </w:pPr>
      <w:r w:rsidRPr="00671339">
        <w:rPr>
          <w:noProof/>
          <w:sz w:val="22"/>
          <w:szCs w:val="22"/>
          <w:lang w:val="lt-LT" w:eastAsia="lt-LT" w:bidi="lt-LT"/>
        </w:rPr>
        <w:t>Gerkite vieną tabletę:</w:t>
      </w:r>
    </w:p>
    <w:p w:rsidR="00B2138F" w:rsidRPr="00671339" w:rsidRDefault="00B2138F" w:rsidP="00B2138F">
      <w:pPr>
        <w:pStyle w:val="BT-EMEASMCA"/>
        <w:rPr>
          <w:noProof/>
          <w:sz w:val="22"/>
          <w:szCs w:val="22"/>
          <w:lang w:val="lt-LT" w:eastAsia="lt-LT" w:bidi="lt-LT"/>
        </w:rPr>
      </w:pPr>
      <w:r w:rsidRPr="00671339">
        <w:rPr>
          <w:noProof/>
          <w:sz w:val="22"/>
          <w:szCs w:val="22"/>
          <w:lang w:val="lt-LT" w:eastAsia="lt-LT" w:bidi="lt-LT"/>
        </w:rPr>
        <w:t>du kartus per parą;</w:t>
      </w:r>
    </w:p>
    <w:p w:rsidR="00B2138F" w:rsidRPr="00671339" w:rsidRDefault="00B2138F" w:rsidP="00B2138F">
      <w:pPr>
        <w:pStyle w:val="BT-EMEASMCA"/>
        <w:rPr>
          <w:noProof/>
          <w:sz w:val="22"/>
          <w:szCs w:val="22"/>
          <w:lang w:val="lt-LT" w:eastAsia="lt-LT" w:bidi="lt-LT"/>
        </w:rPr>
      </w:pPr>
      <w:r w:rsidRPr="00671339">
        <w:rPr>
          <w:noProof/>
          <w:sz w:val="22"/>
          <w:szCs w:val="22"/>
          <w:lang w:val="lt-LT" w:eastAsia="lt-LT" w:bidi="lt-LT"/>
        </w:rPr>
        <w:t>valgio metu, kad sumažėtų skrandžio sutrikimo tikimybė.</w:t>
      </w:r>
    </w:p>
    <w:p w:rsidR="00B2138F" w:rsidRPr="00671339" w:rsidRDefault="00B2138F" w:rsidP="00B2138F">
      <w:pPr>
        <w:pStyle w:val="BT-EMEASMCA"/>
        <w:ind w:left="567" w:hanging="567"/>
        <w:rPr>
          <w:noProof/>
          <w:sz w:val="22"/>
          <w:szCs w:val="22"/>
          <w:lang w:val="lt-LT" w:eastAsia="lt-LT" w:bidi="lt-LT"/>
        </w:rPr>
      </w:pPr>
      <w:r w:rsidRPr="00671339">
        <w:rPr>
          <w:noProof/>
          <w:sz w:val="22"/>
          <w:szCs w:val="22"/>
          <w:lang w:val="lt-LT" w:eastAsia="lt-LT" w:bidi="lt-LT"/>
        </w:rPr>
        <w:t>Gydytojui gali tekti padidinti Jūsų dozę, kad būtų galima sureguliuoti cukraus kiekį kraujyje.</w:t>
      </w:r>
    </w:p>
    <w:p w:rsidR="00B2138F" w:rsidRPr="00671339" w:rsidRDefault="00B2138F" w:rsidP="00B2138F">
      <w:pPr>
        <w:pStyle w:val="BT-EMEASMCA"/>
        <w:ind w:left="567" w:hanging="567"/>
        <w:rPr>
          <w:noProof/>
          <w:sz w:val="22"/>
          <w:szCs w:val="22"/>
          <w:lang w:val="lt-LT" w:eastAsia="lt-LT" w:bidi="lt-LT"/>
        </w:rPr>
      </w:pPr>
      <w:r w:rsidRPr="00671339">
        <w:rPr>
          <w:noProof/>
          <w:sz w:val="22"/>
          <w:szCs w:val="22"/>
          <w:lang w:val="lt-LT" w:eastAsia="lt-LT" w:bidi="lt-LT"/>
        </w:rPr>
        <w:t>Jeigu Jūsų inkstų funkcija yra sutrikusi, Jūsų gydytojas gali skirti mažesnę dozę.</w:t>
      </w:r>
    </w:p>
    <w:p w:rsidR="00B2138F" w:rsidRPr="00671339" w:rsidRDefault="00B2138F" w:rsidP="00B2138F">
      <w:pPr>
        <w:numPr>
          <w:ilvl w:val="12"/>
          <w:numId w:val="0"/>
        </w:numPr>
        <w:ind w:right="-2"/>
        <w:rPr>
          <w:rFonts w:eastAsia="Times New Roman" w:cs="Times New Roman"/>
          <w:noProof/>
          <w:sz w:val="22"/>
          <w:szCs w:val="22"/>
          <w:lang w:val="lt-LT" w:eastAsia="lt-LT" w:bidi="lt-LT"/>
        </w:rPr>
      </w:pPr>
    </w:p>
    <w:p w:rsidR="00B2138F" w:rsidRPr="00671339" w:rsidRDefault="00B2138F" w:rsidP="00B2138F">
      <w:pPr>
        <w:numPr>
          <w:ilvl w:val="12"/>
          <w:numId w:val="0"/>
        </w:numPr>
        <w:ind w:right="-2"/>
        <w:rPr>
          <w:rFonts w:eastAsia="Times New Roman" w:cs="Times New Roman"/>
          <w:noProof/>
          <w:sz w:val="22"/>
          <w:szCs w:val="22"/>
          <w:lang w:val="lt-LT" w:eastAsia="lt-LT" w:bidi="lt-LT"/>
        </w:rPr>
      </w:pPr>
      <w:r w:rsidRPr="00671339">
        <w:rPr>
          <w:rFonts w:eastAsia="Times New Roman" w:cs="Times New Roman"/>
          <w:noProof/>
          <w:sz w:val="22"/>
          <w:szCs w:val="22"/>
          <w:lang w:val="lt-LT" w:eastAsia="lt-LT" w:bidi="lt-LT"/>
        </w:rPr>
        <w:t>Gydymo šiuo vaistu metu turite ir toliau laikytis dietos, kurią rekomendavo Jūsų gydytojas, ir pasirūpinti, kad suvartojamų angliavandenių kiekis per parą būtų tolygiai paskirstytas.</w:t>
      </w:r>
    </w:p>
    <w:p w:rsidR="00B2138F" w:rsidRPr="00671339" w:rsidRDefault="00B2138F" w:rsidP="00B2138F">
      <w:pPr>
        <w:numPr>
          <w:ilvl w:val="12"/>
          <w:numId w:val="0"/>
        </w:numPr>
        <w:ind w:right="-2"/>
        <w:rPr>
          <w:rFonts w:eastAsia="Times New Roman" w:cs="Times New Roman"/>
          <w:noProof/>
          <w:sz w:val="22"/>
          <w:szCs w:val="22"/>
          <w:lang w:val="lt-LT" w:eastAsia="lt-LT" w:bidi="lt-LT"/>
        </w:rPr>
      </w:pPr>
    </w:p>
    <w:p w:rsidR="00B2138F" w:rsidRPr="00671339" w:rsidRDefault="00B2138F" w:rsidP="00B2138F">
      <w:pPr>
        <w:numPr>
          <w:ilvl w:val="12"/>
          <w:numId w:val="0"/>
        </w:numPr>
        <w:ind w:right="-2"/>
        <w:rPr>
          <w:rFonts w:eastAsia="Times New Roman" w:cs="Times New Roman"/>
          <w:noProof/>
          <w:sz w:val="22"/>
          <w:szCs w:val="22"/>
          <w:lang w:val="lt-LT" w:eastAsia="lt-LT" w:bidi="lt-LT"/>
        </w:rPr>
      </w:pPr>
      <w:r w:rsidRPr="00671339">
        <w:rPr>
          <w:rFonts w:eastAsia="Times New Roman" w:cs="Times New Roman"/>
          <w:noProof/>
          <w:sz w:val="22"/>
          <w:szCs w:val="22"/>
          <w:lang w:val="lt-LT" w:eastAsia="lt-LT" w:bidi="lt-LT"/>
        </w:rPr>
        <w:t xml:space="preserve">Nėra tikėtina, kad vien šis vaistas pernelyg sumažintų cukraus kiekį kraujyje (sukeltų hipoglikemiją). Šio vaisto vartojant derinyje su sulfonilurėjos dariniu arba su insulinu, cukraus kiekis kraujyje </w:t>
      </w:r>
      <w:r>
        <w:rPr>
          <w:rFonts w:eastAsia="Times New Roman" w:cs="Times New Roman"/>
          <w:noProof/>
          <w:sz w:val="22"/>
          <w:szCs w:val="22"/>
          <w:lang w:val="lt-LT" w:eastAsia="lt-LT" w:bidi="lt-LT"/>
        </w:rPr>
        <w:t xml:space="preserve">gali </w:t>
      </w:r>
      <w:r w:rsidRPr="00671339">
        <w:rPr>
          <w:rFonts w:eastAsia="Times New Roman" w:cs="Times New Roman"/>
          <w:noProof/>
          <w:sz w:val="22"/>
          <w:szCs w:val="22"/>
          <w:lang w:val="lt-LT" w:eastAsia="lt-LT" w:bidi="lt-LT"/>
        </w:rPr>
        <w:t>tapti mažas, todėl Jūsų gydytojas gali sumažinti vartojamo sulfonilurėjos darinio arba insulino dozę.</w:t>
      </w:r>
    </w:p>
    <w:p w:rsidR="00B2138F" w:rsidRPr="00671339" w:rsidRDefault="00B2138F" w:rsidP="00B2138F">
      <w:pPr>
        <w:numPr>
          <w:ilvl w:val="12"/>
          <w:numId w:val="0"/>
        </w:numPr>
        <w:ind w:right="-2"/>
        <w:rPr>
          <w:rFonts w:eastAsia="Times New Roman" w:cs="Times New Roman"/>
          <w:noProof/>
          <w:sz w:val="22"/>
          <w:szCs w:val="22"/>
          <w:lang w:val="lt-LT" w:eastAsia="lt-LT" w:bidi="lt-LT"/>
        </w:rPr>
      </w:pPr>
    </w:p>
    <w:p w:rsidR="00B2138F" w:rsidRPr="00671339" w:rsidRDefault="00B2138F" w:rsidP="00B2138F">
      <w:pPr>
        <w:numPr>
          <w:ilvl w:val="12"/>
          <w:numId w:val="0"/>
        </w:numPr>
        <w:ind w:right="-2"/>
        <w:rPr>
          <w:rFonts w:eastAsia="Times New Roman" w:cs="Times New Roman"/>
          <w:b/>
          <w:bCs/>
          <w:noProof/>
          <w:sz w:val="22"/>
          <w:szCs w:val="22"/>
          <w:lang w:val="lt-LT" w:eastAsia="lt-LT" w:bidi="lt-LT"/>
        </w:rPr>
      </w:pPr>
      <w:r w:rsidRPr="00671339">
        <w:rPr>
          <w:rFonts w:eastAsia="Times New Roman" w:cs="Times New Roman"/>
          <w:b/>
          <w:bCs/>
          <w:noProof/>
          <w:sz w:val="22"/>
          <w:szCs w:val="22"/>
          <w:lang w:val="lt-LT" w:eastAsia="lt-LT" w:bidi="lt-LT"/>
        </w:rPr>
        <w:t xml:space="preserve">Ką daryti pavartojus per didelę </w:t>
      </w:r>
      <w:proofErr w:type="spellStart"/>
      <w:r w:rsidRPr="00671339">
        <w:rPr>
          <w:rFonts w:eastAsia="Times New Roman" w:cs="Times New Roman"/>
          <w:b/>
          <w:sz w:val="22"/>
          <w:szCs w:val="22"/>
          <w:lang w:val="lt-LT" w:eastAsia="lt-LT" w:bidi="lt-LT"/>
        </w:rPr>
        <w:t>Jivolar</w:t>
      </w:r>
      <w:proofErr w:type="spellEnd"/>
      <w:r w:rsidRPr="00671339">
        <w:rPr>
          <w:rFonts w:eastAsia="Times New Roman" w:cs="Times New Roman"/>
          <w:b/>
          <w:sz w:val="22"/>
          <w:szCs w:val="22"/>
          <w:lang w:val="lt-LT" w:eastAsia="lt-LT" w:bidi="lt-LT"/>
        </w:rPr>
        <w:t xml:space="preserve"> </w:t>
      </w:r>
      <w:r w:rsidRPr="00671339">
        <w:rPr>
          <w:rFonts w:eastAsia="Times New Roman" w:cs="Times New Roman"/>
          <w:b/>
          <w:bCs/>
          <w:noProof/>
          <w:sz w:val="22"/>
          <w:szCs w:val="22"/>
          <w:lang w:val="lt-LT" w:eastAsia="lt-LT" w:bidi="lt-LT"/>
        </w:rPr>
        <w:t>dozę</w:t>
      </w:r>
    </w:p>
    <w:p w:rsidR="00B2138F" w:rsidRPr="00671339" w:rsidRDefault="00B2138F" w:rsidP="00B2138F">
      <w:pPr>
        <w:numPr>
          <w:ilvl w:val="12"/>
          <w:numId w:val="0"/>
        </w:numPr>
        <w:ind w:right="-2"/>
        <w:rPr>
          <w:rFonts w:eastAsia="Times New Roman" w:cs="Times New Roman"/>
          <w:noProof/>
          <w:sz w:val="22"/>
          <w:szCs w:val="22"/>
          <w:lang w:val="lt-LT" w:eastAsia="lt-LT" w:bidi="lt-LT"/>
        </w:rPr>
      </w:pPr>
      <w:r w:rsidRPr="00671339">
        <w:rPr>
          <w:rFonts w:eastAsia="Times New Roman" w:cs="Times New Roman"/>
          <w:noProof/>
          <w:sz w:val="22"/>
          <w:szCs w:val="22"/>
          <w:lang w:val="lt-LT" w:eastAsia="lt-LT" w:bidi="lt-LT"/>
        </w:rPr>
        <w:t>Jei išgėrėte didesnę negu paskirta šio vaisto dozę, nedelsdami susisiekite su savo gydytoju. Pasireiškus pieno rūgšties acidozės simptomams, tokiems kaip šaltkrėtis ar bloga savijauta, sunkus pykinimas ar vėmimas, skrandžio skausmas, nepaaiškinamas kūno svorio mažėjimas, mėšlungis ar greitas kvėpavimas, nedelsdami vykite į ligoninę (žr. skyrių „Įspėjimai ir atsargumo priemonės“).</w:t>
      </w:r>
    </w:p>
    <w:p w:rsidR="00B2138F" w:rsidRPr="00671339" w:rsidRDefault="00B2138F" w:rsidP="00B2138F">
      <w:pPr>
        <w:numPr>
          <w:ilvl w:val="12"/>
          <w:numId w:val="0"/>
        </w:numPr>
        <w:ind w:right="-2"/>
        <w:rPr>
          <w:rFonts w:eastAsia="Times New Roman" w:cs="Times New Roman"/>
          <w:noProof/>
          <w:sz w:val="22"/>
          <w:szCs w:val="22"/>
          <w:lang w:val="lt-LT" w:eastAsia="lt-LT" w:bidi="lt-LT"/>
        </w:rPr>
      </w:pPr>
    </w:p>
    <w:p w:rsidR="00B2138F" w:rsidRPr="00671339" w:rsidRDefault="00B2138F" w:rsidP="00B2138F">
      <w:pPr>
        <w:numPr>
          <w:ilvl w:val="12"/>
          <w:numId w:val="0"/>
        </w:numPr>
        <w:ind w:right="-2"/>
        <w:rPr>
          <w:rFonts w:eastAsia="Times New Roman" w:cs="Times New Roman"/>
          <w:b/>
          <w:bCs/>
          <w:noProof/>
          <w:sz w:val="22"/>
          <w:szCs w:val="22"/>
          <w:lang w:val="lt-LT" w:eastAsia="lt-LT" w:bidi="lt-LT"/>
        </w:rPr>
      </w:pPr>
      <w:r w:rsidRPr="00671339">
        <w:rPr>
          <w:rFonts w:eastAsia="Times New Roman" w:cs="Times New Roman"/>
          <w:b/>
          <w:bCs/>
          <w:noProof/>
          <w:sz w:val="22"/>
          <w:szCs w:val="22"/>
          <w:lang w:val="lt-LT" w:eastAsia="lt-LT" w:bidi="lt-LT"/>
        </w:rPr>
        <w:t xml:space="preserve">Pamiršus pavartoti </w:t>
      </w:r>
      <w:proofErr w:type="spellStart"/>
      <w:r w:rsidRPr="00671339">
        <w:rPr>
          <w:rFonts w:eastAsia="Times New Roman" w:cs="Times New Roman"/>
          <w:b/>
          <w:sz w:val="22"/>
          <w:szCs w:val="22"/>
          <w:lang w:val="lt-LT" w:eastAsia="lt-LT" w:bidi="lt-LT"/>
        </w:rPr>
        <w:t>Jivolar</w:t>
      </w:r>
      <w:proofErr w:type="spellEnd"/>
    </w:p>
    <w:p w:rsidR="00B2138F" w:rsidRPr="00671339" w:rsidRDefault="00B2138F" w:rsidP="00B2138F">
      <w:pPr>
        <w:numPr>
          <w:ilvl w:val="12"/>
          <w:numId w:val="0"/>
        </w:numPr>
        <w:ind w:right="-2"/>
        <w:rPr>
          <w:rFonts w:eastAsia="Times New Roman" w:cs="Times New Roman"/>
          <w:noProof/>
          <w:sz w:val="22"/>
          <w:szCs w:val="22"/>
          <w:lang w:val="lt-LT" w:eastAsia="lt-LT" w:bidi="lt-LT"/>
        </w:rPr>
      </w:pPr>
      <w:r w:rsidRPr="00671339">
        <w:rPr>
          <w:rFonts w:eastAsia="Times New Roman" w:cs="Times New Roman"/>
          <w:noProof/>
          <w:sz w:val="22"/>
          <w:szCs w:val="22"/>
          <w:lang w:val="lt-LT" w:eastAsia="lt-LT" w:bidi="lt-LT"/>
        </w:rPr>
        <w:t>Jei pamiršote išgerti dozę, gerkite ją tuoj pat, kai tik prisiminsite. Jei neprisiminėte iki tol, kol bus atėjęs kitos dozės vartojimo laikas, pamirštą dozę praleiskite, o kitas dozes gerkite įprastu laiku.</w:t>
      </w:r>
    </w:p>
    <w:p w:rsidR="00B2138F" w:rsidRPr="00671339" w:rsidRDefault="00B2138F" w:rsidP="00B2138F">
      <w:pPr>
        <w:numPr>
          <w:ilvl w:val="12"/>
          <w:numId w:val="0"/>
        </w:numPr>
        <w:ind w:right="-2"/>
        <w:rPr>
          <w:rFonts w:eastAsia="Times New Roman" w:cs="Times New Roman"/>
          <w:noProof/>
          <w:sz w:val="22"/>
          <w:szCs w:val="22"/>
          <w:lang w:val="lt-LT" w:eastAsia="lt-LT" w:bidi="lt-LT"/>
        </w:rPr>
      </w:pPr>
      <w:r w:rsidRPr="00671339">
        <w:rPr>
          <w:rFonts w:eastAsia="Times New Roman" w:cs="Times New Roman"/>
          <w:noProof/>
          <w:sz w:val="22"/>
          <w:szCs w:val="22"/>
          <w:lang w:val="lt-LT" w:eastAsia="lt-LT" w:bidi="lt-LT"/>
        </w:rPr>
        <w:t>Negalima vartoti dvigubos dozės, norint kompensuoti praleistą dozę.</w:t>
      </w:r>
    </w:p>
    <w:p w:rsidR="00B2138F" w:rsidRPr="00671339" w:rsidRDefault="00B2138F" w:rsidP="00B2138F">
      <w:pPr>
        <w:numPr>
          <w:ilvl w:val="12"/>
          <w:numId w:val="0"/>
        </w:numPr>
        <w:ind w:right="-2"/>
        <w:rPr>
          <w:rFonts w:eastAsia="Times New Roman" w:cs="Times New Roman"/>
          <w:noProof/>
          <w:sz w:val="22"/>
          <w:szCs w:val="22"/>
          <w:lang w:val="lt-LT" w:eastAsia="lt-LT" w:bidi="lt-LT"/>
        </w:rPr>
      </w:pPr>
    </w:p>
    <w:p w:rsidR="00B2138F" w:rsidRPr="00671339" w:rsidRDefault="00B2138F" w:rsidP="00B2138F">
      <w:pPr>
        <w:numPr>
          <w:ilvl w:val="12"/>
          <w:numId w:val="0"/>
        </w:numPr>
        <w:ind w:right="-2"/>
        <w:outlineLvl w:val="0"/>
        <w:rPr>
          <w:rFonts w:eastAsia="Times New Roman" w:cs="Times New Roman"/>
          <w:b/>
          <w:noProof/>
          <w:sz w:val="22"/>
          <w:szCs w:val="22"/>
          <w:lang w:val="lt-LT" w:eastAsia="lt-LT" w:bidi="lt-LT"/>
        </w:rPr>
      </w:pPr>
      <w:r w:rsidRPr="00671339">
        <w:rPr>
          <w:rFonts w:eastAsia="Times New Roman" w:cs="Times New Roman"/>
          <w:b/>
          <w:noProof/>
          <w:sz w:val="22"/>
          <w:szCs w:val="22"/>
          <w:lang w:val="lt-LT" w:eastAsia="lt-LT" w:bidi="lt-LT"/>
        </w:rPr>
        <w:t xml:space="preserve">Nustojus vartoti </w:t>
      </w:r>
      <w:proofErr w:type="spellStart"/>
      <w:r w:rsidRPr="00671339">
        <w:rPr>
          <w:rFonts w:eastAsia="Times New Roman" w:cs="Times New Roman"/>
          <w:b/>
          <w:sz w:val="22"/>
          <w:szCs w:val="22"/>
          <w:lang w:val="lt-LT" w:eastAsia="lt-LT" w:bidi="lt-LT"/>
        </w:rPr>
        <w:t>Jivolar</w:t>
      </w:r>
      <w:proofErr w:type="spellEnd"/>
      <w:r w:rsidRPr="00671339">
        <w:rPr>
          <w:rFonts w:eastAsia="Times New Roman" w:cs="Times New Roman"/>
          <w:b/>
          <w:sz w:val="22"/>
          <w:szCs w:val="22"/>
          <w:lang w:val="lt-LT" w:eastAsia="lt-LT" w:bidi="lt-LT"/>
        </w:rPr>
        <w:t xml:space="preserve"> </w:t>
      </w:r>
    </w:p>
    <w:p w:rsidR="00B2138F" w:rsidRPr="00671339" w:rsidRDefault="00B2138F" w:rsidP="00B2138F">
      <w:pPr>
        <w:autoSpaceDE w:val="0"/>
        <w:autoSpaceDN w:val="0"/>
        <w:adjustRightInd w:val="0"/>
        <w:rPr>
          <w:rFonts w:cs="Times New Roman"/>
          <w:sz w:val="22"/>
          <w:szCs w:val="22"/>
          <w:lang w:val="lt-LT" w:eastAsia="en-US"/>
        </w:rPr>
      </w:pPr>
      <w:r w:rsidRPr="00671339">
        <w:rPr>
          <w:rFonts w:cs="Times New Roman"/>
          <w:sz w:val="22"/>
          <w:szCs w:val="22"/>
          <w:lang w:val="lt-LT" w:eastAsia="en-US"/>
        </w:rPr>
        <w:t>Tęskite šio vaisto vartojimą tiek laiko, kiek skyrė Jūsų gydytojas, nes tai padės toliau reguliuoti cukraus kiekį Jūsų kraujyje. Nenustokite vartoję šio vaisto, prieš tai nepasitarę su savo gydytoju. Nustojus vartoti</w:t>
      </w:r>
      <w:r w:rsidRPr="00671339">
        <w:rPr>
          <w:rFonts w:eastAsia="Times New Roman" w:cs="Times New Roman"/>
          <w:sz w:val="22"/>
          <w:szCs w:val="22"/>
          <w:lang w:val="lt-LT" w:eastAsia="lt-LT" w:bidi="lt-LT"/>
        </w:rPr>
        <w:t xml:space="preserve"> </w:t>
      </w:r>
      <w:proofErr w:type="spellStart"/>
      <w:r w:rsidRPr="00671339">
        <w:rPr>
          <w:rFonts w:eastAsia="Times New Roman" w:cs="Times New Roman"/>
          <w:sz w:val="22"/>
          <w:szCs w:val="22"/>
          <w:lang w:val="lt-LT" w:eastAsia="lt-LT" w:bidi="lt-LT"/>
        </w:rPr>
        <w:t>Jivolar</w:t>
      </w:r>
      <w:proofErr w:type="spellEnd"/>
      <w:r w:rsidRPr="00671339">
        <w:rPr>
          <w:rFonts w:cs="Times New Roman"/>
          <w:sz w:val="22"/>
          <w:szCs w:val="22"/>
          <w:lang w:val="lt-LT" w:eastAsia="en-US"/>
        </w:rPr>
        <w:t>, Jūsų kraujyje cukraus kiekis gali vėl padidėti.</w:t>
      </w:r>
    </w:p>
    <w:p w:rsidR="00B2138F" w:rsidRPr="00671339" w:rsidRDefault="00B2138F" w:rsidP="00B2138F">
      <w:pPr>
        <w:numPr>
          <w:ilvl w:val="12"/>
          <w:numId w:val="0"/>
        </w:numPr>
        <w:ind w:right="-29"/>
        <w:rPr>
          <w:rFonts w:cs="Times New Roman"/>
          <w:sz w:val="22"/>
          <w:szCs w:val="22"/>
          <w:lang w:val="lt-LT" w:eastAsia="en-US"/>
        </w:rPr>
      </w:pPr>
    </w:p>
    <w:p w:rsidR="00B2138F" w:rsidRPr="00671339" w:rsidRDefault="00B2138F" w:rsidP="00B2138F">
      <w:pPr>
        <w:numPr>
          <w:ilvl w:val="12"/>
          <w:numId w:val="0"/>
        </w:numPr>
        <w:ind w:right="-29"/>
        <w:rPr>
          <w:rFonts w:eastAsia="Times New Roman" w:cs="Times New Roman"/>
          <w:sz w:val="22"/>
          <w:szCs w:val="22"/>
          <w:lang w:val="lt-LT" w:eastAsia="lt-LT" w:bidi="lt-LT"/>
        </w:rPr>
      </w:pPr>
      <w:r w:rsidRPr="00671339">
        <w:rPr>
          <w:rFonts w:cs="Times New Roman"/>
          <w:sz w:val="22"/>
          <w:szCs w:val="22"/>
          <w:lang w:val="lt-LT" w:eastAsia="en-US"/>
        </w:rPr>
        <w:t>Jeigu kiltų daugiau klausimų dėl šio vaisto vartojimo, kreipkitės į gydytoją arba vaistininką.</w:t>
      </w:r>
      <w:r w:rsidRPr="00671339">
        <w:rPr>
          <w:rFonts w:eastAsia="Times New Roman" w:cs="Times New Roman"/>
          <w:sz w:val="22"/>
          <w:szCs w:val="22"/>
          <w:lang w:val="lt-LT" w:eastAsia="lt-LT" w:bidi="lt-LT"/>
        </w:rPr>
        <w:t xml:space="preserve"> </w:t>
      </w:r>
    </w:p>
    <w:p w:rsidR="00B2138F" w:rsidRPr="00671339" w:rsidRDefault="00B2138F" w:rsidP="00B2138F">
      <w:pPr>
        <w:numPr>
          <w:ilvl w:val="12"/>
          <w:numId w:val="0"/>
        </w:numPr>
        <w:rPr>
          <w:rFonts w:eastAsia="Times New Roman" w:cs="Times New Roman"/>
          <w:sz w:val="22"/>
          <w:szCs w:val="22"/>
          <w:lang w:val="lt-LT" w:eastAsia="lt-LT" w:bidi="lt-LT"/>
        </w:rPr>
      </w:pPr>
    </w:p>
    <w:p w:rsidR="00B2138F" w:rsidRPr="00671339" w:rsidRDefault="00B2138F" w:rsidP="00B2138F">
      <w:pPr>
        <w:numPr>
          <w:ilvl w:val="12"/>
          <w:numId w:val="0"/>
        </w:numPr>
        <w:rPr>
          <w:rFonts w:eastAsia="Times New Roman" w:cs="Times New Roman"/>
          <w:sz w:val="22"/>
          <w:szCs w:val="22"/>
          <w:lang w:val="lt-LT" w:eastAsia="lt-LT" w:bidi="lt-LT"/>
        </w:rPr>
      </w:pPr>
    </w:p>
    <w:p w:rsidR="00B2138F" w:rsidRPr="00671339" w:rsidRDefault="00B2138F" w:rsidP="00B2138F">
      <w:pPr>
        <w:keepNext/>
        <w:numPr>
          <w:ilvl w:val="0"/>
          <w:numId w:val="2"/>
        </w:numPr>
        <w:tabs>
          <w:tab w:val="left" w:pos="567"/>
        </w:tabs>
        <w:spacing w:line="260" w:lineRule="exact"/>
        <w:ind w:left="567" w:right="-2"/>
        <w:rPr>
          <w:rFonts w:eastAsia="Times New Roman" w:cs="Times New Roman"/>
          <w:sz w:val="22"/>
          <w:szCs w:val="22"/>
          <w:lang w:val="lt-LT" w:eastAsia="lt-LT" w:bidi="lt-LT"/>
        </w:rPr>
      </w:pPr>
      <w:r w:rsidRPr="00671339">
        <w:rPr>
          <w:rFonts w:eastAsia="Times New Roman" w:cs="Times New Roman"/>
          <w:b/>
          <w:sz w:val="22"/>
          <w:szCs w:val="22"/>
          <w:lang w:val="lt-LT" w:eastAsia="lt-LT" w:bidi="lt-LT"/>
        </w:rPr>
        <w:t>Galimas šalutinis poveikis</w:t>
      </w:r>
    </w:p>
    <w:p w:rsidR="00B2138F" w:rsidRPr="00671339" w:rsidRDefault="00B2138F" w:rsidP="00B2138F">
      <w:pPr>
        <w:keepNext/>
        <w:numPr>
          <w:ilvl w:val="12"/>
          <w:numId w:val="0"/>
        </w:numPr>
        <w:rPr>
          <w:rFonts w:eastAsia="Times New Roman" w:cs="Times New Roman"/>
          <w:sz w:val="22"/>
          <w:szCs w:val="22"/>
          <w:lang w:val="lt-LT" w:eastAsia="lt-LT" w:bidi="lt-LT"/>
        </w:rPr>
      </w:pPr>
    </w:p>
    <w:p w:rsidR="00B2138F" w:rsidRPr="00671339" w:rsidRDefault="00B2138F" w:rsidP="00B2138F">
      <w:pPr>
        <w:numPr>
          <w:ilvl w:val="12"/>
          <w:numId w:val="0"/>
        </w:numPr>
        <w:ind w:right="-29"/>
        <w:rPr>
          <w:rFonts w:eastAsia="Times New Roman" w:cs="Times New Roman"/>
          <w:noProof/>
          <w:sz w:val="22"/>
          <w:szCs w:val="22"/>
          <w:lang w:val="lt-LT" w:eastAsia="lt-LT" w:bidi="lt-LT"/>
        </w:rPr>
      </w:pPr>
      <w:r w:rsidRPr="00671339">
        <w:rPr>
          <w:rFonts w:eastAsia="Times New Roman" w:cs="Times New Roman"/>
          <w:sz w:val="22"/>
          <w:szCs w:val="22"/>
          <w:lang w:val="lt-LT" w:eastAsia="lt-LT" w:bidi="lt-LT"/>
        </w:rPr>
        <w:t>Šis vaistas, kaip ir visi kiti, gali sukelti šalutinį poveikį, nors jis pasireiškia ne visiems žmonėms.</w:t>
      </w:r>
    </w:p>
    <w:p w:rsidR="00B2138F" w:rsidRPr="00671339" w:rsidRDefault="00B2138F" w:rsidP="00B2138F">
      <w:pPr>
        <w:autoSpaceDE w:val="0"/>
        <w:autoSpaceDN w:val="0"/>
        <w:adjustRightInd w:val="0"/>
        <w:rPr>
          <w:rFonts w:cs="Times New Roman"/>
          <w:sz w:val="22"/>
          <w:szCs w:val="22"/>
          <w:lang w:val="lt-LT" w:eastAsia="en-US"/>
        </w:rPr>
      </w:pPr>
    </w:p>
    <w:p w:rsidR="00B2138F" w:rsidRPr="00671339" w:rsidRDefault="00B2138F" w:rsidP="00B2138F">
      <w:pPr>
        <w:autoSpaceDE w:val="0"/>
        <w:autoSpaceDN w:val="0"/>
        <w:adjustRightInd w:val="0"/>
        <w:rPr>
          <w:rFonts w:cs="Times New Roman"/>
          <w:b/>
          <w:bCs/>
          <w:sz w:val="22"/>
          <w:szCs w:val="22"/>
          <w:lang w:val="lt-LT" w:eastAsia="en-US"/>
        </w:rPr>
      </w:pPr>
      <w:r w:rsidRPr="00671339">
        <w:rPr>
          <w:rFonts w:cs="Times New Roman"/>
          <w:b/>
          <w:bCs/>
          <w:sz w:val="22"/>
          <w:szCs w:val="22"/>
          <w:lang w:val="lt-LT" w:eastAsia="en-US"/>
        </w:rPr>
        <w:t xml:space="preserve">Pastebėję bet kurį iš toliau išvardintų sunkaus šalutinio poveikio atvejų, NUSTOKITE vartoti </w:t>
      </w:r>
      <w:proofErr w:type="spellStart"/>
      <w:r w:rsidRPr="00671339">
        <w:rPr>
          <w:rFonts w:eastAsia="Times New Roman" w:cs="Times New Roman"/>
          <w:b/>
          <w:bCs/>
          <w:sz w:val="22"/>
          <w:szCs w:val="22"/>
          <w:lang w:val="lt-LT" w:eastAsia="lt-LT" w:bidi="lt-LT"/>
        </w:rPr>
        <w:t>Jivolar</w:t>
      </w:r>
      <w:proofErr w:type="spellEnd"/>
      <w:r w:rsidRPr="00671339">
        <w:rPr>
          <w:rFonts w:eastAsia="Times New Roman" w:cs="Times New Roman"/>
          <w:b/>
          <w:bCs/>
          <w:sz w:val="22"/>
          <w:szCs w:val="22"/>
          <w:lang w:val="lt-LT" w:eastAsia="lt-LT" w:bidi="lt-LT"/>
        </w:rPr>
        <w:t xml:space="preserve"> </w:t>
      </w:r>
      <w:r w:rsidRPr="00671339">
        <w:rPr>
          <w:rFonts w:cs="Times New Roman"/>
          <w:b/>
          <w:bCs/>
          <w:sz w:val="22"/>
          <w:szCs w:val="22"/>
          <w:lang w:val="lt-LT" w:eastAsia="en-US"/>
        </w:rPr>
        <w:t>ir nedelsdami kreipkitės į savo gydytoją:</w:t>
      </w:r>
    </w:p>
    <w:p w:rsidR="00B2138F" w:rsidRPr="00671339" w:rsidRDefault="00B2138F" w:rsidP="00B2138F">
      <w:pPr>
        <w:pStyle w:val="BT-EMEASMCA"/>
        <w:numPr>
          <w:ilvl w:val="0"/>
          <w:numId w:val="11"/>
        </w:numPr>
        <w:ind w:left="567" w:hanging="567"/>
        <w:rPr>
          <w:rFonts w:cs="Times New Roman"/>
          <w:sz w:val="22"/>
          <w:szCs w:val="22"/>
          <w:lang w:val="lt-LT" w:eastAsia="en-US"/>
        </w:rPr>
      </w:pPr>
      <w:r w:rsidRPr="00671339">
        <w:rPr>
          <w:rFonts w:cs="Times New Roman"/>
          <w:sz w:val="22"/>
          <w:szCs w:val="22"/>
          <w:lang w:val="lt-LT" w:eastAsia="en-US"/>
        </w:rPr>
        <w:t>stiprus nepraeinantis pilvo skausmas (skrandžio srityje), kuris gali plisti į nugarą, su pykinimu arba vėmimu, arba be šių simptomų, nes tai galo būti kasos uždegimo (pankreatito) požymiai.</w:t>
      </w:r>
    </w:p>
    <w:p w:rsidR="00B2138F" w:rsidRPr="00671339" w:rsidRDefault="00B2138F" w:rsidP="00B2138F">
      <w:pPr>
        <w:pStyle w:val="BT-EMEASMCA"/>
        <w:numPr>
          <w:ilvl w:val="0"/>
          <w:numId w:val="0"/>
        </w:numPr>
        <w:rPr>
          <w:rFonts w:cs="Times New Roman"/>
          <w:sz w:val="22"/>
          <w:szCs w:val="22"/>
          <w:lang w:val="lt-LT" w:eastAsia="en-US"/>
        </w:rPr>
      </w:pPr>
    </w:p>
    <w:p w:rsidR="00B2138F" w:rsidRPr="00671339" w:rsidRDefault="00B2138F" w:rsidP="00B2138F">
      <w:pPr>
        <w:autoSpaceDE w:val="0"/>
        <w:autoSpaceDN w:val="0"/>
        <w:adjustRightInd w:val="0"/>
        <w:rPr>
          <w:rFonts w:cs="Times New Roman"/>
          <w:sz w:val="22"/>
          <w:szCs w:val="22"/>
          <w:lang w:val="lt-LT" w:eastAsia="en-US"/>
        </w:rPr>
      </w:pPr>
      <w:proofErr w:type="spellStart"/>
      <w:r w:rsidRPr="00671339">
        <w:rPr>
          <w:sz w:val="22"/>
          <w:szCs w:val="22"/>
          <w:lang w:val="lt-LT" w:eastAsia="lt-LT" w:bidi="lt-LT"/>
        </w:rPr>
        <w:t>Jivolar</w:t>
      </w:r>
      <w:proofErr w:type="spellEnd"/>
      <w:r w:rsidRPr="00671339">
        <w:rPr>
          <w:rFonts w:cs="Times New Roman"/>
          <w:sz w:val="22"/>
          <w:szCs w:val="22"/>
          <w:lang w:val="lt-LT" w:eastAsia="en-US"/>
        </w:rPr>
        <w:t xml:space="preserve"> gali sukelti labai retą (gali pasireikšti rečiau kaip 1 iš 10 000 asmenų), tačiau labai sunkų šalutinį poveikį, vadinamą pieno rūgšties </w:t>
      </w:r>
      <w:proofErr w:type="spellStart"/>
      <w:r w:rsidRPr="00671339">
        <w:rPr>
          <w:rFonts w:cs="Times New Roman"/>
          <w:sz w:val="22"/>
          <w:szCs w:val="22"/>
          <w:lang w:val="lt-LT" w:eastAsia="en-US"/>
        </w:rPr>
        <w:t>acidoze</w:t>
      </w:r>
      <w:proofErr w:type="spellEnd"/>
      <w:r w:rsidRPr="00671339">
        <w:rPr>
          <w:rFonts w:cs="Times New Roman"/>
          <w:sz w:val="22"/>
          <w:szCs w:val="22"/>
          <w:lang w:val="lt-LT" w:eastAsia="en-US"/>
        </w:rPr>
        <w:t xml:space="preserve"> (žr. skyrių „Įspėjimai ir atsargumo priemonės“). Jeigu tai atsitinka, </w:t>
      </w:r>
      <w:r w:rsidRPr="00671339">
        <w:rPr>
          <w:rFonts w:cs="Times New Roman"/>
          <w:b/>
          <w:bCs/>
          <w:sz w:val="22"/>
          <w:szCs w:val="22"/>
          <w:lang w:val="lt-LT" w:eastAsia="en-US"/>
        </w:rPr>
        <w:t xml:space="preserve">turite nustoti vartoti </w:t>
      </w:r>
      <w:proofErr w:type="spellStart"/>
      <w:r w:rsidRPr="00671339">
        <w:rPr>
          <w:rFonts w:cs="Times New Roman"/>
          <w:b/>
          <w:bCs/>
          <w:sz w:val="22"/>
          <w:szCs w:val="22"/>
          <w:lang w:val="lt-LT" w:eastAsia="en-US"/>
        </w:rPr>
        <w:t>Jivolar</w:t>
      </w:r>
      <w:proofErr w:type="spellEnd"/>
      <w:r w:rsidRPr="00671339">
        <w:rPr>
          <w:rFonts w:cs="Times New Roman"/>
          <w:b/>
          <w:bCs/>
          <w:sz w:val="22"/>
          <w:szCs w:val="22"/>
          <w:lang w:val="lt-LT" w:eastAsia="en-US"/>
        </w:rPr>
        <w:t xml:space="preserve"> ir nedelsdami kreiptis į gydytoją arba artimiausią ligoninę</w:t>
      </w:r>
      <w:r w:rsidRPr="00671339">
        <w:rPr>
          <w:rFonts w:cs="Times New Roman"/>
          <w:sz w:val="22"/>
          <w:szCs w:val="22"/>
          <w:lang w:val="lt-LT" w:eastAsia="en-US"/>
        </w:rPr>
        <w:t xml:space="preserve">, nes pieno rūgšties </w:t>
      </w:r>
      <w:proofErr w:type="spellStart"/>
      <w:r w:rsidRPr="00671339">
        <w:rPr>
          <w:rFonts w:cs="Times New Roman"/>
          <w:sz w:val="22"/>
          <w:szCs w:val="22"/>
          <w:lang w:val="lt-LT" w:eastAsia="en-US"/>
        </w:rPr>
        <w:t>acidozė</w:t>
      </w:r>
      <w:proofErr w:type="spellEnd"/>
      <w:r w:rsidRPr="00671339">
        <w:rPr>
          <w:rFonts w:cs="Times New Roman"/>
          <w:sz w:val="22"/>
          <w:szCs w:val="22"/>
          <w:lang w:val="lt-LT" w:eastAsia="en-US"/>
        </w:rPr>
        <w:t xml:space="preserve"> gali sukelti komą.</w:t>
      </w:r>
    </w:p>
    <w:p w:rsidR="00B2138F" w:rsidRPr="00671339" w:rsidRDefault="00B2138F" w:rsidP="00B2138F">
      <w:pPr>
        <w:autoSpaceDE w:val="0"/>
        <w:autoSpaceDN w:val="0"/>
        <w:adjustRightInd w:val="0"/>
        <w:rPr>
          <w:rFonts w:cs="Times New Roman"/>
          <w:sz w:val="22"/>
          <w:szCs w:val="22"/>
          <w:lang w:val="lt-LT" w:eastAsia="en-US"/>
        </w:rPr>
      </w:pPr>
    </w:p>
    <w:p w:rsidR="00B2138F" w:rsidRPr="00671339" w:rsidRDefault="00B2138F" w:rsidP="00B2138F">
      <w:pPr>
        <w:autoSpaceDE w:val="0"/>
        <w:autoSpaceDN w:val="0"/>
        <w:adjustRightInd w:val="0"/>
        <w:rPr>
          <w:rFonts w:cs="Times New Roman"/>
          <w:sz w:val="22"/>
          <w:szCs w:val="22"/>
          <w:lang w:val="lt-LT" w:eastAsia="en-US"/>
        </w:rPr>
      </w:pPr>
      <w:r w:rsidRPr="00671339">
        <w:rPr>
          <w:rFonts w:cs="Times New Roman"/>
          <w:sz w:val="22"/>
          <w:szCs w:val="22"/>
          <w:lang w:val="lt-LT" w:eastAsia="en-US"/>
        </w:rPr>
        <w:t>Jeigu Jums pasireiškė sunki alerginė reakcija (dažnis nežinomas), įskaitant išbėrimą, dilgėlinę, pūsleles ant odos arba odos lupimąsi bei veido, lūpų, liežuvio ar gerklės patinimą, galintį pasunkinti kvėpavimą ar rijimą, nutraukite šio vaisto vartojimą ir nedelsdami kreipkitės į savo gydytoją. Gydytojas gali Jums paskirti vaistų alerginei reakcijai gydyti ir kitų vaistų nuo cukrinio diabeto.</w:t>
      </w:r>
    </w:p>
    <w:p w:rsidR="00B2138F" w:rsidRPr="00671339" w:rsidRDefault="00B2138F" w:rsidP="00B2138F">
      <w:pPr>
        <w:autoSpaceDE w:val="0"/>
        <w:autoSpaceDN w:val="0"/>
        <w:adjustRightInd w:val="0"/>
        <w:rPr>
          <w:rFonts w:cs="Times New Roman"/>
          <w:sz w:val="22"/>
          <w:szCs w:val="22"/>
          <w:lang w:val="lt-LT" w:eastAsia="en-US"/>
        </w:rPr>
      </w:pPr>
    </w:p>
    <w:p w:rsidR="00B2138F" w:rsidRPr="00671339" w:rsidRDefault="00B2138F" w:rsidP="00B2138F">
      <w:pPr>
        <w:autoSpaceDE w:val="0"/>
        <w:autoSpaceDN w:val="0"/>
        <w:adjustRightInd w:val="0"/>
        <w:rPr>
          <w:rFonts w:cs="Times New Roman"/>
          <w:sz w:val="22"/>
          <w:szCs w:val="22"/>
          <w:lang w:val="lt-LT" w:eastAsia="en-US"/>
        </w:rPr>
      </w:pPr>
      <w:r w:rsidRPr="00671339">
        <w:rPr>
          <w:rFonts w:cs="Times New Roman"/>
          <w:sz w:val="22"/>
          <w:szCs w:val="22"/>
          <w:lang w:val="lt-LT" w:eastAsia="en-US"/>
        </w:rPr>
        <w:t xml:space="preserve">Šalutinis poveikis, pasireiškęs kai kuriems </w:t>
      </w:r>
      <w:proofErr w:type="spellStart"/>
      <w:r w:rsidRPr="00671339">
        <w:rPr>
          <w:rFonts w:cs="Times New Roman"/>
          <w:sz w:val="22"/>
          <w:szCs w:val="22"/>
          <w:lang w:val="lt-LT" w:eastAsia="en-US"/>
        </w:rPr>
        <w:t>metformino</w:t>
      </w:r>
      <w:proofErr w:type="spellEnd"/>
      <w:r w:rsidRPr="00671339">
        <w:rPr>
          <w:rFonts w:cs="Times New Roman"/>
          <w:sz w:val="22"/>
          <w:szCs w:val="22"/>
          <w:lang w:val="lt-LT" w:eastAsia="en-US"/>
        </w:rPr>
        <w:t xml:space="preserve"> vartojantiems pacientams pradėjus vartoti </w:t>
      </w:r>
      <w:proofErr w:type="spellStart"/>
      <w:r w:rsidRPr="00671339">
        <w:rPr>
          <w:rFonts w:cs="Times New Roman"/>
          <w:sz w:val="22"/>
          <w:szCs w:val="22"/>
          <w:lang w:val="lt-LT" w:eastAsia="en-US"/>
        </w:rPr>
        <w:t>sitagliptino</w:t>
      </w:r>
      <w:proofErr w:type="spellEnd"/>
      <w:r w:rsidRPr="00671339">
        <w:rPr>
          <w:rFonts w:cs="Times New Roman"/>
          <w:sz w:val="22"/>
          <w:szCs w:val="22"/>
          <w:lang w:val="lt-LT" w:eastAsia="en-US"/>
        </w:rPr>
        <w:t>:</w:t>
      </w:r>
    </w:p>
    <w:p w:rsidR="00B2138F" w:rsidRPr="00671339" w:rsidRDefault="00B2138F" w:rsidP="00B2138F">
      <w:pPr>
        <w:autoSpaceDE w:val="0"/>
        <w:autoSpaceDN w:val="0"/>
        <w:adjustRightInd w:val="0"/>
        <w:rPr>
          <w:rFonts w:cs="Times New Roman"/>
          <w:sz w:val="22"/>
          <w:szCs w:val="22"/>
          <w:lang w:val="lt-LT" w:eastAsia="en-US"/>
        </w:rPr>
      </w:pPr>
      <w:r w:rsidRPr="00671339">
        <w:rPr>
          <w:rFonts w:cs="Times New Roman"/>
          <w:b/>
          <w:bCs/>
          <w:sz w:val="22"/>
          <w:szCs w:val="22"/>
          <w:lang w:val="lt-LT" w:eastAsia="en-US"/>
        </w:rPr>
        <w:t>Dažni</w:t>
      </w:r>
      <w:r w:rsidRPr="00671339">
        <w:rPr>
          <w:rFonts w:cs="Times New Roman"/>
          <w:sz w:val="22"/>
          <w:szCs w:val="22"/>
          <w:lang w:val="lt-LT" w:eastAsia="en-US"/>
        </w:rPr>
        <w:t xml:space="preserve"> </w:t>
      </w:r>
      <w:r w:rsidRPr="00671339">
        <w:rPr>
          <w:rFonts w:cs="Times New Roman"/>
          <w:b/>
          <w:bCs/>
          <w:sz w:val="22"/>
          <w:szCs w:val="22"/>
          <w:lang w:val="lt-LT" w:eastAsia="en-US"/>
        </w:rPr>
        <w:t>šalutinio poveikio reiškiniai</w:t>
      </w:r>
      <w:r w:rsidRPr="00671339">
        <w:rPr>
          <w:rFonts w:cs="Times New Roman"/>
          <w:i/>
          <w:iCs/>
          <w:sz w:val="22"/>
          <w:szCs w:val="22"/>
          <w:lang w:val="lt-LT" w:eastAsia="en-US"/>
        </w:rPr>
        <w:t xml:space="preserve"> </w:t>
      </w:r>
      <w:r w:rsidRPr="00671339">
        <w:rPr>
          <w:rFonts w:cs="Times New Roman"/>
          <w:sz w:val="22"/>
          <w:szCs w:val="22"/>
          <w:lang w:val="lt-LT" w:eastAsia="en-US"/>
        </w:rPr>
        <w:t>(gali pasireikšti rečiau kaip 1 iš 10 asmenų): mažas cukraus kiekis kraujyje, pykinimas, vidurių pūtimas, vėmimas.</w:t>
      </w:r>
    </w:p>
    <w:p w:rsidR="00B2138F" w:rsidRPr="00671339" w:rsidRDefault="00B2138F" w:rsidP="00B2138F">
      <w:pPr>
        <w:autoSpaceDE w:val="0"/>
        <w:autoSpaceDN w:val="0"/>
        <w:adjustRightInd w:val="0"/>
        <w:rPr>
          <w:rFonts w:cs="Times New Roman"/>
          <w:sz w:val="22"/>
          <w:szCs w:val="22"/>
          <w:lang w:val="lt-LT" w:eastAsia="en-US"/>
        </w:rPr>
      </w:pPr>
      <w:r w:rsidRPr="00671339">
        <w:rPr>
          <w:rFonts w:cs="Times New Roman"/>
          <w:b/>
          <w:bCs/>
          <w:sz w:val="22"/>
          <w:szCs w:val="22"/>
          <w:lang w:val="lt-LT" w:eastAsia="en-US"/>
        </w:rPr>
        <w:t>Nedažni</w:t>
      </w:r>
      <w:r w:rsidRPr="00671339">
        <w:rPr>
          <w:rFonts w:cs="Times New Roman"/>
          <w:sz w:val="22"/>
          <w:szCs w:val="22"/>
          <w:lang w:val="lt-LT" w:eastAsia="en-US"/>
        </w:rPr>
        <w:t xml:space="preserve"> </w:t>
      </w:r>
      <w:r w:rsidRPr="00671339">
        <w:rPr>
          <w:rFonts w:cs="Times New Roman"/>
          <w:b/>
          <w:bCs/>
          <w:sz w:val="22"/>
          <w:szCs w:val="22"/>
          <w:lang w:val="lt-LT" w:eastAsia="en-US"/>
        </w:rPr>
        <w:t>šalutinio poveikio reiškiniai</w:t>
      </w:r>
      <w:r w:rsidRPr="00671339">
        <w:rPr>
          <w:rFonts w:cs="Times New Roman"/>
          <w:sz w:val="22"/>
          <w:szCs w:val="22"/>
          <w:lang w:val="lt-LT" w:eastAsia="en-US"/>
        </w:rPr>
        <w:t xml:space="preserve"> (gali pasireikšti rečiau kaip 1 iš 100 asmenų): skrandžio skausmas, viduriavimas, vidurių užkietėjimas, mieguistumas.</w:t>
      </w:r>
    </w:p>
    <w:p w:rsidR="00B2138F" w:rsidRPr="00671339" w:rsidRDefault="00B2138F" w:rsidP="00B2138F">
      <w:pPr>
        <w:autoSpaceDE w:val="0"/>
        <w:autoSpaceDN w:val="0"/>
        <w:adjustRightInd w:val="0"/>
        <w:rPr>
          <w:rFonts w:cs="Times New Roman"/>
          <w:sz w:val="22"/>
          <w:szCs w:val="22"/>
          <w:lang w:val="lt-LT" w:eastAsia="en-US"/>
        </w:rPr>
      </w:pPr>
    </w:p>
    <w:p w:rsidR="00B2138F" w:rsidRPr="00671339" w:rsidRDefault="00B2138F" w:rsidP="00B2138F">
      <w:pPr>
        <w:autoSpaceDE w:val="0"/>
        <w:autoSpaceDN w:val="0"/>
        <w:adjustRightInd w:val="0"/>
        <w:rPr>
          <w:rFonts w:cs="Times New Roman"/>
          <w:sz w:val="22"/>
          <w:szCs w:val="22"/>
          <w:lang w:val="lt-LT" w:eastAsia="en-US"/>
        </w:rPr>
      </w:pPr>
      <w:r w:rsidRPr="00671339">
        <w:rPr>
          <w:rFonts w:cs="Times New Roman"/>
          <w:sz w:val="22"/>
          <w:szCs w:val="22"/>
          <w:lang w:val="lt-LT" w:eastAsia="en-US"/>
        </w:rPr>
        <w:t xml:space="preserve">Kai kuriems pacientams, pradėjusiems vartoti </w:t>
      </w:r>
      <w:proofErr w:type="spellStart"/>
      <w:r w:rsidRPr="00671339">
        <w:rPr>
          <w:rFonts w:cs="Times New Roman"/>
          <w:sz w:val="22"/>
          <w:szCs w:val="22"/>
          <w:lang w:val="lt-LT" w:eastAsia="en-US"/>
        </w:rPr>
        <w:t>sitagliptino</w:t>
      </w:r>
      <w:proofErr w:type="spellEnd"/>
      <w:r w:rsidRPr="00671339">
        <w:rPr>
          <w:rFonts w:cs="Times New Roman"/>
          <w:sz w:val="22"/>
          <w:szCs w:val="22"/>
          <w:lang w:val="lt-LT" w:eastAsia="en-US"/>
        </w:rPr>
        <w:t xml:space="preserve"> derinyje su </w:t>
      </w:r>
      <w:proofErr w:type="spellStart"/>
      <w:r w:rsidRPr="00671339">
        <w:rPr>
          <w:rFonts w:cs="Times New Roman"/>
          <w:sz w:val="22"/>
          <w:szCs w:val="22"/>
          <w:lang w:val="lt-LT" w:eastAsia="en-US"/>
        </w:rPr>
        <w:t>metforminu</w:t>
      </w:r>
      <w:proofErr w:type="spellEnd"/>
      <w:r w:rsidRPr="00671339">
        <w:rPr>
          <w:rFonts w:cs="Times New Roman"/>
          <w:sz w:val="22"/>
          <w:szCs w:val="22"/>
          <w:lang w:val="lt-LT" w:eastAsia="en-US"/>
        </w:rPr>
        <w:t xml:space="preserve">, pasireiškė viduriavimas, pykinimas, vidurių pūtimas, vidurių užkietėjimas, skrandžio skausmas ar vėmimas (dažni </w:t>
      </w:r>
      <w:r>
        <w:rPr>
          <w:rFonts w:cs="Times New Roman"/>
          <w:sz w:val="22"/>
          <w:szCs w:val="22"/>
          <w:lang w:val="lt-LT" w:eastAsia="en-US"/>
        </w:rPr>
        <w:t>šalutinio poveikio reiškiniai</w:t>
      </w:r>
      <w:r w:rsidRPr="00671339">
        <w:rPr>
          <w:rFonts w:cs="Times New Roman"/>
          <w:sz w:val="22"/>
          <w:szCs w:val="22"/>
          <w:lang w:val="lt-LT" w:eastAsia="en-US"/>
        </w:rPr>
        <w:t>).</w:t>
      </w:r>
    </w:p>
    <w:p w:rsidR="00B2138F" w:rsidRPr="00671339" w:rsidRDefault="00B2138F" w:rsidP="00B2138F">
      <w:pPr>
        <w:autoSpaceDE w:val="0"/>
        <w:autoSpaceDN w:val="0"/>
        <w:adjustRightInd w:val="0"/>
        <w:rPr>
          <w:rFonts w:cs="Times New Roman"/>
          <w:sz w:val="22"/>
          <w:szCs w:val="22"/>
          <w:lang w:val="lt-LT" w:eastAsia="en-US"/>
        </w:rPr>
      </w:pPr>
    </w:p>
    <w:p w:rsidR="00B2138F" w:rsidRPr="00671339" w:rsidRDefault="00B2138F" w:rsidP="00B2138F">
      <w:pPr>
        <w:autoSpaceDE w:val="0"/>
        <w:autoSpaceDN w:val="0"/>
        <w:adjustRightInd w:val="0"/>
        <w:rPr>
          <w:rFonts w:cs="Times New Roman"/>
          <w:sz w:val="22"/>
          <w:szCs w:val="22"/>
          <w:lang w:val="lt-LT" w:eastAsia="en-US"/>
        </w:rPr>
      </w:pPr>
      <w:r w:rsidRPr="00671339">
        <w:rPr>
          <w:rFonts w:cs="Times New Roman"/>
          <w:sz w:val="22"/>
          <w:szCs w:val="22"/>
          <w:lang w:val="lt-LT" w:eastAsia="en-US"/>
        </w:rPr>
        <w:t xml:space="preserve">Šalutinis poveikis, pasireiškęs kai kuriems pacientams, šio vaisto vartojusiems derinyje su </w:t>
      </w:r>
      <w:proofErr w:type="spellStart"/>
      <w:r w:rsidRPr="00671339">
        <w:rPr>
          <w:rFonts w:cs="Times New Roman"/>
          <w:sz w:val="22"/>
          <w:szCs w:val="22"/>
          <w:lang w:val="lt-LT" w:eastAsia="en-US"/>
        </w:rPr>
        <w:t>sulfonilurėjos</w:t>
      </w:r>
      <w:proofErr w:type="spellEnd"/>
      <w:r w:rsidRPr="00671339">
        <w:rPr>
          <w:rFonts w:cs="Times New Roman"/>
          <w:sz w:val="22"/>
          <w:szCs w:val="22"/>
          <w:lang w:val="lt-LT" w:eastAsia="en-US"/>
        </w:rPr>
        <w:t xml:space="preserve"> dariniu, tokiu kaip </w:t>
      </w:r>
      <w:proofErr w:type="spellStart"/>
      <w:r w:rsidRPr="00671339">
        <w:rPr>
          <w:rFonts w:cs="Times New Roman"/>
          <w:sz w:val="22"/>
          <w:szCs w:val="22"/>
          <w:lang w:val="lt-LT" w:eastAsia="en-US"/>
        </w:rPr>
        <w:t>glimepiridas</w:t>
      </w:r>
      <w:proofErr w:type="spellEnd"/>
      <w:r w:rsidRPr="00671339">
        <w:rPr>
          <w:rFonts w:cs="Times New Roman"/>
          <w:sz w:val="22"/>
          <w:szCs w:val="22"/>
          <w:lang w:val="lt-LT" w:eastAsia="en-US"/>
        </w:rPr>
        <w:t>:</w:t>
      </w:r>
    </w:p>
    <w:p w:rsidR="00B2138F" w:rsidRPr="00671339" w:rsidRDefault="00B2138F" w:rsidP="00B2138F">
      <w:pPr>
        <w:autoSpaceDE w:val="0"/>
        <w:autoSpaceDN w:val="0"/>
        <w:adjustRightInd w:val="0"/>
        <w:rPr>
          <w:rFonts w:cs="Times New Roman"/>
          <w:sz w:val="22"/>
          <w:szCs w:val="22"/>
          <w:lang w:val="lt-LT" w:eastAsia="en-US"/>
        </w:rPr>
      </w:pPr>
      <w:r w:rsidRPr="00671339">
        <w:rPr>
          <w:rFonts w:cs="Times New Roman"/>
          <w:b/>
          <w:bCs/>
          <w:sz w:val="22"/>
          <w:szCs w:val="22"/>
          <w:lang w:val="lt-LT" w:eastAsia="en-US"/>
        </w:rPr>
        <w:t>Labai dažni šalutinio poveikio reiškiniai</w:t>
      </w:r>
      <w:r w:rsidRPr="00671339">
        <w:rPr>
          <w:rFonts w:cs="Times New Roman"/>
          <w:sz w:val="22"/>
          <w:szCs w:val="22"/>
          <w:lang w:val="lt-LT" w:eastAsia="en-US"/>
        </w:rPr>
        <w:t xml:space="preserve"> (gali pasireikšti ne rečiau kaip 1 iš 10 asmenų): mažas cukraus kiekis kraujyje.</w:t>
      </w:r>
    </w:p>
    <w:p w:rsidR="00B2138F" w:rsidRPr="00671339" w:rsidRDefault="00B2138F" w:rsidP="00B2138F">
      <w:pPr>
        <w:autoSpaceDE w:val="0"/>
        <w:autoSpaceDN w:val="0"/>
        <w:adjustRightInd w:val="0"/>
        <w:rPr>
          <w:rFonts w:cs="Times New Roman"/>
          <w:sz w:val="22"/>
          <w:szCs w:val="22"/>
          <w:lang w:val="lt-LT" w:eastAsia="en-US"/>
        </w:rPr>
      </w:pPr>
      <w:r w:rsidRPr="00671339">
        <w:rPr>
          <w:rFonts w:cs="Times New Roman"/>
          <w:b/>
          <w:bCs/>
          <w:sz w:val="22"/>
          <w:szCs w:val="22"/>
          <w:lang w:val="lt-LT" w:eastAsia="en-US"/>
        </w:rPr>
        <w:t>Dažni šalutinio poveikio reiškiniai</w:t>
      </w:r>
      <w:r>
        <w:rPr>
          <w:rFonts w:cs="Times New Roman"/>
          <w:b/>
          <w:bCs/>
          <w:sz w:val="22"/>
          <w:szCs w:val="22"/>
          <w:lang w:val="lt-LT" w:eastAsia="en-US"/>
        </w:rPr>
        <w:t xml:space="preserve"> </w:t>
      </w:r>
      <w:r w:rsidRPr="0065395D">
        <w:rPr>
          <w:rFonts w:cs="Times New Roman"/>
          <w:bCs/>
          <w:sz w:val="22"/>
          <w:szCs w:val="22"/>
          <w:lang w:val="lt-LT" w:eastAsia="en-US"/>
        </w:rPr>
        <w:t>(gali pasireikšti rečiau kaip 1 iš 10 asmenų)</w:t>
      </w:r>
      <w:r w:rsidRPr="00E718BC">
        <w:rPr>
          <w:rFonts w:cs="Times New Roman"/>
          <w:sz w:val="22"/>
          <w:szCs w:val="22"/>
          <w:lang w:val="lt-LT" w:eastAsia="en-US"/>
        </w:rPr>
        <w:t>:</w:t>
      </w:r>
      <w:r w:rsidRPr="00671339">
        <w:rPr>
          <w:rFonts w:cs="Times New Roman"/>
          <w:sz w:val="22"/>
          <w:szCs w:val="22"/>
          <w:lang w:val="lt-LT" w:eastAsia="en-US"/>
        </w:rPr>
        <w:t xml:space="preserve"> vidurių užkietėjimas.</w:t>
      </w:r>
    </w:p>
    <w:p w:rsidR="00B2138F" w:rsidRPr="00671339" w:rsidRDefault="00B2138F" w:rsidP="00B2138F">
      <w:pPr>
        <w:autoSpaceDE w:val="0"/>
        <w:autoSpaceDN w:val="0"/>
        <w:adjustRightInd w:val="0"/>
        <w:rPr>
          <w:rFonts w:cs="Times New Roman"/>
          <w:sz w:val="22"/>
          <w:szCs w:val="22"/>
          <w:lang w:val="lt-LT" w:eastAsia="en-US"/>
        </w:rPr>
      </w:pPr>
    </w:p>
    <w:p w:rsidR="00B2138F" w:rsidRPr="00671339" w:rsidRDefault="00B2138F" w:rsidP="00B2138F">
      <w:pPr>
        <w:autoSpaceDE w:val="0"/>
        <w:autoSpaceDN w:val="0"/>
        <w:adjustRightInd w:val="0"/>
        <w:rPr>
          <w:rFonts w:cs="Times New Roman"/>
          <w:sz w:val="22"/>
          <w:szCs w:val="22"/>
          <w:lang w:val="lt-LT" w:eastAsia="en-US"/>
        </w:rPr>
      </w:pPr>
      <w:r w:rsidRPr="00671339">
        <w:rPr>
          <w:rFonts w:cs="Times New Roman"/>
          <w:sz w:val="22"/>
          <w:szCs w:val="22"/>
          <w:lang w:val="lt-LT" w:eastAsia="en-US"/>
        </w:rPr>
        <w:t xml:space="preserve">Šalutinis poveikis, pasireiškęs kai kuriems pacientams, šio vaisto vartojusiems derinyje su </w:t>
      </w:r>
      <w:proofErr w:type="spellStart"/>
      <w:r w:rsidRPr="00671339">
        <w:rPr>
          <w:rFonts w:cs="Times New Roman"/>
          <w:sz w:val="22"/>
          <w:szCs w:val="22"/>
          <w:lang w:val="lt-LT" w:eastAsia="en-US"/>
        </w:rPr>
        <w:t>pioglitazonu</w:t>
      </w:r>
      <w:proofErr w:type="spellEnd"/>
      <w:r w:rsidRPr="00671339">
        <w:rPr>
          <w:rFonts w:cs="Times New Roman"/>
          <w:sz w:val="22"/>
          <w:szCs w:val="22"/>
          <w:lang w:val="lt-LT" w:eastAsia="en-US"/>
        </w:rPr>
        <w:t>:</w:t>
      </w:r>
    </w:p>
    <w:p w:rsidR="00B2138F" w:rsidRPr="00671339" w:rsidRDefault="00B2138F" w:rsidP="00B2138F">
      <w:pPr>
        <w:autoSpaceDE w:val="0"/>
        <w:autoSpaceDN w:val="0"/>
        <w:adjustRightInd w:val="0"/>
        <w:rPr>
          <w:rFonts w:cs="Times New Roman"/>
          <w:sz w:val="22"/>
          <w:szCs w:val="22"/>
          <w:lang w:val="lt-LT" w:eastAsia="en-US"/>
        </w:rPr>
      </w:pPr>
      <w:r w:rsidRPr="00671339">
        <w:rPr>
          <w:rFonts w:cs="Times New Roman"/>
          <w:b/>
          <w:bCs/>
          <w:sz w:val="22"/>
          <w:szCs w:val="22"/>
          <w:lang w:val="lt-LT" w:eastAsia="en-US"/>
        </w:rPr>
        <w:t>Dažni šalutinio poveikio reiškiniai</w:t>
      </w:r>
      <w:r>
        <w:rPr>
          <w:rFonts w:cs="Times New Roman"/>
          <w:b/>
          <w:bCs/>
          <w:sz w:val="22"/>
          <w:szCs w:val="22"/>
          <w:lang w:val="lt-LT" w:eastAsia="en-US"/>
        </w:rPr>
        <w:t xml:space="preserve"> </w:t>
      </w:r>
      <w:r w:rsidRPr="0065395D">
        <w:rPr>
          <w:rFonts w:cs="Times New Roman"/>
          <w:bCs/>
          <w:sz w:val="22"/>
          <w:szCs w:val="22"/>
          <w:lang w:val="lt-LT" w:eastAsia="en-US"/>
        </w:rPr>
        <w:t>(gali pasireikšti rečiau kaip 1 iš 10 asmenų)</w:t>
      </w:r>
      <w:r w:rsidRPr="00671339">
        <w:rPr>
          <w:rFonts w:cs="Times New Roman"/>
          <w:sz w:val="22"/>
          <w:szCs w:val="22"/>
          <w:lang w:val="lt-LT" w:eastAsia="en-US"/>
        </w:rPr>
        <w:t>: rankų arba kojų patinimas.</w:t>
      </w:r>
    </w:p>
    <w:p w:rsidR="00B2138F" w:rsidRPr="00671339" w:rsidRDefault="00B2138F" w:rsidP="00B2138F">
      <w:pPr>
        <w:autoSpaceDE w:val="0"/>
        <w:autoSpaceDN w:val="0"/>
        <w:adjustRightInd w:val="0"/>
        <w:rPr>
          <w:rFonts w:cs="Times New Roman"/>
          <w:sz w:val="22"/>
          <w:szCs w:val="22"/>
          <w:lang w:val="lt-LT" w:eastAsia="en-US"/>
        </w:rPr>
      </w:pPr>
    </w:p>
    <w:p w:rsidR="00B2138F" w:rsidRPr="00671339" w:rsidRDefault="00B2138F" w:rsidP="00B2138F">
      <w:pPr>
        <w:autoSpaceDE w:val="0"/>
        <w:autoSpaceDN w:val="0"/>
        <w:adjustRightInd w:val="0"/>
        <w:rPr>
          <w:rFonts w:cs="Times New Roman"/>
          <w:sz w:val="22"/>
          <w:szCs w:val="22"/>
          <w:lang w:val="lt-LT" w:eastAsia="en-US"/>
        </w:rPr>
      </w:pPr>
      <w:r w:rsidRPr="00671339">
        <w:rPr>
          <w:rFonts w:cs="Times New Roman"/>
          <w:sz w:val="22"/>
          <w:szCs w:val="22"/>
          <w:lang w:val="lt-LT" w:eastAsia="en-US"/>
        </w:rPr>
        <w:t>Šalutinis poveikis, pasireiškęs kai kuriems pacientams, šio vaisto vartojusiems derinyje su insulinu:</w:t>
      </w:r>
    </w:p>
    <w:p w:rsidR="00B2138F" w:rsidRPr="00671339" w:rsidRDefault="00B2138F" w:rsidP="00B2138F">
      <w:pPr>
        <w:autoSpaceDE w:val="0"/>
        <w:autoSpaceDN w:val="0"/>
        <w:adjustRightInd w:val="0"/>
        <w:rPr>
          <w:rFonts w:cs="Times New Roman"/>
          <w:sz w:val="22"/>
          <w:szCs w:val="22"/>
          <w:lang w:val="lt-LT" w:eastAsia="en-US"/>
        </w:rPr>
      </w:pPr>
      <w:r w:rsidRPr="00671339">
        <w:rPr>
          <w:rFonts w:cs="Times New Roman"/>
          <w:b/>
          <w:bCs/>
          <w:sz w:val="22"/>
          <w:szCs w:val="22"/>
          <w:lang w:val="lt-LT" w:eastAsia="en-US"/>
        </w:rPr>
        <w:t>Labai dažni šalutinio poveikio reiškiniai</w:t>
      </w:r>
      <w:r>
        <w:rPr>
          <w:rFonts w:cs="Times New Roman"/>
          <w:b/>
          <w:bCs/>
          <w:sz w:val="22"/>
          <w:szCs w:val="22"/>
          <w:lang w:val="lt-LT" w:eastAsia="en-US"/>
        </w:rPr>
        <w:t xml:space="preserve"> </w:t>
      </w:r>
      <w:r w:rsidRPr="00671339">
        <w:rPr>
          <w:rFonts w:cs="Times New Roman"/>
          <w:sz w:val="22"/>
          <w:szCs w:val="22"/>
          <w:lang w:val="lt-LT" w:eastAsia="en-US"/>
        </w:rPr>
        <w:t>(gali pasireikšti ne rečiau kaip 1 iš 10 asmenų)</w:t>
      </w:r>
      <w:r>
        <w:rPr>
          <w:rFonts w:cs="Times New Roman"/>
          <w:b/>
          <w:bCs/>
          <w:sz w:val="22"/>
          <w:szCs w:val="22"/>
          <w:lang w:val="lt-LT" w:eastAsia="en-US"/>
        </w:rPr>
        <w:t xml:space="preserve"> </w:t>
      </w:r>
      <w:r w:rsidRPr="00671339">
        <w:rPr>
          <w:rFonts w:cs="Times New Roman"/>
          <w:sz w:val="22"/>
          <w:szCs w:val="22"/>
          <w:lang w:val="lt-LT" w:eastAsia="en-US"/>
        </w:rPr>
        <w:t>: mažas cukraus kiekis kraujyje.</w:t>
      </w:r>
    </w:p>
    <w:p w:rsidR="00B2138F" w:rsidRPr="00671339" w:rsidRDefault="00B2138F" w:rsidP="00B2138F">
      <w:pPr>
        <w:autoSpaceDE w:val="0"/>
        <w:autoSpaceDN w:val="0"/>
        <w:adjustRightInd w:val="0"/>
        <w:rPr>
          <w:rFonts w:cs="Times New Roman"/>
          <w:sz w:val="22"/>
          <w:szCs w:val="22"/>
          <w:lang w:val="lt-LT" w:eastAsia="en-US"/>
        </w:rPr>
      </w:pPr>
      <w:r w:rsidRPr="00671339">
        <w:rPr>
          <w:rFonts w:cs="Times New Roman"/>
          <w:b/>
          <w:bCs/>
          <w:sz w:val="22"/>
          <w:szCs w:val="22"/>
          <w:lang w:val="lt-LT" w:eastAsia="en-US"/>
        </w:rPr>
        <w:t>Nedažn</w:t>
      </w:r>
      <w:bookmarkStart w:id="0" w:name="_Hlk58240783"/>
      <w:r w:rsidRPr="00671339">
        <w:rPr>
          <w:rFonts w:cs="Times New Roman"/>
          <w:b/>
          <w:bCs/>
          <w:sz w:val="22"/>
          <w:szCs w:val="22"/>
          <w:lang w:val="lt-LT" w:eastAsia="en-US"/>
        </w:rPr>
        <w:t>i šalutinio poveikio reiškiniai</w:t>
      </w:r>
      <w:r>
        <w:rPr>
          <w:rFonts w:cs="Times New Roman"/>
          <w:b/>
          <w:bCs/>
          <w:sz w:val="22"/>
          <w:szCs w:val="22"/>
          <w:lang w:val="lt-LT" w:eastAsia="en-US"/>
        </w:rPr>
        <w:t xml:space="preserve"> </w:t>
      </w:r>
      <w:r>
        <w:rPr>
          <w:rFonts w:cs="Times New Roman"/>
          <w:bCs/>
          <w:sz w:val="22"/>
          <w:szCs w:val="22"/>
          <w:lang w:val="lt-LT" w:eastAsia="en-US"/>
        </w:rPr>
        <w:t>(gali pasireikšti rečiau kaip 1 iš 100 asmenų)</w:t>
      </w:r>
      <w:r w:rsidRPr="00671339">
        <w:rPr>
          <w:rFonts w:cs="Times New Roman"/>
          <w:sz w:val="22"/>
          <w:szCs w:val="22"/>
          <w:lang w:val="lt-LT" w:eastAsia="en-US"/>
        </w:rPr>
        <w:t xml:space="preserve">: </w:t>
      </w:r>
      <w:bookmarkEnd w:id="0"/>
      <w:r w:rsidRPr="00671339">
        <w:rPr>
          <w:rFonts w:cs="Times New Roman"/>
          <w:sz w:val="22"/>
          <w:szCs w:val="22"/>
          <w:lang w:val="lt-LT" w:eastAsia="en-US"/>
        </w:rPr>
        <w:t>burnos džiūvimas, galvos skausmas.</w:t>
      </w:r>
    </w:p>
    <w:p w:rsidR="00B2138F" w:rsidRPr="00671339" w:rsidRDefault="00B2138F" w:rsidP="00B2138F">
      <w:pPr>
        <w:autoSpaceDE w:val="0"/>
        <w:autoSpaceDN w:val="0"/>
        <w:adjustRightInd w:val="0"/>
        <w:rPr>
          <w:rFonts w:cs="Times New Roman"/>
          <w:sz w:val="22"/>
          <w:szCs w:val="22"/>
          <w:lang w:val="lt-LT" w:eastAsia="en-US"/>
        </w:rPr>
      </w:pPr>
    </w:p>
    <w:p w:rsidR="00B2138F" w:rsidRPr="00671339" w:rsidRDefault="00B2138F" w:rsidP="00B2138F">
      <w:pPr>
        <w:autoSpaceDE w:val="0"/>
        <w:autoSpaceDN w:val="0"/>
        <w:adjustRightInd w:val="0"/>
        <w:rPr>
          <w:rFonts w:cs="Times New Roman"/>
          <w:sz w:val="22"/>
          <w:szCs w:val="22"/>
          <w:lang w:val="lt-LT" w:eastAsia="en-US"/>
        </w:rPr>
      </w:pPr>
      <w:r w:rsidRPr="00671339">
        <w:rPr>
          <w:rFonts w:cs="Times New Roman"/>
          <w:sz w:val="22"/>
          <w:szCs w:val="22"/>
          <w:lang w:val="lt-LT" w:eastAsia="en-US"/>
        </w:rPr>
        <w:t xml:space="preserve">Šalutinis poveikis, pasireiškęs kai kuriems pacientams, klinikinių tyrimų metu vartojusiems tik </w:t>
      </w:r>
      <w:proofErr w:type="spellStart"/>
      <w:r w:rsidRPr="00671339">
        <w:rPr>
          <w:rFonts w:cs="Times New Roman"/>
          <w:sz w:val="22"/>
          <w:szCs w:val="22"/>
          <w:lang w:val="lt-LT" w:eastAsia="en-US"/>
        </w:rPr>
        <w:t>sitagliptino</w:t>
      </w:r>
      <w:proofErr w:type="spellEnd"/>
      <w:r w:rsidRPr="00671339">
        <w:rPr>
          <w:rFonts w:cs="Times New Roman"/>
          <w:sz w:val="22"/>
          <w:szCs w:val="22"/>
          <w:lang w:val="lt-LT" w:eastAsia="en-US"/>
        </w:rPr>
        <w:t xml:space="preserve"> (vienos iš </w:t>
      </w:r>
      <w:proofErr w:type="spellStart"/>
      <w:r w:rsidRPr="00671339">
        <w:rPr>
          <w:rFonts w:cs="Times New Roman"/>
          <w:sz w:val="22"/>
          <w:szCs w:val="22"/>
          <w:lang w:val="lt-LT" w:eastAsia="en-US"/>
        </w:rPr>
        <w:t>Jivolar</w:t>
      </w:r>
      <w:proofErr w:type="spellEnd"/>
      <w:r w:rsidRPr="00671339">
        <w:rPr>
          <w:rFonts w:cs="Times New Roman"/>
          <w:sz w:val="22"/>
          <w:szCs w:val="22"/>
          <w:lang w:val="lt-LT" w:eastAsia="en-US"/>
        </w:rPr>
        <w:t xml:space="preserve"> vaistinių medžiagų), arba po vaisto registracijos vartojusiems </w:t>
      </w:r>
      <w:proofErr w:type="spellStart"/>
      <w:r w:rsidRPr="00671339">
        <w:rPr>
          <w:sz w:val="22"/>
          <w:szCs w:val="22"/>
          <w:lang w:val="lt-LT" w:eastAsia="lt-LT" w:bidi="lt-LT"/>
        </w:rPr>
        <w:t>Jivolar</w:t>
      </w:r>
      <w:proofErr w:type="spellEnd"/>
      <w:r w:rsidRPr="00671339">
        <w:rPr>
          <w:rFonts w:cs="Times New Roman"/>
          <w:sz w:val="22"/>
          <w:szCs w:val="22"/>
          <w:lang w:val="lt-LT" w:eastAsia="en-US"/>
        </w:rPr>
        <w:t xml:space="preserve"> arba </w:t>
      </w:r>
      <w:proofErr w:type="spellStart"/>
      <w:r w:rsidRPr="00671339">
        <w:rPr>
          <w:rFonts w:cs="Times New Roman"/>
          <w:sz w:val="22"/>
          <w:szCs w:val="22"/>
          <w:lang w:val="lt-LT" w:eastAsia="en-US"/>
        </w:rPr>
        <w:t>sitagliptino</w:t>
      </w:r>
      <w:proofErr w:type="spellEnd"/>
      <w:r w:rsidRPr="00671339">
        <w:rPr>
          <w:rFonts w:cs="Times New Roman"/>
          <w:sz w:val="22"/>
          <w:szCs w:val="22"/>
          <w:lang w:val="lt-LT" w:eastAsia="en-US"/>
        </w:rPr>
        <w:t xml:space="preserve"> vieno ar kartu su kitais vaistais cukriniam diabetui gydyti:</w:t>
      </w:r>
    </w:p>
    <w:p w:rsidR="00B2138F" w:rsidRPr="00671339" w:rsidRDefault="00B2138F" w:rsidP="00B2138F">
      <w:pPr>
        <w:autoSpaceDE w:val="0"/>
        <w:autoSpaceDN w:val="0"/>
        <w:adjustRightInd w:val="0"/>
        <w:rPr>
          <w:rFonts w:cs="Times New Roman"/>
          <w:sz w:val="22"/>
          <w:szCs w:val="22"/>
          <w:lang w:val="lt-LT" w:eastAsia="en-US"/>
        </w:rPr>
      </w:pPr>
      <w:r w:rsidRPr="00671339">
        <w:rPr>
          <w:rFonts w:cs="Times New Roman"/>
          <w:b/>
          <w:bCs/>
          <w:sz w:val="22"/>
          <w:szCs w:val="22"/>
          <w:lang w:val="lt-LT" w:eastAsia="en-US"/>
        </w:rPr>
        <w:t>Dažni šalutinio poveikio reiškiniai</w:t>
      </w:r>
      <w:r w:rsidRPr="00260815">
        <w:rPr>
          <w:rFonts w:cs="Times New Roman"/>
          <w:bCs/>
          <w:sz w:val="22"/>
          <w:szCs w:val="22"/>
          <w:lang w:val="lt-LT" w:eastAsia="en-US"/>
        </w:rPr>
        <w:t>(gali pasireikšti rečiau kaip 1 iš 10 asmenų)</w:t>
      </w:r>
      <w:r w:rsidRPr="00671339">
        <w:rPr>
          <w:rFonts w:cs="Times New Roman"/>
          <w:sz w:val="22"/>
          <w:szCs w:val="22"/>
          <w:lang w:val="lt-LT" w:eastAsia="en-US"/>
        </w:rPr>
        <w:t xml:space="preserve">: mažas cukraus kiekis kraujyje, galvos skausmas, viršutinių kvėpavimo takų infekcinė liga, užsikimšusi arba varvanti nosis ir gerklės skausmas, </w:t>
      </w:r>
      <w:proofErr w:type="spellStart"/>
      <w:r w:rsidRPr="00671339">
        <w:rPr>
          <w:rFonts w:cs="Times New Roman"/>
          <w:sz w:val="22"/>
          <w:szCs w:val="22"/>
          <w:lang w:val="lt-LT" w:eastAsia="en-US"/>
        </w:rPr>
        <w:t>osteoartritas</w:t>
      </w:r>
      <w:proofErr w:type="spellEnd"/>
      <w:r w:rsidRPr="00671339">
        <w:rPr>
          <w:rFonts w:cs="Times New Roman"/>
          <w:sz w:val="22"/>
          <w:szCs w:val="22"/>
          <w:lang w:val="lt-LT" w:eastAsia="en-US"/>
        </w:rPr>
        <w:t>, rankos ar kojos skausmas.</w:t>
      </w:r>
    </w:p>
    <w:p w:rsidR="00B2138F" w:rsidRPr="00671339" w:rsidRDefault="00B2138F" w:rsidP="00B2138F">
      <w:pPr>
        <w:autoSpaceDE w:val="0"/>
        <w:autoSpaceDN w:val="0"/>
        <w:adjustRightInd w:val="0"/>
        <w:rPr>
          <w:rFonts w:cs="Times New Roman"/>
          <w:sz w:val="22"/>
          <w:szCs w:val="22"/>
          <w:lang w:val="lt-LT" w:eastAsia="en-US"/>
        </w:rPr>
      </w:pPr>
      <w:r w:rsidRPr="00671339">
        <w:rPr>
          <w:rFonts w:cs="Times New Roman"/>
          <w:b/>
          <w:bCs/>
          <w:sz w:val="22"/>
          <w:szCs w:val="22"/>
          <w:lang w:val="lt-LT" w:eastAsia="en-US"/>
        </w:rPr>
        <w:t>Nedažni šalutinio poveikio reiškiniai</w:t>
      </w:r>
      <w:r>
        <w:rPr>
          <w:rFonts w:cs="Times New Roman"/>
          <w:b/>
          <w:bCs/>
          <w:sz w:val="22"/>
          <w:szCs w:val="22"/>
          <w:lang w:val="lt-LT" w:eastAsia="en-US"/>
        </w:rPr>
        <w:t xml:space="preserve"> </w:t>
      </w:r>
      <w:r>
        <w:rPr>
          <w:rFonts w:cs="Times New Roman"/>
          <w:bCs/>
          <w:sz w:val="22"/>
          <w:szCs w:val="22"/>
          <w:lang w:val="lt-LT" w:eastAsia="en-US"/>
        </w:rPr>
        <w:t>(gali pasireikšti rečiau kaip 1 iš 100 asmenų)</w:t>
      </w:r>
      <w:r w:rsidRPr="00671339">
        <w:rPr>
          <w:rFonts w:cs="Times New Roman"/>
          <w:sz w:val="22"/>
          <w:szCs w:val="22"/>
          <w:lang w:val="lt-LT" w:eastAsia="en-US"/>
        </w:rPr>
        <w:t>: svaigulys,</w:t>
      </w:r>
      <w:r>
        <w:rPr>
          <w:rFonts w:cs="Times New Roman"/>
          <w:sz w:val="22"/>
          <w:szCs w:val="22"/>
          <w:lang w:val="lt-LT" w:eastAsia="en-US"/>
        </w:rPr>
        <w:t xml:space="preserve"> </w:t>
      </w:r>
      <w:r w:rsidRPr="00671339">
        <w:rPr>
          <w:rFonts w:cs="Times New Roman"/>
          <w:sz w:val="22"/>
          <w:szCs w:val="22"/>
          <w:lang w:val="lt-LT" w:eastAsia="en-US"/>
        </w:rPr>
        <w:t>vidurių užkietėjimas, niežulys.</w:t>
      </w:r>
    </w:p>
    <w:p w:rsidR="00B2138F" w:rsidRPr="00671339" w:rsidRDefault="00B2138F" w:rsidP="00B2138F">
      <w:pPr>
        <w:autoSpaceDE w:val="0"/>
        <w:autoSpaceDN w:val="0"/>
        <w:adjustRightInd w:val="0"/>
        <w:rPr>
          <w:rFonts w:cs="Times New Roman"/>
          <w:sz w:val="22"/>
          <w:szCs w:val="22"/>
          <w:lang w:val="lt-LT" w:eastAsia="en-US"/>
        </w:rPr>
      </w:pPr>
      <w:r w:rsidRPr="0065395D">
        <w:rPr>
          <w:rFonts w:cs="Times New Roman"/>
          <w:b/>
          <w:sz w:val="22"/>
          <w:szCs w:val="22"/>
          <w:lang w:val="lt-LT" w:eastAsia="en-US"/>
        </w:rPr>
        <w:t>Reti šalutinio poveikio reiškiniai</w:t>
      </w:r>
      <w:r>
        <w:rPr>
          <w:rFonts w:cs="Times New Roman"/>
          <w:b/>
          <w:sz w:val="22"/>
          <w:szCs w:val="22"/>
          <w:lang w:val="lt-LT" w:eastAsia="en-US"/>
        </w:rPr>
        <w:t xml:space="preserve"> </w:t>
      </w:r>
      <w:r>
        <w:rPr>
          <w:rFonts w:cs="Times New Roman"/>
          <w:sz w:val="22"/>
          <w:szCs w:val="22"/>
          <w:lang w:val="lt-LT" w:eastAsia="en-US"/>
        </w:rPr>
        <w:t>(gali pasireikšti rečiau kaip 1 iš 1000 asmenų)</w:t>
      </w:r>
      <w:r w:rsidRPr="00671339">
        <w:rPr>
          <w:rFonts w:cs="Times New Roman"/>
          <w:sz w:val="22"/>
          <w:szCs w:val="22"/>
          <w:lang w:val="lt-LT" w:eastAsia="en-US"/>
        </w:rPr>
        <w:t>: sumažėjęs trombocitų skaičius.</w:t>
      </w:r>
    </w:p>
    <w:p w:rsidR="00B2138F" w:rsidRPr="00671339" w:rsidRDefault="00B2138F" w:rsidP="00B2138F">
      <w:pPr>
        <w:autoSpaceDE w:val="0"/>
        <w:autoSpaceDN w:val="0"/>
        <w:adjustRightInd w:val="0"/>
        <w:rPr>
          <w:rFonts w:cs="Times New Roman"/>
          <w:sz w:val="22"/>
          <w:szCs w:val="22"/>
          <w:lang w:val="lt-LT" w:eastAsia="en-US"/>
        </w:rPr>
      </w:pPr>
      <w:r w:rsidRPr="00671339">
        <w:rPr>
          <w:rFonts w:cs="Times New Roman"/>
          <w:b/>
          <w:bCs/>
          <w:sz w:val="22"/>
          <w:szCs w:val="22"/>
          <w:lang w:val="lt-LT" w:eastAsia="en-US"/>
        </w:rPr>
        <w:t>Šalutinio poveikio reiškiniai, kurių dažnis nežinomas</w:t>
      </w:r>
      <w:r>
        <w:rPr>
          <w:rFonts w:cs="Times New Roman"/>
          <w:b/>
          <w:bCs/>
          <w:sz w:val="22"/>
          <w:szCs w:val="22"/>
          <w:lang w:val="lt-LT" w:eastAsia="en-US"/>
        </w:rPr>
        <w:t xml:space="preserve"> </w:t>
      </w:r>
      <w:r>
        <w:rPr>
          <w:rFonts w:cs="Times New Roman"/>
          <w:bCs/>
          <w:sz w:val="22"/>
          <w:szCs w:val="22"/>
          <w:lang w:val="lt-LT" w:eastAsia="en-US"/>
        </w:rPr>
        <w:t>(negali būti apskaičiuotas pagal turimus duomenis)</w:t>
      </w:r>
      <w:r w:rsidRPr="00671339">
        <w:rPr>
          <w:rFonts w:cs="Times New Roman"/>
          <w:sz w:val="22"/>
          <w:szCs w:val="22"/>
          <w:lang w:val="lt-LT" w:eastAsia="en-US"/>
        </w:rPr>
        <w:t xml:space="preserve">: inkstų funkcijos sutrikimai (kartais prireikė dializės), vėmimas, sąnarių skausmas, raumenų skausmas, nugaros skausmas, </w:t>
      </w:r>
      <w:proofErr w:type="spellStart"/>
      <w:r w:rsidRPr="00671339">
        <w:rPr>
          <w:rFonts w:cs="Times New Roman"/>
          <w:sz w:val="22"/>
          <w:szCs w:val="22"/>
          <w:lang w:val="lt-LT" w:eastAsia="en-US"/>
        </w:rPr>
        <w:t>intersticinė</w:t>
      </w:r>
      <w:proofErr w:type="spellEnd"/>
      <w:r w:rsidRPr="00671339">
        <w:rPr>
          <w:rFonts w:cs="Times New Roman"/>
          <w:sz w:val="22"/>
          <w:szCs w:val="22"/>
          <w:lang w:val="lt-LT" w:eastAsia="en-US"/>
        </w:rPr>
        <w:t xml:space="preserve"> plaučių liga, </w:t>
      </w:r>
      <w:proofErr w:type="spellStart"/>
      <w:r w:rsidRPr="00671339">
        <w:rPr>
          <w:rFonts w:cs="Times New Roman"/>
          <w:sz w:val="22"/>
          <w:szCs w:val="22"/>
          <w:lang w:val="lt-LT" w:eastAsia="en-US"/>
        </w:rPr>
        <w:t>pūslinis</w:t>
      </w:r>
      <w:proofErr w:type="spellEnd"/>
      <w:r w:rsidRPr="00671339">
        <w:rPr>
          <w:rFonts w:cs="Times New Roman"/>
          <w:sz w:val="22"/>
          <w:szCs w:val="22"/>
          <w:lang w:val="lt-LT" w:eastAsia="en-US"/>
        </w:rPr>
        <w:t xml:space="preserve"> </w:t>
      </w:r>
      <w:proofErr w:type="spellStart"/>
      <w:r w:rsidRPr="00671339">
        <w:rPr>
          <w:rFonts w:cs="Times New Roman"/>
          <w:sz w:val="22"/>
          <w:szCs w:val="22"/>
          <w:lang w:val="lt-LT" w:eastAsia="en-US"/>
        </w:rPr>
        <w:t>pemfigoidas</w:t>
      </w:r>
      <w:proofErr w:type="spellEnd"/>
      <w:r w:rsidRPr="00671339">
        <w:rPr>
          <w:rFonts w:cs="Times New Roman"/>
          <w:sz w:val="22"/>
          <w:szCs w:val="22"/>
          <w:lang w:val="lt-LT" w:eastAsia="en-US"/>
        </w:rPr>
        <w:t xml:space="preserve"> (tam tikro tipo odos pūslės).</w:t>
      </w:r>
    </w:p>
    <w:p w:rsidR="00B2138F" w:rsidRPr="00671339" w:rsidRDefault="00B2138F" w:rsidP="00B2138F">
      <w:pPr>
        <w:autoSpaceDE w:val="0"/>
        <w:autoSpaceDN w:val="0"/>
        <w:adjustRightInd w:val="0"/>
        <w:rPr>
          <w:rFonts w:cs="Times New Roman"/>
          <w:sz w:val="22"/>
          <w:szCs w:val="22"/>
          <w:lang w:val="lt-LT" w:eastAsia="en-US"/>
        </w:rPr>
      </w:pPr>
    </w:p>
    <w:p w:rsidR="00B2138F" w:rsidRPr="00671339" w:rsidRDefault="00B2138F" w:rsidP="00B2138F">
      <w:pPr>
        <w:autoSpaceDE w:val="0"/>
        <w:autoSpaceDN w:val="0"/>
        <w:adjustRightInd w:val="0"/>
        <w:rPr>
          <w:rFonts w:cs="Times New Roman"/>
          <w:sz w:val="22"/>
          <w:szCs w:val="22"/>
          <w:lang w:val="lt-LT" w:eastAsia="en-US"/>
        </w:rPr>
      </w:pPr>
      <w:r w:rsidRPr="00671339">
        <w:rPr>
          <w:rFonts w:cs="Times New Roman"/>
          <w:sz w:val="22"/>
          <w:szCs w:val="22"/>
          <w:lang w:val="lt-LT" w:eastAsia="en-US"/>
        </w:rPr>
        <w:t xml:space="preserve">Šalutinis poveikis, pasireiškęs kai kuriems pacientams, vartojusiems vien </w:t>
      </w:r>
      <w:proofErr w:type="spellStart"/>
      <w:r w:rsidRPr="00671339">
        <w:rPr>
          <w:rFonts w:cs="Times New Roman"/>
          <w:sz w:val="22"/>
          <w:szCs w:val="22"/>
          <w:lang w:val="lt-LT" w:eastAsia="en-US"/>
        </w:rPr>
        <w:t>metformino</w:t>
      </w:r>
      <w:proofErr w:type="spellEnd"/>
      <w:r w:rsidRPr="00671339">
        <w:rPr>
          <w:rFonts w:cs="Times New Roman"/>
          <w:sz w:val="22"/>
          <w:szCs w:val="22"/>
          <w:lang w:val="lt-LT" w:eastAsia="en-US"/>
        </w:rPr>
        <w:t>:</w:t>
      </w:r>
    </w:p>
    <w:p w:rsidR="00B2138F" w:rsidRPr="00671339" w:rsidRDefault="00B2138F" w:rsidP="00B2138F">
      <w:pPr>
        <w:autoSpaceDE w:val="0"/>
        <w:autoSpaceDN w:val="0"/>
        <w:adjustRightInd w:val="0"/>
        <w:rPr>
          <w:rFonts w:cs="Times New Roman"/>
          <w:sz w:val="22"/>
          <w:szCs w:val="22"/>
          <w:lang w:val="lt-LT" w:eastAsia="en-US"/>
        </w:rPr>
      </w:pPr>
      <w:r w:rsidRPr="00671339">
        <w:rPr>
          <w:rFonts w:cs="Times New Roman"/>
          <w:b/>
          <w:bCs/>
          <w:sz w:val="22"/>
          <w:szCs w:val="22"/>
          <w:lang w:val="lt-LT" w:eastAsia="en-US"/>
        </w:rPr>
        <w:t>Labai dažni šalutinio poveikio reiškiniai</w:t>
      </w:r>
      <w:r>
        <w:rPr>
          <w:rFonts w:cs="Times New Roman"/>
          <w:b/>
          <w:bCs/>
          <w:sz w:val="22"/>
          <w:szCs w:val="22"/>
          <w:lang w:val="lt-LT" w:eastAsia="en-US"/>
        </w:rPr>
        <w:t xml:space="preserve"> </w:t>
      </w:r>
      <w:r w:rsidRPr="0065395D">
        <w:rPr>
          <w:rFonts w:cs="Times New Roman"/>
          <w:bCs/>
          <w:sz w:val="22"/>
          <w:szCs w:val="22"/>
          <w:lang w:val="lt-LT" w:eastAsia="en-US"/>
        </w:rPr>
        <w:t>(gali pasireikšti ne rečiau kaip 1 iš 10 asmenų)</w:t>
      </w:r>
      <w:r w:rsidRPr="00E718BC">
        <w:rPr>
          <w:rFonts w:cs="Times New Roman"/>
          <w:sz w:val="22"/>
          <w:szCs w:val="22"/>
          <w:lang w:val="lt-LT" w:eastAsia="en-US"/>
        </w:rPr>
        <w:t>:</w:t>
      </w:r>
      <w:r w:rsidRPr="00671339">
        <w:rPr>
          <w:rFonts w:cs="Times New Roman"/>
          <w:sz w:val="22"/>
          <w:szCs w:val="22"/>
          <w:lang w:val="lt-LT" w:eastAsia="en-US"/>
        </w:rPr>
        <w:t xml:space="preserve"> pykinimas, vėmimas, viduriavimas, skrandžio skausmas ir apetito sumažėjimas. Šie simptomai gali atsirasti pradėjus vartoti </w:t>
      </w:r>
      <w:proofErr w:type="spellStart"/>
      <w:r w:rsidRPr="00671339">
        <w:rPr>
          <w:rFonts w:cs="Times New Roman"/>
          <w:sz w:val="22"/>
          <w:szCs w:val="22"/>
          <w:lang w:val="lt-LT" w:eastAsia="en-US"/>
        </w:rPr>
        <w:t>metformino</w:t>
      </w:r>
      <w:proofErr w:type="spellEnd"/>
      <w:r w:rsidRPr="00671339">
        <w:rPr>
          <w:rFonts w:cs="Times New Roman"/>
          <w:sz w:val="22"/>
          <w:szCs w:val="22"/>
          <w:lang w:val="lt-LT" w:eastAsia="en-US"/>
        </w:rPr>
        <w:t xml:space="preserve"> ir vėliau paprastai išnyksta.</w:t>
      </w:r>
    </w:p>
    <w:p w:rsidR="00B2138F" w:rsidRDefault="00B2138F" w:rsidP="00B2138F">
      <w:pPr>
        <w:autoSpaceDE w:val="0"/>
        <w:autoSpaceDN w:val="0"/>
        <w:adjustRightInd w:val="0"/>
        <w:rPr>
          <w:rFonts w:cs="Times New Roman"/>
          <w:sz w:val="22"/>
          <w:szCs w:val="22"/>
          <w:lang w:val="lt-LT" w:eastAsia="en-US"/>
        </w:rPr>
      </w:pPr>
      <w:r w:rsidRPr="00671339">
        <w:rPr>
          <w:rFonts w:cs="Times New Roman"/>
          <w:b/>
          <w:bCs/>
          <w:sz w:val="22"/>
          <w:szCs w:val="22"/>
          <w:lang w:val="lt-LT" w:eastAsia="en-US"/>
        </w:rPr>
        <w:t>Dažni šalutinio poveikio reiškiniai</w:t>
      </w:r>
      <w:r>
        <w:rPr>
          <w:rFonts w:cs="Times New Roman"/>
          <w:b/>
          <w:bCs/>
          <w:sz w:val="22"/>
          <w:szCs w:val="22"/>
          <w:lang w:val="lt-LT" w:eastAsia="en-US"/>
        </w:rPr>
        <w:t xml:space="preserve"> </w:t>
      </w:r>
      <w:r w:rsidRPr="0065395D">
        <w:rPr>
          <w:rFonts w:cs="Times New Roman"/>
          <w:bCs/>
          <w:sz w:val="22"/>
          <w:szCs w:val="22"/>
          <w:lang w:val="lt-LT" w:eastAsia="en-US"/>
        </w:rPr>
        <w:t>(gali pasireikšti rečiau kaip 1 iš 10 asmenų)</w:t>
      </w:r>
      <w:r w:rsidRPr="00671339">
        <w:rPr>
          <w:rFonts w:cs="Times New Roman"/>
          <w:sz w:val="22"/>
          <w:szCs w:val="22"/>
          <w:lang w:val="lt-LT" w:eastAsia="en-US"/>
        </w:rPr>
        <w:t>: metalo skonis burnoje</w:t>
      </w:r>
      <w:r>
        <w:rPr>
          <w:rFonts w:cs="Times New Roman"/>
          <w:sz w:val="22"/>
          <w:szCs w:val="22"/>
          <w:lang w:val="lt-LT" w:eastAsia="en-US"/>
        </w:rPr>
        <w:t xml:space="preserve">, </w:t>
      </w:r>
      <w:r w:rsidRPr="00676270">
        <w:rPr>
          <w:rFonts w:cs="Times New Roman"/>
          <w:sz w:val="22"/>
          <w:szCs w:val="22"/>
          <w:lang w:val="lt-LT" w:eastAsia="en-US"/>
        </w:rPr>
        <w:t>sumažėjusi arba žema vitamino B</w:t>
      </w:r>
      <w:r w:rsidRPr="00144C5B">
        <w:rPr>
          <w:rFonts w:cs="Times New Roman"/>
          <w:sz w:val="22"/>
          <w:szCs w:val="22"/>
          <w:vertAlign w:val="subscript"/>
          <w:lang w:val="lt-LT" w:eastAsia="en-US"/>
        </w:rPr>
        <w:t>12</w:t>
      </w:r>
      <w:r w:rsidRPr="00676270">
        <w:rPr>
          <w:rFonts w:cs="Times New Roman"/>
          <w:sz w:val="22"/>
          <w:szCs w:val="22"/>
          <w:lang w:val="lt-LT" w:eastAsia="en-US"/>
        </w:rPr>
        <w:t xml:space="preserve"> koncentracija kraujyje (kurios</w:t>
      </w:r>
      <w:r>
        <w:rPr>
          <w:rFonts w:cs="Times New Roman"/>
          <w:sz w:val="22"/>
          <w:szCs w:val="22"/>
          <w:lang w:val="lt-LT" w:eastAsia="en-US"/>
        </w:rPr>
        <w:t xml:space="preserve"> </w:t>
      </w:r>
      <w:r w:rsidRPr="00676270">
        <w:rPr>
          <w:rFonts w:cs="Times New Roman"/>
          <w:sz w:val="22"/>
          <w:szCs w:val="22"/>
          <w:lang w:val="lt-LT" w:eastAsia="en-US"/>
        </w:rPr>
        <w:t>simptomai gali būti ypatingai ryškus nuovargis, skaudantis ir paraudęs liežuvis (glositas), dilgčiojimo</w:t>
      </w:r>
      <w:r>
        <w:rPr>
          <w:rFonts w:cs="Times New Roman"/>
          <w:sz w:val="22"/>
          <w:szCs w:val="22"/>
          <w:lang w:val="lt-LT" w:eastAsia="en-US"/>
        </w:rPr>
        <w:t xml:space="preserve"> </w:t>
      </w:r>
      <w:r w:rsidRPr="00676270">
        <w:rPr>
          <w:rFonts w:cs="Times New Roman"/>
          <w:sz w:val="22"/>
          <w:szCs w:val="22"/>
          <w:lang w:val="lt-LT" w:eastAsia="en-US"/>
        </w:rPr>
        <w:t>pojūtis galūnėse (</w:t>
      </w:r>
      <w:proofErr w:type="spellStart"/>
      <w:r w:rsidRPr="00676270">
        <w:rPr>
          <w:rFonts w:cs="Times New Roman"/>
          <w:sz w:val="22"/>
          <w:szCs w:val="22"/>
          <w:lang w:val="lt-LT" w:eastAsia="en-US"/>
        </w:rPr>
        <w:t>parestezijos</w:t>
      </w:r>
      <w:proofErr w:type="spellEnd"/>
      <w:r w:rsidRPr="00676270">
        <w:rPr>
          <w:rFonts w:cs="Times New Roman"/>
          <w:sz w:val="22"/>
          <w:szCs w:val="22"/>
          <w:lang w:val="lt-LT" w:eastAsia="en-US"/>
        </w:rPr>
        <w:t>) arba blyški ar pageltusi oda). Gydytojas gali nurodyti atlikti tam tikrus</w:t>
      </w:r>
      <w:r>
        <w:rPr>
          <w:rFonts w:cs="Times New Roman"/>
          <w:sz w:val="22"/>
          <w:szCs w:val="22"/>
          <w:lang w:val="lt-LT" w:eastAsia="en-US"/>
        </w:rPr>
        <w:t xml:space="preserve"> </w:t>
      </w:r>
      <w:r w:rsidRPr="00676270">
        <w:rPr>
          <w:rFonts w:cs="Times New Roman"/>
          <w:sz w:val="22"/>
          <w:szCs w:val="22"/>
          <w:lang w:val="lt-LT" w:eastAsia="en-US"/>
        </w:rPr>
        <w:t>tyrimus, kad</w:t>
      </w:r>
      <w:r>
        <w:rPr>
          <w:rFonts w:cs="Times New Roman"/>
          <w:sz w:val="22"/>
          <w:szCs w:val="22"/>
          <w:lang w:val="lt-LT" w:eastAsia="en-US"/>
        </w:rPr>
        <w:t xml:space="preserve"> </w:t>
      </w:r>
      <w:r w:rsidRPr="00676270">
        <w:rPr>
          <w:rFonts w:cs="Times New Roman"/>
          <w:sz w:val="22"/>
          <w:szCs w:val="22"/>
          <w:lang w:val="lt-LT" w:eastAsia="en-US"/>
        </w:rPr>
        <w:t>galėtų išsiaiškinti šių Jūsų patiriamų simptomų priežastis, kadangi kai kurie iš šių</w:t>
      </w:r>
      <w:r>
        <w:rPr>
          <w:rFonts w:cs="Times New Roman"/>
          <w:sz w:val="22"/>
          <w:szCs w:val="22"/>
          <w:lang w:val="lt-LT" w:eastAsia="en-US"/>
        </w:rPr>
        <w:t xml:space="preserve"> </w:t>
      </w:r>
      <w:r w:rsidRPr="00676270">
        <w:rPr>
          <w:rFonts w:cs="Times New Roman"/>
          <w:sz w:val="22"/>
          <w:szCs w:val="22"/>
          <w:lang w:val="lt-LT" w:eastAsia="en-US"/>
        </w:rPr>
        <w:t>simptomų taip pat</w:t>
      </w:r>
      <w:r>
        <w:rPr>
          <w:rFonts w:cs="Times New Roman"/>
          <w:sz w:val="22"/>
          <w:szCs w:val="22"/>
          <w:lang w:val="lt-LT" w:eastAsia="en-US"/>
        </w:rPr>
        <w:t xml:space="preserve"> </w:t>
      </w:r>
      <w:r w:rsidRPr="00676270">
        <w:rPr>
          <w:rFonts w:cs="Times New Roman"/>
          <w:sz w:val="22"/>
          <w:szCs w:val="22"/>
          <w:lang w:val="lt-LT" w:eastAsia="en-US"/>
        </w:rPr>
        <w:t>gali būti nulemti diabeto ar kitų nesusijusių sveikatos sutrikimų.</w:t>
      </w:r>
    </w:p>
    <w:p w:rsidR="00B2138F" w:rsidRPr="00671339" w:rsidRDefault="00B2138F" w:rsidP="00B2138F">
      <w:pPr>
        <w:autoSpaceDE w:val="0"/>
        <w:autoSpaceDN w:val="0"/>
        <w:adjustRightInd w:val="0"/>
        <w:rPr>
          <w:rFonts w:cs="Times New Roman"/>
          <w:sz w:val="22"/>
          <w:szCs w:val="22"/>
          <w:lang w:val="lt-LT" w:eastAsia="en-US"/>
        </w:rPr>
      </w:pPr>
    </w:p>
    <w:p w:rsidR="00B2138F" w:rsidRPr="00671339" w:rsidRDefault="00B2138F" w:rsidP="00B2138F">
      <w:pPr>
        <w:autoSpaceDE w:val="0"/>
        <w:autoSpaceDN w:val="0"/>
        <w:adjustRightInd w:val="0"/>
        <w:rPr>
          <w:rFonts w:cs="Times New Roman"/>
          <w:sz w:val="22"/>
          <w:szCs w:val="22"/>
          <w:lang w:val="lt-LT" w:eastAsia="en-US"/>
        </w:rPr>
      </w:pPr>
      <w:r w:rsidRPr="00671339">
        <w:rPr>
          <w:rFonts w:cs="Times New Roman"/>
          <w:b/>
          <w:bCs/>
          <w:sz w:val="22"/>
          <w:szCs w:val="22"/>
          <w:lang w:val="lt-LT" w:eastAsia="en-US"/>
        </w:rPr>
        <w:t>Labai reti šalutinio poveikio reiškiniai</w:t>
      </w:r>
      <w:r>
        <w:rPr>
          <w:rFonts w:cs="Times New Roman"/>
          <w:b/>
          <w:bCs/>
          <w:sz w:val="22"/>
          <w:szCs w:val="22"/>
          <w:lang w:val="lt-LT" w:eastAsia="en-US"/>
        </w:rPr>
        <w:t xml:space="preserve"> </w:t>
      </w:r>
      <w:r>
        <w:rPr>
          <w:rFonts w:cs="Times New Roman"/>
          <w:bCs/>
          <w:sz w:val="22"/>
          <w:szCs w:val="22"/>
          <w:lang w:val="lt-LT" w:eastAsia="en-US"/>
        </w:rPr>
        <w:t>(gali pasireikšti rečiau kaip 1 iš 10 000 asmenų)</w:t>
      </w:r>
      <w:r w:rsidRPr="00671339">
        <w:rPr>
          <w:rFonts w:cs="Times New Roman"/>
          <w:sz w:val="22"/>
          <w:szCs w:val="22"/>
          <w:lang w:val="lt-LT" w:eastAsia="en-US"/>
        </w:rPr>
        <w:t>: hepatitas (kepenų sutrikimas), dilgėlinė, odos paraudimas (išbėrimas) arba niežulys.</w:t>
      </w:r>
    </w:p>
    <w:p w:rsidR="00B2138F" w:rsidRPr="00671339" w:rsidRDefault="00B2138F" w:rsidP="00B2138F">
      <w:pPr>
        <w:autoSpaceDE w:val="0"/>
        <w:autoSpaceDN w:val="0"/>
        <w:adjustRightInd w:val="0"/>
        <w:rPr>
          <w:rFonts w:cs="Times New Roman"/>
          <w:sz w:val="22"/>
          <w:szCs w:val="22"/>
          <w:lang w:val="lt-LT" w:eastAsia="en-US"/>
        </w:rPr>
      </w:pPr>
    </w:p>
    <w:p w:rsidR="00B2138F" w:rsidRPr="00671339" w:rsidRDefault="00B2138F" w:rsidP="00B2138F">
      <w:pPr>
        <w:tabs>
          <w:tab w:val="left" w:pos="567"/>
        </w:tabs>
        <w:rPr>
          <w:rFonts w:eastAsia="Times New Roman" w:cs="Times New Roman"/>
          <w:b/>
          <w:snapToGrid w:val="0"/>
          <w:sz w:val="22"/>
          <w:szCs w:val="22"/>
          <w:lang w:val="lt-LT" w:eastAsia="en-US"/>
        </w:rPr>
      </w:pPr>
      <w:r w:rsidRPr="00671339">
        <w:rPr>
          <w:rFonts w:eastAsia="Times New Roman" w:cs="Times New Roman"/>
          <w:b/>
          <w:noProof/>
          <w:snapToGrid w:val="0"/>
          <w:sz w:val="22"/>
          <w:szCs w:val="22"/>
          <w:lang w:val="lt-LT" w:eastAsia="en-US"/>
        </w:rPr>
        <w:t>Pranešimas apie šalutinį poveikį</w:t>
      </w:r>
    </w:p>
    <w:p w:rsidR="00B2138F" w:rsidRPr="00671339" w:rsidRDefault="00B2138F" w:rsidP="00B2138F">
      <w:pPr>
        <w:tabs>
          <w:tab w:val="left" w:pos="567"/>
        </w:tabs>
        <w:spacing w:line="260" w:lineRule="exact"/>
        <w:ind w:right="-449"/>
        <w:rPr>
          <w:rFonts w:eastAsia="Times New Roman" w:cs="Times New Roman"/>
          <w:sz w:val="22"/>
          <w:szCs w:val="22"/>
          <w:lang w:val="lt-LT" w:eastAsia="lt-LT" w:bidi="lt-LT"/>
        </w:rPr>
      </w:pPr>
      <w:r w:rsidRPr="00F718BB">
        <w:rPr>
          <w:rFonts w:eastAsia="Times New Roman" w:cs="Times New Roman"/>
          <w:noProof/>
          <w:snapToGrid w:val="0"/>
          <w:sz w:val="22"/>
          <w:szCs w:val="22"/>
          <w:lang w:val="lt-LT" w:eastAsia="en-US"/>
        </w:rPr>
        <w:t xml:space="preserve">Jeigu pasireiškė šalutinis poveikis, įskaitant šiame lapelyje nenurodytą, pasakykite gydytojui arba vaistininkui. Pranešimą apie šalutinį poveikį galite užpildyti ir pateikti Valstybinės vaistų kontrolės tarnybos prie Lietuvos Respublikos sveikatos apsaugos ministerijos tinklalapyje </w:t>
      </w:r>
      <w:hyperlink r:id="rId5" w:history="1">
        <w:r w:rsidRPr="004641B0">
          <w:rPr>
            <w:rStyle w:val="Hipersaitas"/>
            <w:rFonts w:eastAsia="Times New Roman" w:cs="Times New Roman"/>
            <w:noProof/>
            <w:snapToGrid w:val="0"/>
            <w:sz w:val="22"/>
            <w:szCs w:val="22"/>
            <w:lang w:val="lt-LT" w:eastAsia="en-US"/>
          </w:rPr>
          <w:t>https://vvkt.lrv.lt/lt/</w:t>
        </w:r>
      </w:hyperlink>
      <w:r>
        <w:rPr>
          <w:rFonts w:eastAsia="Times New Roman" w:cs="Times New Roman"/>
          <w:noProof/>
          <w:snapToGrid w:val="0"/>
          <w:sz w:val="22"/>
          <w:szCs w:val="22"/>
          <w:lang w:val="lt-LT" w:eastAsia="en-US"/>
        </w:rPr>
        <w:t xml:space="preserve"> </w:t>
      </w:r>
      <w:r w:rsidRPr="00F718BB">
        <w:rPr>
          <w:rFonts w:eastAsia="Times New Roman" w:cs="Times New Roman"/>
          <w:noProof/>
          <w:snapToGrid w:val="0"/>
          <w:sz w:val="22"/>
          <w:szCs w:val="22"/>
          <w:lang w:val="lt-LT" w:eastAsia="en-US"/>
        </w:rPr>
        <w:t>nurodytais būdais arba paskambinti nemokamu telefonu 8 800 73 568. Pranešdami apie šalutinį poveikį galite mums padėti gauti daugiau informacijos apie šio vaisto saugumą.</w:t>
      </w:r>
    </w:p>
    <w:p w:rsidR="00B2138F" w:rsidRPr="00671339" w:rsidRDefault="00B2138F" w:rsidP="00B2138F">
      <w:pPr>
        <w:tabs>
          <w:tab w:val="left" w:pos="567"/>
        </w:tabs>
        <w:autoSpaceDE w:val="0"/>
        <w:autoSpaceDN w:val="0"/>
        <w:adjustRightInd w:val="0"/>
        <w:rPr>
          <w:rFonts w:eastAsia="Times New Roman" w:cs="Times New Roman"/>
          <w:sz w:val="22"/>
          <w:szCs w:val="22"/>
          <w:lang w:val="lt-LT" w:eastAsia="lt-LT" w:bidi="lt-LT"/>
        </w:rPr>
      </w:pPr>
    </w:p>
    <w:p w:rsidR="00B2138F" w:rsidRPr="00671339" w:rsidRDefault="00B2138F" w:rsidP="00B2138F">
      <w:pPr>
        <w:keepNext/>
        <w:numPr>
          <w:ilvl w:val="0"/>
          <w:numId w:val="2"/>
        </w:numPr>
        <w:tabs>
          <w:tab w:val="left" w:pos="567"/>
        </w:tabs>
        <w:spacing w:line="260" w:lineRule="exact"/>
        <w:ind w:left="567" w:right="-2"/>
        <w:rPr>
          <w:rFonts w:eastAsia="Times New Roman" w:cs="Times New Roman"/>
          <w:b/>
          <w:noProof/>
          <w:sz w:val="22"/>
          <w:szCs w:val="22"/>
          <w:lang w:val="lt-LT" w:eastAsia="lt-LT" w:bidi="lt-LT"/>
        </w:rPr>
      </w:pPr>
      <w:r w:rsidRPr="00671339">
        <w:rPr>
          <w:rFonts w:eastAsia="Times New Roman" w:cs="Times New Roman"/>
          <w:b/>
          <w:noProof/>
          <w:sz w:val="22"/>
          <w:szCs w:val="22"/>
          <w:lang w:val="lt-LT" w:eastAsia="lt-LT" w:bidi="lt-LT"/>
        </w:rPr>
        <w:t xml:space="preserve">Kaip laikyti </w:t>
      </w:r>
      <w:proofErr w:type="spellStart"/>
      <w:r w:rsidRPr="00671339">
        <w:rPr>
          <w:rFonts w:eastAsia="Times New Roman" w:cs="Times New Roman"/>
          <w:b/>
          <w:sz w:val="22"/>
          <w:szCs w:val="22"/>
          <w:lang w:val="lt-LT" w:eastAsia="lt-LT" w:bidi="lt-LT"/>
        </w:rPr>
        <w:t>Jivolar</w:t>
      </w:r>
      <w:proofErr w:type="spellEnd"/>
    </w:p>
    <w:p w:rsidR="00B2138F" w:rsidRPr="00671339" w:rsidRDefault="00B2138F" w:rsidP="00B2138F">
      <w:pPr>
        <w:keepNext/>
        <w:numPr>
          <w:ilvl w:val="12"/>
          <w:numId w:val="0"/>
        </w:numPr>
        <w:ind w:right="-2"/>
        <w:rPr>
          <w:rFonts w:eastAsia="Times New Roman" w:cs="Times New Roman"/>
          <w:noProof/>
          <w:sz w:val="22"/>
          <w:szCs w:val="22"/>
          <w:lang w:val="lt-LT" w:eastAsia="lt-LT" w:bidi="lt-LT"/>
        </w:rPr>
      </w:pPr>
    </w:p>
    <w:p w:rsidR="00B2138F" w:rsidRPr="00671339" w:rsidRDefault="00B2138F" w:rsidP="00B2138F">
      <w:pPr>
        <w:numPr>
          <w:ilvl w:val="12"/>
          <w:numId w:val="0"/>
        </w:numPr>
        <w:ind w:right="-2"/>
        <w:rPr>
          <w:rFonts w:eastAsia="Times New Roman" w:cs="Times New Roman"/>
          <w:bCs/>
          <w:noProof/>
          <w:sz w:val="22"/>
          <w:szCs w:val="22"/>
          <w:lang w:val="lt-LT" w:eastAsia="lt-LT" w:bidi="lt-LT"/>
        </w:rPr>
      </w:pPr>
      <w:r w:rsidRPr="00671339">
        <w:rPr>
          <w:rFonts w:eastAsia="Times New Roman" w:cs="Times New Roman"/>
          <w:bCs/>
          <w:sz w:val="22"/>
          <w:szCs w:val="22"/>
          <w:lang w:val="lt-LT" w:eastAsia="lt-LT" w:bidi="lt-LT"/>
        </w:rPr>
        <w:t>Šį vaistą laikykite vaikams nepastebimoje ir nepasiekiamoje vietoje.</w:t>
      </w:r>
    </w:p>
    <w:p w:rsidR="00B2138F" w:rsidRPr="00671339" w:rsidRDefault="00B2138F" w:rsidP="00B2138F">
      <w:pPr>
        <w:numPr>
          <w:ilvl w:val="12"/>
          <w:numId w:val="0"/>
        </w:numPr>
        <w:ind w:right="-2"/>
        <w:rPr>
          <w:rFonts w:eastAsia="Times New Roman" w:cs="Times New Roman"/>
          <w:noProof/>
          <w:sz w:val="22"/>
          <w:szCs w:val="22"/>
          <w:lang w:val="lt-LT" w:eastAsia="lt-LT" w:bidi="lt-LT"/>
        </w:rPr>
      </w:pPr>
    </w:p>
    <w:p w:rsidR="00B2138F" w:rsidRPr="00671339" w:rsidRDefault="00B2138F" w:rsidP="00B2138F">
      <w:pPr>
        <w:autoSpaceDE w:val="0"/>
        <w:autoSpaceDN w:val="0"/>
        <w:adjustRightInd w:val="0"/>
        <w:rPr>
          <w:rFonts w:cs="Times New Roman"/>
          <w:sz w:val="22"/>
          <w:szCs w:val="22"/>
          <w:lang w:val="lt-LT" w:eastAsia="en-US"/>
        </w:rPr>
      </w:pPr>
      <w:r w:rsidRPr="00671339">
        <w:rPr>
          <w:rFonts w:cs="Times New Roman"/>
          <w:sz w:val="22"/>
          <w:szCs w:val="22"/>
          <w:lang w:val="lt-LT" w:eastAsia="en-US"/>
        </w:rPr>
        <w:t xml:space="preserve">Ant dėžutės po „EXP“ </w:t>
      </w:r>
      <w:r>
        <w:rPr>
          <w:rFonts w:cs="Times New Roman"/>
          <w:sz w:val="22"/>
          <w:szCs w:val="22"/>
          <w:lang w:val="lt-LT" w:eastAsia="en-US"/>
        </w:rPr>
        <w:t xml:space="preserve">ir lizdinės plokštelės </w:t>
      </w:r>
      <w:r w:rsidRPr="00671339">
        <w:rPr>
          <w:rFonts w:cs="Times New Roman"/>
          <w:sz w:val="22"/>
          <w:szCs w:val="22"/>
          <w:lang w:val="lt-LT" w:eastAsia="en-US"/>
        </w:rPr>
        <w:t>nurodytam tinkamumo laikui pasibaigus, šio vaisto vartoti negalima. Vaistas tinkamas vartoti iki paskutinės nurodyto mėnesio dienos.</w:t>
      </w:r>
    </w:p>
    <w:p w:rsidR="00B2138F" w:rsidRPr="00671339" w:rsidRDefault="00B2138F" w:rsidP="00B2138F">
      <w:pPr>
        <w:autoSpaceDE w:val="0"/>
        <w:autoSpaceDN w:val="0"/>
        <w:adjustRightInd w:val="0"/>
        <w:rPr>
          <w:rFonts w:cs="Times New Roman"/>
          <w:sz w:val="22"/>
          <w:szCs w:val="22"/>
          <w:lang w:val="lt-LT" w:eastAsia="en-US"/>
        </w:rPr>
      </w:pPr>
    </w:p>
    <w:p w:rsidR="00B2138F" w:rsidRPr="00671339" w:rsidRDefault="00B2138F" w:rsidP="00B2138F">
      <w:pPr>
        <w:rPr>
          <w:rFonts w:eastAsia="Times New Roman" w:cs="Times New Roman"/>
          <w:sz w:val="22"/>
          <w:szCs w:val="22"/>
          <w:lang w:val="lt-LT" w:eastAsia="en-US"/>
        </w:rPr>
      </w:pPr>
      <w:r w:rsidRPr="00671339">
        <w:rPr>
          <w:rFonts w:eastAsia="Times New Roman" w:cs="Times New Roman"/>
          <w:sz w:val="22"/>
          <w:szCs w:val="22"/>
          <w:lang w:val="lt-LT" w:eastAsia="en-US"/>
        </w:rPr>
        <w:t>Laikyti ne aukštesnėje kaip 30 °C temperatūroje.</w:t>
      </w:r>
    </w:p>
    <w:p w:rsidR="00B2138F" w:rsidRPr="00671339" w:rsidRDefault="00B2138F" w:rsidP="00B2138F">
      <w:pPr>
        <w:numPr>
          <w:ilvl w:val="12"/>
          <w:numId w:val="0"/>
        </w:numPr>
        <w:ind w:right="-2"/>
        <w:rPr>
          <w:rFonts w:eastAsia="Times New Roman" w:cs="Times New Roman"/>
          <w:sz w:val="22"/>
          <w:szCs w:val="22"/>
          <w:lang w:val="lt-LT" w:eastAsia="lt-LT" w:bidi="lt-LT"/>
        </w:rPr>
      </w:pPr>
      <w:r w:rsidRPr="00671339">
        <w:rPr>
          <w:rFonts w:eastAsia="Times New Roman" w:cs="Times New Roman"/>
          <w:sz w:val="22"/>
          <w:szCs w:val="22"/>
          <w:lang w:val="lt-LT" w:eastAsia="lt-LT" w:bidi="lt-LT"/>
        </w:rPr>
        <w:t>Lizdines plokšteles laikykite išorinėje dėžutėje, kad vaistas būtų apsaugotas nuo šviesos.</w:t>
      </w:r>
    </w:p>
    <w:p w:rsidR="00B2138F" w:rsidRPr="00671339" w:rsidRDefault="00B2138F" w:rsidP="00B2138F">
      <w:pPr>
        <w:numPr>
          <w:ilvl w:val="12"/>
          <w:numId w:val="0"/>
        </w:numPr>
        <w:ind w:right="-2"/>
        <w:rPr>
          <w:rFonts w:eastAsia="Times New Roman" w:cs="Times New Roman"/>
          <w:sz w:val="22"/>
          <w:szCs w:val="22"/>
          <w:lang w:val="lt-LT" w:eastAsia="lt-LT" w:bidi="lt-LT"/>
        </w:rPr>
      </w:pPr>
    </w:p>
    <w:p w:rsidR="00B2138F" w:rsidRPr="00671339" w:rsidRDefault="00B2138F" w:rsidP="00B2138F">
      <w:pPr>
        <w:numPr>
          <w:ilvl w:val="12"/>
          <w:numId w:val="0"/>
        </w:numPr>
        <w:ind w:right="-2"/>
        <w:rPr>
          <w:rFonts w:eastAsia="Times New Roman" w:cs="Times New Roman"/>
          <w:i/>
          <w:iCs/>
          <w:noProof/>
          <w:sz w:val="22"/>
          <w:szCs w:val="22"/>
          <w:lang w:val="lt-LT" w:eastAsia="lt-LT" w:bidi="lt-LT"/>
        </w:rPr>
      </w:pPr>
      <w:r w:rsidRPr="00671339">
        <w:rPr>
          <w:rFonts w:eastAsia="Times New Roman" w:cs="Times New Roman"/>
          <w:sz w:val="22"/>
          <w:szCs w:val="22"/>
          <w:lang w:val="lt-LT" w:eastAsia="lt-LT" w:bidi="lt-LT"/>
        </w:rPr>
        <w:t>Vaistų negalima išmesti į kanalizaciją arba su buitinėmis atliekomis. Kaip išmesti nereikalingus vaistus, klauskite vaistininko. Šios priemonės padės apsaugoti aplinką.</w:t>
      </w:r>
    </w:p>
    <w:p w:rsidR="00B2138F" w:rsidRPr="00671339" w:rsidRDefault="00B2138F" w:rsidP="00B2138F">
      <w:pPr>
        <w:numPr>
          <w:ilvl w:val="12"/>
          <w:numId w:val="0"/>
        </w:numPr>
        <w:ind w:right="-2"/>
        <w:rPr>
          <w:rFonts w:eastAsia="Times New Roman" w:cs="Times New Roman"/>
          <w:noProof/>
          <w:sz w:val="22"/>
          <w:szCs w:val="22"/>
          <w:lang w:val="lt-LT" w:eastAsia="lt-LT" w:bidi="lt-LT"/>
        </w:rPr>
      </w:pPr>
    </w:p>
    <w:p w:rsidR="00B2138F" w:rsidRPr="00671339" w:rsidRDefault="00B2138F" w:rsidP="00B2138F">
      <w:pPr>
        <w:numPr>
          <w:ilvl w:val="12"/>
          <w:numId w:val="0"/>
        </w:numPr>
        <w:ind w:right="-2"/>
        <w:rPr>
          <w:rFonts w:eastAsia="Times New Roman" w:cs="Times New Roman"/>
          <w:noProof/>
          <w:sz w:val="22"/>
          <w:szCs w:val="22"/>
          <w:lang w:val="lt-LT" w:eastAsia="lt-LT" w:bidi="lt-LT"/>
        </w:rPr>
      </w:pPr>
    </w:p>
    <w:p w:rsidR="00B2138F" w:rsidRPr="00671339" w:rsidRDefault="00B2138F" w:rsidP="00B2138F">
      <w:pPr>
        <w:keepNext/>
        <w:numPr>
          <w:ilvl w:val="0"/>
          <w:numId w:val="2"/>
        </w:numPr>
        <w:tabs>
          <w:tab w:val="left" w:pos="567"/>
        </w:tabs>
        <w:spacing w:line="260" w:lineRule="exact"/>
        <w:ind w:left="567" w:right="-2"/>
        <w:rPr>
          <w:rFonts w:eastAsia="Times New Roman" w:cs="Times New Roman"/>
          <w:b/>
          <w:sz w:val="22"/>
          <w:szCs w:val="22"/>
          <w:lang w:val="lt-LT" w:eastAsia="lt-LT" w:bidi="lt-LT"/>
        </w:rPr>
      </w:pPr>
      <w:r w:rsidRPr="00671339">
        <w:rPr>
          <w:rFonts w:eastAsia="Times New Roman" w:cs="Times New Roman"/>
          <w:b/>
          <w:sz w:val="22"/>
          <w:szCs w:val="22"/>
          <w:lang w:val="lt-LT" w:eastAsia="lt-LT" w:bidi="lt-LT"/>
        </w:rPr>
        <w:t>Pakuotės turinys ir kita informacija</w:t>
      </w:r>
    </w:p>
    <w:p w:rsidR="00B2138F" w:rsidRPr="00671339" w:rsidRDefault="00B2138F" w:rsidP="00B2138F">
      <w:pPr>
        <w:keepNext/>
        <w:numPr>
          <w:ilvl w:val="12"/>
          <w:numId w:val="0"/>
        </w:numPr>
        <w:rPr>
          <w:rFonts w:eastAsia="Times New Roman" w:cs="Times New Roman"/>
          <w:sz w:val="22"/>
          <w:szCs w:val="22"/>
          <w:lang w:val="lt-LT" w:eastAsia="lt-LT" w:bidi="lt-LT"/>
        </w:rPr>
      </w:pPr>
    </w:p>
    <w:p w:rsidR="00B2138F" w:rsidRPr="00671339" w:rsidRDefault="00B2138F" w:rsidP="00B2138F">
      <w:pPr>
        <w:numPr>
          <w:ilvl w:val="12"/>
          <w:numId w:val="0"/>
        </w:numPr>
        <w:ind w:right="-2"/>
        <w:rPr>
          <w:rFonts w:eastAsia="Times New Roman" w:cs="Times New Roman"/>
          <w:b/>
          <w:sz w:val="22"/>
          <w:szCs w:val="22"/>
          <w:lang w:val="lt-LT" w:eastAsia="lt-LT" w:bidi="lt-LT"/>
        </w:rPr>
      </w:pPr>
      <w:proofErr w:type="spellStart"/>
      <w:r w:rsidRPr="00671339">
        <w:rPr>
          <w:rFonts w:eastAsia="Times New Roman" w:cs="Times New Roman"/>
          <w:b/>
          <w:sz w:val="22"/>
          <w:szCs w:val="22"/>
          <w:lang w:val="lt-LT" w:eastAsia="lt-LT" w:bidi="lt-LT"/>
        </w:rPr>
        <w:t>Jivolar</w:t>
      </w:r>
      <w:proofErr w:type="spellEnd"/>
      <w:r w:rsidRPr="00671339">
        <w:rPr>
          <w:rFonts w:eastAsia="Times New Roman" w:cs="Times New Roman"/>
          <w:b/>
          <w:sz w:val="22"/>
          <w:szCs w:val="22"/>
          <w:lang w:val="lt-LT" w:eastAsia="lt-LT" w:bidi="lt-LT"/>
        </w:rPr>
        <w:t xml:space="preserve"> sudėtis </w:t>
      </w:r>
    </w:p>
    <w:p w:rsidR="00B2138F" w:rsidRPr="00671339" w:rsidRDefault="00B2138F" w:rsidP="00B2138F">
      <w:pPr>
        <w:pStyle w:val="BT-EMEASMCA"/>
        <w:ind w:left="567" w:hanging="567"/>
        <w:rPr>
          <w:sz w:val="22"/>
          <w:szCs w:val="22"/>
          <w:lang w:val="lt-LT" w:eastAsia="en-US"/>
        </w:rPr>
      </w:pPr>
      <w:r w:rsidRPr="00F718BB">
        <w:rPr>
          <w:sz w:val="22"/>
          <w:szCs w:val="22"/>
          <w:lang w:val="lt-LT" w:eastAsia="lt-LT" w:bidi="lt-LT"/>
        </w:rPr>
        <w:t>Veiklioji (-</w:t>
      </w:r>
      <w:proofErr w:type="spellStart"/>
      <w:r w:rsidRPr="00F718BB">
        <w:rPr>
          <w:sz w:val="22"/>
          <w:szCs w:val="22"/>
          <w:lang w:val="lt-LT" w:eastAsia="lt-LT" w:bidi="lt-LT"/>
        </w:rPr>
        <w:t>sios</w:t>
      </w:r>
      <w:proofErr w:type="spellEnd"/>
      <w:r w:rsidRPr="00F718BB">
        <w:rPr>
          <w:sz w:val="22"/>
          <w:szCs w:val="22"/>
          <w:lang w:val="lt-LT" w:eastAsia="lt-LT" w:bidi="lt-LT"/>
        </w:rPr>
        <w:t>) medžiaga (-</w:t>
      </w:r>
      <w:proofErr w:type="spellStart"/>
      <w:r w:rsidRPr="00F718BB">
        <w:rPr>
          <w:sz w:val="22"/>
          <w:szCs w:val="22"/>
          <w:lang w:val="lt-LT" w:eastAsia="lt-LT" w:bidi="lt-LT"/>
        </w:rPr>
        <w:t>os</w:t>
      </w:r>
      <w:proofErr w:type="spellEnd"/>
      <w:r w:rsidRPr="00F718BB">
        <w:rPr>
          <w:sz w:val="22"/>
          <w:szCs w:val="22"/>
          <w:lang w:val="lt-LT" w:eastAsia="lt-LT" w:bidi="lt-LT"/>
        </w:rPr>
        <w:t xml:space="preserve">) yra </w:t>
      </w:r>
      <w:proofErr w:type="spellStart"/>
      <w:r w:rsidRPr="00671339">
        <w:rPr>
          <w:sz w:val="22"/>
          <w:szCs w:val="22"/>
          <w:lang w:val="lt-LT" w:eastAsia="lt-LT" w:bidi="lt-LT"/>
        </w:rPr>
        <w:t>sitagliptinas</w:t>
      </w:r>
      <w:proofErr w:type="spellEnd"/>
      <w:r w:rsidRPr="00671339">
        <w:rPr>
          <w:sz w:val="22"/>
          <w:szCs w:val="22"/>
          <w:lang w:val="lt-LT" w:eastAsia="lt-LT" w:bidi="lt-LT"/>
        </w:rPr>
        <w:t xml:space="preserve"> ir </w:t>
      </w:r>
      <w:proofErr w:type="spellStart"/>
      <w:r w:rsidRPr="00671339">
        <w:rPr>
          <w:sz w:val="22"/>
          <w:szCs w:val="22"/>
          <w:lang w:val="lt-LT" w:eastAsia="lt-LT" w:bidi="lt-LT"/>
        </w:rPr>
        <w:t>metforminas</w:t>
      </w:r>
      <w:proofErr w:type="spellEnd"/>
      <w:r w:rsidRPr="00671339">
        <w:rPr>
          <w:sz w:val="22"/>
          <w:szCs w:val="22"/>
          <w:lang w:val="lt-LT" w:eastAsia="lt-LT" w:bidi="lt-LT"/>
        </w:rPr>
        <w:t>.</w:t>
      </w:r>
    </w:p>
    <w:p w:rsidR="00B2138F" w:rsidRPr="00671339" w:rsidRDefault="00B2138F" w:rsidP="00B2138F">
      <w:pPr>
        <w:pStyle w:val="Sraopastraipa"/>
        <w:ind w:left="567"/>
        <w:rPr>
          <w:sz w:val="22"/>
          <w:szCs w:val="22"/>
          <w:lang w:val="lt-LT" w:eastAsia="en-US"/>
        </w:rPr>
      </w:pPr>
      <w:proofErr w:type="spellStart"/>
      <w:r w:rsidRPr="00671339">
        <w:rPr>
          <w:sz w:val="22"/>
          <w:szCs w:val="22"/>
          <w:lang w:val="lt-LT" w:eastAsia="en-US"/>
        </w:rPr>
        <w:t>Jivolar</w:t>
      </w:r>
      <w:proofErr w:type="spellEnd"/>
      <w:r w:rsidRPr="00671339">
        <w:rPr>
          <w:sz w:val="22"/>
          <w:szCs w:val="22"/>
          <w:lang w:val="lt-LT" w:eastAsia="en-US"/>
        </w:rPr>
        <w:t xml:space="preserve"> 50 mg/850 mg plėvele dengtos tabletės: kiekvienoje plėvele dengtoje tabletėje yra </w:t>
      </w:r>
      <w:proofErr w:type="spellStart"/>
      <w:r w:rsidRPr="00671339">
        <w:rPr>
          <w:sz w:val="22"/>
          <w:szCs w:val="22"/>
          <w:lang w:val="lt-LT" w:eastAsia="en-US"/>
        </w:rPr>
        <w:t>sitagliptino</w:t>
      </w:r>
      <w:proofErr w:type="spellEnd"/>
      <w:r w:rsidRPr="00671339">
        <w:rPr>
          <w:sz w:val="22"/>
          <w:szCs w:val="22"/>
          <w:lang w:val="lt-LT" w:eastAsia="en-US"/>
        </w:rPr>
        <w:t xml:space="preserve"> fosfato </w:t>
      </w:r>
      <w:proofErr w:type="spellStart"/>
      <w:r w:rsidRPr="00671339">
        <w:rPr>
          <w:sz w:val="22"/>
          <w:szCs w:val="22"/>
          <w:lang w:val="lt-LT" w:eastAsia="en-US"/>
        </w:rPr>
        <w:t>monohidrato</w:t>
      </w:r>
      <w:proofErr w:type="spellEnd"/>
      <w:r w:rsidRPr="00671339">
        <w:rPr>
          <w:sz w:val="22"/>
          <w:szCs w:val="22"/>
          <w:lang w:val="lt-LT" w:eastAsia="en-US"/>
        </w:rPr>
        <w:t xml:space="preserve">, atitinkančio 50 mg </w:t>
      </w:r>
      <w:proofErr w:type="spellStart"/>
      <w:r w:rsidRPr="00671339">
        <w:rPr>
          <w:sz w:val="22"/>
          <w:szCs w:val="22"/>
          <w:lang w:val="lt-LT" w:eastAsia="en-US"/>
        </w:rPr>
        <w:t>sitagliptino</w:t>
      </w:r>
      <w:proofErr w:type="spellEnd"/>
      <w:r w:rsidRPr="00671339">
        <w:rPr>
          <w:sz w:val="22"/>
          <w:szCs w:val="22"/>
          <w:lang w:val="lt-LT" w:eastAsia="en-US"/>
        </w:rPr>
        <w:t xml:space="preserve">, ir 850 mg </w:t>
      </w:r>
      <w:proofErr w:type="spellStart"/>
      <w:r w:rsidRPr="00671339">
        <w:rPr>
          <w:sz w:val="22"/>
          <w:szCs w:val="22"/>
          <w:lang w:val="lt-LT" w:eastAsia="en-US"/>
        </w:rPr>
        <w:t>metformino</w:t>
      </w:r>
      <w:proofErr w:type="spellEnd"/>
      <w:r w:rsidRPr="00671339">
        <w:rPr>
          <w:sz w:val="22"/>
          <w:szCs w:val="22"/>
          <w:lang w:val="lt-LT" w:eastAsia="en-US"/>
        </w:rPr>
        <w:t xml:space="preserve"> hidrochlorido.</w:t>
      </w:r>
    </w:p>
    <w:p w:rsidR="00B2138F" w:rsidRPr="00671339" w:rsidRDefault="00B2138F" w:rsidP="00B2138F">
      <w:pPr>
        <w:pStyle w:val="Sraopastraipa"/>
        <w:ind w:left="567"/>
        <w:rPr>
          <w:sz w:val="22"/>
          <w:szCs w:val="22"/>
          <w:lang w:val="lt-LT" w:eastAsia="en-US"/>
        </w:rPr>
      </w:pPr>
      <w:proofErr w:type="spellStart"/>
      <w:r w:rsidRPr="00671339">
        <w:rPr>
          <w:sz w:val="22"/>
          <w:szCs w:val="22"/>
          <w:lang w:val="lt-LT" w:eastAsia="en-US"/>
        </w:rPr>
        <w:t>Jivolar</w:t>
      </w:r>
      <w:proofErr w:type="spellEnd"/>
      <w:r w:rsidRPr="00671339">
        <w:rPr>
          <w:sz w:val="22"/>
          <w:szCs w:val="22"/>
          <w:lang w:val="lt-LT" w:eastAsia="en-US"/>
        </w:rPr>
        <w:t xml:space="preserve"> 50 mg/1000 mg plėvele dengtos tabletės: kiekvienoje plėvele dengtoje tabletėje yra </w:t>
      </w:r>
      <w:proofErr w:type="spellStart"/>
      <w:r w:rsidRPr="00671339">
        <w:rPr>
          <w:sz w:val="22"/>
          <w:szCs w:val="22"/>
          <w:lang w:val="lt-LT" w:eastAsia="en-US"/>
        </w:rPr>
        <w:t>sitagliptino</w:t>
      </w:r>
      <w:proofErr w:type="spellEnd"/>
      <w:r w:rsidRPr="00671339">
        <w:rPr>
          <w:sz w:val="22"/>
          <w:szCs w:val="22"/>
          <w:lang w:val="lt-LT" w:eastAsia="en-US"/>
        </w:rPr>
        <w:t xml:space="preserve"> fosfato </w:t>
      </w:r>
      <w:proofErr w:type="spellStart"/>
      <w:r w:rsidRPr="00671339">
        <w:rPr>
          <w:sz w:val="22"/>
          <w:szCs w:val="22"/>
          <w:lang w:val="lt-LT" w:eastAsia="en-US"/>
        </w:rPr>
        <w:t>monohidrato</w:t>
      </w:r>
      <w:proofErr w:type="spellEnd"/>
      <w:r w:rsidRPr="00671339">
        <w:rPr>
          <w:sz w:val="22"/>
          <w:szCs w:val="22"/>
          <w:lang w:val="lt-LT" w:eastAsia="en-US"/>
        </w:rPr>
        <w:t xml:space="preserve">, atitinkančio 50 mg </w:t>
      </w:r>
      <w:proofErr w:type="spellStart"/>
      <w:r w:rsidRPr="00671339">
        <w:rPr>
          <w:sz w:val="22"/>
          <w:szCs w:val="22"/>
          <w:lang w:val="lt-LT" w:eastAsia="en-US"/>
        </w:rPr>
        <w:t>sitagliptino</w:t>
      </w:r>
      <w:proofErr w:type="spellEnd"/>
      <w:r w:rsidRPr="00671339">
        <w:rPr>
          <w:sz w:val="22"/>
          <w:szCs w:val="22"/>
          <w:lang w:val="lt-LT" w:eastAsia="en-US"/>
        </w:rPr>
        <w:t xml:space="preserve">, ir 1000 mg </w:t>
      </w:r>
      <w:proofErr w:type="spellStart"/>
      <w:r w:rsidRPr="00671339">
        <w:rPr>
          <w:sz w:val="22"/>
          <w:szCs w:val="22"/>
          <w:lang w:val="lt-LT" w:eastAsia="en-US"/>
        </w:rPr>
        <w:t>metformino</w:t>
      </w:r>
      <w:proofErr w:type="spellEnd"/>
      <w:r w:rsidRPr="00671339">
        <w:rPr>
          <w:sz w:val="22"/>
          <w:szCs w:val="22"/>
          <w:lang w:val="lt-LT" w:eastAsia="en-US"/>
        </w:rPr>
        <w:t xml:space="preserve"> hidrochlorido.</w:t>
      </w:r>
    </w:p>
    <w:p w:rsidR="00B2138F" w:rsidRPr="00671339" w:rsidRDefault="00B2138F" w:rsidP="00B2138F">
      <w:pPr>
        <w:pStyle w:val="BT-EMEASMCA"/>
        <w:ind w:left="567" w:hanging="567"/>
        <w:rPr>
          <w:noProof/>
          <w:sz w:val="22"/>
          <w:szCs w:val="22"/>
          <w:lang w:val="lt-LT" w:eastAsia="lt-LT" w:bidi="lt-LT"/>
        </w:rPr>
      </w:pPr>
      <w:r w:rsidRPr="00F718BB">
        <w:rPr>
          <w:sz w:val="22"/>
          <w:szCs w:val="22"/>
          <w:lang w:val="lt-LT" w:eastAsia="lt-LT" w:bidi="lt-LT"/>
        </w:rPr>
        <w:t>Pagalbinė (-ės) medžiaga (-</w:t>
      </w:r>
      <w:proofErr w:type="spellStart"/>
      <w:r w:rsidRPr="00F718BB">
        <w:rPr>
          <w:sz w:val="22"/>
          <w:szCs w:val="22"/>
          <w:lang w:val="lt-LT" w:eastAsia="lt-LT" w:bidi="lt-LT"/>
        </w:rPr>
        <w:t>os</w:t>
      </w:r>
      <w:proofErr w:type="spellEnd"/>
      <w:r w:rsidRPr="00F718BB">
        <w:rPr>
          <w:sz w:val="22"/>
          <w:szCs w:val="22"/>
          <w:lang w:val="lt-LT" w:eastAsia="lt-LT" w:bidi="lt-LT"/>
        </w:rPr>
        <w:t>) yra</w:t>
      </w:r>
      <w:r w:rsidRPr="00671339">
        <w:rPr>
          <w:sz w:val="22"/>
          <w:szCs w:val="22"/>
          <w:lang w:val="lt-LT" w:eastAsia="lt-LT" w:bidi="lt-LT"/>
        </w:rPr>
        <w:t xml:space="preserve">: </w:t>
      </w:r>
      <w:r w:rsidRPr="00671339">
        <w:rPr>
          <w:i/>
          <w:iCs/>
          <w:sz w:val="22"/>
          <w:szCs w:val="22"/>
          <w:lang w:val="lt-LT" w:eastAsia="lt-LT" w:bidi="lt-LT"/>
        </w:rPr>
        <w:t>tabletės šerdis</w:t>
      </w:r>
      <w:r w:rsidRPr="00671339">
        <w:rPr>
          <w:sz w:val="22"/>
          <w:szCs w:val="22"/>
          <w:lang w:val="lt-LT" w:eastAsia="lt-LT" w:bidi="lt-LT"/>
        </w:rPr>
        <w:t xml:space="preserve"> –</w:t>
      </w:r>
      <w:r w:rsidRPr="00671339">
        <w:rPr>
          <w:sz w:val="22"/>
          <w:szCs w:val="22"/>
          <w:lang w:val="lt-LT"/>
        </w:rPr>
        <w:t xml:space="preserve"> </w:t>
      </w:r>
      <w:proofErr w:type="spellStart"/>
      <w:r w:rsidRPr="00671339">
        <w:rPr>
          <w:sz w:val="22"/>
          <w:szCs w:val="22"/>
          <w:lang w:val="lt-LT" w:eastAsia="lt-LT" w:bidi="lt-LT"/>
        </w:rPr>
        <w:t>mikrokristalinė</w:t>
      </w:r>
      <w:proofErr w:type="spellEnd"/>
      <w:r w:rsidRPr="00671339">
        <w:rPr>
          <w:sz w:val="22"/>
          <w:szCs w:val="22"/>
          <w:lang w:val="lt-LT" w:eastAsia="lt-LT" w:bidi="lt-LT"/>
        </w:rPr>
        <w:t xml:space="preserve"> celiuliozė </w:t>
      </w:r>
      <w:r>
        <w:rPr>
          <w:sz w:val="22"/>
          <w:szCs w:val="22"/>
          <w:lang w:val="lt-LT" w:eastAsia="lt-LT" w:bidi="lt-LT"/>
        </w:rPr>
        <w:t>(</w:t>
      </w:r>
      <w:r w:rsidRPr="00671339">
        <w:rPr>
          <w:sz w:val="22"/>
          <w:szCs w:val="22"/>
          <w:lang w:val="lt-LT" w:eastAsia="lt-LT" w:bidi="lt-LT"/>
        </w:rPr>
        <w:t>E460</w:t>
      </w:r>
      <w:r>
        <w:rPr>
          <w:sz w:val="22"/>
          <w:szCs w:val="22"/>
          <w:lang w:val="lt-LT" w:eastAsia="lt-LT" w:bidi="lt-LT"/>
        </w:rPr>
        <w:t>)</w:t>
      </w:r>
      <w:r w:rsidRPr="00671339">
        <w:rPr>
          <w:sz w:val="22"/>
          <w:szCs w:val="22"/>
          <w:lang w:val="lt-LT" w:eastAsia="lt-LT" w:bidi="lt-LT"/>
        </w:rPr>
        <w:t xml:space="preserve">, </w:t>
      </w:r>
      <w:proofErr w:type="spellStart"/>
      <w:r w:rsidRPr="00671339">
        <w:rPr>
          <w:sz w:val="22"/>
          <w:szCs w:val="22"/>
          <w:lang w:val="lt-LT" w:eastAsia="lt-LT" w:bidi="lt-LT"/>
        </w:rPr>
        <w:t>povidonas</w:t>
      </w:r>
      <w:proofErr w:type="spellEnd"/>
      <w:r w:rsidRPr="00671339">
        <w:rPr>
          <w:sz w:val="22"/>
          <w:szCs w:val="22"/>
          <w:lang w:val="lt-LT" w:eastAsia="lt-LT" w:bidi="lt-LT"/>
        </w:rPr>
        <w:t xml:space="preserve"> </w:t>
      </w:r>
      <w:r>
        <w:rPr>
          <w:sz w:val="22"/>
          <w:szCs w:val="22"/>
          <w:lang w:val="lt-LT" w:eastAsia="lt-LT" w:bidi="lt-LT"/>
        </w:rPr>
        <w:t>(</w:t>
      </w:r>
      <w:r w:rsidRPr="00671339">
        <w:rPr>
          <w:sz w:val="22"/>
          <w:szCs w:val="22"/>
          <w:lang w:val="lt-LT" w:eastAsia="lt-LT" w:bidi="lt-LT"/>
        </w:rPr>
        <w:t>E1201</w:t>
      </w:r>
      <w:r>
        <w:rPr>
          <w:sz w:val="22"/>
          <w:szCs w:val="22"/>
          <w:lang w:val="lt-LT" w:eastAsia="lt-LT" w:bidi="lt-LT"/>
        </w:rPr>
        <w:t>)</w:t>
      </w:r>
      <w:r w:rsidRPr="00671339">
        <w:rPr>
          <w:sz w:val="22"/>
          <w:szCs w:val="22"/>
          <w:lang w:val="lt-LT" w:eastAsia="lt-LT" w:bidi="lt-LT"/>
        </w:rPr>
        <w:t xml:space="preserve">, natrio </w:t>
      </w:r>
      <w:proofErr w:type="spellStart"/>
      <w:r w:rsidRPr="00671339">
        <w:rPr>
          <w:sz w:val="22"/>
          <w:szCs w:val="22"/>
          <w:lang w:val="lt-LT" w:eastAsia="lt-LT" w:bidi="lt-LT"/>
        </w:rPr>
        <w:t>laurilsulfatas</w:t>
      </w:r>
      <w:proofErr w:type="spellEnd"/>
      <w:r w:rsidRPr="00671339">
        <w:rPr>
          <w:sz w:val="22"/>
          <w:szCs w:val="22"/>
          <w:lang w:val="lt-LT" w:eastAsia="lt-LT" w:bidi="lt-LT"/>
        </w:rPr>
        <w:t xml:space="preserve"> </w:t>
      </w:r>
      <w:r>
        <w:rPr>
          <w:sz w:val="22"/>
          <w:szCs w:val="22"/>
          <w:lang w:val="lt-LT" w:eastAsia="lt-LT" w:bidi="lt-LT"/>
        </w:rPr>
        <w:t>(</w:t>
      </w:r>
      <w:r w:rsidRPr="00671339">
        <w:rPr>
          <w:sz w:val="22"/>
          <w:szCs w:val="22"/>
          <w:lang w:val="lt-LT" w:eastAsia="lt-LT" w:bidi="lt-LT"/>
        </w:rPr>
        <w:t>E487</w:t>
      </w:r>
      <w:r>
        <w:rPr>
          <w:sz w:val="22"/>
          <w:szCs w:val="22"/>
          <w:lang w:val="lt-LT" w:eastAsia="lt-LT" w:bidi="lt-LT"/>
        </w:rPr>
        <w:t>)</w:t>
      </w:r>
      <w:r w:rsidRPr="00671339">
        <w:rPr>
          <w:sz w:val="22"/>
          <w:szCs w:val="22"/>
          <w:lang w:val="lt-LT" w:eastAsia="lt-LT" w:bidi="lt-LT"/>
        </w:rPr>
        <w:t xml:space="preserve">, natrio </w:t>
      </w:r>
      <w:proofErr w:type="spellStart"/>
      <w:r w:rsidRPr="00671339">
        <w:rPr>
          <w:sz w:val="22"/>
          <w:szCs w:val="22"/>
          <w:lang w:val="lt-LT" w:eastAsia="lt-LT" w:bidi="lt-LT"/>
        </w:rPr>
        <w:t>stearilfumaratas</w:t>
      </w:r>
      <w:proofErr w:type="spellEnd"/>
      <w:r w:rsidRPr="00671339">
        <w:rPr>
          <w:sz w:val="22"/>
          <w:szCs w:val="22"/>
          <w:lang w:val="lt-LT" w:eastAsia="lt-LT" w:bidi="lt-LT"/>
        </w:rPr>
        <w:t xml:space="preserve">. </w:t>
      </w:r>
      <w:r w:rsidRPr="00671339">
        <w:rPr>
          <w:i/>
          <w:iCs/>
          <w:sz w:val="22"/>
          <w:szCs w:val="22"/>
          <w:lang w:val="lt-LT" w:eastAsia="lt-LT" w:bidi="lt-LT"/>
        </w:rPr>
        <w:t>Plėvelė</w:t>
      </w:r>
      <w:r w:rsidRPr="00671339">
        <w:rPr>
          <w:sz w:val="22"/>
          <w:szCs w:val="22"/>
          <w:lang w:val="lt-LT" w:eastAsia="lt-LT" w:bidi="lt-LT"/>
        </w:rPr>
        <w:t xml:space="preserve">: iš dalies hidrolizuotas </w:t>
      </w:r>
      <w:proofErr w:type="spellStart"/>
      <w:r w:rsidRPr="00671339">
        <w:rPr>
          <w:sz w:val="22"/>
          <w:szCs w:val="22"/>
          <w:lang w:val="lt-LT" w:eastAsia="lt-LT" w:bidi="lt-LT"/>
        </w:rPr>
        <w:t>polivinilo</w:t>
      </w:r>
      <w:proofErr w:type="spellEnd"/>
      <w:r w:rsidRPr="00671339">
        <w:rPr>
          <w:sz w:val="22"/>
          <w:szCs w:val="22"/>
          <w:lang w:val="lt-LT" w:eastAsia="lt-LT" w:bidi="lt-LT"/>
        </w:rPr>
        <w:t xml:space="preserve"> alkoholis </w:t>
      </w:r>
      <w:r>
        <w:rPr>
          <w:sz w:val="22"/>
          <w:szCs w:val="22"/>
          <w:lang w:val="lt-LT" w:eastAsia="lt-LT" w:bidi="lt-LT"/>
        </w:rPr>
        <w:t>(</w:t>
      </w:r>
      <w:r w:rsidRPr="00671339">
        <w:rPr>
          <w:sz w:val="22"/>
          <w:szCs w:val="22"/>
          <w:lang w:val="lt-LT" w:eastAsia="lt-LT" w:bidi="lt-LT"/>
        </w:rPr>
        <w:t>E1203</w:t>
      </w:r>
      <w:r>
        <w:rPr>
          <w:sz w:val="22"/>
          <w:szCs w:val="22"/>
          <w:lang w:val="lt-LT" w:eastAsia="lt-LT" w:bidi="lt-LT"/>
        </w:rPr>
        <w:t>)</w:t>
      </w:r>
      <w:r w:rsidRPr="00671339">
        <w:rPr>
          <w:sz w:val="22"/>
          <w:szCs w:val="22"/>
          <w:lang w:val="lt-LT" w:eastAsia="lt-LT" w:bidi="lt-LT"/>
        </w:rPr>
        <w:t xml:space="preserve">; titano dioksidas </w:t>
      </w:r>
      <w:r>
        <w:rPr>
          <w:sz w:val="22"/>
          <w:szCs w:val="22"/>
          <w:lang w:val="lt-LT" w:eastAsia="lt-LT" w:bidi="lt-LT"/>
        </w:rPr>
        <w:t>(</w:t>
      </w:r>
      <w:r w:rsidRPr="00671339">
        <w:rPr>
          <w:sz w:val="22"/>
          <w:szCs w:val="22"/>
          <w:lang w:val="lt-LT" w:eastAsia="lt-LT" w:bidi="lt-LT"/>
        </w:rPr>
        <w:t>E171</w:t>
      </w:r>
      <w:r>
        <w:rPr>
          <w:sz w:val="22"/>
          <w:szCs w:val="22"/>
          <w:lang w:val="lt-LT" w:eastAsia="lt-LT" w:bidi="lt-LT"/>
        </w:rPr>
        <w:t>)</w:t>
      </w:r>
      <w:r w:rsidRPr="00671339">
        <w:rPr>
          <w:sz w:val="22"/>
          <w:szCs w:val="22"/>
          <w:lang w:val="lt-LT" w:eastAsia="lt-LT" w:bidi="lt-LT"/>
        </w:rPr>
        <w:t xml:space="preserve">, </w:t>
      </w:r>
      <w:proofErr w:type="spellStart"/>
      <w:r w:rsidRPr="00671339">
        <w:rPr>
          <w:sz w:val="22"/>
          <w:szCs w:val="22"/>
          <w:lang w:val="lt-LT" w:eastAsia="lt-LT" w:bidi="lt-LT"/>
        </w:rPr>
        <w:t>makrogolis</w:t>
      </w:r>
      <w:proofErr w:type="spellEnd"/>
      <w:r w:rsidRPr="00671339">
        <w:rPr>
          <w:sz w:val="22"/>
          <w:szCs w:val="22"/>
          <w:lang w:val="lt-LT" w:eastAsia="lt-LT" w:bidi="lt-LT"/>
        </w:rPr>
        <w:t xml:space="preserve"> </w:t>
      </w:r>
      <w:r>
        <w:rPr>
          <w:sz w:val="22"/>
          <w:szCs w:val="22"/>
          <w:lang w:val="lt-LT" w:eastAsia="lt-LT" w:bidi="lt-LT"/>
        </w:rPr>
        <w:t>(</w:t>
      </w:r>
      <w:r w:rsidRPr="00671339">
        <w:rPr>
          <w:sz w:val="22"/>
          <w:szCs w:val="22"/>
          <w:lang w:val="lt-LT" w:eastAsia="lt-LT" w:bidi="lt-LT"/>
        </w:rPr>
        <w:t>E1521</w:t>
      </w:r>
      <w:r>
        <w:rPr>
          <w:sz w:val="22"/>
          <w:szCs w:val="22"/>
          <w:lang w:val="lt-LT" w:eastAsia="lt-LT" w:bidi="lt-LT"/>
        </w:rPr>
        <w:t>)</w:t>
      </w:r>
      <w:r w:rsidRPr="00671339">
        <w:rPr>
          <w:sz w:val="22"/>
          <w:szCs w:val="22"/>
          <w:lang w:val="lt-LT" w:eastAsia="lt-LT" w:bidi="lt-LT"/>
        </w:rPr>
        <w:t xml:space="preserve">, talkas </w:t>
      </w:r>
      <w:r>
        <w:rPr>
          <w:sz w:val="22"/>
          <w:szCs w:val="22"/>
          <w:lang w:val="lt-LT" w:eastAsia="lt-LT" w:bidi="lt-LT"/>
        </w:rPr>
        <w:t>(</w:t>
      </w:r>
      <w:r w:rsidRPr="00671339">
        <w:rPr>
          <w:sz w:val="22"/>
          <w:szCs w:val="22"/>
          <w:lang w:val="lt-LT" w:eastAsia="lt-LT" w:bidi="lt-LT"/>
        </w:rPr>
        <w:t>E553b</w:t>
      </w:r>
      <w:r>
        <w:rPr>
          <w:sz w:val="22"/>
          <w:szCs w:val="22"/>
          <w:lang w:val="lt-LT" w:eastAsia="lt-LT" w:bidi="lt-LT"/>
        </w:rPr>
        <w:t>)</w:t>
      </w:r>
      <w:r w:rsidRPr="00671339">
        <w:rPr>
          <w:sz w:val="22"/>
          <w:szCs w:val="22"/>
          <w:lang w:val="lt-LT" w:eastAsia="lt-LT" w:bidi="lt-LT"/>
        </w:rPr>
        <w:t xml:space="preserve">, raudonasis geležies oksidas </w:t>
      </w:r>
      <w:r>
        <w:rPr>
          <w:sz w:val="22"/>
          <w:szCs w:val="22"/>
          <w:lang w:val="lt-LT" w:eastAsia="lt-LT" w:bidi="lt-LT"/>
        </w:rPr>
        <w:t>(</w:t>
      </w:r>
      <w:r w:rsidRPr="00671339">
        <w:rPr>
          <w:sz w:val="22"/>
          <w:szCs w:val="22"/>
          <w:lang w:val="lt-LT" w:eastAsia="lt-LT" w:bidi="lt-LT"/>
        </w:rPr>
        <w:t>E172</w:t>
      </w:r>
      <w:r>
        <w:rPr>
          <w:sz w:val="22"/>
          <w:szCs w:val="22"/>
          <w:lang w:val="lt-LT" w:eastAsia="lt-LT" w:bidi="lt-LT"/>
        </w:rPr>
        <w:t>)</w:t>
      </w:r>
      <w:r w:rsidRPr="00671339">
        <w:rPr>
          <w:sz w:val="22"/>
          <w:szCs w:val="22"/>
          <w:lang w:val="lt-LT" w:eastAsia="lt-LT" w:bidi="lt-LT"/>
        </w:rPr>
        <w:t xml:space="preserve">, juodasis geležies oksidas </w:t>
      </w:r>
      <w:r>
        <w:rPr>
          <w:sz w:val="22"/>
          <w:szCs w:val="22"/>
          <w:lang w:val="lt-LT" w:eastAsia="lt-LT" w:bidi="lt-LT"/>
        </w:rPr>
        <w:t>(</w:t>
      </w:r>
      <w:r w:rsidRPr="00671339">
        <w:rPr>
          <w:sz w:val="22"/>
          <w:szCs w:val="22"/>
          <w:lang w:val="lt-LT" w:eastAsia="lt-LT" w:bidi="lt-LT"/>
        </w:rPr>
        <w:t>E172</w:t>
      </w:r>
      <w:r>
        <w:rPr>
          <w:sz w:val="22"/>
          <w:szCs w:val="22"/>
          <w:lang w:val="lt-LT" w:eastAsia="lt-LT" w:bidi="lt-LT"/>
        </w:rPr>
        <w:t>)</w:t>
      </w:r>
      <w:r w:rsidRPr="00671339">
        <w:rPr>
          <w:sz w:val="22"/>
          <w:szCs w:val="22"/>
          <w:lang w:val="lt-LT" w:eastAsia="lt-LT" w:bidi="lt-LT"/>
        </w:rPr>
        <w:t>.</w:t>
      </w:r>
    </w:p>
    <w:p w:rsidR="00B2138F" w:rsidRPr="00671339" w:rsidRDefault="00B2138F" w:rsidP="00B2138F">
      <w:pPr>
        <w:pStyle w:val="BT-EMEASMCA"/>
        <w:numPr>
          <w:ilvl w:val="0"/>
          <w:numId w:val="0"/>
        </w:numPr>
        <w:ind w:left="720" w:hanging="360"/>
        <w:rPr>
          <w:sz w:val="22"/>
          <w:szCs w:val="22"/>
          <w:lang w:val="lt-LT" w:eastAsia="lt-LT" w:bidi="lt-LT"/>
        </w:rPr>
      </w:pPr>
    </w:p>
    <w:p w:rsidR="00B2138F" w:rsidRPr="00671339" w:rsidRDefault="00B2138F" w:rsidP="00B2138F">
      <w:pPr>
        <w:numPr>
          <w:ilvl w:val="12"/>
          <w:numId w:val="0"/>
        </w:numPr>
        <w:ind w:right="-2"/>
        <w:rPr>
          <w:rFonts w:eastAsia="Times New Roman" w:cs="Times New Roman"/>
          <w:b/>
          <w:sz w:val="22"/>
          <w:szCs w:val="22"/>
          <w:lang w:val="lt-LT" w:eastAsia="lt-LT" w:bidi="lt-LT"/>
        </w:rPr>
      </w:pPr>
      <w:proofErr w:type="spellStart"/>
      <w:r w:rsidRPr="00671339">
        <w:rPr>
          <w:rFonts w:eastAsia="Times New Roman" w:cs="Times New Roman"/>
          <w:b/>
          <w:sz w:val="22"/>
          <w:szCs w:val="22"/>
          <w:lang w:val="lt-LT" w:eastAsia="lt-LT" w:bidi="lt-LT"/>
        </w:rPr>
        <w:t>Jivolar</w:t>
      </w:r>
      <w:proofErr w:type="spellEnd"/>
      <w:r w:rsidRPr="00671339">
        <w:rPr>
          <w:rFonts w:eastAsia="Times New Roman" w:cs="Times New Roman"/>
          <w:b/>
          <w:sz w:val="22"/>
          <w:szCs w:val="22"/>
          <w:lang w:val="lt-LT" w:eastAsia="lt-LT" w:bidi="lt-LT"/>
        </w:rPr>
        <w:t xml:space="preserve"> išvaizda ir kiekis pakuotėje</w:t>
      </w:r>
    </w:p>
    <w:p w:rsidR="00B2138F" w:rsidRPr="00671339" w:rsidRDefault="00B2138F" w:rsidP="00B2138F">
      <w:pPr>
        <w:keepNext/>
        <w:tabs>
          <w:tab w:val="left" w:pos="567"/>
        </w:tabs>
        <w:rPr>
          <w:rFonts w:cs="Times New Roman"/>
          <w:sz w:val="22"/>
          <w:szCs w:val="22"/>
          <w:lang w:val="lt-LT" w:eastAsia="en-US"/>
        </w:rPr>
      </w:pPr>
      <w:proofErr w:type="spellStart"/>
      <w:r w:rsidRPr="00671339">
        <w:rPr>
          <w:rFonts w:cs="Times New Roman"/>
          <w:sz w:val="22"/>
          <w:szCs w:val="22"/>
          <w:lang w:val="lt-LT" w:eastAsia="en-US"/>
        </w:rPr>
        <w:t>Jivolar</w:t>
      </w:r>
      <w:proofErr w:type="spellEnd"/>
      <w:r w:rsidRPr="00671339">
        <w:rPr>
          <w:rFonts w:cs="Times New Roman"/>
          <w:sz w:val="22"/>
          <w:szCs w:val="22"/>
          <w:lang w:val="lt-LT" w:eastAsia="en-US"/>
        </w:rPr>
        <w:t xml:space="preserve"> 50 mg/850 mg plėvele dengtos tabletės</w:t>
      </w:r>
    </w:p>
    <w:p w:rsidR="00B2138F" w:rsidRPr="00671339" w:rsidRDefault="00B2138F" w:rsidP="00B2138F">
      <w:pPr>
        <w:keepNext/>
        <w:tabs>
          <w:tab w:val="left" w:pos="567"/>
        </w:tabs>
        <w:rPr>
          <w:rFonts w:cs="Times New Roman"/>
          <w:sz w:val="22"/>
          <w:szCs w:val="22"/>
          <w:lang w:val="lt-LT" w:eastAsia="en-US"/>
        </w:rPr>
      </w:pPr>
      <w:r w:rsidRPr="00671339">
        <w:rPr>
          <w:rFonts w:cs="Times New Roman"/>
          <w:sz w:val="22"/>
          <w:szCs w:val="22"/>
          <w:lang w:val="lt-LT" w:eastAsia="en-US"/>
        </w:rPr>
        <w:t>Rausvos, ovalios formos, abipus išgaubtos, plėvele dengtos tabletės, vienoje pusėje lygios, kitoje pusėje įspausta "MC", šerdies matmenys 9,8 mm x 20,1 mm.</w:t>
      </w:r>
    </w:p>
    <w:p w:rsidR="00B2138F" w:rsidRPr="00671339" w:rsidRDefault="00B2138F" w:rsidP="00B2138F">
      <w:pPr>
        <w:tabs>
          <w:tab w:val="left" w:pos="567"/>
        </w:tabs>
        <w:rPr>
          <w:rFonts w:cs="Times New Roman"/>
          <w:sz w:val="22"/>
          <w:szCs w:val="22"/>
          <w:highlight w:val="lightGray"/>
          <w:lang w:val="lt-LT" w:eastAsia="en-US"/>
        </w:rPr>
      </w:pPr>
    </w:p>
    <w:p w:rsidR="00B2138F" w:rsidRPr="00671339" w:rsidRDefault="00B2138F" w:rsidP="00B2138F">
      <w:pPr>
        <w:keepNext/>
        <w:tabs>
          <w:tab w:val="left" w:pos="567"/>
        </w:tabs>
        <w:rPr>
          <w:rFonts w:cs="Times New Roman"/>
          <w:sz w:val="22"/>
          <w:szCs w:val="22"/>
          <w:lang w:val="lt-LT" w:eastAsia="en-US"/>
        </w:rPr>
      </w:pPr>
      <w:proofErr w:type="spellStart"/>
      <w:r w:rsidRPr="00671339">
        <w:rPr>
          <w:rFonts w:cs="Times New Roman"/>
          <w:sz w:val="22"/>
          <w:szCs w:val="22"/>
          <w:lang w:val="lt-LT" w:eastAsia="en-US"/>
        </w:rPr>
        <w:t>Jivolar</w:t>
      </w:r>
      <w:proofErr w:type="spellEnd"/>
      <w:r w:rsidRPr="00671339">
        <w:rPr>
          <w:rFonts w:cs="Times New Roman"/>
          <w:sz w:val="22"/>
          <w:szCs w:val="22"/>
          <w:lang w:val="lt-LT" w:eastAsia="en-US"/>
        </w:rPr>
        <w:t xml:space="preserve"> 50 mg/1000 mg plėvele dengtos tabletės</w:t>
      </w:r>
    </w:p>
    <w:p w:rsidR="00B2138F" w:rsidRPr="00671339" w:rsidRDefault="00B2138F" w:rsidP="00B2138F">
      <w:pPr>
        <w:keepNext/>
        <w:tabs>
          <w:tab w:val="left" w:pos="567"/>
        </w:tabs>
        <w:rPr>
          <w:rFonts w:cs="Times New Roman"/>
          <w:sz w:val="22"/>
          <w:szCs w:val="22"/>
          <w:lang w:val="lt-LT" w:eastAsia="en-US"/>
        </w:rPr>
      </w:pPr>
      <w:r w:rsidRPr="00671339">
        <w:rPr>
          <w:rFonts w:cs="Times New Roman"/>
          <w:sz w:val="22"/>
          <w:szCs w:val="22"/>
          <w:lang w:val="lt-LT" w:eastAsia="en-US"/>
        </w:rPr>
        <w:t xml:space="preserve">Tamsiai raudonos, ovalios formos, abipus išgaubtos, plėvele dengtos tabletės, vienoje pusėje lygios, kitoje pusėje įspaustas </w:t>
      </w:r>
      <w:proofErr w:type="spellStart"/>
      <w:r w:rsidRPr="00671339">
        <w:rPr>
          <w:rFonts w:cs="Times New Roman"/>
          <w:sz w:val="22"/>
          <w:szCs w:val="22"/>
          <w:lang w:val="lt-LT" w:eastAsia="en-US"/>
        </w:rPr>
        <w:t>Medochemie</w:t>
      </w:r>
      <w:proofErr w:type="spellEnd"/>
      <w:r w:rsidRPr="00671339">
        <w:rPr>
          <w:rFonts w:cs="Times New Roman"/>
          <w:sz w:val="22"/>
          <w:szCs w:val="22"/>
          <w:lang w:val="lt-LT" w:eastAsia="en-US"/>
        </w:rPr>
        <w:t xml:space="preserve"> logotipas, šerdies matmenys 10,2 mm x 21,2 mm.</w:t>
      </w:r>
    </w:p>
    <w:p w:rsidR="00B2138F" w:rsidRPr="00671339" w:rsidRDefault="00B2138F" w:rsidP="00B2138F">
      <w:pPr>
        <w:widowControl w:val="0"/>
        <w:tabs>
          <w:tab w:val="left" w:pos="567"/>
        </w:tabs>
        <w:rPr>
          <w:rFonts w:eastAsia="Times New Roman" w:cs="Times New Roman"/>
          <w:sz w:val="22"/>
          <w:szCs w:val="22"/>
          <w:lang w:val="lt-LT" w:eastAsia="lt-LT" w:bidi="lt-LT"/>
        </w:rPr>
      </w:pPr>
    </w:p>
    <w:p w:rsidR="00B2138F" w:rsidRPr="00671339" w:rsidRDefault="00B2138F" w:rsidP="00B2138F">
      <w:pPr>
        <w:rPr>
          <w:noProof/>
          <w:sz w:val="22"/>
          <w:szCs w:val="22"/>
          <w:lang w:val="lt-LT" w:eastAsia="lt-LT" w:bidi="lt-LT"/>
        </w:rPr>
      </w:pPr>
      <w:r w:rsidRPr="00671339">
        <w:rPr>
          <w:noProof/>
          <w:sz w:val="22"/>
          <w:szCs w:val="22"/>
          <w:lang w:val="lt-LT" w:eastAsia="lt-LT" w:bidi="lt-LT"/>
        </w:rPr>
        <w:t>Nepermatomos PVC/PE/PVDC ir aliuminio lizdinės plokštelės.</w:t>
      </w:r>
    </w:p>
    <w:p w:rsidR="00B2138F" w:rsidRPr="00671339" w:rsidRDefault="00B2138F" w:rsidP="00B2138F">
      <w:pPr>
        <w:rPr>
          <w:noProof/>
          <w:sz w:val="22"/>
          <w:szCs w:val="22"/>
          <w:lang w:val="lt-LT" w:eastAsia="lt-LT" w:bidi="lt-LT"/>
        </w:rPr>
      </w:pPr>
      <w:r w:rsidRPr="00671339">
        <w:rPr>
          <w:noProof/>
          <w:sz w:val="22"/>
          <w:szCs w:val="22"/>
          <w:lang w:val="lt-LT" w:eastAsia="lt-LT" w:bidi="lt-LT"/>
        </w:rPr>
        <w:t>Pakuotėje yra 14, 28, 30, 56, 60, 112, 168, 180 arba 196</w:t>
      </w:r>
      <w:r w:rsidRPr="00671339">
        <w:rPr>
          <w:rFonts w:cs="Times New Roman"/>
          <w:sz w:val="22"/>
          <w:szCs w:val="22"/>
          <w:lang w:val="lt-LT" w:eastAsia="en-US"/>
        </w:rPr>
        <w:t xml:space="preserve"> plėvele dengtos tabletės.</w:t>
      </w:r>
    </w:p>
    <w:p w:rsidR="00B2138F" w:rsidRPr="00671339" w:rsidRDefault="00B2138F" w:rsidP="00B2138F">
      <w:pPr>
        <w:tabs>
          <w:tab w:val="left" w:pos="567"/>
        </w:tabs>
        <w:rPr>
          <w:rFonts w:eastAsia="Times New Roman" w:cs="Times New Roman"/>
          <w:noProof/>
          <w:sz w:val="22"/>
          <w:szCs w:val="22"/>
          <w:lang w:val="lt-LT" w:eastAsia="lt-LT" w:bidi="lt-LT"/>
        </w:rPr>
      </w:pPr>
      <w:r w:rsidRPr="00671339">
        <w:rPr>
          <w:rFonts w:eastAsia="Times New Roman" w:cs="Times New Roman"/>
          <w:sz w:val="22"/>
          <w:szCs w:val="22"/>
          <w:lang w:val="lt-LT" w:eastAsia="lt-LT" w:bidi="lt-LT"/>
        </w:rPr>
        <w:t>Gali būti tiekiamos ne visų dydžių pakuotės.</w:t>
      </w:r>
    </w:p>
    <w:p w:rsidR="00B2138F" w:rsidRPr="00671339" w:rsidRDefault="00B2138F" w:rsidP="00B2138F">
      <w:pPr>
        <w:tabs>
          <w:tab w:val="left" w:pos="567"/>
        </w:tabs>
        <w:rPr>
          <w:rFonts w:cs="Times New Roman"/>
          <w:sz w:val="22"/>
          <w:szCs w:val="22"/>
          <w:lang w:val="lt-LT" w:eastAsia="en-US"/>
        </w:rPr>
      </w:pPr>
    </w:p>
    <w:p w:rsidR="00B2138F" w:rsidRPr="00671339" w:rsidRDefault="00B2138F" w:rsidP="00B2138F">
      <w:pPr>
        <w:keepNext/>
        <w:numPr>
          <w:ilvl w:val="12"/>
          <w:numId w:val="0"/>
        </w:numPr>
        <w:ind w:right="-2"/>
        <w:rPr>
          <w:rFonts w:eastAsia="Times New Roman" w:cs="Times New Roman"/>
          <w:b/>
          <w:sz w:val="22"/>
          <w:szCs w:val="22"/>
          <w:lang w:val="lt-LT" w:eastAsia="lt-LT" w:bidi="lt-LT"/>
        </w:rPr>
      </w:pPr>
      <w:r w:rsidRPr="00671339">
        <w:rPr>
          <w:rFonts w:eastAsia="Times New Roman" w:cs="Times New Roman"/>
          <w:b/>
          <w:sz w:val="22"/>
          <w:szCs w:val="22"/>
          <w:lang w:val="lt-LT" w:eastAsia="lt-LT" w:bidi="lt-LT"/>
        </w:rPr>
        <w:t>Registruotojas ir gamintojas</w:t>
      </w:r>
    </w:p>
    <w:p w:rsidR="00B2138F" w:rsidRPr="00671339" w:rsidRDefault="00B2138F" w:rsidP="00B2138F">
      <w:pPr>
        <w:keepNext/>
        <w:numPr>
          <w:ilvl w:val="12"/>
          <w:numId w:val="0"/>
        </w:numPr>
        <w:ind w:right="-2"/>
        <w:rPr>
          <w:rFonts w:eastAsia="Times New Roman" w:cs="Times New Roman"/>
          <w:b/>
          <w:sz w:val="22"/>
          <w:szCs w:val="22"/>
          <w:lang w:val="lt-LT" w:eastAsia="lt-LT" w:bidi="lt-LT"/>
        </w:rPr>
      </w:pPr>
    </w:p>
    <w:p w:rsidR="00B2138F" w:rsidRPr="00671339" w:rsidRDefault="00B2138F" w:rsidP="00B2138F">
      <w:pPr>
        <w:rPr>
          <w:rFonts w:eastAsia="Calibri" w:cs="Times New Roman"/>
          <w:i/>
          <w:sz w:val="22"/>
          <w:szCs w:val="22"/>
          <w:lang w:val="lt-LT" w:eastAsia="en-US"/>
        </w:rPr>
      </w:pPr>
      <w:r w:rsidRPr="00671339">
        <w:rPr>
          <w:rFonts w:eastAsia="Calibri" w:cs="Times New Roman"/>
          <w:i/>
          <w:sz w:val="22"/>
          <w:szCs w:val="22"/>
          <w:lang w:val="lt-LT" w:eastAsia="en-US"/>
        </w:rPr>
        <w:t>Registruotojas</w:t>
      </w:r>
    </w:p>
    <w:p w:rsidR="00B2138F" w:rsidRPr="00671339" w:rsidRDefault="00B2138F" w:rsidP="00B2138F">
      <w:pPr>
        <w:tabs>
          <w:tab w:val="left" w:pos="567"/>
        </w:tabs>
        <w:rPr>
          <w:rFonts w:eastAsia="Times New Roman" w:cs="Times New Roman"/>
          <w:sz w:val="22"/>
          <w:szCs w:val="22"/>
          <w:lang w:val="lt-LT" w:eastAsia="lt-LT" w:bidi="lt-LT"/>
        </w:rPr>
      </w:pPr>
      <w:proofErr w:type="spellStart"/>
      <w:r w:rsidRPr="00671339">
        <w:rPr>
          <w:rFonts w:eastAsia="Times New Roman" w:cs="Times New Roman"/>
          <w:sz w:val="22"/>
          <w:szCs w:val="22"/>
          <w:lang w:val="lt-LT" w:eastAsia="lt-LT" w:bidi="lt-LT"/>
        </w:rPr>
        <w:t>Medochemie</w:t>
      </w:r>
      <w:proofErr w:type="spellEnd"/>
      <w:r w:rsidRPr="00671339">
        <w:rPr>
          <w:rFonts w:eastAsia="Times New Roman" w:cs="Times New Roman"/>
          <w:sz w:val="22"/>
          <w:szCs w:val="22"/>
          <w:lang w:val="lt-LT" w:eastAsia="lt-LT" w:bidi="lt-LT"/>
        </w:rPr>
        <w:t xml:space="preserve"> Ltd.</w:t>
      </w:r>
    </w:p>
    <w:p w:rsidR="00B2138F" w:rsidRPr="00671339" w:rsidRDefault="00B2138F" w:rsidP="00B2138F">
      <w:pPr>
        <w:tabs>
          <w:tab w:val="left" w:pos="567"/>
        </w:tabs>
        <w:rPr>
          <w:rFonts w:eastAsia="Times New Roman" w:cs="Times New Roman"/>
          <w:sz w:val="22"/>
          <w:szCs w:val="22"/>
          <w:lang w:val="lt-LT" w:eastAsia="lt-LT" w:bidi="lt-LT"/>
        </w:rPr>
      </w:pPr>
      <w:r w:rsidRPr="00671339">
        <w:rPr>
          <w:rFonts w:eastAsia="Times New Roman" w:cs="Times New Roman"/>
          <w:sz w:val="22"/>
          <w:szCs w:val="22"/>
          <w:lang w:val="lt-LT" w:eastAsia="lt-LT" w:bidi="lt-LT"/>
        </w:rPr>
        <w:t xml:space="preserve">1-10 </w:t>
      </w:r>
      <w:proofErr w:type="spellStart"/>
      <w:r w:rsidRPr="00671339">
        <w:rPr>
          <w:rFonts w:eastAsia="Times New Roman" w:cs="Times New Roman"/>
          <w:sz w:val="22"/>
          <w:szCs w:val="22"/>
          <w:lang w:val="lt-LT" w:eastAsia="lt-LT" w:bidi="lt-LT"/>
        </w:rPr>
        <w:t>Constantinoupoleos</w:t>
      </w:r>
      <w:proofErr w:type="spellEnd"/>
      <w:r w:rsidRPr="00671339">
        <w:rPr>
          <w:rFonts w:eastAsia="Times New Roman" w:cs="Times New Roman"/>
          <w:sz w:val="22"/>
          <w:szCs w:val="22"/>
          <w:lang w:val="lt-LT" w:eastAsia="lt-LT" w:bidi="lt-LT"/>
        </w:rPr>
        <w:t xml:space="preserve"> </w:t>
      </w:r>
      <w:proofErr w:type="spellStart"/>
      <w:r w:rsidRPr="00671339">
        <w:rPr>
          <w:rFonts w:eastAsia="Times New Roman" w:cs="Times New Roman"/>
          <w:sz w:val="22"/>
          <w:szCs w:val="22"/>
          <w:lang w:val="lt-LT" w:eastAsia="lt-LT" w:bidi="lt-LT"/>
        </w:rPr>
        <w:t>Street</w:t>
      </w:r>
      <w:proofErr w:type="spellEnd"/>
    </w:p>
    <w:p w:rsidR="00B2138F" w:rsidRPr="00671339" w:rsidRDefault="00B2138F" w:rsidP="00B2138F">
      <w:pPr>
        <w:tabs>
          <w:tab w:val="left" w:pos="567"/>
        </w:tabs>
        <w:rPr>
          <w:rFonts w:eastAsia="Times New Roman" w:cs="Times New Roman"/>
          <w:sz w:val="22"/>
          <w:szCs w:val="22"/>
          <w:lang w:val="lt-LT" w:eastAsia="lt-LT" w:bidi="lt-LT"/>
        </w:rPr>
      </w:pPr>
      <w:r w:rsidRPr="00671339">
        <w:rPr>
          <w:rFonts w:eastAsia="Times New Roman" w:cs="Times New Roman"/>
          <w:sz w:val="22"/>
          <w:szCs w:val="22"/>
          <w:lang w:val="lt-LT" w:eastAsia="lt-LT" w:bidi="lt-LT"/>
        </w:rPr>
        <w:t xml:space="preserve">3011 </w:t>
      </w:r>
      <w:proofErr w:type="spellStart"/>
      <w:r w:rsidRPr="00671339">
        <w:rPr>
          <w:rFonts w:eastAsia="Times New Roman" w:cs="Times New Roman"/>
          <w:sz w:val="22"/>
          <w:szCs w:val="22"/>
          <w:lang w:val="lt-LT" w:eastAsia="lt-LT" w:bidi="lt-LT"/>
        </w:rPr>
        <w:t>Limassol</w:t>
      </w:r>
      <w:proofErr w:type="spellEnd"/>
    </w:p>
    <w:p w:rsidR="00B2138F" w:rsidRPr="00671339" w:rsidRDefault="00B2138F" w:rsidP="00B2138F">
      <w:pPr>
        <w:tabs>
          <w:tab w:val="left" w:pos="567"/>
        </w:tabs>
        <w:rPr>
          <w:rFonts w:eastAsia="Times New Roman" w:cs="Times New Roman"/>
          <w:sz w:val="22"/>
          <w:szCs w:val="22"/>
          <w:lang w:val="lt-LT" w:eastAsia="lt-LT" w:bidi="lt-LT"/>
        </w:rPr>
      </w:pPr>
      <w:r w:rsidRPr="00671339">
        <w:rPr>
          <w:rFonts w:eastAsia="Times New Roman" w:cs="Times New Roman"/>
          <w:sz w:val="22"/>
          <w:szCs w:val="22"/>
          <w:lang w:val="lt-LT" w:eastAsia="lt-LT" w:bidi="lt-LT"/>
        </w:rPr>
        <w:t>Kipras</w:t>
      </w:r>
    </w:p>
    <w:p w:rsidR="00B2138F" w:rsidRPr="00671339" w:rsidRDefault="00B2138F" w:rsidP="00B2138F">
      <w:pPr>
        <w:rPr>
          <w:rFonts w:eastAsia="Calibri" w:cs="Times New Roman"/>
          <w:i/>
          <w:sz w:val="22"/>
          <w:szCs w:val="22"/>
          <w:lang w:val="lt-LT" w:eastAsia="en-US"/>
        </w:rPr>
      </w:pPr>
    </w:p>
    <w:p w:rsidR="00B2138F" w:rsidRPr="00671339" w:rsidRDefault="00B2138F" w:rsidP="00B2138F">
      <w:pPr>
        <w:rPr>
          <w:rFonts w:eastAsia="Times New Roman" w:cs="Times New Roman"/>
          <w:sz w:val="22"/>
          <w:szCs w:val="22"/>
          <w:lang w:val="lt-LT" w:eastAsia="en-US"/>
        </w:rPr>
      </w:pPr>
      <w:r w:rsidRPr="00671339">
        <w:rPr>
          <w:rFonts w:eastAsia="Calibri" w:cs="Times New Roman"/>
          <w:i/>
          <w:sz w:val="22"/>
          <w:szCs w:val="22"/>
          <w:lang w:val="lt-LT" w:eastAsia="en-US"/>
        </w:rPr>
        <w:t>Gamintojas</w:t>
      </w:r>
    </w:p>
    <w:p w:rsidR="00B2138F" w:rsidRPr="00671339" w:rsidRDefault="00B2138F" w:rsidP="00B2138F">
      <w:pPr>
        <w:pStyle w:val="DStandard"/>
        <w:rPr>
          <w:bCs/>
          <w:sz w:val="22"/>
          <w:szCs w:val="22"/>
          <w:lang w:val="lt-LT"/>
        </w:rPr>
      </w:pPr>
      <w:proofErr w:type="spellStart"/>
      <w:r w:rsidRPr="00671339">
        <w:rPr>
          <w:bCs/>
          <w:sz w:val="22"/>
          <w:szCs w:val="22"/>
          <w:lang w:val="lt-LT"/>
        </w:rPr>
        <w:t>Medochemie</w:t>
      </w:r>
      <w:proofErr w:type="spellEnd"/>
      <w:r w:rsidRPr="00671339">
        <w:rPr>
          <w:bCs/>
          <w:sz w:val="22"/>
          <w:szCs w:val="22"/>
          <w:lang w:val="lt-LT"/>
        </w:rPr>
        <w:t xml:space="preserve"> </w:t>
      </w:r>
      <w:proofErr w:type="spellStart"/>
      <w:r w:rsidRPr="00671339">
        <w:rPr>
          <w:bCs/>
          <w:sz w:val="22"/>
          <w:szCs w:val="22"/>
          <w:lang w:val="lt-LT"/>
        </w:rPr>
        <w:t>Ltd</w:t>
      </w:r>
      <w:proofErr w:type="spellEnd"/>
      <w:r w:rsidRPr="00671339">
        <w:rPr>
          <w:bCs/>
          <w:sz w:val="22"/>
          <w:szCs w:val="22"/>
          <w:lang w:val="lt-LT"/>
        </w:rPr>
        <w:t xml:space="preserve">, </w:t>
      </w:r>
      <w:proofErr w:type="spellStart"/>
      <w:r w:rsidRPr="00671339">
        <w:rPr>
          <w:bCs/>
          <w:sz w:val="22"/>
          <w:szCs w:val="22"/>
          <w:lang w:val="lt-LT"/>
        </w:rPr>
        <w:t>Factory</w:t>
      </w:r>
      <w:proofErr w:type="spellEnd"/>
      <w:r w:rsidRPr="00671339">
        <w:rPr>
          <w:bCs/>
          <w:sz w:val="22"/>
          <w:szCs w:val="22"/>
          <w:lang w:val="lt-LT"/>
        </w:rPr>
        <w:t xml:space="preserve"> AZ</w:t>
      </w:r>
    </w:p>
    <w:p w:rsidR="00B2138F" w:rsidRPr="00671339" w:rsidRDefault="00B2138F" w:rsidP="00B2138F">
      <w:pPr>
        <w:rPr>
          <w:rFonts w:eastAsia="SimSun"/>
          <w:sz w:val="22"/>
          <w:szCs w:val="22"/>
          <w:lang w:val="lt-LT"/>
        </w:rPr>
      </w:pPr>
      <w:r w:rsidRPr="00671339">
        <w:rPr>
          <w:rFonts w:eastAsia="SimSun"/>
          <w:sz w:val="22"/>
          <w:szCs w:val="22"/>
          <w:lang w:val="lt-LT"/>
        </w:rPr>
        <w:t xml:space="preserve">2 </w:t>
      </w:r>
      <w:proofErr w:type="spellStart"/>
      <w:r w:rsidRPr="00671339">
        <w:rPr>
          <w:rFonts w:eastAsia="SimSun"/>
          <w:sz w:val="22"/>
          <w:szCs w:val="22"/>
          <w:lang w:val="lt-LT"/>
        </w:rPr>
        <w:t>Michael</w:t>
      </w:r>
      <w:proofErr w:type="spellEnd"/>
      <w:r w:rsidRPr="00671339">
        <w:rPr>
          <w:rFonts w:eastAsia="SimSun"/>
          <w:sz w:val="22"/>
          <w:szCs w:val="22"/>
          <w:lang w:val="lt-LT"/>
        </w:rPr>
        <w:t xml:space="preserve"> </w:t>
      </w:r>
      <w:proofErr w:type="spellStart"/>
      <w:r w:rsidRPr="00671339">
        <w:rPr>
          <w:rFonts w:eastAsia="SimSun"/>
          <w:sz w:val="22"/>
          <w:szCs w:val="22"/>
          <w:lang w:val="lt-LT"/>
        </w:rPr>
        <w:t>Erakleous</w:t>
      </w:r>
      <w:proofErr w:type="spellEnd"/>
      <w:r w:rsidRPr="00671339">
        <w:rPr>
          <w:rFonts w:eastAsia="SimSun"/>
          <w:sz w:val="22"/>
          <w:szCs w:val="22"/>
          <w:lang w:val="lt-LT"/>
        </w:rPr>
        <w:t xml:space="preserve"> </w:t>
      </w:r>
      <w:proofErr w:type="spellStart"/>
      <w:r w:rsidRPr="00671339">
        <w:rPr>
          <w:rFonts w:eastAsia="SimSun"/>
          <w:sz w:val="22"/>
          <w:szCs w:val="22"/>
          <w:lang w:val="lt-LT"/>
        </w:rPr>
        <w:t>street</w:t>
      </w:r>
      <w:proofErr w:type="spellEnd"/>
    </w:p>
    <w:p w:rsidR="00B2138F" w:rsidRPr="00671339" w:rsidRDefault="00B2138F" w:rsidP="00B2138F">
      <w:pPr>
        <w:rPr>
          <w:rFonts w:eastAsia="SimSun"/>
          <w:sz w:val="22"/>
          <w:szCs w:val="22"/>
          <w:lang w:val="lt-LT"/>
        </w:rPr>
      </w:pPr>
      <w:proofErr w:type="spellStart"/>
      <w:r w:rsidRPr="00671339">
        <w:rPr>
          <w:rFonts w:eastAsia="SimSun"/>
          <w:sz w:val="22"/>
          <w:szCs w:val="22"/>
          <w:lang w:val="lt-LT"/>
        </w:rPr>
        <w:t>Industrial</w:t>
      </w:r>
      <w:proofErr w:type="spellEnd"/>
      <w:r w:rsidRPr="00671339">
        <w:rPr>
          <w:rFonts w:eastAsia="SimSun"/>
          <w:sz w:val="22"/>
          <w:szCs w:val="22"/>
          <w:lang w:val="lt-LT"/>
        </w:rPr>
        <w:t xml:space="preserve"> </w:t>
      </w:r>
      <w:proofErr w:type="spellStart"/>
      <w:r w:rsidRPr="00671339">
        <w:rPr>
          <w:rFonts w:eastAsia="SimSun"/>
          <w:sz w:val="22"/>
          <w:szCs w:val="22"/>
          <w:lang w:val="lt-LT"/>
        </w:rPr>
        <w:t>Area</w:t>
      </w:r>
      <w:proofErr w:type="spellEnd"/>
      <w:r w:rsidRPr="00671339">
        <w:rPr>
          <w:rFonts w:eastAsia="SimSun"/>
          <w:sz w:val="22"/>
          <w:szCs w:val="22"/>
          <w:lang w:val="lt-LT"/>
        </w:rPr>
        <w:t xml:space="preserve"> </w:t>
      </w:r>
      <w:proofErr w:type="spellStart"/>
      <w:r w:rsidRPr="00671339">
        <w:rPr>
          <w:rFonts w:eastAsia="SimSun"/>
          <w:sz w:val="22"/>
          <w:szCs w:val="22"/>
          <w:lang w:val="lt-LT"/>
        </w:rPr>
        <w:t>Agios</w:t>
      </w:r>
      <w:proofErr w:type="spellEnd"/>
      <w:r w:rsidRPr="00671339">
        <w:rPr>
          <w:rFonts w:eastAsia="SimSun"/>
          <w:sz w:val="22"/>
          <w:szCs w:val="22"/>
          <w:lang w:val="lt-LT"/>
        </w:rPr>
        <w:t xml:space="preserve"> </w:t>
      </w:r>
      <w:proofErr w:type="spellStart"/>
      <w:r w:rsidRPr="00671339">
        <w:rPr>
          <w:rFonts w:eastAsia="SimSun"/>
          <w:sz w:val="22"/>
          <w:szCs w:val="22"/>
          <w:lang w:val="lt-LT"/>
        </w:rPr>
        <w:t>Athanassios</w:t>
      </w:r>
      <w:proofErr w:type="spellEnd"/>
    </w:p>
    <w:p w:rsidR="00B2138F" w:rsidRPr="00671339" w:rsidRDefault="00B2138F" w:rsidP="00B2138F">
      <w:pPr>
        <w:rPr>
          <w:rFonts w:eastAsia="SimSun"/>
          <w:sz w:val="22"/>
          <w:szCs w:val="22"/>
          <w:lang w:val="lt-LT"/>
        </w:rPr>
      </w:pPr>
      <w:r w:rsidRPr="00671339">
        <w:rPr>
          <w:rFonts w:eastAsia="SimSun"/>
          <w:sz w:val="22"/>
          <w:szCs w:val="22"/>
          <w:lang w:val="lt-LT"/>
        </w:rPr>
        <w:t xml:space="preserve">4101 </w:t>
      </w:r>
      <w:proofErr w:type="spellStart"/>
      <w:r w:rsidRPr="00671339">
        <w:rPr>
          <w:rFonts w:eastAsia="SimSun"/>
          <w:sz w:val="22"/>
          <w:szCs w:val="22"/>
          <w:lang w:val="lt-LT"/>
        </w:rPr>
        <w:t>Limassol</w:t>
      </w:r>
      <w:proofErr w:type="spellEnd"/>
    </w:p>
    <w:p w:rsidR="00B2138F" w:rsidRPr="00671339" w:rsidRDefault="00B2138F" w:rsidP="00B2138F">
      <w:pPr>
        <w:rPr>
          <w:rFonts w:eastAsia="SimSun"/>
          <w:sz w:val="22"/>
          <w:szCs w:val="22"/>
          <w:lang w:val="lt-LT"/>
        </w:rPr>
      </w:pPr>
      <w:r w:rsidRPr="00671339">
        <w:rPr>
          <w:rFonts w:eastAsia="SimSun"/>
          <w:sz w:val="22"/>
          <w:szCs w:val="22"/>
          <w:lang w:val="lt-LT"/>
        </w:rPr>
        <w:t>Kipras</w:t>
      </w:r>
    </w:p>
    <w:p w:rsidR="00B2138F" w:rsidRPr="00671339" w:rsidRDefault="00B2138F" w:rsidP="00B2138F">
      <w:pPr>
        <w:tabs>
          <w:tab w:val="left" w:pos="567"/>
        </w:tabs>
        <w:suppressAutoHyphens/>
        <w:spacing w:line="260" w:lineRule="exact"/>
        <w:rPr>
          <w:rFonts w:eastAsia="Times New Roman" w:cs="Times New Roman"/>
          <w:color w:val="000000"/>
          <w:sz w:val="22"/>
          <w:szCs w:val="22"/>
          <w:u w:val="single"/>
          <w:lang w:val="lt-LT" w:eastAsia="ar-SA"/>
        </w:rPr>
      </w:pPr>
    </w:p>
    <w:p w:rsidR="00B2138F" w:rsidRPr="00671339" w:rsidRDefault="00B2138F" w:rsidP="00B2138F">
      <w:pPr>
        <w:rPr>
          <w:b/>
          <w:bCs/>
          <w:noProof/>
          <w:sz w:val="22"/>
          <w:szCs w:val="22"/>
          <w:lang w:val="lt-LT" w:eastAsia="lt-LT" w:bidi="lt-LT"/>
        </w:rPr>
      </w:pPr>
      <w:r w:rsidRPr="00671339">
        <w:rPr>
          <w:b/>
          <w:bCs/>
          <w:noProof/>
          <w:sz w:val="22"/>
          <w:szCs w:val="22"/>
          <w:lang w:val="lt-LT" w:eastAsia="lt-LT" w:bidi="lt-LT"/>
        </w:rPr>
        <w:t xml:space="preserve">Šis pakuotės lapelis paskutinį kartą peržiūrėtas </w:t>
      </w:r>
      <w:r>
        <w:rPr>
          <w:b/>
          <w:bCs/>
          <w:noProof/>
          <w:sz w:val="22"/>
          <w:szCs w:val="22"/>
          <w:lang w:val="lt-LT" w:eastAsia="lt-LT" w:bidi="lt-LT"/>
        </w:rPr>
        <w:t>2024-10-25.</w:t>
      </w:r>
    </w:p>
    <w:p w:rsidR="00B2138F" w:rsidRPr="00671339" w:rsidRDefault="00B2138F" w:rsidP="00B2138F">
      <w:pPr>
        <w:rPr>
          <w:noProof/>
          <w:sz w:val="22"/>
          <w:szCs w:val="22"/>
          <w:lang w:val="lt-LT" w:eastAsia="lt-LT" w:bidi="lt-LT"/>
        </w:rPr>
      </w:pPr>
    </w:p>
    <w:p w:rsidR="00B2138F" w:rsidRPr="00671339" w:rsidRDefault="00B2138F" w:rsidP="00B2138F">
      <w:pPr>
        <w:numPr>
          <w:ilvl w:val="12"/>
          <w:numId w:val="0"/>
        </w:numPr>
        <w:tabs>
          <w:tab w:val="left" w:pos="567"/>
        </w:tabs>
        <w:ind w:right="-2"/>
        <w:rPr>
          <w:rFonts w:eastAsia="Times New Roman" w:cs="Times New Roman"/>
          <w:snapToGrid w:val="0"/>
          <w:sz w:val="22"/>
          <w:szCs w:val="22"/>
          <w:lang w:val="lt-LT" w:eastAsia="en-US"/>
        </w:rPr>
      </w:pPr>
      <w:r w:rsidRPr="00671339">
        <w:rPr>
          <w:rFonts w:eastAsia="Times New Roman" w:cs="Times New Roman"/>
          <w:snapToGrid w:val="0"/>
          <w:sz w:val="22"/>
          <w:szCs w:val="22"/>
          <w:lang w:val="lt-LT" w:eastAsia="en-US"/>
        </w:rPr>
        <w:t>Išsami informacija apie šį vaistą pateikiama Valstybinės vaistų kontrolės tarnybos prie Lietuvos Respublikos sveikatos apsaugos ministerijos tinklalapyje</w:t>
      </w:r>
      <w:r w:rsidRPr="00671339">
        <w:rPr>
          <w:rFonts w:eastAsia="Times New Roman" w:cs="Times New Roman"/>
          <w:i/>
          <w:snapToGrid w:val="0"/>
          <w:sz w:val="22"/>
          <w:szCs w:val="22"/>
          <w:lang w:val="lt-LT" w:eastAsia="en-US"/>
        </w:rPr>
        <w:t xml:space="preserve"> </w:t>
      </w:r>
      <w:hyperlink r:id="rId6" w:history="1">
        <w:r w:rsidRPr="004641B0">
          <w:rPr>
            <w:rStyle w:val="Hipersaitas"/>
          </w:rPr>
          <w:t>https://vvkt.lrv.lt/lt/</w:t>
        </w:r>
      </w:hyperlink>
      <w:r w:rsidRPr="00671339">
        <w:rPr>
          <w:rFonts w:eastAsia="Times New Roman" w:cs="Times New Roman"/>
          <w:snapToGrid w:val="0"/>
          <w:sz w:val="22"/>
          <w:szCs w:val="22"/>
          <w:lang w:val="lt-LT" w:eastAsia="en-US"/>
        </w:rPr>
        <w:t>.</w:t>
      </w:r>
    </w:p>
    <w:p w:rsidR="00B2138F" w:rsidRPr="00671339" w:rsidRDefault="00B2138F" w:rsidP="00B2138F">
      <w:pPr>
        <w:numPr>
          <w:ilvl w:val="12"/>
          <w:numId w:val="0"/>
        </w:numPr>
        <w:tabs>
          <w:tab w:val="left" w:pos="567"/>
        </w:tabs>
        <w:ind w:right="-2"/>
        <w:rPr>
          <w:rFonts w:cs="Times New Roman"/>
          <w:sz w:val="22"/>
          <w:szCs w:val="22"/>
          <w:lang w:val="lt-LT"/>
        </w:rPr>
      </w:pPr>
    </w:p>
    <w:p w:rsidR="00B2138F" w:rsidRPr="00671339" w:rsidRDefault="00B2138F" w:rsidP="00B2138F">
      <w:pPr>
        <w:rPr>
          <w:sz w:val="22"/>
          <w:szCs w:val="22"/>
          <w:lang w:val="lt-LT"/>
        </w:rPr>
      </w:pPr>
    </w:p>
    <w:p w:rsidR="00BA6577" w:rsidRDefault="00BA6577">
      <w:bookmarkStart w:id="1" w:name="_GoBack"/>
      <w:bookmarkEnd w:id="1"/>
    </w:p>
    <w:sectPr w:rsidR="00BA6577" w:rsidSect="00E76721">
      <w:pgSz w:w="12240" w:h="15840"/>
      <w:pgMar w:top="1134" w:right="1418" w:bottom="1134" w:left="1418" w:header="720" w:footer="720"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ourier New">
    <w:panose1 w:val="02070309020205020404"/>
    <w:charset w:val="BA"/>
    <w:family w:val="modern"/>
    <w:pitch w:val="fixed"/>
    <w:sig w:usb0="E0002EFF" w:usb1="C0007843" w:usb2="00000009" w:usb3="00000000" w:csb0="000001FF" w:csb1="00000000"/>
  </w:font>
  <w:font w:name="Times New Roman">
    <w:panose1 w:val="02020603050405020304"/>
    <w:charset w:val="BA"/>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BA"/>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lvlText w:val="*"/>
      <w:lvlJc w:val="left"/>
    </w:lvl>
  </w:abstractNum>
  <w:abstractNum w:abstractNumId="1" w15:restartNumberingAfterBreak="0">
    <w:nsid w:val="06FC3141"/>
    <w:multiLevelType w:val="hybridMultilevel"/>
    <w:tmpl w:val="B4FA83B2"/>
    <w:lvl w:ilvl="0" w:tplc="FFFFFFFF">
      <w:start w:val="1"/>
      <w:numFmt w:val="bullet"/>
      <w:lvlText w:val="-"/>
      <w:lvlJc w:val="left"/>
      <w:pPr>
        <w:ind w:left="720" w:hanging="360"/>
      </w:p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 w15:restartNumberingAfterBreak="0">
    <w:nsid w:val="104D7F34"/>
    <w:multiLevelType w:val="hybridMultilevel"/>
    <w:tmpl w:val="5F107010"/>
    <w:lvl w:ilvl="0" w:tplc="FFFFFFFF">
      <w:start w:val="1"/>
      <w:numFmt w:val="bullet"/>
      <w:lvlText w:val="-"/>
      <w:lvlJc w:val="left"/>
      <w:pPr>
        <w:ind w:left="720" w:hanging="360"/>
      </w:p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 w15:restartNumberingAfterBreak="0">
    <w:nsid w:val="2D3F14CF"/>
    <w:multiLevelType w:val="hybridMultilevel"/>
    <w:tmpl w:val="9950349E"/>
    <w:lvl w:ilvl="0" w:tplc="F1307282">
      <w:start w:val="1"/>
      <w:numFmt w:val="decimal"/>
      <w:lvlText w:val="%1."/>
      <w:lvlJc w:val="left"/>
      <w:pPr>
        <w:ind w:left="780" w:hanging="420"/>
      </w:pPr>
      <w:rPr>
        <w:rFonts w:hint="default"/>
      </w:rPr>
    </w:lvl>
    <w:lvl w:ilvl="1" w:tplc="FECA4F90">
      <w:numFmt w:val="bullet"/>
      <w:lvlText w:val=""/>
      <w:lvlJc w:val="left"/>
      <w:pPr>
        <w:ind w:left="1440" w:hanging="360"/>
      </w:pPr>
      <w:rPr>
        <w:rFonts w:ascii="Times New Roman" w:eastAsiaTheme="minorHAnsi" w:hAnsi="Times New Roman" w:cs="Times New Roman" w:hint="default"/>
      </w:rPr>
    </w:lvl>
    <w:lvl w:ilvl="2" w:tplc="140C001B" w:tentative="1">
      <w:start w:val="1"/>
      <w:numFmt w:val="lowerRoman"/>
      <w:lvlText w:val="%3."/>
      <w:lvlJc w:val="right"/>
      <w:pPr>
        <w:ind w:left="2160" w:hanging="180"/>
      </w:pPr>
    </w:lvl>
    <w:lvl w:ilvl="3" w:tplc="140C000F" w:tentative="1">
      <w:start w:val="1"/>
      <w:numFmt w:val="decimal"/>
      <w:lvlText w:val="%4."/>
      <w:lvlJc w:val="left"/>
      <w:pPr>
        <w:ind w:left="2880" w:hanging="360"/>
      </w:pPr>
    </w:lvl>
    <w:lvl w:ilvl="4" w:tplc="140C0019" w:tentative="1">
      <w:start w:val="1"/>
      <w:numFmt w:val="lowerLetter"/>
      <w:lvlText w:val="%5."/>
      <w:lvlJc w:val="left"/>
      <w:pPr>
        <w:ind w:left="3600" w:hanging="360"/>
      </w:pPr>
    </w:lvl>
    <w:lvl w:ilvl="5" w:tplc="140C001B" w:tentative="1">
      <w:start w:val="1"/>
      <w:numFmt w:val="lowerRoman"/>
      <w:lvlText w:val="%6."/>
      <w:lvlJc w:val="right"/>
      <w:pPr>
        <w:ind w:left="4320" w:hanging="180"/>
      </w:pPr>
    </w:lvl>
    <w:lvl w:ilvl="6" w:tplc="140C000F" w:tentative="1">
      <w:start w:val="1"/>
      <w:numFmt w:val="decimal"/>
      <w:lvlText w:val="%7."/>
      <w:lvlJc w:val="left"/>
      <w:pPr>
        <w:ind w:left="5040" w:hanging="360"/>
      </w:pPr>
    </w:lvl>
    <w:lvl w:ilvl="7" w:tplc="140C0019" w:tentative="1">
      <w:start w:val="1"/>
      <w:numFmt w:val="lowerLetter"/>
      <w:lvlText w:val="%8."/>
      <w:lvlJc w:val="left"/>
      <w:pPr>
        <w:ind w:left="5760" w:hanging="360"/>
      </w:pPr>
    </w:lvl>
    <w:lvl w:ilvl="8" w:tplc="140C001B" w:tentative="1">
      <w:start w:val="1"/>
      <w:numFmt w:val="lowerRoman"/>
      <w:lvlText w:val="%9."/>
      <w:lvlJc w:val="right"/>
      <w:pPr>
        <w:ind w:left="6480" w:hanging="180"/>
      </w:pPr>
    </w:lvl>
  </w:abstractNum>
  <w:abstractNum w:abstractNumId="4" w15:restartNumberingAfterBreak="0">
    <w:nsid w:val="2FD3769B"/>
    <w:multiLevelType w:val="hybridMultilevel"/>
    <w:tmpl w:val="F1CCE724"/>
    <w:lvl w:ilvl="0" w:tplc="FFFFFFFF">
      <w:start w:val="1"/>
      <w:numFmt w:val="bullet"/>
      <w:lvlText w:val="-"/>
      <w:lvlJc w:val="left"/>
      <w:pPr>
        <w:ind w:left="720" w:hanging="360"/>
      </w:p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5" w15:restartNumberingAfterBreak="0">
    <w:nsid w:val="309C0446"/>
    <w:multiLevelType w:val="hybridMultilevel"/>
    <w:tmpl w:val="B20E620E"/>
    <w:lvl w:ilvl="0" w:tplc="3D507D8E">
      <w:start w:val="1"/>
      <w:numFmt w:val="decimal"/>
      <w:lvlText w:val="%1."/>
      <w:lvlJc w:val="left"/>
      <w:pPr>
        <w:ind w:left="930" w:hanging="570"/>
      </w:pPr>
      <w:rPr>
        <w:rFonts w:hint="default"/>
        <w:b/>
      </w:rPr>
    </w:lvl>
    <w:lvl w:ilvl="1" w:tplc="140C0019" w:tentative="1">
      <w:start w:val="1"/>
      <w:numFmt w:val="lowerLetter"/>
      <w:lvlText w:val="%2."/>
      <w:lvlJc w:val="left"/>
      <w:pPr>
        <w:ind w:left="1440" w:hanging="360"/>
      </w:pPr>
    </w:lvl>
    <w:lvl w:ilvl="2" w:tplc="140C001B" w:tentative="1">
      <w:start w:val="1"/>
      <w:numFmt w:val="lowerRoman"/>
      <w:lvlText w:val="%3."/>
      <w:lvlJc w:val="right"/>
      <w:pPr>
        <w:ind w:left="2160" w:hanging="180"/>
      </w:pPr>
    </w:lvl>
    <w:lvl w:ilvl="3" w:tplc="140C000F" w:tentative="1">
      <w:start w:val="1"/>
      <w:numFmt w:val="decimal"/>
      <w:lvlText w:val="%4."/>
      <w:lvlJc w:val="left"/>
      <w:pPr>
        <w:ind w:left="2880" w:hanging="360"/>
      </w:pPr>
    </w:lvl>
    <w:lvl w:ilvl="4" w:tplc="140C0019" w:tentative="1">
      <w:start w:val="1"/>
      <w:numFmt w:val="lowerLetter"/>
      <w:lvlText w:val="%5."/>
      <w:lvlJc w:val="left"/>
      <w:pPr>
        <w:ind w:left="3600" w:hanging="360"/>
      </w:pPr>
    </w:lvl>
    <w:lvl w:ilvl="5" w:tplc="140C001B" w:tentative="1">
      <w:start w:val="1"/>
      <w:numFmt w:val="lowerRoman"/>
      <w:lvlText w:val="%6."/>
      <w:lvlJc w:val="right"/>
      <w:pPr>
        <w:ind w:left="4320" w:hanging="180"/>
      </w:pPr>
    </w:lvl>
    <w:lvl w:ilvl="6" w:tplc="140C000F" w:tentative="1">
      <w:start w:val="1"/>
      <w:numFmt w:val="decimal"/>
      <w:lvlText w:val="%7."/>
      <w:lvlJc w:val="left"/>
      <w:pPr>
        <w:ind w:left="5040" w:hanging="360"/>
      </w:pPr>
    </w:lvl>
    <w:lvl w:ilvl="7" w:tplc="140C0019" w:tentative="1">
      <w:start w:val="1"/>
      <w:numFmt w:val="lowerLetter"/>
      <w:lvlText w:val="%8."/>
      <w:lvlJc w:val="left"/>
      <w:pPr>
        <w:ind w:left="5760" w:hanging="360"/>
      </w:pPr>
    </w:lvl>
    <w:lvl w:ilvl="8" w:tplc="140C001B" w:tentative="1">
      <w:start w:val="1"/>
      <w:numFmt w:val="lowerRoman"/>
      <w:lvlText w:val="%9."/>
      <w:lvlJc w:val="right"/>
      <w:pPr>
        <w:ind w:left="6480" w:hanging="180"/>
      </w:pPr>
    </w:lvl>
  </w:abstractNum>
  <w:abstractNum w:abstractNumId="6" w15:restartNumberingAfterBreak="0">
    <w:nsid w:val="316D4E35"/>
    <w:multiLevelType w:val="hybridMultilevel"/>
    <w:tmpl w:val="8AEE5AB2"/>
    <w:lvl w:ilvl="0" w:tplc="09F6854E">
      <w:start w:val="1"/>
      <w:numFmt w:val="bullet"/>
      <w:pStyle w:val="BT-EMEASMCA"/>
      <w:lvlText w:val="-"/>
      <w:lvlJc w:val="left"/>
      <w:pPr>
        <w:ind w:left="720" w:hanging="360"/>
      </w:pPr>
      <w:rPr>
        <w:rFonts w:ascii="Times New Roman" w:hAnsi="Times New Roman" w:cs="Times New Roman"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 w15:restartNumberingAfterBreak="0">
    <w:nsid w:val="3CA42510"/>
    <w:multiLevelType w:val="hybridMultilevel"/>
    <w:tmpl w:val="651A0A3E"/>
    <w:lvl w:ilvl="0" w:tplc="09F6854E">
      <w:start w:val="1"/>
      <w:numFmt w:val="bullet"/>
      <w:lvlText w:val="-"/>
      <w:lvlJc w:val="left"/>
      <w:pPr>
        <w:ind w:left="1287" w:hanging="360"/>
      </w:pPr>
      <w:rPr>
        <w:rFonts w:ascii="Times New Roman" w:hAnsi="Times New Roman" w:cs="Times New Roman" w:hint="default"/>
      </w:rPr>
    </w:lvl>
    <w:lvl w:ilvl="1" w:tplc="08090003" w:tentative="1">
      <w:start w:val="1"/>
      <w:numFmt w:val="bullet"/>
      <w:lvlText w:val="o"/>
      <w:lvlJc w:val="left"/>
      <w:pPr>
        <w:ind w:left="2007" w:hanging="360"/>
      </w:pPr>
      <w:rPr>
        <w:rFonts w:ascii="Courier New" w:hAnsi="Courier New" w:cs="Courier New" w:hint="default"/>
      </w:rPr>
    </w:lvl>
    <w:lvl w:ilvl="2" w:tplc="08090005" w:tentative="1">
      <w:start w:val="1"/>
      <w:numFmt w:val="bullet"/>
      <w:lvlText w:val=""/>
      <w:lvlJc w:val="left"/>
      <w:pPr>
        <w:ind w:left="2727" w:hanging="360"/>
      </w:pPr>
      <w:rPr>
        <w:rFonts w:ascii="Wingdings" w:hAnsi="Wingdings" w:hint="default"/>
      </w:rPr>
    </w:lvl>
    <w:lvl w:ilvl="3" w:tplc="08090001" w:tentative="1">
      <w:start w:val="1"/>
      <w:numFmt w:val="bullet"/>
      <w:lvlText w:val=""/>
      <w:lvlJc w:val="left"/>
      <w:pPr>
        <w:ind w:left="3447" w:hanging="360"/>
      </w:pPr>
      <w:rPr>
        <w:rFonts w:ascii="Symbol" w:hAnsi="Symbol" w:hint="default"/>
      </w:rPr>
    </w:lvl>
    <w:lvl w:ilvl="4" w:tplc="08090003" w:tentative="1">
      <w:start w:val="1"/>
      <w:numFmt w:val="bullet"/>
      <w:lvlText w:val="o"/>
      <w:lvlJc w:val="left"/>
      <w:pPr>
        <w:ind w:left="4167" w:hanging="360"/>
      </w:pPr>
      <w:rPr>
        <w:rFonts w:ascii="Courier New" w:hAnsi="Courier New" w:cs="Courier New" w:hint="default"/>
      </w:rPr>
    </w:lvl>
    <w:lvl w:ilvl="5" w:tplc="08090005" w:tentative="1">
      <w:start w:val="1"/>
      <w:numFmt w:val="bullet"/>
      <w:lvlText w:val=""/>
      <w:lvlJc w:val="left"/>
      <w:pPr>
        <w:ind w:left="4887" w:hanging="360"/>
      </w:pPr>
      <w:rPr>
        <w:rFonts w:ascii="Wingdings" w:hAnsi="Wingdings" w:hint="default"/>
      </w:rPr>
    </w:lvl>
    <w:lvl w:ilvl="6" w:tplc="08090001" w:tentative="1">
      <w:start w:val="1"/>
      <w:numFmt w:val="bullet"/>
      <w:lvlText w:val=""/>
      <w:lvlJc w:val="left"/>
      <w:pPr>
        <w:ind w:left="5607" w:hanging="360"/>
      </w:pPr>
      <w:rPr>
        <w:rFonts w:ascii="Symbol" w:hAnsi="Symbol" w:hint="default"/>
      </w:rPr>
    </w:lvl>
    <w:lvl w:ilvl="7" w:tplc="08090003" w:tentative="1">
      <w:start w:val="1"/>
      <w:numFmt w:val="bullet"/>
      <w:lvlText w:val="o"/>
      <w:lvlJc w:val="left"/>
      <w:pPr>
        <w:ind w:left="6327" w:hanging="360"/>
      </w:pPr>
      <w:rPr>
        <w:rFonts w:ascii="Courier New" w:hAnsi="Courier New" w:cs="Courier New" w:hint="default"/>
      </w:rPr>
    </w:lvl>
    <w:lvl w:ilvl="8" w:tplc="08090005" w:tentative="1">
      <w:start w:val="1"/>
      <w:numFmt w:val="bullet"/>
      <w:lvlText w:val=""/>
      <w:lvlJc w:val="left"/>
      <w:pPr>
        <w:ind w:left="7047" w:hanging="360"/>
      </w:pPr>
      <w:rPr>
        <w:rFonts w:ascii="Wingdings" w:hAnsi="Wingdings" w:hint="default"/>
      </w:rPr>
    </w:lvl>
  </w:abstractNum>
  <w:abstractNum w:abstractNumId="8" w15:restartNumberingAfterBreak="0">
    <w:nsid w:val="59B23C1A"/>
    <w:multiLevelType w:val="hybridMultilevel"/>
    <w:tmpl w:val="E83254FE"/>
    <w:lvl w:ilvl="0" w:tplc="FFFFFFFF">
      <w:start w:val="1"/>
      <w:numFmt w:val="bullet"/>
      <w:lvlText w:val="-"/>
      <w:lvlJc w:val="left"/>
      <w:pPr>
        <w:ind w:left="720" w:hanging="360"/>
      </w:p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9" w15:restartNumberingAfterBreak="0">
    <w:nsid w:val="698C65FE"/>
    <w:multiLevelType w:val="hybridMultilevel"/>
    <w:tmpl w:val="7A64C020"/>
    <w:lvl w:ilvl="0" w:tplc="FFFFFFFF">
      <w:start w:val="1"/>
      <w:numFmt w:val="bullet"/>
      <w:lvlText w:val="-"/>
      <w:lvlJc w:val="left"/>
      <w:pPr>
        <w:ind w:left="720" w:hanging="360"/>
      </w:p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0" w15:restartNumberingAfterBreak="0">
    <w:nsid w:val="6C640ED9"/>
    <w:multiLevelType w:val="hybridMultilevel"/>
    <w:tmpl w:val="8128779A"/>
    <w:lvl w:ilvl="0" w:tplc="FFFFFFFF">
      <w:start w:val="1"/>
      <w:numFmt w:val="bullet"/>
      <w:lvlText w:val="-"/>
      <w:lvlJc w:val="left"/>
      <w:pPr>
        <w:ind w:left="720" w:hanging="360"/>
      </w:p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1" w15:restartNumberingAfterBreak="0">
    <w:nsid w:val="75F62BC3"/>
    <w:multiLevelType w:val="hybridMultilevel"/>
    <w:tmpl w:val="3C04F560"/>
    <w:lvl w:ilvl="0" w:tplc="FFFFFFFF">
      <w:start w:val="1"/>
      <w:numFmt w:val="bullet"/>
      <w:lvlText w:val="-"/>
      <w:lvlJc w:val="left"/>
      <w:pPr>
        <w:ind w:left="720" w:hanging="360"/>
      </w:pPr>
      <w:rPr>
        <w:rFonts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num w:numId="1">
    <w:abstractNumId w:val="0"/>
    <w:lvlOverride w:ilvl="0">
      <w:lvl w:ilvl="0">
        <w:start w:val="1"/>
        <w:numFmt w:val="bullet"/>
        <w:lvlText w:val="-"/>
        <w:legacy w:legacy="1" w:legacySpace="0" w:legacyIndent="360"/>
        <w:lvlJc w:val="left"/>
        <w:pPr>
          <w:ind w:left="360" w:hanging="360"/>
        </w:pPr>
      </w:lvl>
    </w:lvlOverride>
  </w:num>
  <w:num w:numId="2">
    <w:abstractNumId w:val="5"/>
  </w:num>
  <w:num w:numId="3">
    <w:abstractNumId w:val="3"/>
  </w:num>
  <w:num w:numId="4">
    <w:abstractNumId w:val="11"/>
  </w:num>
  <w:num w:numId="5">
    <w:abstractNumId w:val="1"/>
  </w:num>
  <w:num w:numId="6">
    <w:abstractNumId w:val="2"/>
  </w:num>
  <w:num w:numId="7">
    <w:abstractNumId w:val="8"/>
  </w:num>
  <w:num w:numId="8">
    <w:abstractNumId w:val="4"/>
  </w:num>
  <w:num w:numId="9">
    <w:abstractNumId w:val="10"/>
  </w:num>
  <w:num w:numId="10">
    <w:abstractNumId w:val="9"/>
  </w:num>
  <w:num w:numId="11">
    <w:abstractNumId w:val="7"/>
    <w:lvlOverride w:ilvl="0">
      <w:startOverride w:val="1"/>
    </w:lvlOverride>
  </w:num>
  <w:num w:numId="12">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1296"/>
  <w:hyphenationZone w:val="396"/>
  <w:drawingGridHorizontalSpacing w:val="110"/>
  <w:displayHorizontalDrawingGridEvery w:val="2"/>
  <w:displayVerticalDrawingGridEvery w:val="2"/>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2138F"/>
    <w:rsid w:val="00072F85"/>
    <w:rsid w:val="000A5E72"/>
    <w:rsid w:val="000A7B60"/>
    <w:rsid w:val="00181364"/>
    <w:rsid w:val="002945D9"/>
    <w:rsid w:val="00305C48"/>
    <w:rsid w:val="003362C6"/>
    <w:rsid w:val="00497D4D"/>
    <w:rsid w:val="00742EBF"/>
    <w:rsid w:val="00B2138F"/>
    <w:rsid w:val="00B4219F"/>
    <w:rsid w:val="00BA6577"/>
    <w:rsid w:val="00C30905"/>
    <w:rsid w:val="00D358F2"/>
    <w:rsid w:val="00E76721"/>
    <w:rsid w:val="00EF4A4D"/>
    <w:rsid w:val="00FA6371"/>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30ADD63-336C-4FAA-9687-81FF0C99CC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B2138F"/>
    <w:pPr>
      <w:spacing w:after="0" w:line="240" w:lineRule="auto"/>
    </w:pPr>
    <w:rPr>
      <w:rFonts w:ascii="Times New Roman" w:hAnsi="Times New Roman"/>
      <w:sz w:val="24"/>
      <w:szCs w:val="20"/>
      <w:lang w:val="sl-SI" w:eastAsia="sl-SI"/>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Sraopastraipa">
    <w:name w:val="List Paragraph"/>
    <w:basedOn w:val="prastasis"/>
    <w:uiPriority w:val="34"/>
    <w:qFormat/>
    <w:rsid w:val="00B2138F"/>
    <w:pPr>
      <w:ind w:left="720"/>
      <w:contextualSpacing/>
    </w:pPr>
    <w:rPr>
      <w:rFonts w:eastAsia="Times New Roman" w:cs="Times New Roman"/>
    </w:rPr>
  </w:style>
  <w:style w:type="character" w:styleId="Hipersaitas">
    <w:name w:val="Hyperlink"/>
    <w:uiPriority w:val="99"/>
    <w:rsid w:val="00B2138F"/>
    <w:rPr>
      <w:color w:val="0000FF"/>
      <w:u w:val="single"/>
    </w:rPr>
  </w:style>
  <w:style w:type="paragraph" w:customStyle="1" w:styleId="BT-EMEASMCA">
    <w:name w:val="BT- EMEA_SMCA"/>
    <w:basedOn w:val="prastasis"/>
    <w:rsid w:val="00B2138F"/>
    <w:pPr>
      <w:numPr>
        <w:numId w:val="12"/>
      </w:numPr>
    </w:pPr>
  </w:style>
  <w:style w:type="paragraph" w:customStyle="1" w:styleId="DStandard">
    <w:name w:val="!DStandard"/>
    <w:rsid w:val="00B2138F"/>
    <w:pPr>
      <w:spacing w:after="0" w:line="240" w:lineRule="auto"/>
    </w:pPr>
    <w:rPr>
      <w:rFonts w:ascii="Times New Roman" w:eastAsia="Times New Roman" w:hAnsi="Times New Roman" w:cs="Times New Roman"/>
      <w:sz w:val="24"/>
      <w:szCs w:val="20"/>
      <w:lang w:val="de-DE" w:eastAsia="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vvkt.lrv.lt/lt/" TargetMode="External"/><Relationship Id="rId5" Type="http://schemas.openxmlformats.org/officeDocument/2006/relationships/hyperlink" Target="https://vvkt.lrv.lt/lt/" TargetMode="External"/><Relationship Id="rId4" Type="http://schemas.openxmlformats.org/officeDocument/2006/relationships/webSettings" Target="webSettings.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7</Pages>
  <Words>12937</Words>
  <Characters>7375</Characters>
  <Application>Microsoft Office Word</Application>
  <DocSecurity>0</DocSecurity>
  <Lines>61</Lines>
  <Paragraphs>40</Paragraphs>
  <ScaleCrop>false</ScaleCrop>
  <HeadingPairs>
    <vt:vector size="4" baseType="variant">
      <vt:variant>
        <vt:lpstr>Pavadinimas</vt:lpstr>
      </vt:variant>
      <vt:variant>
        <vt:i4>1</vt:i4>
      </vt:variant>
      <vt:variant>
        <vt:lpstr>Antraštės</vt:lpstr>
      </vt:variant>
      <vt:variant>
        <vt:i4>7</vt:i4>
      </vt:variant>
    </vt:vector>
  </HeadingPairs>
  <TitlesOfParts>
    <vt:vector size="8" baseType="lpstr">
      <vt:lpstr/>
      <vt:lpstr>Pakuotės lapelis: informacija pacientui</vt:lpstr>
      <vt:lpstr>Apie ką rašoma šiame lapelyje?</vt:lpstr>
      <vt:lpstr/>
      <vt:lpstr>Nėštumas ir žindymo laikotarpis</vt:lpstr>
      <vt:lpstr/>
      <vt:lpstr>Vairavimas ir mechanizmų valdymas</vt:lpstr>
      <vt:lpstr>Nustojus vartoti Jivolar </vt:lpstr>
    </vt:vector>
  </TitlesOfParts>
  <Company/>
  <LinksUpToDate>false</LinksUpToDate>
  <CharactersWithSpaces>20272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2024-11-18T08:46:00Z</dcterms:created>
  <dcterms:modified xsi:type="dcterms:W3CDTF">2024-11-18T08:46:00Z</dcterms:modified>
</cp:coreProperties>
</file>