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1D8F0" w14:textId="753B84ED" w:rsidR="004B02CE" w:rsidRPr="004B02CE" w:rsidRDefault="004B02CE" w:rsidP="004B02CE">
      <w:pPr>
        <w:tabs>
          <w:tab w:val="clear" w:pos="567"/>
        </w:tabs>
        <w:spacing w:line="240" w:lineRule="auto"/>
        <w:jc w:val="center"/>
        <w:outlineLvl w:val="0"/>
        <w:rPr>
          <w:noProof/>
          <w:szCs w:val="22"/>
          <w:lang w:bidi="lt-LT"/>
        </w:rPr>
      </w:pPr>
      <w:r w:rsidRPr="004B02CE">
        <w:rPr>
          <w:b/>
          <w:noProof/>
          <w:szCs w:val="22"/>
          <w:lang w:bidi="lt-LT"/>
        </w:rPr>
        <w:t>Pakuotės lapelis: informacija vartotojui</w:t>
      </w:r>
    </w:p>
    <w:p w14:paraId="7B0C3FCF" w14:textId="4A01E43B" w:rsidR="004B02CE" w:rsidRDefault="004B02CE" w:rsidP="004B02CE">
      <w:pPr>
        <w:numPr>
          <w:ilvl w:val="12"/>
          <w:numId w:val="0"/>
        </w:numPr>
        <w:shd w:val="clear" w:color="auto" w:fill="FFFFFF"/>
        <w:tabs>
          <w:tab w:val="clear" w:pos="567"/>
        </w:tabs>
        <w:spacing w:line="240" w:lineRule="auto"/>
        <w:jc w:val="center"/>
        <w:rPr>
          <w:noProof/>
          <w:szCs w:val="22"/>
          <w:lang w:bidi="lt-LT"/>
        </w:rPr>
      </w:pPr>
    </w:p>
    <w:p w14:paraId="3FF54857" w14:textId="77777777" w:rsidR="00292BDB" w:rsidRPr="00C67DF4" w:rsidRDefault="00292BDB" w:rsidP="00292BDB">
      <w:pPr>
        <w:tabs>
          <w:tab w:val="clear" w:pos="567"/>
        </w:tabs>
        <w:spacing w:line="240" w:lineRule="auto"/>
        <w:jc w:val="center"/>
        <w:rPr>
          <w:rFonts w:eastAsia="Calibri"/>
          <w:szCs w:val="22"/>
          <w:lang w:eastAsia="en-US"/>
        </w:rPr>
      </w:pPr>
      <w:proofErr w:type="spellStart"/>
      <w:r>
        <w:rPr>
          <w:rFonts w:eastAsia="Calibri"/>
          <w:szCs w:val="22"/>
          <w:lang w:eastAsia="en-US"/>
        </w:rPr>
        <w:t>Axitinib</w:t>
      </w:r>
      <w:proofErr w:type="spellEnd"/>
      <w:r w:rsidRPr="00C67DF4">
        <w:rPr>
          <w:rFonts w:eastAsia="Calibri"/>
          <w:szCs w:val="22"/>
          <w:lang w:eastAsia="en-US"/>
        </w:rPr>
        <w:t xml:space="preserve"> </w:t>
      </w:r>
      <w:proofErr w:type="spellStart"/>
      <w:r>
        <w:rPr>
          <w:rFonts w:eastAsia="Calibri"/>
          <w:szCs w:val="22"/>
          <w:lang w:eastAsia="en-US"/>
        </w:rPr>
        <w:t>Sandoz</w:t>
      </w:r>
      <w:proofErr w:type="spellEnd"/>
      <w:r w:rsidRPr="00C67DF4">
        <w:rPr>
          <w:rFonts w:eastAsia="Calibri"/>
          <w:szCs w:val="22"/>
          <w:lang w:eastAsia="en-US"/>
        </w:rPr>
        <w:t xml:space="preserve"> 1 mg </w:t>
      </w:r>
      <w:r>
        <w:rPr>
          <w:rFonts w:eastAsia="Calibri"/>
          <w:szCs w:val="22"/>
          <w:lang w:eastAsia="en-US"/>
        </w:rPr>
        <w:t>plėvele dengtos tabletės</w:t>
      </w:r>
    </w:p>
    <w:p w14:paraId="459D7995" w14:textId="67D730AC" w:rsidR="00292BDB" w:rsidRDefault="00292BDB" w:rsidP="00A1548E">
      <w:pPr>
        <w:shd w:val="clear" w:color="auto" w:fill="FFFFFF" w:themeFill="background1"/>
        <w:tabs>
          <w:tab w:val="clear" w:pos="567"/>
        </w:tabs>
        <w:spacing w:line="240" w:lineRule="auto"/>
        <w:jc w:val="center"/>
        <w:rPr>
          <w:noProof/>
          <w:szCs w:val="22"/>
          <w:lang w:bidi="lt-LT"/>
        </w:rPr>
      </w:pPr>
      <w:proofErr w:type="spellStart"/>
      <w:r w:rsidRPr="00292BDB">
        <w:rPr>
          <w:rFonts w:eastAsia="Calibri"/>
          <w:szCs w:val="22"/>
          <w:highlight w:val="lightGray"/>
          <w:lang w:eastAsia="en-US"/>
        </w:rPr>
        <w:t>Axitinib</w:t>
      </w:r>
      <w:proofErr w:type="spellEnd"/>
      <w:r w:rsidRPr="00292BDB">
        <w:rPr>
          <w:rFonts w:eastAsia="Calibri"/>
          <w:szCs w:val="22"/>
          <w:highlight w:val="lightGray"/>
          <w:lang w:eastAsia="en-US"/>
        </w:rPr>
        <w:t xml:space="preserve"> </w:t>
      </w:r>
      <w:proofErr w:type="spellStart"/>
      <w:r w:rsidRPr="00292BDB">
        <w:rPr>
          <w:rFonts w:eastAsia="Calibri"/>
          <w:szCs w:val="22"/>
          <w:highlight w:val="lightGray"/>
          <w:lang w:eastAsia="en-US"/>
        </w:rPr>
        <w:t>Sandoz</w:t>
      </w:r>
      <w:proofErr w:type="spellEnd"/>
      <w:r w:rsidRPr="00292BDB">
        <w:rPr>
          <w:rFonts w:eastAsia="Calibri"/>
          <w:szCs w:val="22"/>
          <w:highlight w:val="lightGray"/>
          <w:lang w:eastAsia="en-US"/>
        </w:rPr>
        <w:t xml:space="preserve"> 5 mg plėvele dengtos tabletės</w:t>
      </w:r>
    </w:p>
    <w:p w14:paraId="7148DF31" w14:textId="4656607C" w:rsidR="004B02CE" w:rsidRPr="004B02CE" w:rsidRDefault="00AB6360" w:rsidP="004B02CE">
      <w:pPr>
        <w:numPr>
          <w:ilvl w:val="12"/>
          <w:numId w:val="0"/>
        </w:numPr>
        <w:tabs>
          <w:tab w:val="clear" w:pos="567"/>
        </w:tabs>
        <w:spacing w:line="240" w:lineRule="auto"/>
        <w:jc w:val="center"/>
        <w:rPr>
          <w:noProof/>
          <w:szCs w:val="22"/>
          <w:lang w:bidi="lt-LT"/>
        </w:rPr>
      </w:pPr>
      <w:proofErr w:type="spellStart"/>
      <w:r>
        <w:rPr>
          <w:szCs w:val="22"/>
          <w:lang w:bidi="lt-LT"/>
        </w:rPr>
        <w:t>aks</w:t>
      </w:r>
      <w:r w:rsidR="004B2A4E">
        <w:rPr>
          <w:szCs w:val="22"/>
          <w:lang w:bidi="lt-LT"/>
        </w:rPr>
        <w:t>itinib</w:t>
      </w:r>
      <w:r w:rsidR="004B02CE" w:rsidRPr="004B02CE">
        <w:rPr>
          <w:szCs w:val="22"/>
          <w:lang w:bidi="lt-LT"/>
        </w:rPr>
        <w:t>as</w:t>
      </w:r>
      <w:proofErr w:type="spellEnd"/>
    </w:p>
    <w:p w14:paraId="13A75E4E" w14:textId="77777777" w:rsidR="004B02CE" w:rsidRPr="004B02CE" w:rsidRDefault="004B02CE" w:rsidP="004B02CE">
      <w:pPr>
        <w:tabs>
          <w:tab w:val="clear" w:pos="567"/>
        </w:tabs>
        <w:spacing w:line="240" w:lineRule="auto"/>
        <w:rPr>
          <w:noProof/>
          <w:szCs w:val="22"/>
          <w:lang w:bidi="lt-LT"/>
        </w:rPr>
      </w:pPr>
    </w:p>
    <w:p w14:paraId="16D9816C" w14:textId="77777777" w:rsidR="004B02CE" w:rsidRPr="004B02CE" w:rsidRDefault="004B02CE" w:rsidP="004B02CE">
      <w:pPr>
        <w:tabs>
          <w:tab w:val="clear" w:pos="567"/>
        </w:tabs>
        <w:suppressAutoHyphens/>
        <w:spacing w:line="240" w:lineRule="auto"/>
        <w:rPr>
          <w:noProof/>
          <w:szCs w:val="22"/>
          <w:lang w:bidi="lt-LT"/>
        </w:rPr>
      </w:pPr>
      <w:r w:rsidRPr="004B02CE">
        <w:rPr>
          <w:b/>
          <w:szCs w:val="22"/>
          <w:lang w:bidi="lt-LT"/>
        </w:rPr>
        <w:t>Atidžiai perskaitykite visą šį lapelį, prieš pradėdami vartoti vaistą, nes jame pateikiama Jums svarbi informacija</w:t>
      </w:r>
      <w:r w:rsidRPr="004B02CE">
        <w:rPr>
          <w:b/>
          <w:noProof/>
          <w:szCs w:val="22"/>
          <w:lang w:bidi="lt-LT"/>
        </w:rPr>
        <w:t>.</w:t>
      </w:r>
    </w:p>
    <w:p w14:paraId="3146D0B8" w14:textId="77777777" w:rsidR="004B02CE" w:rsidRPr="004B02CE" w:rsidRDefault="004B02CE" w:rsidP="009E5D8A">
      <w:pPr>
        <w:numPr>
          <w:ilvl w:val="0"/>
          <w:numId w:val="5"/>
        </w:numPr>
        <w:tabs>
          <w:tab w:val="clear" w:pos="567"/>
        </w:tabs>
        <w:spacing w:line="240" w:lineRule="auto"/>
        <w:ind w:left="567" w:right="-2" w:hanging="567"/>
        <w:rPr>
          <w:noProof/>
          <w:szCs w:val="22"/>
          <w:lang w:bidi="lt-LT"/>
        </w:rPr>
      </w:pPr>
      <w:r w:rsidRPr="004B02CE">
        <w:rPr>
          <w:szCs w:val="22"/>
          <w:lang w:bidi="lt-LT"/>
        </w:rPr>
        <w:t xml:space="preserve">Neišmeskite šio lapelio, nes vėl gali prireikti jį perskaityti. </w:t>
      </w:r>
    </w:p>
    <w:p w14:paraId="04C1FD70" w14:textId="77777777" w:rsidR="004B02CE" w:rsidRPr="004B02CE" w:rsidRDefault="004B02CE" w:rsidP="009E5D8A">
      <w:pPr>
        <w:numPr>
          <w:ilvl w:val="0"/>
          <w:numId w:val="5"/>
        </w:numPr>
        <w:tabs>
          <w:tab w:val="clear" w:pos="567"/>
        </w:tabs>
        <w:spacing w:line="240" w:lineRule="auto"/>
        <w:ind w:left="567" w:right="-2" w:hanging="567"/>
        <w:rPr>
          <w:noProof/>
          <w:szCs w:val="22"/>
          <w:lang w:bidi="lt-LT"/>
        </w:rPr>
      </w:pPr>
      <w:r w:rsidRPr="004B02CE">
        <w:rPr>
          <w:szCs w:val="22"/>
          <w:lang w:bidi="lt-LT"/>
        </w:rPr>
        <w:t>Jeigu kiltų daugiau klausimų, kreipkitės į gydytoją arba vaistininką.</w:t>
      </w:r>
    </w:p>
    <w:p w14:paraId="212455F4" w14:textId="77777777" w:rsidR="004B02CE" w:rsidRPr="004B02CE" w:rsidRDefault="004B02CE" w:rsidP="004B02CE">
      <w:pPr>
        <w:spacing w:line="240" w:lineRule="auto"/>
        <w:ind w:left="567" w:right="-2" w:hanging="567"/>
        <w:rPr>
          <w:noProof/>
          <w:szCs w:val="22"/>
          <w:lang w:bidi="lt-LT"/>
        </w:rPr>
      </w:pPr>
      <w:r w:rsidRPr="004B02CE">
        <w:rPr>
          <w:szCs w:val="22"/>
          <w:lang w:bidi="lt-LT"/>
        </w:rPr>
        <w:t>-</w:t>
      </w:r>
      <w:r w:rsidRPr="004B02CE">
        <w:rPr>
          <w:szCs w:val="22"/>
          <w:lang w:bidi="lt-LT"/>
        </w:rPr>
        <w:tab/>
        <w:t>Šis vaistas skirtas tik Jums, todėl kitiems žmonėms jo duoti negalima. Vaistas gali jiems pakenkti (net tiems, kurių ligos požymiai yra tokie patys kaip Jūsų).</w:t>
      </w:r>
    </w:p>
    <w:p w14:paraId="0A024830" w14:textId="77777777" w:rsidR="004B02CE" w:rsidRPr="004B02CE" w:rsidRDefault="004B02CE" w:rsidP="009E5D8A">
      <w:pPr>
        <w:numPr>
          <w:ilvl w:val="0"/>
          <w:numId w:val="5"/>
        </w:numPr>
        <w:spacing w:line="240" w:lineRule="auto"/>
        <w:ind w:left="567" w:hanging="567"/>
        <w:rPr>
          <w:szCs w:val="22"/>
          <w:lang w:bidi="lt-LT"/>
        </w:rPr>
      </w:pPr>
      <w:r w:rsidRPr="004B02CE">
        <w:rPr>
          <w:szCs w:val="22"/>
          <w:lang w:bidi="lt-LT"/>
        </w:rPr>
        <w:t>Jeigu pasireiškė šalutinis poveikis (net jeigu jis šiame lapelyje nenurodytas),</w:t>
      </w:r>
      <w:r w:rsidRPr="004B02CE">
        <w:rPr>
          <w:color w:val="FF0000"/>
          <w:szCs w:val="22"/>
          <w:lang w:bidi="lt-LT"/>
        </w:rPr>
        <w:t xml:space="preserve"> </w:t>
      </w:r>
      <w:r w:rsidRPr="004B02CE">
        <w:rPr>
          <w:szCs w:val="22"/>
          <w:lang w:bidi="lt-LT"/>
        </w:rPr>
        <w:t>kreipkitės į gydytoją arba vaistininką. Žr. 4 skyrių.</w:t>
      </w:r>
    </w:p>
    <w:p w14:paraId="1498050C" w14:textId="77777777" w:rsidR="00323540" w:rsidRPr="004B02CE" w:rsidRDefault="00323540" w:rsidP="004B02CE">
      <w:pPr>
        <w:tabs>
          <w:tab w:val="clear" w:pos="567"/>
        </w:tabs>
        <w:spacing w:line="240" w:lineRule="auto"/>
        <w:ind w:right="-2"/>
        <w:rPr>
          <w:szCs w:val="22"/>
          <w:lang w:bidi="lt-LT"/>
        </w:rPr>
      </w:pPr>
    </w:p>
    <w:p w14:paraId="27066C43" w14:textId="77777777" w:rsidR="004B02CE" w:rsidRPr="004B02CE" w:rsidRDefault="004B02CE" w:rsidP="004B02CE">
      <w:pPr>
        <w:keepNext/>
        <w:numPr>
          <w:ilvl w:val="12"/>
          <w:numId w:val="0"/>
        </w:numPr>
        <w:tabs>
          <w:tab w:val="clear" w:pos="567"/>
        </w:tabs>
        <w:spacing w:line="240" w:lineRule="auto"/>
        <w:ind w:right="-2"/>
        <w:outlineLvl w:val="0"/>
        <w:rPr>
          <w:noProof/>
          <w:szCs w:val="22"/>
          <w:lang w:bidi="lt-LT"/>
        </w:rPr>
      </w:pPr>
      <w:r w:rsidRPr="004B02CE">
        <w:rPr>
          <w:b/>
          <w:szCs w:val="22"/>
          <w:lang w:bidi="lt-LT"/>
        </w:rPr>
        <w:t>Apie ką rašoma šiame lapelyje?</w:t>
      </w:r>
    </w:p>
    <w:p w14:paraId="3C740415" w14:textId="317069DB" w:rsidR="004B02CE" w:rsidRPr="004B02CE" w:rsidRDefault="004B02CE" w:rsidP="009E5D8A">
      <w:pPr>
        <w:numPr>
          <w:ilvl w:val="0"/>
          <w:numId w:val="7"/>
        </w:numPr>
        <w:tabs>
          <w:tab w:val="clear" w:pos="567"/>
          <w:tab w:val="left" w:pos="426"/>
        </w:tabs>
        <w:spacing w:line="240" w:lineRule="auto"/>
        <w:ind w:left="426" w:right="-29"/>
        <w:contextualSpacing/>
        <w:rPr>
          <w:noProof/>
          <w:szCs w:val="22"/>
          <w:lang w:bidi="lt-LT"/>
        </w:rPr>
      </w:pPr>
      <w:r w:rsidRPr="004B02CE">
        <w:rPr>
          <w:szCs w:val="22"/>
          <w:lang w:bidi="lt-LT"/>
        </w:rPr>
        <w:t xml:space="preserve">Kas yra </w:t>
      </w:r>
      <w:proofErr w:type="spellStart"/>
      <w:r w:rsidR="004B2A4E">
        <w:rPr>
          <w:szCs w:val="22"/>
          <w:lang w:bidi="lt-LT"/>
        </w:rPr>
        <w:t>Axitinib</w:t>
      </w:r>
      <w:proofErr w:type="spellEnd"/>
      <w:r w:rsidRPr="004B02CE">
        <w:rPr>
          <w:szCs w:val="22"/>
          <w:lang w:bidi="lt-LT"/>
        </w:rPr>
        <w:t xml:space="preserve"> </w:t>
      </w:r>
      <w:proofErr w:type="spellStart"/>
      <w:r>
        <w:rPr>
          <w:szCs w:val="22"/>
          <w:lang w:bidi="lt-LT"/>
        </w:rPr>
        <w:t>Sandoz</w:t>
      </w:r>
      <w:proofErr w:type="spellEnd"/>
      <w:r w:rsidRPr="004B02CE">
        <w:rPr>
          <w:szCs w:val="22"/>
          <w:lang w:bidi="lt-LT"/>
        </w:rPr>
        <w:t xml:space="preserve"> ir kam jis vartojamas </w:t>
      </w:r>
    </w:p>
    <w:p w14:paraId="49CD66E1" w14:textId="642255A9" w:rsidR="004B02CE" w:rsidRPr="004B02CE" w:rsidRDefault="004B02CE" w:rsidP="009E5D8A">
      <w:pPr>
        <w:numPr>
          <w:ilvl w:val="0"/>
          <w:numId w:val="7"/>
        </w:numPr>
        <w:tabs>
          <w:tab w:val="clear" w:pos="567"/>
          <w:tab w:val="left" w:pos="426"/>
        </w:tabs>
        <w:spacing w:line="240" w:lineRule="auto"/>
        <w:ind w:left="426" w:right="-29"/>
        <w:contextualSpacing/>
        <w:rPr>
          <w:noProof/>
          <w:szCs w:val="22"/>
          <w:lang w:bidi="lt-LT"/>
        </w:rPr>
      </w:pPr>
      <w:r w:rsidRPr="004B02CE">
        <w:rPr>
          <w:szCs w:val="22"/>
          <w:lang w:bidi="lt-LT"/>
        </w:rPr>
        <w:t xml:space="preserve">Kas žinotina prieš vartojant </w:t>
      </w:r>
      <w:proofErr w:type="spellStart"/>
      <w:r w:rsidR="004B2A4E">
        <w:rPr>
          <w:szCs w:val="22"/>
          <w:lang w:bidi="lt-LT"/>
        </w:rPr>
        <w:t>Axitinib</w:t>
      </w:r>
      <w:proofErr w:type="spellEnd"/>
      <w:r w:rsidRPr="004B02CE">
        <w:rPr>
          <w:szCs w:val="22"/>
          <w:lang w:bidi="lt-LT"/>
        </w:rPr>
        <w:t xml:space="preserve"> </w:t>
      </w:r>
      <w:proofErr w:type="spellStart"/>
      <w:r>
        <w:rPr>
          <w:szCs w:val="22"/>
          <w:lang w:bidi="lt-LT"/>
        </w:rPr>
        <w:t>Sandoz</w:t>
      </w:r>
      <w:proofErr w:type="spellEnd"/>
      <w:r w:rsidRPr="004B02CE">
        <w:rPr>
          <w:szCs w:val="22"/>
          <w:lang w:bidi="lt-LT"/>
        </w:rPr>
        <w:t xml:space="preserve"> </w:t>
      </w:r>
    </w:p>
    <w:p w14:paraId="67F0A9FD" w14:textId="0917FA47" w:rsidR="004B02CE" w:rsidRPr="004B02CE" w:rsidRDefault="004B02CE" w:rsidP="009E5D8A">
      <w:pPr>
        <w:numPr>
          <w:ilvl w:val="0"/>
          <w:numId w:val="7"/>
        </w:numPr>
        <w:tabs>
          <w:tab w:val="clear" w:pos="567"/>
          <w:tab w:val="left" w:pos="426"/>
        </w:tabs>
        <w:spacing w:line="240" w:lineRule="auto"/>
        <w:ind w:left="426" w:right="-29"/>
        <w:contextualSpacing/>
        <w:rPr>
          <w:noProof/>
          <w:szCs w:val="22"/>
          <w:lang w:bidi="lt-LT"/>
        </w:rPr>
      </w:pPr>
      <w:r w:rsidRPr="004B02CE">
        <w:rPr>
          <w:szCs w:val="22"/>
          <w:lang w:bidi="lt-LT"/>
        </w:rPr>
        <w:t xml:space="preserve">Kaip vartoti </w:t>
      </w:r>
      <w:proofErr w:type="spellStart"/>
      <w:r w:rsidR="004B2A4E">
        <w:rPr>
          <w:szCs w:val="22"/>
          <w:lang w:bidi="lt-LT"/>
        </w:rPr>
        <w:t>Axitinib</w:t>
      </w:r>
      <w:proofErr w:type="spellEnd"/>
      <w:r w:rsidRPr="004B02CE">
        <w:rPr>
          <w:szCs w:val="22"/>
          <w:lang w:bidi="lt-LT"/>
        </w:rPr>
        <w:t xml:space="preserve"> </w:t>
      </w:r>
      <w:proofErr w:type="spellStart"/>
      <w:r>
        <w:rPr>
          <w:szCs w:val="22"/>
          <w:lang w:bidi="lt-LT"/>
        </w:rPr>
        <w:t>Sandoz</w:t>
      </w:r>
      <w:proofErr w:type="spellEnd"/>
      <w:r w:rsidRPr="004B02CE">
        <w:rPr>
          <w:szCs w:val="22"/>
          <w:lang w:bidi="lt-LT"/>
        </w:rPr>
        <w:t xml:space="preserve"> </w:t>
      </w:r>
    </w:p>
    <w:p w14:paraId="16B65077" w14:textId="77777777" w:rsidR="004B02CE" w:rsidRPr="004B02CE" w:rsidRDefault="004B02CE" w:rsidP="009E5D8A">
      <w:pPr>
        <w:numPr>
          <w:ilvl w:val="0"/>
          <w:numId w:val="7"/>
        </w:numPr>
        <w:tabs>
          <w:tab w:val="clear" w:pos="567"/>
          <w:tab w:val="left" w:pos="426"/>
        </w:tabs>
        <w:spacing w:line="240" w:lineRule="auto"/>
        <w:ind w:left="426" w:right="-29"/>
        <w:contextualSpacing/>
        <w:rPr>
          <w:noProof/>
          <w:szCs w:val="22"/>
          <w:lang w:bidi="lt-LT"/>
        </w:rPr>
      </w:pPr>
      <w:r w:rsidRPr="004B02CE">
        <w:rPr>
          <w:szCs w:val="22"/>
          <w:lang w:bidi="lt-LT"/>
        </w:rPr>
        <w:t xml:space="preserve">Galimas šalutinis poveikis </w:t>
      </w:r>
    </w:p>
    <w:p w14:paraId="6B399AE0" w14:textId="4782067F" w:rsidR="004B02CE" w:rsidRPr="004B02CE" w:rsidRDefault="004B02CE" w:rsidP="009E5D8A">
      <w:pPr>
        <w:numPr>
          <w:ilvl w:val="0"/>
          <w:numId w:val="7"/>
        </w:numPr>
        <w:tabs>
          <w:tab w:val="clear" w:pos="567"/>
          <w:tab w:val="left" w:pos="426"/>
        </w:tabs>
        <w:spacing w:line="240" w:lineRule="auto"/>
        <w:ind w:left="426" w:right="-29"/>
        <w:contextualSpacing/>
        <w:rPr>
          <w:noProof/>
          <w:szCs w:val="22"/>
          <w:lang w:bidi="lt-LT"/>
        </w:rPr>
      </w:pPr>
      <w:r w:rsidRPr="004B02CE">
        <w:rPr>
          <w:szCs w:val="22"/>
          <w:lang w:bidi="lt-LT"/>
        </w:rPr>
        <w:t xml:space="preserve">Kaip laikyti </w:t>
      </w:r>
      <w:proofErr w:type="spellStart"/>
      <w:r w:rsidR="004B2A4E">
        <w:rPr>
          <w:szCs w:val="22"/>
          <w:lang w:bidi="lt-LT"/>
        </w:rPr>
        <w:t>Axitinib</w:t>
      </w:r>
      <w:proofErr w:type="spellEnd"/>
      <w:r w:rsidRPr="004B02CE">
        <w:rPr>
          <w:szCs w:val="22"/>
          <w:lang w:bidi="lt-LT"/>
        </w:rPr>
        <w:t xml:space="preserve"> </w:t>
      </w:r>
      <w:proofErr w:type="spellStart"/>
      <w:r>
        <w:rPr>
          <w:szCs w:val="22"/>
          <w:lang w:bidi="lt-LT"/>
        </w:rPr>
        <w:t>Sandoz</w:t>
      </w:r>
      <w:proofErr w:type="spellEnd"/>
    </w:p>
    <w:p w14:paraId="1BF785AE" w14:textId="77777777" w:rsidR="004B02CE" w:rsidRPr="004B02CE" w:rsidRDefault="004B02CE" w:rsidP="009E5D8A">
      <w:pPr>
        <w:numPr>
          <w:ilvl w:val="0"/>
          <w:numId w:val="7"/>
        </w:numPr>
        <w:tabs>
          <w:tab w:val="clear" w:pos="567"/>
          <w:tab w:val="left" w:pos="426"/>
        </w:tabs>
        <w:spacing w:line="240" w:lineRule="auto"/>
        <w:ind w:left="426" w:right="-29"/>
        <w:contextualSpacing/>
        <w:rPr>
          <w:noProof/>
          <w:szCs w:val="22"/>
          <w:lang w:bidi="lt-LT"/>
        </w:rPr>
      </w:pPr>
      <w:r w:rsidRPr="004B02CE">
        <w:rPr>
          <w:szCs w:val="22"/>
          <w:lang w:bidi="lt-LT"/>
        </w:rPr>
        <w:t>Pakuotės turinys ir kita informacija</w:t>
      </w:r>
    </w:p>
    <w:p w14:paraId="01D012E5" w14:textId="77777777" w:rsidR="004B02CE" w:rsidRPr="004B02CE" w:rsidRDefault="004B02CE" w:rsidP="004B02CE">
      <w:pPr>
        <w:numPr>
          <w:ilvl w:val="12"/>
          <w:numId w:val="0"/>
        </w:numPr>
        <w:tabs>
          <w:tab w:val="clear" w:pos="567"/>
        </w:tabs>
        <w:spacing w:line="240" w:lineRule="auto"/>
        <w:ind w:right="-2"/>
        <w:rPr>
          <w:noProof/>
          <w:szCs w:val="22"/>
          <w:lang w:bidi="lt-LT"/>
        </w:rPr>
      </w:pPr>
    </w:p>
    <w:p w14:paraId="267194E3" w14:textId="77777777" w:rsidR="004B02CE" w:rsidRPr="004B02CE" w:rsidRDefault="004B02CE" w:rsidP="004B02CE">
      <w:pPr>
        <w:numPr>
          <w:ilvl w:val="12"/>
          <w:numId w:val="0"/>
        </w:numPr>
        <w:tabs>
          <w:tab w:val="clear" w:pos="567"/>
        </w:tabs>
        <w:spacing w:line="240" w:lineRule="auto"/>
        <w:rPr>
          <w:noProof/>
          <w:szCs w:val="22"/>
          <w:lang w:bidi="lt-LT"/>
        </w:rPr>
      </w:pPr>
    </w:p>
    <w:p w14:paraId="6E699D0F" w14:textId="4E8F3D0B" w:rsidR="004B02CE" w:rsidRPr="004B02CE" w:rsidRDefault="004B02CE" w:rsidP="009E5D8A">
      <w:pPr>
        <w:keepNext/>
        <w:numPr>
          <w:ilvl w:val="0"/>
          <w:numId w:val="6"/>
        </w:numPr>
        <w:spacing w:line="240" w:lineRule="auto"/>
        <w:ind w:left="567" w:right="-2"/>
        <w:rPr>
          <w:b/>
          <w:noProof/>
          <w:szCs w:val="22"/>
          <w:lang w:bidi="lt-LT"/>
        </w:rPr>
      </w:pPr>
      <w:r w:rsidRPr="004B02CE">
        <w:rPr>
          <w:b/>
          <w:noProof/>
          <w:szCs w:val="22"/>
          <w:lang w:bidi="lt-LT"/>
        </w:rPr>
        <w:t xml:space="preserve">Kas yra </w:t>
      </w:r>
      <w:proofErr w:type="spellStart"/>
      <w:r w:rsidR="004B2A4E">
        <w:rPr>
          <w:b/>
          <w:szCs w:val="22"/>
          <w:lang w:bidi="lt-LT"/>
        </w:rPr>
        <w:t>Axitinib</w:t>
      </w:r>
      <w:proofErr w:type="spellEnd"/>
      <w:r w:rsidRPr="004B02CE">
        <w:rPr>
          <w:b/>
          <w:szCs w:val="22"/>
          <w:lang w:bidi="lt-LT"/>
        </w:rPr>
        <w:t xml:space="preserve"> </w:t>
      </w:r>
      <w:proofErr w:type="spellStart"/>
      <w:r>
        <w:rPr>
          <w:b/>
          <w:szCs w:val="22"/>
          <w:lang w:bidi="lt-LT"/>
        </w:rPr>
        <w:t>Sandoz</w:t>
      </w:r>
      <w:proofErr w:type="spellEnd"/>
      <w:r w:rsidRPr="004B02CE">
        <w:rPr>
          <w:b/>
          <w:noProof/>
          <w:szCs w:val="22"/>
          <w:lang w:bidi="lt-LT"/>
        </w:rPr>
        <w:t xml:space="preserve"> ir kam jis vartojamas</w:t>
      </w:r>
    </w:p>
    <w:p w14:paraId="64BB3C10" w14:textId="77777777" w:rsidR="004B02CE" w:rsidRPr="004B02CE" w:rsidRDefault="004B02CE" w:rsidP="004B02CE">
      <w:pPr>
        <w:numPr>
          <w:ilvl w:val="12"/>
          <w:numId w:val="0"/>
        </w:numPr>
        <w:tabs>
          <w:tab w:val="clear" w:pos="567"/>
        </w:tabs>
        <w:spacing w:line="240" w:lineRule="auto"/>
        <w:rPr>
          <w:noProof/>
          <w:szCs w:val="22"/>
          <w:lang w:bidi="lt-LT"/>
        </w:rPr>
      </w:pPr>
    </w:p>
    <w:p w14:paraId="30FA2E80" w14:textId="77777777" w:rsidR="00B34A9E" w:rsidRDefault="00B34A9E" w:rsidP="004B02CE">
      <w:pPr>
        <w:tabs>
          <w:tab w:val="clear" w:pos="567"/>
        </w:tabs>
        <w:spacing w:line="240" w:lineRule="auto"/>
        <w:ind w:right="-2"/>
        <w:rPr>
          <w:szCs w:val="22"/>
          <w:lang w:bidi="lt-LT"/>
        </w:rPr>
      </w:pPr>
      <w:proofErr w:type="spellStart"/>
      <w:r w:rsidRPr="00B34A9E">
        <w:rPr>
          <w:szCs w:val="22"/>
          <w:lang w:bidi="lt-LT"/>
        </w:rPr>
        <w:t>Axitinib</w:t>
      </w:r>
      <w:proofErr w:type="spellEnd"/>
      <w:r w:rsidRPr="00B34A9E">
        <w:rPr>
          <w:szCs w:val="22"/>
          <w:lang w:bidi="lt-LT"/>
        </w:rPr>
        <w:t xml:space="preserve"> </w:t>
      </w:r>
      <w:proofErr w:type="spellStart"/>
      <w:r w:rsidRPr="00B34A9E">
        <w:rPr>
          <w:szCs w:val="22"/>
          <w:lang w:bidi="lt-LT"/>
        </w:rPr>
        <w:t>Sandoz</w:t>
      </w:r>
      <w:proofErr w:type="spellEnd"/>
      <w:r w:rsidRPr="00B34A9E">
        <w:rPr>
          <w:szCs w:val="22"/>
          <w:lang w:bidi="lt-LT"/>
        </w:rPr>
        <w:t xml:space="preserve"> yra vaistas, kurio sudėtyje yra veikliosios medžiagos </w:t>
      </w:r>
      <w:proofErr w:type="spellStart"/>
      <w:r w:rsidRPr="00B34A9E">
        <w:rPr>
          <w:szCs w:val="22"/>
          <w:lang w:bidi="lt-LT"/>
        </w:rPr>
        <w:t>aksitinibo</w:t>
      </w:r>
      <w:proofErr w:type="spellEnd"/>
      <w:r w:rsidRPr="00B34A9E">
        <w:rPr>
          <w:szCs w:val="22"/>
          <w:lang w:bidi="lt-LT"/>
        </w:rPr>
        <w:t xml:space="preserve">. </w:t>
      </w:r>
      <w:proofErr w:type="spellStart"/>
      <w:r w:rsidRPr="00B34A9E">
        <w:rPr>
          <w:szCs w:val="22"/>
          <w:lang w:bidi="lt-LT"/>
        </w:rPr>
        <w:t>Aksitinibas</w:t>
      </w:r>
      <w:proofErr w:type="spellEnd"/>
      <w:r w:rsidRPr="00B34A9E">
        <w:rPr>
          <w:szCs w:val="22"/>
          <w:lang w:bidi="lt-LT"/>
        </w:rPr>
        <w:t xml:space="preserve"> mažina kraujo pritekėjimą į naviką ir lėtina vėžio augimą. </w:t>
      </w:r>
    </w:p>
    <w:p w14:paraId="0E262349" w14:textId="77777777" w:rsidR="00B34A9E" w:rsidRDefault="00B34A9E" w:rsidP="004B02CE">
      <w:pPr>
        <w:tabs>
          <w:tab w:val="clear" w:pos="567"/>
        </w:tabs>
        <w:spacing w:line="240" w:lineRule="auto"/>
        <w:ind w:right="-2"/>
        <w:rPr>
          <w:szCs w:val="22"/>
          <w:lang w:bidi="lt-LT"/>
        </w:rPr>
      </w:pPr>
    </w:p>
    <w:p w14:paraId="59444C74" w14:textId="77777777" w:rsidR="00B34A9E" w:rsidRDefault="00B34A9E" w:rsidP="004B02CE">
      <w:pPr>
        <w:tabs>
          <w:tab w:val="clear" w:pos="567"/>
        </w:tabs>
        <w:spacing w:line="240" w:lineRule="auto"/>
        <w:ind w:right="-2"/>
        <w:rPr>
          <w:szCs w:val="22"/>
          <w:lang w:bidi="lt-LT"/>
        </w:rPr>
      </w:pPr>
      <w:proofErr w:type="spellStart"/>
      <w:r w:rsidRPr="00B34A9E">
        <w:rPr>
          <w:szCs w:val="22"/>
          <w:lang w:bidi="lt-LT"/>
        </w:rPr>
        <w:t>Axitinib</w:t>
      </w:r>
      <w:proofErr w:type="spellEnd"/>
      <w:r w:rsidRPr="00B34A9E">
        <w:rPr>
          <w:szCs w:val="22"/>
          <w:lang w:bidi="lt-LT"/>
        </w:rPr>
        <w:t xml:space="preserve"> </w:t>
      </w:r>
      <w:proofErr w:type="spellStart"/>
      <w:r w:rsidRPr="00B34A9E">
        <w:rPr>
          <w:szCs w:val="22"/>
          <w:lang w:bidi="lt-LT"/>
        </w:rPr>
        <w:t>Sandoz</w:t>
      </w:r>
      <w:proofErr w:type="spellEnd"/>
      <w:r w:rsidRPr="00B34A9E">
        <w:rPr>
          <w:szCs w:val="22"/>
          <w:lang w:bidi="lt-LT"/>
        </w:rPr>
        <w:t xml:space="preserve"> skirtas gydyti suaugusiesiems, kurie serga progresavusiu (išplitusiu) inkstų vėžiu (išplitusiu inkstų ląstelių vėžiu), kai kiti vaistai (vadinami </w:t>
      </w:r>
      <w:proofErr w:type="spellStart"/>
      <w:r w:rsidRPr="00B34A9E">
        <w:rPr>
          <w:szCs w:val="22"/>
          <w:lang w:bidi="lt-LT"/>
        </w:rPr>
        <w:t>sunitinibu</w:t>
      </w:r>
      <w:proofErr w:type="spellEnd"/>
      <w:r w:rsidRPr="00B34A9E">
        <w:rPr>
          <w:szCs w:val="22"/>
          <w:lang w:bidi="lt-LT"/>
        </w:rPr>
        <w:t xml:space="preserve"> arba </w:t>
      </w:r>
      <w:proofErr w:type="spellStart"/>
      <w:r w:rsidRPr="00B34A9E">
        <w:rPr>
          <w:szCs w:val="22"/>
          <w:lang w:bidi="lt-LT"/>
        </w:rPr>
        <w:t>citokinu</w:t>
      </w:r>
      <w:proofErr w:type="spellEnd"/>
      <w:r w:rsidRPr="00B34A9E">
        <w:rPr>
          <w:szCs w:val="22"/>
          <w:lang w:bidi="lt-LT"/>
        </w:rPr>
        <w:t xml:space="preserve">) daugiau nestabdo ligos progresavimo. </w:t>
      </w:r>
    </w:p>
    <w:p w14:paraId="1B9A29BA" w14:textId="77777777" w:rsidR="00B34A9E" w:rsidRDefault="00B34A9E" w:rsidP="004B02CE">
      <w:pPr>
        <w:tabs>
          <w:tab w:val="clear" w:pos="567"/>
        </w:tabs>
        <w:spacing w:line="240" w:lineRule="auto"/>
        <w:ind w:right="-2"/>
        <w:rPr>
          <w:szCs w:val="22"/>
          <w:lang w:bidi="lt-LT"/>
        </w:rPr>
      </w:pPr>
    </w:p>
    <w:p w14:paraId="65B57CA8" w14:textId="2553B2E1" w:rsidR="004B02CE" w:rsidRPr="004B02CE" w:rsidRDefault="00B34A9E" w:rsidP="004B02CE">
      <w:pPr>
        <w:tabs>
          <w:tab w:val="clear" w:pos="567"/>
        </w:tabs>
        <w:spacing w:line="240" w:lineRule="auto"/>
        <w:ind w:right="-2"/>
        <w:rPr>
          <w:szCs w:val="22"/>
          <w:lang w:bidi="lt-LT"/>
        </w:rPr>
      </w:pPr>
      <w:r w:rsidRPr="00B34A9E">
        <w:rPr>
          <w:szCs w:val="22"/>
          <w:lang w:bidi="lt-LT"/>
        </w:rPr>
        <w:t>Jeigu k</w:t>
      </w:r>
      <w:r>
        <w:rPr>
          <w:szCs w:val="22"/>
          <w:lang w:bidi="lt-LT"/>
        </w:rPr>
        <w:t>yla</w:t>
      </w:r>
      <w:r w:rsidRPr="00B34A9E">
        <w:rPr>
          <w:szCs w:val="22"/>
          <w:lang w:bidi="lt-LT"/>
        </w:rPr>
        <w:t xml:space="preserve"> kokių nors klausimų apie tai, kaip veikia šis vaistas arba kodėl šis vaistas buvo paskirtas Jums, klauskite savo gydytojo.</w:t>
      </w:r>
    </w:p>
    <w:p w14:paraId="7E7C30FD" w14:textId="77777777" w:rsidR="004B02CE" w:rsidRPr="004B02CE" w:rsidRDefault="004B02CE" w:rsidP="004B02CE">
      <w:pPr>
        <w:tabs>
          <w:tab w:val="clear" w:pos="567"/>
        </w:tabs>
        <w:spacing w:line="240" w:lineRule="auto"/>
        <w:ind w:right="-2"/>
        <w:rPr>
          <w:szCs w:val="22"/>
          <w:lang w:bidi="lt-LT"/>
        </w:rPr>
      </w:pPr>
    </w:p>
    <w:p w14:paraId="7D7052B1" w14:textId="77777777" w:rsidR="004B02CE" w:rsidRPr="004B02CE" w:rsidRDefault="004B02CE" w:rsidP="004B02CE">
      <w:pPr>
        <w:tabs>
          <w:tab w:val="clear" w:pos="567"/>
        </w:tabs>
        <w:spacing w:line="240" w:lineRule="auto"/>
        <w:ind w:right="-2"/>
        <w:rPr>
          <w:noProof/>
          <w:szCs w:val="22"/>
          <w:lang w:bidi="lt-LT"/>
        </w:rPr>
      </w:pPr>
    </w:p>
    <w:p w14:paraId="59214902" w14:textId="5064006B" w:rsidR="004B02CE" w:rsidRPr="004B02CE" w:rsidRDefault="004B02CE" w:rsidP="009E5D8A">
      <w:pPr>
        <w:keepNext/>
        <w:numPr>
          <w:ilvl w:val="0"/>
          <w:numId w:val="6"/>
        </w:numPr>
        <w:spacing w:line="240" w:lineRule="auto"/>
        <w:ind w:left="567" w:right="-2"/>
        <w:rPr>
          <w:noProof/>
          <w:szCs w:val="22"/>
          <w:lang w:bidi="lt-LT"/>
        </w:rPr>
      </w:pPr>
      <w:r w:rsidRPr="004B02CE">
        <w:rPr>
          <w:b/>
          <w:noProof/>
          <w:szCs w:val="22"/>
          <w:lang w:bidi="lt-LT"/>
        </w:rPr>
        <w:t xml:space="preserve">Kas žinotina prieš vartojant </w:t>
      </w:r>
      <w:proofErr w:type="spellStart"/>
      <w:r w:rsidR="004B2A4E">
        <w:rPr>
          <w:b/>
          <w:szCs w:val="22"/>
          <w:lang w:bidi="lt-LT"/>
        </w:rPr>
        <w:t>Axitinib</w:t>
      </w:r>
      <w:proofErr w:type="spellEnd"/>
      <w:r w:rsidRPr="004B02CE">
        <w:rPr>
          <w:b/>
          <w:szCs w:val="22"/>
          <w:lang w:bidi="lt-LT"/>
        </w:rPr>
        <w:t xml:space="preserve"> </w:t>
      </w:r>
      <w:proofErr w:type="spellStart"/>
      <w:r>
        <w:rPr>
          <w:b/>
          <w:szCs w:val="22"/>
          <w:lang w:bidi="lt-LT"/>
        </w:rPr>
        <w:t>Sandoz</w:t>
      </w:r>
      <w:proofErr w:type="spellEnd"/>
      <w:r w:rsidRPr="004B02CE">
        <w:rPr>
          <w:szCs w:val="22"/>
          <w:lang w:bidi="lt-LT"/>
        </w:rPr>
        <w:t xml:space="preserve"> </w:t>
      </w:r>
    </w:p>
    <w:p w14:paraId="6CFAC38A" w14:textId="77777777" w:rsidR="004B02CE" w:rsidRPr="004B02CE" w:rsidRDefault="004B02CE" w:rsidP="004B02CE">
      <w:pPr>
        <w:keepNext/>
        <w:spacing w:line="240" w:lineRule="auto"/>
        <w:ind w:left="-3" w:right="-2"/>
        <w:rPr>
          <w:b/>
          <w:noProof/>
          <w:szCs w:val="22"/>
          <w:lang w:bidi="lt-LT"/>
        </w:rPr>
      </w:pPr>
    </w:p>
    <w:p w14:paraId="6B2C81F6" w14:textId="4318AD4C" w:rsidR="004B02CE" w:rsidRPr="004B02CE" w:rsidRDefault="004B2A4E" w:rsidP="004B02CE">
      <w:pPr>
        <w:keepNext/>
        <w:spacing w:line="240" w:lineRule="auto"/>
        <w:ind w:left="-3" w:right="-2"/>
        <w:rPr>
          <w:noProof/>
          <w:szCs w:val="22"/>
          <w:lang w:bidi="lt-LT"/>
        </w:rPr>
      </w:pPr>
      <w:proofErr w:type="spellStart"/>
      <w:r>
        <w:rPr>
          <w:b/>
          <w:szCs w:val="22"/>
          <w:lang w:bidi="lt-LT"/>
        </w:rPr>
        <w:t>Axitinib</w:t>
      </w:r>
      <w:proofErr w:type="spellEnd"/>
      <w:r w:rsidR="004B02CE" w:rsidRPr="004B02CE">
        <w:rPr>
          <w:b/>
          <w:szCs w:val="22"/>
          <w:lang w:bidi="lt-LT"/>
        </w:rPr>
        <w:t xml:space="preserve"> </w:t>
      </w:r>
      <w:proofErr w:type="spellStart"/>
      <w:r w:rsidR="004B02CE">
        <w:rPr>
          <w:b/>
          <w:szCs w:val="22"/>
          <w:lang w:bidi="lt-LT"/>
        </w:rPr>
        <w:t>Sandoz</w:t>
      </w:r>
      <w:proofErr w:type="spellEnd"/>
      <w:r w:rsidR="004B02CE" w:rsidRPr="004B02CE">
        <w:rPr>
          <w:b/>
          <w:noProof/>
          <w:szCs w:val="22"/>
          <w:lang w:bidi="lt-LT"/>
        </w:rPr>
        <w:t xml:space="preserve"> vartoti </w:t>
      </w:r>
      <w:r w:rsidR="00B34A9E">
        <w:rPr>
          <w:b/>
          <w:noProof/>
          <w:szCs w:val="22"/>
          <w:lang w:bidi="lt-LT"/>
        </w:rPr>
        <w:t>draudžiama</w:t>
      </w:r>
      <w:r w:rsidR="004B02CE" w:rsidRPr="004B02CE">
        <w:rPr>
          <w:b/>
          <w:noProof/>
          <w:szCs w:val="22"/>
          <w:lang w:bidi="lt-LT"/>
        </w:rPr>
        <w:t>:</w:t>
      </w:r>
    </w:p>
    <w:p w14:paraId="2582ABE3" w14:textId="54838A97" w:rsidR="004B02CE" w:rsidRPr="004B02CE" w:rsidRDefault="004B02CE" w:rsidP="009E5D8A">
      <w:pPr>
        <w:numPr>
          <w:ilvl w:val="0"/>
          <w:numId w:val="5"/>
        </w:numPr>
        <w:tabs>
          <w:tab w:val="clear" w:pos="567"/>
        </w:tabs>
        <w:spacing w:line="240" w:lineRule="auto"/>
        <w:ind w:left="567" w:hanging="567"/>
        <w:contextualSpacing/>
        <w:rPr>
          <w:noProof/>
          <w:szCs w:val="22"/>
          <w:lang w:bidi="lt-LT"/>
        </w:rPr>
      </w:pPr>
      <w:r w:rsidRPr="004B02CE">
        <w:rPr>
          <w:szCs w:val="22"/>
          <w:lang w:bidi="lt-LT"/>
        </w:rPr>
        <w:t xml:space="preserve">jeigu yra alergija </w:t>
      </w:r>
      <w:proofErr w:type="spellStart"/>
      <w:r w:rsidR="00B34A9E">
        <w:rPr>
          <w:szCs w:val="22"/>
          <w:lang w:bidi="lt-LT"/>
        </w:rPr>
        <w:t>aksi</w:t>
      </w:r>
      <w:r w:rsidR="004B2A4E">
        <w:rPr>
          <w:szCs w:val="22"/>
          <w:lang w:bidi="lt-LT"/>
        </w:rPr>
        <w:t>tinib</w:t>
      </w:r>
      <w:r w:rsidRPr="004B02CE">
        <w:rPr>
          <w:szCs w:val="22"/>
          <w:lang w:bidi="lt-LT"/>
        </w:rPr>
        <w:t>ui</w:t>
      </w:r>
      <w:proofErr w:type="spellEnd"/>
      <w:r w:rsidRPr="004B02CE">
        <w:rPr>
          <w:szCs w:val="22"/>
          <w:lang w:bidi="lt-LT"/>
        </w:rPr>
        <w:t xml:space="preserve"> arba bet kuriai pagalbinei </w:t>
      </w:r>
      <w:r w:rsidR="00B34A9E">
        <w:rPr>
          <w:szCs w:val="22"/>
          <w:lang w:bidi="lt-LT"/>
        </w:rPr>
        <w:t>šio vaisto</w:t>
      </w:r>
      <w:r w:rsidRPr="004B02CE">
        <w:rPr>
          <w:szCs w:val="22"/>
          <w:lang w:bidi="lt-LT"/>
        </w:rPr>
        <w:t xml:space="preserve"> medžiagai (jos išvardytos 6 skyriuje). </w:t>
      </w:r>
      <w:r w:rsidR="00B34A9E" w:rsidRPr="00B34A9E">
        <w:rPr>
          <w:szCs w:val="22"/>
          <w:lang w:bidi="lt-LT"/>
        </w:rPr>
        <w:t xml:space="preserve">Jeigu </w:t>
      </w:r>
      <w:r w:rsidR="00B34A9E">
        <w:rPr>
          <w:szCs w:val="22"/>
          <w:lang w:bidi="lt-LT"/>
        </w:rPr>
        <w:t>manote</w:t>
      </w:r>
      <w:r w:rsidR="00B34A9E" w:rsidRPr="00B34A9E">
        <w:rPr>
          <w:szCs w:val="22"/>
          <w:lang w:bidi="lt-LT"/>
        </w:rPr>
        <w:t>, kad</w:t>
      </w:r>
      <w:r w:rsidR="00B34A9E">
        <w:rPr>
          <w:szCs w:val="22"/>
          <w:lang w:bidi="lt-LT"/>
        </w:rPr>
        <w:t xml:space="preserve"> Jums </w:t>
      </w:r>
      <w:r w:rsidR="00B34A9E" w:rsidRPr="00B34A9E">
        <w:rPr>
          <w:szCs w:val="22"/>
          <w:lang w:bidi="lt-LT"/>
        </w:rPr>
        <w:t xml:space="preserve">gali būti alergija, </w:t>
      </w:r>
      <w:r w:rsidR="00B34A9E">
        <w:rPr>
          <w:szCs w:val="22"/>
          <w:lang w:bidi="lt-LT"/>
        </w:rPr>
        <w:t>kreipkitės patarimo į savo gydytoją</w:t>
      </w:r>
      <w:r w:rsidR="00B34A9E" w:rsidRPr="00B34A9E">
        <w:rPr>
          <w:szCs w:val="22"/>
          <w:lang w:bidi="lt-LT"/>
        </w:rPr>
        <w:t>.</w:t>
      </w:r>
    </w:p>
    <w:p w14:paraId="2108DE23" w14:textId="77777777" w:rsidR="004B02CE" w:rsidRPr="004B02CE" w:rsidRDefault="004B02CE" w:rsidP="004B02CE">
      <w:pPr>
        <w:numPr>
          <w:ilvl w:val="12"/>
          <w:numId w:val="0"/>
        </w:numPr>
        <w:tabs>
          <w:tab w:val="clear" w:pos="567"/>
        </w:tabs>
        <w:spacing w:line="240" w:lineRule="auto"/>
        <w:rPr>
          <w:noProof/>
          <w:szCs w:val="22"/>
          <w:lang w:bidi="lt-LT"/>
        </w:rPr>
      </w:pPr>
    </w:p>
    <w:p w14:paraId="6C3EA0CE" w14:textId="77777777" w:rsidR="004B02CE" w:rsidRPr="004B02CE" w:rsidRDefault="004B02CE" w:rsidP="004B02CE">
      <w:pPr>
        <w:numPr>
          <w:ilvl w:val="12"/>
          <w:numId w:val="0"/>
        </w:numPr>
        <w:tabs>
          <w:tab w:val="clear" w:pos="567"/>
        </w:tabs>
        <w:spacing w:line="240" w:lineRule="auto"/>
        <w:outlineLvl w:val="0"/>
        <w:rPr>
          <w:b/>
          <w:noProof/>
          <w:szCs w:val="22"/>
          <w:lang w:bidi="lt-LT"/>
        </w:rPr>
      </w:pPr>
      <w:r w:rsidRPr="004B02CE">
        <w:rPr>
          <w:b/>
          <w:noProof/>
          <w:szCs w:val="22"/>
          <w:lang w:bidi="lt-LT"/>
        </w:rPr>
        <w:t xml:space="preserve">Įspėjimai ir atsargumo priemonės </w:t>
      </w:r>
    </w:p>
    <w:p w14:paraId="73BE2455" w14:textId="77777777" w:rsidR="008A089E" w:rsidRDefault="008A089E" w:rsidP="004B02CE">
      <w:pPr>
        <w:numPr>
          <w:ilvl w:val="12"/>
          <w:numId w:val="0"/>
        </w:numPr>
        <w:tabs>
          <w:tab w:val="clear" w:pos="567"/>
        </w:tabs>
        <w:spacing w:line="240" w:lineRule="auto"/>
        <w:ind w:right="-2"/>
        <w:rPr>
          <w:b/>
          <w:noProof/>
          <w:szCs w:val="22"/>
          <w:lang w:bidi="lt-LT"/>
        </w:rPr>
      </w:pPr>
    </w:p>
    <w:p w14:paraId="39ABF29A" w14:textId="46C7A2D2" w:rsidR="004B02CE" w:rsidRPr="000D2BF7" w:rsidRDefault="004B02CE" w:rsidP="004B02CE">
      <w:pPr>
        <w:numPr>
          <w:ilvl w:val="12"/>
          <w:numId w:val="0"/>
        </w:numPr>
        <w:tabs>
          <w:tab w:val="clear" w:pos="567"/>
        </w:tabs>
        <w:spacing w:line="240" w:lineRule="auto"/>
        <w:ind w:right="-2"/>
        <w:rPr>
          <w:noProof/>
          <w:szCs w:val="22"/>
          <w:lang w:bidi="lt-LT"/>
        </w:rPr>
      </w:pPr>
      <w:r w:rsidRPr="008A089E">
        <w:rPr>
          <w:b/>
          <w:noProof/>
          <w:szCs w:val="22"/>
          <w:lang w:bidi="lt-LT"/>
        </w:rPr>
        <w:t xml:space="preserve">Pasitarkite su gydytoju </w:t>
      </w:r>
      <w:r w:rsidR="008A089E" w:rsidRPr="008A089E">
        <w:rPr>
          <w:b/>
          <w:noProof/>
          <w:szCs w:val="22"/>
          <w:lang w:bidi="lt-LT"/>
        </w:rPr>
        <w:t xml:space="preserve">ar slaugytoju </w:t>
      </w:r>
      <w:r w:rsidRPr="008A089E">
        <w:rPr>
          <w:b/>
          <w:noProof/>
          <w:szCs w:val="22"/>
          <w:lang w:bidi="lt-LT"/>
        </w:rPr>
        <w:t xml:space="preserve">prieš pradėdami vartoti </w:t>
      </w:r>
      <w:proofErr w:type="spellStart"/>
      <w:r w:rsidR="004B2A4E" w:rsidRPr="008A089E">
        <w:rPr>
          <w:b/>
          <w:szCs w:val="22"/>
          <w:lang w:bidi="lt-LT"/>
        </w:rPr>
        <w:t>Axitinib</w:t>
      </w:r>
      <w:proofErr w:type="spellEnd"/>
      <w:r w:rsidRPr="008A089E">
        <w:rPr>
          <w:b/>
          <w:szCs w:val="22"/>
          <w:lang w:bidi="lt-LT"/>
        </w:rPr>
        <w:t xml:space="preserve"> </w:t>
      </w:r>
      <w:proofErr w:type="spellStart"/>
      <w:r w:rsidRPr="008A089E">
        <w:rPr>
          <w:b/>
          <w:szCs w:val="22"/>
          <w:lang w:bidi="lt-LT"/>
        </w:rPr>
        <w:t>Sandoz</w:t>
      </w:r>
      <w:proofErr w:type="spellEnd"/>
      <w:r w:rsidRPr="000D2BF7">
        <w:rPr>
          <w:noProof/>
          <w:szCs w:val="22"/>
          <w:lang w:bidi="lt-LT"/>
        </w:rPr>
        <w:t>.</w:t>
      </w:r>
    </w:p>
    <w:p w14:paraId="7A3A1068" w14:textId="77777777" w:rsidR="008A089E" w:rsidRPr="008A089E" w:rsidRDefault="008A089E" w:rsidP="009E5D8A">
      <w:pPr>
        <w:pStyle w:val="Sraopastraipa"/>
        <w:numPr>
          <w:ilvl w:val="0"/>
          <w:numId w:val="9"/>
        </w:numPr>
        <w:tabs>
          <w:tab w:val="clear" w:pos="567"/>
        </w:tabs>
        <w:spacing w:line="240" w:lineRule="auto"/>
        <w:ind w:left="567" w:right="-2" w:hanging="567"/>
        <w:rPr>
          <w:b/>
          <w:noProof/>
          <w:szCs w:val="22"/>
          <w:lang w:bidi="lt-LT"/>
        </w:rPr>
      </w:pPr>
      <w:r w:rsidRPr="008A089E">
        <w:rPr>
          <w:b/>
          <w:noProof/>
          <w:szCs w:val="22"/>
          <w:lang w:bidi="lt-LT"/>
        </w:rPr>
        <w:t xml:space="preserve">Jeigu yra padidėjęs kraujospūdis. </w:t>
      </w:r>
    </w:p>
    <w:p w14:paraId="1A0C2691" w14:textId="6B2C12F1" w:rsidR="008A089E" w:rsidRDefault="008A089E" w:rsidP="008A089E">
      <w:pPr>
        <w:tabs>
          <w:tab w:val="clear" w:pos="567"/>
        </w:tabs>
        <w:spacing w:line="240" w:lineRule="auto"/>
        <w:ind w:left="567" w:right="-2"/>
        <w:rPr>
          <w:noProof/>
          <w:szCs w:val="22"/>
          <w:lang w:bidi="lt-LT"/>
        </w:rPr>
      </w:pPr>
      <w:r w:rsidRPr="008A089E">
        <w:rPr>
          <w:noProof/>
          <w:szCs w:val="22"/>
          <w:lang w:bidi="lt-LT"/>
        </w:rPr>
        <w:t>Axitinib Sandoz gali didinti</w:t>
      </w:r>
      <w:r>
        <w:rPr>
          <w:noProof/>
          <w:szCs w:val="22"/>
          <w:lang w:bidi="lt-LT"/>
        </w:rPr>
        <w:t xml:space="preserve"> Jūsų</w:t>
      </w:r>
      <w:r w:rsidRPr="008A089E">
        <w:rPr>
          <w:noProof/>
          <w:szCs w:val="22"/>
          <w:lang w:bidi="lt-LT"/>
        </w:rPr>
        <w:t xml:space="preserve"> kraujospūdį. Svarbu, kad gydytojas išmatuotų kraujospūdį prieš vartojant š</w:t>
      </w:r>
      <w:r>
        <w:rPr>
          <w:noProof/>
          <w:szCs w:val="22"/>
          <w:lang w:bidi="lt-LT"/>
        </w:rPr>
        <w:t>io</w:t>
      </w:r>
      <w:r w:rsidRPr="008A089E">
        <w:rPr>
          <w:noProof/>
          <w:szCs w:val="22"/>
          <w:lang w:bidi="lt-LT"/>
        </w:rPr>
        <w:t xml:space="preserve"> vaist</w:t>
      </w:r>
      <w:r>
        <w:rPr>
          <w:noProof/>
          <w:szCs w:val="22"/>
          <w:lang w:bidi="lt-LT"/>
        </w:rPr>
        <w:t>o</w:t>
      </w:r>
      <w:r w:rsidRPr="008A089E">
        <w:rPr>
          <w:noProof/>
          <w:szCs w:val="22"/>
          <w:lang w:bidi="lt-LT"/>
        </w:rPr>
        <w:t xml:space="preserve"> ir </w:t>
      </w:r>
      <w:r>
        <w:rPr>
          <w:noProof/>
          <w:szCs w:val="22"/>
          <w:lang w:bidi="lt-LT"/>
        </w:rPr>
        <w:t xml:space="preserve">jį </w:t>
      </w:r>
      <w:r w:rsidRPr="008A089E">
        <w:rPr>
          <w:noProof/>
          <w:szCs w:val="22"/>
          <w:lang w:bidi="lt-LT"/>
        </w:rPr>
        <w:t>reguliariai matuotų vartojant š</w:t>
      </w:r>
      <w:r>
        <w:rPr>
          <w:noProof/>
          <w:szCs w:val="22"/>
          <w:lang w:bidi="lt-LT"/>
        </w:rPr>
        <w:t>io</w:t>
      </w:r>
      <w:r w:rsidRPr="008A089E">
        <w:rPr>
          <w:noProof/>
          <w:szCs w:val="22"/>
          <w:lang w:bidi="lt-LT"/>
        </w:rPr>
        <w:t xml:space="preserve"> vaist</w:t>
      </w:r>
      <w:r>
        <w:rPr>
          <w:noProof/>
          <w:szCs w:val="22"/>
          <w:lang w:bidi="lt-LT"/>
        </w:rPr>
        <w:t>o</w:t>
      </w:r>
      <w:r w:rsidRPr="008A089E">
        <w:rPr>
          <w:noProof/>
          <w:szCs w:val="22"/>
          <w:lang w:bidi="lt-LT"/>
        </w:rPr>
        <w:t xml:space="preserve">. Jeigu yra padidėjęs kraujospūdis (hipertenzija), Jūs galite būti gydomas kraujospūdį mažinančiais vaistais. Gydytojas turi įsitikinti, kad Jūsų kraujospūdis yra </w:t>
      </w:r>
      <w:r w:rsidR="00D26784">
        <w:rPr>
          <w:noProof/>
          <w:szCs w:val="22"/>
          <w:lang w:bidi="lt-LT"/>
        </w:rPr>
        <w:t>sureguliuotas</w:t>
      </w:r>
      <w:r w:rsidR="00D26784" w:rsidRPr="008A089E">
        <w:rPr>
          <w:noProof/>
          <w:szCs w:val="22"/>
          <w:lang w:bidi="lt-LT"/>
        </w:rPr>
        <w:t xml:space="preserve"> </w:t>
      </w:r>
      <w:r w:rsidRPr="008A089E">
        <w:rPr>
          <w:noProof/>
          <w:szCs w:val="22"/>
          <w:lang w:bidi="lt-LT"/>
        </w:rPr>
        <w:t xml:space="preserve">prieš pradedant gydymą Axitinib Sandoz ir gydymo šiuo vaistu metu. </w:t>
      </w:r>
    </w:p>
    <w:p w14:paraId="2B5B8EDC" w14:textId="14DF8883" w:rsidR="008A089E" w:rsidRPr="008A089E" w:rsidRDefault="008A089E" w:rsidP="009E5D8A">
      <w:pPr>
        <w:pStyle w:val="Sraopastraipa"/>
        <w:numPr>
          <w:ilvl w:val="0"/>
          <w:numId w:val="9"/>
        </w:numPr>
        <w:tabs>
          <w:tab w:val="clear" w:pos="567"/>
        </w:tabs>
        <w:spacing w:line="240" w:lineRule="auto"/>
        <w:ind w:left="567" w:right="-2" w:hanging="567"/>
        <w:rPr>
          <w:b/>
          <w:noProof/>
          <w:szCs w:val="22"/>
          <w:lang w:bidi="lt-LT"/>
        </w:rPr>
      </w:pPr>
      <w:r w:rsidRPr="008A089E">
        <w:rPr>
          <w:b/>
          <w:noProof/>
          <w:szCs w:val="22"/>
          <w:lang w:bidi="lt-LT"/>
        </w:rPr>
        <w:t xml:space="preserve">Jeigu yra sutrikusi skydliaukės </w:t>
      </w:r>
      <w:r w:rsidR="007F4659">
        <w:rPr>
          <w:b/>
          <w:noProof/>
          <w:szCs w:val="22"/>
          <w:lang w:bidi="lt-LT"/>
        </w:rPr>
        <w:t>funkcija</w:t>
      </w:r>
      <w:r w:rsidRPr="008A089E">
        <w:rPr>
          <w:b/>
          <w:noProof/>
          <w:szCs w:val="22"/>
          <w:lang w:bidi="lt-LT"/>
        </w:rPr>
        <w:t xml:space="preserve">. </w:t>
      </w:r>
    </w:p>
    <w:p w14:paraId="681BFD5B" w14:textId="5E84BEDD" w:rsidR="008A089E" w:rsidRDefault="008A089E" w:rsidP="008A089E">
      <w:pPr>
        <w:tabs>
          <w:tab w:val="clear" w:pos="567"/>
        </w:tabs>
        <w:spacing w:line="240" w:lineRule="auto"/>
        <w:ind w:left="567" w:right="-2"/>
        <w:rPr>
          <w:noProof/>
          <w:szCs w:val="22"/>
          <w:lang w:bidi="lt-LT"/>
        </w:rPr>
      </w:pPr>
      <w:r w:rsidRPr="008A089E">
        <w:rPr>
          <w:noProof/>
          <w:szCs w:val="22"/>
          <w:lang w:bidi="lt-LT"/>
        </w:rPr>
        <w:t xml:space="preserve">Axitinib Sandoz gali sutrikdyti skydliaukės </w:t>
      </w:r>
      <w:r w:rsidR="007F4659">
        <w:rPr>
          <w:noProof/>
          <w:szCs w:val="22"/>
          <w:lang w:bidi="lt-LT"/>
        </w:rPr>
        <w:t>funkciją</w:t>
      </w:r>
      <w:r w:rsidRPr="008A089E">
        <w:rPr>
          <w:noProof/>
          <w:szCs w:val="22"/>
          <w:lang w:bidi="lt-LT"/>
        </w:rPr>
        <w:t>. Jeigu greitai pavargstate, šąlate labiau nei kiti žmonės arba vartojant š</w:t>
      </w:r>
      <w:r>
        <w:rPr>
          <w:noProof/>
          <w:szCs w:val="22"/>
          <w:lang w:bidi="lt-LT"/>
        </w:rPr>
        <w:t>io</w:t>
      </w:r>
      <w:r w:rsidRPr="008A089E">
        <w:rPr>
          <w:noProof/>
          <w:szCs w:val="22"/>
          <w:lang w:bidi="lt-LT"/>
        </w:rPr>
        <w:t xml:space="preserve"> vaist</w:t>
      </w:r>
      <w:r>
        <w:rPr>
          <w:noProof/>
          <w:szCs w:val="22"/>
          <w:lang w:bidi="lt-LT"/>
        </w:rPr>
        <w:t>o</w:t>
      </w:r>
      <w:r w:rsidRPr="008A089E">
        <w:rPr>
          <w:noProof/>
          <w:szCs w:val="22"/>
          <w:lang w:bidi="lt-LT"/>
        </w:rPr>
        <w:t xml:space="preserve"> pažemėja Jūsų balsas, pasakykite gydytojui. Jūsų skydliaukės funkciją reikia ištirti prieš vartojant Axitinib Sandoz ir reguliariai tirti vartojant š</w:t>
      </w:r>
      <w:r>
        <w:rPr>
          <w:noProof/>
          <w:szCs w:val="22"/>
          <w:lang w:bidi="lt-LT"/>
        </w:rPr>
        <w:t>io</w:t>
      </w:r>
      <w:r w:rsidRPr="008A089E">
        <w:rPr>
          <w:noProof/>
          <w:szCs w:val="22"/>
          <w:lang w:bidi="lt-LT"/>
        </w:rPr>
        <w:t xml:space="preserve"> vaist</w:t>
      </w:r>
      <w:r>
        <w:rPr>
          <w:noProof/>
          <w:szCs w:val="22"/>
          <w:lang w:bidi="lt-LT"/>
        </w:rPr>
        <w:t>o</w:t>
      </w:r>
      <w:r w:rsidRPr="008A089E">
        <w:rPr>
          <w:noProof/>
          <w:szCs w:val="22"/>
          <w:lang w:bidi="lt-LT"/>
        </w:rPr>
        <w:t xml:space="preserve">. Jeigu Jūsų skydliaukė gamina per mažai skydliaukės hormono prieš gydymą arba </w:t>
      </w:r>
      <w:r w:rsidRPr="008A089E">
        <w:rPr>
          <w:noProof/>
          <w:szCs w:val="22"/>
          <w:lang w:bidi="lt-LT"/>
        </w:rPr>
        <w:lastRenderedPageBreak/>
        <w:t>gydymo šiuo vaistu metu, Jums turės būti paskirtas pakeičiamasis gydymas skydliaukės hormonu.</w:t>
      </w:r>
    </w:p>
    <w:p w14:paraId="5F7BFD4D" w14:textId="77777777" w:rsidR="008A089E" w:rsidRPr="008A089E" w:rsidRDefault="008A089E" w:rsidP="009E5D8A">
      <w:pPr>
        <w:pStyle w:val="Sraopastraipa"/>
        <w:numPr>
          <w:ilvl w:val="0"/>
          <w:numId w:val="10"/>
        </w:numPr>
        <w:tabs>
          <w:tab w:val="clear" w:pos="567"/>
        </w:tabs>
        <w:spacing w:line="240" w:lineRule="auto"/>
        <w:ind w:left="567" w:right="-2" w:hanging="567"/>
        <w:rPr>
          <w:noProof/>
          <w:szCs w:val="22"/>
          <w:lang w:bidi="lt-LT"/>
        </w:rPr>
      </w:pPr>
      <w:r w:rsidRPr="008A089E">
        <w:rPr>
          <w:b/>
          <w:noProof/>
          <w:szCs w:val="22"/>
          <w:lang w:bidi="lt-LT"/>
        </w:rPr>
        <w:t>Jeigu neseniai buvo atsiradę problemų dėl kraujo krešulių venose ar arterijose (kraujagyslių rūšys), įskaitant insultą, širdies priepuolį, emboliją ir trombozę</w:t>
      </w:r>
      <w:r w:rsidRPr="008A089E">
        <w:rPr>
          <w:noProof/>
          <w:szCs w:val="22"/>
          <w:lang w:bidi="lt-LT"/>
        </w:rPr>
        <w:t xml:space="preserve">. </w:t>
      </w:r>
    </w:p>
    <w:p w14:paraId="795C0764" w14:textId="77777777" w:rsidR="008A089E" w:rsidRDefault="008A089E" w:rsidP="008A089E">
      <w:pPr>
        <w:tabs>
          <w:tab w:val="clear" w:pos="567"/>
        </w:tabs>
        <w:spacing w:line="240" w:lineRule="auto"/>
        <w:ind w:left="567" w:right="-2"/>
        <w:rPr>
          <w:noProof/>
          <w:szCs w:val="22"/>
          <w:lang w:bidi="lt-LT"/>
        </w:rPr>
      </w:pPr>
      <w:r w:rsidRPr="008A089E">
        <w:rPr>
          <w:noProof/>
          <w:szCs w:val="22"/>
          <w:lang w:bidi="lt-LT"/>
        </w:rPr>
        <w:t>Nedelsdami kreipkitės į greitąją pagalbą ir skambinkite savo gydytojui, jeigu gyd</w:t>
      </w:r>
      <w:r>
        <w:rPr>
          <w:noProof/>
          <w:szCs w:val="22"/>
          <w:lang w:bidi="lt-LT"/>
        </w:rPr>
        <w:t>ymo</w:t>
      </w:r>
      <w:r w:rsidRPr="008A089E">
        <w:rPr>
          <w:noProof/>
          <w:szCs w:val="22"/>
          <w:lang w:bidi="lt-LT"/>
        </w:rPr>
        <w:t xml:space="preserve"> šiuo vaistu </w:t>
      </w:r>
      <w:r>
        <w:rPr>
          <w:noProof/>
          <w:szCs w:val="22"/>
          <w:lang w:bidi="lt-LT"/>
        </w:rPr>
        <w:t xml:space="preserve">metu </w:t>
      </w:r>
      <w:r w:rsidRPr="008A089E">
        <w:rPr>
          <w:noProof/>
          <w:szCs w:val="22"/>
          <w:lang w:bidi="lt-LT"/>
        </w:rPr>
        <w:t xml:space="preserve">atsiranda tokių simptomų: krūtinės skausmas ar spaudimo pojūtis, rankų, nugaros, kaklo ar žandikaulio skausmas, dusulys, vienos kūno pusės nutirpimas ar silpnumas, kalbos sutrikimas, galvos skausmas, regėjimo sutrikimai ar svaigulys. </w:t>
      </w:r>
    </w:p>
    <w:p w14:paraId="501F17DE" w14:textId="77777777" w:rsidR="00BD4670" w:rsidRPr="00BD4670" w:rsidRDefault="008A089E" w:rsidP="009E5D8A">
      <w:pPr>
        <w:pStyle w:val="Sraopastraipa"/>
        <w:numPr>
          <w:ilvl w:val="0"/>
          <w:numId w:val="11"/>
        </w:numPr>
        <w:tabs>
          <w:tab w:val="clear" w:pos="567"/>
        </w:tabs>
        <w:spacing w:line="240" w:lineRule="auto"/>
        <w:ind w:left="567" w:right="-2" w:hanging="567"/>
        <w:rPr>
          <w:noProof/>
          <w:szCs w:val="22"/>
          <w:lang w:bidi="lt-LT"/>
        </w:rPr>
      </w:pPr>
      <w:r w:rsidRPr="00BD4670">
        <w:rPr>
          <w:b/>
          <w:noProof/>
          <w:szCs w:val="22"/>
          <w:lang w:bidi="lt-LT"/>
        </w:rPr>
        <w:t>Jeigu yra kraujavimo sutrikimų</w:t>
      </w:r>
      <w:r w:rsidRPr="00BD4670">
        <w:rPr>
          <w:noProof/>
          <w:szCs w:val="22"/>
          <w:lang w:bidi="lt-LT"/>
        </w:rPr>
        <w:t xml:space="preserve">. </w:t>
      </w:r>
    </w:p>
    <w:p w14:paraId="34825BBE" w14:textId="77777777" w:rsidR="00BD4670" w:rsidRDefault="00BD4670" w:rsidP="008A089E">
      <w:pPr>
        <w:tabs>
          <w:tab w:val="clear" w:pos="567"/>
        </w:tabs>
        <w:spacing w:line="240" w:lineRule="auto"/>
        <w:ind w:left="567" w:right="-2"/>
        <w:rPr>
          <w:noProof/>
          <w:szCs w:val="22"/>
          <w:lang w:bidi="lt-LT"/>
        </w:rPr>
      </w:pPr>
      <w:r w:rsidRPr="00BD4670">
        <w:rPr>
          <w:noProof/>
          <w:szCs w:val="22"/>
          <w:lang w:bidi="lt-LT"/>
        </w:rPr>
        <w:t>Axitinib Sandoz</w:t>
      </w:r>
      <w:r w:rsidR="008A089E" w:rsidRPr="00BD4670">
        <w:rPr>
          <w:noProof/>
          <w:szCs w:val="22"/>
          <w:lang w:bidi="lt-LT"/>
        </w:rPr>
        <w:t xml:space="preserve"> </w:t>
      </w:r>
      <w:r w:rsidR="008A089E" w:rsidRPr="008A089E">
        <w:rPr>
          <w:noProof/>
          <w:szCs w:val="22"/>
          <w:lang w:bidi="lt-LT"/>
        </w:rPr>
        <w:t xml:space="preserve">gali didinti kraujavimo tikimybę. Pasakykite gydytojui, jeigu gydymo šiuo vaistu metu pasireiškia koks nors kraujavimas, atkosite kraujo ar kraujingų skreplių. </w:t>
      </w:r>
    </w:p>
    <w:p w14:paraId="415A6C4E" w14:textId="77777777" w:rsidR="00BD4670" w:rsidRPr="00BD4670" w:rsidRDefault="008A089E" w:rsidP="009E5D8A">
      <w:pPr>
        <w:pStyle w:val="Sraopastraipa"/>
        <w:numPr>
          <w:ilvl w:val="0"/>
          <w:numId w:val="12"/>
        </w:numPr>
        <w:tabs>
          <w:tab w:val="clear" w:pos="567"/>
        </w:tabs>
        <w:spacing w:line="240" w:lineRule="auto"/>
        <w:ind w:left="567" w:right="-2" w:hanging="567"/>
        <w:rPr>
          <w:b/>
          <w:noProof/>
          <w:szCs w:val="22"/>
          <w:lang w:bidi="lt-LT"/>
        </w:rPr>
      </w:pPr>
      <w:r w:rsidRPr="00BD4670">
        <w:rPr>
          <w:b/>
          <w:noProof/>
          <w:szCs w:val="22"/>
          <w:lang w:bidi="lt-LT"/>
        </w:rPr>
        <w:t>Jeigu Jums šiuo metu arba praeityje buvo diagnozuota aneurizma (kraujagyslės sienelės išsipūtimas ir susilpnėjimas) arba kraujagyslės sienelės įplyšimas.</w:t>
      </w:r>
    </w:p>
    <w:p w14:paraId="031D9EF9" w14:textId="360F23A9" w:rsidR="00BD4670" w:rsidRPr="00BD4670" w:rsidRDefault="008A089E" w:rsidP="009E5D8A">
      <w:pPr>
        <w:pStyle w:val="Sraopastraipa"/>
        <w:numPr>
          <w:ilvl w:val="0"/>
          <w:numId w:val="12"/>
        </w:numPr>
        <w:tabs>
          <w:tab w:val="clear" w:pos="567"/>
        </w:tabs>
        <w:spacing w:line="240" w:lineRule="auto"/>
        <w:ind w:left="567" w:right="-2" w:hanging="567"/>
        <w:rPr>
          <w:b/>
          <w:noProof/>
          <w:szCs w:val="22"/>
          <w:lang w:bidi="lt-LT"/>
        </w:rPr>
      </w:pPr>
      <w:r w:rsidRPr="00BD4670">
        <w:rPr>
          <w:b/>
          <w:noProof/>
          <w:szCs w:val="22"/>
          <w:lang w:bidi="lt-LT"/>
        </w:rPr>
        <w:t>Jeigu gyd</w:t>
      </w:r>
      <w:r w:rsidR="00BD4670" w:rsidRPr="00BD4670">
        <w:rPr>
          <w:b/>
          <w:noProof/>
          <w:szCs w:val="22"/>
          <w:lang w:bidi="lt-LT"/>
        </w:rPr>
        <w:t>ymo</w:t>
      </w:r>
      <w:r w:rsidRPr="00BD4670">
        <w:rPr>
          <w:b/>
          <w:noProof/>
          <w:szCs w:val="22"/>
          <w:lang w:bidi="lt-LT"/>
        </w:rPr>
        <w:t xml:space="preserve"> šiuo vaistu </w:t>
      </w:r>
      <w:r w:rsidR="00BD4670" w:rsidRPr="00BD4670">
        <w:rPr>
          <w:b/>
          <w:noProof/>
          <w:szCs w:val="22"/>
          <w:lang w:bidi="lt-LT"/>
        </w:rPr>
        <w:t xml:space="preserve">metu </w:t>
      </w:r>
      <w:r w:rsidRPr="00BD4670">
        <w:rPr>
          <w:b/>
          <w:noProof/>
          <w:szCs w:val="22"/>
          <w:lang w:bidi="lt-LT"/>
        </w:rPr>
        <w:t xml:space="preserve">pasireiškia stiprus arba nepraeinantis </w:t>
      </w:r>
      <w:r w:rsidR="00BD4670">
        <w:rPr>
          <w:b/>
          <w:noProof/>
          <w:szCs w:val="22"/>
          <w:lang w:bidi="lt-LT"/>
        </w:rPr>
        <w:t>vidurių (</w:t>
      </w:r>
      <w:r w:rsidRPr="00BD4670">
        <w:rPr>
          <w:b/>
          <w:noProof/>
          <w:szCs w:val="22"/>
          <w:lang w:bidi="lt-LT"/>
        </w:rPr>
        <w:t>pilvo</w:t>
      </w:r>
      <w:r w:rsidR="00BD4670">
        <w:rPr>
          <w:b/>
          <w:noProof/>
          <w:szCs w:val="22"/>
          <w:lang w:bidi="lt-LT"/>
        </w:rPr>
        <w:t>)</w:t>
      </w:r>
      <w:r w:rsidRPr="00BD4670">
        <w:rPr>
          <w:b/>
          <w:noProof/>
          <w:szCs w:val="22"/>
          <w:lang w:bidi="lt-LT"/>
        </w:rPr>
        <w:t xml:space="preserve"> skausmas. </w:t>
      </w:r>
    </w:p>
    <w:p w14:paraId="19EB1E50" w14:textId="77777777" w:rsidR="00BD4670" w:rsidRDefault="00BD4670" w:rsidP="008A089E">
      <w:pPr>
        <w:tabs>
          <w:tab w:val="clear" w:pos="567"/>
        </w:tabs>
        <w:spacing w:line="240" w:lineRule="auto"/>
        <w:ind w:left="567" w:right="-2"/>
        <w:rPr>
          <w:noProof/>
          <w:szCs w:val="22"/>
          <w:lang w:bidi="lt-LT"/>
        </w:rPr>
      </w:pPr>
      <w:r w:rsidRPr="00BD4670">
        <w:rPr>
          <w:noProof/>
          <w:szCs w:val="22"/>
          <w:lang w:bidi="lt-LT"/>
        </w:rPr>
        <w:t>Axitinib Sandoz</w:t>
      </w:r>
      <w:r w:rsidRPr="00BD4670">
        <w:rPr>
          <w:b/>
          <w:noProof/>
          <w:szCs w:val="22"/>
          <w:lang w:bidi="lt-LT"/>
        </w:rPr>
        <w:t xml:space="preserve"> </w:t>
      </w:r>
      <w:r w:rsidR="008A089E" w:rsidRPr="008A089E">
        <w:rPr>
          <w:noProof/>
          <w:szCs w:val="22"/>
          <w:lang w:bidi="lt-LT"/>
        </w:rPr>
        <w:t>skrandžio ar žarnos prakiurimo arba fistulės (nenormalaus, į vamzdelį panašaus latako, sujungiančio vieną normalią kūno ertmę su kita kūno ertme arba oda) susiformavimo riziką. Pasakykite gydytojui, jeigu gydymo šiuo vaistu metu pasireiškia stiprus pilvo skausmas.</w:t>
      </w:r>
    </w:p>
    <w:p w14:paraId="28C6094B" w14:textId="18565F01" w:rsidR="00BD4670" w:rsidRPr="00BD4670" w:rsidRDefault="008A089E" w:rsidP="009E5D8A">
      <w:pPr>
        <w:pStyle w:val="Sraopastraipa"/>
        <w:numPr>
          <w:ilvl w:val="0"/>
          <w:numId w:val="12"/>
        </w:numPr>
        <w:tabs>
          <w:tab w:val="clear" w:pos="567"/>
        </w:tabs>
        <w:spacing w:line="240" w:lineRule="auto"/>
        <w:ind w:left="567" w:right="-2" w:hanging="567"/>
        <w:rPr>
          <w:noProof/>
          <w:szCs w:val="22"/>
          <w:lang w:bidi="lt-LT"/>
        </w:rPr>
      </w:pPr>
      <w:r w:rsidRPr="00BD4670">
        <w:rPr>
          <w:b/>
          <w:noProof/>
          <w:szCs w:val="22"/>
          <w:lang w:bidi="lt-LT"/>
        </w:rPr>
        <w:t>Jeigu Jums bus atliekama operacija arba turite neužgijusių žaizdų.</w:t>
      </w:r>
      <w:r w:rsidRPr="00BD4670">
        <w:rPr>
          <w:noProof/>
          <w:szCs w:val="22"/>
          <w:lang w:bidi="lt-LT"/>
        </w:rPr>
        <w:t xml:space="preserve"> </w:t>
      </w:r>
    </w:p>
    <w:p w14:paraId="0D478D24" w14:textId="77777777" w:rsidR="00BD4670" w:rsidRDefault="008A089E" w:rsidP="008A089E">
      <w:pPr>
        <w:tabs>
          <w:tab w:val="clear" w:pos="567"/>
        </w:tabs>
        <w:spacing w:line="240" w:lineRule="auto"/>
        <w:ind w:left="567" w:right="-2"/>
        <w:rPr>
          <w:noProof/>
          <w:szCs w:val="22"/>
          <w:lang w:bidi="lt-LT"/>
        </w:rPr>
      </w:pPr>
      <w:r w:rsidRPr="008A089E">
        <w:rPr>
          <w:noProof/>
          <w:szCs w:val="22"/>
          <w:lang w:bidi="lt-LT"/>
        </w:rPr>
        <w:t xml:space="preserve">Jūsų gydytojas turi nutraukti </w:t>
      </w:r>
      <w:r w:rsidR="00BD4670" w:rsidRPr="00BD4670">
        <w:rPr>
          <w:noProof/>
          <w:szCs w:val="22"/>
          <w:lang w:bidi="lt-LT"/>
        </w:rPr>
        <w:t>Axitinib Sandoz</w:t>
      </w:r>
      <w:r w:rsidRPr="00BD4670">
        <w:rPr>
          <w:noProof/>
          <w:szCs w:val="22"/>
          <w:lang w:bidi="lt-LT"/>
        </w:rPr>
        <w:t xml:space="preserve"> </w:t>
      </w:r>
      <w:r w:rsidRPr="008A089E">
        <w:rPr>
          <w:noProof/>
          <w:szCs w:val="22"/>
          <w:lang w:bidi="lt-LT"/>
        </w:rPr>
        <w:t xml:space="preserve">vartojimą likus bent 24 valandoms iki operacijos, nes tai gali </w:t>
      </w:r>
      <w:r w:rsidR="00BD4670">
        <w:rPr>
          <w:noProof/>
          <w:szCs w:val="22"/>
          <w:lang w:bidi="lt-LT"/>
        </w:rPr>
        <w:t>daryti</w:t>
      </w:r>
      <w:r w:rsidRPr="008A089E">
        <w:rPr>
          <w:noProof/>
          <w:szCs w:val="22"/>
          <w:lang w:bidi="lt-LT"/>
        </w:rPr>
        <w:t xml:space="preserve"> įtak</w:t>
      </w:r>
      <w:r w:rsidR="00BD4670">
        <w:rPr>
          <w:noProof/>
          <w:szCs w:val="22"/>
          <w:lang w:bidi="lt-LT"/>
        </w:rPr>
        <w:t>ą</w:t>
      </w:r>
      <w:r w:rsidRPr="008A089E">
        <w:rPr>
          <w:noProof/>
          <w:szCs w:val="22"/>
          <w:lang w:bidi="lt-LT"/>
        </w:rPr>
        <w:t xml:space="preserve"> žaizdos gijimui. Gydymą šiuo vaistu galima atnaujinti tada, kai žaizda tinkamai sugyja.</w:t>
      </w:r>
    </w:p>
    <w:p w14:paraId="57A768EA" w14:textId="77777777" w:rsidR="00BD4670" w:rsidRPr="00BD4670" w:rsidRDefault="008A089E" w:rsidP="009E5D8A">
      <w:pPr>
        <w:pStyle w:val="Sraopastraipa"/>
        <w:numPr>
          <w:ilvl w:val="0"/>
          <w:numId w:val="13"/>
        </w:numPr>
        <w:tabs>
          <w:tab w:val="clear" w:pos="567"/>
        </w:tabs>
        <w:spacing w:line="240" w:lineRule="auto"/>
        <w:ind w:left="567" w:right="-2" w:hanging="567"/>
        <w:rPr>
          <w:b/>
          <w:noProof/>
          <w:szCs w:val="22"/>
          <w:lang w:bidi="lt-LT"/>
        </w:rPr>
      </w:pPr>
      <w:r w:rsidRPr="00BD4670">
        <w:rPr>
          <w:b/>
          <w:noProof/>
          <w:szCs w:val="22"/>
          <w:lang w:bidi="lt-LT"/>
        </w:rPr>
        <w:t xml:space="preserve">Jeigu gydymo šiuo vaistu metu pasireiškia tokie simptomai: galvos skausmas, sumišimas, priepuoliai (traukuliai) arba pakinta regėjimas su kraujospūdžio padidėjimu arba be kraujospūdžio padidėjimo. </w:t>
      </w:r>
    </w:p>
    <w:p w14:paraId="4A99617B" w14:textId="77777777" w:rsidR="00BD4670" w:rsidRDefault="008A089E" w:rsidP="008A089E">
      <w:pPr>
        <w:tabs>
          <w:tab w:val="clear" w:pos="567"/>
        </w:tabs>
        <w:spacing w:line="240" w:lineRule="auto"/>
        <w:ind w:left="567" w:right="-2"/>
        <w:rPr>
          <w:noProof/>
          <w:szCs w:val="22"/>
          <w:lang w:bidi="lt-LT"/>
        </w:rPr>
      </w:pPr>
      <w:r w:rsidRPr="008A089E">
        <w:rPr>
          <w:noProof/>
          <w:szCs w:val="22"/>
          <w:lang w:bidi="lt-LT"/>
        </w:rPr>
        <w:t>Iš karto kvieskite greitąją pagalbą ir paskambinkite savo gydytojui. Tai gali būti retas šalutinis poveikis nervų sistemai, vadinamas grįžtamosios užpakalinės encefalopatijos sindromu.</w:t>
      </w:r>
    </w:p>
    <w:p w14:paraId="02027C61" w14:textId="259B03BF" w:rsidR="00BD4670" w:rsidRPr="00BD4670" w:rsidRDefault="008A089E" w:rsidP="009E5D8A">
      <w:pPr>
        <w:pStyle w:val="Sraopastraipa"/>
        <w:numPr>
          <w:ilvl w:val="0"/>
          <w:numId w:val="14"/>
        </w:numPr>
        <w:tabs>
          <w:tab w:val="clear" w:pos="567"/>
        </w:tabs>
        <w:spacing w:line="240" w:lineRule="auto"/>
        <w:ind w:left="567" w:right="-2" w:hanging="567"/>
        <w:rPr>
          <w:b/>
          <w:noProof/>
          <w:szCs w:val="22"/>
          <w:lang w:bidi="lt-LT"/>
        </w:rPr>
      </w:pPr>
      <w:r w:rsidRPr="00BD4670">
        <w:rPr>
          <w:b/>
          <w:noProof/>
          <w:szCs w:val="22"/>
          <w:lang w:bidi="lt-LT"/>
        </w:rPr>
        <w:t xml:space="preserve">Jeigu yra sutrikusi kepenų </w:t>
      </w:r>
      <w:r w:rsidR="00623B98">
        <w:rPr>
          <w:b/>
          <w:noProof/>
          <w:szCs w:val="22"/>
          <w:lang w:bidi="lt-LT"/>
        </w:rPr>
        <w:t>funkcija</w:t>
      </w:r>
      <w:r w:rsidRPr="00BD4670">
        <w:rPr>
          <w:b/>
          <w:noProof/>
          <w:szCs w:val="22"/>
          <w:lang w:bidi="lt-LT"/>
        </w:rPr>
        <w:t xml:space="preserve">. </w:t>
      </w:r>
    </w:p>
    <w:p w14:paraId="119A8AEC" w14:textId="46EB7999" w:rsidR="00BD4670" w:rsidRDefault="008A089E" w:rsidP="008A089E">
      <w:pPr>
        <w:tabs>
          <w:tab w:val="clear" w:pos="567"/>
        </w:tabs>
        <w:spacing w:line="240" w:lineRule="auto"/>
        <w:ind w:left="567" w:right="-2"/>
        <w:rPr>
          <w:noProof/>
          <w:szCs w:val="22"/>
          <w:lang w:bidi="lt-LT"/>
        </w:rPr>
      </w:pPr>
      <w:r w:rsidRPr="008A089E">
        <w:rPr>
          <w:noProof/>
          <w:szCs w:val="22"/>
          <w:lang w:bidi="lt-LT"/>
        </w:rPr>
        <w:t xml:space="preserve">Jūsų gydytojas turės atlikti kraujo tyrimus kepenų funkcijai patikrinti prieš gydymą ir gydymo </w:t>
      </w:r>
      <w:r w:rsidR="00623B98" w:rsidRPr="00BD4670">
        <w:rPr>
          <w:noProof/>
          <w:szCs w:val="22"/>
          <w:lang w:bidi="lt-LT"/>
        </w:rPr>
        <w:t xml:space="preserve">Axitinib Sandoz </w:t>
      </w:r>
      <w:r w:rsidRPr="008A089E">
        <w:rPr>
          <w:noProof/>
          <w:szCs w:val="22"/>
          <w:lang w:bidi="lt-LT"/>
        </w:rPr>
        <w:t>metu, ir visais atvejais, kai yra klinikinių indikacijų.</w:t>
      </w:r>
    </w:p>
    <w:p w14:paraId="0A96AFA3" w14:textId="77777777" w:rsidR="00BD4670" w:rsidRPr="00BD4670" w:rsidRDefault="008A089E" w:rsidP="009E5D8A">
      <w:pPr>
        <w:pStyle w:val="Sraopastraipa"/>
        <w:numPr>
          <w:ilvl w:val="0"/>
          <w:numId w:val="15"/>
        </w:numPr>
        <w:tabs>
          <w:tab w:val="clear" w:pos="567"/>
        </w:tabs>
        <w:spacing w:line="240" w:lineRule="auto"/>
        <w:ind w:left="567" w:right="-2" w:hanging="567"/>
        <w:rPr>
          <w:b/>
          <w:noProof/>
          <w:szCs w:val="22"/>
          <w:lang w:bidi="lt-LT"/>
        </w:rPr>
      </w:pPr>
      <w:r w:rsidRPr="00BD4670">
        <w:rPr>
          <w:b/>
          <w:noProof/>
          <w:szCs w:val="22"/>
          <w:lang w:bidi="lt-LT"/>
        </w:rPr>
        <w:t xml:space="preserve">Jeigu gydymo šiuo vaistu metu pasireiškia pernelyg didelis nuovargis, pilvo, kojų arba čiurnų pabrinkimas, dusulys, kaklo venų išsipūtimas ar kiti panašūs simptomai. </w:t>
      </w:r>
    </w:p>
    <w:p w14:paraId="331FF171" w14:textId="77777777" w:rsidR="00BD4670" w:rsidRDefault="00BD4670" w:rsidP="008A089E">
      <w:pPr>
        <w:tabs>
          <w:tab w:val="clear" w:pos="567"/>
        </w:tabs>
        <w:spacing w:line="240" w:lineRule="auto"/>
        <w:ind w:left="567" w:right="-2"/>
        <w:rPr>
          <w:noProof/>
          <w:szCs w:val="22"/>
          <w:lang w:bidi="lt-LT"/>
        </w:rPr>
      </w:pPr>
      <w:proofErr w:type="spellStart"/>
      <w:r w:rsidRPr="00BD4670">
        <w:rPr>
          <w:szCs w:val="22"/>
          <w:lang w:bidi="lt-LT"/>
        </w:rPr>
        <w:t>Axitinib</w:t>
      </w:r>
      <w:proofErr w:type="spellEnd"/>
      <w:r w:rsidRPr="00BD4670">
        <w:rPr>
          <w:szCs w:val="22"/>
          <w:lang w:bidi="lt-LT"/>
        </w:rPr>
        <w:t xml:space="preserve"> </w:t>
      </w:r>
      <w:proofErr w:type="spellStart"/>
      <w:r w:rsidRPr="00BD4670">
        <w:rPr>
          <w:szCs w:val="22"/>
          <w:lang w:bidi="lt-LT"/>
        </w:rPr>
        <w:t>Sandoz</w:t>
      </w:r>
      <w:proofErr w:type="spellEnd"/>
      <w:r w:rsidR="008A089E" w:rsidRPr="008A089E">
        <w:rPr>
          <w:noProof/>
          <w:szCs w:val="22"/>
          <w:lang w:bidi="lt-LT"/>
        </w:rPr>
        <w:t xml:space="preserve"> gali didinti širdies nepakankamumo reiškinių riziką. Gydymo aksitinibu metu gydytojas turi periodiškai stebėti, ar neatsirado širdies nepakankamumo požymių ar simptomų.</w:t>
      </w:r>
    </w:p>
    <w:p w14:paraId="02EFE811" w14:textId="77777777" w:rsidR="00BD4670" w:rsidRDefault="00BD4670" w:rsidP="008A089E">
      <w:pPr>
        <w:tabs>
          <w:tab w:val="clear" w:pos="567"/>
        </w:tabs>
        <w:spacing w:line="240" w:lineRule="auto"/>
        <w:ind w:left="567" w:right="-2"/>
        <w:rPr>
          <w:noProof/>
          <w:szCs w:val="22"/>
          <w:lang w:bidi="lt-LT"/>
        </w:rPr>
      </w:pPr>
    </w:p>
    <w:p w14:paraId="1486C9DA" w14:textId="1DF4F372" w:rsidR="004B02CE" w:rsidRPr="00BD4670" w:rsidRDefault="00BD4670" w:rsidP="00BD4670">
      <w:pPr>
        <w:tabs>
          <w:tab w:val="clear" w:pos="567"/>
        </w:tabs>
        <w:spacing w:line="240" w:lineRule="auto"/>
        <w:ind w:right="-2"/>
        <w:rPr>
          <w:b/>
          <w:noProof/>
          <w:szCs w:val="22"/>
          <w:lang w:bidi="lt-LT"/>
        </w:rPr>
      </w:pPr>
      <w:r w:rsidRPr="00BD4670">
        <w:rPr>
          <w:b/>
          <w:noProof/>
          <w:szCs w:val="22"/>
          <w:lang w:bidi="lt-LT"/>
        </w:rPr>
        <w:t>V</w:t>
      </w:r>
      <w:r w:rsidR="008A089E" w:rsidRPr="00BD4670">
        <w:rPr>
          <w:b/>
          <w:noProof/>
          <w:szCs w:val="22"/>
          <w:lang w:bidi="lt-LT"/>
        </w:rPr>
        <w:t>aikams ir paaugliams</w:t>
      </w:r>
    </w:p>
    <w:p w14:paraId="73228330" w14:textId="77777777" w:rsidR="00306692" w:rsidRDefault="00306692" w:rsidP="004B02CE">
      <w:pPr>
        <w:numPr>
          <w:ilvl w:val="12"/>
          <w:numId w:val="0"/>
        </w:numPr>
        <w:tabs>
          <w:tab w:val="clear" w:pos="567"/>
        </w:tabs>
        <w:spacing w:line="240" w:lineRule="auto"/>
        <w:ind w:right="-2"/>
        <w:rPr>
          <w:noProof/>
          <w:szCs w:val="22"/>
          <w:lang w:bidi="lt-LT"/>
        </w:rPr>
      </w:pPr>
      <w:r w:rsidRPr="00306692">
        <w:rPr>
          <w:noProof/>
          <w:szCs w:val="22"/>
          <w:lang w:bidi="lt-LT"/>
        </w:rPr>
        <w:t>Axitinib Sandoz</w:t>
      </w:r>
      <w:r w:rsidR="00BD4670" w:rsidRPr="00306692">
        <w:rPr>
          <w:noProof/>
          <w:szCs w:val="22"/>
          <w:lang w:bidi="lt-LT"/>
        </w:rPr>
        <w:t xml:space="preserve"> </w:t>
      </w:r>
      <w:r w:rsidR="00BD4670" w:rsidRPr="00BD4670">
        <w:rPr>
          <w:noProof/>
          <w:szCs w:val="22"/>
          <w:lang w:bidi="lt-LT"/>
        </w:rPr>
        <w:t xml:space="preserve">nerekomenduojama vartoti jaunesniems kaip 18 metų žmonėms. Šio vaisto tyrimų su vaikais ir paaugliais neatlikta. </w:t>
      </w:r>
    </w:p>
    <w:p w14:paraId="28BAA29E" w14:textId="77777777" w:rsidR="00306692" w:rsidRDefault="00306692" w:rsidP="004B02CE">
      <w:pPr>
        <w:numPr>
          <w:ilvl w:val="12"/>
          <w:numId w:val="0"/>
        </w:numPr>
        <w:tabs>
          <w:tab w:val="clear" w:pos="567"/>
        </w:tabs>
        <w:spacing w:line="240" w:lineRule="auto"/>
        <w:ind w:right="-2"/>
        <w:rPr>
          <w:noProof/>
          <w:szCs w:val="22"/>
          <w:lang w:bidi="lt-LT"/>
        </w:rPr>
      </w:pPr>
    </w:p>
    <w:p w14:paraId="1420A9D4" w14:textId="4413BF57" w:rsidR="00306692" w:rsidRPr="00306692" w:rsidRDefault="00BD4670" w:rsidP="004B02CE">
      <w:pPr>
        <w:numPr>
          <w:ilvl w:val="12"/>
          <w:numId w:val="0"/>
        </w:numPr>
        <w:tabs>
          <w:tab w:val="clear" w:pos="567"/>
        </w:tabs>
        <w:spacing w:line="240" w:lineRule="auto"/>
        <w:ind w:right="-2"/>
        <w:rPr>
          <w:b/>
          <w:noProof/>
          <w:szCs w:val="22"/>
          <w:lang w:bidi="lt-LT"/>
        </w:rPr>
      </w:pPr>
      <w:r w:rsidRPr="00306692">
        <w:rPr>
          <w:b/>
          <w:noProof/>
          <w:szCs w:val="22"/>
          <w:lang w:bidi="lt-LT"/>
        </w:rPr>
        <w:t xml:space="preserve">Kiti vaistai ir </w:t>
      </w:r>
      <w:proofErr w:type="spellStart"/>
      <w:r w:rsidR="00306692" w:rsidRPr="00306692">
        <w:rPr>
          <w:b/>
          <w:szCs w:val="22"/>
          <w:lang w:bidi="lt-LT"/>
        </w:rPr>
        <w:t>Axitinib</w:t>
      </w:r>
      <w:proofErr w:type="spellEnd"/>
      <w:r w:rsidR="00306692" w:rsidRPr="00306692">
        <w:rPr>
          <w:b/>
          <w:szCs w:val="22"/>
          <w:lang w:bidi="lt-LT"/>
        </w:rPr>
        <w:t xml:space="preserve"> </w:t>
      </w:r>
      <w:proofErr w:type="spellStart"/>
      <w:r w:rsidR="00306692" w:rsidRPr="00306692">
        <w:rPr>
          <w:b/>
          <w:szCs w:val="22"/>
          <w:lang w:bidi="lt-LT"/>
        </w:rPr>
        <w:t>Sandoz</w:t>
      </w:r>
      <w:proofErr w:type="spellEnd"/>
      <w:r w:rsidRPr="00306692">
        <w:rPr>
          <w:b/>
          <w:noProof/>
          <w:szCs w:val="22"/>
          <w:lang w:bidi="lt-LT"/>
        </w:rPr>
        <w:t xml:space="preserve"> </w:t>
      </w:r>
    </w:p>
    <w:p w14:paraId="2F2E55E4" w14:textId="77777777" w:rsidR="00306692" w:rsidRDefault="00BD4670" w:rsidP="004B02CE">
      <w:pPr>
        <w:numPr>
          <w:ilvl w:val="12"/>
          <w:numId w:val="0"/>
        </w:numPr>
        <w:tabs>
          <w:tab w:val="clear" w:pos="567"/>
        </w:tabs>
        <w:spacing w:line="240" w:lineRule="auto"/>
        <w:ind w:right="-2"/>
        <w:rPr>
          <w:noProof/>
          <w:szCs w:val="22"/>
          <w:lang w:bidi="lt-LT"/>
        </w:rPr>
      </w:pPr>
      <w:r w:rsidRPr="00BD4670">
        <w:rPr>
          <w:noProof/>
          <w:szCs w:val="22"/>
          <w:lang w:bidi="lt-LT"/>
        </w:rPr>
        <w:t xml:space="preserve">Kai kurie vaistai gali </w:t>
      </w:r>
      <w:r w:rsidR="00306692">
        <w:rPr>
          <w:noProof/>
          <w:szCs w:val="22"/>
          <w:lang w:bidi="lt-LT"/>
        </w:rPr>
        <w:t>pa</w:t>
      </w:r>
      <w:r w:rsidRPr="00BD4670">
        <w:rPr>
          <w:noProof/>
          <w:szCs w:val="22"/>
          <w:lang w:bidi="lt-LT"/>
        </w:rPr>
        <w:t xml:space="preserve">veikti </w:t>
      </w:r>
      <w:r w:rsidR="00306692" w:rsidRPr="00306692">
        <w:rPr>
          <w:noProof/>
          <w:szCs w:val="22"/>
          <w:lang w:bidi="lt-LT"/>
        </w:rPr>
        <w:t>Axitinib Sandoz</w:t>
      </w:r>
      <w:r w:rsidRPr="00306692">
        <w:rPr>
          <w:noProof/>
          <w:szCs w:val="22"/>
          <w:lang w:bidi="lt-LT"/>
        </w:rPr>
        <w:t xml:space="preserve"> </w:t>
      </w:r>
      <w:r w:rsidRPr="00BD4670">
        <w:rPr>
          <w:noProof/>
          <w:szCs w:val="22"/>
          <w:lang w:bidi="lt-LT"/>
        </w:rPr>
        <w:t xml:space="preserve">arba </w:t>
      </w:r>
      <w:r w:rsidR="00306692" w:rsidRPr="00306692">
        <w:rPr>
          <w:noProof/>
          <w:szCs w:val="22"/>
          <w:lang w:bidi="lt-LT"/>
        </w:rPr>
        <w:t>Axitinib Sandoz</w:t>
      </w:r>
      <w:r w:rsidRPr="00306692">
        <w:rPr>
          <w:noProof/>
          <w:szCs w:val="22"/>
          <w:lang w:bidi="lt-LT"/>
        </w:rPr>
        <w:t xml:space="preserve"> </w:t>
      </w:r>
      <w:r w:rsidRPr="00BD4670">
        <w:rPr>
          <w:noProof/>
          <w:szCs w:val="22"/>
          <w:lang w:bidi="lt-LT"/>
        </w:rPr>
        <w:t xml:space="preserve">gali </w:t>
      </w:r>
      <w:r w:rsidR="00306692">
        <w:rPr>
          <w:noProof/>
          <w:szCs w:val="22"/>
          <w:lang w:bidi="lt-LT"/>
        </w:rPr>
        <w:t>pa</w:t>
      </w:r>
      <w:r w:rsidRPr="00BD4670">
        <w:rPr>
          <w:noProof/>
          <w:szCs w:val="22"/>
          <w:lang w:bidi="lt-LT"/>
        </w:rPr>
        <w:t xml:space="preserve">veikti kitus vaistus. Jeigu vartojate, neseniai vartojote arba planuojate vartoti kitų vaistų, įskaitant be recepto įsigytus vaistus, vitaminus ir augalinius vaistus, arba dėl to nesate tikri, apie tai pasakykite gydytojui arba vaistininkui. Šiame lapelyje išvardyti vaistai gali būti ne vieninteliai, kurie gali sąveikauti su </w:t>
      </w:r>
      <w:r w:rsidR="00306692" w:rsidRPr="00306692">
        <w:rPr>
          <w:noProof/>
          <w:szCs w:val="22"/>
          <w:lang w:bidi="lt-LT"/>
        </w:rPr>
        <w:t>Axitinib Sandoz</w:t>
      </w:r>
      <w:r w:rsidRPr="00306692">
        <w:rPr>
          <w:noProof/>
          <w:szCs w:val="22"/>
          <w:lang w:bidi="lt-LT"/>
        </w:rPr>
        <w:t>.</w:t>
      </w:r>
      <w:r w:rsidRPr="00BD4670">
        <w:rPr>
          <w:noProof/>
          <w:szCs w:val="22"/>
          <w:lang w:bidi="lt-LT"/>
        </w:rPr>
        <w:t xml:space="preserve"> </w:t>
      </w:r>
    </w:p>
    <w:p w14:paraId="7AD7CE0E" w14:textId="77777777" w:rsidR="00306692" w:rsidRDefault="00306692" w:rsidP="004B02CE">
      <w:pPr>
        <w:numPr>
          <w:ilvl w:val="12"/>
          <w:numId w:val="0"/>
        </w:numPr>
        <w:tabs>
          <w:tab w:val="clear" w:pos="567"/>
        </w:tabs>
        <w:spacing w:line="240" w:lineRule="auto"/>
        <w:ind w:right="-2"/>
        <w:rPr>
          <w:noProof/>
          <w:szCs w:val="22"/>
          <w:lang w:bidi="lt-LT"/>
        </w:rPr>
      </w:pPr>
    </w:p>
    <w:p w14:paraId="5DCFEE2F" w14:textId="77777777" w:rsidR="00306692" w:rsidRDefault="00306692" w:rsidP="004B02CE">
      <w:pPr>
        <w:numPr>
          <w:ilvl w:val="12"/>
          <w:numId w:val="0"/>
        </w:numPr>
        <w:tabs>
          <w:tab w:val="clear" w:pos="567"/>
        </w:tabs>
        <w:spacing w:line="240" w:lineRule="auto"/>
        <w:ind w:right="-2"/>
        <w:rPr>
          <w:noProof/>
          <w:szCs w:val="22"/>
          <w:lang w:bidi="lt-LT"/>
        </w:rPr>
      </w:pPr>
      <w:r w:rsidRPr="00306692">
        <w:rPr>
          <w:noProof/>
          <w:szCs w:val="22"/>
          <w:lang w:bidi="lt-LT"/>
        </w:rPr>
        <w:t>Axitinib Sandoz</w:t>
      </w:r>
      <w:r w:rsidR="00BD4670" w:rsidRPr="00306692">
        <w:rPr>
          <w:noProof/>
          <w:szCs w:val="22"/>
          <w:lang w:bidi="lt-LT"/>
        </w:rPr>
        <w:t xml:space="preserve"> </w:t>
      </w:r>
      <w:r w:rsidR="00BD4670" w:rsidRPr="00BD4670">
        <w:rPr>
          <w:noProof/>
          <w:szCs w:val="22"/>
          <w:lang w:bidi="lt-LT"/>
        </w:rPr>
        <w:t xml:space="preserve">šalutinio poveikio riziką gali didinti toliau išvardyti vaistai. </w:t>
      </w:r>
    </w:p>
    <w:p w14:paraId="1A949219" w14:textId="7FA167C9"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Ketokonazolas ar itrakonazolas (vartojami grybelių sukeltoms infekcinėms ligoms gydyti). </w:t>
      </w:r>
    </w:p>
    <w:p w14:paraId="4A08368A" w14:textId="7AC56791"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Klaritromicinas, eritromicinas ar telitromicinas (antibiotikai, kurie vartojami bakterijų sukeltoms infekcinėms ligoms gydyti). </w:t>
      </w:r>
    </w:p>
    <w:p w14:paraId="75E63E52" w14:textId="0004E813"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Atazanaviras, indinaviras, nelfinaviras, ritonaviras ar sakvinaviras (vartojami ŽIV infekcijai / AIDS gydyti). </w:t>
      </w:r>
    </w:p>
    <w:p w14:paraId="06965DE0" w14:textId="77777777" w:rsid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Nefazodonas (vartojamas depresijai gydyti). </w:t>
      </w:r>
    </w:p>
    <w:p w14:paraId="3B37245D" w14:textId="77777777" w:rsidR="00306692" w:rsidRPr="00306692" w:rsidRDefault="00306692" w:rsidP="00306692">
      <w:pPr>
        <w:tabs>
          <w:tab w:val="clear" w:pos="567"/>
        </w:tabs>
        <w:spacing w:line="240" w:lineRule="auto"/>
        <w:ind w:right="-2"/>
        <w:rPr>
          <w:noProof/>
          <w:szCs w:val="22"/>
          <w:lang w:bidi="lt-LT"/>
        </w:rPr>
      </w:pPr>
    </w:p>
    <w:p w14:paraId="3C633EBD" w14:textId="064540F3" w:rsidR="00306692" w:rsidRPr="00306692" w:rsidRDefault="00306692" w:rsidP="00306692">
      <w:pPr>
        <w:tabs>
          <w:tab w:val="clear" w:pos="567"/>
        </w:tabs>
        <w:spacing w:line="240" w:lineRule="auto"/>
        <w:ind w:right="-2"/>
        <w:rPr>
          <w:noProof/>
          <w:szCs w:val="22"/>
          <w:lang w:bidi="lt-LT"/>
        </w:rPr>
      </w:pPr>
      <w:r w:rsidRPr="00306692">
        <w:rPr>
          <w:noProof/>
          <w:szCs w:val="22"/>
          <w:lang w:bidi="lt-LT"/>
        </w:rPr>
        <w:t>Axitinib Sandoz</w:t>
      </w:r>
      <w:r w:rsidR="00BD4670" w:rsidRPr="00306692">
        <w:rPr>
          <w:noProof/>
          <w:szCs w:val="22"/>
          <w:lang w:bidi="lt-LT"/>
        </w:rPr>
        <w:t xml:space="preserve"> veiksmingumą gali mažinti toliau išvardyti vaistai. </w:t>
      </w:r>
    </w:p>
    <w:p w14:paraId="5A9783BF" w14:textId="3F12C21B"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Rifampicinas, rifabutinas ar rifapentinas (vartojami tuberkuliozei [TB] gydyti). </w:t>
      </w:r>
    </w:p>
    <w:p w14:paraId="7FBEFAB9" w14:textId="766D3E7E"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Deksametazonas (steroidinis vaistas, kuris skiriamas įvairioms skirtingoms būklėms, įskaitant sunkias ligas, gydyti). </w:t>
      </w:r>
    </w:p>
    <w:p w14:paraId="2F29F54B" w14:textId="18CFA9BA"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lastRenderedPageBreak/>
        <w:t xml:space="preserve">Fenitoinas, karbamazepinas ar fenobarbitalis (vaistai nuo epilepsijos, kurie vartojami priepuoliams ar traukuliams nutraukti). </w:t>
      </w:r>
    </w:p>
    <w:p w14:paraId="3CA9A59F" w14:textId="77777777" w:rsid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Jonažolės preparatai (</w:t>
      </w:r>
      <w:r w:rsidRPr="00306692">
        <w:rPr>
          <w:i/>
          <w:noProof/>
          <w:szCs w:val="22"/>
          <w:lang w:bidi="lt-LT"/>
        </w:rPr>
        <w:t>Hypericum perforatum</w:t>
      </w:r>
      <w:r w:rsidRPr="00306692">
        <w:rPr>
          <w:noProof/>
          <w:szCs w:val="22"/>
          <w:lang w:bidi="lt-LT"/>
        </w:rPr>
        <w:t>) (augaliniai preparatai, vartojami depresijai gydyti).</w:t>
      </w:r>
    </w:p>
    <w:p w14:paraId="0D1033B2" w14:textId="77777777" w:rsidR="00306692" w:rsidRDefault="00306692" w:rsidP="00306692">
      <w:pPr>
        <w:tabs>
          <w:tab w:val="clear" w:pos="567"/>
        </w:tabs>
        <w:spacing w:line="240" w:lineRule="auto"/>
        <w:ind w:right="-2"/>
        <w:rPr>
          <w:noProof/>
          <w:szCs w:val="22"/>
          <w:lang w:bidi="lt-LT"/>
        </w:rPr>
      </w:pPr>
    </w:p>
    <w:p w14:paraId="28806038" w14:textId="77777777" w:rsidR="001614D8" w:rsidRDefault="00306692" w:rsidP="00306692">
      <w:pPr>
        <w:tabs>
          <w:tab w:val="clear" w:pos="567"/>
        </w:tabs>
        <w:spacing w:line="240" w:lineRule="auto"/>
        <w:ind w:right="-2"/>
        <w:rPr>
          <w:noProof/>
          <w:szCs w:val="22"/>
          <w:lang w:bidi="lt-LT"/>
        </w:rPr>
      </w:pPr>
      <w:r>
        <w:rPr>
          <w:noProof/>
          <w:szCs w:val="22"/>
          <w:lang w:bidi="lt-LT"/>
        </w:rPr>
        <w:t>Jūs š</w:t>
      </w:r>
      <w:r w:rsidRPr="00306692">
        <w:rPr>
          <w:noProof/>
          <w:szCs w:val="22"/>
          <w:lang w:bidi="lt-LT"/>
        </w:rPr>
        <w:t>ių</w:t>
      </w:r>
      <w:r>
        <w:rPr>
          <w:noProof/>
          <w:szCs w:val="22"/>
          <w:lang w:bidi="lt-LT"/>
        </w:rPr>
        <w:t xml:space="preserve"> </w:t>
      </w:r>
      <w:r w:rsidR="00BD4670" w:rsidRPr="00306692">
        <w:rPr>
          <w:noProof/>
          <w:szCs w:val="22"/>
          <w:lang w:bidi="lt-LT"/>
        </w:rPr>
        <w:t xml:space="preserve">vaistų </w:t>
      </w:r>
      <w:r w:rsidRPr="00306692">
        <w:rPr>
          <w:b/>
          <w:noProof/>
          <w:szCs w:val="22"/>
          <w:lang w:bidi="lt-LT"/>
        </w:rPr>
        <w:t xml:space="preserve">turite </w:t>
      </w:r>
      <w:r w:rsidR="00BD4670" w:rsidRPr="00306692">
        <w:rPr>
          <w:b/>
          <w:noProof/>
          <w:szCs w:val="22"/>
          <w:lang w:bidi="lt-LT"/>
        </w:rPr>
        <w:t>nevartoti</w:t>
      </w:r>
      <w:r w:rsidR="00BD4670" w:rsidRPr="00306692">
        <w:rPr>
          <w:noProof/>
          <w:szCs w:val="22"/>
          <w:lang w:bidi="lt-LT"/>
        </w:rPr>
        <w:t xml:space="preserve"> gydymo </w:t>
      </w:r>
      <w:r w:rsidRPr="00306692">
        <w:rPr>
          <w:noProof/>
          <w:szCs w:val="22"/>
          <w:lang w:bidi="lt-LT"/>
        </w:rPr>
        <w:t>Axitinib Sandoz</w:t>
      </w:r>
      <w:r w:rsidR="00BD4670" w:rsidRPr="00306692">
        <w:rPr>
          <w:noProof/>
          <w:szCs w:val="22"/>
          <w:lang w:bidi="lt-LT"/>
        </w:rPr>
        <w:t xml:space="preserve"> metu. Jeigu vartojate kur</w:t>
      </w:r>
      <w:r>
        <w:rPr>
          <w:noProof/>
          <w:szCs w:val="22"/>
          <w:lang w:bidi="lt-LT"/>
        </w:rPr>
        <w:t>io</w:t>
      </w:r>
      <w:r w:rsidR="00BD4670" w:rsidRPr="00306692">
        <w:rPr>
          <w:noProof/>
          <w:szCs w:val="22"/>
          <w:lang w:bidi="lt-LT"/>
        </w:rPr>
        <w:t xml:space="preserve"> nors iš jų, pasakykite gydytojui, vaistininkui arba slaugytoj</w:t>
      </w:r>
      <w:r>
        <w:rPr>
          <w:noProof/>
          <w:szCs w:val="22"/>
          <w:lang w:bidi="lt-LT"/>
        </w:rPr>
        <w:t>u</w:t>
      </w:r>
      <w:r w:rsidR="00BD4670" w:rsidRPr="00306692">
        <w:rPr>
          <w:noProof/>
          <w:szCs w:val="22"/>
          <w:lang w:bidi="lt-LT"/>
        </w:rPr>
        <w:t xml:space="preserve">i. Jūsų gydytojas gali keisti šių vaistų dozę, keisti </w:t>
      </w:r>
      <w:r w:rsidRPr="00306692">
        <w:rPr>
          <w:noProof/>
          <w:szCs w:val="22"/>
          <w:lang w:bidi="lt-LT"/>
        </w:rPr>
        <w:t>Axitinib Sandoz</w:t>
      </w:r>
      <w:r w:rsidR="00BD4670" w:rsidRPr="00306692">
        <w:rPr>
          <w:noProof/>
          <w:szCs w:val="22"/>
          <w:lang w:bidi="lt-LT"/>
        </w:rPr>
        <w:t xml:space="preserve"> dozę arba skirti Jums kitok</w:t>
      </w:r>
      <w:r>
        <w:rPr>
          <w:noProof/>
          <w:szCs w:val="22"/>
          <w:lang w:bidi="lt-LT"/>
        </w:rPr>
        <w:t>io</w:t>
      </w:r>
      <w:r w:rsidR="00BD4670" w:rsidRPr="00306692">
        <w:rPr>
          <w:noProof/>
          <w:szCs w:val="22"/>
          <w:lang w:bidi="lt-LT"/>
        </w:rPr>
        <w:t xml:space="preserve"> vaistą. </w:t>
      </w:r>
    </w:p>
    <w:p w14:paraId="78ECC5CB" w14:textId="77777777" w:rsidR="001614D8" w:rsidRDefault="001614D8" w:rsidP="00306692">
      <w:pPr>
        <w:tabs>
          <w:tab w:val="clear" w:pos="567"/>
        </w:tabs>
        <w:spacing w:line="240" w:lineRule="auto"/>
        <w:ind w:right="-2"/>
        <w:rPr>
          <w:noProof/>
          <w:szCs w:val="22"/>
          <w:lang w:bidi="lt-LT"/>
        </w:rPr>
      </w:pPr>
    </w:p>
    <w:p w14:paraId="383F20BE" w14:textId="4EA7080D" w:rsidR="001614D8" w:rsidRDefault="00306692" w:rsidP="00306692">
      <w:pPr>
        <w:tabs>
          <w:tab w:val="clear" w:pos="567"/>
        </w:tabs>
        <w:spacing w:line="240" w:lineRule="auto"/>
        <w:ind w:right="-2"/>
      </w:pPr>
      <w:r w:rsidRPr="00306692">
        <w:rPr>
          <w:noProof/>
          <w:szCs w:val="22"/>
          <w:lang w:bidi="lt-LT"/>
        </w:rPr>
        <w:t>Axitinib Sandoz</w:t>
      </w:r>
      <w:r w:rsidR="00BD4670" w:rsidRPr="00306692">
        <w:rPr>
          <w:noProof/>
          <w:szCs w:val="22"/>
          <w:lang w:bidi="lt-LT"/>
        </w:rPr>
        <w:t xml:space="preserve"> gali sustiprinti su teofilinu, kuris vartojamas astmai ar kitoms plaučių ligoms gydyti, susijusį šalutinį poveikį.</w:t>
      </w:r>
      <w:r w:rsidR="001614D8" w:rsidRPr="001614D8">
        <w:t xml:space="preserve"> </w:t>
      </w:r>
    </w:p>
    <w:p w14:paraId="4574B452" w14:textId="77777777" w:rsidR="001614D8" w:rsidRDefault="001614D8" w:rsidP="00306692">
      <w:pPr>
        <w:tabs>
          <w:tab w:val="clear" w:pos="567"/>
        </w:tabs>
        <w:spacing w:line="240" w:lineRule="auto"/>
        <w:ind w:right="-2"/>
      </w:pPr>
    </w:p>
    <w:p w14:paraId="3ACEA8DA" w14:textId="77777777" w:rsidR="001614D8" w:rsidRPr="001614D8" w:rsidRDefault="001614D8" w:rsidP="00306692">
      <w:pPr>
        <w:tabs>
          <w:tab w:val="clear" w:pos="567"/>
        </w:tabs>
        <w:spacing w:line="240" w:lineRule="auto"/>
        <w:ind w:right="-2"/>
        <w:rPr>
          <w:b/>
          <w:noProof/>
          <w:szCs w:val="22"/>
          <w:lang w:bidi="lt-LT"/>
        </w:rPr>
      </w:pPr>
      <w:r w:rsidRPr="001614D8">
        <w:rPr>
          <w:b/>
          <w:noProof/>
          <w:szCs w:val="22"/>
          <w:lang w:bidi="lt-LT"/>
        </w:rPr>
        <w:t xml:space="preserve">Axitinib Sandoz </w:t>
      </w:r>
      <w:r w:rsidR="00BD4670" w:rsidRPr="001614D8">
        <w:rPr>
          <w:b/>
          <w:noProof/>
          <w:szCs w:val="22"/>
          <w:lang w:bidi="lt-LT"/>
        </w:rPr>
        <w:t xml:space="preserve">vartojimas su maistu ir gėrimais </w:t>
      </w:r>
    </w:p>
    <w:p w14:paraId="1E44D092" w14:textId="77777777" w:rsidR="001614D8" w:rsidRDefault="00BD4670" w:rsidP="00306692">
      <w:pPr>
        <w:tabs>
          <w:tab w:val="clear" w:pos="567"/>
        </w:tabs>
        <w:spacing w:line="240" w:lineRule="auto"/>
        <w:ind w:right="-2"/>
        <w:rPr>
          <w:noProof/>
          <w:szCs w:val="22"/>
          <w:lang w:bidi="lt-LT"/>
        </w:rPr>
      </w:pPr>
      <w:r w:rsidRPr="00306692">
        <w:rPr>
          <w:noProof/>
          <w:szCs w:val="22"/>
          <w:lang w:bidi="lt-LT"/>
        </w:rPr>
        <w:t xml:space="preserve">Negerkite šio vaisto su greipfrutais arba greipfrutų sultimis, nes gali padidėti šalutinio poveikio tikimybė. </w:t>
      </w:r>
    </w:p>
    <w:p w14:paraId="6EAC4C60" w14:textId="77777777" w:rsidR="001614D8" w:rsidRDefault="001614D8" w:rsidP="00306692">
      <w:pPr>
        <w:tabs>
          <w:tab w:val="clear" w:pos="567"/>
        </w:tabs>
        <w:spacing w:line="240" w:lineRule="auto"/>
        <w:ind w:right="-2"/>
        <w:rPr>
          <w:noProof/>
          <w:szCs w:val="22"/>
          <w:lang w:bidi="lt-LT"/>
        </w:rPr>
      </w:pPr>
    </w:p>
    <w:p w14:paraId="276A0728" w14:textId="5A32EC9E" w:rsidR="00306692" w:rsidRPr="001614D8" w:rsidRDefault="00BD4670" w:rsidP="00306692">
      <w:pPr>
        <w:tabs>
          <w:tab w:val="clear" w:pos="567"/>
        </w:tabs>
        <w:spacing w:line="240" w:lineRule="auto"/>
        <w:ind w:right="-2"/>
        <w:rPr>
          <w:b/>
          <w:noProof/>
          <w:szCs w:val="22"/>
          <w:lang w:bidi="lt-LT"/>
        </w:rPr>
      </w:pPr>
      <w:r w:rsidRPr="001614D8">
        <w:rPr>
          <w:b/>
          <w:noProof/>
          <w:szCs w:val="22"/>
          <w:lang w:bidi="lt-LT"/>
        </w:rPr>
        <w:t xml:space="preserve">Nėštumas ir žindymo laikotarpis </w:t>
      </w:r>
    </w:p>
    <w:p w14:paraId="28CDE2C5" w14:textId="0BD26507"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Jeigu esate nėščia, žindote kūdikį, manote, kad galbūt esate nėščia arba planuojate pastoti, tai prieš vartodama šį vaistą pasitarkite su gydytoju arba vaistininku. </w:t>
      </w:r>
    </w:p>
    <w:p w14:paraId="19103E4A" w14:textId="4612953B" w:rsidR="00306692" w:rsidRPr="00306692" w:rsidRDefault="001614D8" w:rsidP="009E5D8A">
      <w:pPr>
        <w:pStyle w:val="Sraopastraipa"/>
        <w:numPr>
          <w:ilvl w:val="0"/>
          <w:numId w:val="16"/>
        </w:numPr>
        <w:tabs>
          <w:tab w:val="clear" w:pos="567"/>
        </w:tabs>
        <w:spacing w:line="240" w:lineRule="auto"/>
        <w:ind w:left="567" w:right="-2" w:hanging="567"/>
        <w:rPr>
          <w:noProof/>
          <w:szCs w:val="22"/>
          <w:lang w:bidi="lt-LT"/>
        </w:rPr>
      </w:pPr>
      <w:r w:rsidRPr="001614D8">
        <w:rPr>
          <w:noProof/>
          <w:szCs w:val="22"/>
          <w:lang w:bidi="lt-LT"/>
        </w:rPr>
        <w:t>Axitinib Sandoz</w:t>
      </w:r>
      <w:r w:rsidR="00BD4670" w:rsidRPr="001614D8">
        <w:rPr>
          <w:noProof/>
          <w:szCs w:val="22"/>
          <w:lang w:bidi="lt-LT"/>
        </w:rPr>
        <w:t xml:space="preserve"> </w:t>
      </w:r>
      <w:r w:rsidR="00BD4670" w:rsidRPr="00306692">
        <w:rPr>
          <w:noProof/>
          <w:szCs w:val="22"/>
          <w:lang w:bidi="lt-LT"/>
        </w:rPr>
        <w:t xml:space="preserve">gali pakenkti vaisiui arba žindomam kūdikiui. </w:t>
      </w:r>
    </w:p>
    <w:p w14:paraId="5C658853" w14:textId="0BADB29F"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Šio vaisto negalima vartoti nėštumo metu. Jeigu esate nėščia arba </w:t>
      </w:r>
      <w:r w:rsidR="001614D8">
        <w:rPr>
          <w:noProof/>
          <w:szCs w:val="22"/>
          <w:lang w:bidi="lt-LT"/>
        </w:rPr>
        <w:t>įtariate, jog pastojote,</w:t>
      </w:r>
      <w:r w:rsidRPr="00306692">
        <w:rPr>
          <w:noProof/>
          <w:szCs w:val="22"/>
          <w:lang w:bidi="lt-LT"/>
        </w:rPr>
        <w:t xml:space="preserve"> apie tai pasakykite savo gydytojui prieš vartodama šį vaistą. </w:t>
      </w:r>
    </w:p>
    <w:p w14:paraId="416A91E5" w14:textId="586B747D"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Vartojant </w:t>
      </w:r>
      <w:r w:rsidR="001614D8" w:rsidRPr="001614D8">
        <w:rPr>
          <w:noProof/>
          <w:szCs w:val="22"/>
          <w:lang w:bidi="lt-LT"/>
        </w:rPr>
        <w:t>Axitinib Sandoz</w:t>
      </w:r>
      <w:r w:rsidRPr="001614D8">
        <w:rPr>
          <w:noProof/>
          <w:szCs w:val="22"/>
          <w:lang w:bidi="lt-LT"/>
        </w:rPr>
        <w:t xml:space="preserve"> </w:t>
      </w:r>
      <w:r w:rsidRPr="00306692">
        <w:rPr>
          <w:noProof/>
          <w:szCs w:val="22"/>
          <w:lang w:bidi="lt-LT"/>
        </w:rPr>
        <w:t>ir ne trumpiau kaip 1 savaitę po paskutiniosios vaisto dozės išgėrimo, reikia saugotis</w:t>
      </w:r>
      <w:r w:rsidR="001614D8">
        <w:rPr>
          <w:noProof/>
          <w:szCs w:val="22"/>
          <w:lang w:bidi="lt-LT"/>
        </w:rPr>
        <w:t xml:space="preserve"> nuo pastojimo taikant</w:t>
      </w:r>
      <w:r w:rsidRPr="00306692">
        <w:rPr>
          <w:noProof/>
          <w:szCs w:val="22"/>
          <w:lang w:bidi="lt-LT"/>
        </w:rPr>
        <w:t xml:space="preserve"> patikimą kontracepcijos metodą. </w:t>
      </w:r>
    </w:p>
    <w:p w14:paraId="2C35D069" w14:textId="40F21B6E" w:rsidR="008A089E" w:rsidRPr="001614D8"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Gydymo </w:t>
      </w:r>
      <w:r w:rsidR="001614D8" w:rsidRPr="001614D8">
        <w:rPr>
          <w:noProof/>
          <w:szCs w:val="22"/>
          <w:lang w:bidi="lt-LT"/>
        </w:rPr>
        <w:t>Axitinib Sandoz</w:t>
      </w:r>
      <w:r w:rsidRPr="001614D8">
        <w:rPr>
          <w:noProof/>
          <w:szCs w:val="22"/>
          <w:lang w:bidi="lt-LT"/>
        </w:rPr>
        <w:t xml:space="preserve"> </w:t>
      </w:r>
      <w:r w:rsidRPr="00306692">
        <w:rPr>
          <w:noProof/>
          <w:szCs w:val="22"/>
          <w:lang w:bidi="lt-LT"/>
        </w:rPr>
        <w:t xml:space="preserve">metu negalima žindyti kūdikio. Jeigu žindote kūdikį, su gydytoju turite aptarti, ką geriau nutraukti: žindymą ar gydymą </w:t>
      </w:r>
      <w:r w:rsidR="001614D8" w:rsidRPr="001614D8">
        <w:rPr>
          <w:noProof/>
          <w:szCs w:val="22"/>
          <w:lang w:bidi="lt-LT"/>
        </w:rPr>
        <w:t>Axitinib Sandoz</w:t>
      </w:r>
      <w:r w:rsidR="001614D8">
        <w:rPr>
          <w:noProof/>
          <w:szCs w:val="22"/>
          <w:lang w:bidi="lt-LT"/>
        </w:rPr>
        <w:t>.</w:t>
      </w:r>
    </w:p>
    <w:p w14:paraId="0EFC6BD9" w14:textId="77777777" w:rsidR="0018144B" w:rsidRPr="0018144B" w:rsidRDefault="0018144B" w:rsidP="004B02CE">
      <w:pPr>
        <w:numPr>
          <w:ilvl w:val="12"/>
          <w:numId w:val="0"/>
        </w:numPr>
        <w:tabs>
          <w:tab w:val="clear" w:pos="567"/>
        </w:tabs>
        <w:spacing w:line="240" w:lineRule="auto"/>
        <w:ind w:right="-2"/>
        <w:outlineLvl w:val="0"/>
        <w:rPr>
          <w:noProof/>
          <w:szCs w:val="22"/>
          <w:lang w:bidi="lt-LT"/>
        </w:rPr>
      </w:pPr>
    </w:p>
    <w:p w14:paraId="34357727" w14:textId="77777777" w:rsidR="004B02CE" w:rsidRPr="004B02CE" w:rsidRDefault="004B02CE" w:rsidP="004B02CE">
      <w:pPr>
        <w:numPr>
          <w:ilvl w:val="12"/>
          <w:numId w:val="0"/>
        </w:numPr>
        <w:tabs>
          <w:tab w:val="clear" w:pos="567"/>
        </w:tabs>
        <w:spacing w:line="240" w:lineRule="auto"/>
        <w:ind w:right="-2"/>
        <w:outlineLvl w:val="0"/>
        <w:rPr>
          <w:noProof/>
          <w:szCs w:val="22"/>
          <w:lang w:bidi="lt-LT"/>
        </w:rPr>
      </w:pPr>
      <w:r w:rsidRPr="004B02CE">
        <w:rPr>
          <w:b/>
          <w:noProof/>
          <w:szCs w:val="22"/>
          <w:lang w:bidi="lt-LT"/>
        </w:rPr>
        <w:t>Vairavimas ir mechanizmų valdymas</w:t>
      </w:r>
    </w:p>
    <w:p w14:paraId="0228E897" w14:textId="33B1419C" w:rsidR="004B02CE" w:rsidRPr="004B02CE" w:rsidRDefault="004B02CE" w:rsidP="004B02CE">
      <w:pPr>
        <w:numPr>
          <w:ilvl w:val="12"/>
          <w:numId w:val="0"/>
        </w:numPr>
        <w:tabs>
          <w:tab w:val="clear" w:pos="567"/>
        </w:tabs>
        <w:spacing w:line="240" w:lineRule="auto"/>
        <w:ind w:right="-2"/>
        <w:outlineLvl w:val="0"/>
        <w:rPr>
          <w:noProof/>
          <w:szCs w:val="22"/>
          <w:lang w:bidi="lt-LT"/>
        </w:rPr>
      </w:pPr>
      <w:r w:rsidRPr="004B02CE">
        <w:rPr>
          <w:noProof/>
          <w:szCs w:val="22"/>
          <w:lang w:bidi="lt-LT"/>
        </w:rPr>
        <w:t xml:space="preserve">Jeigu </w:t>
      </w:r>
      <w:r w:rsidR="0018144B">
        <w:rPr>
          <w:noProof/>
          <w:szCs w:val="22"/>
          <w:lang w:bidi="lt-LT"/>
        </w:rPr>
        <w:t>g</w:t>
      </w:r>
      <w:r w:rsidR="0018144B" w:rsidRPr="0018144B">
        <w:rPr>
          <w:noProof/>
          <w:szCs w:val="22"/>
          <w:lang w:bidi="lt-LT"/>
        </w:rPr>
        <w:t xml:space="preserve">ydymo Axitinib Sandoz metu </w:t>
      </w:r>
      <w:r w:rsidR="00420274" w:rsidRPr="004B02CE">
        <w:rPr>
          <w:noProof/>
          <w:szCs w:val="22"/>
          <w:lang w:bidi="lt-LT"/>
        </w:rPr>
        <w:t xml:space="preserve">jaučiate </w:t>
      </w:r>
      <w:r w:rsidR="00420274">
        <w:rPr>
          <w:noProof/>
          <w:szCs w:val="22"/>
          <w:lang w:bidi="lt-LT"/>
        </w:rPr>
        <w:t>svaigulį</w:t>
      </w:r>
      <w:r w:rsidR="00CC5F88">
        <w:rPr>
          <w:noProof/>
          <w:szCs w:val="22"/>
          <w:lang w:bidi="lt-LT"/>
        </w:rPr>
        <w:t xml:space="preserve"> arba </w:t>
      </w:r>
      <w:r w:rsidRPr="004B02CE">
        <w:rPr>
          <w:noProof/>
          <w:szCs w:val="22"/>
          <w:lang w:bidi="lt-LT"/>
        </w:rPr>
        <w:t xml:space="preserve">neįprastą nuovargį, vairuokite ir mechanizmus valdykite </w:t>
      </w:r>
      <w:r w:rsidR="00CC5F88">
        <w:rPr>
          <w:noProof/>
          <w:szCs w:val="22"/>
          <w:lang w:bidi="lt-LT"/>
        </w:rPr>
        <w:t>labai</w:t>
      </w:r>
      <w:r w:rsidRPr="004B02CE">
        <w:rPr>
          <w:noProof/>
          <w:szCs w:val="22"/>
          <w:lang w:bidi="lt-LT"/>
        </w:rPr>
        <w:t xml:space="preserve"> atsargiai.</w:t>
      </w:r>
    </w:p>
    <w:p w14:paraId="7026917B" w14:textId="77777777" w:rsidR="0018144B" w:rsidRPr="0018144B" w:rsidRDefault="0018144B" w:rsidP="0018144B">
      <w:pPr>
        <w:numPr>
          <w:ilvl w:val="12"/>
          <w:numId w:val="0"/>
        </w:numPr>
        <w:tabs>
          <w:tab w:val="clear" w:pos="567"/>
        </w:tabs>
        <w:spacing w:line="240" w:lineRule="auto"/>
        <w:ind w:right="-2"/>
        <w:outlineLvl w:val="0"/>
        <w:rPr>
          <w:noProof/>
          <w:szCs w:val="22"/>
          <w:lang w:bidi="lt-LT"/>
        </w:rPr>
      </w:pPr>
    </w:p>
    <w:p w14:paraId="12A81A17" w14:textId="77777777" w:rsidR="0018144B" w:rsidRPr="0018144B" w:rsidRDefault="0018144B" w:rsidP="0018144B">
      <w:pPr>
        <w:numPr>
          <w:ilvl w:val="12"/>
          <w:numId w:val="0"/>
        </w:numPr>
        <w:tabs>
          <w:tab w:val="clear" w:pos="567"/>
        </w:tabs>
        <w:spacing w:line="240" w:lineRule="auto"/>
        <w:ind w:right="-2"/>
        <w:outlineLvl w:val="0"/>
        <w:rPr>
          <w:b/>
          <w:noProof/>
          <w:szCs w:val="22"/>
          <w:lang w:bidi="lt-LT"/>
        </w:rPr>
      </w:pPr>
      <w:r w:rsidRPr="0018144B">
        <w:rPr>
          <w:b/>
          <w:noProof/>
          <w:szCs w:val="22"/>
          <w:lang w:bidi="lt-LT"/>
        </w:rPr>
        <w:t>Axitinib Sandoz sudėtyje yra laktozės</w:t>
      </w:r>
    </w:p>
    <w:p w14:paraId="55FDA850" w14:textId="77777777" w:rsidR="0018144B" w:rsidRPr="0018144B" w:rsidRDefault="0018144B" w:rsidP="0018144B">
      <w:pPr>
        <w:numPr>
          <w:ilvl w:val="12"/>
          <w:numId w:val="0"/>
        </w:numPr>
        <w:tabs>
          <w:tab w:val="clear" w:pos="567"/>
        </w:tabs>
        <w:spacing w:line="240" w:lineRule="auto"/>
        <w:ind w:right="-2"/>
        <w:outlineLvl w:val="0"/>
        <w:rPr>
          <w:noProof/>
          <w:szCs w:val="22"/>
          <w:lang w:bidi="lt-LT"/>
        </w:rPr>
      </w:pPr>
      <w:r w:rsidRPr="0018144B">
        <w:rPr>
          <w:noProof/>
          <w:szCs w:val="22"/>
          <w:lang w:bidi="lt-LT"/>
        </w:rPr>
        <w:t>Jeigu gydytojas Jums yra sakęs, kad netoleruojate kokių nors angliavandenių, kreipkitės į jį prieš pradėdami vartoti šį vaistą.</w:t>
      </w:r>
    </w:p>
    <w:p w14:paraId="3940FDD4" w14:textId="77777777" w:rsidR="0018144B" w:rsidRDefault="0018144B" w:rsidP="004B02CE">
      <w:pPr>
        <w:numPr>
          <w:ilvl w:val="12"/>
          <w:numId w:val="0"/>
        </w:numPr>
        <w:tabs>
          <w:tab w:val="clear" w:pos="567"/>
        </w:tabs>
        <w:spacing w:line="240" w:lineRule="auto"/>
        <w:ind w:right="-2"/>
        <w:outlineLvl w:val="0"/>
        <w:rPr>
          <w:noProof/>
          <w:szCs w:val="22"/>
          <w:lang w:bidi="lt-LT"/>
        </w:rPr>
      </w:pPr>
    </w:p>
    <w:p w14:paraId="3334B5E6" w14:textId="394980B0" w:rsidR="00CC5F88" w:rsidRPr="00CC5F88" w:rsidRDefault="004B2A4E" w:rsidP="004B02CE">
      <w:pPr>
        <w:numPr>
          <w:ilvl w:val="12"/>
          <w:numId w:val="0"/>
        </w:numPr>
        <w:tabs>
          <w:tab w:val="clear" w:pos="567"/>
        </w:tabs>
        <w:spacing w:line="240" w:lineRule="auto"/>
        <w:ind w:right="-2"/>
        <w:outlineLvl w:val="0"/>
        <w:rPr>
          <w:b/>
          <w:color w:val="000000"/>
        </w:rPr>
      </w:pPr>
      <w:proofErr w:type="spellStart"/>
      <w:r>
        <w:rPr>
          <w:b/>
        </w:rPr>
        <w:t>Axitinib</w:t>
      </w:r>
      <w:proofErr w:type="spellEnd"/>
      <w:r w:rsidR="00CC5F88" w:rsidRPr="00CC5F88">
        <w:rPr>
          <w:b/>
        </w:rPr>
        <w:t xml:space="preserve"> </w:t>
      </w:r>
      <w:proofErr w:type="spellStart"/>
      <w:r w:rsidR="00CC5F88" w:rsidRPr="00CC5F88">
        <w:rPr>
          <w:b/>
        </w:rPr>
        <w:t>Sandoz</w:t>
      </w:r>
      <w:proofErr w:type="spellEnd"/>
      <w:r w:rsidR="00CC5F88" w:rsidRPr="00CC5F88">
        <w:rPr>
          <w:b/>
        </w:rPr>
        <w:t xml:space="preserve"> sudėtyje yra </w:t>
      </w:r>
      <w:r w:rsidR="00CC5F88" w:rsidRPr="00CC5F88">
        <w:rPr>
          <w:b/>
          <w:color w:val="000000"/>
        </w:rPr>
        <w:t>natrio</w:t>
      </w:r>
    </w:p>
    <w:p w14:paraId="083307C2" w14:textId="01F33B9E" w:rsidR="00CC5F88" w:rsidRDefault="00CC5F88" w:rsidP="004B02CE">
      <w:pPr>
        <w:numPr>
          <w:ilvl w:val="12"/>
          <w:numId w:val="0"/>
        </w:numPr>
        <w:tabs>
          <w:tab w:val="clear" w:pos="567"/>
        </w:tabs>
        <w:spacing w:line="240" w:lineRule="auto"/>
        <w:ind w:right="-2"/>
        <w:outlineLvl w:val="0"/>
        <w:rPr>
          <w:color w:val="000000"/>
        </w:rPr>
      </w:pPr>
      <w:r w:rsidRPr="00385983">
        <w:t>Šio vaist</w:t>
      </w:r>
      <w:r>
        <w:t xml:space="preserve">o </w:t>
      </w:r>
      <w:r w:rsidR="00C35B6B">
        <w:t>plėvele dengtoje tabletėje</w:t>
      </w:r>
      <w:r w:rsidRPr="00385983">
        <w:t xml:space="preserve"> yra mažiau kaip 1</w:t>
      </w:r>
      <w:r w:rsidR="0018144B">
        <w:t> </w:t>
      </w:r>
      <w:proofErr w:type="spellStart"/>
      <w:r w:rsidRPr="00385983">
        <w:t>mmol</w:t>
      </w:r>
      <w:proofErr w:type="spellEnd"/>
      <w:r w:rsidRPr="00385983">
        <w:t xml:space="preserve"> (23</w:t>
      </w:r>
      <w:r w:rsidR="0018144B">
        <w:t> </w:t>
      </w:r>
      <w:r w:rsidRPr="00385983">
        <w:t>mg) natrio, t.</w:t>
      </w:r>
      <w:r w:rsidR="0018144B">
        <w:t xml:space="preserve"> </w:t>
      </w:r>
      <w:r w:rsidRPr="00385983">
        <w:t>y. jis beveik neturi reikšmės.</w:t>
      </w:r>
    </w:p>
    <w:p w14:paraId="01CED2B4" w14:textId="77777777" w:rsidR="00CC5F88" w:rsidRPr="004B02CE" w:rsidRDefault="00CC5F88" w:rsidP="004B02CE">
      <w:pPr>
        <w:numPr>
          <w:ilvl w:val="12"/>
          <w:numId w:val="0"/>
        </w:numPr>
        <w:tabs>
          <w:tab w:val="clear" w:pos="567"/>
        </w:tabs>
        <w:spacing w:line="240" w:lineRule="auto"/>
        <w:ind w:right="-2"/>
        <w:outlineLvl w:val="0"/>
        <w:rPr>
          <w:noProof/>
          <w:szCs w:val="22"/>
          <w:lang w:bidi="lt-LT"/>
        </w:rPr>
      </w:pPr>
    </w:p>
    <w:p w14:paraId="767602C7" w14:textId="77777777" w:rsidR="004B02CE" w:rsidRPr="004B02CE" w:rsidRDefault="004B02CE" w:rsidP="004B02CE">
      <w:pPr>
        <w:numPr>
          <w:ilvl w:val="12"/>
          <w:numId w:val="0"/>
        </w:numPr>
        <w:tabs>
          <w:tab w:val="clear" w:pos="567"/>
        </w:tabs>
        <w:spacing w:line="240" w:lineRule="auto"/>
        <w:ind w:right="-2"/>
        <w:outlineLvl w:val="0"/>
        <w:rPr>
          <w:noProof/>
          <w:szCs w:val="22"/>
          <w:lang w:bidi="lt-LT"/>
        </w:rPr>
      </w:pPr>
    </w:p>
    <w:p w14:paraId="28557FC3" w14:textId="09ED6F45" w:rsidR="004B02CE" w:rsidRPr="004B02CE" w:rsidRDefault="004B02CE" w:rsidP="009E5D8A">
      <w:pPr>
        <w:keepNext/>
        <w:numPr>
          <w:ilvl w:val="0"/>
          <w:numId w:val="6"/>
        </w:numPr>
        <w:spacing w:line="240" w:lineRule="auto"/>
        <w:ind w:left="567" w:right="-2"/>
        <w:rPr>
          <w:b/>
          <w:noProof/>
          <w:szCs w:val="22"/>
          <w:lang w:bidi="lt-LT"/>
        </w:rPr>
      </w:pPr>
      <w:r w:rsidRPr="004B02CE">
        <w:rPr>
          <w:b/>
          <w:noProof/>
          <w:szCs w:val="22"/>
          <w:lang w:bidi="lt-LT"/>
        </w:rPr>
        <w:t xml:space="preserve">Kaip vartoti </w:t>
      </w:r>
      <w:proofErr w:type="spellStart"/>
      <w:r w:rsidR="004B2A4E">
        <w:rPr>
          <w:b/>
          <w:szCs w:val="22"/>
          <w:lang w:bidi="lt-LT"/>
        </w:rPr>
        <w:t>Axitinib</w:t>
      </w:r>
      <w:proofErr w:type="spellEnd"/>
      <w:r w:rsidRPr="004B02CE">
        <w:rPr>
          <w:b/>
          <w:szCs w:val="22"/>
          <w:lang w:bidi="lt-LT"/>
        </w:rPr>
        <w:t xml:space="preserve"> </w:t>
      </w:r>
      <w:proofErr w:type="spellStart"/>
      <w:r>
        <w:rPr>
          <w:b/>
          <w:szCs w:val="22"/>
          <w:lang w:bidi="lt-LT"/>
        </w:rPr>
        <w:t>Sandoz</w:t>
      </w:r>
      <w:proofErr w:type="spellEnd"/>
    </w:p>
    <w:p w14:paraId="731322CB" w14:textId="77777777" w:rsidR="004B02CE" w:rsidRPr="004B02CE" w:rsidRDefault="004B02CE" w:rsidP="004B02CE">
      <w:pPr>
        <w:keepNext/>
        <w:numPr>
          <w:ilvl w:val="12"/>
          <w:numId w:val="0"/>
        </w:numPr>
        <w:tabs>
          <w:tab w:val="clear" w:pos="567"/>
        </w:tabs>
        <w:spacing w:line="240" w:lineRule="auto"/>
        <w:ind w:right="-2"/>
        <w:rPr>
          <w:noProof/>
          <w:szCs w:val="22"/>
          <w:lang w:bidi="lt-LT"/>
        </w:rPr>
      </w:pPr>
    </w:p>
    <w:p w14:paraId="402AC679" w14:textId="1979A5FA" w:rsidR="004B02CE" w:rsidRPr="004B02CE" w:rsidRDefault="004B02CE" w:rsidP="004B02CE">
      <w:pPr>
        <w:numPr>
          <w:ilvl w:val="12"/>
          <w:numId w:val="0"/>
        </w:numPr>
        <w:tabs>
          <w:tab w:val="clear" w:pos="567"/>
        </w:tabs>
        <w:spacing w:line="240" w:lineRule="auto"/>
        <w:ind w:right="-2"/>
        <w:rPr>
          <w:szCs w:val="22"/>
          <w:lang w:bidi="lt-LT"/>
        </w:rPr>
      </w:pPr>
      <w:r w:rsidRPr="004B02CE">
        <w:rPr>
          <w:szCs w:val="22"/>
          <w:lang w:bidi="lt-LT"/>
        </w:rPr>
        <w:t xml:space="preserve">Visada vartokite šį vaistą tiksliai kaip nurodė </w:t>
      </w:r>
      <w:r w:rsidR="00912475">
        <w:rPr>
          <w:szCs w:val="22"/>
          <w:lang w:bidi="lt-LT"/>
        </w:rPr>
        <w:t>Jūsų g</w:t>
      </w:r>
      <w:r w:rsidRPr="004B02CE">
        <w:rPr>
          <w:szCs w:val="22"/>
          <w:lang w:bidi="lt-LT"/>
        </w:rPr>
        <w:t>ydytojas. Jeigu abejojate, kreipkitės į gydytoją</w:t>
      </w:r>
      <w:r w:rsidR="0018144B">
        <w:rPr>
          <w:szCs w:val="22"/>
          <w:lang w:bidi="lt-LT"/>
        </w:rPr>
        <w:t xml:space="preserve">, </w:t>
      </w:r>
      <w:r w:rsidR="0018144B" w:rsidRPr="0018144B">
        <w:rPr>
          <w:szCs w:val="22"/>
          <w:lang w:bidi="lt-LT"/>
        </w:rPr>
        <w:t>vaistinink</w:t>
      </w:r>
      <w:r w:rsidR="0018144B">
        <w:rPr>
          <w:szCs w:val="22"/>
          <w:lang w:bidi="lt-LT"/>
        </w:rPr>
        <w:t>ą</w:t>
      </w:r>
      <w:r w:rsidR="0018144B" w:rsidRPr="0018144B">
        <w:rPr>
          <w:szCs w:val="22"/>
          <w:lang w:bidi="lt-LT"/>
        </w:rPr>
        <w:t xml:space="preserve"> arba slaugytoj</w:t>
      </w:r>
      <w:r w:rsidR="0018144B">
        <w:rPr>
          <w:szCs w:val="22"/>
          <w:lang w:bidi="lt-LT"/>
        </w:rPr>
        <w:t>ą</w:t>
      </w:r>
      <w:r w:rsidRPr="004B02CE">
        <w:rPr>
          <w:szCs w:val="22"/>
          <w:lang w:bidi="lt-LT"/>
        </w:rPr>
        <w:t>.</w:t>
      </w:r>
    </w:p>
    <w:p w14:paraId="440CEC32" w14:textId="4D37FD4D" w:rsidR="004B02CE" w:rsidRDefault="004B02CE" w:rsidP="004B02CE">
      <w:pPr>
        <w:numPr>
          <w:ilvl w:val="12"/>
          <w:numId w:val="0"/>
        </w:numPr>
        <w:tabs>
          <w:tab w:val="clear" w:pos="567"/>
        </w:tabs>
        <w:spacing w:line="240" w:lineRule="auto"/>
        <w:ind w:right="-2"/>
        <w:rPr>
          <w:szCs w:val="22"/>
          <w:lang w:bidi="lt-LT"/>
        </w:rPr>
      </w:pPr>
    </w:p>
    <w:p w14:paraId="06922DC4" w14:textId="77777777" w:rsidR="00912475" w:rsidRDefault="00912475" w:rsidP="004B02CE">
      <w:pPr>
        <w:numPr>
          <w:ilvl w:val="12"/>
          <w:numId w:val="0"/>
        </w:numPr>
        <w:tabs>
          <w:tab w:val="clear" w:pos="567"/>
        </w:tabs>
        <w:spacing w:line="240" w:lineRule="auto"/>
        <w:ind w:right="-2"/>
        <w:rPr>
          <w:szCs w:val="22"/>
          <w:lang w:bidi="lt-LT"/>
        </w:rPr>
      </w:pPr>
      <w:r w:rsidRPr="00912475">
        <w:rPr>
          <w:szCs w:val="22"/>
          <w:lang w:bidi="lt-LT"/>
        </w:rPr>
        <w:t xml:space="preserve">Rekomenduojama dozė yra </w:t>
      </w:r>
      <w:r>
        <w:rPr>
          <w:szCs w:val="22"/>
          <w:lang w:bidi="lt-LT"/>
        </w:rPr>
        <w:t xml:space="preserve">po </w:t>
      </w:r>
      <w:r w:rsidRPr="00912475">
        <w:rPr>
          <w:szCs w:val="22"/>
          <w:lang w:bidi="lt-LT"/>
        </w:rPr>
        <w:t>5</w:t>
      </w:r>
      <w:r>
        <w:rPr>
          <w:szCs w:val="22"/>
          <w:lang w:bidi="lt-LT"/>
        </w:rPr>
        <w:t> </w:t>
      </w:r>
      <w:r w:rsidRPr="00912475">
        <w:rPr>
          <w:szCs w:val="22"/>
          <w:lang w:bidi="lt-LT"/>
        </w:rPr>
        <w:t xml:space="preserve">mg du kartus per parą. Vėliau gydytojas dozę gali padidinti arba sumažinti, atsižvelgdamas į tai, kaip toleruojate gydymą </w:t>
      </w:r>
      <w:r w:rsidRPr="00912475">
        <w:rPr>
          <w:szCs w:val="22"/>
          <w:lang w:bidi="lt-LT"/>
        </w:rPr>
        <w:tab/>
      </w:r>
      <w:proofErr w:type="spellStart"/>
      <w:r w:rsidRPr="00912475">
        <w:rPr>
          <w:szCs w:val="22"/>
          <w:lang w:bidi="lt-LT"/>
        </w:rPr>
        <w:t>Axitinib</w:t>
      </w:r>
      <w:proofErr w:type="spellEnd"/>
      <w:r w:rsidRPr="00912475">
        <w:rPr>
          <w:szCs w:val="22"/>
          <w:lang w:bidi="lt-LT"/>
        </w:rPr>
        <w:t xml:space="preserve"> </w:t>
      </w:r>
      <w:proofErr w:type="spellStart"/>
      <w:r w:rsidRPr="00912475">
        <w:rPr>
          <w:szCs w:val="22"/>
          <w:lang w:bidi="lt-LT"/>
        </w:rPr>
        <w:t>Sandoz</w:t>
      </w:r>
      <w:proofErr w:type="spellEnd"/>
      <w:r w:rsidRPr="00912475">
        <w:rPr>
          <w:szCs w:val="22"/>
          <w:lang w:bidi="lt-LT"/>
        </w:rPr>
        <w:t xml:space="preserve">. </w:t>
      </w:r>
    </w:p>
    <w:p w14:paraId="2F5B260B" w14:textId="77777777" w:rsidR="00912475" w:rsidRDefault="00912475" w:rsidP="004B02CE">
      <w:pPr>
        <w:numPr>
          <w:ilvl w:val="12"/>
          <w:numId w:val="0"/>
        </w:numPr>
        <w:tabs>
          <w:tab w:val="clear" w:pos="567"/>
        </w:tabs>
        <w:spacing w:line="240" w:lineRule="auto"/>
        <w:ind w:right="-2"/>
        <w:rPr>
          <w:szCs w:val="22"/>
          <w:lang w:bidi="lt-LT"/>
        </w:rPr>
      </w:pPr>
    </w:p>
    <w:p w14:paraId="1D86738B" w14:textId="447749E8" w:rsidR="00912475" w:rsidRDefault="00912475" w:rsidP="004B02CE">
      <w:pPr>
        <w:numPr>
          <w:ilvl w:val="12"/>
          <w:numId w:val="0"/>
        </w:numPr>
        <w:tabs>
          <w:tab w:val="clear" w:pos="567"/>
        </w:tabs>
        <w:spacing w:line="240" w:lineRule="auto"/>
        <w:ind w:right="-2"/>
        <w:rPr>
          <w:szCs w:val="22"/>
          <w:lang w:bidi="lt-LT"/>
        </w:rPr>
      </w:pPr>
      <w:r w:rsidRPr="00912475">
        <w:rPr>
          <w:szCs w:val="22"/>
          <w:lang w:bidi="lt-LT"/>
        </w:rPr>
        <w:t xml:space="preserve">Nurykite tabletę </w:t>
      </w:r>
      <w:r>
        <w:rPr>
          <w:szCs w:val="22"/>
          <w:lang w:bidi="lt-LT"/>
        </w:rPr>
        <w:t xml:space="preserve">nepažeistą </w:t>
      </w:r>
      <w:r w:rsidRPr="00912475">
        <w:rPr>
          <w:szCs w:val="22"/>
          <w:lang w:bidi="lt-LT"/>
        </w:rPr>
        <w:t xml:space="preserve">užsigerdami vandeniu valgant arba </w:t>
      </w:r>
      <w:r>
        <w:rPr>
          <w:szCs w:val="22"/>
          <w:lang w:bidi="lt-LT"/>
        </w:rPr>
        <w:t>kitu laiku</w:t>
      </w:r>
      <w:r w:rsidRPr="00912475">
        <w:rPr>
          <w:szCs w:val="22"/>
          <w:lang w:bidi="lt-LT"/>
        </w:rPr>
        <w:t xml:space="preserve">. </w:t>
      </w:r>
      <w:proofErr w:type="spellStart"/>
      <w:r w:rsidRPr="00912475">
        <w:rPr>
          <w:szCs w:val="22"/>
          <w:lang w:bidi="lt-LT"/>
        </w:rPr>
        <w:t>Axitinib</w:t>
      </w:r>
      <w:proofErr w:type="spellEnd"/>
      <w:r w:rsidRPr="00912475">
        <w:rPr>
          <w:szCs w:val="22"/>
          <w:lang w:bidi="lt-LT"/>
        </w:rPr>
        <w:t xml:space="preserve"> </w:t>
      </w:r>
      <w:proofErr w:type="spellStart"/>
      <w:r w:rsidRPr="00912475">
        <w:rPr>
          <w:szCs w:val="22"/>
          <w:lang w:bidi="lt-LT"/>
        </w:rPr>
        <w:t>Sandoz</w:t>
      </w:r>
      <w:proofErr w:type="spellEnd"/>
      <w:r w:rsidRPr="00912475">
        <w:rPr>
          <w:szCs w:val="22"/>
          <w:lang w:bidi="lt-LT"/>
        </w:rPr>
        <w:t xml:space="preserve"> reikia gerti maždaug kas 12 valandų. </w:t>
      </w:r>
    </w:p>
    <w:p w14:paraId="76A1A390" w14:textId="77777777" w:rsidR="00912475" w:rsidRDefault="00912475" w:rsidP="004B02CE">
      <w:pPr>
        <w:numPr>
          <w:ilvl w:val="12"/>
          <w:numId w:val="0"/>
        </w:numPr>
        <w:tabs>
          <w:tab w:val="clear" w:pos="567"/>
        </w:tabs>
        <w:spacing w:line="240" w:lineRule="auto"/>
        <w:ind w:right="-2"/>
        <w:rPr>
          <w:szCs w:val="22"/>
          <w:lang w:bidi="lt-LT"/>
        </w:rPr>
      </w:pPr>
    </w:p>
    <w:p w14:paraId="67C27592" w14:textId="77777777" w:rsidR="00912475" w:rsidRPr="00912475" w:rsidRDefault="00912475" w:rsidP="004B02CE">
      <w:pPr>
        <w:numPr>
          <w:ilvl w:val="12"/>
          <w:numId w:val="0"/>
        </w:numPr>
        <w:tabs>
          <w:tab w:val="clear" w:pos="567"/>
        </w:tabs>
        <w:spacing w:line="240" w:lineRule="auto"/>
        <w:ind w:right="-2"/>
        <w:rPr>
          <w:b/>
          <w:szCs w:val="22"/>
          <w:lang w:bidi="lt-LT"/>
        </w:rPr>
      </w:pPr>
      <w:r w:rsidRPr="00912475">
        <w:rPr>
          <w:b/>
          <w:szCs w:val="22"/>
          <w:lang w:bidi="lt-LT"/>
        </w:rPr>
        <w:t xml:space="preserve">Ką daryti pavartojus per didelę </w:t>
      </w:r>
      <w:proofErr w:type="spellStart"/>
      <w:r w:rsidRPr="00912475">
        <w:rPr>
          <w:b/>
          <w:szCs w:val="22"/>
          <w:lang w:bidi="lt-LT"/>
        </w:rPr>
        <w:t>Axitinib</w:t>
      </w:r>
      <w:proofErr w:type="spellEnd"/>
      <w:r w:rsidRPr="00912475">
        <w:rPr>
          <w:b/>
          <w:szCs w:val="22"/>
          <w:lang w:bidi="lt-LT"/>
        </w:rPr>
        <w:t xml:space="preserve"> </w:t>
      </w:r>
      <w:proofErr w:type="spellStart"/>
      <w:r w:rsidRPr="00912475">
        <w:rPr>
          <w:b/>
          <w:szCs w:val="22"/>
          <w:lang w:bidi="lt-LT"/>
        </w:rPr>
        <w:t>Sandoz</w:t>
      </w:r>
      <w:proofErr w:type="spellEnd"/>
      <w:r w:rsidRPr="00912475">
        <w:rPr>
          <w:b/>
          <w:szCs w:val="22"/>
          <w:lang w:bidi="lt-LT"/>
        </w:rPr>
        <w:t xml:space="preserve"> dozę</w:t>
      </w:r>
    </w:p>
    <w:p w14:paraId="5E9070EC" w14:textId="77777777" w:rsidR="00912475" w:rsidRDefault="00912475" w:rsidP="004B02CE">
      <w:pPr>
        <w:numPr>
          <w:ilvl w:val="12"/>
          <w:numId w:val="0"/>
        </w:numPr>
        <w:tabs>
          <w:tab w:val="clear" w:pos="567"/>
        </w:tabs>
        <w:spacing w:line="240" w:lineRule="auto"/>
        <w:ind w:right="-2"/>
        <w:rPr>
          <w:szCs w:val="22"/>
          <w:lang w:bidi="lt-LT"/>
        </w:rPr>
      </w:pPr>
      <w:r w:rsidRPr="00912475">
        <w:rPr>
          <w:szCs w:val="22"/>
          <w:lang w:bidi="lt-LT"/>
        </w:rPr>
        <w:t xml:space="preserve">Jeigu atsitiktinai išgėrėte per daug tablečių arba didesnę dozę nei </w:t>
      </w:r>
      <w:r>
        <w:rPr>
          <w:szCs w:val="22"/>
          <w:lang w:bidi="lt-LT"/>
        </w:rPr>
        <w:t>Jums reikalinga</w:t>
      </w:r>
      <w:r w:rsidRPr="00912475">
        <w:rPr>
          <w:szCs w:val="22"/>
          <w:lang w:bidi="lt-LT"/>
        </w:rPr>
        <w:t xml:space="preserve">, nedelsdami kreipkitės į gydytoją. Jeigu įmanoma, parodykite gydytojui vaisto pakuotę arba šį pakuotės lapelį. Jums gali prireikti medicininės pagalbos. </w:t>
      </w:r>
    </w:p>
    <w:p w14:paraId="02776662" w14:textId="77777777" w:rsidR="00912475" w:rsidRDefault="00912475" w:rsidP="004B02CE">
      <w:pPr>
        <w:numPr>
          <w:ilvl w:val="12"/>
          <w:numId w:val="0"/>
        </w:numPr>
        <w:tabs>
          <w:tab w:val="clear" w:pos="567"/>
        </w:tabs>
        <w:spacing w:line="240" w:lineRule="auto"/>
        <w:ind w:right="-2"/>
        <w:rPr>
          <w:szCs w:val="22"/>
          <w:lang w:bidi="lt-LT"/>
        </w:rPr>
      </w:pPr>
    </w:p>
    <w:p w14:paraId="26C17D09" w14:textId="5372D0F5" w:rsidR="00912475" w:rsidRDefault="00912475" w:rsidP="004B02CE">
      <w:pPr>
        <w:numPr>
          <w:ilvl w:val="12"/>
          <w:numId w:val="0"/>
        </w:numPr>
        <w:tabs>
          <w:tab w:val="clear" w:pos="567"/>
        </w:tabs>
        <w:spacing w:line="240" w:lineRule="auto"/>
        <w:ind w:right="-2"/>
        <w:rPr>
          <w:szCs w:val="22"/>
          <w:lang w:bidi="lt-LT"/>
        </w:rPr>
      </w:pPr>
      <w:r w:rsidRPr="00912475">
        <w:rPr>
          <w:b/>
          <w:szCs w:val="22"/>
          <w:lang w:bidi="lt-LT"/>
        </w:rPr>
        <w:t xml:space="preserve">Pamiršus pavartoti </w:t>
      </w:r>
      <w:proofErr w:type="spellStart"/>
      <w:r w:rsidRPr="00912475">
        <w:rPr>
          <w:b/>
          <w:szCs w:val="22"/>
          <w:lang w:bidi="lt-LT"/>
        </w:rPr>
        <w:t>Axitinib</w:t>
      </w:r>
      <w:proofErr w:type="spellEnd"/>
      <w:r w:rsidRPr="00912475">
        <w:rPr>
          <w:b/>
          <w:szCs w:val="22"/>
          <w:lang w:bidi="lt-LT"/>
        </w:rPr>
        <w:t xml:space="preserve"> </w:t>
      </w:r>
      <w:proofErr w:type="spellStart"/>
      <w:r w:rsidRPr="00912475">
        <w:rPr>
          <w:b/>
          <w:szCs w:val="22"/>
          <w:lang w:bidi="lt-LT"/>
        </w:rPr>
        <w:t>Sandoz</w:t>
      </w:r>
      <w:proofErr w:type="spellEnd"/>
      <w:r w:rsidRPr="00912475">
        <w:rPr>
          <w:szCs w:val="22"/>
          <w:lang w:bidi="lt-LT"/>
        </w:rPr>
        <w:t xml:space="preserve"> </w:t>
      </w:r>
    </w:p>
    <w:p w14:paraId="7810B3A4" w14:textId="77777777" w:rsidR="00912475" w:rsidRDefault="00912475" w:rsidP="004B02CE">
      <w:pPr>
        <w:numPr>
          <w:ilvl w:val="12"/>
          <w:numId w:val="0"/>
        </w:numPr>
        <w:tabs>
          <w:tab w:val="clear" w:pos="567"/>
        </w:tabs>
        <w:spacing w:line="240" w:lineRule="auto"/>
        <w:ind w:right="-2"/>
        <w:rPr>
          <w:szCs w:val="22"/>
          <w:lang w:bidi="lt-LT"/>
        </w:rPr>
      </w:pPr>
      <w:r w:rsidRPr="00912475">
        <w:rPr>
          <w:szCs w:val="22"/>
          <w:lang w:bidi="lt-LT"/>
        </w:rPr>
        <w:lastRenderedPageBreak/>
        <w:t xml:space="preserve">Kitą dozę išgerkite </w:t>
      </w:r>
      <w:r>
        <w:rPr>
          <w:szCs w:val="22"/>
          <w:lang w:bidi="lt-LT"/>
        </w:rPr>
        <w:t xml:space="preserve">Jums </w:t>
      </w:r>
      <w:r w:rsidRPr="00912475">
        <w:rPr>
          <w:szCs w:val="22"/>
          <w:lang w:bidi="lt-LT"/>
        </w:rPr>
        <w:t xml:space="preserve">įprastu laiku. Negalima vartoti dvigubos dozės norint kompensuoti praleistą tabletę. </w:t>
      </w:r>
    </w:p>
    <w:p w14:paraId="7EF1CEFF" w14:textId="77777777" w:rsidR="00912475" w:rsidRDefault="00912475" w:rsidP="004B02CE">
      <w:pPr>
        <w:numPr>
          <w:ilvl w:val="12"/>
          <w:numId w:val="0"/>
        </w:numPr>
        <w:tabs>
          <w:tab w:val="clear" w:pos="567"/>
        </w:tabs>
        <w:spacing w:line="240" w:lineRule="auto"/>
        <w:ind w:right="-2"/>
        <w:rPr>
          <w:szCs w:val="22"/>
          <w:lang w:bidi="lt-LT"/>
        </w:rPr>
      </w:pPr>
    </w:p>
    <w:p w14:paraId="5B42F008" w14:textId="35AC7F20" w:rsidR="00912475" w:rsidRDefault="00912475" w:rsidP="004B02CE">
      <w:pPr>
        <w:numPr>
          <w:ilvl w:val="12"/>
          <w:numId w:val="0"/>
        </w:numPr>
        <w:tabs>
          <w:tab w:val="clear" w:pos="567"/>
        </w:tabs>
        <w:spacing w:line="240" w:lineRule="auto"/>
        <w:ind w:right="-2"/>
        <w:rPr>
          <w:szCs w:val="22"/>
          <w:lang w:bidi="lt-LT"/>
        </w:rPr>
      </w:pPr>
      <w:r w:rsidRPr="00912475">
        <w:rPr>
          <w:b/>
          <w:szCs w:val="22"/>
          <w:lang w:bidi="lt-LT"/>
        </w:rPr>
        <w:t xml:space="preserve">Jeigu </w:t>
      </w:r>
      <w:r>
        <w:rPr>
          <w:b/>
          <w:szCs w:val="22"/>
          <w:lang w:bidi="lt-LT"/>
        </w:rPr>
        <w:t>vėmėte</w:t>
      </w:r>
      <w:r w:rsidRPr="00912475">
        <w:rPr>
          <w:b/>
          <w:szCs w:val="22"/>
          <w:lang w:bidi="lt-LT"/>
        </w:rPr>
        <w:t xml:space="preserve"> pavartoję</w:t>
      </w:r>
      <w:r w:rsidRPr="00912475">
        <w:rPr>
          <w:szCs w:val="22"/>
          <w:lang w:bidi="lt-LT"/>
        </w:rPr>
        <w:t xml:space="preserve"> </w:t>
      </w:r>
      <w:r w:rsidRPr="0018144B">
        <w:rPr>
          <w:b/>
          <w:noProof/>
          <w:szCs w:val="22"/>
          <w:lang w:bidi="lt-LT"/>
        </w:rPr>
        <w:t>Axitinib Sandoz</w:t>
      </w:r>
      <w:r w:rsidRPr="00912475">
        <w:rPr>
          <w:szCs w:val="22"/>
          <w:lang w:bidi="lt-LT"/>
        </w:rPr>
        <w:t xml:space="preserve"> </w:t>
      </w:r>
    </w:p>
    <w:p w14:paraId="3BF8BCFD" w14:textId="52A4B9CC" w:rsidR="008E1D83" w:rsidRDefault="00912475" w:rsidP="004B02CE">
      <w:pPr>
        <w:numPr>
          <w:ilvl w:val="12"/>
          <w:numId w:val="0"/>
        </w:numPr>
        <w:tabs>
          <w:tab w:val="clear" w:pos="567"/>
        </w:tabs>
        <w:spacing w:line="240" w:lineRule="auto"/>
        <w:ind w:right="-2"/>
        <w:rPr>
          <w:szCs w:val="22"/>
          <w:lang w:bidi="lt-LT"/>
        </w:rPr>
      </w:pPr>
      <w:r w:rsidRPr="00912475">
        <w:rPr>
          <w:szCs w:val="22"/>
          <w:lang w:bidi="lt-LT"/>
        </w:rPr>
        <w:t xml:space="preserve">Jeigu vėmėte, papildomos dozės nevartokite. </w:t>
      </w:r>
      <w:r w:rsidR="00430B38">
        <w:rPr>
          <w:szCs w:val="22"/>
          <w:lang w:bidi="lt-LT"/>
        </w:rPr>
        <w:t>Kita</w:t>
      </w:r>
      <w:r w:rsidR="00430B38" w:rsidRPr="00912475">
        <w:rPr>
          <w:szCs w:val="22"/>
          <w:lang w:bidi="lt-LT"/>
        </w:rPr>
        <w:t xml:space="preserve"> </w:t>
      </w:r>
      <w:r w:rsidRPr="00912475">
        <w:rPr>
          <w:szCs w:val="22"/>
          <w:lang w:bidi="lt-LT"/>
        </w:rPr>
        <w:t xml:space="preserve">paskirta dozė turi būti vartojama įprastu laiku. </w:t>
      </w:r>
    </w:p>
    <w:p w14:paraId="33A7AA63" w14:textId="77777777" w:rsidR="008E1D83" w:rsidRDefault="008E1D83" w:rsidP="004B02CE">
      <w:pPr>
        <w:numPr>
          <w:ilvl w:val="12"/>
          <w:numId w:val="0"/>
        </w:numPr>
        <w:tabs>
          <w:tab w:val="clear" w:pos="567"/>
        </w:tabs>
        <w:spacing w:line="240" w:lineRule="auto"/>
        <w:ind w:right="-2"/>
        <w:rPr>
          <w:szCs w:val="22"/>
          <w:lang w:bidi="lt-LT"/>
        </w:rPr>
      </w:pPr>
    </w:p>
    <w:p w14:paraId="657B7D74" w14:textId="51EC4F51" w:rsidR="008E1D83" w:rsidRDefault="00912475" w:rsidP="008E1D83">
      <w:pPr>
        <w:numPr>
          <w:ilvl w:val="12"/>
          <w:numId w:val="0"/>
        </w:numPr>
        <w:tabs>
          <w:tab w:val="clear" w:pos="567"/>
        </w:tabs>
        <w:spacing w:line="240" w:lineRule="auto"/>
        <w:ind w:right="-2"/>
        <w:rPr>
          <w:szCs w:val="22"/>
          <w:lang w:bidi="lt-LT"/>
        </w:rPr>
      </w:pPr>
      <w:r w:rsidRPr="008E1D83">
        <w:rPr>
          <w:b/>
          <w:szCs w:val="22"/>
          <w:lang w:bidi="lt-LT"/>
        </w:rPr>
        <w:t>Nustojus vartoti</w:t>
      </w:r>
      <w:r w:rsidRPr="00912475">
        <w:rPr>
          <w:szCs w:val="22"/>
          <w:lang w:bidi="lt-LT"/>
        </w:rPr>
        <w:t xml:space="preserve"> </w:t>
      </w:r>
      <w:r w:rsidR="008E1D83" w:rsidRPr="0018144B">
        <w:rPr>
          <w:b/>
          <w:noProof/>
          <w:szCs w:val="22"/>
          <w:lang w:bidi="lt-LT"/>
        </w:rPr>
        <w:t>Axitinib Sandoz</w:t>
      </w:r>
    </w:p>
    <w:p w14:paraId="20B3A938" w14:textId="06657BC9" w:rsidR="008E1D83" w:rsidRDefault="00912475" w:rsidP="004B02CE">
      <w:pPr>
        <w:numPr>
          <w:ilvl w:val="12"/>
          <w:numId w:val="0"/>
        </w:numPr>
        <w:tabs>
          <w:tab w:val="clear" w:pos="567"/>
        </w:tabs>
        <w:spacing w:line="240" w:lineRule="auto"/>
        <w:ind w:right="-2"/>
        <w:rPr>
          <w:szCs w:val="22"/>
          <w:lang w:bidi="lt-LT"/>
        </w:rPr>
      </w:pPr>
      <w:r w:rsidRPr="00912475">
        <w:rPr>
          <w:szCs w:val="22"/>
          <w:lang w:bidi="lt-LT"/>
        </w:rPr>
        <w:t xml:space="preserve">Jeigu negalite vartoti šio vaisto taip, kaip skyrė gydytojas, arba </w:t>
      </w:r>
      <w:r w:rsidR="008E1D83">
        <w:rPr>
          <w:szCs w:val="22"/>
          <w:lang w:bidi="lt-LT"/>
        </w:rPr>
        <w:t>manote</w:t>
      </w:r>
      <w:r w:rsidRPr="00912475">
        <w:rPr>
          <w:szCs w:val="22"/>
          <w:lang w:bidi="lt-LT"/>
        </w:rPr>
        <w:t>, kad Jums daugiau nereikia šio vaisto, nedelsdami kreipkitės į savo gydytoją.</w:t>
      </w:r>
    </w:p>
    <w:p w14:paraId="18837B67" w14:textId="77777777" w:rsidR="008E1D83" w:rsidRDefault="008E1D83" w:rsidP="004B02CE">
      <w:pPr>
        <w:numPr>
          <w:ilvl w:val="12"/>
          <w:numId w:val="0"/>
        </w:numPr>
        <w:tabs>
          <w:tab w:val="clear" w:pos="567"/>
        </w:tabs>
        <w:spacing w:line="240" w:lineRule="auto"/>
        <w:ind w:right="-2"/>
        <w:rPr>
          <w:szCs w:val="22"/>
          <w:lang w:bidi="lt-LT"/>
        </w:rPr>
      </w:pPr>
    </w:p>
    <w:p w14:paraId="77FD6370" w14:textId="13DB6E07" w:rsidR="0018144B" w:rsidRDefault="00912475" w:rsidP="004B02CE">
      <w:pPr>
        <w:numPr>
          <w:ilvl w:val="12"/>
          <w:numId w:val="0"/>
        </w:numPr>
        <w:tabs>
          <w:tab w:val="clear" w:pos="567"/>
        </w:tabs>
        <w:spacing w:line="240" w:lineRule="auto"/>
        <w:ind w:right="-2"/>
        <w:rPr>
          <w:szCs w:val="22"/>
          <w:lang w:bidi="lt-LT"/>
        </w:rPr>
      </w:pPr>
      <w:r w:rsidRPr="00912475">
        <w:rPr>
          <w:szCs w:val="22"/>
          <w:lang w:bidi="lt-LT"/>
        </w:rPr>
        <w:t>Jeigu kiltų daugiau klausimų dėl šio vaisto vartojimo, kreipkitės į gydytoją, vaistininką arba slaugytoją</w:t>
      </w:r>
      <w:r w:rsidR="008E1D83">
        <w:rPr>
          <w:szCs w:val="22"/>
          <w:lang w:bidi="lt-LT"/>
        </w:rPr>
        <w:t>.</w:t>
      </w:r>
    </w:p>
    <w:p w14:paraId="7EF7D7A2" w14:textId="77777777" w:rsidR="00CC5F88" w:rsidRDefault="00CC5F88" w:rsidP="00CC5F88">
      <w:pPr>
        <w:numPr>
          <w:ilvl w:val="12"/>
          <w:numId w:val="0"/>
        </w:numPr>
        <w:tabs>
          <w:tab w:val="clear" w:pos="567"/>
        </w:tabs>
        <w:spacing w:line="240" w:lineRule="auto"/>
        <w:ind w:right="-2"/>
        <w:rPr>
          <w:noProof/>
          <w:szCs w:val="24"/>
        </w:rPr>
      </w:pPr>
    </w:p>
    <w:p w14:paraId="0518504D" w14:textId="77777777" w:rsidR="00CC5F88" w:rsidRPr="004B02CE" w:rsidRDefault="00CC5F88" w:rsidP="00CC5F88">
      <w:pPr>
        <w:numPr>
          <w:ilvl w:val="12"/>
          <w:numId w:val="0"/>
        </w:numPr>
        <w:tabs>
          <w:tab w:val="clear" w:pos="567"/>
        </w:tabs>
        <w:spacing w:line="240" w:lineRule="auto"/>
        <w:ind w:right="-2"/>
        <w:rPr>
          <w:szCs w:val="22"/>
          <w:lang w:bidi="lt-LT"/>
        </w:rPr>
      </w:pPr>
    </w:p>
    <w:p w14:paraId="10CD4390" w14:textId="77777777" w:rsidR="004B02CE" w:rsidRPr="004B02CE" w:rsidRDefault="004B02CE" w:rsidP="009E5D8A">
      <w:pPr>
        <w:keepNext/>
        <w:numPr>
          <w:ilvl w:val="0"/>
          <w:numId w:val="6"/>
        </w:numPr>
        <w:spacing w:line="240" w:lineRule="auto"/>
        <w:ind w:left="567" w:right="-2"/>
        <w:rPr>
          <w:szCs w:val="22"/>
          <w:lang w:bidi="lt-LT"/>
        </w:rPr>
      </w:pPr>
      <w:r w:rsidRPr="004B02CE">
        <w:rPr>
          <w:b/>
          <w:szCs w:val="22"/>
          <w:lang w:bidi="lt-LT"/>
        </w:rPr>
        <w:t>Galimas šalutinis poveikis</w:t>
      </w:r>
    </w:p>
    <w:p w14:paraId="2DA59786" w14:textId="77777777" w:rsidR="004B02CE" w:rsidRPr="004B02CE" w:rsidRDefault="004B02CE" w:rsidP="004B02CE">
      <w:pPr>
        <w:keepNext/>
        <w:numPr>
          <w:ilvl w:val="12"/>
          <w:numId w:val="0"/>
        </w:numPr>
        <w:tabs>
          <w:tab w:val="clear" w:pos="567"/>
        </w:tabs>
        <w:spacing w:line="240" w:lineRule="auto"/>
        <w:rPr>
          <w:szCs w:val="22"/>
          <w:lang w:bidi="lt-LT"/>
        </w:rPr>
      </w:pPr>
    </w:p>
    <w:p w14:paraId="44B2A999" w14:textId="77777777" w:rsidR="004B02CE" w:rsidRPr="004B02CE" w:rsidRDefault="004B02CE" w:rsidP="004B02CE">
      <w:pPr>
        <w:numPr>
          <w:ilvl w:val="12"/>
          <w:numId w:val="0"/>
        </w:numPr>
        <w:tabs>
          <w:tab w:val="clear" w:pos="567"/>
        </w:tabs>
        <w:spacing w:line="240" w:lineRule="auto"/>
        <w:ind w:right="-29"/>
        <w:rPr>
          <w:noProof/>
          <w:szCs w:val="22"/>
          <w:lang w:bidi="lt-LT"/>
        </w:rPr>
      </w:pPr>
      <w:r w:rsidRPr="004B02CE">
        <w:rPr>
          <w:noProof/>
          <w:szCs w:val="22"/>
          <w:lang w:bidi="lt-LT"/>
        </w:rPr>
        <w:t>Šis vaistas, kaip ir visi kiti, gali sukelti šalutinį poveikį, nors jis pasireiškia ne visiems žmonėms.</w:t>
      </w:r>
    </w:p>
    <w:p w14:paraId="15213C16" w14:textId="67543BB8" w:rsidR="004B02CE" w:rsidRDefault="004B02CE" w:rsidP="004B02CE">
      <w:pPr>
        <w:numPr>
          <w:ilvl w:val="12"/>
          <w:numId w:val="0"/>
        </w:numPr>
        <w:tabs>
          <w:tab w:val="clear" w:pos="567"/>
        </w:tabs>
        <w:spacing w:line="240" w:lineRule="auto"/>
        <w:ind w:right="-29"/>
        <w:rPr>
          <w:noProof/>
          <w:szCs w:val="22"/>
          <w:lang w:bidi="lt-LT"/>
        </w:rPr>
      </w:pPr>
    </w:p>
    <w:p w14:paraId="32977842" w14:textId="77777777" w:rsidR="008E1D83" w:rsidRPr="008E1D83" w:rsidRDefault="008E1D83" w:rsidP="004B02CE">
      <w:pPr>
        <w:numPr>
          <w:ilvl w:val="12"/>
          <w:numId w:val="0"/>
        </w:numPr>
        <w:tabs>
          <w:tab w:val="clear" w:pos="567"/>
        </w:tabs>
        <w:spacing w:line="240" w:lineRule="auto"/>
        <w:ind w:right="-29"/>
        <w:rPr>
          <w:b/>
          <w:noProof/>
          <w:szCs w:val="22"/>
          <w:lang w:bidi="lt-LT"/>
        </w:rPr>
      </w:pPr>
      <w:r w:rsidRPr="008E1D83">
        <w:rPr>
          <w:b/>
          <w:noProof/>
          <w:szCs w:val="22"/>
          <w:lang w:bidi="lt-LT"/>
        </w:rPr>
        <w:t xml:space="preserve">Kai kuris šalutinis poveikis gali būti sunkus. Turite nedelsdami kreiptis į savo gydytoją, jeigu pasireiškia kuris nors išvardytas sunkus šalutinis poveikis (be to, žr. 2 skyrių ,,Kas žinotina prieš vartojant Axitinib Sandoz“): </w:t>
      </w:r>
    </w:p>
    <w:p w14:paraId="75FC0482" w14:textId="77777777" w:rsidR="008E1D83" w:rsidRDefault="008E1D83" w:rsidP="004B02CE">
      <w:pPr>
        <w:numPr>
          <w:ilvl w:val="12"/>
          <w:numId w:val="0"/>
        </w:numPr>
        <w:tabs>
          <w:tab w:val="clear" w:pos="567"/>
        </w:tabs>
        <w:spacing w:line="240" w:lineRule="auto"/>
        <w:ind w:right="-29"/>
        <w:rPr>
          <w:noProof/>
          <w:szCs w:val="22"/>
          <w:lang w:bidi="lt-LT"/>
        </w:rPr>
      </w:pPr>
    </w:p>
    <w:p w14:paraId="67B3C51C" w14:textId="52F8B425" w:rsidR="008E1D83" w:rsidRPr="008E1D83" w:rsidRDefault="008E1D83" w:rsidP="009E5D8A">
      <w:pPr>
        <w:pStyle w:val="Sraopastraipa"/>
        <w:numPr>
          <w:ilvl w:val="0"/>
          <w:numId w:val="17"/>
        </w:numPr>
        <w:tabs>
          <w:tab w:val="clear" w:pos="567"/>
        </w:tabs>
        <w:spacing w:line="240" w:lineRule="auto"/>
        <w:ind w:left="567" w:right="-29" w:hanging="567"/>
        <w:rPr>
          <w:noProof/>
          <w:szCs w:val="22"/>
          <w:lang w:bidi="lt-LT"/>
        </w:rPr>
      </w:pPr>
      <w:r w:rsidRPr="008E1D83">
        <w:rPr>
          <w:b/>
          <w:noProof/>
          <w:szCs w:val="22"/>
          <w:lang w:bidi="lt-LT"/>
        </w:rPr>
        <w:t>Širdies nepakankamumo reiškiniai</w:t>
      </w:r>
      <w:r w:rsidRPr="008E1D83">
        <w:rPr>
          <w:noProof/>
          <w:szCs w:val="22"/>
          <w:lang w:bidi="lt-LT"/>
        </w:rPr>
        <w:t>. Jei pasireiškė pernelyg didelis nuovargis, pilvo, kojų ar čiurnų pabrinkimas, dusulys arba kaklo venų išsipūtimas, apie tai pasakykite gydytojui.</w:t>
      </w:r>
      <w:r>
        <w:rPr>
          <w:noProof/>
          <w:szCs w:val="22"/>
          <w:lang w:bidi="lt-LT"/>
        </w:rPr>
        <w:br/>
      </w:r>
    </w:p>
    <w:p w14:paraId="7E676531" w14:textId="1478B170" w:rsidR="008E1D83" w:rsidRPr="008E1D83" w:rsidRDefault="008E1D83" w:rsidP="009E5D8A">
      <w:pPr>
        <w:pStyle w:val="Sraopastraipa"/>
        <w:numPr>
          <w:ilvl w:val="0"/>
          <w:numId w:val="17"/>
        </w:numPr>
        <w:tabs>
          <w:tab w:val="clear" w:pos="567"/>
        </w:tabs>
        <w:spacing w:line="240" w:lineRule="auto"/>
        <w:ind w:left="567" w:right="-29" w:hanging="567"/>
        <w:rPr>
          <w:noProof/>
          <w:szCs w:val="22"/>
          <w:lang w:bidi="lt-LT"/>
        </w:rPr>
      </w:pPr>
      <w:r w:rsidRPr="008E1D83">
        <w:rPr>
          <w:b/>
          <w:noProof/>
          <w:szCs w:val="22"/>
          <w:lang w:bidi="lt-LT"/>
        </w:rPr>
        <w:t>Kraujo krešulių susiformavimas Jūsų venose ar arterijose (kraujagyslių rūšys), įskaitant insultą, širdies priepuolį, emboliją ir trombozę</w:t>
      </w:r>
      <w:r w:rsidRPr="008E1D83">
        <w:rPr>
          <w:noProof/>
          <w:szCs w:val="22"/>
          <w:lang w:bidi="lt-LT"/>
        </w:rPr>
        <w:t xml:space="preserve">. Nedelsdami kreipkitės į greitąją pagalbą ir skambinkite savo gydytojui, jeigu </w:t>
      </w:r>
      <w:r w:rsidR="00222564">
        <w:rPr>
          <w:noProof/>
          <w:szCs w:val="22"/>
          <w:lang w:bidi="lt-LT"/>
        </w:rPr>
        <w:t>at</w:t>
      </w:r>
      <w:r w:rsidRPr="008E1D83">
        <w:rPr>
          <w:noProof/>
          <w:szCs w:val="22"/>
          <w:lang w:bidi="lt-LT"/>
        </w:rPr>
        <w:t xml:space="preserve">siranda tokių simptomų: krūtinės skausmas ar spaudimo pojūtis, rankų, nugaros, kaklo ar žandikaulio skausmas, dusulys, vienos kūno pusės nutirpimas ar silpnumas, kalbos sutrikimas, galvos skausmas, regėjimo sutrikimai ar svaigulys. </w:t>
      </w:r>
      <w:r w:rsidR="00773C11">
        <w:rPr>
          <w:noProof/>
          <w:szCs w:val="22"/>
          <w:lang w:bidi="lt-LT"/>
        </w:rPr>
        <w:br/>
      </w:r>
    </w:p>
    <w:p w14:paraId="6F72DFC0" w14:textId="69397B3C" w:rsidR="008E1D83" w:rsidRPr="008E1D83" w:rsidRDefault="008E1D83" w:rsidP="009E5D8A">
      <w:pPr>
        <w:pStyle w:val="Sraopastraipa"/>
        <w:numPr>
          <w:ilvl w:val="0"/>
          <w:numId w:val="17"/>
        </w:numPr>
        <w:tabs>
          <w:tab w:val="clear" w:pos="567"/>
        </w:tabs>
        <w:spacing w:line="240" w:lineRule="auto"/>
        <w:ind w:left="567" w:right="-29" w:hanging="567"/>
        <w:rPr>
          <w:noProof/>
          <w:szCs w:val="22"/>
          <w:lang w:bidi="lt-LT"/>
        </w:rPr>
      </w:pPr>
      <w:r w:rsidRPr="00773C11">
        <w:rPr>
          <w:b/>
          <w:noProof/>
          <w:szCs w:val="22"/>
          <w:lang w:bidi="lt-LT"/>
        </w:rPr>
        <w:t>Kraujavimas.</w:t>
      </w:r>
      <w:r w:rsidRPr="008E1D83">
        <w:rPr>
          <w:noProof/>
          <w:szCs w:val="22"/>
          <w:lang w:bidi="lt-LT"/>
        </w:rPr>
        <w:t xml:space="preserve"> Nedelsdami pasakykite savo gydytojui, jeigu gydymo </w:t>
      </w:r>
      <w:r w:rsidR="00773C11" w:rsidRPr="00773C11">
        <w:rPr>
          <w:noProof/>
          <w:szCs w:val="22"/>
          <w:lang w:bidi="lt-LT"/>
        </w:rPr>
        <w:t>Axitinib Sandoz</w:t>
      </w:r>
      <w:r w:rsidRPr="008E1D83">
        <w:rPr>
          <w:noProof/>
          <w:szCs w:val="22"/>
          <w:lang w:bidi="lt-LT"/>
        </w:rPr>
        <w:t xml:space="preserve"> metu atsiranda kuris nors iš šių simptomų arba sunkus kraujavimas: deguto spalvos išmatos, kraujo ar kraujingų skreplių atkosėjimas arba psichinės būklės pokyčiai. </w:t>
      </w:r>
      <w:r w:rsidR="00773C11">
        <w:rPr>
          <w:noProof/>
          <w:szCs w:val="22"/>
          <w:lang w:bidi="lt-LT"/>
        </w:rPr>
        <w:br/>
      </w:r>
    </w:p>
    <w:p w14:paraId="1FA245C5" w14:textId="4489EAAA" w:rsidR="008E1D83" w:rsidRPr="008E1D83" w:rsidRDefault="008E1D83" w:rsidP="009E5D8A">
      <w:pPr>
        <w:pStyle w:val="Sraopastraipa"/>
        <w:numPr>
          <w:ilvl w:val="0"/>
          <w:numId w:val="17"/>
        </w:numPr>
        <w:tabs>
          <w:tab w:val="clear" w:pos="567"/>
        </w:tabs>
        <w:spacing w:line="240" w:lineRule="auto"/>
        <w:ind w:left="567" w:right="-29" w:hanging="567"/>
        <w:rPr>
          <w:noProof/>
          <w:szCs w:val="22"/>
          <w:lang w:bidi="lt-LT"/>
        </w:rPr>
      </w:pPr>
      <w:r w:rsidRPr="00773C11">
        <w:rPr>
          <w:b/>
          <w:noProof/>
          <w:szCs w:val="22"/>
          <w:lang w:bidi="lt-LT"/>
        </w:rPr>
        <w:t>Skrandžio ar žarnyno prakiurimas arba fistulės susiformavimas (nenormalus į vamzdelį panašus latakas, sujungiantis vieną normalią kūno ertmę su kita arba su oda).</w:t>
      </w:r>
      <w:r w:rsidRPr="008E1D83">
        <w:rPr>
          <w:noProof/>
          <w:szCs w:val="22"/>
          <w:lang w:bidi="lt-LT"/>
        </w:rPr>
        <w:t xml:space="preserve"> Pasakykite savo gydytojui, jeigu pasireiškia stiprus pilvo skausmas.</w:t>
      </w:r>
      <w:r w:rsidR="00773C11">
        <w:rPr>
          <w:noProof/>
          <w:szCs w:val="22"/>
          <w:lang w:bidi="lt-LT"/>
        </w:rPr>
        <w:br/>
      </w:r>
    </w:p>
    <w:p w14:paraId="4992DFD7" w14:textId="56310ED9" w:rsidR="008E1D83" w:rsidRPr="008E1D83" w:rsidRDefault="008E1D83" w:rsidP="009E5D8A">
      <w:pPr>
        <w:pStyle w:val="Sraopastraipa"/>
        <w:numPr>
          <w:ilvl w:val="0"/>
          <w:numId w:val="17"/>
        </w:numPr>
        <w:tabs>
          <w:tab w:val="clear" w:pos="567"/>
        </w:tabs>
        <w:spacing w:line="240" w:lineRule="auto"/>
        <w:ind w:left="567" w:right="-29" w:hanging="567"/>
        <w:rPr>
          <w:noProof/>
          <w:szCs w:val="22"/>
          <w:lang w:bidi="lt-LT"/>
        </w:rPr>
      </w:pPr>
      <w:r w:rsidRPr="00773C11">
        <w:rPr>
          <w:b/>
          <w:noProof/>
          <w:szCs w:val="22"/>
          <w:lang w:bidi="lt-LT"/>
        </w:rPr>
        <w:t>Sunkus kraujospūdžio padidėjimas (hipertenzinė krizė).</w:t>
      </w:r>
      <w:r w:rsidRPr="008E1D83">
        <w:rPr>
          <w:noProof/>
          <w:szCs w:val="22"/>
          <w:lang w:bidi="lt-LT"/>
        </w:rPr>
        <w:t xml:space="preserve"> Pasakykite savo gydytojui, jeigu labai padidėja kraujospūdis, pasireiškia stiprus galvos skausmas arba stiprus krūtinės skausmas. </w:t>
      </w:r>
      <w:r w:rsidR="00773C11">
        <w:rPr>
          <w:noProof/>
          <w:szCs w:val="22"/>
          <w:lang w:bidi="lt-LT"/>
        </w:rPr>
        <w:br/>
      </w:r>
    </w:p>
    <w:p w14:paraId="5B869809" w14:textId="57D2703C" w:rsidR="008E1D83" w:rsidRPr="008E1D83" w:rsidRDefault="008E1D83" w:rsidP="009E5D8A">
      <w:pPr>
        <w:pStyle w:val="Sraopastraipa"/>
        <w:numPr>
          <w:ilvl w:val="0"/>
          <w:numId w:val="17"/>
        </w:numPr>
        <w:tabs>
          <w:tab w:val="clear" w:pos="567"/>
        </w:tabs>
        <w:spacing w:line="240" w:lineRule="auto"/>
        <w:ind w:left="567" w:right="-29" w:hanging="567"/>
        <w:rPr>
          <w:noProof/>
          <w:szCs w:val="22"/>
          <w:lang w:bidi="lt-LT"/>
        </w:rPr>
      </w:pPr>
      <w:r w:rsidRPr="00773C11">
        <w:rPr>
          <w:b/>
          <w:noProof/>
          <w:szCs w:val="22"/>
          <w:lang w:bidi="lt-LT"/>
        </w:rPr>
        <w:t>Laikinas galvos smegenų pabrinkimas (grįžtamosios užpakalinės leukoencefalopatijos sindromas).</w:t>
      </w:r>
      <w:r w:rsidRPr="008E1D83">
        <w:rPr>
          <w:noProof/>
          <w:szCs w:val="22"/>
          <w:lang w:bidi="lt-LT"/>
        </w:rPr>
        <w:t xml:space="preserve"> Nedelsdami kreipkitės į greitąją pagalbą ir skambinkite savo gydytojui, jeigu atsiranda tokių simptomų: galvos skausmas, sumišimas, priepuoliai (traukuliai) ir regėjimo pokyčiai su kraujospūdžio padidėjimu arba be kraujospūdžio padidėjimo. </w:t>
      </w:r>
    </w:p>
    <w:p w14:paraId="0B157A98" w14:textId="77777777" w:rsidR="008E1D83" w:rsidRDefault="008E1D83" w:rsidP="004B02CE">
      <w:pPr>
        <w:numPr>
          <w:ilvl w:val="12"/>
          <w:numId w:val="0"/>
        </w:numPr>
        <w:tabs>
          <w:tab w:val="clear" w:pos="567"/>
        </w:tabs>
        <w:spacing w:line="240" w:lineRule="auto"/>
        <w:ind w:right="-29"/>
        <w:rPr>
          <w:noProof/>
          <w:szCs w:val="22"/>
          <w:lang w:bidi="lt-LT"/>
        </w:rPr>
      </w:pPr>
    </w:p>
    <w:p w14:paraId="2B57B062" w14:textId="77777777" w:rsidR="00773C11" w:rsidRDefault="008E1D83" w:rsidP="004B02CE">
      <w:pPr>
        <w:numPr>
          <w:ilvl w:val="12"/>
          <w:numId w:val="0"/>
        </w:numPr>
        <w:tabs>
          <w:tab w:val="clear" w:pos="567"/>
        </w:tabs>
        <w:spacing w:line="240" w:lineRule="auto"/>
        <w:ind w:right="-29"/>
        <w:rPr>
          <w:noProof/>
          <w:szCs w:val="22"/>
          <w:lang w:bidi="lt-LT"/>
        </w:rPr>
      </w:pPr>
      <w:r w:rsidRPr="008E1D83">
        <w:rPr>
          <w:noProof/>
          <w:szCs w:val="22"/>
          <w:lang w:bidi="lt-LT"/>
        </w:rPr>
        <w:t>Kiti</w:t>
      </w:r>
      <w:r w:rsidR="00773C11">
        <w:rPr>
          <w:noProof/>
          <w:szCs w:val="22"/>
          <w:lang w:bidi="lt-LT"/>
        </w:rPr>
        <w:t>as</w:t>
      </w:r>
      <w:r w:rsidRPr="008E1D83">
        <w:rPr>
          <w:noProof/>
          <w:szCs w:val="22"/>
          <w:lang w:bidi="lt-LT"/>
        </w:rPr>
        <w:t xml:space="preserve"> </w:t>
      </w:r>
      <w:r w:rsidR="00773C11" w:rsidRPr="00773C11">
        <w:rPr>
          <w:noProof/>
          <w:szCs w:val="22"/>
          <w:lang w:bidi="lt-LT"/>
        </w:rPr>
        <w:t>Axitinib Sandoz</w:t>
      </w:r>
      <w:r w:rsidRPr="008E1D83">
        <w:rPr>
          <w:noProof/>
          <w:szCs w:val="22"/>
          <w:lang w:bidi="lt-LT"/>
        </w:rPr>
        <w:t xml:space="preserve"> sukelt</w:t>
      </w:r>
      <w:r w:rsidR="00773C11">
        <w:rPr>
          <w:noProof/>
          <w:szCs w:val="22"/>
          <w:lang w:bidi="lt-LT"/>
        </w:rPr>
        <w:t xml:space="preserve">as </w:t>
      </w:r>
      <w:r w:rsidRPr="008E1D83">
        <w:rPr>
          <w:noProof/>
          <w:szCs w:val="22"/>
          <w:lang w:bidi="lt-LT"/>
        </w:rPr>
        <w:t>šalutini</w:t>
      </w:r>
      <w:r w:rsidR="00773C11">
        <w:rPr>
          <w:noProof/>
          <w:szCs w:val="22"/>
          <w:lang w:bidi="lt-LT"/>
        </w:rPr>
        <w:t>s</w:t>
      </w:r>
      <w:r w:rsidRPr="008E1D83">
        <w:rPr>
          <w:noProof/>
          <w:szCs w:val="22"/>
          <w:lang w:bidi="lt-LT"/>
        </w:rPr>
        <w:t xml:space="preserve"> poveiki</w:t>
      </w:r>
      <w:r w:rsidR="00773C11">
        <w:rPr>
          <w:noProof/>
          <w:szCs w:val="22"/>
          <w:lang w:bidi="lt-LT"/>
        </w:rPr>
        <w:t>s</w:t>
      </w:r>
      <w:r w:rsidRPr="008E1D83">
        <w:rPr>
          <w:noProof/>
          <w:szCs w:val="22"/>
          <w:lang w:bidi="lt-LT"/>
        </w:rPr>
        <w:t xml:space="preserve"> gali būti: </w:t>
      </w:r>
    </w:p>
    <w:p w14:paraId="59304BE0" w14:textId="77777777" w:rsidR="00773C11" w:rsidRDefault="00773C11" w:rsidP="004B02CE">
      <w:pPr>
        <w:numPr>
          <w:ilvl w:val="12"/>
          <w:numId w:val="0"/>
        </w:numPr>
        <w:tabs>
          <w:tab w:val="clear" w:pos="567"/>
        </w:tabs>
        <w:spacing w:line="240" w:lineRule="auto"/>
        <w:ind w:right="-29"/>
        <w:rPr>
          <w:noProof/>
          <w:szCs w:val="22"/>
          <w:lang w:bidi="lt-LT"/>
        </w:rPr>
      </w:pPr>
    </w:p>
    <w:p w14:paraId="5F3C0451" w14:textId="77777777" w:rsidR="00773C11" w:rsidRPr="00773C11" w:rsidRDefault="008E1D83" w:rsidP="004B02CE">
      <w:pPr>
        <w:numPr>
          <w:ilvl w:val="12"/>
          <w:numId w:val="0"/>
        </w:numPr>
        <w:tabs>
          <w:tab w:val="clear" w:pos="567"/>
        </w:tabs>
        <w:spacing w:line="240" w:lineRule="auto"/>
        <w:ind w:right="-29"/>
        <w:rPr>
          <w:b/>
          <w:noProof/>
          <w:szCs w:val="22"/>
          <w:lang w:bidi="lt-LT"/>
        </w:rPr>
      </w:pPr>
      <w:r w:rsidRPr="00773C11">
        <w:rPr>
          <w:b/>
          <w:noProof/>
          <w:szCs w:val="22"/>
          <w:lang w:bidi="lt-LT"/>
        </w:rPr>
        <w:t>Labai dažn</w:t>
      </w:r>
      <w:r w:rsidR="00773C11" w:rsidRPr="00773C11">
        <w:rPr>
          <w:b/>
          <w:noProof/>
          <w:szCs w:val="22"/>
          <w:lang w:bidi="lt-LT"/>
        </w:rPr>
        <w:t>i</w:t>
      </w:r>
      <w:r w:rsidRPr="00773C11">
        <w:rPr>
          <w:b/>
          <w:noProof/>
          <w:szCs w:val="22"/>
          <w:lang w:bidi="lt-LT"/>
        </w:rPr>
        <w:t xml:space="preserve"> šalutini</w:t>
      </w:r>
      <w:r w:rsidR="00773C11" w:rsidRPr="00773C11">
        <w:rPr>
          <w:b/>
          <w:noProof/>
          <w:szCs w:val="22"/>
          <w:lang w:bidi="lt-LT"/>
        </w:rPr>
        <w:t>o</w:t>
      </w:r>
      <w:r w:rsidRPr="00773C11">
        <w:rPr>
          <w:b/>
          <w:noProof/>
          <w:szCs w:val="22"/>
          <w:lang w:bidi="lt-LT"/>
        </w:rPr>
        <w:t xml:space="preserve"> poveiki</w:t>
      </w:r>
      <w:r w:rsidR="00773C11" w:rsidRPr="00773C11">
        <w:rPr>
          <w:b/>
          <w:noProof/>
          <w:szCs w:val="22"/>
          <w:lang w:bidi="lt-LT"/>
        </w:rPr>
        <w:t>o reiškiniai (</w:t>
      </w:r>
      <w:r w:rsidRPr="00773C11">
        <w:rPr>
          <w:b/>
          <w:noProof/>
          <w:szCs w:val="22"/>
          <w:lang w:bidi="lt-LT"/>
        </w:rPr>
        <w:t xml:space="preserve">gali pasireikšti </w:t>
      </w:r>
      <w:r w:rsidR="00773C11" w:rsidRPr="00773C11">
        <w:rPr>
          <w:b/>
          <w:noProof/>
          <w:szCs w:val="22"/>
          <w:lang w:bidi="lt-LT"/>
        </w:rPr>
        <w:t>ne rečiau</w:t>
      </w:r>
      <w:r w:rsidRPr="00773C11">
        <w:rPr>
          <w:b/>
          <w:noProof/>
          <w:szCs w:val="22"/>
          <w:lang w:bidi="lt-LT"/>
        </w:rPr>
        <w:t xml:space="preserve"> kaip 1 iš 10 asmenų</w:t>
      </w:r>
      <w:r w:rsidR="00773C11" w:rsidRPr="00773C11">
        <w:rPr>
          <w:b/>
          <w:noProof/>
          <w:szCs w:val="22"/>
          <w:lang w:bidi="lt-LT"/>
        </w:rPr>
        <w:t>):</w:t>
      </w:r>
    </w:p>
    <w:p w14:paraId="320CBACD" w14:textId="374544F9"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Aukštas kraujospūdis arba kraujospūdžio padidėjimas. </w:t>
      </w:r>
    </w:p>
    <w:p w14:paraId="21740EBD" w14:textId="6D18E027"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Viduriavimas, pykinimas arba vėmimas, pilvo diegliai, nevirškinimas, burnos, liežuvio ar gerklės skausmingumas, vidurių užkietėjimas. </w:t>
      </w:r>
    </w:p>
    <w:p w14:paraId="77685194" w14:textId="0D4567B7"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Dusulys, kosulys, užkimimas. </w:t>
      </w:r>
    </w:p>
    <w:p w14:paraId="3BDA7B4E" w14:textId="174D92F1"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Energijos trūkumas, silpnumo ar nuovargio jutimas. </w:t>
      </w:r>
    </w:p>
    <w:p w14:paraId="427CAF9F" w14:textId="40528F7D"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Nepakankamas skydliaukės aktyvumas (gali rodyti kraujo tyrimai). </w:t>
      </w:r>
    </w:p>
    <w:p w14:paraId="0C6F0BCF" w14:textId="34E1E486"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lastRenderedPageBreak/>
        <w:t xml:space="preserve">Rankų delnų ir kojų padų paraudimas ir patinimas (rankų ir kojų sindromas), odos išbėrimas, odos sausmė. </w:t>
      </w:r>
    </w:p>
    <w:p w14:paraId="715028D7" w14:textId="5B3D2B17"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Sąnarių skausmas, rankų ar kojų skausmas. </w:t>
      </w:r>
    </w:p>
    <w:p w14:paraId="16876DA2" w14:textId="74A15881"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Apetito nebuvimas. </w:t>
      </w:r>
    </w:p>
    <w:p w14:paraId="0CB0629F" w14:textId="70AF151F"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Baltymas šlapime (gali rodyti šlapimo tyrimai). </w:t>
      </w:r>
    </w:p>
    <w:p w14:paraId="28A589D2" w14:textId="54D7FA91"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Kūno masės sumažėjimas. </w:t>
      </w:r>
    </w:p>
    <w:p w14:paraId="56C73341" w14:textId="52D62F71"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Galvos skausmas, skonio pojūčio sutrikimas arba išnykimas. </w:t>
      </w:r>
    </w:p>
    <w:p w14:paraId="61848E79" w14:textId="77777777" w:rsidR="00773C11" w:rsidRDefault="00773C11" w:rsidP="004B02CE">
      <w:pPr>
        <w:numPr>
          <w:ilvl w:val="12"/>
          <w:numId w:val="0"/>
        </w:numPr>
        <w:tabs>
          <w:tab w:val="clear" w:pos="567"/>
        </w:tabs>
        <w:spacing w:line="240" w:lineRule="auto"/>
        <w:ind w:right="-29"/>
        <w:rPr>
          <w:noProof/>
          <w:szCs w:val="22"/>
          <w:lang w:bidi="lt-LT"/>
        </w:rPr>
      </w:pPr>
    </w:p>
    <w:p w14:paraId="664BA61E" w14:textId="753BBF7F" w:rsidR="00773C11" w:rsidRPr="00773C11" w:rsidRDefault="00773C11" w:rsidP="00773C11">
      <w:pPr>
        <w:numPr>
          <w:ilvl w:val="12"/>
          <w:numId w:val="0"/>
        </w:numPr>
        <w:tabs>
          <w:tab w:val="clear" w:pos="567"/>
        </w:tabs>
        <w:spacing w:line="240" w:lineRule="auto"/>
        <w:ind w:right="-29"/>
        <w:rPr>
          <w:b/>
          <w:noProof/>
          <w:szCs w:val="22"/>
          <w:lang w:bidi="lt-LT"/>
        </w:rPr>
      </w:pPr>
      <w:r>
        <w:rPr>
          <w:b/>
          <w:noProof/>
          <w:szCs w:val="22"/>
          <w:lang w:bidi="lt-LT"/>
        </w:rPr>
        <w:t>D</w:t>
      </w:r>
      <w:r w:rsidRPr="00773C11">
        <w:rPr>
          <w:b/>
          <w:noProof/>
          <w:szCs w:val="22"/>
          <w:lang w:bidi="lt-LT"/>
        </w:rPr>
        <w:t>ažni šalutinio poveikio reiškiniai (gali pasireikšti rečiau kaip 1 iš 10 asmenų):</w:t>
      </w:r>
    </w:p>
    <w:p w14:paraId="2027121E" w14:textId="6E879BE6"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Dehidracija (organizmo skysčių netekimas). </w:t>
      </w:r>
    </w:p>
    <w:p w14:paraId="183F4DFD" w14:textId="1A37B502"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Inkstų nepakankamumas. </w:t>
      </w:r>
    </w:p>
    <w:p w14:paraId="28AFA231" w14:textId="2A519397"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Dujų kaupimasis virškinimo trakte (gausus dujų išėjimas), hemorojus, kraujavimas iš dantenų, kraujavimas iš tiesiosios žarnos, deginimo ar gėlimo pojūtis burnoje. </w:t>
      </w:r>
    </w:p>
    <w:p w14:paraId="2570FA16" w14:textId="631E6D71"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Pernelyg didelis skydliaukės aktyvumas (gali rodyti kraujo tyrimai). </w:t>
      </w:r>
    </w:p>
    <w:p w14:paraId="57810A5E" w14:textId="75C3117F"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Gerklės skausmas arba nosies ir gerklės dirginimas. </w:t>
      </w:r>
    </w:p>
    <w:p w14:paraId="218A4145" w14:textId="2856D779"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Raumenų skausmas. </w:t>
      </w:r>
    </w:p>
    <w:p w14:paraId="76288BE8" w14:textId="3BA2F480"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Kraujavimas iš nosies. </w:t>
      </w:r>
    </w:p>
    <w:p w14:paraId="5E9304F3" w14:textId="1A4A5B5D"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Odos niežulys, odos paraudimas, plaukų slinkimas. </w:t>
      </w:r>
    </w:p>
    <w:p w14:paraId="10B7E28E" w14:textId="67446576"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Skambėjimas / ūžimas ausyse. </w:t>
      </w:r>
    </w:p>
    <w:p w14:paraId="787C8440" w14:textId="2F04E78C"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Raudonųjų kraujo ląstelių kiekio sumažėjimas (gali rodyti kraujo tyrimai). </w:t>
      </w:r>
    </w:p>
    <w:p w14:paraId="664106BF" w14:textId="61ED84B6"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Kraujo plokštelių (ląstelės, kurios padeda kraujui krešėti) kiekio sumažėjimas (gali rodyti kraujo tyrimai). </w:t>
      </w:r>
    </w:p>
    <w:p w14:paraId="2C30CBBA" w14:textId="71AD6F22"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Raudonųjų kraujo ląstelių </w:t>
      </w:r>
      <w:r w:rsidR="00975F51">
        <w:rPr>
          <w:noProof/>
          <w:szCs w:val="22"/>
          <w:lang w:bidi="lt-LT"/>
        </w:rPr>
        <w:t>buvimas</w:t>
      </w:r>
      <w:r w:rsidRPr="00BD0BBD">
        <w:rPr>
          <w:noProof/>
          <w:szCs w:val="22"/>
          <w:lang w:bidi="lt-LT"/>
        </w:rPr>
        <w:t xml:space="preserve"> šlapim</w:t>
      </w:r>
      <w:r w:rsidR="00975F51">
        <w:rPr>
          <w:noProof/>
          <w:szCs w:val="22"/>
          <w:lang w:bidi="lt-LT"/>
        </w:rPr>
        <w:t>e</w:t>
      </w:r>
      <w:r w:rsidRPr="00BD0BBD">
        <w:rPr>
          <w:noProof/>
          <w:szCs w:val="22"/>
          <w:lang w:bidi="lt-LT"/>
        </w:rPr>
        <w:t xml:space="preserve"> (gali rodyti šlapimo tyrimai). </w:t>
      </w:r>
    </w:p>
    <w:p w14:paraId="18C32473" w14:textId="2F8DFEF7"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Įvairių cheminių medžiagų koncentracijų / fermentų aktyvumo kraujyje pokyčiai (gali rodyti kraujo tyrimai). </w:t>
      </w:r>
    </w:p>
    <w:p w14:paraId="210F8AD6" w14:textId="34E243BE"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Raudonųjų kraujo ląstelių kiekio padidėjimas (gali rodyti kraujo tyrimai). </w:t>
      </w:r>
    </w:p>
    <w:p w14:paraId="7A64D134" w14:textId="153394E5"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Pilvo, kojų arba čiurnų pabrinkimas, kaklo venų išsipūtimas, pernelyg didelis nuovargis, dusulys (širdies nepakankamumo požymiai) </w:t>
      </w:r>
    </w:p>
    <w:p w14:paraId="29542FEE" w14:textId="19F0CA51"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Fistulė (nenormalus į vamzdelį panašus latakas, sujungiantis vieną normalią kūno ertmę su kita arba su oda). </w:t>
      </w:r>
    </w:p>
    <w:p w14:paraId="7EDD0192" w14:textId="24BD0BF0"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Svaigulys. </w:t>
      </w:r>
    </w:p>
    <w:p w14:paraId="4BF22DA9" w14:textId="6C3D7097"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Tulžies pūslės uždegimas. </w:t>
      </w:r>
    </w:p>
    <w:p w14:paraId="0A699CEC" w14:textId="77777777" w:rsidR="00773C11" w:rsidRDefault="00773C11" w:rsidP="004B02CE">
      <w:pPr>
        <w:numPr>
          <w:ilvl w:val="12"/>
          <w:numId w:val="0"/>
        </w:numPr>
        <w:tabs>
          <w:tab w:val="clear" w:pos="567"/>
        </w:tabs>
        <w:spacing w:line="240" w:lineRule="auto"/>
        <w:ind w:right="-29"/>
        <w:rPr>
          <w:noProof/>
          <w:szCs w:val="22"/>
          <w:lang w:bidi="lt-LT"/>
        </w:rPr>
      </w:pPr>
    </w:p>
    <w:p w14:paraId="5DEBF3DE" w14:textId="258D5347" w:rsidR="00773C11" w:rsidRPr="00773C11" w:rsidRDefault="00773C11" w:rsidP="00773C11">
      <w:pPr>
        <w:numPr>
          <w:ilvl w:val="12"/>
          <w:numId w:val="0"/>
        </w:numPr>
        <w:tabs>
          <w:tab w:val="clear" w:pos="567"/>
        </w:tabs>
        <w:spacing w:line="240" w:lineRule="auto"/>
        <w:ind w:right="-29"/>
        <w:rPr>
          <w:b/>
          <w:noProof/>
          <w:szCs w:val="22"/>
          <w:lang w:bidi="lt-LT"/>
        </w:rPr>
      </w:pPr>
      <w:r>
        <w:rPr>
          <w:b/>
          <w:noProof/>
          <w:szCs w:val="22"/>
          <w:lang w:bidi="lt-LT"/>
        </w:rPr>
        <w:t>Ne</w:t>
      </w:r>
      <w:r w:rsidRPr="00773C11">
        <w:rPr>
          <w:b/>
          <w:noProof/>
          <w:szCs w:val="22"/>
          <w:lang w:bidi="lt-LT"/>
        </w:rPr>
        <w:t>dažni šalutinio poveikio reiškiniai (gali pasireikšti rečiau kaip 1 iš 10</w:t>
      </w:r>
      <w:r w:rsidR="00BD0BBD" w:rsidRPr="00BD0BBD">
        <w:rPr>
          <w:b/>
          <w:noProof/>
          <w:szCs w:val="22"/>
          <w:lang w:bidi="lt-LT"/>
        </w:rPr>
        <w:t>0</w:t>
      </w:r>
      <w:r w:rsidRPr="00773C11">
        <w:rPr>
          <w:b/>
          <w:noProof/>
          <w:szCs w:val="22"/>
          <w:lang w:bidi="lt-LT"/>
        </w:rPr>
        <w:t xml:space="preserve"> asmenų):</w:t>
      </w:r>
    </w:p>
    <w:p w14:paraId="01DC2751" w14:textId="6CA1D201" w:rsidR="00BD0BBD" w:rsidRPr="00BD0BBD" w:rsidRDefault="008E1D83" w:rsidP="009E5D8A">
      <w:pPr>
        <w:pStyle w:val="Sraopastraipa"/>
        <w:numPr>
          <w:ilvl w:val="0"/>
          <w:numId w:val="20"/>
        </w:numPr>
        <w:tabs>
          <w:tab w:val="clear" w:pos="567"/>
        </w:tabs>
        <w:spacing w:line="240" w:lineRule="auto"/>
        <w:ind w:left="567" w:right="-29" w:hanging="567"/>
        <w:rPr>
          <w:noProof/>
          <w:szCs w:val="22"/>
          <w:lang w:bidi="lt-LT"/>
        </w:rPr>
      </w:pPr>
      <w:r w:rsidRPr="00BD0BBD">
        <w:rPr>
          <w:noProof/>
          <w:szCs w:val="22"/>
          <w:lang w:bidi="lt-LT"/>
        </w:rPr>
        <w:t xml:space="preserve">Baltųjų kraujo ląstelių kiekio sumažėjimas (gali rodyti kraujo tyrimai). </w:t>
      </w:r>
    </w:p>
    <w:p w14:paraId="35AE4109" w14:textId="77777777" w:rsidR="00BD0BBD" w:rsidRDefault="00BD0BBD" w:rsidP="004B02CE">
      <w:pPr>
        <w:numPr>
          <w:ilvl w:val="12"/>
          <w:numId w:val="0"/>
        </w:numPr>
        <w:tabs>
          <w:tab w:val="clear" w:pos="567"/>
        </w:tabs>
        <w:spacing w:line="240" w:lineRule="auto"/>
        <w:ind w:right="-29"/>
        <w:rPr>
          <w:noProof/>
          <w:szCs w:val="22"/>
          <w:lang w:bidi="lt-LT"/>
        </w:rPr>
      </w:pPr>
    </w:p>
    <w:p w14:paraId="009772E7" w14:textId="23C98131" w:rsidR="00BD0BBD" w:rsidRPr="00BD0BBD" w:rsidRDefault="00BD0BBD" w:rsidP="004B02CE">
      <w:pPr>
        <w:numPr>
          <w:ilvl w:val="12"/>
          <w:numId w:val="0"/>
        </w:numPr>
        <w:tabs>
          <w:tab w:val="clear" w:pos="567"/>
        </w:tabs>
        <w:spacing w:line="240" w:lineRule="auto"/>
        <w:ind w:right="-29"/>
        <w:rPr>
          <w:b/>
          <w:noProof/>
          <w:szCs w:val="22"/>
          <w:lang w:bidi="lt-LT"/>
        </w:rPr>
      </w:pPr>
      <w:r w:rsidRPr="00BD0BBD">
        <w:rPr>
          <w:b/>
          <w:noProof/>
          <w:szCs w:val="22"/>
          <w:lang w:bidi="lt-LT"/>
        </w:rPr>
        <w:t>Šalutinio poveikio reiškiniai, kurių d</w:t>
      </w:r>
      <w:r w:rsidR="008E1D83" w:rsidRPr="00BD0BBD">
        <w:rPr>
          <w:b/>
          <w:noProof/>
          <w:szCs w:val="22"/>
          <w:lang w:bidi="lt-LT"/>
        </w:rPr>
        <w:t>ažnis nežinomas: negali būti apskaičiuotas pagal turimus duomenis</w:t>
      </w:r>
      <w:r w:rsidRPr="00BD0BBD">
        <w:rPr>
          <w:b/>
          <w:noProof/>
          <w:szCs w:val="22"/>
          <w:lang w:bidi="lt-LT"/>
        </w:rPr>
        <w:t>:</w:t>
      </w:r>
      <w:r w:rsidR="008E1D83" w:rsidRPr="00BD0BBD">
        <w:rPr>
          <w:b/>
          <w:noProof/>
          <w:szCs w:val="22"/>
          <w:lang w:bidi="lt-LT"/>
        </w:rPr>
        <w:t xml:space="preserve"> </w:t>
      </w:r>
    </w:p>
    <w:p w14:paraId="2583FD41" w14:textId="37AF2941" w:rsidR="008E1D83" w:rsidRPr="00A1548E" w:rsidRDefault="008E1D83" w:rsidP="00A1548E">
      <w:pPr>
        <w:pStyle w:val="Sraopastraipa"/>
        <w:widowControl w:val="0"/>
        <w:numPr>
          <w:ilvl w:val="0"/>
          <w:numId w:val="21"/>
        </w:numPr>
        <w:tabs>
          <w:tab w:val="clear" w:pos="567"/>
          <w:tab w:val="left" w:pos="775"/>
          <w:tab w:val="left" w:pos="776"/>
        </w:tabs>
        <w:autoSpaceDE w:val="0"/>
        <w:autoSpaceDN w:val="0"/>
        <w:spacing w:line="240" w:lineRule="auto"/>
        <w:ind w:right="1142"/>
        <w:contextualSpacing w:val="0"/>
        <w:rPr>
          <w:rFonts w:ascii="Symbol" w:hAnsi="Symbol"/>
        </w:rPr>
      </w:pPr>
      <w:r w:rsidRPr="00BD0BBD">
        <w:rPr>
          <w:noProof/>
          <w:szCs w:val="22"/>
          <w:lang w:bidi="lt-LT"/>
        </w:rPr>
        <w:t>Kraujagyslės sienelės išsipūtimas ir susilpnėjimas arba kraujagyslės sienelės įplyši</w:t>
      </w:r>
      <w:proofErr w:type="spellStart"/>
      <w:r w:rsidR="00ED73A8">
        <w:t>mas</w:t>
      </w:r>
      <w:proofErr w:type="spellEnd"/>
      <w:r w:rsidR="00ED73A8">
        <w:t xml:space="preserve"> </w:t>
      </w:r>
      <w:r w:rsidR="00ED73A8">
        <w:rPr>
          <w:spacing w:val="-52"/>
        </w:rPr>
        <w:t xml:space="preserve"> </w:t>
      </w:r>
      <w:r w:rsidR="00ED73A8">
        <w:t>(aneurizmos</w:t>
      </w:r>
      <w:r w:rsidR="00ED73A8">
        <w:rPr>
          <w:spacing w:val="-2"/>
        </w:rPr>
        <w:t xml:space="preserve"> </w:t>
      </w:r>
      <w:r w:rsidR="00ED73A8">
        <w:t>ir</w:t>
      </w:r>
      <w:r w:rsidR="00ED73A8">
        <w:rPr>
          <w:spacing w:val="-1"/>
        </w:rPr>
        <w:t xml:space="preserve"> </w:t>
      </w:r>
      <w:r w:rsidR="00ED73A8">
        <w:t>arterijų</w:t>
      </w:r>
      <w:r w:rsidR="00ED73A8">
        <w:rPr>
          <w:spacing w:val="-3"/>
        </w:rPr>
        <w:t xml:space="preserve"> </w:t>
      </w:r>
      <w:proofErr w:type="spellStart"/>
      <w:r w:rsidR="00ED73A8">
        <w:t>disekacijos</w:t>
      </w:r>
      <w:proofErr w:type="spellEnd"/>
      <w:r w:rsidR="00ED73A8">
        <w:t>).</w:t>
      </w:r>
    </w:p>
    <w:p w14:paraId="2D225897" w14:textId="77777777" w:rsidR="004B02CE" w:rsidRPr="004B02CE" w:rsidRDefault="004B02CE" w:rsidP="004B02CE">
      <w:pPr>
        <w:numPr>
          <w:ilvl w:val="12"/>
          <w:numId w:val="0"/>
        </w:numPr>
        <w:tabs>
          <w:tab w:val="clear" w:pos="567"/>
        </w:tabs>
        <w:spacing w:line="240" w:lineRule="auto"/>
        <w:ind w:left="567" w:right="-2" w:hanging="567"/>
        <w:rPr>
          <w:szCs w:val="22"/>
          <w:lang w:bidi="lt-LT"/>
        </w:rPr>
      </w:pPr>
    </w:p>
    <w:p w14:paraId="19AD771E" w14:textId="77777777" w:rsidR="004B02CE" w:rsidRPr="004B02CE" w:rsidRDefault="004B02CE" w:rsidP="004B02CE">
      <w:pPr>
        <w:numPr>
          <w:ilvl w:val="12"/>
          <w:numId w:val="0"/>
        </w:numPr>
        <w:spacing w:line="240" w:lineRule="auto"/>
        <w:outlineLvl w:val="0"/>
        <w:rPr>
          <w:b/>
          <w:noProof/>
          <w:szCs w:val="22"/>
          <w:lang w:bidi="lt-LT"/>
        </w:rPr>
      </w:pPr>
      <w:r w:rsidRPr="004B02CE">
        <w:rPr>
          <w:b/>
          <w:noProof/>
          <w:szCs w:val="22"/>
          <w:lang w:bidi="lt-LT"/>
        </w:rPr>
        <w:t>Pranešimas apie šalutinį poveikį</w:t>
      </w:r>
    </w:p>
    <w:p w14:paraId="2EBF80B5" w14:textId="22E0D36D" w:rsidR="004B02CE" w:rsidRPr="004B02CE" w:rsidRDefault="004B02CE" w:rsidP="00BD0BBD">
      <w:pPr>
        <w:ind w:right="-449"/>
        <w:jc w:val="both"/>
        <w:rPr>
          <w:noProof/>
          <w:lang w:bidi="lt-LT"/>
        </w:rPr>
      </w:pPr>
      <w:r w:rsidRPr="004B02CE">
        <w:rPr>
          <w:lang w:bidi="lt-LT"/>
        </w:rPr>
        <w:t>Jeigu pasireiškė šalutinis poveikis, įskaitant šiame lapelyje nenurodytą, pasakykite gydytojui</w:t>
      </w:r>
      <w:r w:rsidR="00BD0BBD">
        <w:rPr>
          <w:lang w:bidi="lt-LT"/>
        </w:rPr>
        <w:t>,</w:t>
      </w:r>
      <w:r w:rsidRPr="004B02CE">
        <w:rPr>
          <w:lang w:bidi="lt-LT"/>
        </w:rPr>
        <w:t xml:space="preserve"> vaistininkui</w:t>
      </w:r>
      <w:r w:rsidR="00BD0BBD">
        <w:rPr>
          <w:lang w:bidi="lt-LT"/>
        </w:rPr>
        <w:t xml:space="preserve"> arba slaugytojui</w:t>
      </w:r>
      <w:r w:rsidRPr="004B02CE">
        <w:rPr>
          <w:lang w:bidi="lt-LT"/>
        </w:rPr>
        <w:t xml:space="preserve">. </w:t>
      </w:r>
      <w:r w:rsidR="00BD0BBD" w:rsidRPr="00BD0BBD">
        <w:rPr>
          <w:snapToGrid w:val="0"/>
          <w:lang w:eastAsia="en-US"/>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00BD0BBD" w:rsidRPr="00BD0BBD">
          <w:rPr>
            <w:snapToGrid w:val="0"/>
            <w:color w:val="0000FF"/>
            <w:u w:val="single"/>
            <w:lang w:eastAsia="en-US"/>
          </w:rPr>
          <w:t>https://vapris.vvkt.lt/vvkt-web/public/nrv</w:t>
        </w:r>
      </w:hyperlink>
      <w:r w:rsidR="00BD0BBD" w:rsidRPr="00BD0BBD">
        <w:rPr>
          <w:snapToGrid w:val="0"/>
          <w:lang w:eastAsia="en-US"/>
        </w:rPr>
        <w:t xml:space="preserve"> arba užpildant Paciento pranešimo apie įtariamą nepageidaujamą reakciją (ĮNR) formą, kuri skelbiama </w:t>
      </w:r>
      <w:hyperlink r:id="rId13" w:history="1">
        <w:r w:rsidR="00BD0BBD" w:rsidRPr="00BD0BBD">
          <w:rPr>
            <w:snapToGrid w:val="0"/>
            <w:color w:val="0000FF"/>
            <w:u w:val="single"/>
            <w:lang w:eastAsia="en-US"/>
          </w:rPr>
          <w:t>https://www.vvkt.lt/index.php?4004286486</w:t>
        </w:r>
      </w:hyperlink>
      <w:r w:rsidR="00BD0BBD" w:rsidRPr="00BD0BBD">
        <w:rPr>
          <w:snapToGrid w:val="0"/>
          <w:lang w:eastAsia="en-US"/>
        </w:rPr>
        <w:t xml:space="preserve">, ir atsiunčiant elektroniniu paštu (adresu </w:t>
      </w:r>
      <w:hyperlink r:id="rId14" w:history="1">
        <w:r w:rsidR="00BD0BBD" w:rsidRPr="00BD0BBD">
          <w:rPr>
            <w:snapToGrid w:val="0"/>
            <w:color w:val="0000FF"/>
            <w:u w:val="single"/>
            <w:lang w:eastAsia="en-US"/>
          </w:rPr>
          <w:t>NepageidaujamaR@vvkt.lt</w:t>
        </w:r>
      </w:hyperlink>
      <w:r w:rsidR="00BD0BBD" w:rsidRPr="00BD0BBD">
        <w:rPr>
          <w:snapToGrid w:val="0"/>
          <w:lang w:eastAsia="en-US"/>
        </w:rPr>
        <w:t>) arba nemokamu telefonu 8 800 73 568.</w:t>
      </w:r>
      <w:r w:rsidR="00975F51">
        <w:rPr>
          <w:snapToGrid w:val="0"/>
          <w:lang w:eastAsia="en-US"/>
        </w:rPr>
        <w:t xml:space="preserve"> </w:t>
      </w:r>
      <w:r w:rsidRPr="004B02CE">
        <w:rPr>
          <w:lang w:bidi="lt-LT"/>
        </w:rPr>
        <w:t>Pranešdami apie šalutinį poveikį galite mums padėti gauti daugiau informacijos apie šio vaisto saugumą.</w:t>
      </w:r>
    </w:p>
    <w:p w14:paraId="03B96C2F" w14:textId="77777777" w:rsidR="004B02CE" w:rsidRPr="004B02CE" w:rsidRDefault="004B02CE" w:rsidP="004B02CE">
      <w:pPr>
        <w:autoSpaceDE w:val="0"/>
        <w:autoSpaceDN w:val="0"/>
        <w:adjustRightInd w:val="0"/>
        <w:spacing w:line="240" w:lineRule="auto"/>
        <w:rPr>
          <w:szCs w:val="22"/>
          <w:lang w:bidi="lt-LT"/>
        </w:rPr>
      </w:pPr>
    </w:p>
    <w:p w14:paraId="7B780509" w14:textId="77777777" w:rsidR="004B02CE" w:rsidRPr="004B02CE" w:rsidRDefault="004B02CE" w:rsidP="004B02CE">
      <w:pPr>
        <w:autoSpaceDE w:val="0"/>
        <w:autoSpaceDN w:val="0"/>
        <w:adjustRightInd w:val="0"/>
        <w:spacing w:line="240" w:lineRule="auto"/>
        <w:rPr>
          <w:szCs w:val="22"/>
          <w:lang w:bidi="lt-LT"/>
        </w:rPr>
      </w:pPr>
    </w:p>
    <w:p w14:paraId="466632CA" w14:textId="06A2D1DE" w:rsidR="004B02CE" w:rsidRPr="004B02CE" w:rsidRDefault="004B02CE" w:rsidP="009E5D8A">
      <w:pPr>
        <w:keepNext/>
        <w:numPr>
          <w:ilvl w:val="0"/>
          <w:numId w:val="6"/>
        </w:numPr>
        <w:spacing w:line="240" w:lineRule="auto"/>
        <w:ind w:left="567" w:right="-2"/>
        <w:rPr>
          <w:b/>
          <w:noProof/>
          <w:szCs w:val="22"/>
          <w:lang w:bidi="lt-LT"/>
        </w:rPr>
      </w:pPr>
      <w:r w:rsidRPr="004B02CE">
        <w:rPr>
          <w:b/>
          <w:noProof/>
          <w:szCs w:val="22"/>
          <w:lang w:bidi="lt-LT"/>
        </w:rPr>
        <w:t xml:space="preserve">Kaip laikyti </w:t>
      </w:r>
      <w:proofErr w:type="spellStart"/>
      <w:r w:rsidR="004B2A4E">
        <w:rPr>
          <w:b/>
          <w:szCs w:val="22"/>
          <w:lang w:bidi="lt-LT"/>
        </w:rPr>
        <w:t>Axitinib</w:t>
      </w:r>
      <w:proofErr w:type="spellEnd"/>
      <w:r w:rsidRPr="004B02CE">
        <w:rPr>
          <w:b/>
          <w:szCs w:val="22"/>
          <w:lang w:bidi="lt-LT"/>
        </w:rPr>
        <w:t xml:space="preserve"> </w:t>
      </w:r>
      <w:proofErr w:type="spellStart"/>
      <w:r>
        <w:rPr>
          <w:b/>
          <w:szCs w:val="22"/>
          <w:lang w:bidi="lt-LT"/>
        </w:rPr>
        <w:t>Sandoz</w:t>
      </w:r>
      <w:proofErr w:type="spellEnd"/>
    </w:p>
    <w:p w14:paraId="59B7476C" w14:textId="77777777" w:rsidR="004B02CE" w:rsidRPr="004B02CE" w:rsidRDefault="004B02CE" w:rsidP="004B02CE">
      <w:pPr>
        <w:keepNext/>
        <w:numPr>
          <w:ilvl w:val="12"/>
          <w:numId w:val="0"/>
        </w:numPr>
        <w:tabs>
          <w:tab w:val="clear" w:pos="567"/>
        </w:tabs>
        <w:spacing w:line="240" w:lineRule="auto"/>
        <w:ind w:right="-2"/>
        <w:rPr>
          <w:noProof/>
          <w:szCs w:val="22"/>
          <w:lang w:bidi="lt-LT"/>
        </w:rPr>
      </w:pPr>
    </w:p>
    <w:p w14:paraId="673BE47B" w14:textId="77777777" w:rsidR="004B02CE" w:rsidRPr="0083053D" w:rsidRDefault="004B02CE" w:rsidP="0083053D">
      <w:pPr>
        <w:tabs>
          <w:tab w:val="clear" w:pos="567"/>
        </w:tabs>
        <w:spacing w:line="240" w:lineRule="auto"/>
        <w:ind w:right="-2"/>
        <w:rPr>
          <w:noProof/>
          <w:szCs w:val="22"/>
          <w:lang w:bidi="lt-LT"/>
        </w:rPr>
      </w:pPr>
      <w:r w:rsidRPr="0083053D">
        <w:rPr>
          <w:szCs w:val="22"/>
          <w:lang w:bidi="lt-LT"/>
        </w:rPr>
        <w:t>Šį vaistą laikykite vaikams nepastebimoje ir nepasiekiamoje vietoje.</w:t>
      </w:r>
    </w:p>
    <w:p w14:paraId="7FB93240" w14:textId="77777777" w:rsidR="0083053D" w:rsidRDefault="0083053D" w:rsidP="0083053D">
      <w:pPr>
        <w:tabs>
          <w:tab w:val="clear" w:pos="567"/>
        </w:tabs>
        <w:spacing w:line="240" w:lineRule="auto"/>
        <w:ind w:right="-2"/>
        <w:rPr>
          <w:noProof/>
          <w:szCs w:val="22"/>
          <w:lang w:bidi="lt-LT"/>
        </w:rPr>
      </w:pPr>
    </w:p>
    <w:p w14:paraId="7EC9ACD8" w14:textId="39C0A23C" w:rsidR="004B02CE" w:rsidRPr="004B02CE" w:rsidRDefault="004B02CE" w:rsidP="0083053D">
      <w:pPr>
        <w:tabs>
          <w:tab w:val="clear" w:pos="567"/>
        </w:tabs>
        <w:spacing w:line="240" w:lineRule="auto"/>
        <w:ind w:right="-2"/>
        <w:rPr>
          <w:noProof/>
          <w:szCs w:val="22"/>
          <w:lang w:bidi="lt-LT"/>
        </w:rPr>
      </w:pPr>
      <w:r w:rsidRPr="004B02CE">
        <w:rPr>
          <w:noProof/>
          <w:szCs w:val="22"/>
          <w:lang w:bidi="lt-LT"/>
        </w:rPr>
        <w:lastRenderedPageBreak/>
        <w:t xml:space="preserve">Ant dėžutės ir lizdinės plokštelės po „EXP“ nurodytam tinkamumo laikui pasibaigus, šio vaisto vartoti negalima. Vaistas tinkamas vartoti iki paskutinės nurodyto mėnesio dienos. </w:t>
      </w:r>
    </w:p>
    <w:p w14:paraId="19F8D461" w14:textId="77777777" w:rsidR="0083053D" w:rsidRDefault="0083053D" w:rsidP="0083053D">
      <w:pPr>
        <w:tabs>
          <w:tab w:val="clear" w:pos="567"/>
        </w:tabs>
        <w:spacing w:line="240" w:lineRule="auto"/>
        <w:rPr>
          <w:lang w:bidi="lt-LT"/>
        </w:rPr>
      </w:pPr>
    </w:p>
    <w:p w14:paraId="79F85517" w14:textId="670D4A4F" w:rsidR="004B02CE" w:rsidRDefault="00FD2266" w:rsidP="0083053D">
      <w:pPr>
        <w:tabs>
          <w:tab w:val="clear" w:pos="567"/>
        </w:tabs>
        <w:spacing w:line="240" w:lineRule="auto"/>
        <w:rPr>
          <w:lang w:bidi="lt-LT"/>
        </w:rPr>
      </w:pPr>
      <w:r>
        <w:rPr>
          <w:snapToGrid w:val="0"/>
          <w:lang w:eastAsia="en-US"/>
        </w:rPr>
        <w:t xml:space="preserve">Laikyti gamintojo pakuotėje, </w:t>
      </w:r>
      <w:r w:rsidRPr="00FD2266">
        <w:rPr>
          <w:snapToGrid w:val="0"/>
          <w:lang w:eastAsia="en-US"/>
        </w:rPr>
        <w:t>kad vaist</w:t>
      </w:r>
      <w:r>
        <w:rPr>
          <w:snapToGrid w:val="0"/>
          <w:lang w:eastAsia="en-US"/>
        </w:rPr>
        <w:t>as</w:t>
      </w:r>
      <w:r w:rsidRPr="00FD2266">
        <w:rPr>
          <w:snapToGrid w:val="0"/>
          <w:lang w:eastAsia="en-US"/>
        </w:rPr>
        <w:t xml:space="preserve"> būtų apsaugotas nuo drėgmės.</w:t>
      </w:r>
    </w:p>
    <w:p w14:paraId="46E55AFA" w14:textId="77777777" w:rsidR="0083053D" w:rsidRPr="004B02CE" w:rsidRDefault="0083053D" w:rsidP="0083053D">
      <w:pPr>
        <w:tabs>
          <w:tab w:val="clear" w:pos="567"/>
        </w:tabs>
        <w:spacing w:line="240" w:lineRule="auto"/>
        <w:rPr>
          <w:lang w:bidi="lt-LT"/>
        </w:rPr>
      </w:pPr>
    </w:p>
    <w:p w14:paraId="67DFF9F7" w14:textId="77777777" w:rsidR="004B02CE" w:rsidRPr="004B02CE" w:rsidRDefault="004B02CE" w:rsidP="0083053D">
      <w:pPr>
        <w:tabs>
          <w:tab w:val="clear" w:pos="567"/>
        </w:tabs>
        <w:spacing w:line="240" w:lineRule="auto"/>
        <w:ind w:right="-2"/>
        <w:rPr>
          <w:lang w:bidi="lt-LT"/>
        </w:rPr>
      </w:pPr>
      <w:r w:rsidRPr="004B02CE">
        <w:rPr>
          <w:lang w:bidi="lt-LT"/>
        </w:rPr>
        <w:t>Pastebėjus pakuotės pažeidimą arba klastojimo požymių, šio vaisto vartoti negalima.</w:t>
      </w:r>
    </w:p>
    <w:p w14:paraId="16856E12" w14:textId="77777777" w:rsidR="004B02CE" w:rsidRPr="004B02CE" w:rsidRDefault="004B02CE" w:rsidP="004B02CE">
      <w:pPr>
        <w:numPr>
          <w:ilvl w:val="12"/>
          <w:numId w:val="0"/>
        </w:numPr>
        <w:tabs>
          <w:tab w:val="clear" w:pos="567"/>
        </w:tabs>
        <w:spacing w:line="240" w:lineRule="auto"/>
        <w:ind w:right="-2"/>
        <w:rPr>
          <w:noProof/>
          <w:szCs w:val="22"/>
          <w:lang w:bidi="lt-LT"/>
        </w:rPr>
      </w:pPr>
    </w:p>
    <w:p w14:paraId="17DC6D40" w14:textId="77777777" w:rsidR="004B02CE" w:rsidRPr="004B02CE" w:rsidRDefault="004B02CE" w:rsidP="004B02CE">
      <w:pPr>
        <w:numPr>
          <w:ilvl w:val="12"/>
          <w:numId w:val="0"/>
        </w:numPr>
        <w:tabs>
          <w:tab w:val="clear" w:pos="567"/>
        </w:tabs>
        <w:spacing w:line="240" w:lineRule="auto"/>
        <w:ind w:right="-2"/>
        <w:rPr>
          <w:noProof/>
          <w:szCs w:val="22"/>
          <w:lang w:bidi="lt-LT"/>
        </w:rPr>
      </w:pPr>
      <w:r w:rsidRPr="004B02CE">
        <w:rPr>
          <w:noProof/>
          <w:szCs w:val="22"/>
          <w:lang w:bidi="lt-LT"/>
        </w:rPr>
        <w:t>Vaistų negalima išmesti į kanalizaciją arba su buitinėmis atliekomis. Kaip išmesti nereikalingus vaistus, klauskite vaistininko. Šios priemonės padės apsaugoti aplinką.</w:t>
      </w:r>
    </w:p>
    <w:p w14:paraId="7E57F960" w14:textId="77777777" w:rsidR="004B02CE" w:rsidRPr="004B02CE" w:rsidRDefault="004B02CE" w:rsidP="004B02CE">
      <w:pPr>
        <w:numPr>
          <w:ilvl w:val="12"/>
          <w:numId w:val="0"/>
        </w:numPr>
        <w:tabs>
          <w:tab w:val="clear" w:pos="567"/>
        </w:tabs>
        <w:spacing w:line="240" w:lineRule="auto"/>
        <w:ind w:right="-2"/>
        <w:rPr>
          <w:noProof/>
          <w:szCs w:val="22"/>
          <w:lang w:bidi="lt-LT"/>
        </w:rPr>
      </w:pPr>
    </w:p>
    <w:p w14:paraId="1006E2DF" w14:textId="77777777" w:rsidR="004B02CE" w:rsidRPr="004B02CE" w:rsidRDefault="004B02CE" w:rsidP="004B02CE">
      <w:pPr>
        <w:numPr>
          <w:ilvl w:val="12"/>
          <w:numId w:val="0"/>
        </w:numPr>
        <w:tabs>
          <w:tab w:val="clear" w:pos="567"/>
        </w:tabs>
        <w:spacing w:line="240" w:lineRule="auto"/>
        <w:ind w:right="-2"/>
        <w:rPr>
          <w:noProof/>
          <w:szCs w:val="22"/>
          <w:lang w:bidi="lt-LT"/>
        </w:rPr>
      </w:pPr>
    </w:p>
    <w:p w14:paraId="733A3663" w14:textId="77777777" w:rsidR="004B02CE" w:rsidRPr="004B02CE" w:rsidRDefault="004B02CE" w:rsidP="009E5D8A">
      <w:pPr>
        <w:keepNext/>
        <w:numPr>
          <w:ilvl w:val="0"/>
          <w:numId w:val="6"/>
        </w:numPr>
        <w:spacing w:line="240" w:lineRule="auto"/>
        <w:ind w:left="567" w:right="-2"/>
        <w:rPr>
          <w:b/>
          <w:szCs w:val="22"/>
          <w:lang w:bidi="lt-LT"/>
        </w:rPr>
      </w:pPr>
      <w:r w:rsidRPr="004B02CE">
        <w:rPr>
          <w:b/>
          <w:szCs w:val="22"/>
          <w:lang w:bidi="lt-LT"/>
        </w:rPr>
        <w:t>Pakuotės turinys ir kita informacija</w:t>
      </w:r>
    </w:p>
    <w:p w14:paraId="1B4568B5" w14:textId="77777777" w:rsidR="004B02CE" w:rsidRPr="004B02CE" w:rsidRDefault="004B02CE" w:rsidP="004B02CE">
      <w:pPr>
        <w:keepNext/>
        <w:numPr>
          <w:ilvl w:val="12"/>
          <w:numId w:val="0"/>
        </w:numPr>
        <w:tabs>
          <w:tab w:val="clear" w:pos="567"/>
        </w:tabs>
        <w:spacing w:line="240" w:lineRule="auto"/>
        <w:rPr>
          <w:szCs w:val="22"/>
          <w:lang w:bidi="lt-LT"/>
        </w:rPr>
      </w:pPr>
    </w:p>
    <w:p w14:paraId="50CE9B3B" w14:textId="26F70B74" w:rsidR="004B02CE" w:rsidRPr="004B02CE" w:rsidRDefault="004B2A4E" w:rsidP="004B02CE">
      <w:pPr>
        <w:numPr>
          <w:ilvl w:val="12"/>
          <w:numId w:val="0"/>
        </w:numPr>
        <w:tabs>
          <w:tab w:val="clear" w:pos="567"/>
        </w:tabs>
        <w:spacing w:line="240" w:lineRule="auto"/>
        <w:ind w:right="-2"/>
        <w:rPr>
          <w:b/>
          <w:szCs w:val="22"/>
          <w:lang w:bidi="lt-LT"/>
        </w:rPr>
      </w:pPr>
      <w:proofErr w:type="spellStart"/>
      <w:r>
        <w:rPr>
          <w:b/>
          <w:szCs w:val="22"/>
          <w:lang w:bidi="lt-LT"/>
        </w:rPr>
        <w:t>Axitinib</w:t>
      </w:r>
      <w:proofErr w:type="spellEnd"/>
      <w:r w:rsidR="004B02CE" w:rsidRPr="004B02CE">
        <w:rPr>
          <w:b/>
          <w:szCs w:val="22"/>
          <w:lang w:bidi="lt-LT"/>
        </w:rPr>
        <w:t xml:space="preserve"> </w:t>
      </w:r>
      <w:proofErr w:type="spellStart"/>
      <w:r w:rsidR="004B02CE">
        <w:rPr>
          <w:b/>
          <w:szCs w:val="22"/>
          <w:lang w:bidi="lt-LT"/>
        </w:rPr>
        <w:t>Sandoz</w:t>
      </w:r>
      <w:proofErr w:type="spellEnd"/>
      <w:r w:rsidR="004B02CE" w:rsidRPr="004B02CE">
        <w:rPr>
          <w:b/>
          <w:szCs w:val="22"/>
          <w:lang w:bidi="lt-LT"/>
        </w:rPr>
        <w:t xml:space="preserve"> sudėtis </w:t>
      </w:r>
    </w:p>
    <w:p w14:paraId="2125F81C" w14:textId="77777777" w:rsidR="004B02CE" w:rsidRPr="004B02CE" w:rsidRDefault="004B02CE" w:rsidP="004B02CE">
      <w:pPr>
        <w:numPr>
          <w:ilvl w:val="12"/>
          <w:numId w:val="0"/>
        </w:numPr>
        <w:tabs>
          <w:tab w:val="clear" w:pos="567"/>
        </w:tabs>
        <w:spacing w:line="240" w:lineRule="auto"/>
        <w:ind w:right="-2"/>
        <w:rPr>
          <w:szCs w:val="22"/>
          <w:lang w:bidi="lt-LT"/>
        </w:rPr>
      </w:pPr>
    </w:p>
    <w:p w14:paraId="4655C6DE" w14:textId="7178EA80" w:rsidR="008F676B" w:rsidRPr="00EC65D0" w:rsidRDefault="004B02CE" w:rsidP="009E5D8A">
      <w:pPr>
        <w:pStyle w:val="Sraopastraipa"/>
        <w:numPr>
          <w:ilvl w:val="0"/>
          <w:numId w:val="20"/>
        </w:numPr>
        <w:tabs>
          <w:tab w:val="clear" w:pos="567"/>
        </w:tabs>
        <w:spacing w:line="240" w:lineRule="auto"/>
        <w:ind w:left="567" w:right="-2" w:hanging="567"/>
        <w:rPr>
          <w:szCs w:val="22"/>
          <w:lang w:bidi="lt-LT"/>
        </w:rPr>
      </w:pPr>
      <w:r w:rsidRPr="00EC65D0">
        <w:rPr>
          <w:szCs w:val="22"/>
          <w:lang w:bidi="lt-LT"/>
        </w:rPr>
        <w:t xml:space="preserve">Veiklioji medžiaga yra </w:t>
      </w:r>
      <w:proofErr w:type="spellStart"/>
      <w:r w:rsidR="00BD0BBD" w:rsidRPr="00EC65D0">
        <w:rPr>
          <w:szCs w:val="22"/>
          <w:lang w:bidi="lt-LT"/>
        </w:rPr>
        <w:t>aksi</w:t>
      </w:r>
      <w:r w:rsidR="004B2A4E" w:rsidRPr="00EC65D0">
        <w:rPr>
          <w:szCs w:val="22"/>
          <w:lang w:bidi="lt-LT"/>
        </w:rPr>
        <w:t>tinib</w:t>
      </w:r>
      <w:r w:rsidRPr="00EC65D0">
        <w:rPr>
          <w:szCs w:val="22"/>
          <w:lang w:bidi="lt-LT"/>
        </w:rPr>
        <w:t>as</w:t>
      </w:r>
      <w:proofErr w:type="spellEnd"/>
      <w:r w:rsidRPr="00EC65D0">
        <w:rPr>
          <w:szCs w:val="22"/>
          <w:lang w:bidi="lt-LT"/>
        </w:rPr>
        <w:t xml:space="preserve">. </w:t>
      </w:r>
      <w:r w:rsidR="00EC65D0" w:rsidRPr="00EC65D0">
        <w:rPr>
          <w:szCs w:val="22"/>
          <w:lang w:bidi="lt-LT"/>
        </w:rPr>
        <w:t xml:space="preserve">Tiekiamos skirtingo stiprumo </w:t>
      </w:r>
      <w:proofErr w:type="spellStart"/>
      <w:r w:rsidR="00BD0BBD" w:rsidRPr="00EC65D0">
        <w:rPr>
          <w:rFonts w:eastAsia="Calibri"/>
          <w:szCs w:val="22"/>
          <w:lang w:eastAsia="en-US"/>
        </w:rPr>
        <w:t>Axitinib</w:t>
      </w:r>
      <w:proofErr w:type="spellEnd"/>
      <w:r w:rsidR="00BD0BBD" w:rsidRPr="00EC65D0">
        <w:rPr>
          <w:rFonts w:eastAsia="Calibri"/>
          <w:szCs w:val="22"/>
          <w:lang w:eastAsia="en-US"/>
        </w:rPr>
        <w:t xml:space="preserve"> </w:t>
      </w:r>
      <w:proofErr w:type="spellStart"/>
      <w:r w:rsidR="00BD0BBD" w:rsidRPr="00EC65D0">
        <w:rPr>
          <w:rFonts w:eastAsia="Calibri"/>
          <w:szCs w:val="22"/>
          <w:lang w:eastAsia="en-US"/>
        </w:rPr>
        <w:t>Sandoz</w:t>
      </w:r>
      <w:proofErr w:type="spellEnd"/>
      <w:r w:rsidR="00BD0BBD" w:rsidRPr="00EC65D0">
        <w:rPr>
          <w:rFonts w:eastAsia="Calibri"/>
          <w:szCs w:val="22"/>
          <w:lang w:eastAsia="en-US"/>
        </w:rPr>
        <w:t xml:space="preserve"> plėvele dengtos tabletės</w:t>
      </w:r>
      <w:r w:rsidR="00EC65D0" w:rsidRPr="00EC65D0">
        <w:rPr>
          <w:rFonts w:eastAsia="Calibri"/>
          <w:szCs w:val="22"/>
          <w:lang w:eastAsia="en-US"/>
        </w:rPr>
        <w:t>.</w:t>
      </w:r>
    </w:p>
    <w:p w14:paraId="4D4A1E3F" w14:textId="1484A5FE" w:rsidR="008F676B" w:rsidRPr="00C67DF4" w:rsidRDefault="004B2A4E" w:rsidP="00EC65D0">
      <w:pPr>
        <w:tabs>
          <w:tab w:val="clear" w:pos="567"/>
        </w:tabs>
        <w:spacing w:line="240" w:lineRule="auto"/>
        <w:ind w:left="567"/>
        <w:rPr>
          <w:rFonts w:eastAsia="Calibri"/>
          <w:szCs w:val="22"/>
          <w:lang w:eastAsia="en-US"/>
        </w:rPr>
      </w:pPr>
      <w:proofErr w:type="spellStart"/>
      <w:r w:rsidRPr="00EC65D0">
        <w:rPr>
          <w:rFonts w:eastAsia="Calibri"/>
          <w:szCs w:val="22"/>
          <w:lang w:eastAsia="en-US"/>
        </w:rPr>
        <w:t>Axitinib</w:t>
      </w:r>
      <w:proofErr w:type="spellEnd"/>
      <w:r w:rsidR="008F676B" w:rsidRPr="00EC65D0">
        <w:rPr>
          <w:rFonts w:eastAsia="Calibri"/>
          <w:szCs w:val="22"/>
          <w:lang w:eastAsia="en-US"/>
        </w:rPr>
        <w:t xml:space="preserve"> </w:t>
      </w:r>
      <w:proofErr w:type="spellStart"/>
      <w:r w:rsidR="008F676B" w:rsidRPr="00EC65D0">
        <w:rPr>
          <w:rFonts w:eastAsia="Calibri"/>
          <w:szCs w:val="22"/>
          <w:lang w:eastAsia="en-US"/>
        </w:rPr>
        <w:t>Sandoz</w:t>
      </w:r>
      <w:proofErr w:type="spellEnd"/>
      <w:r w:rsidR="008F676B" w:rsidRPr="00EC65D0">
        <w:rPr>
          <w:rFonts w:eastAsia="Calibri"/>
          <w:szCs w:val="22"/>
          <w:lang w:eastAsia="en-US"/>
        </w:rPr>
        <w:t xml:space="preserve"> 1 mg</w:t>
      </w:r>
      <w:r w:rsidR="00EC65D0" w:rsidRPr="00EC65D0">
        <w:rPr>
          <w:rFonts w:eastAsia="Calibri"/>
          <w:szCs w:val="22"/>
          <w:lang w:eastAsia="en-US"/>
        </w:rPr>
        <w:t>:</w:t>
      </w:r>
      <w:r w:rsidR="008F676B" w:rsidRPr="00EC65D0">
        <w:rPr>
          <w:rFonts w:eastAsia="Calibri"/>
          <w:szCs w:val="22"/>
          <w:lang w:eastAsia="en-US"/>
        </w:rPr>
        <w:t xml:space="preserve"> </w:t>
      </w:r>
      <w:r w:rsidR="00EC65D0" w:rsidRPr="00EC65D0">
        <w:rPr>
          <w:rFonts w:eastAsia="Calibri"/>
          <w:szCs w:val="22"/>
          <w:lang w:eastAsia="en-US"/>
        </w:rPr>
        <w:t>k</w:t>
      </w:r>
      <w:r w:rsidR="008F676B" w:rsidRPr="00EC65D0">
        <w:rPr>
          <w:rFonts w:eastAsia="Calibri"/>
          <w:szCs w:val="22"/>
          <w:lang w:eastAsia="en-US"/>
        </w:rPr>
        <w:t>iekvienoje</w:t>
      </w:r>
      <w:r w:rsidR="008F676B" w:rsidRPr="00C67DF4">
        <w:rPr>
          <w:rFonts w:eastAsia="Calibri"/>
          <w:szCs w:val="22"/>
          <w:lang w:eastAsia="en-US"/>
        </w:rPr>
        <w:t xml:space="preserve"> </w:t>
      </w:r>
      <w:r w:rsidR="00C35B6B">
        <w:rPr>
          <w:rFonts w:eastAsia="Calibri"/>
          <w:szCs w:val="22"/>
          <w:lang w:eastAsia="en-US"/>
        </w:rPr>
        <w:t>tabletėje</w:t>
      </w:r>
      <w:r w:rsidR="008F676B" w:rsidRPr="00C67DF4">
        <w:rPr>
          <w:rFonts w:eastAsia="Calibri"/>
          <w:szCs w:val="22"/>
          <w:lang w:eastAsia="en-US"/>
        </w:rPr>
        <w:t xml:space="preserve"> yra 1 mg </w:t>
      </w:r>
      <w:proofErr w:type="spellStart"/>
      <w:r w:rsidR="00EC65D0">
        <w:rPr>
          <w:rFonts w:eastAsia="Calibri"/>
          <w:szCs w:val="22"/>
          <w:lang w:eastAsia="en-US"/>
        </w:rPr>
        <w:t>aksi</w:t>
      </w:r>
      <w:r>
        <w:rPr>
          <w:rFonts w:eastAsia="Calibri"/>
          <w:szCs w:val="22"/>
          <w:lang w:eastAsia="en-US"/>
        </w:rPr>
        <w:t>tinib</w:t>
      </w:r>
      <w:r w:rsidR="008F676B" w:rsidRPr="00C67DF4">
        <w:rPr>
          <w:rFonts w:eastAsia="Calibri"/>
          <w:szCs w:val="22"/>
          <w:lang w:eastAsia="en-US"/>
        </w:rPr>
        <w:t>o</w:t>
      </w:r>
      <w:proofErr w:type="spellEnd"/>
      <w:r w:rsidR="008F676B" w:rsidRPr="00C67DF4">
        <w:rPr>
          <w:rFonts w:eastAsia="Calibri"/>
          <w:szCs w:val="22"/>
          <w:lang w:eastAsia="en-US"/>
        </w:rPr>
        <w:t>.</w:t>
      </w:r>
    </w:p>
    <w:p w14:paraId="4E15EB6D" w14:textId="0909E2C7" w:rsidR="00EC65D0" w:rsidRPr="00C67DF4" w:rsidRDefault="00EC65D0" w:rsidP="00EC65D0">
      <w:pPr>
        <w:tabs>
          <w:tab w:val="clear" w:pos="567"/>
        </w:tabs>
        <w:spacing w:line="240" w:lineRule="auto"/>
        <w:ind w:left="567"/>
        <w:rPr>
          <w:rFonts w:eastAsia="Calibri"/>
          <w:szCs w:val="22"/>
          <w:lang w:eastAsia="en-US"/>
        </w:rPr>
      </w:pPr>
      <w:proofErr w:type="spellStart"/>
      <w:r w:rsidRPr="00EC65D0">
        <w:rPr>
          <w:rFonts w:eastAsia="Calibri"/>
          <w:szCs w:val="22"/>
          <w:lang w:eastAsia="en-US"/>
        </w:rPr>
        <w:t>Axitinib</w:t>
      </w:r>
      <w:proofErr w:type="spellEnd"/>
      <w:r w:rsidRPr="00EC65D0">
        <w:rPr>
          <w:rFonts w:eastAsia="Calibri"/>
          <w:szCs w:val="22"/>
          <w:lang w:eastAsia="en-US"/>
        </w:rPr>
        <w:t xml:space="preserve"> </w:t>
      </w:r>
      <w:proofErr w:type="spellStart"/>
      <w:r w:rsidRPr="00EC65D0">
        <w:rPr>
          <w:rFonts w:eastAsia="Calibri"/>
          <w:szCs w:val="22"/>
          <w:lang w:eastAsia="en-US"/>
        </w:rPr>
        <w:t>Sandoz</w:t>
      </w:r>
      <w:proofErr w:type="spellEnd"/>
      <w:r w:rsidRPr="00EC65D0">
        <w:rPr>
          <w:rFonts w:eastAsia="Calibri"/>
          <w:szCs w:val="22"/>
          <w:lang w:eastAsia="en-US"/>
        </w:rPr>
        <w:t xml:space="preserve"> </w:t>
      </w:r>
      <w:r>
        <w:rPr>
          <w:rFonts w:eastAsia="Calibri"/>
          <w:szCs w:val="22"/>
          <w:lang w:eastAsia="en-US"/>
        </w:rPr>
        <w:t>5</w:t>
      </w:r>
      <w:r w:rsidRPr="00EC65D0">
        <w:rPr>
          <w:rFonts w:eastAsia="Calibri"/>
          <w:szCs w:val="22"/>
          <w:lang w:eastAsia="en-US"/>
        </w:rPr>
        <w:t> mg: kiekvienoje</w:t>
      </w:r>
      <w:r w:rsidRPr="00C67DF4">
        <w:rPr>
          <w:rFonts w:eastAsia="Calibri"/>
          <w:szCs w:val="22"/>
          <w:lang w:eastAsia="en-US"/>
        </w:rPr>
        <w:t xml:space="preserve"> </w:t>
      </w:r>
      <w:r>
        <w:rPr>
          <w:rFonts w:eastAsia="Calibri"/>
          <w:szCs w:val="22"/>
          <w:lang w:eastAsia="en-US"/>
        </w:rPr>
        <w:t>tabletėje</w:t>
      </w:r>
      <w:r w:rsidRPr="00C67DF4">
        <w:rPr>
          <w:rFonts w:eastAsia="Calibri"/>
          <w:szCs w:val="22"/>
          <w:lang w:eastAsia="en-US"/>
        </w:rPr>
        <w:t xml:space="preserve"> yra </w:t>
      </w:r>
      <w:r>
        <w:rPr>
          <w:rFonts w:eastAsia="Calibri"/>
          <w:szCs w:val="22"/>
          <w:lang w:eastAsia="en-US"/>
        </w:rPr>
        <w:t>5</w:t>
      </w:r>
      <w:r w:rsidRPr="00C67DF4">
        <w:rPr>
          <w:rFonts w:eastAsia="Calibri"/>
          <w:szCs w:val="22"/>
          <w:lang w:eastAsia="en-US"/>
        </w:rPr>
        <w:t xml:space="preserve"> mg </w:t>
      </w:r>
      <w:proofErr w:type="spellStart"/>
      <w:r>
        <w:rPr>
          <w:rFonts w:eastAsia="Calibri"/>
          <w:szCs w:val="22"/>
          <w:lang w:eastAsia="en-US"/>
        </w:rPr>
        <w:t>aksitinib</w:t>
      </w:r>
      <w:r w:rsidRPr="00C67DF4">
        <w:rPr>
          <w:rFonts w:eastAsia="Calibri"/>
          <w:szCs w:val="22"/>
          <w:lang w:eastAsia="en-US"/>
        </w:rPr>
        <w:t>o</w:t>
      </w:r>
      <w:proofErr w:type="spellEnd"/>
      <w:r w:rsidRPr="00C67DF4">
        <w:rPr>
          <w:rFonts w:eastAsia="Calibri"/>
          <w:szCs w:val="22"/>
          <w:lang w:eastAsia="en-US"/>
        </w:rPr>
        <w:t>.</w:t>
      </w:r>
    </w:p>
    <w:p w14:paraId="4225E1C3" w14:textId="77777777" w:rsidR="008F676B" w:rsidRDefault="008F676B" w:rsidP="004B02CE">
      <w:pPr>
        <w:numPr>
          <w:ilvl w:val="12"/>
          <w:numId w:val="0"/>
        </w:numPr>
        <w:tabs>
          <w:tab w:val="clear" w:pos="567"/>
        </w:tabs>
        <w:spacing w:line="240" w:lineRule="auto"/>
        <w:ind w:right="-2"/>
        <w:rPr>
          <w:szCs w:val="22"/>
          <w:lang w:bidi="lt-LT"/>
        </w:rPr>
      </w:pPr>
    </w:p>
    <w:p w14:paraId="48FB5CEE" w14:textId="1587853C" w:rsidR="008F676B" w:rsidRPr="00EC65D0" w:rsidRDefault="004B02CE" w:rsidP="009E5D8A">
      <w:pPr>
        <w:numPr>
          <w:ilvl w:val="0"/>
          <w:numId w:val="8"/>
        </w:numPr>
        <w:tabs>
          <w:tab w:val="clear" w:pos="567"/>
        </w:tabs>
        <w:spacing w:line="240" w:lineRule="auto"/>
        <w:ind w:left="567" w:right="-2" w:hanging="567"/>
        <w:rPr>
          <w:rFonts w:eastAsia="Calibri"/>
          <w:szCs w:val="22"/>
          <w:lang w:eastAsia="en-US"/>
        </w:rPr>
      </w:pPr>
      <w:r w:rsidRPr="00EC65D0">
        <w:rPr>
          <w:szCs w:val="22"/>
          <w:lang w:bidi="lt-LT"/>
        </w:rPr>
        <w:t>Pagalbinės medžiagos yra</w:t>
      </w:r>
      <w:r w:rsidRPr="00EC65D0">
        <w:rPr>
          <w:rFonts w:eastAsia="Calibri"/>
        </w:rPr>
        <w:t xml:space="preserve"> </w:t>
      </w:r>
      <w:proofErr w:type="spellStart"/>
      <w:r w:rsidR="003E455F" w:rsidRPr="00EC65D0">
        <w:rPr>
          <w:rFonts w:eastAsia="Calibri"/>
          <w:szCs w:val="22"/>
          <w:lang w:eastAsia="en-US"/>
        </w:rPr>
        <w:t>m</w:t>
      </w:r>
      <w:r w:rsidR="008F676B" w:rsidRPr="00EC65D0">
        <w:rPr>
          <w:rFonts w:eastAsia="Calibri"/>
          <w:szCs w:val="22"/>
          <w:lang w:eastAsia="en-US"/>
        </w:rPr>
        <w:t>ikrokristalinė</w:t>
      </w:r>
      <w:proofErr w:type="spellEnd"/>
      <w:r w:rsidR="008F676B" w:rsidRPr="00EC65D0">
        <w:rPr>
          <w:rFonts w:eastAsia="Calibri"/>
          <w:szCs w:val="22"/>
          <w:lang w:eastAsia="en-US"/>
        </w:rPr>
        <w:t xml:space="preserve"> celiuliozė</w:t>
      </w:r>
      <w:r w:rsidR="00EC65D0" w:rsidRPr="00EC65D0">
        <w:rPr>
          <w:rFonts w:eastAsia="Calibri"/>
          <w:szCs w:val="22"/>
          <w:lang w:eastAsia="en-US"/>
        </w:rPr>
        <w:t xml:space="preserve">, laktozė </w:t>
      </w:r>
      <w:proofErr w:type="spellStart"/>
      <w:r w:rsidR="00EC65D0" w:rsidRPr="00EC65D0">
        <w:rPr>
          <w:rFonts w:eastAsia="Calibri"/>
          <w:szCs w:val="22"/>
          <w:lang w:eastAsia="en-US"/>
        </w:rPr>
        <w:t>monohidratas</w:t>
      </w:r>
      <w:proofErr w:type="spellEnd"/>
      <w:r w:rsidR="00EC65D0" w:rsidRPr="00EC65D0">
        <w:rPr>
          <w:rFonts w:eastAsia="Calibri"/>
          <w:szCs w:val="22"/>
          <w:lang w:eastAsia="en-US"/>
        </w:rPr>
        <w:t>,</w:t>
      </w:r>
      <w:r w:rsidR="008F676B" w:rsidRPr="00EC65D0">
        <w:rPr>
          <w:rFonts w:eastAsia="Calibri"/>
          <w:szCs w:val="22"/>
          <w:lang w:eastAsia="en-US"/>
        </w:rPr>
        <w:t xml:space="preserve"> </w:t>
      </w:r>
      <w:proofErr w:type="spellStart"/>
      <w:r w:rsidR="008F676B" w:rsidRPr="00EC65D0">
        <w:rPr>
          <w:rFonts w:eastAsia="Calibri"/>
          <w:szCs w:val="22"/>
          <w:lang w:eastAsia="en-US"/>
        </w:rPr>
        <w:t>kroskarmeliozės</w:t>
      </w:r>
      <w:proofErr w:type="spellEnd"/>
      <w:r w:rsidR="008F676B" w:rsidRPr="00EC65D0">
        <w:rPr>
          <w:rFonts w:eastAsia="Calibri"/>
          <w:szCs w:val="22"/>
          <w:lang w:eastAsia="en-US"/>
        </w:rPr>
        <w:t xml:space="preserve"> natrio druska, magnio </w:t>
      </w:r>
      <w:proofErr w:type="spellStart"/>
      <w:r w:rsidR="008F676B" w:rsidRPr="00EC65D0">
        <w:rPr>
          <w:rFonts w:eastAsia="Calibri"/>
          <w:szCs w:val="22"/>
          <w:lang w:eastAsia="en-US"/>
        </w:rPr>
        <w:t>stearatas</w:t>
      </w:r>
      <w:proofErr w:type="spellEnd"/>
      <w:r w:rsidR="00EC65D0" w:rsidRPr="00EC65D0">
        <w:rPr>
          <w:rFonts w:eastAsia="Calibri"/>
          <w:szCs w:val="22"/>
          <w:lang w:eastAsia="en-US"/>
        </w:rPr>
        <w:t xml:space="preserve">, </w:t>
      </w:r>
      <w:proofErr w:type="spellStart"/>
      <w:r w:rsidR="00EC65D0" w:rsidRPr="00EC65D0">
        <w:rPr>
          <w:rFonts w:eastAsia="Calibri"/>
          <w:szCs w:val="22"/>
          <w:lang w:eastAsia="en-US"/>
        </w:rPr>
        <w:t>hipromeliozė</w:t>
      </w:r>
      <w:proofErr w:type="spellEnd"/>
      <w:r w:rsidR="00EC65D0" w:rsidRPr="00EC65D0">
        <w:rPr>
          <w:rFonts w:eastAsia="Calibri"/>
          <w:szCs w:val="22"/>
          <w:lang w:eastAsia="en-US"/>
        </w:rPr>
        <w:t>, titano dioksidas</w:t>
      </w:r>
      <w:r w:rsidR="008F676B" w:rsidRPr="00EC65D0">
        <w:rPr>
          <w:rFonts w:eastAsia="Calibri"/>
          <w:szCs w:val="22"/>
          <w:lang w:eastAsia="en-US"/>
        </w:rPr>
        <w:t xml:space="preserve"> </w:t>
      </w:r>
      <w:r w:rsidR="00EC65D0" w:rsidRPr="00EC65D0">
        <w:rPr>
          <w:rFonts w:eastAsia="Calibri"/>
          <w:szCs w:val="22"/>
          <w:lang w:eastAsia="en-US"/>
        </w:rPr>
        <w:t xml:space="preserve">(E171), </w:t>
      </w:r>
      <w:r w:rsidR="008F676B" w:rsidRPr="00EC65D0">
        <w:rPr>
          <w:rFonts w:eastAsia="Calibri"/>
          <w:szCs w:val="22"/>
          <w:lang w:eastAsia="en-US"/>
        </w:rPr>
        <w:t xml:space="preserve">raudonasis geležies oksidas (E172), </w:t>
      </w:r>
      <w:proofErr w:type="spellStart"/>
      <w:r w:rsidR="00EC65D0">
        <w:rPr>
          <w:rFonts w:eastAsia="Calibri"/>
          <w:szCs w:val="22"/>
          <w:lang w:eastAsia="en-US"/>
        </w:rPr>
        <w:t>triacetinas</w:t>
      </w:r>
      <w:proofErr w:type="spellEnd"/>
      <w:r w:rsidR="00DD72C7" w:rsidRPr="00EC65D0">
        <w:rPr>
          <w:rFonts w:eastAsia="Calibri"/>
          <w:szCs w:val="22"/>
          <w:lang w:eastAsia="en-US"/>
        </w:rPr>
        <w:t>.</w:t>
      </w:r>
      <w:r w:rsidR="008F676B" w:rsidRPr="00EC65D0">
        <w:rPr>
          <w:rFonts w:eastAsia="Calibri"/>
          <w:szCs w:val="22"/>
          <w:lang w:eastAsia="en-US"/>
        </w:rPr>
        <w:t xml:space="preserve"> </w:t>
      </w:r>
    </w:p>
    <w:p w14:paraId="72166E0B" w14:textId="77777777" w:rsidR="00EC65D0" w:rsidRDefault="00EC65D0" w:rsidP="00896022">
      <w:pPr>
        <w:tabs>
          <w:tab w:val="clear" w:pos="567"/>
        </w:tabs>
        <w:spacing w:line="240" w:lineRule="auto"/>
        <w:rPr>
          <w:rFonts w:eastAsia="Calibri"/>
        </w:rPr>
      </w:pPr>
    </w:p>
    <w:p w14:paraId="0076ECC9" w14:textId="709DD58D" w:rsidR="004B02CE" w:rsidRPr="00EC65D0" w:rsidRDefault="004B2A4E" w:rsidP="00896022">
      <w:pPr>
        <w:tabs>
          <w:tab w:val="clear" w:pos="567"/>
        </w:tabs>
        <w:spacing w:line="240" w:lineRule="auto"/>
        <w:rPr>
          <w:rFonts w:eastAsia="Calibri"/>
          <w:b/>
        </w:rPr>
      </w:pPr>
      <w:proofErr w:type="spellStart"/>
      <w:r w:rsidRPr="00EC65D0">
        <w:rPr>
          <w:rFonts w:eastAsia="Calibri"/>
          <w:b/>
        </w:rPr>
        <w:t>Axitinib</w:t>
      </w:r>
      <w:proofErr w:type="spellEnd"/>
      <w:r w:rsidR="004B02CE" w:rsidRPr="00EC65D0">
        <w:rPr>
          <w:rFonts w:eastAsia="Calibri"/>
          <w:b/>
        </w:rPr>
        <w:t xml:space="preserve"> </w:t>
      </w:r>
      <w:proofErr w:type="spellStart"/>
      <w:r w:rsidR="004B02CE" w:rsidRPr="00EC65D0">
        <w:rPr>
          <w:rFonts w:eastAsia="Calibri"/>
          <w:b/>
        </w:rPr>
        <w:t>Sandoz</w:t>
      </w:r>
      <w:proofErr w:type="spellEnd"/>
      <w:r w:rsidR="004B02CE" w:rsidRPr="00EC65D0">
        <w:rPr>
          <w:rFonts w:eastAsia="Calibri"/>
          <w:b/>
        </w:rPr>
        <w:t xml:space="preserve"> išvaizda ir kiekis pakuotėje</w:t>
      </w:r>
    </w:p>
    <w:p w14:paraId="44F77068" w14:textId="77777777" w:rsidR="00EC65D0" w:rsidRDefault="00EC65D0" w:rsidP="00EC65D0">
      <w:pPr>
        <w:tabs>
          <w:tab w:val="clear" w:pos="567"/>
        </w:tabs>
        <w:spacing w:line="240" w:lineRule="auto"/>
        <w:rPr>
          <w:rFonts w:eastAsia="Calibri"/>
          <w:szCs w:val="22"/>
          <w:u w:val="single"/>
          <w:lang w:eastAsia="en-US"/>
        </w:rPr>
      </w:pPr>
    </w:p>
    <w:p w14:paraId="107CAD5A" w14:textId="0A7B4266" w:rsidR="00EC65D0" w:rsidRPr="00C67DF4" w:rsidRDefault="00EC65D0" w:rsidP="00EC65D0">
      <w:pPr>
        <w:tabs>
          <w:tab w:val="clear" w:pos="567"/>
        </w:tabs>
        <w:spacing w:line="240" w:lineRule="auto"/>
        <w:rPr>
          <w:rFonts w:eastAsia="Calibri"/>
          <w:szCs w:val="22"/>
          <w:lang w:eastAsia="en-US"/>
        </w:rPr>
      </w:pPr>
      <w:proofErr w:type="spellStart"/>
      <w:r w:rsidRPr="00CF4523">
        <w:rPr>
          <w:rFonts w:eastAsia="Calibri"/>
          <w:szCs w:val="22"/>
          <w:lang w:eastAsia="en-US"/>
        </w:rPr>
        <w:t>Axitinib</w:t>
      </w:r>
      <w:proofErr w:type="spellEnd"/>
      <w:r w:rsidRPr="00CF4523">
        <w:rPr>
          <w:rFonts w:eastAsia="Calibri"/>
          <w:szCs w:val="22"/>
          <w:lang w:eastAsia="en-US"/>
        </w:rPr>
        <w:t xml:space="preserve"> </w:t>
      </w:r>
      <w:proofErr w:type="spellStart"/>
      <w:r w:rsidRPr="00CF4523">
        <w:rPr>
          <w:rFonts w:eastAsia="Calibri"/>
          <w:szCs w:val="22"/>
          <w:lang w:eastAsia="en-US"/>
        </w:rPr>
        <w:t>Sandoz</w:t>
      </w:r>
      <w:proofErr w:type="spellEnd"/>
      <w:r w:rsidRPr="00CF4523">
        <w:rPr>
          <w:rFonts w:eastAsia="Calibri"/>
          <w:szCs w:val="22"/>
          <w:lang w:eastAsia="en-US"/>
        </w:rPr>
        <w:t xml:space="preserve"> 1 mg plėvele dengtos tabletės </w:t>
      </w:r>
      <w:r w:rsidR="00CF4523">
        <w:rPr>
          <w:rFonts w:eastAsia="Calibri"/>
          <w:szCs w:val="22"/>
          <w:lang w:eastAsia="en-US"/>
        </w:rPr>
        <w:t xml:space="preserve"> yra r</w:t>
      </w:r>
      <w:r w:rsidRPr="003D3BBA">
        <w:rPr>
          <w:rFonts w:eastAsia="Calibri"/>
          <w:szCs w:val="22"/>
          <w:lang w:eastAsia="en-US"/>
        </w:rPr>
        <w:t>audon</w:t>
      </w:r>
      <w:r w:rsidR="00CF4523">
        <w:rPr>
          <w:rFonts w:eastAsia="Calibri"/>
          <w:szCs w:val="22"/>
          <w:lang w:eastAsia="en-US"/>
        </w:rPr>
        <w:t>os</w:t>
      </w:r>
      <w:r>
        <w:rPr>
          <w:rFonts w:eastAsia="Calibri"/>
          <w:szCs w:val="22"/>
          <w:lang w:eastAsia="en-US"/>
        </w:rPr>
        <w:t>, apval</w:t>
      </w:r>
      <w:r w:rsidR="00CF4523">
        <w:rPr>
          <w:rFonts w:eastAsia="Calibri"/>
          <w:szCs w:val="22"/>
          <w:lang w:eastAsia="en-US"/>
        </w:rPr>
        <w:t>io</w:t>
      </w:r>
      <w:r w:rsidR="00F3160A">
        <w:rPr>
          <w:rFonts w:eastAsia="Calibri"/>
          <w:szCs w:val="22"/>
          <w:lang w:eastAsia="en-US"/>
        </w:rPr>
        <w:t>s</w:t>
      </w:r>
      <w:r w:rsidR="00CF4523">
        <w:rPr>
          <w:rFonts w:eastAsia="Calibri"/>
          <w:szCs w:val="22"/>
          <w:lang w:eastAsia="en-US"/>
        </w:rPr>
        <w:t xml:space="preserve"> ir</w:t>
      </w:r>
      <w:r w:rsidRPr="003D3BBA">
        <w:rPr>
          <w:rFonts w:eastAsia="Calibri"/>
          <w:szCs w:val="22"/>
          <w:lang w:eastAsia="en-US"/>
        </w:rPr>
        <w:t xml:space="preserve"> kuri</w:t>
      </w:r>
      <w:r w:rsidR="00CF4523">
        <w:rPr>
          <w:rFonts w:eastAsia="Calibri"/>
          <w:szCs w:val="22"/>
          <w:lang w:eastAsia="en-US"/>
        </w:rPr>
        <w:t>ų</w:t>
      </w:r>
      <w:r w:rsidRPr="003D3BBA">
        <w:rPr>
          <w:rFonts w:eastAsia="Calibri"/>
          <w:szCs w:val="22"/>
          <w:lang w:eastAsia="en-US"/>
        </w:rPr>
        <w:t xml:space="preserve"> vieno</w:t>
      </w:r>
      <w:r w:rsidR="00CF4523">
        <w:rPr>
          <w:rFonts w:eastAsia="Calibri"/>
          <w:szCs w:val="22"/>
          <w:lang w:eastAsia="en-US"/>
        </w:rPr>
        <w:t>je</w:t>
      </w:r>
      <w:r w:rsidRPr="003D3BBA">
        <w:rPr>
          <w:rFonts w:eastAsia="Calibri"/>
          <w:szCs w:val="22"/>
          <w:lang w:eastAsia="en-US"/>
        </w:rPr>
        <w:t xml:space="preserve"> pusė</w:t>
      </w:r>
      <w:r w:rsidR="00CF4523">
        <w:rPr>
          <w:rFonts w:eastAsia="Calibri"/>
          <w:szCs w:val="22"/>
          <w:lang w:eastAsia="en-US"/>
        </w:rPr>
        <w:t>je</w:t>
      </w:r>
      <w:r w:rsidRPr="003D3BBA">
        <w:rPr>
          <w:rFonts w:eastAsia="Calibri"/>
          <w:szCs w:val="22"/>
          <w:lang w:eastAsia="en-US"/>
        </w:rPr>
        <w:t xml:space="preserve"> įspausta </w:t>
      </w:r>
      <w:r>
        <w:rPr>
          <w:rFonts w:eastAsia="Calibri"/>
          <w:szCs w:val="22"/>
          <w:lang w:eastAsia="en-US"/>
        </w:rPr>
        <w:t>„A7TI</w:t>
      </w:r>
      <w:r w:rsidRPr="003D3BBA">
        <w:rPr>
          <w:rFonts w:eastAsia="Calibri"/>
          <w:szCs w:val="22"/>
          <w:lang w:eastAsia="en-US"/>
        </w:rPr>
        <w:t>“, o</w:t>
      </w:r>
      <w:r>
        <w:rPr>
          <w:rFonts w:eastAsia="Calibri"/>
          <w:szCs w:val="22"/>
          <w:lang w:eastAsia="en-US"/>
        </w:rPr>
        <w:t xml:space="preserve"> </w:t>
      </w:r>
      <w:r w:rsidRPr="003D3BBA">
        <w:rPr>
          <w:rFonts w:eastAsia="Calibri"/>
          <w:szCs w:val="22"/>
          <w:lang w:eastAsia="en-US"/>
        </w:rPr>
        <w:t>kitoje – ,,1“.</w:t>
      </w:r>
    </w:p>
    <w:p w14:paraId="4DB610C2" w14:textId="77777777" w:rsidR="00EC65D0" w:rsidRDefault="00EC65D0" w:rsidP="00EC65D0">
      <w:pPr>
        <w:shd w:val="clear" w:color="auto" w:fill="FFFFFF" w:themeFill="background1"/>
        <w:tabs>
          <w:tab w:val="clear" w:pos="567"/>
        </w:tabs>
        <w:spacing w:line="240" w:lineRule="auto"/>
        <w:rPr>
          <w:rFonts w:eastAsia="Calibri"/>
          <w:szCs w:val="22"/>
          <w:lang w:eastAsia="en-US"/>
        </w:rPr>
      </w:pPr>
    </w:p>
    <w:p w14:paraId="12012B60" w14:textId="7BB58441" w:rsidR="00EC65D0" w:rsidRPr="00C67DF4" w:rsidRDefault="00EC65D0" w:rsidP="00CF4523">
      <w:pPr>
        <w:shd w:val="clear" w:color="auto" w:fill="FFFFFF" w:themeFill="background1"/>
        <w:tabs>
          <w:tab w:val="clear" w:pos="567"/>
        </w:tabs>
        <w:spacing w:line="240" w:lineRule="auto"/>
        <w:rPr>
          <w:rFonts w:eastAsia="Calibri"/>
          <w:szCs w:val="22"/>
          <w:lang w:eastAsia="en-US"/>
        </w:rPr>
      </w:pPr>
      <w:proofErr w:type="spellStart"/>
      <w:r w:rsidRPr="00CF4523">
        <w:rPr>
          <w:rFonts w:eastAsia="Calibri"/>
          <w:szCs w:val="22"/>
          <w:lang w:eastAsia="en-US"/>
        </w:rPr>
        <w:t>Axitinib</w:t>
      </w:r>
      <w:proofErr w:type="spellEnd"/>
      <w:r w:rsidRPr="00CF4523">
        <w:rPr>
          <w:rFonts w:eastAsia="Calibri"/>
          <w:szCs w:val="22"/>
          <w:lang w:eastAsia="en-US"/>
        </w:rPr>
        <w:t xml:space="preserve"> </w:t>
      </w:r>
      <w:proofErr w:type="spellStart"/>
      <w:r w:rsidRPr="00CF4523">
        <w:rPr>
          <w:rFonts w:eastAsia="Calibri"/>
          <w:szCs w:val="22"/>
          <w:lang w:eastAsia="en-US"/>
        </w:rPr>
        <w:t>Sandoz</w:t>
      </w:r>
      <w:proofErr w:type="spellEnd"/>
      <w:r w:rsidRPr="00CF4523">
        <w:rPr>
          <w:rFonts w:eastAsia="Calibri"/>
          <w:szCs w:val="22"/>
          <w:lang w:eastAsia="en-US"/>
        </w:rPr>
        <w:t xml:space="preserve"> 5 mg plėvele dengtos tabletės</w:t>
      </w:r>
      <w:r w:rsidR="00CF4523" w:rsidRPr="00CF4523">
        <w:rPr>
          <w:rFonts w:eastAsia="Calibri"/>
          <w:szCs w:val="22"/>
          <w:lang w:eastAsia="en-US"/>
        </w:rPr>
        <w:t xml:space="preserve"> yra r</w:t>
      </w:r>
      <w:r w:rsidRPr="00CF4523">
        <w:rPr>
          <w:rFonts w:eastAsia="Calibri"/>
          <w:szCs w:val="22"/>
          <w:lang w:eastAsia="en-US"/>
        </w:rPr>
        <w:t>a</w:t>
      </w:r>
      <w:r w:rsidRPr="003D3BBA">
        <w:rPr>
          <w:rFonts w:eastAsia="Calibri"/>
          <w:szCs w:val="22"/>
          <w:lang w:eastAsia="en-US"/>
        </w:rPr>
        <w:t>udon</w:t>
      </w:r>
      <w:r w:rsidR="00CF4523">
        <w:rPr>
          <w:rFonts w:eastAsia="Calibri"/>
          <w:szCs w:val="22"/>
          <w:lang w:eastAsia="en-US"/>
        </w:rPr>
        <w:t>os</w:t>
      </w:r>
      <w:r>
        <w:rPr>
          <w:rFonts w:eastAsia="Calibri"/>
          <w:szCs w:val="22"/>
          <w:lang w:eastAsia="en-US"/>
        </w:rPr>
        <w:t>, oval</w:t>
      </w:r>
      <w:r w:rsidR="00CF4523">
        <w:rPr>
          <w:rFonts w:eastAsia="Calibri"/>
          <w:szCs w:val="22"/>
          <w:lang w:eastAsia="en-US"/>
        </w:rPr>
        <w:t>ios ir</w:t>
      </w:r>
      <w:r w:rsidRPr="003D3BBA">
        <w:rPr>
          <w:rFonts w:eastAsia="Calibri"/>
          <w:szCs w:val="22"/>
          <w:lang w:eastAsia="en-US"/>
        </w:rPr>
        <w:t xml:space="preserve"> kuri</w:t>
      </w:r>
      <w:r w:rsidR="00CF4523">
        <w:rPr>
          <w:rFonts w:eastAsia="Calibri"/>
          <w:szCs w:val="22"/>
          <w:lang w:eastAsia="en-US"/>
        </w:rPr>
        <w:t>ų</w:t>
      </w:r>
      <w:r w:rsidRPr="003D3BBA">
        <w:rPr>
          <w:rFonts w:eastAsia="Calibri"/>
          <w:szCs w:val="22"/>
          <w:lang w:eastAsia="en-US"/>
        </w:rPr>
        <w:t xml:space="preserve"> vieno</w:t>
      </w:r>
      <w:r w:rsidR="00CF4523">
        <w:rPr>
          <w:rFonts w:eastAsia="Calibri"/>
          <w:szCs w:val="22"/>
          <w:lang w:eastAsia="en-US"/>
        </w:rPr>
        <w:t>je</w:t>
      </w:r>
      <w:r w:rsidRPr="003D3BBA">
        <w:rPr>
          <w:rFonts w:eastAsia="Calibri"/>
          <w:szCs w:val="22"/>
          <w:lang w:eastAsia="en-US"/>
        </w:rPr>
        <w:t xml:space="preserve"> pusė</w:t>
      </w:r>
      <w:r w:rsidR="00CF4523">
        <w:rPr>
          <w:rFonts w:eastAsia="Calibri"/>
          <w:szCs w:val="22"/>
          <w:lang w:eastAsia="en-US"/>
        </w:rPr>
        <w:t>je</w:t>
      </w:r>
      <w:r w:rsidRPr="003D3BBA">
        <w:rPr>
          <w:rFonts w:eastAsia="Calibri"/>
          <w:szCs w:val="22"/>
          <w:lang w:eastAsia="en-US"/>
        </w:rPr>
        <w:t xml:space="preserve"> įspausta </w:t>
      </w:r>
      <w:r>
        <w:rPr>
          <w:rFonts w:eastAsia="Calibri"/>
          <w:szCs w:val="22"/>
          <w:lang w:eastAsia="en-US"/>
        </w:rPr>
        <w:t>„A7TI</w:t>
      </w:r>
      <w:r w:rsidRPr="003D3BBA">
        <w:rPr>
          <w:rFonts w:eastAsia="Calibri"/>
          <w:szCs w:val="22"/>
          <w:lang w:eastAsia="en-US"/>
        </w:rPr>
        <w:t>“, o</w:t>
      </w:r>
      <w:r>
        <w:rPr>
          <w:rFonts w:eastAsia="Calibri"/>
          <w:szCs w:val="22"/>
          <w:lang w:eastAsia="en-US"/>
        </w:rPr>
        <w:t xml:space="preserve"> </w:t>
      </w:r>
      <w:r w:rsidRPr="003D3BBA">
        <w:rPr>
          <w:rFonts w:eastAsia="Calibri"/>
          <w:szCs w:val="22"/>
          <w:lang w:eastAsia="en-US"/>
        </w:rPr>
        <w:t>kitoje – ,,</w:t>
      </w:r>
      <w:r>
        <w:rPr>
          <w:rFonts w:eastAsia="Calibri"/>
          <w:szCs w:val="22"/>
          <w:lang w:eastAsia="en-US"/>
        </w:rPr>
        <w:t>5</w:t>
      </w:r>
      <w:r w:rsidRPr="003D3BBA">
        <w:rPr>
          <w:rFonts w:eastAsia="Calibri"/>
          <w:szCs w:val="22"/>
          <w:lang w:eastAsia="en-US"/>
        </w:rPr>
        <w:t>“.</w:t>
      </w:r>
    </w:p>
    <w:p w14:paraId="75C48339" w14:textId="6531991B" w:rsidR="00EC65D0" w:rsidRDefault="00EC65D0" w:rsidP="00F66BD2">
      <w:pPr>
        <w:spacing w:line="240" w:lineRule="auto"/>
        <w:rPr>
          <w:lang w:bidi="lt-LT"/>
        </w:rPr>
      </w:pPr>
    </w:p>
    <w:p w14:paraId="3ACB8D9B" w14:textId="2588800A" w:rsidR="00FD2266" w:rsidRPr="00FD2266" w:rsidRDefault="00FD2266" w:rsidP="00F66BD2">
      <w:pPr>
        <w:spacing w:line="240" w:lineRule="auto"/>
        <w:rPr>
          <w:u w:val="single"/>
          <w:lang w:bidi="lt-LT"/>
        </w:rPr>
      </w:pPr>
      <w:proofErr w:type="spellStart"/>
      <w:r w:rsidRPr="00FD2266">
        <w:rPr>
          <w:rFonts w:eastAsia="Calibri"/>
          <w:szCs w:val="22"/>
          <w:u w:val="single"/>
          <w:lang w:eastAsia="en-US"/>
        </w:rPr>
        <w:t>Axitinib</w:t>
      </w:r>
      <w:proofErr w:type="spellEnd"/>
      <w:r w:rsidRPr="00FD2266">
        <w:rPr>
          <w:rFonts w:eastAsia="Calibri"/>
          <w:szCs w:val="22"/>
          <w:u w:val="single"/>
          <w:lang w:eastAsia="en-US"/>
        </w:rPr>
        <w:t xml:space="preserve"> </w:t>
      </w:r>
      <w:proofErr w:type="spellStart"/>
      <w:r w:rsidRPr="00FD2266">
        <w:rPr>
          <w:rFonts w:eastAsia="Calibri"/>
          <w:szCs w:val="22"/>
          <w:u w:val="single"/>
          <w:lang w:eastAsia="en-US"/>
        </w:rPr>
        <w:t>Sandoz</w:t>
      </w:r>
      <w:proofErr w:type="spellEnd"/>
      <w:r w:rsidRPr="00FD2266">
        <w:rPr>
          <w:rFonts w:eastAsia="Calibri"/>
          <w:szCs w:val="22"/>
          <w:u w:val="single"/>
          <w:lang w:eastAsia="en-US"/>
        </w:rPr>
        <w:t xml:space="preserve"> 1 mg plėvele dengtos tabletės ir </w:t>
      </w:r>
      <w:proofErr w:type="spellStart"/>
      <w:r w:rsidRPr="00FD2266">
        <w:rPr>
          <w:rFonts w:eastAsia="Calibri"/>
          <w:szCs w:val="22"/>
          <w:u w:val="single"/>
          <w:lang w:eastAsia="en-US"/>
        </w:rPr>
        <w:t>Axitinib</w:t>
      </w:r>
      <w:proofErr w:type="spellEnd"/>
      <w:r w:rsidRPr="00FD2266">
        <w:rPr>
          <w:rFonts w:eastAsia="Calibri"/>
          <w:szCs w:val="22"/>
          <w:u w:val="single"/>
          <w:lang w:eastAsia="en-US"/>
        </w:rPr>
        <w:t xml:space="preserve"> </w:t>
      </w:r>
      <w:proofErr w:type="spellStart"/>
      <w:r w:rsidRPr="00FD2266">
        <w:rPr>
          <w:rFonts w:eastAsia="Calibri"/>
          <w:szCs w:val="22"/>
          <w:u w:val="single"/>
          <w:lang w:eastAsia="en-US"/>
        </w:rPr>
        <w:t>Sandoz</w:t>
      </w:r>
      <w:proofErr w:type="spellEnd"/>
      <w:r w:rsidRPr="00FD2266">
        <w:rPr>
          <w:rFonts w:eastAsia="Calibri"/>
          <w:szCs w:val="22"/>
          <w:u w:val="single"/>
          <w:lang w:eastAsia="en-US"/>
        </w:rPr>
        <w:t xml:space="preserve"> </w:t>
      </w:r>
      <w:r w:rsidR="00D80CA7">
        <w:rPr>
          <w:rFonts w:eastAsia="Calibri"/>
          <w:szCs w:val="22"/>
          <w:u w:val="single"/>
          <w:lang w:eastAsia="en-US"/>
        </w:rPr>
        <w:t>5</w:t>
      </w:r>
      <w:r w:rsidRPr="00FD2266">
        <w:rPr>
          <w:rFonts w:eastAsia="Calibri"/>
          <w:szCs w:val="22"/>
          <w:u w:val="single"/>
          <w:lang w:eastAsia="en-US"/>
        </w:rPr>
        <w:t xml:space="preserve"> mg plėvele dengtos tabletės </w:t>
      </w:r>
    </w:p>
    <w:p w14:paraId="5D2809C5" w14:textId="57264660" w:rsidR="00F66BD2" w:rsidRPr="00F66BD2" w:rsidRDefault="004B2A4E" w:rsidP="00F66BD2">
      <w:pPr>
        <w:spacing w:line="240" w:lineRule="auto"/>
        <w:rPr>
          <w:lang w:bidi="lt-LT"/>
        </w:rPr>
      </w:pPr>
      <w:proofErr w:type="spellStart"/>
      <w:r>
        <w:rPr>
          <w:lang w:bidi="lt-LT"/>
        </w:rPr>
        <w:t>Axitinib</w:t>
      </w:r>
      <w:proofErr w:type="spellEnd"/>
      <w:r w:rsidR="00680B48">
        <w:rPr>
          <w:lang w:bidi="lt-LT"/>
        </w:rPr>
        <w:t xml:space="preserve"> </w:t>
      </w:r>
      <w:proofErr w:type="spellStart"/>
      <w:r w:rsidR="00680B48">
        <w:rPr>
          <w:lang w:bidi="lt-LT"/>
        </w:rPr>
        <w:t>Sandoz</w:t>
      </w:r>
      <w:proofErr w:type="spellEnd"/>
      <w:r w:rsidR="00680B48">
        <w:rPr>
          <w:lang w:bidi="lt-LT"/>
        </w:rPr>
        <w:t xml:space="preserve"> </w:t>
      </w:r>
      <w:r w:rsidR="005F4AC4">
        <w:rPr>
          <w:lang w:bidi="lt-LT"/>
        </w:rPr>
        <w:t>plėvele dengtos tabletės</w:t>
      </w:r>
      <w:r w:rsidR="00680B48">
        <w:rPr>
          <w:lang w:bidi="lt-LT"/>
        </w:rPr>
        <w:t xml:space="preserve"> yra tiekiamos </w:t>
      </w:r>
      <w:r w:rsidR="00F66BD2">
        <w:rPr>
          <w:lang w:bidi="lt-LT"/>
        </w:rPr>
        <w:t>lizdinėse plokštelėse</w:t>
      </w:r>
      <w:r w:rsidR="00C23583">
        <w:rPr>
          <w:lang w:bidi="lt-LT"/>
        </w:rPr>
        <w:t xml:space="preserve"> arba </w:t>
      </w:r>
      <w:proofErr w:type="spellStart"/>
      <w:r w:rsidR="00C23583">
        <w:rPr>
          <w:lang w:bidi="lt-LT"/>
        </w:rPr>
        <w:t>dalomosiose</w:t>
      </w:r>
      <w:proofErr w:type="spellEnd"/>
      <w:r w:rsidR="00C23583">
        <w:rPr>
          <w:lang w:bidi="lt-LT"/>
        </w:rPr>
        <w:t xml:space="preserve"> lizdinėse plokštelėse. Kiekvienoje pakuotėje yra</w:t>
      </w:r>
      <w:r w:rsidR="00C23583" w:rsidRPr="00C23583">
        <w:rPr>
          <w:lang w:bidi="lt-LT"/>
        </w:rPr>
        <w:t xml:space="preserve"> 14, </w:t>
      </w:r>
      <w:r w:rsidR="00C23583">
        <w:rPr>
          <w:lang w:bidi="lt-LT"/>
        </w:rPr>
        <w:t>28, 56 x 1</w:t>
      </w:r>
      <w:r w:rsidR="00F300EB">
        <w:rPr>
          <w:lang w:bidi="lt-LT"/>
        </w:rPr>
        <w:t xml:space="preserve"> arba</w:t>
      </w:r>
      <w:r w:rsidR="00C23583">
        <w:rPr>
          <w:lang w:bidi="lt-LT"/>
        </w:rPr>
        <w:t xml:space="preserve"> 60 plėvele dengtų tablečių</w:t>
      </w:r>
      <w:r w:rsidR="00F66BD2">
        <w:rPr>
          <w:lang w:bidi="lt-LT"/>
        </w:rPr>
        <w:t>.</w:t>
      </w:r>
    </w:p>
    <w:p w14:paraId="640BBCAE" w14:textId="77777777" w:rsidR="00F66BD2" w:rsidRDefault="00F66BD2" w:rsidP="004B02CE">
      <w:pPr>
        <w:spacing w:line="240" w:lineRule="auto"/>
        <w:rPr>
          <w:i/>
          <w:u w:val="single"/>
          <w:lang w:bidi="lt-LT"/>
        </w:rPr>
      </w:pPr>
    </w:p>
    <w:p w14:paraId="31525D04" w14:textId="77777777" w:rsidR="004B02CE" w:rsidRPr="004B02CE" w:rsidRDefault="004B02CE" w:rsidP="004B02CE">
      <w:pPr>
        <w:spacing w:line="240" w:lineRule="auto"/>
        <w:rPr>
          <w:noProof/>
          <w:szCs w:val="22"/>
          <w:lang w:bidi="lt-LT"/>
        </w:rPr>
      </w:pPr>
      <w:r w:rsidRPr="004B02CE">
        <w:rPr>
          <w:lang w:bidi="lt-LT"/>
        </w:rPr>
        <w:t>Gali būti tiekiamos ne visų dydžių pakuotės.</w:t>
      </w:r>
    </w:p>
    <w:p w14:paraId="3FC73B52" w14:textId="77777777" w:rsidR="004B02CE" w:rsidRPr="004B02CE" w:rsidRDefault="004B02CE" w:rsidP="004B02CE">
      <w:pPr>
        <w:keepNext/>
        <w:numPr>
          <w:ilvl w:val="12"/>
          <w:numId w:val="0"/>
        </w:numPr>
        <w:tabs>
          <w:tab w:val="clear" w:pos="567"/>
        </w:tabs>
        <w:spacing w:line="240" w:lineRule="auto"/>
        <w:ind w:right="-2"/>
        <w:rPr>
          <w:szCs w:val="22"/>
          <w:lang w:bidi="lt-LT"/>
        </w:rPr>
      </w:pPr>
    </w:p>
    <w:p w14:paraId="593B7C99" w14:textId="77777777" w:rsidR="004B02CE" w:rsidRPr="004B02CE" w:rsidRDefault="004B02CE" w:rsidP="004B02CE">
      <w:pPr>
        <w:keepNext/>
        <w:numPr>
          <w:ilvl w:val="12"/>
          <w:numId w:val="0"/>
        </w:numPr>
        <w:tabs>
          <w:tab w:val="clear" w:pos="567"/>
        </w:tabs>
        <w:spacing w:line="240" w:lineRule="auto"/>
        <w:ind w:right="-2"/>
        <w:rPr>
          <w:b/>
          <w:lang w:bidi="lt-LT"/>
        </w:rPr>
      </w:pPr>
      <w:r w:rsidRPr="004B02CE">
        <w:rPr>
          <w:b/>
          <w:lang w:bidi="lt-LT"/>
        </w:rPr>
        <w:t>Registruotojas ir gamintojas</w:t>
      </w:r>
    </w:p>
    <w:p w14:paraId="5A27E22E" w14:textId="77777777" w:rsidR="004B02CE" w:rsidRPr="00896022" w:rsidRDefault="004B02CE" w:rsidP="004B02CE">
      <w:pPr>
        <w:rPr>
          <w:i/>
          <w:szCs w:val="22"/>
          <w:lang w:bidi="lt-LT"/>
        </w:rPr>
      </w:pPr>
      <w:r w:rsidRPr="00896022">
        <w:rPr>
          <w:i/>
          <w:szCs w:val="22"/>
          <w:lang w:bidi="lt-LT"/>
        </w:rPr>
        <w:t>Registruotojas</w:t>
      </w:r>
    </w:p>
    <w:p w14:paraId="471CEE6E" w14:textId="77777777" w:rsidR="0063588B" w:rsidRPr="0063588B" w:rsidRDefault="0063588B" w:rsidP="0063588B">
      <w:pPr>
        <w:numPr>
          <w:ilvl w:val="12"/>
          <w:numId w:val="0"/>
        </w:numPr>
        <w:tabs>
          <w:tab w:val="clear" w:pos="567"/>
        </w:tabs>
        <w:spacing w:line="240" w:lineRule="auto"/>
        <w:ind w:right="-2"/>
        <w:rPr>
          <w:szCs w:val="22"/>
          <w:lang w:bidi="lt-LT"/>
        </w:rPr>
      </w:pPr>
      <w:proofErr w:type="spellStart"/>
      <w:r w:rsidRPr="0063588B">
        <w:rPr>
          <w:szCs w:val="22"/>
          <w:lang w:bidi="lt-LT"/>
        </w:rPr>
        <w:t>Sandoz</w:t>
      </w:r>
      <w:proofErr w:type="spellEnd"/>
      <w:r w:rsidRPr="0063588B">
        <w:rPr>
          <w:szCs w:val="22"/>
          <w:lang w:bidi="lt-LT"/>
        </w:rPr>
        <w:t xml:space="preserve"> </w:t>
      </w:r>
      <w:proofErr w:type="spellStart"/>
      <w:r w:rsidRPr="0063588B">
        <w:rPr>
          <w:szCs w:val="22"/>
          <w:lang w:bidi="lt-LT"/>
        </w:rPr>
        <w:t>d.d</w:t>
      </w:r>
      <w:proofErr w:type="spellEnd"/>
      <w:r w:rsidRPr="0063588B">
        <w:rPr>
          <w:szCs w:val="22"/>
          <w:lang w:bidi="lt-LT"/>
        </w:rPr>
        <w:t>.</w:t>
      </w:r>
    </w:p>
    <w:p w14:paraId="3BF3C522" w14:textId="77777777" w:rsidR="0063588B" w:rsidRPr="0063588B" w:rsidRDefault="0063588B" w:rsidP="0063588B">
      <w:pPr>
        <w:numPr>
          <w:ilvl w:val="12"/>
          <w:numId w:val="0"/>
        </w:numPr>
        <w:tabs>
          <w:tab w:val="clear" w:pos="567"/>
        </w:tabs>
        <w:spacing w:line="240" w:lineRule="auto"/>
        <w:ind w:right="-2"/>
        <w:rPr>
          <w:szCs w:val="22"/>
          <w:lang w:bidi="lt-LT"/>
        </w:rPr>
      </w:pPr>
      <w:proofErr w:type="spellStart"/>
      <w:r w:rsidRPr="0063588B">
        <w:rPr>
          <w:szCs w:val="22"/>
          <w:lang w:bidi="lt-LT"/>
        </w:rPr>
        <w:t>Verovškova</w:t>
      </w:r>
      <w:proofErr w:type="spellEnd"/>
      <w:r w:rsidRPr="0063588B">
        <w:rPr>
          <w:szCs w:val="22"/>
          <w:lang w:bidi="lt-LT"/>
        </w:rPr>
        <w:t xml:space="preserve"> 57</w:t>
      </w:r>
    </w:p>
    <w:p w14:paraId="11DE74A8" w14:textId="77777777" w:rsidR="0063588B" w:rsidRPr="0063588B" w:rsidRDefault="0063588B" w:rsidP="0063588B">
      <w:pPr>
        <w:numPr>
          <w:ilvl w:val="12"/>
          <w:numId w:val="0"/>
        </w:numPr>
        <w:tabs>
          <w:tab w:val="clear" w:pos="567"/>
        </w:tabs>
        <w:spacing w:line="240" w:lineRule="auto"/>
        <w:ind w:right="-2"/>
        <w:rPr>
          <w:szCs w:val="22"/>
          <w:lang w:bidi="lt-LT"/>
        </w:rPr>
      </w:pPr>
      <w:r w:rsidRPr="0063588B">
        <w:rPr>
          <w:szCs w:val="22"/>
          <w:lang w:bidi="lt-LT"/>
        </w:rPr>
        <w:t xml:space="preserve">SI-1000 </w:t>
      </w:r>
      <w:proofErr w:type="spellStart"/>
      <w:r w:rsidRPr="0063588B">
        <w:rPr>
          <w:szCs w:val="22"/>
          <w:lang w:bidi="lt-LT"/>
        </w:rPr>
        <w:t>Ljubljana</w:t>
      </w:r>
      <w:proofErr w:type="spellEnd"/>
    </w:p>
    <w:p w14:paraId="1E2E1990" w14:textId="77777777" w:rsidR="0063588B" w:rsidRPr="0063588B" w:rsidRDefault="0063588B" w:rsidP="0063588B">
      <w:pPr>
        <w:numPr>
          <w:ilvl w:val="12"/>
          <w:numId w:val="0"/>
        </w:numPr>
        <w:tabs>
          <w:tab w:val="clear" w:pos="567"/>
        </w:tabs>
        <w:spacing w:line="240" w:lineRule="auto"/>
        <w:ind w:right="-2"/>
        <w:rPr>
          <w:szCs w:val="22"/>
          <w:lang w:bidi="lt-LT"/>
        </w:rPr>
      </w:pPr>
      <w:r w:rsidRPr="0063588B">
        <w:rPr>
          <w:szCs w:val="22"/>
          <w:lang w:bidi="lt-LT"/>
        </w:rPr>
        <w:t>Slovėnija</w:t>
      </w:r>
    </w:p>
    <w:p w14:paraId="69977C8E" w14:textId="77777777" w:rsidR="004B02CE" w:rsidRPr="004B02CE" w:rsidRDefault="004B02CE" w:rsidP="004B02CE">
      <w:pPr>
        <w:numPr>
          <w:ilvl w:val="12"/>
          <w:numId w:val="0"/>
        </w:numPr>
        <w:tabs>
          <w:tab w:val="clear" w:pos="567"/>
        </w:tabs>
        <w:spacing w:line="240" w:lineRule="auto"/>
        <w:ind w:right="-2"/>
        <w:rPr>
          <w:b/>
          <w:szCs w:val="22"/>
          <w:lang w:bidi="lt-LT"/>
        </w:rPr>
      </w:pPr>
    </w:p>
    <w:p w14:paraId="73924C38" w14:textId="77777777" w:rsidR="004B02CE" w:rsidRPr="00896022" w:rsidRDefault="004B02CE" w:rsidP="004B02CE">
      <w:pPr>
        <w:numPr>
          <w:ilvl w:val="12"/>
          <w:numId w:val="0"/>
        </w:numPr>
        <w:tabs>
          <w:tab w:val="clear" w:pos="567"/>
        </w:tabs>
        <w:spacing w:line="240" w:lineRule="auto"/>
        <w:ind w:right="-2"/>
        <w:rPr>
          <w:i/>
          <w:szCs w:val="22"/>
          <w:lang w:bidi="lt-LT"/>
        </w:rPr>
      </w:pPr>
      <w:r w:rsidRPr="00896022">
        <w:rPr>
          <w:i/>
          <w:szCs w:val="22"/>
          <w:lang w:bidi="lt-LT"/>
        </w:rPr>
        <w:t>Gamintojas</w:t>
      </w:r>
    </w:p>
    <w:p w14:paraId="58F05055" w14:textId="6CE354B8" w:rsidR="0063588B" w:rsidRDefault="0063588B" w:rsidP="0063588B">
      <w:pPr>
        <w:tabs>
          <w:tab w:val="clear" w:pos="567"/>
        </w:tabs>
        <w:spacing w:line="240" w:lineRule="auto"/>
        <w:rPr>
          <w:rFonts w:eastAsia="PMingLiU"/>
          <w:b/>
          <w:szCs w:val="22"/>
        </w:rPr>
      </w:pPr>
    </w:p>
    <w:p w14:paraId="7D8C5FA0" w14:textId="77777777" w:rsidR="00A50289" w:rsidRPr="001E34CB" w:rsidRDefault="00A50289" w:rsidP="001E34CB">
      <w:pPr>
        <w:numPr>
          <w:ilvl w:val="12"/>
          <w:numId w:val="0"/>
        </w:numPr>
        <w:tabs>
          <w:tab w:val="clear" w:pos="567"/>
        </w:tabs>
        <w:spacing w:line="240" w:lineRule="auto"/>
        <w:ind w:right="-2"/>
        <w:rPr>
          <w:szCs w:val="22"/>
          <w:lang w:bidi="lt-LT"/>
        </w:rPr>
      </w:pPr>
      <w:proofErr w:type="spellStart"/>
      <w:r w:rsidRPr="001E34CB">
        <w:rPr>
          <w:szCs w:val="22"/>
          <w:lang w:bidi="lt-LT"/>
        </w:rPr>
        <w:t>Synthon</w:t>
      </w:r>
      <w:proofErr w:type="spellEnd"/>
      <w:r w:rsidRPr="001E34CB">
        <w:rPr>
          <w:szCs w:val="22"/>
          <w:lang w:bidi="lt-LT"/>
        </w:rPr>
        <w:t xml:space="preserve"> </w:t>
      </w:r>
      <w:proofErr w:type="spellStart"/>
      <w:r w:rsidRPr="001E34CB">
        <w:rPr>
          <w:szCs w:val="22"/>
          <w:lang w:bidi="lt-LT"/>
        </w:rPr>
        <w:t>Hispania</w:t>
      </w:r>
      <w:proofErr w:type="spellEnd"/>
      <w:r w:rsidRPr="001E34CB">
        <w:rPr>
          <w:szCs w:val="22"/>
          <w:lang w:bidi="lt-LT"/>
        </w:rPr>
        <w:t xml:space="preserve"> S.L.</w:t>
      </w:r>
    </w:p>
    <w:p w14:paraId="0D3D68E0" w14:textId="77777777" w:rsidR="00A50289" w:rsidRPr="001E34CB" w:rsidRDefault="00A50289" w:rsidP="001E34CB">
      <w:pPr>
        <w:numPr>
          <w:ilvl w:val="12"/>
          <w:numId w:val="0"/>
        </w:numPr>
        <w:tabs>
          <w:tab w:val="clear" w:pos="567"/>
        </w:tabs>
        <w:spacing w:line="240" w:lineRule="auto"/>
        <w:ind w:right="-2"/>
        <w:rPr>
          <w:szCs w:val="22"/>
          <w:lang w:bidi="lt-LT"/>
        </w:rPr>
      </w:pPr>
      <w:proofErr w:type="spellStart"/>
      <w:r w:rsidRPr="001E34CB">
        <w:rPr>
          <w:szCs w:val="22"/>
          <w:lang w:bidi="lt-LT"/>
        </w:rPr>
        <w:t>Calle</w:t>
      </w:r>
      <w:proofErr w:type="spellEnd"/>
      <w:r w:rsidRPr="001E34CB">
        <w:rPr>
          <w:szCs w:val="22"/>
          <w:lang w:bidi="lt-LT"/>
        </w:rPr>
        <w:t xml:space="preserve"> De </w:t>
      </w:r>
      <w:proofErr w:type="spellStart"/>
      <w:r w:rsidRPr="001E34CB">
        <w:rPr>
          <w:szCs w:val="22"/>
          <w:lang w:bidi="lt-LT"/>
        </w:rPr>
        <w:t>Castelló</w:t>
      </w:r>
      <w:proofErr w:type="spellEnd"/>
      <w:r w:rsidRPr="001E34CB">
        <w:rPr>
          <w:szCs w:val="22"/>
          <w:lang w:bidi="lt-LT"/>
        </w:rPr>
        <w:t xml:space="preserve"> 1</w:t>
      </w:r>
    </w:p>
    <w:p w14:paraId="07ED14A6" w14:textId="77777777" w:rsidR="00A50289" w:rsidRPr="001E34CB" w:rsidRDefault="00A50289" w:rsidP="001E34CB">
      <w:pPr>
        <w:numPr>
          <w:ilvl w:val="12"/>
          <w:numId w:val="0"/>
        </w:numPr>
        <w:tabs>
          <w:tab w:val="clear" w:pos="567"/>
        </w:tabs>
        <w:spacing w:line="240" w:lineRule="auto"/>
        <w:ind w:right="-2"/>
        <w:rPr>
          <w:szCs w:val="22"/>
          <w:lang w:bidi="lt-LT"/>
        </w:rPr>
      </w:pPr>
      <w:proofErr w:type="spellStart"/>
      <w:r w:rsidRPr="001E34CB">
        <w:rPr>
          <w:szCs w:val="22"/>
          <w:lang w:bidi="lt-LT"/>
        </w:rPr>
        <w:t>Sant</w:t>
      </w:r>
      <w:proofErr w:type="spellEnd"/>
      <w:r w:rsidRPr="001E34CB">
        <w:rPr>
          <w:szCs w:val="22"/>
          <w:lang w:bidi="lt-LT"/>
        </w:rPr>
        <w:t xml:space="preserve"> </w:t>
      </w:r>
      <w:proofErr w:type="spellStart"/>
      <w:r w:rsidRPr="001E34CB">
        <w:rPr>
          <w:szCs w:val="22"/>
          <w:lang w:bidi="lt-LT"/>
        </w:rPr>
        <w:t>Boi</w:t>
      </w:r>
      <w:proofErr w:type="spellEnd"/>
      <w:r w:rsidRPr="001E34CB">
        <w:rPr>
          <w:szCs w:val="22"/>
          <w:lang w:bidi="lt-LT"/>
        </w:rPr>
        <w:t xml:space="preserve"> De </w:t>
      </w:r>
      <w:proofErr w:type="spellStart"/>
      <w:r w:rsidRPr="001E34CB">
        <w:rPr>
          <w:szCs w:val="22"/>
          <w:lang w:bidi="lt-LT"/>
        </w:rPr>
        <w:t>Llobregat</w:t>
      </w:r>
      <w:proofErr w:type="spellEnd"/>
    </w:p>
    <w:p w14:paraId="2D3DCB6B" w14:textId="77777777" w:rsidR="00A50289" w:rsidRPr="001E34CB" w:rsidRDefault="00A50289" w:rsidP="001E34CB">
      <w:pPr>
        <w:numPr>
          <w:ilvl w:val="12"/>
          <w:numId w:val="0"/>
        </w:numPr>
        <w:tabs>
          <w:tab w:val="clear" w:pos="567"/>
        </w:tabs>
        <w:spacing w:line="240" w:lineRule="auto"/>
        <w:ind w:right="-2"/>
        <w:rPr>
          <w:szCs w:val="22"/>
          <w:lang w:bidi="lt-LT"/>
        </w:rPr>
      </w:pPr>
      <w:proofErr w:type="spellStart"/>
      <w:r w:rsidRPr="001E34CB">
        <w:rPr>
          <w:szCs w:val="22"/>
          <w:lang w:bidi="lt-LT"/>
        </w:rPr>
        <w:t>Barcelona</w:t>
      </w:r>
      <w:proofErr w:type="spellEnd"/>
      <w:r w:rsidRPr="001E34CB">
        <w:rPr>
          <w:szCs w:val="22"/>
          <w:lang w:bidi="lt-LT"/>
        </w:rPr>
        <w:t xml:space="preserve"> 08830</w:t>
      </w:r>
    </w:p>
    <w:p w14:paraId="36B19AAB"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Ispanija</w:t>
      </w:r>
    </w:p>
    <w:p w14:paraId="568760F2" w14:textId="77777777" w:rsidR="00A50289" w:rsidRPr="001E34CB" w:rsidRDefault="00A50289" w:rsidP="001E34CB">
      <w:pPr>
        <w:numPr>
          <w:ilvl w:val="12"/>
          <w:numId w:val="0"/>
        </w:numPr>
        <w:tabs>
          <w:tab w:val="clear" w:pos="567"/>
        </w:tabs>
        <w:spacing w:line="240" w:lineRule="auto"/>
        <w:ind w:right="-2"/>
        <w:rPr>
          <w:szCs w:val="22"/>
          <w:lang w:bidi="lt-LT"/>
        </w:rPr>
      </w:pPr>
    </w:p>
    <w:p w14:paraId="229F010D" w14:textId="77777777" w:rsidR="00A50289" w:rsidRPr="001E34CB" w:rsidRDefault="00A50289" w:rsidP="001E34CB">
      <w:pPr>
        <w:numPr>
          <w:ilvl w:val="12"/>
          <w:numId w:val="0"/>
        </w:numPr>
        <w:tabs>
          <w:tab w:val="clear" w:pos="567"/>
        </w:tabs>
        <w:spacing w:line="240" w:lineRule="auto"/>
        <w:ind w:right="-2"/>
        <w:rPr>
          <w:szCs w:val="22"/>
          <w:lang w:bidi="lt-LT"/>
        </w:rPr>
      </w:pPr>
      <w:proofErr w:type="spellStart"/>
      <w:r w:rsidRPr="001E34CB">
        <w:rPr>
          <w:szCs w:val="22"/>
          <w:lang w:bidi="lt-LT"/>
        </w:rPr>
        <w:t>Synthon</w:t>
      </w:r>
      <w:proofErr w:type="spellEnd"/>
      <w:r w:rsidRPr="001E34CB">
        <w:rPr>
          <w:szCs w:val="22"/>
          <w:lang w:bidi="lt-LT"/>
        </w:rPr>
        <w:t xml:space="preserve"> B.V.</w:t>
      </w:r>
    </w:p>
    <w:p w14:paraId="48F82118" w14:textId="77777777" w:rsidR="00A50289" w:rsidRPr="001E34CB" w:rsidRDefault="00A50289" w:rsidP="001E34CB">
      <w:pPr>
        <w:numPr>
          <w:ilvl w:val="12"/>
          <w:numId w:val="0"/>
        </w:numPr>
        <w:tabs>
          <w:tab w:val="clear" w:pos="567"/>
        </w:tabs>
        <w:spacing w:line="240" w:lineRule="auto"/>
        <w:ind w:right="-2"/>
        <w:rPr>
          <w:szCs w:val="22"/>
          <w:lang w:bidi="lt-LT"/>
        </w:rPr>
      </w:pPr>
      <w:proofErr w:type="spellStart"/>
      <w:r w:rsidRPr="001E34CB">
        <w:rPr>
          <w:szCs w:val="22"/>
          <w:lang w:bidi="lt-LT"/>
        </w:rPr>
        <w:t>Microweg</w:t>
      </w:r>
      <w:proofErr w:type="spellEnd"/>
      <w:r w:rsidRPr="001E34CB">
        <w:rPr>
          <w:szCs w:val="22"/>
          <w:lang w:bidi="lt-LT"/>
        </w:rPr>
        <w:t xml:space="preserve"> 22</w:t>
      </w:r>
    </w:p>
    <w:p w14:paraId="721A7998"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 xml:space="preserve">6545 CM </w:t>
      </w:r>
      <w:proofErr w:type="spellStart"/>
      <w:r w:rsidRPr="001E34CB">
        <w:rPr>
          <w:szCs w:val="22"/>
          <w:lang w:bidi="lt-LT"/>
        </w:rPr>
        <w:t>Nijmegen</w:t>
      </w:r>
      <w:proofErr w:type="spellEnd"/>
    </w:p>
    <w:p w14:paraId="7CB7C14A"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Nyderlandai</w:t>
      </w:r>
    </w:p>
    <w:p w14:paraId="307F2480" w14:textId="77777777" w:rsidR="00A50289" w:rsidRPr="001E34CB" w:rsidRDefault="00A50289" w:rsidP="001E34CB">
      <w:pPr>
        <w:numPr>
          <w:ilvl w:val="12"/>
          <w:numId w:val="0"/>
        </w:numPr>
        <w:tabs>
          <w:tab w:val="clear" w:pos="567"/>
        </w:tabs>
        <w:spacing w:line="240" w:lineRule="auto"/>
        <w:ind w:right="-2"/>
        <w:rPr>
          <w:szCs w:val="22"/>
          <w:lang w:bidi="lt-LT"/>
        </w:rPr>
      </w:pPr>
    </w:p>
    <w:p w14:paraId="18A81CA4" w14:textId="77777777" w:rsidR="00A50289" w:rsidRPr="001E34CB" w:rsidRDefault="00A50289" w:rsidP="001E34CB">
      <w:pPr>
        <w:numPr>
          <w:ilvl w:val="12"/>
          <w:numId w:val="0"/>
        </w:numPr>
        <w:tabs>
          <w:tab w:val="clear" w:pos="567"/>
        </w:tabs>
        <w:spacing w:line="240" w:lineRule="auto"/>
        <w:ind w:right="-2"/>
        <w:rPr>
          <w:szCs w:val="22"/>
          <w:lang w:bidi="lt-LT"/>
        </w:rPr>
      </w:pPr>
      <w:proofErr w:type="spellStart"/>
      <w:r w:rsidRPr="001E34CB">
        <w:rPr>
          <w:szCs w:val="22"/>
          <w:lang w:bidi="lt-LT"/>
        </w:rPr>
        <w:t>Salutas</w:t>
      </w:r>
      <w:proofErr w:type="spellEnd"/>
      <w:r w:rsidRPr="001E34CB">
        <w:rPr>
          <w:szCs w:val="22"/>
          <w:lang w:bidi="lt-LT"/>
        </w:rPr>
        <w:t xml:space="preserve"> Pharma </w:t>
      </w:r>
      <w:proofErr w:type="spellStart"/>
      <w:r w:rsidRPr="001E34CB">
        <w:rPr>
          <w:szCs w:val="22"/>
          <w:lang w:bidi="lt-LT"/>
        </w:rPr>
        <w:t>GmbH</w:t>
      </w:r>
      <w:proofErr w:type="spellEnd"/>
    </w:p>
    <w:p w14:paraId="045F86C4" w14:textId="77777777" w:rsidR="00A50289" w:rsidRPr="001E34CB" w:rsidRDefault="00A50289" w:rsidP="001E34CB">
      <w:pPr>
        <w:numPr>
          <w:ilvl w:val="12"/>
          <w:numId w:val="0"/>
        </w:numPr>
        <w:tabs>
          <w:tab w:val="clear" w:pos="567"/>
        </w:tabs>
        <w:spacing w:line="240" w:lineRule="auto"/>
        <w:ind w:right="-2"/>
        <w:rPr>
          <w:szCs w:val="22"/>
          <w:lang w:bidi="lt-LT"/>
        </w:rPr>
      </w:pPr>
      <w:proofErr w:type="spellStart"/>
      <w:r w:rsidRPr="001E34CB">
        <w:rPr>
          <w:szCs w:val="22"/>
          <w:lang w:bidi="lt-LT"/>
        </w:rPr>
        <w:t>Otto-Von-Guericke-Allee</w:t>
      </w:r>
      <w:proofErr w:type="spellEnd"/>
      <w:r w:rsidRPr="001E34CB">
        <w:rPr>
          <w:szCs w:val="22"/>
          <w:lang w:bidi="lt-LT"/>
        </w:rPr>
        <w:t xml:space="preserve"> 1</w:t>
      </w:r>
    </w:p>
    <w:p w14:paraId="5FC1AFBE" w14:textId="77777777" w:rsidR="00A50289" w:rsidRPr="001E34CB" w:rsidRDefault="00A50289" w:rsidP="001E34CB">
      <w:pPr>
        <w:numPr>
          <w:ilvl w:val="12"/>
          <w:numId w:val="0"/>
        </w:numPr>
        <w:tabs>
          <w:tab w:val="clear" w:pos="567"/>
        </w:tabs>
        <w:spacing w:line="240" w:lineRule="auto"/>
        <w:ind w:right="-2"/>
        <w:rPr>
          <w:szCs w:val="22"/>
          <w:lang w:bidi="lt-LT"/>
        </w:rPr>
      </w:pPr>
      <w:proofErr w:type="spellStart"/>
      <w:r w:rsidRPr="001E34CB">
        <w:rPr>
          <w:szCs w:val="22"/>
          <w:lang w:bidi="lt-LT"/>
        </w:rPr>
        <w:t>Barleben</w:t>
      </w:r>
      <w:proofErr w:type="spellEnd"/>
      <w:r w:rsidRPr="001E34CB">
        <w:rPr>
          <w:szCs w:val="22"/>
          <w:lang w:bidi="lt-LT"/>
        </w:rPr>
        <w:t xml:space="preserve">, </w:t>
      </w:r>
      <w:proofErr w:type="spellStart"/>
      <w:r w:rsidRPr="001E34CB">
        <w:rPr>
          <w:szCs w:val="22"/>
          <w:lang w:bidi="lt-LT"/>
        </w:rPr>
        <w:t>Saxony-Anhalt</w:t>
      </w:r>
      <w:proofErr w:type="spellEnd"/>
      <w:r w:rsidRPr="001E34CB">
        <w:rPr>
          <w:szCs w:val="22"/>
          <w:lang w:bidi="lt-LT"/>
        </w:rPr>
        <w:t xml:space="preserve"> 39179</w:t>
      </w:r>
    </w:p>
    <w:p w14:paraId="2480021D"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Vokietija</w:t>
      </w:r>
    </w:p>
    <w:p w14:paraId="68361339" w14:textId="77777777" w:rsidR="00A50289" w:rsidRPr="0063588B" w:rsidRDefault="00A50289" w:rsidP="0063588B">
      <w:pPr>
        <w:tabs>
          <w:tab w:val="clear" w:pos="567"/>
        </w:tabs>
        <w:spacing w:line="240" w:lineRule="auto"/>
        <w:rPr>
          <w:rFonts w:eastAsia="PMingLiU"/>
          <w:b/>
          <w:szCs w:val="22"/>
        </w:rPr>
      </w:pPr>
    </w:p>
    <w:p w14:paraId="1646BF72" w14:textId="77777777" w:rsidR="0063588B" w:rsidRPr="0063588B" w:rsidRDefault="0063588B" w:rsidP="0063588B">
      <w:pPr>
        <w:tabs>
          <w:tab w:val="clear" w:pos="567"/>
        </w:tabs>
        <w:spacing w:line="240" w:lineRule="auto"/>
        <w:rPr>
          <w:rFonts w:eastAsia="PMingLiU"/>
          <w:szCs w:val="22"/>
          <w:lang w:eastAsia="en-US"/>
        </w:rPr>
      </w:pPr>
      <w:r w:rsidRPr="0063588B">
        <w:rPr>
          <w:rFonts w:eastAsia="PMingLiU"/>
          <w:szCs w:val="22"/>
          <w:lang w:eastAsia="en-US"/>
        </w:rPr>
        <w:t>Jeigu apie šį vaistą norite sužinoti daugiau, kreipkitės į vietinį registruotojo atstovą.</w:t>
      </w:r>
    </w:p>
    <w:p w14:paraId="332B47D7" w14:textId="77777777" w:rsidR="0063588B" w:rsidRPr="0063588B" w:rsidRDefault="0063588B" w:rsidP="0063588B">
      <w:pPr>
        <w:tabs>
          <w:tab w:val="clear" w:pos="567"/>
        </w:tabs>
        <w:spacing w:line="240" w:lineRule="auto"/>
        <w:rPr>
          <w:rFonts w:eastAsia="PMingLiU"/>
          <w:szCs w:val="22"/>
        </w:rPr>
      </w:pPr>
    </w:p>
    <w:tbl>
      <w:tblPr>
        <w:tblW w:w="9356" w:type="dxa"/>
        <w:tblInd w:w="-34" w:type="dxa"/>
        <w:tblLayout w:type="fixed"/>
        <w:tblLook w:val="0000" w:firstRow="0" w:lastRow="0" w:firstColumn="0" w:lastColumn="0" w:noHBand="0" w:noVBand="0"/>
      </w:tblPr>
      <w:tblGrid>
        <w:gridCol w:w="4678"/>
        <w:gridCol w:w="4678"/>
      </w:tblGrid>
      <w:tr w:rsidR="0063588B" w:rsidRPr="0063588B" w14:paraId="1D4F1056" w14:textId="77777777" w:rsidTr="00C27400">
        <w:tc>
          <w:tcPr>
            <w:tcW w:w="4678" w:type="dxa"/>
          </w:tcPr>
          <w:p w14:paraId="1E6FCB44" w14:textId="77777777" w:rsidR="0063588B" w:rsidRPr="0063588B" w:rsidRDefault="0063588B" w:rsidP="0063588B">
            <w:pPr>
              <w:tabs>
                <w:tab w:val="clear" w:pos="567"/>
              </w:tabs>
              <w:spacing w:line="240" w:lineRule="auto"/>
              <w:rPr>
                <w:rFonts w:eastAsia="PMingLiU"/>
                <w:b/>
                <w:szCs w:val="24"/>
                <w:lang w:eastAsia="en-US"/>
              </w:rPr>
            </w:pPr>
            <w:proofErr w:type="spellStart"/>
            <w:r w:rsidRPr="0063588B">
              <w:rPr>
                <w:rFonts w:eastAsia="PMingLiU"/>
                <w:szCs w:val="22"/>
              </w:rPr>
              <w:t>Sandoz</w:t>
            </w:r>
            <w:proofErr w:type="spellEnd"/>
            <w:r w:rsidRPr="0063588B">
              <w:rPr>
                <w:rFonts w:eastAsia="PMingLiU"/>
                <w:szCs w:val="22"/>
              </w:rPr>
              <w:t xml:space="preserve"> </w:t>
            </w:r>
            <w:proofErr w:type="spellStart"/>
            <w:r w:rsidRPr="0063588B">
              <w:rPr>
                <w:rFonts w:eastAsia="PMingLiU"/>
                <w:szCs w:val="22"/>
              </w:rPr>
              <w:t>Pharmaceuticals</w:t>
            </w:r>
            <w:proofErr w:type="spellEnd"/>
            <w:r w:rsidRPr="0063588B">
              <w:rPr>
                <w:rFonts w:eastAsia="PMingLiU"/>
                <w:szCs w:val="22"/>
              </w:rPr>
              <w:t xml:space="preserve"> </w:t>
            </w:r>
            <w:proofErr w:type="spellStart"/>
            <w:r w:rsidRPr="0063588B">
              <w:rPr>
                <w:rFonts w:eastAsia="PMingLiU"/>
                <w:szCs w:val="22"/>
              </w:rPr>
              <w:t>d.d</w:t>
            </w:r>
            <w:proofErr w:type="spellEnd"/>
            <w:r w:rsidRPr="0063588B">
              <w:rPr>
                <w:rFonts w:eastAsia="PMingLiU"/>
                <w:szCs w:val="22"/>
              </w:rPr>
              <w:t>. filialas</w:t>
            </w:r>
          </w:p>
          <w:p w14:paraId="41D5A01B" w14:textId="77777777" w:rsidR="0063588B" w:rsidRPr="0063588B" w:rsidRDefault="0063588B" w:rsidP="0063588B">
            <w:pPr>
              <w:tabs>
                <w:tab w:val="clear" w:pos="567"/>
              </w:tabs>
              <w:spacing w:line="240" w:lineRule="auto"/>
              <w:rPr>
                <w:rFonts w:eastAsia="PMingLiU"/>
                <w:b/>
                <w:szCs w:val="24"/>
                <w:lang w:eastAsia="en-US"/>
              </w:rPr>
            </w:pPr>
            <w:r w:rsidRPr="0063588B">
              <w:rPr>
                <w:rFonts w:eastAsia="PMingLiU"/>
                <w:szCs w:val="22"/>
              </w:rPr>
              <w:t>Šeimyniškių 3A</w:t>
            </w:r>
          </w:p>
          <w:p w14:paraId="3B6C12B0" w14:textId="77777777" w:rsidR="0063588B" w:rsidRPr="0063588B" w:rsidRDefault="0063588B" w:rsidP="0063588B">
            <w:pPr>
              <w:tabs>
                <w:tab w:val="clear" w:pos="567"/>
              </w:tabs>
              <w:spacing w:line="240" w:lineRule="auto"/>
              <w:rPr>
                <w:rFonts w:eastAsia="PMingLiU"/>
                <w:b/>
                <w:szCs w:val="24"/>
                <w:lang w:eastAsia="en-US"/>
              </w:rPr>
            </w:pPr>
            <w:r w:rsidRPr="0063588B">
              <w:rPr>
                <w:rFonts w:eastAsia="PMingLiU"/>
                <w:szCs w:val="22"/>
              </w:rPr>
              <w:t>LT-09312 Vilnius</w:t>
            </w:r>
          </w:p>
          <w:p w14:paraId="3C15AC79" w14:textId="77777777" w:rsidR="0063588B" w:rsidRPr="0063588B" w:rsidRDefault="0063588B" w:rsidP="0063588B">
            <w:pPr>
              <w:tabs>
                <w:tab w:val="clear" w:pos="567"/>
              </w:tabs>
              <w:spacing w:line="240" w:lineRule="auto"/>
              <w:rPr>
                <w:rFonts w:eastAsia="PMingLiU"/>
                <w:szCs w:val="24"/>
                <w:lang w:eastAsia="en-US"/>
              </w:rPr>
            </w:pPr>
            <w:r w:rsidRPr="0063588B">
              <w:rPr>
                <w:rFonts w:eastAsia="PMingLiU"/>
                <w:szCs w:val="22"/>
              </w:rPr>
              <w:t>Tel. +370 5 2636 037</w:t>
            </w:r>
          </w:p>
          <w:p w14:paraId="32DD176D" w14:textId="77777777" w:rsidR="0063588B" w:rsidRPr="0063588B" w:rsidRDefault="0063588B" w:rsidP="0063588B">
            <w:pPr>
              <w:keepNext/>
              <w:keepLines/>
              <w:tabs>
                <w:tab w:val="clear" w:pos="567"/>
              </w:tabs>
              <w:spacing w:line="259" w:lineRule="atLeast"/>
              <w:rPr>
                <w:rFonts w:eastAsia="PMingLiU"/>
                <w:szCs w:val="24"/>
                <w:lang w:eastAsia="en-US"/>
              </w:rPr>
            </w:pPr>
            <w:r w:rsidRPr="0063588B">
              <w:rPr>
                <w:rFonts w:eastAsia="PMingLiU"/>
                <w:szCs w:val="22"/>
              </w:rPr>
              <w:t>El. paštas: info.lithuania@sansoz.com</w:t>
            </w:r>
          </w:p>
        </w:tc>
        <w:tc>
          <w:tcPr>
            <w:tcW w:w="4678" w:type="dxa"/>
          </w:tcPr>
          <w:p w14:paraId="66D89167" w14:textId="77777777" w:rsidR="0063588B" w:rsidRPr="0063588B" w:rsidRDefault="0063588B" w:rsidP="0063588B">
            <w:pPr>
              <w:tabs>
                <w:tab w:val="clear" w:pos="567"/>
              </w:tabs>
              <w:spacing w:line="240" w:lineRule="auto"/>
              <w:rPr>
                <w:rFonts w:eastAsia="PMingLiU"/>
                <w:szCs w:val="24"/>
                <w:lang w:eastAsia="en-US"/>
              </w:rPr>
            </w:pPr>
          </w:p>
        </w:tc>
      </w:tr>
    </w:tbl>
    <w:p w14:paraId="7D3266A4" w14:textId="77777777" w:rsidR="0063588B" w:rsidRDefault="0063588B" w:rsidP="0063588B">
      <w:pPr>
        <w:tabs>
          <w:tab w:val="clear" w:pos="567"/>
        </w:tabs>
        <w:spacing w:line="240" w:lineRule="auto"/>
        <w:jc w:val="both"/>
        <w:rPr>
          <w:rFonts w:eastAsia="PMingLiU"/>
          <w:b/>
          <w:szCs w:val="22"/>
        </w:rPr>
      </w:pPr>
    </w:p>
    <w:p w14:paraId="621E042C" w14:textId="0AED10BF" w:rsidR="00C23583" w:rsidRPr="00C23583" w:rsidRDefault="0063588B" w:rsidP="00C23583">
      <w:pPr>
        <w:numPr>
          <w:ilvl w:val="12"/>
          <w:numId w:val="0"/>
        </w:numPr>
        <w:ind w:right="-2"/>
        <w:rPr>
          <w:snapToGrid w:val="0"/>
          <w:lang w:eastAsia="en-US"/>
        </w:rPr>
      </w:pPr>
      <w:r w:rsidRPr="0063588B">
        <w:rPr>
          <w:rFonts w:eastAsia="PMingLiU"/>
          <w:b/>
          <w:szCs w:val="22"/>
        </w:rPr>
        <w:t>Šis vaistas E</w:t>
      </w:r>
      <w:r w:rsidR="00C23583">
        <w:rPr>
          <w:rFonts w:eastAsia="PMingLiU"/>
          <w:b/>
          <w:szCs w:val="22"/>
        </w:rPr>
        <w:t>uropos ekonominės erdvės</w:t>
      </w:r>
      <w:r w:rsidRPr="0063588B">
        <w:rPr>
          <w:rFonts w:eastAsia="PMingLiU"/>
          <w:b/>
          <w:szCs w:val="22"/>
        </w:rPr>
        <w:t xml:space="preserve"> valstybėse </w:t>
      </w:r>
      <w:r w:rsidR="00C23583" w:rsidRPr="00C23583">
        <w:rPr>
          <w:b/>
          <w:snapToGrid w:val="0"/>
          <w:lang w:eastAsia="en-US"/>
        </w:rPr>
        <w:t>narėse registruotas tokiais pavadinimais:</w:t>
      </w:r>
    </w:p>
    <w:p w14:paraId="6D758BF5" w14:textId="77777777" w:rsidR="00906B64" w:rsidRDefault="00906B64" w:rsidP="00C23583">
      <w:pPr>
        <w:ind w:left="567" w:hanging="567"/>
        <w:rPr>
          <w:snapToGrid w:val="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7506"/>
      </w:tblGrid>
      <w:tr w:rsidR="00906B64" w:rsidRPr="00570F98" w14:paraId="11E8F786" w14:textId="77777777" w:rsidTr="00376D8A">
        <w:tc>
          <w:tcPr>
            <w:tcW w:w="1555" w:type="dxa"/>
            <w:shd w:val="clear" w:color="auto" w:fill="auto"/>
          </w:tcPr>
          <w:p w14:paraId="0A3726FC" w14:textId="03C650E0" w:rsidR="00906B64" w:rsidRPr="00570F98" w:rsidRDefault="00906B64" w:rsidP="00376D8A">
            <w:pPr>
              <w:numPr>
                <w:ilvl w:val="12"/>
                <w:numId w:val="0"/>
              </w:numPr>
              <w:tabs>
                <w:tab w:val="clear" w:pos="567"/>
              </w:tabs>
              <w:ind w:right="-2"/>
              <w:rPr>
                <w:rFonts w:eastAsia="PMingLiU"/>
                <w:szCs w:val="22"/>
              </w:rPr>
            </w:pPr>
            <w:r w:rsidRPr="00570F98">
              <w:rPr>
                <w:rFonts w:eastAsia="PMingLiU"/>
                <w:szCs w:val="22"/>
              </w:rPr>
              <w:t>Nyderlandai</w:t>
            </w:r>
          </w:p>
        </w:tc>
        <w:tc>
          <w:tcPr>
            <w:tcW w:w="7506" w:type="dxa"/>
            <w:shd w:val="clear" w:color="auto" w:fill="auto"/>
          </w:tcPr>
          <w:p w14:paraId="12C36E26" w14:textId="77777777" w:rsidR="00906B64" w:rsidRDefault="005266BE" w:rsidP="00A35B35">
            <w:pPr>
              <w:numPr>
                <w:ilvl w:val="12"/>
                <w:numId w:val="0"/>
              </w:numPr>
              <w:tabs>
                <w:tab w:val="clear" w:pos="567"/>
              </w:tabs>
              <w:ind w:right="-2"/>
              <w:rPr>
                <w:rFonts w:eastAsia="PMingLiU"/>
                <w:szCs w:val="22"/>
              </w:rPr>
            </w:pPr>
            <w:proofErr w:type="spellStart"/>
            <w:r w:rsidRPr="005266BE">
              <w:rPr>
                <w:rFonts w:eastAsia="PMingLiU"/>
                <w:szCs w:val="22"/>
              </w:rPr>
              <w:t>Axitinib</w:t>
            </w:r>
            <w:proofErr w:type="spellEnd"/>
            <w:r w:rsidRPr="005266BE">
              <w:rPr>
                <w:rFonts w:eastAsia="PMingLiU"/>
                <w:szCs w:val="22"/>
              </w:rPr>
              <w:t xml:space="preserve"> </w:t>
            </w:r>
            <w:proofErr w:type="spellStart"/>
            <w:r w:rsidRPr="005266BE">
              <w:rPr>
                <w:rFonts w:eastAsia="PMingLiU"/>
                <w:szCs w:val="22"/>
              </w:rPr>
              <w:t>Sandoz</w:t>
            </w:r>
            <w:proofErr w:type="spellEnd"/>
            <w:r w:rsidRPr="005266BE">
              <w:rPr>
                <w:rFonts w:eastAsia="PMingLiU"/>
                <w:szCs w:val="22"/>
              </w:rPr>
              <w:t xml:space="preserve"> 1</w:t>
            </w:r>
            <w:r>
              <w:rPr>
                <w:rFonts w:eastAsia="PMingLiU"/>
                <w:szCs w:val="22"/>
              </w:rPr>
              <w:t> </w:t>
            </w:r>
            <w:r w:rsidRPr="005266BE">
              <w:rPr>
                <w:rFonts w:eastAsia="PMingLiU"/>
                <w:szCs w:val="22"/>
              </w:rPr>
              <w:t xml:space="preserve">mg, </w:t>
            </w:r>
            <w:proofErr w:type="spellStart"/>
            <w:r w:rsidRPr="005266BE">
              <w:rPr>
                <w:rFonts w:eastAsia="PMingLiU"/>
                <w:szCs w:val="22"/>
              </w:rPr>
              <w:t>filmomhulde</w:t>
            </w:r>
            <w:proofErr w:type="spellEnd"/>
            <w:r w:rsidRPr="005266BE">
              <w:rPr>
                <w:rFonts w:eastAsia="PMingLiU"/>
                <w:szCs w:val="22"/>
              </w:rPr>
              <w:t xml:space="preserve"> </w:t>
            </w:r>
            <w:proofErr w:type="spellStart"/>
            <w:r w:rsidRPr="005266BE">
              <w:rPr>
                <w:rFonts w:eastAsia="PMingLiU"/>
                <w:szCs w:val="22"/>
              </w:rPr>
              <w:t>tabletten</w:t>
            </w:r>
            <w:proofErr w:type="spellEnd"/>
          </w:p>
          <w:p w14:paraId="00DF4F11" w14:textId="3543FC1D" w:rsidR="00180940" w:rsidRPr="00570F98" w:rsidRDefault="00180940" w:rsidP="00A35B35">
            <w:pPr>
              <w:numPr>
                <w:ilvl w:val="12"/>
                <w:numId w:val="0"/>
              </w:numPr>
              <w:tabs>
                <w:tab w:val="clear" w:pos="567"/>
              </w:tabs>
              <w:ind w:right="-2"/>
              <w:rPr>
                <w:rFonts w:eastAsia="PMingLiU"/>
                <w:szCs w:val="22"/>
              </w:rPr>
            </w:pPr>
            <w:proofErr w:type="spellStart"/>
            <w:r w:rsidRPr="00180940">
              <w:rPr>
                <w:rFonts w:eastAsia="PMingLiU"/>
                <w:szCs w:val="22"/>
              </w:rPr>
              <w:t>Axitinib</w:t>
            </w:r>
            <w:proofErr w:type="spellEnd"/>
            <w:r w:rsidRPr="00180940">
              <w:rPr>
                <w:rFonts w:eastAsia="PMingLiU"/>
                <w:szCs w:val="22"/>
              </w:rPr>
              <w:t xml:space="preserve"> </w:t>
            </w:r>
            <w:proofErr w:type="spellStart"/>
            <w:r w:rsidRPr="00180940">
              <w:rPr>
                <w:rFonts w:eastAsia="PMingLiU"/>
                <w:szCs w:val="22"/>
              </w:rPr>
              <w:t>Sandoz</w:t>
            </w:r>
            <w:proofErr w:type="spellEnd"/>
            <w:r w:rsidRPr="00180940">
              <w:rPr>
                <w:rFonts w:eastAsia="PMingLiU"/>
                <w:szCs w:val="22"/>
              </w:rPr>
              <w:t xml:space="preserve"> 5</w:t>
            </w:r>
            <w:r>
              <w:rPr>
                <w:rFonts w:eastAsia="PMingLiU"/>
                <w:szCs w:val="22"/>
              </w:rPr>
              <w:t> </w:t>
            </w:r>
            <w:r w:rsidRPr="00180940">
              <w:rPr>
                <w:rFonts w:eastAsia="PMingLiU"/>
                <w:szCs w:val="22"/>
              </w:rPr>
              <w:t xml:space="preserve">mg, </w:t>
            </w:r>
            <w:proofErr w:type="spellStart"/>
            <w:r w:rsidRPr="00180940">
              <w:rPr>
                <w:rFonts w:eastAsia="PMingLiU"/>
                <w:szCs w:val="22"/>
              </w:rPr>
              <w:t>filmomhulde</w:t>
            </w:r>
            <w:proofErr w:type="spellEnd"/>
            <w:r w:rsidRPr="00180940">
              <w:rPr>
                <w:rFonts w:eastAsia="PMingLiU"/>
                <w:szCs w:val="22"/>
              </w:rPr>
              <w:t xml:space="preserve"> </w:t>
            </w:r>
            <w:proofErr w:type="spellStart"/>
            <w:r w:rsidRPr="00180940">
              <w:rPr>
                <w:rFonts w:eastAsia="PMingLiU"/>
                <w:szCs w:val="22"/>
              </w:rPr>
              <w:t>tabletten</w:t>
            </w:r>
            <w:proofErr w:type="spellEnd"/>
          </w:p>
        </w:tc>
      </w:tr>
      <w:tr w:rsidR="005266BE" w:rsidRPr="00570F98" w14:paraId="024114DB" w14:textId="77777777" w:rsidTr="00376D8A">
        <w:tc>
          <w:tcPr>
            <w:tcW w:w="1555" w:type="dxa"/>
            <w:shd w:val="clear" w:color="auto" w:fill="auto"/>
          </w:tcPr>
          <w:p w14:paraId="218A1216" w14:textId="4D8D60D8" w:rsidR="005266BE" w:rsidRPr="00570F98" w:rsidRDefault="005266BE" w:rsidP="00A35B35">
            <w:pPr>
              <w:numPr>
                <w:ilvl w:val="12"/>
                <w:numId w:val="0"/>
              </w:numPr>
              <w:tabs>
                <w:tab w:val="clear" w:pos="567"/>
              </w:tabs>
              <w:ind w:right="-2"/>
              <w:rPr>
                <w:rFonts w:eastAsia="PMingLiU"/>
                <w:szCs w:val="22"/>
              </w:rPr>
            </w:pPr>
            <w:r w:rsidRPr="00570F98">
              <w:rPr>
                <w:rFonts w:eastAsia="PMingLiU"/>
                <w:szCs w:val="22"/>
              </w:rPr>
              <w:t>Austrija</w:t>
            </w:r>
          </w:p>
        </w:tc>
        <w:tc>
          <w:tcPr>
            <w:tcW w:w="7506" w:type="dxa"/>
            <w:shd w:val="clear" w:color="auto" w:fill="auto"/>
          </w:tcPr>
          <w:p w14:paraId="648A7B3D" w14:textId="77777777" w:rsidR="005266BE" w:rsidRDefault="001530A9" w:rsidP="00A35B35">
            <w:pPr>
              <w:numPr>
                <w:ilvl w:val="12"/>
                <w:numId w:val="0"/>
              </w:numPr>
              <w:tabs>
                <w:tab w:val="clear" w:pos="567"/>
              </w:tabs>
              <w:ind w:right="-2"/>
              <w:rPr>
                <w:rFonts w:eastAsia="PMingLiU"/>
                <w:szCs w:val="22"/>
              </w:rPr>
            </w:pPr>
            <w:proofErr w:type="spellStart"/>
            <w:r w:rsidRPr="001530A9">
              <w:rPr>
                <w:rFonts w:eastAsia="PMingLiU"/>
                <w:szCs w:val="22"/>
              </w:rPr>
              <w:t>Axitinib</w:t>
            </w:r>
            <w:proofErr w:type="spellEnd"/>
            <w:r w:rsidRPr="001530A9">
              <w:rPr>
                <w:rFonts w:eastAsia="PMingLiU"/>
                <w:szCs w:val="22"/>
              </w:rPr>
              <w:t xml:space="preserve"> </w:t>
            </w:r>
            <w:proofErr w:type="spellStart"/>
            <w:r w:rsidRPr="001530A9">
              <w:rPr>
                <w:rFonts w:eastAsia="PMingLiU"/>
                <w:szCs w:val="22"/>
              </w:rPr>
              <w:t>Sandoz</w:t>
            </w:r>
            <w:proofErr w:type="spellEnd"/>
            <w:r w:rsidRPr="001530A9">
              <w:rPr>
                <w:rFonts w:eastAsia="PMingLiU"/>
                <w:szCs w:val="22"/>
              </w:rPr>
              <w:t xml:space="preserve"> 1</w:t>
            </w:r>
            <w:r>
              <w:rPr>
                <w:rFonts w:eastAsia="PMingLiU"/>
                <w:szCs w:val="22"/>
              </w:rPr>
              <w:t> </w:t>
            </w:r>
            <w:r w:rsidRPr="001530A9">
              <w:rPr>
                <w:rFonts w:eastAsia="PMingLiU"/>
                <w:szCs w:val="22"/>
              </w:rPr>
              <w:t xml:space="preserve">mg – </w:t>
            </w:r>
            <w:proofErr w:type="spellStart"/>
            <w:r w:rsidRPr="001530A9">
              <w:rPr>
                <w:rFonts w:eastAsia="PMingLiU"/>
                <w:szCs w:val="22"/>
              </w:rPr>
              <w:t>Filmtabletten</w:t>
            </w:r>
            <w:proofErr w:type="spellEnd"/>
          </w:p>
          <w:p w14:paraId="48E487F8" w14:textId="024288F9" w:rsidR="00180940" w:rsidRPr="00570F98" w:rsidRDefault="00180940" w:rsidP="00A35B35">
            <w:pPr>
              <w:numPr>
                <w:ilvl w:val="12"/>
                <w:numId w:val="0"/>
              </w:numPr>
              <w:tabs>
                <w:tab w:val="clear" w:pos="567"/>
              </w:tabs>
              <w:ind w:right="-2"/>
              <w:rPr>
                <w:rFonts w:eastAsia="PMingLiU"/>
                <w:szCs w:val="22"/>
              </w:rPr>
            </w:pPr>
            <w:proofErr w:type="spellStart"/>
            <w:r w:rsidRPr="00180940">
              <w:rPr>
                <w:rFonts w:eastAsia="PMingLiU"/>
                <w:szCs w:val="22"/>
              </w:rPr>
              <w:t>Axitinib</w:t>
            </w:r>
            <w:proofErr w:type="spellEnd"/>
            <w:r w:rsidRPr="00180940">
              <w:rPr>
                <w:rFonts w:eastAsia="PMingLiU"/>
                <w:szCs w:val="22"/>
              </w:rPr>
              <w:t xml:space="preserve"> </w:t>
            </w:r>
            <w:proofErr w:type="spellStart"/>
            <w:r w:rsidRPr="00180940">
              <w:rPr>
                <w:rFonts w:eastAsia="PMingLiU"/>
                <w:szCs w:val="22"/>
              </w:rPr>
              <w:t>Sandoz</w:t>
            </w:r>
            <w:proofErr w:type="spellEnd"/>
            <w:r w:rsidRPr="00180940">
              <w:rPr>
                <w:rFonts w:eastAsia="PMingLiU"/>
                <w:szCs w:val="22"/>
              </w:rPr>
              <w:t xml:space="preserve"> </w:t>
            </w:r>
            <w:r>
              <w:rPr>
                <w:rFonts w:eastAsia="PMingLiU"/>
                <w:szCs w:val="22"/>
              </w:rPr>
              <w:t>5 </w:t>
            </w:r>
            <w:r w:rsidRPr="00180940">
              <w:rPr>
                <w:rFonts w:eastAsia="PMingLiU"/>
                <w:szCs w:val="22"/>
              </w:rPr>
              <w:t xml:space="preserve">mg – </w:t>
            </w:r>
            <w:proofErr w:type="spellStart"/>
            <w:r w:rsidRPr="00180940">
              <w:rPr>
                <w:rFonts w:eastAsia="PMingLiU"/>
                <w:szCs w:val="22"/>
              </w:rPr>
              <w:t>Filmtabletten</w:t>
            </w:r>
            <w:proofErr w:type="spellEnd"/>
          </w:p>
        </w:tc>
      </w:tr>
      <w:tr w:rsidR="005266BE" w:rsidRPr="00570F98" w14:paraId="3B0E8112" w14:textId="77777777" w:rsidTr="00376D8A">
        <w:tc>
          <w:tcPr>
            <w:tcW w:w="1555" w:type="dxa"/>
            <w:shd w:val="clear" w:color="auto" w:fill="auto"/>
          </w:tcPr>
          <w:p w14:paraId="475D15B1" w14:textId="5CF0FF0D" w:rsidR="005266BE" w:rsidRPr="00570F98" w:rsidRDefault="001530A9" w:rsidP="00A35B35">
            <w:pPr>
              <w:numPr>
                <w:ilvl w:val="12"/>
                <w:numId w:val="0"/>
              </w:numPr>
              <w:tabs>
                <w:tab w:val="clear" w:pos="567"/>
              </w:tabs>
              <w:ind w:right="-2"/>
              <w:rPr>
                <w:rFonts w:eastAsia="PMingLiU"/>
                <w:szCs w:val="22"/>
              </w:rPr>
            </w:pPr>
            <w:r>
              <w:rPr>
                <w:rFonts w:eastAsia="PMingLiU"/>
                <w:szCs w:val="22"/>
              </w:rPr>
              <w:t>Bulgarija</w:t>
            </w:r>
          </w:p>
        </w:tc>
        <w:tc>
          <w:tcPr>
            <w:tcW w:w="7506" w:type="dxa"/>
            <w:shd w:val="clear" w:color="auto" w:fill="auto"/>
          </w:tcPr>
          <w:p w14:paraId="3184BA79" w14:textId="5FB0DD8F" w:rsidR="00E1312A" w:rsidRPr="00E1312A" w:rsidRDefault="00E1312A" w:rsidP="00E1312A">
            <w:pPr>
              <w:numPr>
                <w:ilvl w:val="12"/>
                <w:numId w:val="0"/>
              </w:numPr>
              <w:tabs>
                <w:tab w:val="clear" w:pos="567"/>
              </w:tabs>
              <w:ind w:right="-2"/>
              <w:rPr>
                <w:rFonts w:eastAsia="PMingLiU"/>
                <w:szCs w:val="22"/>
              </w:rPr>
            </w:pPr>
            <w:proofErr w:type="spellStart"/>
            <w:r w:rsidRPr="00E1312A">
              <w:rPr>
                <w:rFonts w:eastAsia="PMingLiU"/>
                <w:szCs w:val="22"/>
              </w:rPr>
              <w:t>Axitinib</w:t>
            </w:r>
            <w:proofErr w:type="spellEnd"/>
            <w:r w:rsidRPr="00E1312A">
              <w:rPr>
                <w:rFonts w:eastAsia="PMingLiU"/>
                <w:szCs w:val="22"/>
              </w:rPr>
              <w:t xml:space="preserve"> </w:t>
            </w:r>
            <w:proofErr w:type="spellStart"/>
            <w:r w:rsidRPr="00E1312A">
              <w:rPr>
                <w:rFonts w:eastAsia="PMingLiU"/>
                <w:szCs w:val="22"/>
              </w:rPr>
              <w:t>Sandoz</w:t>
            </w:r>
            <w:proofErr w:type="spellEnd"/>
            <w:r w:rsidRPr="00E1312A">
              <w:rPr>
                <w:rFonts w:eastAsia="PMingLiU"/>
                <w:szCs w:val="22"/>
              </w:rPr>
              <w:t xml:space="preserve"> 1</w:t>
            </w:r>
            <w:r>
              <w:rPr>
                <w:rFonts w:eastAsia="PMingLiU"/>
                <w:szCs w:val="22"/>
              </w:rPr>
              <w:t> </w:t>
            </w:r>
            <w:r w:rsidRPr="00E1312A">
              <w:rPr>
                <w:rFonts w:eastAsia="PMingLiU"/>
                <w:szCs w:val="22"/>
              </w:rPr>
              <w:t xml:space="preserve">mg </w:t>
            </w:r>
            <w:proofErr w:type="spellStart"/>
            <w:r w:rsidRPr="00E1312A">
              <w:rPr>
                <w:rFonts w:eastAsia="PMingLiU"/>
                <w:szCs w:val="22"/>
              </w:rPr>
              <w:t>Film-coated</w:t>
            </w:r>
            <w:proofErr w:type="spellEnd"/>
            <w:r w:rsidRPr="00E1312A">
              <w:rPr>
                <w:rFonts w:eastAsia="PMingLiU"/>
                <w:szCs w:val="22"/>
              </w:rPr>
              <w:t xml:space="preserve"> </w:t>
            </w:r>
            <w:proofErr w:type="spellStart"/>
            <w:r w:rsidRPr="00E1312A">
              <w:rPr>
                <w:rFonts w:eastAsia="PMingLiU"/>
                <w:szCs w:val="22"/>
              </w:rPr>
              <w:t>tablet</w:t>
            </w:r>
            <w:proofErr w:type="spellEnd"/>
          </w:p>
          <w:p w14:paraId="527CDD0D" w14:textId="77777777" w:rsidR="005266BE" w:rsidRDefault="00E1312A" w:rsidP="00E1312A">
            <w:pPr>
              <w:numPr>
                <w:ilvl w:val="12"/>
                <w:numId w:val="0"/>
              </w:numPr>
              <w:tabs>
                <w:tab w:val="clear" w:pos="567"/>
              </w:tabs>
              <w:ind w:right="-2"/>
              <w:rPr>
                <w:rFonts w:eastAsia="PMingLiU"/>
                <w:szCs w:val="22"/>
              </w:rPr>
            </w:pPr>
            <w:r w:rsidRPr="00E1312A">
              <w:rPr>
                <w:rFonts w:eastAsia="PMingLiU"/>
                <w:szCs w:val="22"/>
              </w:rPr>
              <w:t>(</w:t>
            </w:r>
            <w:proofErr w:type="spellStart"/>
            <w:r w:rsidRPr="00E1312A">
              <w:rPr>
                <w:rFonts w:eastAsia="PMingLiU"/>
                <w:szCs w:val="22"/>
              </w:rPr>
              <w:t>Акситиниб</w:t>
            </w:r>
            <w:proofErr w:type="spellEnd"/>
            <w:r w:rsidRPr="00E1312A">
              <w:rPr>
                <w:rFonts w:eastAsia="PMingLiU"/>
                <w:szCs w:val="22"/>
              </w:rPr>
              <w:t xml:space="preserve"> </w:t>
            </w:r>
            <w:proofErr w:type="spellStart"/>
            <w:r w:rsidRPr="00E1312A">
              <w:rPr>
                <w:rFonts w:eastAsia="PMingLiU"/>
                <w:szCs w:val="22"/>
              </w:rPr>
              <w:t>Сандоз</w:t>
            </w:r>
            <w:proofErr w:type="spellEnd"/>
            <w:r w:rsidRPr="00E1312A">
              <w:rPr>
                <w:rFonts w:eastAsia="PMingLiU"/>
                <w:szCs w:val="22"/>
              </w:rPr>
              <w:t xml:space="preserve"> 1</w:t>
            </w:r>
            <w:r>
              <w:rPr>
                <w:rFonts w:eastAsia="PMingLiU"/>
                <w:szCs w:val="22"/>
              </w:rPr>
              <w:t> </w:t>
            </w:r>
            <w:r w:rsidRPr="00E1312A">
              <w:rPr>
                <w:rFonts w:eastAsia="PMingLiU"/>
                <w:szCs w:val="22"/>
              </w:rPr>
              <w:t xml:space="preserve">mg </w:t>
            </w:r>
            <w:proofErr w:type="spellStart"/>
            <w:r w:rsidRPr="00E1312A">
              <w:rPr>
                <w:rFonts w:eastAsia="PMingLiU"/>
                <w:szCs w:val="22"/>
              </w:rPr>
              <w:t>филмирани</w:t>
            </w:r>
            <w:proofErr w:type="spellEnd"/>
            <w:r w:rsidRPr="00E1312A">
              <w:rPr>
                <w:rFonts w:eastAsia="PMingLiU"/>
                <w:szCs w:val="22"/>
              </w:rPr>
              <w:t xml:space="preserve"> </w:t>
            </w:r>
            <w:proofErr w:type="spellStart"/>
            <w:r w:rsidRPr="00E1312A">
              <w:rPr>
                <w:rFonts w:eastAsia="PMingLiU"/>
                <w:szCs w:val="22"/>
              </w:rPr>
              <w:t>таблетки</w:t>
            </w:r>
            <w:proofErr w:type="spellEnd"/>
            <w:r w:rsidRPr="00E1312A">
              <w:rPr>
                <w:rFonts w:eastAsia="PMingLiU"/>
                <w:szCs w:val="22"/>
              </w:rPr>
              <w:t>)</w:t>
            </w:r>
          </w:p>
          <w:p w14:paraId="403142A7" w14:textId="47468908" w:rsidR="00472AC1" w:rsidRPr="00472AC1" w:rsidRDefault="00472AC1" w:rsidP="00472AC1">
            <w:pPr>
              <w:numPr>
                <w:ilvl w:val="12"/>
                <w:numId w:val="0"/>
              </w:numPr>
              <w:tabs>
                <w:tab w:val="clear" w:pos="567"/>
              </w:tabs>
              <w:ind w:right="-2"/>
              <w:rPr>
                <w:rFonts w:eastAsia="PMingLiU"/>
                <w:szCs w:val="22"/>
              </w:rPr>
            </w:pPr>
            <w:proofErr w:type="spellStart"/>
            <w:r w:rsidRPr="00472AC1">
              <w:rPr>
                <w:rFonts w:eastAsia="PMingLiU"/>
                <w:szCs w:val="22"/>
              </w:rPr>
              <w:t>Axitinib</w:t>
            </w:r>
            <w:proofErr w:type="spellEnd"/>
            <w:r w:rsidRPr="00472AC1">
              <w:rPr>
                <w:rFonts w:eastAsia="PMingLiU"/>
                <w:szCs w:val="22"/>
              </w:rPr>
              <w:t xml:space="preserve"> </w:t>
            </w:r>
            <w:proofErr w:type="spellStart"/>
            <w:r w:rsidRPr="00472AC1">
              <w:rPr>
                <w:rFonts w:eastAsia="PMingLiU"/>
                <w:szCs w:val="22"/>
              </w:rPr>
              <w:t>Sandoz</w:t>
            </w:r>
            <w:proofErr w:type="spellEnd"/>
            <w:r w:rsidRPr="00472AC1">
              <w:rPr>
                <w:rFonts w:eastAsia="PMingLiU"/>
                <w:szCs w:val="22"/>
              </w:rPr>
              <w:t xml:space="preserve"> 5</w:t>
            </w:r>
            <w:r>
              <w:rPr>
                <w:rFonts w:eastAsia="PMingLiU"/>
                <w:szCs w:val="22"/>
              </w:rPr>
              <w:t> </w:t>
            </w:r>
            <w:r w:rsidRPr="00472AC1">
              <w:rPr>
                <w:rFonts w:eastAsia="PMingLiU"/>
                <w:szCs w:val="22"/>
              </w:rPr>
              <w:t xml:space="preserve">mg </w:t>
            </w:r>
            <w:proofErr w:type="spellStart"/>
            <w:r w:rsidRPr="00472AC1">
              <w:rPr>
                <w:rFonts w:eastAsia="PMingLiU"/>
                <w:szCs w:val="22"/>
              </w:rPr>
              <w:t>Film-coated</w:t>
            </w:r>
            <w:proofErr w:type="spellEnd"/>
            <w:r w:rsidRPr="00472AC1">
              <w:rPr>
                <w:rFonts w:eastAsia="PMingLiU"/>
                <w:szCs w:val="22"/>
              </w:rPr>
              <w:t xml:space="preserve"> </w:t>
            </w:r>
            <w:proofErr w:type="spellStart"/>
            <w:r w:rsidRPr="00472AC1">
              <w:rPr>
                <w:rFonts w:eastAsia="PMingLiU"/>
                <w:szCs w:val="22"/>
              </w:rPr>
              <w:t>tablet</w:t>
            </w:r>
            <w:proofErr w:type="spellEnd"/>
          </w:p>
          <w:p w14:paraId="5915F96C" w14:textId="474417A4" w:rsidR="00472AC1" w:rsidRPr="00570F98" w:rsidRDefault="00472AC1" w:rsidP="00472AC1">
            <w:pPr>
              <w:numPr>
                <w:ilvl w:val="12"/>
                <w:numId w:val="0"/>
              </w:numPr>
              <w:tabs>
                <w:tab w:val="clear" w:pos="567"/>
              </w:tabs>
              <w:ind w:right="-2"/>
              <w:rPr>
                <w:rFonts w:eastAsia="PMingLiU"/>
                <w:szCs w:val="22"/>
              </w:rPr>
            </w:pPr>
            <w:r w:rsidRPr="00472AC1">
              <w:rPr>
                <w:rFonts w:eastAsia="PMingLiU"/>
                <w:szCs w:val="22"/>
              </w:rPr>
              <w:t>(</w:t>
            </w:r>
            <w:proofErr w:type="spellStart"/>
            <w:r w:rsidRPr="00472AC1">
              <w:rPr>
                <w:rFonts w:eastAsia="PMingLiU"/>
                <w:szCs w:val="22"/>
              </w:rPr>
              <w:t>Акситиниб</w:t>
            </w:r>
            <w:proofErr w:type="spellEnd"/>
            <w:r w:rsidRPr="00472AC1">
              <w:rPr>
                <w:rFonts w:eastAsia="PMingLiU"/>
                <w:szCs w:val="22"/>
              </w:rPr>
              <w:t xml:space="preserve"> </w:t>
            </w:r>
            <w:proofErr w:type="spellStart"/>
            <w:r w:rsidRPr="00472AC1">
              <w:rPr>
                <w:rFonts w:eastAsia="PMingLiU"/>
                <w:szCs w:val="22"/>
              </w:rPr>
              <w:t>Сандоз</w:t>
            </w:r>
            <w:proofErr w:type="spellEnd"/>
            <w:r w:rsidRPr="00472AC1">
              <w:rPr>
                <w:rFonts w:eastAsia="PMingLiU"/>
                <w:szCs w:val="22"/>
              </w:rPr>
              <w:t xml:space="preserve"> 5</w:t>
            </w:r>
            <w:r>
              <w:rPr>
                <w:rFonts w:eastAsia="PMingLiU"/>
                <w:szCs w:val="22"/>
              </w:rPr>
              <w:t> </w:t>
            </w:r>
            <w:r w:rsidRPr="00472AC1">
              <w:rPr>
                <w:rFonts w:eastAsia="PMingLiU"/>
                <w:szCs w:val="22"/>
              </w:rPr>
              <w:t xml:space="preserve">mg </w:t>
            </w:r>
            <w:proofErr w:type="spellStart"/>
            <w:r w:rsidRPr="00472AC1">
              <w:rPr>
                <w:rFonts w:eastAsia="PMingLiU"/>
                <w:szCs w:val="22"/>
              </w:rPr>
              <w:t>филмирани</w:t>
            </w:r>
            <w:proofErr w:type="spellEnd"/>
            <w:r w:rsidRPr="00472AC1">
              <w:rPr>
                <w:rFonts w:eastAsia="PMingLiU"/>
                <w:szCs w:val="22"/>
              </w:rPr>
              <w:t xml:space="preserve"> </w:t>
            </w:r>
            <w:proofErr w:type="spellStart"/>
            <w:r w:rsidRPr="00472AC1">
              <w:rPr>
                <w:rFonts w:eastAsia="PMingLiU"/>
                <w:szCs w:val="22"/>
              </w:rPr>
              <w:t>таблетки</w:t>
            </w:r>
            <w:proofErr w:type="spellEnd"/>
            <w:r w:rsidRPr="00472AC1">
              <w:rPr>
                <w:rFonts w:eastAsia="PMingLiU"/>
                <w:szCs w:val="22"/>
              </w:rPr>
              <w:t>)</w:t>
            </w:r>
          </w:p>
        </w:tc>
      </w:tr>
      <w:tr w:rsidR="005266BE" w:rsidRPr="00570F98" w14:paraId="3A332B97" w14:textId="77777777" w:rsidTr="00376D8A">
        <w:tc>
          <w:tcPr>
            <w:tcW w:w="1555" w:type="dxa"/>
            <w:shd w:val="clear" w:color="auto" w:fill="auto"/>
          </w:tcPr>
          <w:p w14:paraId="0B1F8899" w14:textId="51E5154D" w:rsidR="005266BE" w:rsidRPr="00570F98" w:rsidRDefault="0075006F" w:rsidP="00A35B35">
            <w:pPr>
              <w:numPr>
                <w:ilvl w:val="12"/>
                <w:numId w:val="0"/>
              </w:numPr>
              <w:tabs>
                <w:tab w:val="clear" w:pos="567"/>
              </w:tabs>
              <w:ind w:right="-2"/>
              <w:rPr>
                <w:rFonts w:eastAsia="PMingLiU"/>
                <w:szCs w:val="22"/>
              </w:rPr>
            </w:pPr>
            <w:r>
              <w:rPr>
                <w:rFonts w:eastAsia="PMingLiU"/>
                <w:szCs w:val="22"/>
              </w:rPr>
              <w:t>Estija</w:t>
            </w:r>
          </w:p>
        </w:tc>
        <w:tc>
          <w:tcPr>
            <w:tcW w:w="7506" w:type="dxa"/>
            <w:shd w:val="clear" w:color="auto" w:fill="auto"/>
          </w:tcPr>
          <w:p w14:paraId="53C7FC9E" w14:textId="02724A19" w:rsidR="005266BE" w:rsidRPr="00570F98" w:rsidRDefault="00617BA2" w:rsidP="00A35B35">
            <w:pPr>
              <w:numPr>
                <w:ilvl w:val="12"/>
                <w:numId w:val="0"/>
              </w:numPr>
              <w:tabs>
                <w:tab w:val="clear" w:pos="567"/>
              </w:tabs>
              <w:ind w:right="-2"/>
              <w:rPr>
                <w:rFonts w:eastAsia="PMingLiU"/>
                <w:szCs w:val="22"/>
              </w:rPr>
            </w:pPr>
            <w:proofErr w:type="spellStart"/>
            <w:r w:rsidRPr="00617BA2">
              <w:rPr>
                <w:rFonts w:eastAsia="PMingLiU"/>
                <w:szCs w:val="22"/>
              </w:rPr>
              <w:t>Axitinib</w:t>
            </w:r>
            <w:proofErr w:type="spellEnd"/>
            <w:r w:rsidRPr="00617BA2">
              <w:rPr>
                <w:rFonts w:eastAsia="PMingLiU"/>
                <w:szCs w:val="22"/>
              </w:rPr>
              <w:t xml:space="preserve"> </w:t>
            </w:r>
            <w:proofErr w:type="spellStart"/>
            <w:r w:rsidRPr="00617BA2">
              <w:rPr>
                <w:rFonts w:eastAsia="PMingLiU"/>
                <w:szCs w:val="22"/>
              </w:rPr>
              <w:t>Sandoz</w:t>
            </w:r>
            <w:proofErr w:type="spellEnd"/>
          </w:p>
        </w:tc>
      </w:tr>
      <w:tr w:rsidR="005C4E78" w:rsidRPr="00570F98" w14:paraId="3B567517" w14:textId="77777777" w:rsidTr="00376D8A">
        <w:tc>
          <w:tcPr>
            <w:tcW w:w="1555" w:type="dxa"/>
            <w:shd w:val="clear" w:color="auto" w:fill="auto"/>
          </w:tcPr>
          <w:p w14:paraId="4655A168" w14:textId="25CCDE0D" w:rsidR="005C4E78" w:rsidRDefault="005C4E78" w:rsidP="00A35B35">
            <w:pPr>
              <w:numPr>
                <w:ilvl w:val="12"/>
                <w:numId w:val="0"/>
              </w:numPr>
              <w:tabs>
                <w:tab w:val="clear" w:pos="567"/>
              </w:tabs>
              <w:ind w:right="-2"/>
              <w:rPr>
                <w:rFonts w:eastAsia="PMingLiU"/>
                <w:szCs w:val="22"/>
              </w:rPr>
            </w:pPr>
            <w:r>
              <w:rPr>
                <w:rFonts w:eastAsia="PMingLiU"/>
                <w:szCs w:val="22"/>
              </w:rPr>
              <w:t>Graikija</w:t>
            </w:r>
          </w:p>
        </w:tc>
        <w:tc>
          <w:tcPr>
            <w:tcW w:w="7506" w:type="dxa"/>
            <w:shd w:val="clear" w:color="auto" w:fill="auto"/>
          </w:tcPr>
          <w:p w14:paraId="5E1DE13B" w14:textId="11B1692C" w:rsidR="005C4E78" w:rsidRPr="00617BA2" w:rsidRDefault="005C4E78" w:rsidP="00A35B35">
            <w:pPr>
              <w:numPr>
                <w:ilvl w:val="12"/>
                <w:numId w:val="0"/>
              </w:numPr>
              <w:tabs>
                <w:tab w:val="clear" w:pos="567"/>
              </w:tabs>
              <w:ind w:right="-2"/>
              <w:rPr>
                <w:rFonts w:eastAsia="PMingLiU"/>
                <w:szCs w:val="22"/>
              </w:rPr>
            </w:pPr>
            <w:proofErr w:type="spellStart"/>
            <w:r w:rsidRPr="005C4E78">
              <w:rPr>
                <w:rFonts w:eastAsia="PMingLiU"/>
                <w:szCs w:val="22"/>
              </w:rPr>
              <w:t>Axitinib</w:t>
            </w:r>
            <w:proofErr w:type="spellEnd"/>
            <w:r w:rsidRPr="005C4E78">
              <w:rPr>
                <w:rFonts w:eastAsia="PMingLiU"/>
                <w:szCs w:val="22"/>
              </w:rPr>
              <w:t xml:space="preserve"> </w:t>
            </w:r>
            <w:proofErr w:type="spellStart"/>
            <w:r w:rsidRPr="005C4E78">
              <w:rPr>
                <w:rFonts w:eastAsia="PMingLiU"/>
                <w:szCs w:val="22"/>
              </w:rPr>
              <w:t>Sandoz</w:t>
            </w:r>
            <w:proofErr w:type="spellEnd"/>
          </w:p>
        </w:tc>
      </w:tr>
      <w:tr w:rsidR="005266BE" w:rsidRPr="00570F98" w14:paraId="758AD1EF" w14:textId="77777777" w:rsidTr="00376D8A">
        <w:tc>
          <w:tcPr>
            <w:tcW w:w="1555" w:type="dxa"/>
            <w:shd w:val="clear" w:color="auto" w:fill="auto"/>
          </w:tcPr>
          <w:p w14:paraId="3A38FAAA" w14:textId="1017BE3E" w:rsidR="005266BE" w:rsidRPr="00570F98" w:rsidRDefault="00BD0E71" w:rsidP="00A35B35">
            <w:pPr>
              <w:numPr>
                <w:ilvl w:val="12"/>
                <w:numId w:val="0"/>
              </w:numPr>
              <w:tabs>
                <w:tab w:val="clear" w:pos="567"/>
              </w:tabs>
              <w:ind w:right="-2"/>
              <w:rPr>
                <w:rFonts w:eastAsia="PMingLiU"/>
                <w:szCs w:val="22"/>
              </w:rPr>
            </w:pPr>
            <w:r>
              <w:rPr>
                <w:rFonts w:eastAsia="PMingLiU"/>
                <w:szCs w:val="22"/>
              </w:rPr>
              <w:t>Italija</w:t>
            </w:r>
          </w:p>
        </w:tc>
        <w:tc>
          <w:tcPr>
            <w:tcW w:w="7506" w:type="dxa"/>
            <w:shd w:val="clear" w:color="auto" w:fill="auto"/>
          </w:tcPr>
          <w:p w14:paraId="36F524A0" w14:textId="48770D4C" w:rsidR="005266BE" w:rsidRPr="00570F98" w:rsidRDefault="00B30738" w:rsidP="00A35B35">
            <w:pPr>
              <w:numPr>
                <w:ilvl w:val="12"/>
                <w:numId w:val="0"/>
              </w:numPr>
              <w:tabs>
                <w:tab w:val="clear" w:pos="567"/>
              </w:tabs>
              <w:ind w:right="-2"/>
              <w:rPr>
                <w:rFonts w:eastAsia="PMingLiU"/>
                <w:szCs w:val="22"/>
              </w:rPr>
            </w:pPr>
            <w:proofErr w:type="spellStart"/>
            <w:r w:rsidRPr="00B30738">
              <w:rPr>
                <w:rFonts w:eastAsia="PMingLiU"/>
                <w:szCs w:val="22"/>
              </w:rPr>
              <w:t>Axitinib</w:t>
            </w:r>
            <w:proofErr w:type="spellEnd"/>
            <w:r w:rsidRPr="00B30738">
              <w:rPr>
                <w:rFonts w:eastAsia="PMingLiU"/>
                <w:szCs w:val="22"/>
              </w:rPr>
              <w:t xml:space="preserve"> </w:t>
            </w:r>
            <w:proofErr w:type="spellStart"/>
            <w:r w:rsidRPr="00B30738">
              <w:rPr>
                <w:rFonts w:eastAsia="PMingLiU"/>
                <w:szCs w:val="22"/>
              </w:rPr>
              <w:t>Sandoz</w:t>
            </w:r>
            <w:proofErr w:type="spellEnd"/>
          </w:p>
        </w:tc>
      </w:tr>
      <w:tr w:rsidR="00906B64" w:rsidRPr="00570F98" w14:paraId="590B0A30" w14:textId="77777777" w:rsidTr="00376D8A">
        <w:tc>
          <w:tcPr>
            <w:tcW w:w="1555" w:type="dxa"/>
            <w:shd w:val="clear" w:color="auto" w:fill="auto"/>
          </w:tcPr>
          <w:p w14:paraId="316C99F0" w14:textId="097D2A7E" w:rsidR="00906B64" w:rsidRPr="00570F98" w:rsidRDefault="00B3211F" w:rsidP="00A35B35">
            <w:pPr>
              <w:numPr>
                <w:ilvl w:val="12"/>
                <w:numId w:val="0"/>
              </w:numPr>
              <w:tabs>
                <w:tab w:val="clear" w:pos="567"/>
              </w:tabs>
              <w:ind w:right="-2"/>
              <w:rPr>
                <w:rFonts w:eastAsia="PMingLiU"/>
                <w:szCs w:val="22"/>
              </w:rPr>
            </w:pPr>
            <w:r>
              <w:rPr>
                <w:rFonts w:eastAsia="PMingLiU"/>
                <w:szCs w:val="22"/>
              </w:rPr>
              <w:t>Kipras</w:t>
            </w:r>
          </w:p>
        </w:tc>
        <w:tc>
          <w:tcPr>
            <w:tcW w:w="7506" w:type="dxa"/>
            <w:shd w:val="clear" w:color="auto" w:fill="auto"/>
          </w:tcPr>
          <w:p w14:paraId="43CF1B2B" w14:textId="77777777" w:rsidR="00906B64" w:rsidRDefault="00B3211F" w:rsidP="00A35B35">
            <w:pPr>
              <w:numPr>
                <w:ilvl w:val="12"/>
                <w:numId w:val="0"/>
              </w:numPr>
              <w:tabs>
                <w:tab w:val="clear" w:pos="567"/>
              </w:tabs>
              <w:ind w:right="-2"/>
              <w:rPr>
                <w:rFonts w:eastAsia="PMingLiU"/>
                <w:szCs w:val="22"/>
              </w:rPr>
            </w:pPr>
            <w:proofErr w:type="spellStart"/>
            <w:r w:rsidRPr="00B3211F">
              <w:rPr>
                <w:rFonts w:eastAsia="PMingLiU"/>
                <w:szCs w:val="22"/>
              </w:rPr>
              <w:t>Axitinib</w:t>
            </w:r>
            <w:proofErr w:type="spellEnd"/>
            <w:r w:rsidRPr="00B3211F">
              <w:rPr>
                <w:rFonts w:eastAsia="PMingLiU"/>
                <w:szCs w:val="22"/>
              </w:rPr>
              <w:t>/</w:t>
            </w:r>
            <w:proofErr w:type="spellStart"/>
            <w:r w:rsidRPr="00B3211F">
              <w:rPr>
                <w:rFonts w:eastAsia="PMingLiU"/>
                <w:szCs w:val="22"/>
              </w:rPr>
              <w:t>Sandoz</w:t>
            </w:r>
            <w:proofErr w:type="spellEnd"/>
            <w:r w:rsidRPr="00B3211F">
              <w:rPr>
                <w:rFonts w:eastAsia="PMingLiU"/>
                <w:szCs w:val="22"/>
              </w:rPr>
              <w:t xml:space="preserve"> 1</w:t>
            </w:r>
            <w:r>
              <w:rPr>
                <w:rFonts w:eastAsia="PMingLiU"/>
                <w:szCs w:val="22"/>
              </w:rPr>
              <w:t> </w:t>
            </w:r>
            <w:r w:rsidRPr="00B3211F">
              <w:rPr>
                <w:rFonts w:eastAsia="PMingLiU"/>
                <w:szCs w:val="22"/>
              </w:rPr>
              <w:t xml:space="preserve">mg </w:t>
            </w:r>
            <w:proofErr w:type="spellStart"/>
            <w:r w:rsidRPr="00B3211F">
              <w:rPr>
                <w:rFonts w:eastAsia="PMingLiU"/>
                <w:szCs w:val="22"/>
              </w:rPr>
              <w:t>film-coated</w:t>
            </w:r>
            <w:proofErr w:type="spellEnd"/>
            <w:r w:rsidRPr="00B3211F">
              <w:rPr>
                <w:rFonts w:eastAsia="PMingLiU"/>
                <w:szCs w:val="22"/>
              </w:rPr>
              <w:t xml:space="preserve"> </w:t>
            </w:r>
            <w:proofErr w:type="spellStart"/>
            <w:r w:rsidRPr="00B3211F">
              <w:rPr>
                <w:rFonts w:eastAsia="PMingLiU"/>
                <w:szCs w:val="22"/>
              </w:rPr>
              <w:t>tablets</w:t>
            </w:r>
            <w:proofErr w:type="spellEnd"/>
          </w:p>
          <w:p w14:paraId="2E5A4B64" w14:textId="03972156" w:rsidR="00E02F97" w:rsidRPr="00570F98" w:rsidRDefault="00E02F97" w:rsidP="00A35B35">
            <w:pPr>
              <w:numPr>
                <w:ilvl w:val="12"/>
                <w:numId w:val="0"/>
              </w:numPr>
              <w:tabs>
                <w:tab w:val="clear" w:pos="567"/>
              </w:tabs>
              <w:ind w:right="-2"/>
              <w:rPr>
                <w:rFonts w:eastAsia="PMingLiU"/>
                <w:szCs w:val="22"/>
              </w:rPr>
            </w:pPr>
            <w:proofErr w:type="spellStart"/>
            <w:r w:rsidRPr="00E02F97">
              <w:rPr>
                <w:rFonts w:eastAsia="PMingLiU"/>
                <w:szCs w:val="22"/>
              </w:rPr>
              <w:t>Axitinib</w:t>
            </w:r>
            <w:proofErr w:type="spellEnd"/>
            <w:r w:rsidRPr="00E02F97">
              <w:rPr>
                <w:rFonts w:eastAsia="PMingLiU"/>
                <w:szCs w:val="22"/>
              </w:rPr>
              <w:t>/</w:t>
            </w:r>
            <w:proofErr w:type="spellStart"/>
            <w:r w:rsidRPr="00E02F97">
              <w:rPr>
                <w:rFonts w:eastAsia="PMingLiU"/>
                <w:szCs w:val="22"/>
              </w:rPr>
              <w:t>Sandoz</w:t>
            </w:r>
            <w:proofErr w:type="spellEnd"/>
            <w:r w:rsidRPr="00E02F97">
              <w:rPr>
                <w:rFonts w:eastAsia="PMingLiU"/>
                <w:szCs w:val="22"/>
              </w:rPr>
              <w:t xml:space="preserve"> 5</w:t>
            </w:r>
            <w:r>
              <w:rPr>
                <w:rFonts w:eastAsia="PMingLiU"/>
                <w:szCs w:val="22"/>
              </w:rPr>
              <w:t> </w:t>
            </w:r>
            <w:r w:rsidRPr="00E02F97">
              <w:rPr>
                <w:rFonts w:eastAsia="PMingLiU"/>
                <w:szCs w:val="22"/>
              </w:rPr>
              <w:t xml:space="preserve">mg </w:t>
            </w:r>
            <w:proofErr w:type="spellStart"/>
            <w:r w:rsidRPr="00E02F97">
              <w:rPr>
                <w:rFonts w:eastAsia="PMingLiU"/>
                <w:szCs w:val="22"/>
              </w:rPr>
              <w:t>film-coated</w:t>
            </w:r>
            <w:proofErr w:type="spellEnd"/>
            <w:r w:rsidRPr="00E02F97">
              <w:rPr>
                <w:rFonts w:eastAsia="PMingLiU"/>
                <w:szCs w:val="22"/>
              </w:rPr>
              <w:t xml:space="preserve"> </w:t>
            </w:r>
            <w:proofErr w:type="spellStart"/>
            <w:r w:rsidRPr="00E02F97">
              <w:rPr>
                <w:rFonts w:eastAsia="PMingLiU"/>
                <w:szCs w:val="22"/>
              </w:rPr>
              <w:t>tablets</w:t>
            </w:r>
            <w:proofErr w:type="spellEnd"/>
          </w:p>
        </w:tc>
      </w:tr>
      <w:tr w:rsidR="00521F1F" w:rsidRPr="00570F98" w14:paraId="4686608F" w14:textId="77777777" w:rsidTr="00376D8A">
        <w:tc>
          <w:tcPr>
            <w:tcW w:w="1555" w:type="dxa"/>
            <w:shd w:val="clear" w:color="auto" w:fill="auto"/>
          </w:tcPr>
          <w:p w14:paraId="565B2F90" w14:textId="32304F86" w:rsidR="00521F1F" w:rsidRDefault="00521F1F" w:rsidP="00A35B35">
            <w:pPr>
              <w:numPr>
                <w:ilvl w:val="12"/>
                <w:numId w:val="0"/>
              </w:numPr>
              <w:tabs>
                <w:tab w:val="clear" w:pos="567"/>
              </w:tabs>
              <w:ind w:right="-2"/>
              <w:rPr>
                <w:rFonts w:eastAsia="PMingLiU"/>
                <w:szCs w:val="22"/>
              </w:rPr>
            </w:pPr>
            <w:r>
              <w:rPr>
                <w:rFonts w:eastAsia="PMingLiU"/>
                <w:szCs w:val="22"/>
              </w:rPr>
              <w:t>Latvija</w:t>
            </w:r>
          </w:p>
        </w:tc>
        <w:tc>
          <w:tcPr>
            <w:tcW w:w="7506" w:type="dxa"/>
            <w:shd w:val="clear" w:color="auto" w:fill="auto"/>
          </w:tcPr>
          <w:p w14:paraId="78D2DD1D" w14:textId="77777777" w:rsidR="00521F1F" w:rsidRDefault="00DB3FB1" w:rsidP="00A35B35">
            <w:pPr>
              <w:numPr>
                <w:ilvl w:val="12"/>
                <w:numId w:val="0"/>
              </w:numPr>
              <w:tabs>
                <w:tab w:val="clear" w:pos="567"/>
              </w:tabs>
              <w:ind w:right="-2"/>
              <w:rPr>
                <w:rFonts w:eastAsia="PMingLiU"/>
                <w:szCs w:val="22"/>
              </w:rPr>
            </w:pPr>
            <w:proofErr w:type="spellStart"/>
            <w:r w:rsidRPr="00DB3FB1">
              <w:rPr>
                <w:rFonts w:eastAsia="PMingLiU"/>
                <w:szCs w:val="22"/>
              </w:rPr>
              <w:t>Axitinib</w:t>
            </w:r>
            <w:proofErr w:type="spellEnd"/>
            <w:r w:rsidRPr="00DB3FB1">
              <w:rPr>
                <w:rFonts w:eastAsia="PMingLiU"/>
                <w:szCs w:val="22"/>
              </w:rPr>
              <w:t xml:space="preserve"> </w:t>
            </w:r>
            <w:proofErr w:type="spellStart"/>
            <w:r w:rsidRPr="00DB3FB1">
              <w:rPr>
                <w:rFonts w:eastAsia="PMingLiU"/>
                <w:szCs w:val="22"/>
              </w:rPr>
              <w:t>Sandoz</w:t>
            </w:r>
            <w:proofErr w:type="spellEnd"/>
            <w:r w:rsidRPr="00DB3FB1">
              <w:rPr>
                <w:rFonts w:eastAsia="PMingLiU"/>
                <w:szCs w:val="22"/>
              </w:rPr>
              <w:t xml:space="preserve"> 1</w:t>
            </w:r>
            <w:r>
              <w:rPr>
                <w:rFonts w:eastAsia="PMingLiU"/>
                <w:szCs w:val="22"/>
              </w:rPr>
              <w:t> </w:t>
            </w:r>
            <w:r w:rsidRPr="00DB3FB1">
              <w:rPr>
                <w:rFonts w:eastAsia="PMingLiU"/>
                <w:szCs w:val="22"/>
              </w:rPr>
              <w:t xml:space="preserve">mg </w:t>
            </w:r>
            <w:proofErr w:type="spellStart"/>
            <w:r w:rsidRPr="00DB3FB1">
              <w:rPr>
                <w:rFonts w:eastAsia="PMingLiU"/>
                <w:szCs w:val="22"/>
              </w:rPr>
              <w:t>apvalkotās</w:t>
            </w:r>
            <w:proofErr w:type="spellEnd"/>
            <w:r w:rsidRPr="00DB3FB1">
              <w:rPr>
                <w:rFonts w:eastAsia="PMingLiU"/>
                <w:szCs w:val="22"/>
              </w:rPr>
              <w:t xml:space="preserve"> tabletes</w:t>
            </w:r>
          </w:p>
          <w:p w14:paraId="033C9756" w14:textId="16E9ED6E" w:rsidR="00A9434D" w:rsidRPr="00B3211F" w:rsidRDefault="00A9434D" w:rsidP="00A35B35">
            <w:pPr>
              <w:numPr>
                <w:ilvl w:val="12"/>
                <w:numId w:val="0"/>
              </w:numPr>
              <w:tabs>
                <w:tab w:val="clear" w:pos="567"/>
              </w:tabs>
              <w:ind w:right="-2"/>
              <w:rPr>
                <w:rFonts w:eastAsia="PMingLiU"/>
                <w:szCs w:val="22"/>
              </w:rPr>
            </w:pPr>
            <w:proofErr w:type="spellStart"/>
            <w:r w:rsidRPr="00A9434D">
              <w:rPr>
                <w:rFonts w:eastAsia="PMingLiU"/>
                <w:szCs w:val="22"/>
              </w:rPr>
              <w:t>Axitinib</w:t>
            </w:r>
            <w:proofErr w:type="spellEnd"/>
            <w:r w:rsidRPr="00A9434D">
              <w:rPr>
                <w:rFonts w:eastAsia="PMingLiU"/>
                <w:szCs w:val="22"/>
              </w:rPr>
              <w:t xml:space="preserve"> </w:t>
            </w:r>
            <w:proofErr w:type="spellStart"/>
            <w:r w:rsidRPr="00A9434D">
              <w:rPr>
                <w:rFonts w:eastAsia="PMingLiU"/>
                <w:szCs w:val="22"/>
              </w:rPr>
              <w:t>Sandoz</w:t>
            </w:r>
            <w:proofErr w:type="spellEnd"/>
            <w:r w:rsidRPr="00A9434D">
              <w:rPr>
                <w:rFonts w:eastAsia="PMingLiU"/>
                <w:szCs w:val="22"/>
              </w:rPr>
              <w:t xml:space="preserve"> 5</w:t>
            </w:r>
            <w:r>
              <w:rPr>
                <w:rFonts w:eastAsia="PMingLiU"/>
                <w:szCs w:val="22"/>
              </w:rPr>
              <w:t> </w:t>
            </w:r>
            <w:r w:rsidRPr="00A9434D">
              <w:rPr>
                <w:rFonts w:eastAsia="PMingLiU"/>
                <w:szCs w:val="22"/>
              </w:rPr>
              <w:t xml:space="preserve">mg </w:t>
            </w:r>
            <w:proofErr w:type="spellStart"/>
            <w:r w:rsidRPr="00A9434D">
              <w:rPr>
                <w:rFonts w:eastAsia="PMingLiU"/>
                <w:szCs w:val="22"/>
              </w:rPr>
              <w:t>apvalkotās</w:t>
            </w:r>
            <w:proofErr w:type="spellEnd"/>
            <w:r w:rsidRPr="00A9434D">
              <w:rPr>
                <w:rFonts w:eastAsia="PMingLiU"/>
                <w:szCs w:val="22"/>
              </w:rPr>
              <w:t xml:space="preserve"> tabletes</w:t>
            </w:r>
          </w:p>
        </w:tc>
      </w:tr>
      <w:tr w:rsidR="00521F1F" w:rsidRPr="00570F98" w14:paraId="1770B107" w14:textId="77777777" w:rsidTr="00376D8A">
        <w:tc>
          <w:tcPr>
            <w:tcW w:w="1555" w:type="dxa"/>
            <w:shd w:val="clear" w:color="auto" w:fill="auto"/>
          </w:tcPr>
          <w:p w14:paraId="2A7BEE0F" w14:textId="1870D370" w:rsidR="00521F1F" w:rsidRDefault="00521F1F" w:rsidP="00A35B35">
            <w:pPr>
              <w:numPr>
                <w:ilvl w:val="12"/>
                <w:numId w:val="0"/>
              </w:numPr>
              <w:tabs>
                <w:tab w:val="clear" w:pos="567"/>
              </w:tabs>
              <w:ind w:right="-2"/>
              <w:rPr>
                <w:rFonts w:eastAsia="PMingLiU"/>
                <w:szCs w:val="22"/>
              </w:rPr>
            </w:pPr>
            <w:r>
              <w:rPr>
                <w:rFonts w:eastAsia="PMingLiU"/>
                <w:szCs w:val="22"/>
              </w:rPr>
              <w:t>Lietuva</w:t>
            </w:r>
          </w:p>
        </w:tc>
        <w:tc>
          <w:tcPr>
            <w:tcW w:w="7506" w:type="dxa"/>
            <w:shd w:val="clear" w:color="auto" w:fill="auto"/>
          </w:tcPr>
          <w:p w14:paraId="6A6EACDF" w14:textId="77777777" w:rsidR="00521F1F" w:rsidRDefault="00DB3FB1" w:rsidP="00A35B35">
            <w:pPr>
              <w:numPr>
                <w:ilvl w:val="12"/>
                <w:numId w:val="0"/>
              </w:numPr>
              <w:tabs>
                <w:tab w:val="clear" w:pos="567"/>
              </w:tabs>
              <w:ind w:right="-2"/>
              <w:rPr>
                <w:rFonts w:eastAsia="PMingLiU"/>
                <w:szCs w:val="22"/>
              </w:rPr>
            </w:pPr>
            <w:proofErr w:type="spellStart"/>
            <w:r w:rsidRPr="00DB3FB1">
              <w:rPr>
                <w:rFonts w:eastAsia="PMingLiU"/>
                <w:szCs w:val="22"/>
              </w:rPr>
              <w:t>Axitinib</w:t>
            </w:r>
            <w:proofErr w:type="spellEnd"/>
            <w:r w:rsidRPr="00DB3FB1">
              <w:rPr>
                <w:rFonts w:eastAsia="PMingLiU"/>
                <w:szCs w:val="22"/>
              </w:rPr>
              <w:t xml:space="preserve"> </w:t>
            </w:r>
            <w:proofErr w:type="spellStart"/>
            <w:r w:rsidRPr="00DB3FB1">
              <w:rPr>
                <w:rFonts w:eastAsia="PMingLiU"/>
                <w:szCs w:val="22"/>
              </w:rPr>
              <w:t>Sandoz</w:t>
            </w:r>
            <w:proofErr w:type="spellEnd"/>
            <w:r w:rsidRPr="00DB3FB1">
              <w:rPr>
                <w:rFonts w:eastAsia="PMingLiU"/>
                <w:szCs w:val="22"/>
              </w:rPr>
              <w:t xml:space="preserve"> 1</w:t>
            </w:r>
            <w:r>
              <w:rPr>
                <w:rFonts w:eastAsia="PMingLiU"/>
                <w:szCs w:val="22"/>
              </w:rPr>
              <w:t> </w:t>
            </w:r>
            <w:r w:rsidRPr="00DB3FB1">
              <w:rPr>
                <w:rFonts w:eastAsia="PMingLiU"/>
                <w:szCs w:val="22"/>
              </w:rPr>
              <w:t>mg plėvele dengtos tabletės</w:t>
            </w:r>
          </w:p>
          <w:p w14:paraId="6F6882D9" w14:textId="09F7B914" w:rsidR="00D478BD" w:rsidRPr="00B3211F" w:rsidRDefault="00D478BD" w:rsidP="00A35B35">
            <w:pPr>
              <w:numPr>
                <w:ilvl w:val="12"/>
                <w:numId w:val="0"/>
              </w:numPr>
              <w:tabs>
                <w:tab w:val="clear" w:pos="567"/>
              </w:tabs>
              <w:ind w:right="-2"/>
              <w:rPr>
                <w:rFonts w:eastAsia="PMingLiU"/>
                <w:szCs w:val="22"/>
              </w:rPr>
            </w:pPr>
            <w:proofErr w:type="spellStart"/>
            <w:r w:rsidRPr="00D478BD">
              <w:rPr>
                <w:rFonts w:eastAsia="PMingLiU"/>
                <w:szCs w:val="22"/>
              </w:rPr>
              <w:t>Axitinib</w:t>
            </w:r>
            <w:proofErr w:type="spellEnd"/>
            <w:r w:rsidRPr="00D478BD">
              <w:rPr>
                <w:rFonts w:eastAsia="PMingLiU"/>
                <w:szCs w:val="22"/>
              </w:rPr>
              <w:t xml:space="preserve"> </w:t>
            </w:r>
            <w:proofErr w:type="spellStart"/>
            <w:r w:rsidRPr="00D478BD">
              <w:rPr>
                <w:rFonts w:eastAsia="PMingLiU"/>
                <w:szCs w:val="22"/>
              </w:rPr>
              <w:t>Sandoz</w:t>
            </w:r>
            <w:proofErr w:type="spellEnd"/>
            <w:r w:rsidRPr="00D478BD">
              <w:rPr>
                <w:rFonts w:eastAsia="PMingLiU"/>
                <w:szCs w:val="22"/>
              </w:rPr>
              <w:t xml:space="preserve"> 5</w:t>
            </w:r>
            <w:r>
              <w:rPr>
                <w:rFonts w:eastAsia="PMingLiU"/>
                <w:szCs w:val="22"/>
              </w:rPr>
              <w:t> </w:t>
            </w:r>
            <w:r w:rsidRPr="00D478BD">
              <w:rPr>
                <w:rFonts w:eastAsia="PMingLiU"/>
                <w:szCs w:val="22"/>
              </w:rPr>
              <w:t>mg plėvele dengtos tabletės</w:t>
            </w:r>
          </w:p>
        </w:tc>
      </w:tr>
      <w:tr w:rsidR="008F7F52" w:rsidRPr="00570F98" w14:paraId="69912A7A" w14:textId="77777777" w:rsidTr="00376D8A">
        <w:tc>
          <w:tcPr>
            <w:tcW w:w="1555" w:type="dxa"/>
            <w:shd w:val="clear" w:color="auto" w:fill="auto"/>
          </w:tcPr>
          <w:p w14:paraId="41CB4BEF" w14:textId="50AC18D7" w:rsidR="008F7F52" w:rsidRDefault="008F7F52" w:rsidP="00A35B35">
            <w:pPr>
              <w:numPr>
                <w:ilvl w:val="12"/>
                <w:numId w:val="0"/>
              </w:numPr>
              <w:tabs>
                <w:tab w:val="clear" w:pos="567"/>
              </w:tabs>
              <w:ind w:right="-2"/>
              <w:rPr>
                <w:rFonts w:eastAsia="PMingLiU"/>
                <w:szCs w:val="22"/>
              </w:rPr>
            </w:pPr>
            <w:r>
              <w:rPr>
                <w:rFonts w:eastAsia="PMingLiU"/>
                <w:szCs w:val="22"/>
              </w:rPr>
              <w:t>Norvegija</w:t>
            </w:r>
          </w:p>
        </w:tc>
        <w:tc>
          <w:tcPr>
            <w:tcW w:w="7506" w:type="dxa"/>
            <w:shd w:val="clear" w:color="auto" w:fill="auto"/>
          </w:tcPr>
          <w:p w14:paraId="2F2CED1C" w14:textId="5A8F8F2F" w:rsidR="008F7F52" w:rsidRPr="00BD0E71" w:rsidRDefault="008F7F52" w:rsidP="00A35B35">
            <w:pPr>
              <w:numPr>
                <w:ilvl w:val="12"/>
                <w:numId w:val="0"/>
              </w:numPr>
              <w:tabs>
                <w:tab w:val="clear" w:pos="567"/>
              </w:tabs>
              <w:ind w:right="-2"/>
              <w:rPr>
                <w:rFonts w:eastAsia="PMingLiU"/>
                <w:szCs w:val="22"/>
              </w:rPr>
            </w:pPr>
            <w:proofErr w:type="spellStart"/>
            <w:r w:rsidRPr="008F7F52">
              <w:rPr>
                <w:rFonts w:eastAsia="PMingLiU"/>
                <w:szCs w:val="22"/>
              </w:rPr>
              <w:t>Axitinib</w:t>
            </w:r>
            <w:proofErr w:type="spellEnd"/>
            <w:r w:rsidRPr="008F7F52">
              <w:rPr>
                <w:rFonts w:eastAsia="PMingLiU"/>
                <w:szCs w:val="22"/>
              </w:rPr>
              <w:t xml:space="preserve"> </w:t>
            </w:r>
            <w:proofErr w:type="spellStart"/>
            <w:r w:rsidRPr="008F7F52">
              <w:rPr>
                <w:rFonts w:eastAsia="PMingLiU"/>
                <w:szCs w:val="22"/>
              </w:rPr>
              <w:t>Sandoz</w:t>
            </w:r>
            <w:proofErr w:type="spellEnd"/>
          </w:p>
        </w:tc>
      </w:tr>
      <w:tr w:rsidR="00906B64" w:rsidRPr="00570F98" w14:paraId="0F31E7CD" w14:textId="77777777" w:rsidTr="00376D8A">
        <w:tc>
          <w:tcPr>
            <w:tcW w:w="1555" w:type="dxa"/>
            <w:shd w:val="clear" w:color="auto" w:fill="auto"/>
          </w:tcPr>
          <w:p w14:paraId="1792C73E" w14:textId="60A39B52" w:rsidR="00906B64" w:rsidRPr="00570F98" w:rsidRDefault="003B43FB" w:rsidP="00A35B35">
            <w:pPr>
              <w:numPr>
                <w:ilvl w:val="12"/>
                <w:numId w:val="0"/>
              </w:numPr>
              <w:tabs>
                <w:tab w:val="clear" w:pos="567"/>
              </w:tabs>
              <w:ind w:right="-2"/>
              <w:rPr>
                <w:rFonts w:eastAsia="PMingLiU"/>
                <w:szCs w:val="22"/>
              </w:rPr>
            </w:pPr>
            <w:r>
              <w:rPr>
                <w:rFonts w:eastAsia="PMingLiU"/>
                <w:szCs w:val="22"/>
              </w:rPr>
              <w:t>Prancūzija</w:t>
            </w:r>
          </w:p>
        </w:tc>
        <w:tc>
          <w:tcPr>
            <w:tcW w:w="7506" w:type="dxa"/>
            <w:shd w:val="clear" w:color="auto" w:fill="auto"/>
          </w:tcPr>
          <w:p w14:paraId="7C093A10" w14:textId="6BB5E96A" w:rsidR="00906B64" w:rsidRDefault="00BD0E71" w:rsidP="00A35B35">
            <w:pPr>
              <w:numPr>
                <w:ilvl w:val="12"/>
                <w:numId w:val="0"/>
              </w:numPr>
              <w:tabs>
                <w:tab w:val="clear" w:pos="567"/>
              </w:tabs>
              <w:ind w:right="-2"/>
              <w:rPr>
                <w:rFonts w:eastAsia="PMingLiU"/>
                <w:szCs w:val="22"/>
              </w:rPr>
            </w:pPr>
            <w:r w:rsidRPr="00BD0E71">
              <w:rPr>
                <w:rFonts w:eastAsia="PMingLiU"/>
                <w:szCs w:val="22"/>
              </w:rPr>
              <w:t>AXITINIB SANDOZ 1</w:t>
            </w:r>
            <w:r w:rsidR="009E5F88">
              <w:rPr>
                <w:rFonts w:eastAsia="PMingLiU"/>
                <w:szCs w:val="22"/>
              </w:rPr>
              <w:t> </w:t>
            </w:r>
            <w:r w:rsidRPr="00BD0E71">
              <w:rPr>
                <w:rFonts w:eastAsia="PMingLiU"/>
                <w:szCs w:val="22"/>
              </w:rPr>
              <w:t xml:space="preserve">mg, </w:t>
            </w:r>
            <w:proofErr w:type="spellStart"/>
            <w:r w:rsidRPr="00BD0E71">
              <w:rPr>
                <w:rFonts w:eastAsia="PMingLiU"/>
                <w:szCs w:val="22"/>
              </w:rPr>
              <w:t>comprimé</w:t>
            </w:r>
            <w:proofErr w:type="spellEnd"/>
            <w:r w:rsidRPr="00BD0E71">
              <w:rPr>
                <w:rFonts w:eastAsia="PMingLiU"/>
                <w:szCs w:val="22"/>
              </w:rPr>
              <w:t xml:space="preserve"> </w:t>
            </w:r>
            <w:proofErr w:type="spellStart"/>
            <w:r w:rsidRPr="00BD0E71">
              <w:rPr>
                <w:rFonts w:eastAsia="PMingLiU"/>
                <w:szCs w:val="22"/>
              </w:rPr>
              <w:t>pelliculé</w:t>
            </w:r>
            <w:proofErr w:type="spellEnd"/>
          </w:p>
          <w:p w14:paraId="74F2519D" w14:textId="71A11E97" w:rsidR="009E5F88" w:rsidRPr="00570F98" w:rsidRDefault="009E5F88" w:rsidP="00A35B35">
            <w:pPr>
              <w:numPr>
                <w:ilvl w:val="12"/>
                <w:numId w:val="0"/>
              </w:numPr>
              <w:tabs>
                <w:tab w:val="clear" w:pos="567"/>
              </w:tabs>
              <w:ind w:right="-2"/>
              <w:rPr>
                <w:rFonts w:eastAsia="PMingLiU"/>
                <w:szCs w:val="22"/>
              </w:rPr>
            </w:pPr>
            <w:r w:rsidRPr="009E5F88">
              <w:rPr>
                <w:rFonts w:eastAsia="PMingLiU"/>
                <w:szCs w:val="22"/>
              </w:rPr>
              <w:t>AXITINIB SANDOZ 5</w:t>
            </w:r>
            <w:r>
              <w:rPr>
                <w:rFonts w:eastAsia="PMingLiU"/>
                <w:szCs w:val="22"/>
              </w:rPr>
              <w:t> </w:t>
            </w:r>
            <w:r w:rsidRPr="009E5F88">
              <w:rPr>
                <w:rFonts w:eastAsia="PMingLiU"/>
                <w:szCs w:val="22"/>
              </w:rPr>
              <w:t xml:space="preserve">mg, </w:t>
            </w:r>
            <w:proofErr w:type="spellStart"/>
            <w:r w:rsidRPr="009E5F88">
              <w:rPr>
                <w:rFonts w:eastAsia="PMingLiU"/>
                <w:szCs w:val="22"/>
              </w:rPr>
              <w:t>comprimé</w:t>
            </w:r>
            <w:proofErr w:type="spellEnd"/>
            <w:r w:rsidRPr="009E5F88">
              <w:rPr>
                <w:rFonts w:eastAsia="PMingLiU"/>
                <w:szCs w:val="22"/>
              </w:rPr>
              <w:t xml:space="preserve"> </w:t>
            </w:r>
            <w:proofErr w:type="spellStart"/>
            <w:r w:rsidRPr="009E5F88">
              <w:rPr>
                <w:rFonts w:eastAsia="PMingLiU"/>
                <w:szCs w:val="22"/>
              </w:rPr>
              <w:t>pelliculé</w:t>
            </w:r>
            <w:proofErr w:type="spellEnd"/>
          </w:p>
        </w:tc>
      </w:tr>
      <w:tr w:rsidR="00906B64" w:rsidRPr="00570F98" w14:paraId="36C81B78" w14:textId="77777777" w:rsidTr="00376D8A">
        <w:tc>
          <w:tcPr>
            <w:tcW w:w="1555" w:type="dxa"/>
            <w:shd w:val="clear" w:color="auto" w:fill="auto"/>
          </w:tcPr>
          <w:p w14:paraId="3681E873" w14:textId="77777777" w:rsidR="00906B64" w:rsidRPr="00570F98" w:rsidRDefault="00906B64" w:rsidP="00A35B35">
            <w:pPr>
              <w:numPr>
                <w:ilvl w:val="12"/>
                <w:numId w:val="0"/>
              </w:numPr>
              <w:tabs>
                <w:tab w:val="clear" w:pos="567"/>
              </w:tabs>
              <w:ind w:right="-2"/>
              <w:rPr>
                <w:rFonts w:eastAsia="PMingLiU"/>
                <w:szCs w:val="22"/>
              </w:rPr>
            </w:pPr>
            <w:r w:rsidRPr="00570F98">
              <w:rPr>
                <w:rFonts w:eastAsia="PMingLiU"/>
                <w:szCs w:val="22"/>
              </w:rPr>
              <w:t>Slovėnija</w:t>
            </w:r>
          </w:p>
        </w:tc>
        <w:tc>
          <w:tcPr>
            <w:tcW w:w="7506" w:type="dxa"/>
            <w:shd w:val="clear" w:color="auto" w:fill="auto"/>
          </w:tcPr>
          <w:p w14:paraId="56C0A182" w14:textId="77777777" w:rsidR="00906B64" w:rsidRDefault="00842394" w:rsidP="00A35B35">
            <w:pPr>
              <w:numPr>
                <w:ilvl w:val="12"/>
                <w:numId w:val="0"/>
              </w:numPr>
              <w:tabs>
                <w:tab w:val="clear" w:pos="567"/>
              </w:tabs>
              <w:ind w:right="-2"/>
              <w:rPr>
                <w:rFonts w:eastAsia="PMingLiU"/>
                <w:szCs w:val="22"/>
              </w:rPr>
            </w:pPr>
            <w:proofErr w:type="spellStart"/>
            <w:r w:rsidRPr="00842394">
              <w:rPr>
                <w:rFonts w:eastAsia="PMingLiU"/>
                <w:szCs w:val="22"/>
              </w:rPr>
              <w:t>Aksitinib</w:t>
            </w:r>
            <w:proofErr w:type="spellEnd"/>
            <w:r w:rsidRPr="00842394">
              <w:rPr>
                <w:rFonts w:eastAsia="PMingLiU"/>
                <w:szCs w:val="22"/>
              </w:rPr>
              <w:t xml:space="preserve"> </w:t>
            </w:r>
            <w:proofErr w:type="spellStart"/>
            <w:r w:rsidRPr="00842394">
              <w:rPr>
                <w:rFonts w:eastAsia="PMingLiU"/>
                <w:szCs w:val="22"/>
              </w:rPr>
              <w:t>Sandoz</w:t>
            </w:r>
            <w:proofErr w:type="spellEnd"/>
            <w:r w:rsidRPr="00842394">
              <w:rPr>
                <w:rFonts w:eastAsia="PMingLiU"/>
                <w:szCs w:val="22"/>
              </w:rPr>
              <w:t xml:space="preserve"> 1</w:t>
            </w:r>
            <w:r>
              <w:rPr>
                <w:rFonts w:eastAsia="PMingLiU"/>
                <w:szCs w:val="22"/>
              </w:rPr>
              <w:t> </w:t>
            </w:r>
            <w:r w:rsidRPr="00842394">
              <w:rPr>
                <w:rFonts w:eastAsia="PMingLiU"/>
                <w:szCs w:val="22"/>
              </w:rPr>
              <w:t xml:space="preserve">mg </w:t>
            </w:r>
            <w:proofErr w:type="spellStart"/>
            <w:r w:rsidRPr="00842394">
              <w:rPr>
                <w:rFonts w:eastAsia="PMingLiU"/>
                <w:szCs w:val="22"/>
              </w:rPr>
              <w:t>filmsko</w:t>
            </w:r>
            <w:proofErr w:type="spellEnd"/>
            <w:r w:rsidRPr="00842394">
              <w:rPr>
                <w:rFonts w:eastAsia="PMingLiU"/>
                <w:szCs w:val="22"/>
              </w:rPr>
              <w:t xml:space="preserve"> </w:t>
            </w:r>
            <w:proofErr w:type="spellStart"/>
            <w:r w:rsidRPr="00842394">
              <w:rPr>
                <w:rFonts w:eastAsia="PMingLiU"/>
                <w:szCs w:val="22"/>
              </w:rPr>
              <w:t>obložene</w:t>
            </w:r>
            <w:proofErr w:type="spellEnd"/>
            <w:r w:rsidRPr="00842394">
              <w:rPr>
                <w:rFonts w:eastAsia="PMingLiU"/>
                <w:szCs w:val="22"/>
              </w:rPr>
              <w:t xml:space="preserve"> tablete</w:t>
            </w:r>
          </w:p>
          <w:p w14:paraId="30BF5261" w14:textId="2CC74F3A" w:rsidR="00F876B7" w:rsidRPr="00570F98" w:rsidRDefault="00F876B7" w:rsidP="00A35B35">
            <w:pPr>
              <w:numPr>
                <w:ilvl w:val="12"/>
                <w:numId w:val="0"/>
              </w:numPr>
              <w:tabs>
                <w:tab w:val="clear" w:pos="567"/>
              </w:tabs>
              <w:ind w:right="-2"/>
              <w:rPr>
                <w:rFonts w:eastAsia="PMingLiU"/>
                <w:szCs w:val="22"/>
              </w:rPr>
            </w:pPr>
            <w:proofErr w:type="spellStart"/>
            <w:r w:rsidRPr="00F876B7">
              <w:rPr>
                <w:rFonts w:eastAsia="PMingLiU"/>
                <w:szCs w:val="22"/>
              </w:rPr>
              <w:t>Aksitinib</w:t>
            </w:r>
            <w:proofErr w:type="spellEnd"/>
            <w:r w:rsidRPr="00F876B7">
              <w:rPr>
                <w:rFonts w:eastAsia="PMingLiU"/>
                <w:szCs w:val="22"/>
              </w:rPr>
              <w:t xml:space="preserve"> </w:t>
            </w:r>
            <w:proofErr w:type="spellStart"/>
            <w:r w:rsidRPr="00F876B7">
              <w:rPr>
                <w:rFonts w:eastAsia="PMingLiU"/>
                <w:szCs w:val="22"/>
              </w:rPr>
              <w:t>Sandoz</w:t>
            </w:r>
            <w:proofErr w:type="spellEnd"/>
            <w:r w:rsidRPr="00F876B7">
              <w:rPr>
                <w:rFonts w:eastAsia="PMingLiU"/>
                <w:szCs w:val="22"/>
              </w:rPr>
              <w:t xml:space="preserve"> 5</w:t>
            </w:r>
            <w:r>
              <w:rPr>
                <w:rFonts w:eastAsia="PMingLiU"/>
                <w:szCs w:val="22"/>
              </w:rPr>
              <w:t> </w:t>
            </w:r>
            <w:r w:rsidRPr="00F876B7">
              <w:rPr>
                <w:rFonts w:eastAsia="PMingLiU"/>
                <w:szCs w:val="22"/>
              </w:rPr>
              <w:t xml:space="preserve">mg </w:t>
            </w:r>
            <w:proofErr w:type="spellStart"/>
            <w:r w:rsidRPr="00F876B7">
              <w:rPr>
                <w:rFonts w:eastAsia="PMingLiU"/>
                <w:szCs w:val="22"/>
              </w:rPr>
              <w:t>filmsko</w:t>
            </w:r>
            <w:proofErr w:type="spellEnd"/>
            <w:r w:rsidRPr="00F876B7">
              <w:rPr>
                <w:rFonts w:eastAsia="PMingLiU"/>
                <w:szCs w:val="22"/>
              </w:rPr>
              <w:t xml:space="preserve"> </w:t>
            </w:r>
            <w:proofErr w:type="spellStart"/>
            <w:r w:rsidRPr="00F876B7">
              <w:rPr>
                <w:rFonts w:eastAsia="PMingLiU"/>
                <w:szCs w:val="22"/>
              </w:rPr>
              <w:t>obložene</w:t>
            </w:r>
            <w:proofErr w:type="spellEnd"/>
            <w:r w:rsidRPr="00F876B7">
              <w:rPr>
                <w:rFonts w:eastAsia="PMingLiU"/>
                <w:szCs w:val="22"/>
              </w:rPr>
              <w:t xml:space="preserve"> tablete</w:t>
            </w:r>
          </w:p>
        </w:tc>
      </w:tr>
      <w:tr w:rsidR="00617BA2" w:rsidRPr="00570F98" w14:paraId="3EFFBC81" w14:textId="77777777" w:rsidTr="00376D8A">
        <w:tc>
          <w:tcPr>
            <w:tcW w:w="1555" w:type="dxa"/>
            <w:shd w:val="clear" w:color="auto" w:fill="auto"/>
          </w:tcPr>
          <w:p w14:paraId="5ED6530C" w14:textId="72689A1E" w:rsidR="00617BA2" w:rsidRPr="00570F98" w:rsidRDefault="00617BA2" w:rsidP="00A35B35">
            <w:pPr>
              <w:numPr>
                <w:ilvl w:val="12"/>
                <w:numId w:val="0"/>
              </w:numPr>
              <w:tabs>
                <w:tab w:val="clear" w:pos="567"/>
              </w:tabs>
              <w:ind w:right="-2"/>
              <w:rPr>
                <w:rFonts w:eastAsia="PMingLiU"/>
                <w:szCs w:val="22"/>
              </w:rPr>
            </w:pPr>
            <w:r>
              <w:rPr>
                <w:rFonts w:eastAsia="PMingLiU"/>
                <w:szCs w:val="22"/>
              </w:rPr>
              <w:t>Suomija</w:t>
            </w:r>
          </w:p>
        </w:tc>
        <w:tc>
          <w:tcPr>
            <w:tcW w:w="7506" w:type="dxa"/>
            <w:shd w:val="clear" w:color="auto" w:fill="auto"/>
          </w:tcPr>
          <w:p w14:paraId="441E3BF1" w14:textId="77777777" w:rsidR="00617BA2" w:rsidRDefault="003B43FB" w:rsidP="00A35B35">
            <w:pPr>
              <w:numPr>
                <w:ilvl w:val="12"/>
                <w:numId w:val="0"/>
              </w:numPr>
              <w:tabs>
                <w:tab w:val="clear" w:pos="567"/>
              </w:tabs>
              <w:ind w:right="-2"/>
              <w:rPr>
                <w:rFonts w:eastAsia="PMingLiU"/>
                <w:szCs w:val="22"/>
              </w:rPr>
            </w:pPr>
            <w:proofErr w:type="spellStart"/>
            <w:r w:rsidRPr="003B43FB">
              <w:rPr>
                <w:rFonts w:eastAsia="PMingLiU"/>
                <w:szCs w:val="22"/>
              </w:rPr>
              <w:t>Axitinib</w:t>
            </w:r>
            <w:proofErr w:type="spellEnd"/>
            <w:r w:rsidRPr="003B43FB">
              <w:rPr>
                <w:rFonts w:eastAsia="PMingLiU"/>
                <w:szCs w:val="22"/>
              </w:rPr>
              <w:t xml:space="preserve"> </w:t>
            </w:r>
            <w:proofErr w:type="spellStart"/>
            <w:r w:rsidRPr="003B43FB">
              <w:rPr>
                <w:rFonts w:eastAsia="PMingLiU"/>
                <w:szCs w:val="22"/>
              </w:rPr>
              <w:t>Sandoz</w:t>
            </w:r>
            <w:proofErr w:type="spellEnd"/>
            <w:r w:rsidRPr="003B43FB">
              <w:rPr>
                <w:rFonts w:eastAsia="PMingLiU"/>
                <w:szCs w:val="22"/>
              </w:rPr>
              <w:t xml:space="preserve"> 1</w:t>
            </w:r>
            <w:r>
              <w:rPr>
                <w:rFonts w:eastAsia="PMingLiU"/>
                <w:szCs w:val="22"/>
              </w:rPr>
              <w:t> </w:t>
            </w:r>
            <w:r w:rsidRPr="003B43FB">
              <w:rPr>
                <w:rFonts w:eastAsia="PMingLiU"/>
                <w:szCs w:val="22"/>
              </w:rPr>
              <w:t xml:space="preserve">mg </w:t>
            </w:r>
            <w:proofErr w:type="spellStart"/>
            <w:r w:rsidRPr="003B43FB">
              <w:rPr>
                <w:rFonts w:eastAsia="PMingLiU"/>
                <w:szCs w:val="22"/>
              </w:rPr>
              <w:t>kalvopäällysteiset</w:t>
            </w:r>
            <w:proofErr w:type="spellEnd"/>
            <w:r w:rsidRPr="003B43FB">
              <w:rPr>
                <w:rFonts w:eastAsia="PMingLiU"/>
                <w:szCs w:val="22"/>
              </w:rPr>
              <w:t xml:space="preserve"> </w:t>
            </w:r>
            <w:proofErr w:type="spellStart"/>
            <w:r w:rsidRPr="003B43FB">
              <w:rPr>
                <w:rFonts w:eastAsia="PMingLiU"/>
                <w:szCs w:val="22"/>
              </w:rPr>
              <w:t>tabletit</w:t>
            </w:r>
            <w:proofErr w:type="spellEnd"/>
          </w:p>
          <w:p w14:paraId="5F3CEA92" w14:textId="7DDC6A79" w:rsidR="00C43F8C" w:rsidRPr="00570F98" w:rsidRDefault="00C43F8C" w:rsidP="00A35B35">
            <w:pPr>
              <w:numPr>
                <w:ilvl w:val="12"/>
                <w:numId w:val="0"/>
              </w:numPr>
              <w:tabs>
                <w:tab w:val="clear" w:pos="567"/>
              </w:tabs>
              <w:ind w:right="-2"/>
              <w:rPr>
                <w:rFonts w:eastAsia="PMingLiU"/>
                <w:szCs w:val="22"/>
              </w:rPr>
            </w:pPr>
            <w:proofErr w:type="spellStart"/>
            <w:r w:rsidRPr="00C43F8C">
              <w:rPr>
                <w:rFonts w:eastAsia="PMingLiU"/>
                <w:szCs w:val="22"/>
              </w:rPr>
              <w:t>Axitinib</w:t>
            </w:r>
            <w:proofErr w:type="spellEnd"/>
            <w:r w:rsidRPr="00C43F8C">
              <w:rPr>
                <w:rFonts w:eastAsia="PMingLiU"/>
                <w:szCs w:val="22"/>
              </w:rPr>
              <w:t xml:space="preserve"> </w:t>
            </w:r>
            <w:proofErr w:type="spellStart"/>
            <w:r w:rsidRPr="00C43F8C">
              <w:rPr>
                <w:rFonts w:eastAsia="PMingLiU"/>
                <w:szCs w:val="22"/>
              </w:rPr>
              <w:t>Sandoz</w:t>
            </w:r>
            <w:proofErr w:type="spellEnd"/>
            <w:r w:rsidRPr="00C43F8C">
              <w:rPr>
                <w:rFonts w:eastAsia="PMingLiU"/>
                <w:szCs w:val="22"/>
              </w:rPr>
              <w:t xml:space="preserve"> 5</w:t>
            </w:r>
            <w:r>
              <w:rPr>
                <w:rFonts w:eastAsia="PMingLiU"/>
                <w:szCs w:val="22"/>
              </w:rPr>
              <w:t> </w:t>
            </w:r>
            <w:r w:rsidRPr="00C43F8C">
              <w:rPr>
                <w:rFonts w:eastAsia="PMingLiU"/>
                <w:szCs w:val="22"/>
              </w:rPr>
              <w:t xml:space="preserve">mg </w:t>
            </w:r>
            <w:proofErr w:type="spellStart"/>
            <w:r w:rsidRPr="00C43F8C">
              <w:rPr>
                <w:rFonts w:eastAsia="PMingLiU"/>
                <w:szCs w:val="22"/>
              </w:rPr>
              <w:t>kalvopäällysteiset</w:t>
            </w:r>
            <w:proofErr w:type="spellEnd"/>
            <w:r w:rsidRPr="00C43F8C">
              <w:rPr>
                <w:rFonts w:eastAsia="PMingLiU"/>
                <w:szCs w:val="22"/>
              </w:rPr>
              <w:t xml:space="preserve"> </w:t>
            </w:r>
            <w:proofErr w:type="spellStart"/>
            <w:r w:rsidRPr="00C43F8C">
              <w:rPr>
                <w:rFonts w:eastAsia="PMingLiU"/>
                <w:szCs w:val="22"/>
              </w:rPr>
              <w:t>tabletit</w:t>
            </w:r>
            <w:proofErr w:type="spellEnd"/>
          </w:p>
        </w:tc>
      </w:tr>
      <w:tr w:rsidR="0060082E" w:rsidRPr="00570F98" w14:paraId="5064EEC5" w14:textId="77777777" w:rsidTr="00376D8A">
        <w:tc>
          <w:tcPr>
            <w:tcW w:w="1555" w:type="dxa"/>
            <w:shd w:val="clear" w:color="auto" w:fill="auto"/>
          </w:tcPr>
          <w:p w14:paraId="1E300BFA" w14:textId="39FCC13B" w:rsidR="0060082E" w:rsidRDefault="0060082E" w:rsidP="00A35B35">
            <w:pPr>
              <w:numPr>
                <w:ilvl w:val="12"/>
                <w:numId w:val="0"/>
              </w:numPr>
              <w:tabs>
                <w:tab w:val="clear" w:pos="567"/>
              </w:tabs>
              <w:ind w:right="-2"/>
              <w:rPr>
                <w:rFonts w:eastAsia="PMingLiU"/>
                <w:szCs w:val="22"/>
              </w:rPr>
            </w:pPr>
            <w:r>
              <w:rPr>
                <w:rFonts w:eastAsia="PMingLiU"/>
                <w:szCs w:val="22"/>
              </w:rPr>
              <w:t>Švedija</w:t>
            </w:r>
          </w:p>
        </w:tc>
        <w:tc>
          <w:tcPr>
            <w:tcW w:w="7506" w:type="dxa"/>
            <w:shd w:val="clear" w:color="auto" w:fill="auto"/>
          </w:tcPr>
          <w:p w14:paraId="6018CA4D" w14:textId="77777777" w:rsidR="0060082E" w:rsidRDefault="00376D8A" w:rsidP="00A35B35">
            <w:pPr>
              <w:numPr>
                <w:ilvl w:val="12"/>
                <w:numId w:val="0"/>
              </w:numPr>
              <w:tabs>
                <w:tab w:val="clear" w:pos="567"/>
              </w:tabs>
              <w:ind w:right="-2"/>
              <w:rPr>
                <w:rFonts w:eastAsia="PMingLiU"/>
                <w:szCs w:val="22"/>
              </w:rPr>
            </w:pPr>
            <w:proofErr w:type="spellStart"/>
            <w:r w:rsidRPr="00376D8A">
              <w:rPr>
                <w:rFonts w:eastAsia="PMingLiU"/>
                <w:szCs w:val="22"/>
              </w:rPr>
              <w:t>Axitinib</w:t>
            </w:r>
            <w:proofErr w:type="spellEnd"/>
            <w:r w:rsidRPr="00376D8A">
              <w:rPr>
                <w:rFonts w:eastAsia="PMingLiU"/>
                <w:szCs w:val="22"/>
              </w:rPr>
              <w:t xml:space="preserve"> </w:t>
            </w:r>
            <w:proofErr w:type="spellStart"/>
            <w:r w:rsidRPr="00376D8A">
              <w:rPr>
                <w:rFonts w:eastAsia="PMingLiU"/>
                <w:szCs w:val="22"/>
              </w:rPr>
              <w:t>Sandoz</w:t>
            </w:r>
            <w:proofErr w:type="spellEnd"/>
            <w:r w:rsidRPr="00376D8A">
              <w:rPr>
                <w:rFonts w:eastAsia="PMingLiU"/>
                <w:szCs w:val="22"/>
              </w:rPr>
              <w:t xml:space="preserve"> 1</w:t>
            </w:r>
            <w:r>
              <w:rPr>
                <w:rFonts w:eastAsia="PMingLiU"/>
                <w:szCs w:val="22"/>
              </w:rPr>
              <w:t> </w:t>
            </w:r>
            <w:r w:rsidRPr="00376D8A">
              <w:rPr>
                <w:rFonts w:eastAsia="PMingLiU"/>
                <w:szCs w:val="22"/>
              </w:rPr>
              <w:t xml:space="preserve">mg </w:t>
            </w:r>
            <w:proofErr w:type="spellStart"/>
            <w:r w:rsidRPr="00376D8A">
              <w:rPr>
                <w:rFonts w:eastAsia="PMingLiU"/>
                <w:szCs w:val="22"/>
              </w:rPr>
              <w:t>filmdragerade</w:t>
            </w:r>
            <w:proofErr w:type="spellEnd"/>
            <w:r w:rsidRPr="00376D8A">
              <w:rPr>
                <w:rFonts w:eastAsia="PMingLiU"/>
                <w:szCs w:val="22"/>
              </w:rPr>
              <w:t xml:space="preserve"> </w:t>
            </w:r>
            <w:proofErr w:type="spellStart"/>
            <w:r w:rsidRPr="00376D8A">
              <w:rPr>
                <w:rFonts w:eastAsia="PMingLiU"/>
                <w:szCs w:val="22"/>
              </w:rPr>
              <w:t>tabletter</w:t>
            </w:r>
            <w:proofErr w:type="spellEnd"/>
          </w:p>
          <w:p w14:paraId="34482FF7" w14:textId="712D60DF" w:rsidR="00F876B7" w:rsidRPr="00521F1F" w:rsidRDefault="00F876B7" w:rsidP="00A35B35">
            <w:pPr>
              <w:numPr>
                <w:ilvl w:val="12"/>
                <w:numId w:val="0"/>
              </w:numPr>
              <w:tabs>
                <w:tab w:val="clear" w:pos="567"/>
              </w:tabs>
              <w:ind w:right="-2"/>
              <w:rPr>
                <w:rFonts w:eastAsia="PMingLiU"/>
                <w:szCs w:val="22"/>
              </w:rPr>
            </w:pPr>
            <w:proofErr w:type="spellStart"/>
            <w:r w:rsidRPr="00F876B7">
              <w:rPr>
                <w:rFonts w:eastAsia="PMingLiU"/>
                <w:szCs w:val="22"/>
              </w:rPr>
              <w:t>Axitinib</w:t>
            </w:r>
            <w:proofErr w:type="spellEnd"/>
            <w:r w:rsidRPr="00F876B7">
              <w:rPr>
                <w:rFonts w:eastAsia="PMingLiU"/>
                <w:szCs w:val="22"/>
              </w:rPr>
              <w:t xml:space="preserve"> </w:t>
            </w:r>
            <w:proofErr w:type="spellStart"/>
            <w:r w:rsidRPr="00F876B7">
              <w:rPr>
                <w:rFonts w:eastAsia="PMingLiU"/>
                <w:szCs w:val="22"/>
              </w:rPr>
              <w:t>Sandoz</w:t>
            </w:r>
            <w:proofErr w:type="spellEnd"/>
            <w:r w:rsidRPr="00F876B7">
              <w:rPr>
                <w:rFonts w:eastAsia="PMingLiU"/>
                <w:szCs w:val="22"/>
              </w:rPr>
              <w:t xml:space="preserve"> 5</w:t>
            </w:r>
            <w:r>
              <w:rPr>
                <w:rFonts w:eastAsia="PMingLiU"/>
                <w:szCs w:val="22"/>
              </w:rPr>
              <w:t> </w:t>
            </w:r>
            <w:r w:rsidRPr="00F876B7">
              <w:rPr>
                <w:rFonts w:eastAsia="PMingLiU"/>
                <w:szCs w:val="22"/>
              </w:rPr>
              <w:t xml:space="preserve">mg </w:t>
            </w:r>
            <w:proofErr w:type="spellStart"/>
            <w:r w:rsidRPr="00F876B7">
              <w:rPr>
                <w:rFonts w:eastAsia="PMingLiU"/>
                <w:szCs w:val="22"/>
              </w:rPr>
              <w:t>filmdragerade</w:t>
            </w:r>
            <w:proofErr w:type="spellEnd"/>
            <w:r w:rsidRPr="00F876B7">
              <w:rPr>
                <w:rFonts w:eastAsia="PMingLiU"/>
                <w:szCs w:val="22"/>
              </w:rPr>
              <w:t xml:space="preserve"> </w:t>
            </w:r>
            <w:proofErr w:type="spellStart"/>
            <w:r w:rsidRPr="00F876B7">
              <w:rPr>
                <w:rFonts w:eastAsia="PMingLiU"/>
                <w:szCs w:val="22"/>
              </w:rPr>
              <w:t>tabletter</w:t>
            </w:r>
            <w:proofErr w:type="spellEnd"/>
          </w:p>
        </w:tc>
      </w:tr>
      <w:tr w:rsidR="00B30738" w:rsidRPr="00570F98" w14:paraId="0D9ACF91" w14:textId="77777777" w:rsidTr="00376D8A">
        <w:tc>
          <w:tcPr>
            <w:tcW w:w="1555" w:type="dxa"/>
            <w:shd w:val="clear" w:color="auto" w:fill="auto"/>
          </w:tcPr>
          <w:p w14:paraId="5E0F3C52" w14:textId="689BD433" w:rsidR="00B30738" w:rsidRPr="00570F98" w:rsidRDefault="00B30738" w:rsidP="00A35B35">
            <w:pPr>
              <w:numPr>
                <w:ilvl w:val="12"/>
                <w:numId w:val="0"/>
              </w:numPr>
              <w:tabs>
                <w:tab w:val="clear" w:pos="567"/>
              </w:tabs>
              <w:ind w:right="-2"/>
              <w:rPr>
                <w:rFonts w:eastAsia="PMingLiU"/>
                <w:szCs w:val="22"/>
              </w:rPr>
            </w:pPr>
            <w:r>
              <w:rPr>
                <w:rFonts w:eastAsia="PMingLiU"/>
                <w:szCs w:val="22"/>
              </w:rPr>
              <w:t>Vengrija</w:t>
            </w:r>
          </w:p>
        </w:tc>
        <w:tc>
          <w:tcPr>
            <w:tcW w:w="7506" w:type="dxa"/>
            <w:shd w:val="clear" w:color="auto" w:fill="auto"/>
          </w:tcPr>
          <w:p w14:paraId="0608537D" w14:textId="77777777" w:rsidR="00B30738" w:rsidRDefault="00521F1F" w:rsidP="00A35B35">
            <w:pPr>
              <w:numPr>
                <w:ilvl w:val="12"/>
                <w:numId w:val="0"/>
              </w:numPr>
              <w:tabs>
                <w:tab w:val="clear" w:pos="567"/>
              </w:tabs>
              <w:ind w:right="-2"/>
              <w:rPr>
                <w:rFonts w:eastAsia="PMingLiU"/>
                <w:szCs w:val="22"/>
              </w:rPr>
            </w:pPr>
            <w:proofErr w:type="spellStart"/>
            <w:r w:rsidRPr="00521F1F">
              <w:rPr>
                <w:rFonts w:eastAsia="PMingLiU"/>
                <w:szCs w:val="22"/>
              </w:rPr>
              <w:t>Axitinib</w:t>
            </w:r>
            <w:proofErr w:type="spellEnd"/>
            <w:r w:rsidRPr="00521F1F">
              <w:rPr>
                <w:rFonts w:eastAsia="PMingLiU"/>
                <w:szCs w:val="22"/>
              </w:rPr>
              <w:t xml:space="preserve"> </w:t>
            </w:r>
            <w:proofErr w:type="spellStart"/>
            <w:r w:rsidRPr="00521F1F">
              <w:rPr>
                <w:rFonts w:eastAsia="PMingLiU"/>
                <w:szCs w:val="22"/>
              </w:rPr>
              <w:t>Sandoz</w:t>
            </w:r>
            <w:proofErr w:type="spellEnd"/>
            <w:r w:rsidRPr="00521F1F">
              <w:rPr>
                <w:rFonts w:eastAsia="PMingLiU"/>
                <w:szCs w:val="22"/>
              </w:rPr>
              <w:t xml:space="preserve"> 1</w:t>
            </w:r>
            <w:r>
              <w:rPr>
                <w:rFonts w:eastAsia="PMingLiU"/>
                <w:szCs w:val="22"/>
              </w:rPr>
              <w:t> </w:t>
            </w:r>
            <w:r w:rsidRPr="00521F1F">
              <w:rPr>
                <w:rFonts w:eastAsia="PMingLiU"/>
                <w:szCs w:val="22"/>
              </w:rPr>
              <w:t xml:space="preserve">mg </w:t>
            </w:r>
            <w:proofErr w:type="spellStart"/>
            <w:r w:rsidRPr="00521F1F">
              <w:rPr>
                <w:rFonts w:eastAsia="PMingLiU"/>
                <w:szCs w:val="22"/>
              </w:rPr>
              <w:t>filmtabletta</w:t>
            </w:r>
            <w:proofErr w:type="spellEnd"/>
          </w:p>
          <w:p w14:paraId="0989FC25" w14:textId="0C757E03" w:rsidR="00D478BD" w:rsidRPr="0075006F" w:rsidRDefault="00D478BD" w:rsidP="00A35B35">
            <w:pPr>
              <w:numPr>
                <w:ilvl w:val="12"/>
                <w:numId w:val="0"/>
              </w:numPr>
              <w:tabs>
                <w:tab w:val="clear" w:pos="567"/>
              </w:tabs>
              <w:ind w:right="-2"/>
              <w:rPr>
                <w:rFonts w:eastAsia="PMingLiU"/>
                <w:szCs w:val="22"/>
              </w:rPr>
            </w:pPr>
            <w:proofErr w:type="spellStart"/>
            <w:r w:rsidRPr="00D478BD">
              <w:rPr>
                <w:rFonts w:eastAsia="PMingLiU"/>
                <w:szCs w:val="22"/>
              </w:rPr>
              <w:t>Axitinib</w:t>
            </w:r>
            <w:proofErr w:type="spellEnd"/>
            <w:r w:rsidRPr="00D478BD">
              <w:rPr>
                <w:rFonts w:eastAsia="PMingLiU"/>
                <w:szCs w:val="22"/>
              </w:rPr>
              <w:t xml:space="preserve"> </w:t>
            </w:r>
            <w:proofErr w:type="spellStart"/>
            <w:r w:rsidRPr="00D478BD">
              <w:rPr>
                <w:rFonts w:eastAsia="PMingLiU"/>
                <w:szCs w:val="22"/>
              </w:rPr>
              <w:t>Sandoz</w:t>
            </w:r>
            <w:proofErr w:type="spellEnd"/>
            <w:r w:rsidRPr="00D478BD">
              <w:rPr>
                <w:rFonts w:eastAsia="PMingLiU"/>
                <w:szCs w:val="22"/>
              </w:rPr>
              <w:t xml:space="preserve"> 5</w:t>
            </w:r>
            <w:r>
              <w:rPr>
                <w:rFonts w:eastAsia="PMingLiU"/>
                <w:szCs w:val="22"/>
              </w:rPr>
              <w:t> </w:t>
            </w:r>
            <w:r w:rsidRPr="00D478BD">
              <w:rPr>
                <w:rFonts w:eastAsia="PMingLiU"/>
                <w:szCs w:val="22"/>
              </w:rPr>
              <w:t xml:space="preserve">mg </w:t>
            </w:r>
            <w:proofErr w:type="spellStart"/>
            <w:r w:rsidRPr="00D478BD">
              <w:rPr>
                <w:rFonts w:eastAsia="PMingLiU"/>
                <w:szCs w:val="22"/>
              </w:rPr>
              <w:t>filmtabletta</w:t>
            </w:r>
            <w:proofErr w:type="spellEnd"/>
          </w:p>
        </w:tc>
      </w:tr>
      <w:tr w:rsidR="00906B64" w:rsidRPr="00570F98" w14:paraId="5BBC1D57" w14:textId="77777777" w:rsidTr="00376D8A">
        <w:tc>
          <w:tcPr>
            <w:tcW w:w="1555" w:type="dxa"/>
            <w:shd w:val="clear" w:color="auto" w:fill="auto"/>
          </w:tcPr>
          <w:p w14:paraId="35D2A854" w14:textId="77777777" w:rsidR="00906B64" w:rsidRPr="00570F98" w:rsidRDefault="00906B64" w:rsidP="00A35B35">
            <w:pPr>
              <w:numPr>
                <w:ilvl w:val="12"/>
                <w:numId w:val="0"/>
              </w:numPr>
              <w:tabs>
                <w:tab w:val="clear" w:pos="567"/>
              </w:tabs>
              <w:ind w:right="-2"/>
              <w:rPr>
                <w:rFonts w:eastAsia="PMingLiU"/>
                <w:szCs w:val="22"/>
              </w:rPr>
            </w:pPr>
            <w:r w:rsidRPr="00570F98">
              <w:rPr>
                <w:rFonts w:eastAsia="PMingLiU"/>
                <w:szCs w:val="22"/>
              </w:rPr>
              <w:t>Vokietija</w:t>
            </w:r>
          </w:p>
        </w:tc>
        <w:tc>
          <w:tcPr>
            <w:tcW w:w="7506" w:type="dxa"/>
            <w:shd w:val="clear" w:color="auto" w:fill="auto"/>
          </w:tcPr>
          <w:p w14:paraId="5B678EEC" w14:textId="77777777" w:rsidR="00906B64" w:rsidRDefault="0075006F" w:rsidP="00A35B35">
            <w:pPr>
              <w:numPr>
                <w:ilvl w:val="12"/>
                <w:numId w:val="0"/>
              </w:numPr>
              <w:tabs>
                <w:tab w:val="clear" w:pos="567"/>
              </w:tabs>
              <w:ind w:right="-2"/>
              <w:rPr>
                <w:rFonts w:eastAsia="PMingLiU"/>
                <w:szCs w:val="22"/>
              </w:rPr>
            </w:pPr>
            <w:proofErr w:type="spellStart"/>
            <w:r w:rsidRPr="0075006F">
              <w:rPr>
                <w:rFonts w:eastAsia="PMingLiU"/>
                <w:szCs w:val="22"/>
              </w:rPr>
              <w:t>Axitinib</w:t>
            </w:r>
            <w:proofErr w:type="spellEnd"/>
            <w:r w:rsidRPr="0075006F">
              <w:rPr>
                <w:rFonts w:eastAsia="PMingLiU"/>
                <w:szCs w:val="22"/>
              </w:rPr>
              <w:t xml:space="preserve"> HEXAL 1</w:t>
            </w:r>
            <w:r>
              <w:rPr>
                <w:rFonts w:eastAsia="PMingLiU"/>
                <w:szCs w:val="22"/>
              </w:rPr>
              <w:t> </w:t>
            </w:r>
            <w:r w:rsidRPr="0075006F">
              <w:rPr>
                <w:rFonts w:eastAsia="PMingLiU"/>
                <w:szCs w:val="22"/>
              </w:rPr>
              <w:t xml:space="preserve">mg </w:t>
            </w:r>
            <w:proofErr w:type="spellStart"/>
            <w:r w:rsidRPr="0075006F">
              <w:rPr>
                <w:rFonts w:eastAsia="PMingLiU"/>
                <w:szCs w:val="22"/>
              </w:rPr>
              <w:t>Filmtabletten</w:t>
            </w:r>
            <w:proofErr w:type="spellEnd"/>
          </w:p>
          <w:p w14:paraId="6D908145" w14:textId="5515DDCC" w:rsidR="005C4E78" w:rsidRPr="00570F98" w:rsidRDefault="005C4E78" w:rsidP="00A35B35">
            <w:pPr>
              <w:numPr>
                <w:ilvl w:val="12"/>
                <w:numId w:val="0"/>
              </w:numPr>
              <w:tabs>
                <w:tab w:val="clear" w:pos="567"/>
              </w:tabs>
              <w:ind w:right="-2"/>
              <w:rPr>
                <w:rFonts w:eastAsia="PMingLiU"/>
                <w:szCs w:val="22"/>
              </w:rPr>
            </w:pPr>
            <w:proofErr w:type="spellStart"/>
            <w:r w:rsidRPr="005C4E78">
              <w:rPr>
                <w:rFonts w:eastAsia="PMingLiU"/>
                <w:szCs w:val="22"/>
              </w:rPr>
              <w:t>Axitinib</w:t>
            </w:r>
            <w:proofErr w:type="spellEnd"/>
            <w:r w:rsidRPr="005C4E78">
              <w:rPr>
                <w:rFonts w:eastAsia="PMingLiU"/>
                <w:szCs w:val="22"/>
              </w:rPr>
              <w:t xml:space="preserve"> HEXAL 5</w:t>
            </w:r>
            <w:r>
              <w:rPr>
                <w:rFonts w:eastAsia="PMingLiU"/>
                <w:szCs w:val="22"/>
              </w:rPr>
              <w:t> </w:t>
            </w:r>
            <w:r w:rsidRPr="005C4E78">
              <w:rPr>
                <w:rFonts w:eastAsia="PMingLiU"/>
                <w:szCs w:val="22"/>
              </w:rPr>
              <w:t xml:space="preserve">mg </w:t>
            </w:r>
            <w:proofErr w:type="spellStart"/>
            <w:r w:rsidRPr="005C4E78">
              <w:rPr>
                <w:rFonts w:eastAsia="PMingLiU"/>
                <w:szCs w:val="22"/>
              </w:rPr>
              <w:t>Filmtabletten</w:t>
            </w:r>
            <w:proofErr w:type="spellEnd"/>
          </w:p>
        </w:tc>
      </w:tr>
    </w:tbl>
    <w:p w14:paraId="6F9B87E5" w14:textId="77777777" w:rsidR="004B02CE" w:rsidRPr="004B02CE" w:rsidRDefault="004B02CE" w:rsidP="00775189">
      <w:pPr>
        <w:rPr>
          <w:noProof/>
          <w:lang w:bidi="lt-LT"/>
        </w:rPr>
      </w:pPr>
    </w:p>
    <w:p w14:paraId="3CB946F7" w14:textId="0D31FD18" w:rsidR="004B02CE" w:rsidRPr="004B02CE" w:rsidRDefault="004B02CE" w:rsidP="004B02CE">
      <w:pPr>
        <w:keepNext/>
        <w:numPr>
          <w:ilvl w:val="12"/>
          <w:numId w:val="0"/>
        </w:numPr>
        <w:tabs>
          <w:tab w:val="clear" w:pos="567"/>
        </w:tabs>
        <w:spacing w:line="240" w:lineRule="auto"/>
        <w:ind w:right="-2"/>
        <w:outlineLvl w:val="0"/>
        <w:rPr>
          <w:noProof/>
          <w:szCs w:val="22"/>
          <w:lang w:bidi="lt-LT"/>
        </w:rPr>
      </w:pPr>
      <w:r w:rsidRPr="004B02CE">
        <w:rPr>
          <w:b/>
          <w:noProof/>
          <w:lang w:bidi="lt-LT"/>
        </w:rPr>
        <w:t xml:space="preserve">Šis pakuotės lapelis paskutinį kartą peržiūrėtas </w:t>
      </w:r>
      <w:r w:rsidR="00371336">
        <w:rPr>
          <w:b/>
          <w:snapToGrid w:val="0"/>
          <w:lang w:eastAsia="en-US"/>
        </w:rPr>
        <w:t>2023-03-14.</w:t>
      </w:r>
    </w:p>
    <w:p w14:paraId="2AE4456D" w14:textId="77777777" w:rsidR="004B02CE" w:rsidRPr="004B02CE" w:rsidRDefault="004B02CE" w:rsidP="00775189">
      <w:pPr>
        <w:rPr>
          <w:lang w:bidi="lt-LT"/>
        </w:rPr>
      </w:pPr>
    </w:p>
    <w:p w14:paraId="12483C52" w14:textId="30C00A2B" w:rsidR="00763520" w:rsidRDefault="004B02CE" w:rsidP="007C360F">
      <w:pPr>
        <w:tabs>
          <w:tab w:val="clear" w:pos="567"/>
        </w:tabs>
        <w:spacing w:after="160" w:line="259" w:lineRule="auto"/>
        <w:rPr>
          <w:rFonts w:eastAsia="SimSun"/>
          <w:color w:val="0000FF"/>
          <w:u w:val="single"/>
          <w:lang w:eastAsia="en-US"/>
        </w:rPr>
      </w:pPr>
      <w:r w:rsidRPr="004B02CE">
        <w:rPr>
          <w:rFonts w:eastAsia="SimSun"/>
          <w:noProof/>
          <w:szCs w:val="22"/>
          <w:lang w:eastAsia="en-US"/>
        </w:rPr>
        <w:t>Išsami informacija apie šį vaistinį preparatą pateikiama Valstybinės vaistų kontrolės tarnybos prie Lietuvos Respublikos sveikatos apsaugos ministerijos tinklalapyje</w:t>
      </w:r>
      <w:r w:rsidRPr="004B02CE">
        <w:rPr>
          <w:rFonts w:eastAsia="SimSun"/>
          <w:i/>
          <w:noProof/>
          <w:szCs w:val="22"/>
          <w:lang w:eastAsia="en-US"/>
        </w:rPr>
        <w:t xml:space="preserve"> </w:t>
      </w:r>
      <w:hyperlink r:id="rId15" w:history="1">
        <w:r w:rsidRPr="004B02CE">
          <w:rPr>
            <w:rFonts w:eastAsia="SimSun"/>
            <w:color w:val="0000FF"/>
            <w:u w:val="single"/>
            <w:lang w:eastAsia="en-US"/>
          </w:rPr>
          <w:t>http://www.vvkt.lt</w:t>
        </w:r>
      </w:hyperlink>
    </w:p>
    <w:p w14:paraId="5252D9AE" w14:textId="77777777" w:rsidR="00B90198" w:rsidRPr="00E410F4" w:rsidRDefault="00B90198" w:rsidP="007C360F">
      <w:pPr>
        <w:tabs>
          <w:tab w:val="clear" w:pos="567"/>
        </w:tabs>
        <w:spacing w:after="160" w:line="259" w:lineRule="auto"/>
        <w:rPr>
          <w:szCs w:val="22"/>
        </w:rPr>
      </w:pPr>
    </w:p>
    <w:sectPr w:rsidR="00B90198" w:rsidRPr="00E410F4" w:rsidSect="00763520">
      <w:footerReference w:type="default" r:id="rId16"/>
      <w:footerReference w:type="first" r:id="rId17"/>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82CEFB" w14:textId="77777777" w:rsidR="00091071" w:rsidRDefault="00091071">
      <w:r>
        <w:separator/>
      </w:r>
    </w:p>
  </w:endnote>
  <w:endnote w:type="continuationSeparator" w:id="0">
    <w:p w14:paraId="1880A03E" w14:textId="77777777" w:rsidR="00091071" w:rsidRDefault="00091071">
      <w:r>
        <w:continuationSeparator/>
      </w:r>
    </w:p>
  </w:endnote>
  <w:endnote w:type="continuationNotice" w:id="1">
    <w:p w14:paraId="4D4B2496" w14:textId="77777777" w:rsidR="00091071" w:rsidRDefault="0009107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BA"/>
    <w:family w:val="swiss"/>
    <w:pitch w:val="variable"/>
    <w:sig w:usb0="E0002EFF" w:usb1="C000785B" w:usb2="00000009" w:usb3="00000000" w:csb0="000001FF" w:csb1="00000000"/>
  </w:font>
  <w:font w:name="Times New Roman">
    <w:altName w:val="Times New Roman PSMT"/>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BA"/>
    <w:family w:val="swiss"/>
    <w:pitch w:val="variable"/>
    <w:sig w:usb0="E4002EFF" w:usb1="C000247B" w:usb2="00000009" w:usb3="00000000" w:csb0="000001FF" w:csb1="00000000"/>
  </w:font>
  <w:font w:name="SymbolMT">
    <w:altName w:val="Malgun Gothic Semilight"/>
    <w:panose1 w:val="00000000000000000000"/>
    <w:charset w:val="88"/>
    <w:family w:val="auto"/>
    <w:notTrueType/>
    <w:pitch w:val="default"/>
    <w:sig w:usb0="00000001" w:usb1="08080000" w:usb2="00000010" w:usb3="00000000" w:csb0="00100000"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D1607" w14:textId="1504B956" w:rsidR="00954E54" w:rsidRDefault="00954E54" w:rsidP="00D671A7">
    <w:pPr>
      <w:pStyle w:val="Porat"/>
      <w:tabs>
        <w:tab w:val="right" w:pos="8931"/>
      </w:tabs>
      <w:ind w:right="96"/>
      <w:jc w:val="center"/>
    </w:pPr>
    <w:r>
      <w:fldChar w:fldCharType="begin"/>
    </w:r>
    <w:r>
      <w:instrText xml:space="preserve"> EQ </w:instrText>
    </w:r>
    <w:r>
      <w:fldChar w:fldCharType="end"/>
    </w:r>
    <w:r>
      <w:rPr>
        <w:rStyle w:val="Puslapionumeris"/>
      </w:rPr>
      <w:fldChar w:fldCharType="begin"/>
    </w:r>
    <w:r>
      <w:rPr>
        <w:rStyle w:val="Puslapionumeris"/>
      </w:rPr>
      <w:instrText xml:space="preserve">PAGE  </w:instrText>
    </w:r>
    <w:r>
      <w:rPr>
        <w:rStyle w:val="Puslapionumeris"/>
      </w:rPr>
      <w:fldChar w:fldCharType="separate"/>
    </w:r>
    <w:r w:rsidR="00F61F3F">
      <w:rPr>
        <w:rStyle w:val="Puslapionumeris"/>
      </w:rPr>
      <w:t>3</w:t>
    </w:r>
    <w:r w:rsidR="00F61F3F">
      <w:rPr>
        <w:rStyle w:val="Puslapionumeris"/>
      </w:rPr>
      <w:t>5</w:t>
    </w:r>
    <w:r>
      <w:rPr>
        <w:rStyle w:val="Puslapionumeri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F45F7" w14:textId="258DCE77" w:rsidR="00954E54" w:rsidRDefault="00954E54" w:rsidP="00D671A7">
    <w:pPr>
      <w:pStyle w:val="Porat"/>
      <w:tabs>
        <w:tab w:val="right" w:pos="8931"/>
      </w:tabs>
      <w:ind w:right="96"/>
      <w:jc w:val="center"/>
    </w:pPr>
    <w:r>
      <w:fldChar w:fldCharType="begin"/>
    </w:r>
    <w:r>
      <w:instrText xml:space="preserve"> EQ </w:instrText>
    </w:r>
    <w:r>
      <w:fldChar w:fldCharType="end"/>
    </w:r>
    <w:r>
      <w:rPr>
        <w:rStyle w:val="Puslapionumeris"/>
      </w:rPr>
      <w:fldChar w:fldCharType="begin"/>
    </w:r>
    <w:r>
      <w:rPr>
        <w:rStyle w:val="Puslapionumeris"/>
      </w:rPr>
      <w:instrText xml:space="preserve">PAGE  </w:instrText>
    </w:r>
    <w:r>
      <w:rPr>
        <w:rStyle w:val="Puslapionumeris"/>
      </w:rPr>
      <w:fldChar w:fldCharType="separate"/>
    </w:r>
    <w:r w:rsidR="00F61F3F">
      <w:rPr>
        <w:rStyle w:val="Puslapionumeris"/>
      </w:rPr>
      <w:t>1</w:t>
    </w:r>
    <w:r>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9EFB29" w14:textId="77777777" w:rsidR="00091071" w:rsidRDefault="00091071">
      <w:r>
        <w:separator/>
      </w:r>
    </w:p>
  </w:footnote>
  <w:footnote w:type="continuationSeparator" w:id="0">
    <w:p w14:paraId="7B4CD24F" w14:textId="77777777" w:rsidR="00091071" w:rsidRDefault="00091071">
      <w:r>
        <w:continuationSeparator/>
      </w:r>
    </w:p>
  </w:footnote>
  <w:footnote w:type="continuationNotice" w:id="1">
    <w:p w14:paraId="580C0763" w14:textId="77777777" w:rsidR="00091071" w:rsidRDefault="00091071">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2" w15:restartNumberingAfterBreak="0">
    <w:nsid w:val="27DA0224"/>
    <w:multiLevelType w:val="hybridMultilevel"/>
    <w:tmpl w:val="1BA299CA"/>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D3F14CF"/>
    <w:multiLevelType w:val="hybridMultilevel"/>
    <w:tmpl w:val="6FC0A652"/>
    <w:lvl w:ilvl="0" w:tplc="F1307282">
      <w:start w:val="1"/>
      <w:numFmt w:val="decimal"/>
      <w:lvlText w:val="%1."/>
      <w:lvlJc w:val="left"/>
      <w:pPr>
        <w:ind w:left="780" w:hanging="42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5" w15:restartNumberingAfterBreak="0">
    <w:nsid w:val="3F124C6E"/>
    <w:multiLevelType w:val="hybridMultilevel"/>
    <w:tmpl w:val="9C28484E"/>
    <w:lvl w:ilvl="0" w:tplc="38382DCC">
      <w:start w:val="1"/>
      <w:numFmt w:val="bullet"/>
      <w:lvlText w:val="˗"/>
      <w:lvlJc w:val="left"/>
      <w:pPr>
        <w:ind w:left="720" w:hanging="360"/>
      </w:pPr>
      <w:rPr>
        <w:rFonts w:ascii="Times New Roman" w:hAnsi="Times New Roman" w:cs="Times New Roman" w:hint="default"/>
      </w:rPr>
    </w:lvl>
    <w:lvl w:ilvl="1" w:tplc="38382DCC">
      <w:start w:val="1"/>
      <w:numFmt w:val="bullet"/>
      <w:lvlText w:val="˗"/>
      <w:lvlJc w:val="left"/>
      <w:pPr>
        <w:ind w:left="1440" w:hanging="360"/>
      </w:pPr>
      <w:rPr>
        <w:rFonts w:ascii="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18D0C36"/>
    <w:multiLevelType w:val="hybridMultilevel"/>
    <w:tmpl w:val="4252ADD0"/>
    <w:lvl w:ilvl="0" w:tplc="38382DCC">
      <w:start w:val="1"/>
      <w:numFmt w:val="bullet"/>
      <w:lvlText w:val="˗"/>
      <w:lvlJc w:val="left"/>
      <w:pPr>
        <w:ind w:left="1287" w:hanging="360"/>
      </w:pPr>
      <w:rPr>
        <w:rFonts w:ascii="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 w15:restartNumberingAfterBreak="0">
    <w:nsid w:val="43F26374"/>
    <w:multiLevelType w:val="hybridMultilevel"/>
    <w:tmpl w:val="6186C4F0"/>
    <w:lvl w:ilvl="0" w:tplc="38382DCC">
      <w:start w:val="1"/>
      <w:numFmt w:val="bullet"/>
      <w:lvlText w:val="˗"/>
      <w:lvlJc w:val="left"/>
      <w:pPr>
        <w:ind w:left="1287" w:hanging="360"/>
      </w:pPr>
      <w:rPr>
        <w:rFonts w:ascii="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8" w15:restartNumberingAfterBreak="0">
    <w:nsid w:val="46585FD3"/>
    <w:multiLevelType w:val="hybridMultilevel"/>
    <w:tmpl w:val="83F8510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37611C3"/>
    <w:multiLevelType w:val="hybridMultilevel"/>
    <w:tmpl w:val="27F43EE4"/>
    <w:lvl w:ilvl="0" w:tplc="38382DCC">
      <w:start w:val="1"/>
      <w:numFmt w:val="bullet"/>
      <w:lvlText w:val="˗"/>
      <w:lvlJc w:val="left"/>
      <w:pPr>
        <w:ind w:left="1287" w:hanging="360"/>
      </w:pPr>
      <w:rPr>
        <w:rFonts w:ascii="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0" w15:restartNumberingAfterBreak="0">
    <w:nsid w:val="552E0422"/>
    <w:multiLevelType w:val="hybridMultilevel"/>
    <w:tmpl w:val="DC2C34DC"/>
    <w:lvl w:ilvl="0" w:tplc="38382DCC">
      <w:start w:val="1"/>
      <w:numFmt w:val="bullet"/>
      <w:lvlText w:val="˗"/>
      <w:lvlJc w:val="left"/>
      <w:pPr>
        <w:ind w:left="1287" w:hanging="360"/>
      </w:pPr>
      <w:rPr>
        <w:rFonts w:ascii="Times New Roman" w:hAnsi="Times New Roman" w:cs="Times New Roman" w:hint="default"/>
      </w:rPr>
    </w:lvl>
    <w:lvl w:ilvl="1" w:tplc="431C1E98">
      <w:numFmt w:val="bullet"/>
      <w:lvlText w:val=""/>
      <w:lvlJc w:val="left"/>
      <w:pPr>
        <w:ind w:left="2007" w:hanging="360"/>
      </w:pPr>
      <w:rPr>
        <w:rFonts w:ascii="Symbol" w:eastAsia="Times New Roman" w:hAnsi="Symbol" w:cs="Times New Roman"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1" w15:restartNumberingAfterBreak="0">
    <w:nsid w:val="555B5A1A"/>
    <w:multiLevelType w:val="hybridMultilevel"/>
    <w:tmpl w:val="A7D2AFF0"/>
    <w:lvl w:ilvl="0" w:tplc="C7D0F7BA">
      <w:start w:val="1"/>
      <w:numFmt w:val="decimal"/>
      <w:pStyle w:val="QRD1"/>
      <w:lvlText w:val="%1."/>
      <w:lvlJc w:val="left"/>
      <w:pPr>
        <w:ind w:left="720" w:hanging="360"/>
      </w:pPr>
    </w:lvl>
    <w:lvl w:ilvl="1" w:tplc="6546B3B2">
      <w:start w:val="1"/>
      <w:numFmt w:val="lowerLetter"/>
      <w:lvlText w:val="%2."/>
      <w:lvlJc w:val="left"/>
      <w:pPr>
        <w:ind w:left="1440" w:hanging="360"/>
      </w:pPr>
    </w:lvl>
    <w:lvl w:ilvl="2" w:tplc="30C2CC28">
      <w:start w:val="1"/>
      <w:numFmt w:val="lowerRoman"/>
      <w:lvlText w:val="%3."/>
      <w:lvlJc w:val="right"/>
      <w:pPr>
        <w:ind w:left="2160" w:hanging="180"/>
      </w:pPr>
    </w:lvl>
    <w:lvl w:ilvl="3" w:tplc="BE2C3828">
      <w:start w:val="1"/>
      <w:numFmt w:val="decimal"/>
      <w:lvlText w:val="%4."/>
      <w:lvlJc w:val="left"/>
      <w:pPr>
        <w:ind w:left="2880" w:hanging="360"/>
      </w:pPr>
    </w:lvl>
    <w:lvl w:ilvl="4" w:tplc="A42233C8">
      <w:start w:val="1"/>
      <w:numFmt w:val="lowerLetter"/>
      <w:lvlText w:val="%5."/>
      <w:lvlJc w:val="left"/>
      <w:pPr>
        <w:ind w:left="3600" w:hanging="360"/>
      </w:pPr>
    </w:lvl>
    <w:lvl w:ilvl="5" w:tplc="F81027C0">
      <w:start w:val="1"/>
      <w:numFmt w:val="lowerRoman"/>
      <w:lvlText w:val="%6."/>
      <w:lvlJc w:val="right"/>
      <w:pPr>
        <w:ind w:left="4320" w:hanging="180"/>
      </w:pPr>
    </w:lvl>
    <w:lvl w:ilvl="6" w:tplc="7BFCFE36">
      <w:start w:val="1"/>
      <w:numFmt w:val="decimal"/>
      <w:lvlText w:val="%7."/>
      <w:lvlJc w:val="left"/>
      <w:pPr>
        <w:ind w:left="5040" w:hanging="360"/>
      </w:pPr>
    </w:lvl>
    <w:lvl w:ilvl="7" w:tplc="1B48E926">
      <w:start w:val="1"/>
      <w:numFmt w:val="lowerLetter"/>
      <w:lvlText w:val="%8."/>
      <w:lvlJc w:val="left"/>
      <w:pPr>
        <w:ind w:left="5760" w:hanging="360"/>
      </w:pPr>
    </w:lvl>
    <w:lvl w:ilvl="8" w:tplc="0494FC18">
      <w:start w:val="1"/>
      <w:numFmt w:val="lowerRoman"/>
      <w:lvlText w:val="%9."/>
      <w:lvlJc w:val="right"/>
      <w:pPr>
        <w:ind w:left="6480" w:hanging="180"/>
      </w:pPr>
    </w:lvl>
  </w:abstractNum>
  <w:abstractNum w:abstractNumId="12" w15:restartNumberingAfterBreak="0">
    <w:nsid w:val="57400A91"/>
    <w:multiLevelType w:val="hybridMultilevel"/>
    <w:tmpl w:val="2272E4E2"/>
    <w:lvl w:ilvl="0" w:tplc="E8DE33C0">
      <w:start w:val="1"/>
      <w:numFmt w:val="upperLetter"/>
      <w:lvlText w:val="%1."/>
      <w:lvlJc w:val="left"/>
      <w:pPr>
        <w:ind w:left="1608" w:hanging="708"/>
      </w:pPr>
    </w:lvl>
    <w:lvl w:ilvl="1" w:tplc="3192171C">
      <w:start w:val="1"/>
      <w:numFmt w:val="decimal"/>
      <w:lvlText w:val="%2."/>
      <w:lvlJc w:val="left"/>
      <w:pPr>
        <w:ind w:left="2283" w:hanging="570"/>
      </w:pPr>
    </w:lvl>
    <w:lvl w:ilvl="2" w:tplc="140C001B">
      <w:start w:val="1"/>
      <w:numFmt w:val="lowerRoman"/>
      <w:lvlText w:val="%3."/>
      <w:lvlJc w:val="right"/>
      <w:pPr>
        <w:ind w:left="2793" w:hanging="180"/>
      </w:pPr>
    </w:lvl>
    <w:lvl w:ilvl="3" w:tplc="140C000F">
      <w:start w:val="1"/>
      <w:numFmt w:val="decimal"/>
      <w:lvlText w:val="%4."/>
      <w:lvlJc w:val="left"/>
      <w:pPr>
        <w:ind w:left="3513" w:hanging="360"/>
      </w:pPr>
    </w:lvl>
    <w:lvl w:ilvl="4" w:tplc="140C0019">
      <w:start w:val="1"/>
      <w:numFmt w:val="lowerLetter"/>
      <w:lvlText w:val="%5."/>
      <w:lvlJc w:val="left"/>
      <w:pPr>
        <w:ind w:left="4233" w:hanging="360"/>
      </w:pPr>
    </w:lvl>
    <w:lvl w:ilvl="5" w:tplc="140C001B">
      <w:start w:val="1"/>
      <w:numFmt w:val="lowerRoman"/>
      <w:lvlText w:val="%6."/>
      <w:lvlJc w:val="right"/>
      <w:pPr>
        <w:ind w:left="4953" w:hanging="180"/>
      </w:pPr>
    </w:lvl>
    <w:lvl w:ilvl="6" w:tplc="140C000F">
      <w:start w:val="1"/>
      <w:numFmt w:val="decimal"/>
      <w:lvlText w:val="%7."/>
      <w:lvlJc w:val="left"/>
      <w:pPr>
        <w:ind w:left="5673" w:hanging="360"/>
      </w:pPr>
    </w:lvl>
    <w:lvl w:ilvl="7" w:tplc="140C0019">
      <w:start w:val="1"/>
      <w:numFmt w:val="lowerLetter"/>
      <w:lvlText w:val="%8."/>
      <w:lvlJc w:val="left"/>
      <w:pPr>
        <w:ind w:left="6393" w:hanging="360"/>
      </w:pPr>
    </w:lvl>
    <w:lvl w:ilvl="8" w:tplc="140C001B">
      <w:start w:val="1"/>
      <w:numFmt w:val="lowerRoman"/>
      <w:lvlText w:val="%9."/>
      <w:lvlJc w:val="right"/>
      <w:pPr>
        <w:ind w:left="7113" w:hanging="180"/>
      </w:pPr>
    </w:lvl>
  </w:abstractNum>
  <w:abstractNum w:abstractNumId="13" w15:restartNumberingAfterBreak="0">
    <w:nsid w:val="5A5065F5"/>
    <w:multiLevelType w:val="hybridMultilevel"/>
    <w:tmpl w:val="E7AC301E"/>
    <w:lvl w:ilvl="0" w:tplc="76CC0CCC">
      <w:numFmt w:val="bullet"/>
      <w:lvlText w:val="-"/>
      <w:lvlJc w:val="left"/>
      <w:pPr>
        <w:ind w:left="802" w:hanging="567"/>
      </w:pPr>
      <w:rPr>
        <w:rFonts w:ascii="Times New Roman" w:eastAsia="Times New Roman" w:hAnsi="Times New Roman" w:cs="Times New Roman" w:hint="default"/>
        <w:w w:val="100"/>
        <w:sz w:val="22"/>
        <w:szCs w:val="22"/>
        <w:lang w:val="en-US" w:eastAsia="en-US" w:bidi="en-US"/>
      </w:rPr>
    </w:lvl>
    <w:lvl w:ilvl="1" w:tplc="FFFFFFFF">
      <w:numFmt w:val="bullet"/>
      <w:lvlText w:val="•"/>
      <w:lvlJc w:val="left"/>
      <w:pPr>
        <w:ind w:left="1674" w:hanging="567"/>
      </w:pPr>
      <w:rPr>
        <w:rFonts w:hint="default"/>
        <w:lang w:val="lt-LT" w:eastAsia="en-US" w:bidi="ar-SA"/>
      </w:rPr>
    </w:lvl>
    <w:lvl w:ilvl="2" w:tplc="FFFFFFFF">
      <w:numFmt w:val="bullet"/>
      <w:lvlText w:val="•"/>
      <w:lvlJc w:val="left"/>
      <w:pPr>
        <w:ind w:left="2549" w:hanging="567"/>
      </w:pPr>
      <w:rPr>
        <w:rFonts w:hint="default"/>
        <w:lang w:val="lt-LT" w:eastAsia="en-US" w:bidi="ar-SA"/>
      </w:rPr>
    </w:lvl>
    <w:lvl w:ilvl="3" w:tplc="FFFFFFFF">
      <w:numFmt w:val="bullet"/>
      <w:lvlText w:val="•"/>
      <w:lvlJc w:val="left"/>
      <w:pPr>
        <w:ind w:left="3423" w:hanging="567"/>
      </w:pPr>
      <w:rPr>
        <w:rFonts w:hint="default"/>
        <w:lang w:val="lt-LT" w:eastAsia="en-US" w:bidi="ar-SA"/>
      </w:rPr>
    </w:lvl>
    <w:lvl w:ilvl="4" w:tplc="FFFFFFFF">
      <w:numFmt w:val="bullet"/>
      <w:lvlText w:val="•"/>
      <w:lvlJc w:val="left"/>
      <w:pPr>
        <w:ind w:left="4298" w:hanging="567"/>
      </w:pPr>
      <w:rPr>
        <w:rFonts w:hint="default"/>
        <w:lang w:val="lt-LT" w:eastAsia="en-US" w:bidi="ar-SA"/>
      </w:rPr>
    </w:lvl>
    <w:lvl w:ilvl="5" w:tplc="FFFFFFFF">
      <w:numFmt w:val="bullet"/>
      <w:lvlText w:val="•"/>
      <w:lvlJc w:val="left"/>
      <w:pPr>
        <w:ind w:left="5172" w:hanging="567"/>
      </w:pPr>
      <w:rPr>
        <w:rFonts w:hint="default"/>
        <w:lang w:val="lt-LT" w:eastAsia="en-US" w:bidi="ar-SA"/>
      </w:rPr>
    </w:lvl>
    <w:lvl w:ilvl="6" w:tplc="FFFFFFFF">
      <w:numFmt w:val="bullet"/>
      <w:lvlText w:val="•"/>
      <w:lvlJc w:val="left"/>
      <w:pPr>
        <w:ind w:left="6047" w:hanging="567"/>
      </w:pPr>
      <w:rPr>
        <w:rFonts w:hint="default"/>
        <w:lang w:val="lt-LT" w:eastAsia="en-US" w:bidi="ar-SA"/>
      </w:rPr>
    </w:lvl>
    <w:lvl w:ilvl="7" w:tplc="FFFFFFFF">
      <w:numFmt w:val="bullet"/>
      <w:lvlText w:val="•"/>
      <w:lvlJc w:val="left"/>
      <w:pPr>
        <w:ind w:left="6921" w:hanging="567"/>
      </w:pPr>
      <w:rPr>
        <w:rFonts w:hint="default"/>
        <w:lang w:val="lt-LT" w:eastAsia="en-US" w:bidi="ar-SA"/>
      </w:rPr>
    </w:lvl>
    <w:lvl w:ilvl="8" w:tplc="FFFFFFFF">
      <w:numFmt w:val="bullet"/>
      <w:lvlText w:val="•"/>
      <w:lvlJc w:val="left"/>
      <w:pPr>
        <w:ind w:left="7796" w:hanging="567"/>
      </w:pPr>
      <w:rPr>
        <w:rFonts w:hint="default"/>
        <w:lang w:val="lt-LT" w:eastAsia="en-US" w:bidi="ar-SA"/>
      </w:rPr>
    </w:lvl>
  </w:abstractNum>
  <w:abstractNum w:abstractNumId="14" w15:restartNumberingAfterBreak="0">
    <w:nsid w:val="5D3163F3"/>
    <w:multiLevelType w:val="hybridMultilevel"/>
    <w:tmpl w:val="3D929430"/>
    <w:lvl w:ilvl="0" w:tplc="38382DCC">
      <w:start w:val="1"/>
      <w:numFmt w:val="bullet"/>
      <w:lvlText w:val="˗"/>
      <w:lvlJc w:val="left"/>
      <w:pPr>
        <w:ind w:left="1287" w:hanging="360"/>
      </w:pPr>
      <w:rPr>
        <w:rFonts w:ascii="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5" w15:restartNumberingAfterBreak="0">
    <w:nsid w:val="60C520F8"/>
    <w:multiLevelType w:val="hybridMultilevel"/>
    <w:tmpl w:val="DE808E28"/>
    <w:lvl w:ilvl="0" w:tplc="38382DCC">
      <w:start w:val="1"/>
      <w:numFmt w:val="bullet"/>
      <w:lvlText w:val="˗"/>
      <w:lvlJc w:val="left"/>
      <w:pPr>
        <w:ind w:left="1440" w:hanging="360"/>
      </w:pPr>
      <w:rPr>
        <w:rFonts w:ascii="Times New Roman" w:hAnsi="Times New Roman" w:cs="Times New Roman"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6"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213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17" w15:restartNumberingAfterBreak="0">
    <w:nsid w:val="6716784F"/>
    <w:multiLevelType w:val="hybridMultilevel"/>
    <w:tmpl w:val="98126FB0"/>
    <w:lvl w:ilvl="0" w:tplc="38382DCC">
      <w:start w:val="1"/>
      <w:numFmt w:val="bullet"/>
      <w:lvlText w:val="˗"/>
      <w:lvlJc w:val="left"/>
      <w:pPr>
        <w:ind w:left="1287" w:hanging="360"/>
      </w:pPr>
      <w:rPr>
        <w:rFonts w:ascii="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8" w15:restartNumberingAfterBreak="0">
    <w:nsid w:val="71911C50"/>
    <w:multiLevelType w:val="hybridMultilevel"/>
    <w:tmpl w:val="CB82BB3E"/>
    <w:lvl w:ilvl="0" w:tplc="38382DCC">
      <w:start w:val="1"/>
      <w:numFmt w:val="bullet"/>
      <w:lvlText w:val="˗"/>
      <w:lvlJc w:val="left"/>
      <w:pPr>
        <w:ind w:left="1287" w:hanging="360"/>
      </w:pPr>
      <w:rPr>
        <w:rFonts w:ascii="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9" w15:restartNumberingAfterBreak="0">
    <w:nsid w:val="72587032"/>
    <w:multiLevelType w:val="hybridMultilevel"/>
    <w:tmpl w:val="0324B9D6"/>
    <w:lvl w:ilvl="0" w:tplc="38382DCC">
      <w:start w:val="1"/>
      <w:numFmt w:val="bullet"/>
      <w:lvlText w:val="˗"/>
      <w:lvlJc w:val="left"/>
      <w:pPr>
        <w:ind w:left="1440" w:hanging="360"/>
      </w:pPr>
      <w:rPr>
        <w:rFonts w:ascii="Times New Roman" w:hAnsi="Times New Roman" w:cs="Times New Roman"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0" w15:restartNumberingAfterBreak="0">
    <w:nsid w:val="78896E5A"/>
    <w:multiLevelType w:val="hybridMultilevel"/>
    <w:tmpl w:val="12768980"/>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1908009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937971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46933160">
    <w:abstractNumId w:val="16"/>
  </w:num>
  <w:num w:numId="4" w16cid:durableId="219438641">
    <w:abstractNumId w:val="1"/>
  </w:num>
  <w:num w:numId="5" w16cid:durableId="534196173">
    <w:abstractNumId w:val="0"/>
    <w:lvlOverride w:ilvl="0">
      <w:lvl w:ilvl="0">
        <w:start w:val="1"/>
        <w:numFmt w:val="bullet"/>
        <w:lvlText w:val="-"/>
        <w:lvlJc w:val="left"/>
        <w:pPr>
          <w:ind w:left="720" w:hanging="360"/>
        </w:pPr>
      </w:lvl>
    </w:lvlOverride>
  </w:num>
  <w:num w:numId="6" w16cid:durableId="801733884">
    <w:abstractNumId w:val="4"/>
  </w:num>
  <w:num w:numId="7" w16cid:durableId="1960723278">
    <w:abstractNumId w:val="3"/>
  </w:num>
  <w:num w:numId="8" w16cid:durableId="2041082199">
    <w:abstractNumId w:val="8"/>
  </w:num>
  <w:num w:numId="9" w16cid:durableId="569658486">
    <w:abstractNumId w:val="20"/>
  </w:num>
  <w:num w:numId="10" w16cid:durableId="674264392">
    <w:abstractNumId w:val="18"/>
  </w:num>
  <w:num w:numId="11" w16cid:durableId="1138689568">
    <w:abstractNumId w:val="14"/>
  </w:num>
  <w:num w:numId="12" w16cid:durableId="720785188">
    <w:abstractNumId w:val="9"/>
  </w:num>
  <w:num w:numId="13" w16cid:durableId="1641185249">
    <w:abstractNumId w:val="6"/>
  </w:num>
  <w:num w:numId="14" w16cid:durableId="390428556">
    <w:abstractNumId w:val="10"/>
  </w:num>
  <w:num w:numId="15" w16cid:durableId="100421619">
    <w:abstractNumId w:val="7"/>
  </w:num>
  <w:num w:numId="16" w16cid:durableId="375853466">
    <w:abstractNumId w:val="17"/>
  </w:num>
  <w:num w:numId="17" w16cid:durableId="656112729">
    <w:abstractNumId w:val="15"/>
  </w:num>
  <w:num w:numId="18" w16cid:durableId="189030694">
    <w:abstractNumId w:val="5"/>
  </w:num>
  <w:num w:numId="19" w16cid:durableId="534273721">
    <w:abstractNumId w:val="19"/>
  </w:num>
  <w:num w:numId="20" w16cid:durableId="1741902283">
    <w:abstractNumId w:val="2"/>
  </w:num>
  <w:num w:numId="21" w16cid:durableId="1042750821">
    <w:abstractNumId w:val="1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812D16"/>
    <w:rsid w:val="000001FB"/>
    <w:rsid w:val="00000391"/>
    <w:rsid w:val="000003C0"/>
    <w:rsid w:val="00000B2E"/>
    <w:rsid w:val="00000C8F"/>
    <w:rsid w:val="0000425E"/>
    <w:rsid w:val="00013465"/>
    <w:rsid w:val="00015227"/>
    <w:rsid w:val="00022487"/>
    <w:rsid w:val="00022E15"/>
    <w:rsid w:val="00030A22"/>
    <w:rsid w:val="00036375"/>
    <w:rsid w:val="00037DE4"/>
    <w:rsid w:val="0004168E"/>
    <w:rsid w:val="0004203B"/>
    <w:rsid w:val="000431C9"/>
    <w:rsid w:val="00046FDC"/>
    <w:rsid w:val="00050FC3"/>
    <w:rsid w:val="000562B1"/>
    <w:rsid w:val="000609ED"/>
    <w:rsid w:val="00060EF9"/>
    <w:rsid w:val="0007053B"/>
    <w:rsid w:val="00074284"/>
    <w:rsid w:val="00076659"/>
    <w:rsid w:val="00077725"/>
    <w:rsid w:val="00077B4C"/>
    <w:rsid w:val="00082E9C"/>
    <w:rsid w:val="00083195"/>
    <w:rsid w:val="00084D38"/>
    <w:rsid w:val="00085408"/>
    <w:rsid w:val="00086644"/>
    <w:rsid w:val="000906BE"/>
    <w:rsid w:val="000909DA"/>
    <w:rsid w:val="00091071"/>
    <w:rsid w:val="00094C5D"/>
    <w:rsid w:val="00096A68"/>
    <w:rsid w:val="000A6710"/>
    <w:rsid w:val="000A6D1C"/>
    <w:rsid w:val="000A77CF"/>
    <w:rsid w:val="000B1374"/>
    <w:rsid w:val="000B1C2A"/>
    <w:rsid w:val="000B1E1E"/>
    <w:rsid w:val="000B29C6"/>
    <w:rsid w:val="000B33B8"/>
    <w:rsid w:val="000B34E4"/>
    <w:rsid w:val="000B374D"/>
    <w:rsid w:val="000B569F"/>
    <w:rsid w:val="000B5CD3"/>
    <w:rsid w:val="000C1AE5"/>
    <w:rsid w:val="000C4937"/>
    <w:rsid w:val="000D0A2C"/>
    <w:rsid w:val="000D2661"/>
    <w:rsid w:val="000D2BF7"/>
    <w:rsid w:val="000D58BF"/>
    <w:rsid w:val="000E1639"/>
    <w:rsid w:val="000E3B19"/>
    <w:rsid w:val="000E50E1"/>
    <w:rsid w:val="000E59A7"/>
    <w:rsid w:val="000E6A3D"/>
    <w:rsid w:val="000E6B83"/>
    <w:rsid w:val="000F7A8E"/>
    <w:rsid w:val="001029A9"/>
    <w:rsid w:val="001045D8"/>
    <w:rsid w:val="001059E9"/>
    <w:rsid w:val="00112566"/>
    <w:rsid w:val="00113E1C"/>
    <w:rsid w:val="001150B5"/>
    <w:rsid w:val="00120349"/>
    <w:rsid w:val="00120DA9"/>
    <w:rsid w:val="0012216E"/>
    <w:rsid w:val="0012488E"/>
    <w:rsid w:val="001250D7"/>
    <w:rsid w:val="001256F3"/>
    <w:rsid w:val="0012613F"/>
    <w:rsid w:val="00126AFC"/>
    <w:rsid w:val="00132AFE"/>
    <w:rsid w:val="00133D5A"/>
    <w:rsid w:val="00134636"/>
    <w:rsid w:val="00135A74"/>
    <w:rsid w:val="00137223"/>
    <w:rsid w:val="00140D96"/>
    <w:rsid w:val="0014288B"/>
    <w:rsid w:val="001463C0"/>
    <w:rsid w:val="00146402"/>
    <w:rsid w:val="00147508"/>
    <w:rsid w:val="001530A9"/>
    <w:rsid w:val="00154EEF"/>
    <w:rsid w:val="001602FA"/>
    <w:rsid w:val="001612C1"/>
    <w:rsid w:val="001614D8"/>
    <w:rsid w:val="001632B6"/>
    <w:rsid w:val="0016357F"/>
    <w:rsid w:val="00163DC1"/>
    <w:rsid w:val="001640E4"/>
    <w:rsid w:val="001734F9"/>
    <w:rsid w:val="00177050"/>
    <w:rsid w:val="001775AF"/>
    <w:rsid w:val="00180940"/>
    <w:rsid w:val="0018144B"/>
    <w:rsid w:val="0018381C"/>
    <w:rsid w:val="00187CE6"/>
    <w:rsid w:val="00190288"/>
    <w:rsid w:val="00192476"/>
    <w:rsid w:val="00195E34"/>
    <w:rsid w:val="00196DE4"/>
    <w:rsid w:val="001A38B2"/>
    <w:rsid w:val="001A5404"/>
    <w:rsid w:val="001A6727"/>
    <w:rsid w:val="001A7C3D"/>
    <w:rsid w:val="001B4FAD"/>
    <w:rsid w:val="001C2ACD"/>
    <w:rsid w:val="001C3BB6"/>
    <w:rsid w:val="001C408E"/>
    <w:rsid w:val="001C55FB"/>
    <w:rsid w:val="001C77C2"/>
    <w:rsid w:val="001D0438"/>
    <w:rsid w:val="001D45C8"/>
    <w:rsid w:val="001D6C25"/>
    <w:rsid w:val="001E34CB"/>
    <w:rsid w:val="001E3D0D"/>
    <w:rsid w:val="001E502F"/>
    <w:rsid w:val="001E5874"/>
    <w:rsid w:val="001E6073"/>
    <w:rsid w:val="001E68B6"/>
    <w:rsid w:val="001E7270"/>
    <w:rsid w:val="001F151C"/>
    <w:rsid w:val="001F259D"/>
    <w:rsid w:val="001F54FB"/>
    <w:rsid w:val="001F6A5A"/>
    <w:rsid w:val="001F7281"/>
    <w:rsid w:val="00200770"/>
    <w:rsid w:val="00206826"/>
    <w:rsid w:val="00213C15"/>
    <w:rsid w:val="002162CA"/>
    <w:rsid w:val="00220A51"/>
    <w:rsid w:val="00222564"/>
    <w:rsid w:val="00226C4E"/>
    <w:rsid w:val="002314AA"/>
    <w:rsid w:val="002342B4"/>
    <w:rsid w:val="002367C9"/>
    <w:rsid w:val="00241700"/>
    <w:rsid w:val="0024209C"/>
    <w:rsid w:val="0024433B"/>
    <w:rsid w:val="002478E3"/>
    <w:rsid w:val="0025047A"/>
    <w:rsid w:val="002521E7"/>
    <w:rsid w:val="002616F8"/>
    <w:rsid w:val="0026550C"/>
    <w:rsid w:val="00265A4D"/>
    <w:rsid w:val="002770A5"/>
    <w:rsid w:val="00277B3B"/>
    <w:rsid w:val="00280614"/>
    <w:rsid w:val="00281ADF"/>
    <w:rsid w:val="002825C6"/>
    <w:rsid w:val="00282F26"/>
    <w:rsid w:val="00284FFF"/>
    <w:rsid w:val="00286B12"/>
    <w:rsid w:val="0029180D"/>
    <w:rsid w:val="00292BDB"/>
    <w:rsid w:val="002932D6"/>
    <w:rsid w:val="0029360F"/>
    <w:rsid w:val="00297592"/>
    <w:rsid w:val="002A08C9"/>
    <w:rsid w:val="002A2F16"/>
    <w:rsid w:val="002A4552"/>
    <w:rsid w:val="002A5BF0"/>
    <w:rsid w:val="002A79AB"/>
    <w:rsid w:val="002B0274"/>
    <w:rsid w:val="002B11F5"/>
    <w:rsid w:val="002B4324"/>
    <w:rsid w:val="002B5C91"/>
    <w:rsid w:val="002C29D2"/>
    <w:rsid w:val="002C513B"/>
    <w:rsid w:val="002C620C"/>
    <w:rsid w:val="002D18BC"/>
    <w:rsid w:val="002D7164"/>
    <w:rsid w:val="002D7CDD"/>
    <w:rsid w:val="002D7D21"/>
    <w:rsid w:val="002E2D8E"/>
    <w:rsid w:val="002E36CD"/>
    <w:rsid w:val="002E4E09"/>
    <w:rsid w:val="002E6906"/>
    <w:rsid w:val="002F0298"/>
    <w:rsid w:val="002F0C9A"/>
    <w:rsid w:val="002F15A3"/>
    <w:rsid w:val="002F16B4"/>
    <w:rsid w:val="002F5A95"/>
    <w:rsid w:val="002F6A18"/>
    <w:rsid w:val="002F7EEF"/>
    <w:rsid w:val="00303994"/>
    <w:rsid w:val="0030483A"/>
    <w:rsid w:val="00306692"/>
    <w:rsid w:val="00307BB2"/>
    <w:rsid w:val="0031648E"/>
    <w:rsid w:val="00323540"/>
    <w:rsid w:val="00334C19"/>
    <w:rsid w:val="00336A4E"/>
    <w:rsid w:val="00336B92"/>
    <w:rsid w:val="00340699"/>
    <w:rsid w:val="00340858"/>
    <w:rsid w:val="0034270D"/>
    <w:rsid w:val="00343617"/>
    <w:rsid w:val="00343D56"/>
    <w:rsid w:val="00343F5E"/>
    <w:rsid w:val="0034724F"/>
    <w:rsid w:val="00351745"/>
    <w:rsid w:val="00351E09"/>
    <w:rsid w:val="00354BE9"/>
    <w:rsid w:val="00354C10"/>
    <w:rsid w:val="003554FE"/>
    <w:rsid w:val="00355CAE"/>
    <w:rsid w:val="003618AE"/>
    <w:rsid w:val="00371336"/>
    <w:rsid w:val="0037186B"/>
    <w:rsid w:val="00372545"/>
    <w:rsid w:val="00373A86"/>
    <w:rsid w:val="0037422B"/>
    <w:rsid w:val="0037530A"/>
    <w:rsid w:val="00375B8D"/>
    <w:rsid w:val="00376D8A"/>
    <w:rsid w:val="003777E7"/>
    <w:rsid w:val="00380D40"/>
    <w:rsid w:val="003857F1"/>
    <w:rsid w:val="00385983"/>
    <w:rsid w:val="00386408"/>
    <w:rsid w:val="00386F59"/>
    <w:rsid w:val="003876FE"/>
    <w:rsid w:val="00387E59"/>
    <w:rsid w:val="0039143E"/>
    <w:rsid w:val="0039788F"/>
    <w:rsid w:val="003A62EA"/>
    <w:rsid w:val="003A74BC"/>
    <w:rsid w:val="003B0455"/>
    <w:rsid w:val="003B0599"/>
    <w:rsid w:val="003B2355"/>
    <w:rsid w:val="003B43FB"/>
    <w:rsid w:val="003B537C"/>
    <w:rsid w:val="003B6370"/>
    <w:rsid w:val="003B6F80"/>
    <w:rsid w:val="003C021F"/>
    <w:rsid w:val="003C10C1"/>
    <w:rsid w:val="003C6C7D"/>
    <w:rsid w:val="003C6CE0"/>
    <w:rsid w:val="003D18B0"/>
    <w:rsid w:val="003D393D"/>
    <w:rsid w:val="003D3BBA"/>
    <w:rsid w:val="003D3D4E"/>
    <w:rsid w:val="003D5B73"/>
    <w:rsid w:val="003D6651"/>
    <w:rsid w:val="003E0924"/>
    <w:rsid w:val="003E0B9D"/>
    <w:rsid w:val="003E22B0"/>
    <w:rsid w:val="003E455F"/>
    <w:rsid w:val="003E48E1"/>
    <w:rsid w:val="003E4EF8"/>
    <w:rsid w:val="003F002F"/>
    <w:rsid w:val="003F27F1"/>
    <w:rsid w:val="003F2B83"/>
    <w:rsid w:val="003F4B13"/>
    <w:rsid w:val="003F7405"/>
    <w:rsid w:val="003F774B"/>
    <w:rsid w:val="003F7985"/>
    <w:rsid w:val="00403F17"/>
    <w:rsid w:val="0041039B"/>
    <w:rsid w:val="00412871"/>
    <w:rsid w:val="00415099"/>
    <w:rsid w:val="00417FA7"/>
    <w:rsid w:val="00420274"/>
    <w:rsid w:val="0042503B"/>
    <w:rsid w:val="00430B38"/>
    <w:rsid w:val="00432A7B"/>
    <w:rsid w:val="0043458B"/>
    <w:rsid w:val="00434AA9"/>
    <w:rsid w:val="00436A4C"/>
    <w:rsid w:val="0044257B"/>
    <w:rsid w:val="004429AD"/>
    <w:rsid w:val="00447191"/>
    <w:rsid w:val="00450A08"/>
    <w:rsid w:val="0045277D"/>
    <w:rsid w:val="00453DBB"/>
    <w:rsid w:val="00454BBF"/>
    <w:rsid w:val="00454C78"/>
    <w:rsid w:val="00455367"/>
    <w:rsid w:val="004561B0"/>
    <w:rsid w:val="004600E0"/>
    <w:rsid w:val="004610A0"/>
    <w:rsid w:val="0046166D"/>
    <w:rsid w:val="004642EE"/>
    <w:rsid w:val="00465BB5"/>
    <w:rsid w:val="00466970"/>
    <w:rsid w:val="00470BB4"/>
    <w:rsid w:val="00471914"/>
    <w:rsid w:val="004721D1"/>
    <w:rsid w:val="004726B1"/>
    <w:rsid w:val="00472AC1"/>
    <w:rsid w:val="00476AF8"/>
    <w:rsid w:val="00481DFF"/>
    <w:rsid w:val="00483562"/>
    <w:rsid w:val="00484044"/>
    <w:rsid w:val="00484D17"/>
    <w:rsid w:val="004945B6"/>
    <w:rsid w:val="00495778"/>
    <w:rsid w:val="00496A74"/>
    <w:rsid w:val="004A1BDA"/>
    <w:rsid w:val="004A2152"/>
    <w:rsid w:val="004B02CE"/>
    <w:rsid w:val="004B081D"/>
    <w:rsid w:val="004B2A4E"/>
    <w:rsid w:val="004B5783"/>
    <w:rsid w:val="004C0D27"/>
    <w:rsid w:val="004C1750"/>
    <w:rsid w:val="004C1B02"/>
    <w:rsid w:val="004C7F36"/>
    <w:rsid w:val="004D02CE"/>
    <w:rsid w:val="004D1698"/>
    <w:rsid w:val="004D4FDC"/>
    <w:rsid w:val="004D506A"/>
    <w:rsid w:val="004D61ED"/>
    <w:rsid w:val="004D740F"/>
    <w:rsid w:val="004E1564"/>
    <w:rsid w:val="004F0C65"/>
    <w:rsid w:val="004F3EBB"/>
    <w:rsid w:val="004F754F"/>
    <w:rsid w:val="004F7CD7"/>
    <w:rsid w:val="00505E89"/>
    <w:rsid w:val="005106F6"/>
    <w:rsid w:val="00510A00"/>
    <w:rsid w:val="0051705C"/>
    <w:rsid w:val="00520163"/>
    <w:rsid w:val="0052189A"/>
    <w:rsid w:val="00521F1F"/>
    <w:rsid w:val="00523A10"/>
    <w:rsid w:val="005266BE"/>
    <w:rsid w:val="005314B3"/>
    <w:rsid w:val="005417D8"/>
    <w:rsid w:val="00541EC2"/>
    <w:rsid w:val="00543F6B"/>
    <w:rsid w:val="00545BE9"/>
    <w:rsid w:val="00546B3B"/>
    <w:rsid w:val="005474BD"/>
    <w:rsid w:val="00552103"/>
    <w:rsid w:val="00553738"/>
    <w:rsid w:val="00553AFE"/>
    <w:rsid w:val="00553D49"/>
    <w:rsid w:val="00556337"/>
    <w:rsid w:val="00560DC9"/>
    <w:rsid w:val="00561F2B"/>
    <w:rsid w:val="00563015"/>
    <w:rsid w:val="0056571A"/>
    <w:rsid w:val="0057031D"/>
    <w:rsid w:val="00570536"/>
    <w:rsid w:val="00570F98"/>
    <w:rsid w:val="00573B6A"/>
    <w:rsid w:val="00580AC0"/>
    <w:rsid w:val="00587D2E"/>
    <w:rsid w:val="00595802"/>
    <w:rsid w:val="00596288"/>
    <w:rsid w:val="005975D0"/>
    <w:rsid w:val="005A20D3"/>
    <w:rsid w:val="005A6FE2"/>
    <w:rsid w:val="005B0632"/>
    <w:rsid w:val="005B07AA"/>
    <w:rsid w:val="005B088D"/>
    <w:rsid w:val="005B23AA"/>
    <w:rsid w:val="005B79FB"/>
    <w:rsid w:val="005B7A04"/>
    <w:rsid w:val="005C2BC0"/>
    <w:rsid w:val="005C47FF"/>
    <w:rsid w:val="005C4E78"/>
    <w:rsid w:val="005C50BF"/>
    <w:rsid w:val="005C7CDF"/>
    <w:rsid w:val="005D57F4"/>
    <w:rsid w:val="005D73FD"/>
    <w:rsid w:val="005D7432"/>
    <w:rsid w:val="005E3B67"/>
    <w:rsid w:val="005E60A5"/>
    <w:rsid w:val="005E61A9"/>
    <w:rsid w:val="005F4AC4"/>
    <w:rsid w:val="005F5A66"/>
    <w:rsid w:val="005F798F"/>
    <w:rsid w:val="005F7DA7"/>
    <w:rsid w:val="0060082E"/>
    <w:rsid w:val="006021DF"/>
    <w:rsid w:val="00602AAB"/>
    <w:rsid w:val="0060720F"/>
    <w:rsid w:val="00607A49"/>
    <w:rsid w:val="00613207"/>
    <w:rsid w:val="00617BA2"/>
    <w:rsid w:val="00623B98"/>
    <w:rsid w:val="00625D3C"/>
    <w:rsid w:val="00625F30"/>
    <w:rsid w:val="00634652"/>
    <w:rsid w:val="0063588B"/>
    <w:rsid w:val="0063688E"/>
    <w:rsid w:val="00636D96"/>
    <w:rsid w:val="006372E9"/>
    <w:rsid w:val="00637B96"/>
    <w:rsid w:val="00637D08"/>
    <w:rsid w:val="006458DC"/>
    <w:rsid w:val="0065210B"/>
    <w:rsid w:val="0065213C"/>
    <w:rsid w:val="00653E02"/>
    <w:rsid w:val="0066317F"/>
    <w:rsid w:val="00667204"/>
    <w:rsid w:val="006677CE"/>
    <w:rsid w:val="0066781B"/>
    <w:rsid w:val="00670FFE"/>
    <w:rsid w:val="00677EFA"/>
    <w:rsid w:val="006802FC"/>
    <w:rsid w:val="00680B48"/>
    <w:rsid w:val="00681220"/>
    <w:rsid w:val="00685FE1"/>
    <w:rsid w:val="006A32CE"/>
    <w:rsid w:val="006A4AEF"/>
    <w:rsid w:val="006A6BEC"/>
    <w:rsid w:val="006B2706"/>
    <w:rsid w:val="006B2C2E"/>
    <w:rsid w:val="006B42E3"/>
    <w:rsid w:val="006B56BE"/>
    <w:rsid w:val="006B756D"/>
    <w:rsid w:val="006C014D"/>
    <w:rsid w:val="006C33B8"/>
    <w:rsid w:val="006D1A3A"/>
    <w:rsid w:val="006D3EAF"/>
    <w:rsid w:val="006E0A52"/>
    <w:rsid w:val="006E4556"/>
    <w:rsid w:val="006E69FC"/>
    <w:rsid w:val="006E6AFC"/>
    <w:rsid w:val="006E7453"/>
    <w:rsid w:val="006E79C0"/>
    <w:rsid w:val="006F0115"/>
    <w:rsid w:val="006F3DD0"/>
    <w:rsid w:val="006F56E8"/>
    <w:rsid w:val="006F6EA5"/>
    <w:rsid w:val="006F6F62"/>
    <w:rsid w:val="007076CC"/>
    <w:rsid w:val="00711357"/>
    <w:rsid w:val="00711F0C"/>
    <w:rsid w:val="007123B1"/>
    <w:rsid w:val="00713ABB"/>
    <w:rsid w:val="00723309"/>
    <w:rsid w:val="00723514"/>
    <w:rsid w:val="00737002"/>
    <w:rsid w:val="0074235D"/>
    <w:rsid w:val="00744A83"/>
    <w:rsid w:val="00744D91"/>
    <w:rsid w:val="00747B7D"/>
    <w:rsid w:val="0075006F"/>
    <w:rsid w:val="007512A9"/>
    <w:rsid w:val="00756E7D"/>
    <w:rsid w:val="007606CF"/>
    <w:rsid w:val="007611E5"/>
    <w:rsid w:val="00761D7B"/>
    <w:rsid w:val="00763520"/>
    <w:rsid w:val="00764754"/>
    <w:rsid w:val="007677F1"/>
    <w:rsid w:val="00773C11"/>
    <w:rsid w:val="00775189"/>
    <w:rsid w:val="00776C7F"/>
    <w:rsid w:val="00777DB4"/>
    <w:rsid w:val="007830EC"/>
    <w:rsid w:val="0078445C"/>
    <w:rsid w:val="0078446C"/>
    <w:rsid w:val="007852AA"/>
    <w:rsid w:val="00791194"/>
    <w:rsid w:val="0079265C"/>
    <w:rsid w:val="00794F85"/>
    <w:rsid w:val="00795D46"/>
    <w:rsid w:val="007A1751"/>
    <w:rsid w:val="007A1FF3"/>
    <w:rsid w:val="007A28EB"/>
    <w:rsid w:val="007A2DAE"/>
    <w:rsid w:val="007A4A40"/>
    <w:rsid w:val="007A6DD3"/>
    <w:rsid w:val="007A71CA"/>
    <w:rsid w:val="007B17BC"/>
    <w:rsid w:val="007B2F9F"/>
    <w:rsid w:val="007B448D"/>
    <w:rsid w:val="007B4D3E"/>
    <w:rsid w:val="007C2BA8"/>
    <w:rsid w:val="007C3291"/>
    <w:rsid w:val="007C360F"/>
    <w:rsid w:val="007C4CE6"/>
    <w:rsid w:val="007D2B2C"/>
    <w:rsid w:val="007D7EA6"/>
    <w:rsid w:val="007E3FBA"/>
    <w:rsid w:val="007E4C5D"/>
    <w:rsid w:val="007E5BF9"/>
    <w:rsid w:val="007E7D29"/>
    <w:rsid w:val="007F0B09"/>
    <w:rsid w:val="007F33DA"/>
    <w:rsid w:val="007F4659"/>
    <w:rsid w:val="00800D9C"/>
    <w:rsid w:val="00802549"/>
    <w:rsid w:val="008026E4"/>
    <w:rsid w:val="00803582"/>
    <w:rsid w:val="00804586"/>
    <w:rsid w:val="00810463"/>
    <w:rsid w:val="00812D16"/>
    <w:rsid w:val="0081461C"/>
    <w:rsid w:val="008200CC"/>
    <w:rsid w:val="0083053D"/>
    <w:rsid w:val="00836EE0"/>
    <w:rsid w:val="00841736"/>
    <w:rsid w:val="00842394"/>
    <w:rsid w:val="008435D3"/>
    <w:rsid w:val="00845B06"/>
    <w:rsid w:val="0084791F"/>
    <w:rsid w:val="008542DD"/>
    <w:rsid w:val="00854573"/>
    <w:rsid w:val="00857610"/>
    <w:rsid w:val="008600B5"/>
    <w:rsid w:val="00871371"/>
    <w:rsid w:val="008817AB"/>
    <w:rsid w:val="00882ED3"/>
    <w:rsid w:val="00890A18"/>
    <w:rsid w:val="0089204C"/>
    <w:rsid w:val="00893087"/>
    <w:rsid w:val="00896022"/>
    <w:rsid w:val="008973BB"/>
    <w:rsid w:val="008A089E"/>
    <w:rsid w:val="008A2120"/>
    <w:rsid w:val="008A23DA"/>
    <w:rsid w:val="008A46C0"/>
    <w:rsid w:val="008B05CE"/>
    <w:rsid w:val="008B2862"/>
    <w:rsid w:val="008B42E8"/>
    <w:rsid w:val="008B4A1D"/>
    <w:rsid w:val="008B5776"/>
    <w:rsid w:val="008B5EFA"/>
    <w:rsid w:val="008C0213"/>
    <w:rsid w:val="008C0866"/>
    <w:rsid w:val="008C5CE6"/>
    <w:rsid w:val="008C695E"/>
    <w:rsid w:val="008D2EEB"/>
    <w:rsid w:val="008D33ED"/>
    <w:rsid w:val="008D35A4"/>
    <w:rsid w:val="008D6D3E"/>
    <w:rsid w:val="008D73ED"/>
    <w:rsid w:val="008E1D83"/>
    <w:rsid w:val="008E27DF"/>
    <w:rsid w:val="008E624C"/>
    <w:rsid w:val="008F15DD"/>
    <w:rsid w:val="008F22D7"/>
    <w:rsid w:val="008F4C3F"/>
    <w:rsid w:val="008F4FCA"/>
    <w:rsid w:val="008F5401"/>
    <w:rsid w:val="008F5608"/>
    <w:rsid w:val="008F676B"/>
    <w:rsid w:val="008F68AD"/>
    <w:rsid w:val="008F72E8"/>
    <w:rsid w:val="008F7F52"/>
    <w:rsid w:val="00906903"/>
    <w:rsid w:val="00906B64"/>
    <w:rsid w:val="00907327"/>
    <w:rsid w:val="00911577"/>
    <w:rsid w:val="00912475"/>
    <w:rsid w:val="00913B14"/>
    <w:rsid w:val="00915154"/>
    <w:rsid w:val="009158CD"/>
    <w:rsid w:val="00926486"/>
    <w:rsid w:val="0093024F"/>
    <w:rsid w:val="00932FF5"/>
    <w:rsid w:val="00940F4C"/>
    <w:rsid w:val="0094224C"/>
    <w:rsid w:val="009444AA"/>
    <w:rsid w:val="00945B32"/>
    <w:rsid w:val="00953A2E"/>
    <w:rsid w:val="00954A55"/>
    <w:rsid w:val="00954E54"/>
    <w:rsid w:val="009550C5"/>
    <w:rsid w:val="0095557F"/>
    <w:rsid w:val="00960BC7"/>
    <w:rsid w:val="00964C60"/>
    <w:rsid w:val="00967209"/>
    <w:rsid w:val="00975F51"/>
    <w:rsid w:val="009819A4"/>
    <w:rsid w:val="0098607E"/>
    <w:rsid w:val="00986F29"/>
    <w:rsid w:val="00987394"/>
    <w:rsid w:val="00990AF7"/>
    <w:rsid w:val="00996DC7"/>
    <w:rsid w:val="009A0115"/>
    <w:rsid w:val="009A18F5"/>
    <w:rsid w:val="009A1AAE"/>
    <w:rsid w:val="009A5B8E"/>
    <w:rsid w:val="009B248C"/>
    <w:rsid w:val="009B3FD6"/>
    <w:rsid w:val="009B64D1"/>
    <w:rsid w:val="009B7455"/>
    <w:rsid w:val="009C44A0"/>
    <w:rsid w:val="009D3A4D"/>
    <w:rsid w:val="009E0D51"/>
    <w:rsid w:val="009E393C"/>
    <w:rsid w:val="009E5D8A"/>
    <w:rsid w:val="009E5F88"/>
    <w:rsid w:val="009F04B5"/>
    <w:rsid w:val="009F0F58"/>
    <w:rsid w:val="009F3D57"/>
    <w:rsid w:val="00A002F3"/>
    <w:rsid w:val="00A0195D"/>
    <w:rsid w:val="00A02250"/>
    <w:rsid w:val="00A02791"/>
    <w:rsid w:val="00A0388C"/>
    <w:rsid w:val="00A03994"/>
    <w:rsid w:val="00A058CE"/>
    <w:rsid w:val="00A06C12"/>
    <w:rsid w:val="00A0778B"/>
    <w:rsid w:val="00A07D86"/>
    <w:rsid w:val="00A1131A"/>
    <w:rsid w:val="00A132D2"/>
    <w:rsid w:val="00A1548E"/>
    <w:rsid w:val="00A15EA7"/>
    <w:rsid w:val="00A16196"/>
    <w:rsid w:val="00A2390E"/>
    <w:rsid w:val="00A3356A"/>
    <w:rsid w:val="00A3560B"/>
    <w:rsid w:val="00A35B35"/>
    <w:rsid w:val="00A370F3"/>
    <w:rsid w:val="00A378F8"/>
    <w:rsid w:val="00A41B94"/>
    <w:rsid w:val="00A427B5"/>
    <w:rsid w:val="00A50289"/>
    <w:rsid w:val="00A51E7D"/>
    <w:rsid w:val="00A52353"/>
    <w:rsid w:val="00A53BDA"/>
    <w:rsid w:val="00A548EF"/>
    <w:rsid w:val="00A56927"/>
    <w:rsid w:val="00A621B8"/>
    <w:rsid w:val="00A63D80"/>
    <w:rsid w:val="00A652B9"/>
    <w:rsid w:val="00A66FDA"/>
    <w:rsid w:val="00A70208"/>
    <w:rsid w:val="00A70D0E"/>
    <w:rsid w:val="00A72DD3"/>
    <w:rsid w:val="00A765AD"/>
    <w:rsid w:val="00A84720"/>
    <w:rsid w:val="00A929B5"/>
    <w:rsid w:val="00A9434D"/>
    <w:rsid w:val="00AA0847"/>
    <w:rsid w:val="00AA3DE1"/>
    <w:rsid w:val="00AB3EE4"/>
    <w:rsid w:val="00AB6360"/>
    <w:rsid w:val="00AB659C"/>
    <w:rsid w:val="00AC044D"/>
    <w:rsid w:val="00AC3DA5"/>
    <w:rsid w:val="00AC7332"/>
    <w:rsid w:val="00AD236F"/>
    <w:rsid w:val="00AD3440"/>
    <w:rsid w:val="00AD3534"/>
    <w:rsid w:val="00AD409D"/>
    <w:rsid w:val="00AD68BB"/>
    <w:rsid w:val="00AD6F48"/>
    <w:rsid w:val="00AE13CD"/>
    <w:rsid w:val="00AE7817"/>
    <w:rsid w:val="00AF2904"/>
    <w:rsid w:val="00AF2FC0"/>
    <w:rsid w:val="00AF6EED"/>
    <w:rsid w:val="00AF746A"/>
    <w:rsid w:val="00B0242F"/>
    <w:rsid w:val="00B05CE0"/>
    <w:rsid w:val="00B075F7"/>
    <w:rsid w:val="00B1320E"/>
    <w:rsid w:val="00B134E0"/>
    <w:rsid w:val="00B17F3E"/>
    <w:rsid w:val="00B17FE7"/>
    <w:rsid w:val="00B21C31"/>
    <w:rsid w:val="00B225FE"/>
    <w:rsid w:val="00B26478"/>
    <w:rsid w:val="00B26F44"/>
    <w:rsid w:val="00B274FF"/>
    <w:rsid w:val="00B30738"/>
    <w:rsid w:val="00B30F34"/>
    <w:rsid w:val="00B3211F"/>
    <w:rsid w:val="00B3222B"/>
    <w:rsid w:val="00B33060"/>
    <w:rsid w:val="00B33435"/>
    <w:rsid w:val="00B34A9E"/>
    <w:rsid w:val="00B34A9F"/>
    <w:rsid w:val="00B35AFB"/>
    <w:rsid w:val="00B43CCF"/>
    <w:rsid w:val="00B441DE"/>
    <w:rsid w:val="00B46734"/>
    <w:rsid w:val="00B46A31"/>
    <w:rsid w:val="00B502F8"/>
    <w:rsid w:val="00B5249E"/>
    <w:rsid w:val="00B55437"/>
    <w:rsid w:val="00B5581F"/>
    <w:rsid w:val="00B65310"/>
    <w:rsid w:val="00B65DBA"/>
    <w:rsid w:val="00B661F5"/>
    <w:rsid w:val="00B72632"/>
    <w:rsid w:val="00B7282D"/>
    <w:rsid w:val="00B72830"/>
    <w:rsid w:val="00B747EF"/>
    <w:rsid w:val="00B75CD8"/>
    <w:rsid w:val="00B80371"/>
    <w:rsid w:val="00B85C3D"/>
    <w:rsid w:val="00B87551"/>
    <w:rsid w:val="00B90198"/>
    <w:rsid w:val="00B92D5B"/>
    <w:rsid w:val="00B9396F"/>
    <w:rsid w:val="00B9499D"/>
    <w:rsid w:val="00B9533C"/>
    <w:rsid w:val="00B95490"/>
    <w:rsid w:val="00B9618A"/>
    <w:rsid w:val="00B97B5C"/>
    <w:rsid w:val="00BA323F"/>
    <w:rsid w:val="00BA34BF"/>
    <w:rsid w:val="00BA3672"/>
    <w:rsid w:val="00BB0169"/>
    <w:rsid w:val="00BB11F5"/>
    <w:rsid w:val="00BB1396"/>
    <w:rsid w:val="00BC0829"/>
    <w:rsid w:val="00BC519C"/>
    <w:rsid w:val="00BC56E2"/>
    <w:rsid w:val="00BD059E"/>
    <w:rsid w:val="00BD09A9"/>
    <w:rsid w:val="00BD0BBD"/>
    <w:rsid w:val="00BD0E71"/>
    <w:rsid w:val="00BD0FEE"/>
    <w:rsid w:val="00BD1769"/>
    <w:rsid w:val="00BD4670"/>
    <w:rsid w:val="00BD6B36"/>
    <w:rsid w:val="00BE1AFB"/>
    <w:rsid w:val="00BE1C6B"/>
    <w:rsid w:val="00BE3125"/>
    <w:rsid w:val="00BE43AE"/>
    <w:rsid w:val="00BF002B"/>
    <w:rsid w:val="00BF0B82"/>
    <w:rsid w:val="00BF1784"/>
    <w:rsid w:val="00BF2AAE"/>
    <w:rsid w:val="00BF7640"/>
    <w:rsid w:val="00C0283F"/>
    <w:rsid w:val="00C05A8C"/>
    <w:rsid w:val="00C117EA"/>
    <w:rsid w:val="00C14813"/>
    <w:rsid w:val="00C1765F"/>
    <w:rsid w:val="00C20CAA"/>
    <w:rsid w:val="00C21116"/>
    <w:rsid w:val="00C21974"/>
    <w:rsid w:val="00C219AD"/>
    <w:rsid w:val="00C22006"/>
    <w:rsid w:val="00C23583"/>
    <w:rsid w:val="00C23FBF"/>
    <w:rsid w:val="00C23FF6"/>
    <w:rsid w:val="00C27400"/>
    <w:rsid w:val="00C27FB3"/>
    <w:rsid w:val="00C31AEC"/>
    <w:rsid w:val="00C31DA5"/>
    <w:rsid w:val="00C33BC5"/>
    <w:rsid w:val="00C33D16"/>
    <w:rsid w:val="00C33D44"/>
    <w:rsid w:val="00C35B6B"/>
    <w:rsid w:val="00C41228"/>
    <w:rsid w:val="00C4237C"/>
    <w:rsid w:val="00C43F8C"/>
    <w:rsid w:val="00C44AE3"/>
    <w:rsid w:val="00C45816"/>
    <w:rsid w:val="00C460EF"/>
    <w:rsid w:val="00C52158"/>
    <w:rsid w:val="00C5215C"/>
    <w:rsid w:val="00C53193"/>
    <w:rsid w:val="00C536DC"/>
    <w:rsid w:val="00C6474D"/>
    <w:rsid w:val="00C64B80"/>
    <w:rsid w:val="00C67DF4"/>
    <w:rsid w:val="00C70A4D"/>
    <w:rsid w:val="00C74A06"/>
    <w:rsid w:val="00C82CF0"/>
    <w:rsid w:val="00C833C3"/>
    <w:rsid w:val="00C84DE9"/>
    <w:rsid w:val="00C84FA5"/>
    <w:rsid w:val="00C85353"/>
    <w:rsid w:val="00C90280"/>
    <w:rsid w:val="00C91828"/>
    <w:rsid w:val="00C93C2B"/>
    <w:rsid w:val="00CA636A"/>
    <w:rsid w:val="00CA6DD9"/>
    <w:rsid w:val="00CA6E84"/>
    <w:rsid w:val="00CB6823"/>
    <w:rsid w:val="00CC2190"/>
    <w:rsid w:val="00CC4861"/>
    <w:rsid w:val="00CC5F88"/>
    <w:rsid w:val="00CD0218"/>
    <w:rsid w:val="00CD3936"/>
    <w:rsid w:val="00CD411E"/>
    <w:rsid w:val="00CE1813"/>
    <w:rsid w:val="00CE281C"/>
    <w:rsid w:val="00CE4ECC"/>
    <w:rsid w:val="00CE6976"/>
    <w:rsid w:val="00CF015D"/>
    <w:rsid w:val="00CF0273"/>
    <w:rsid w:val="00CF4523"/>
    <w:rsid w:val="00CF4864"/>
    <w:rsid w:val="00CF4C2B"/>
    <w:rsid w:val="00CF77A5"/>
    <w:rsid w:val="00D022C0"/>
    <w:rsid w:val="00D0493D"/>
    <w:rsid w:val="00D06C3B"/>
    <w:rsid w:val="00D07ADF"/>
    <w:rsid w:val="00D13A45"/>
    <w:rsid w:val="00D13CE6"/>
    <w:rsid w:val="00D13DF0"/>
    <w:rsid w:val="00D14811"/>
    <w:rsid w:val="00D25B29"/>
    <w:rsid w:val="00D26784"/>
    <w:rsid w:val="00D33CC1"/>
    <w:rsid w:val="00D37138"/>
    <w:rsid w:val="00D37E1E"/>
    <w:rsid w:val="00D40450"/>
    <w:rsid w:val="00D4058C"/>
    <w:rsid w:val="00D41859"/>
    <w:rsid w:val="00D42B3E"/>
    <w:rsid w:val="00D43D24"/>
    <w:rsid w:val="00D478BD"/>
    <w:rsid w:val="00D50C24"/>
    <w:rsid w:val="00D52403"/>
    <w:rsid w:val="00D56190"/>
    <w:rsid w:val="00D568B4"/>
    <w:rsid w:val="00D56B4B"/>
    <w:rsid w:val="00D6037F"/>
    <w:rsid w:val="00D60F0E"/>
    <w:rsid w:val="00D62E6B"/>
    <w:rsid w:val="00D64EE8"/>
    <w:rsid w:val="00D65682"/>
    <w:rsid w:val="00D66E96"/>
    <w:rsid w:val="00D671A7"/>
    <w:rsid w:val="00D7014B"/>
    <w:rsid w:val="00D73523"/>
    <w:rsid w:val="00D74FBF"/>
    <w:rsid w:val="00D763BB"/>
    <w:rsid w:val="00D80CA7"/>
    <w:rsid w:val="00D83CD3"/>
    <w:rsid w:val="00D94226"/>
    <w:rsid w:val="00D95F26"/>
    <w:rsid w:val="00DA24D8"/>
    <w:rsid w:val="00DB0A29"/>
    <w:rsid w:val="00DB0AD4"/>
    <w:rsid w:val="00DB145D"/>
    <w:rsid w:val="00DB19D1"/>
    <w:rsid w:val="00DB2F2D"/>
    <w:rsid w:val="00DB3771"/>
    <w:rsid w:val="00DB3908"/>
    <w:rsid w:val="00DB3D7E"/>
    <w:rsid w:val="00DB3FB1"/>
    <w:rsid w:val="00DB77F4"/>
    <w:rsid w:val="00DB7B88"/>
    <w:rsid w:val="00DC0A78"/>
    <w:rsid w:val="00DC1451"/>
    <w:rsid w:val="00DC6173"/>
    <w:rsid w:val="00DC6B6E"/>
    <w:rsid w:val="00DD15A1"/>
    <w:rsid w:val="00DD4647"/>
    <w:rsid w:val="00DD6786"/>
    <w:rsid w:val="00DD72C7"/>
    <w:rsid w:val="00DE0186"/>
    <w:rsid w:val="00DE2026"/>
    <w:rsid w:val="00DE3ADF"/>
    <w:rsid w:val="00DE5C43"/>
    <w:rsid w:val="00DF0996"/>
    <w:rsid w:val="00DF6ED8"/>
    <w:rsid w:val="00E02F97"/>
    <w:rsid w:val="00E03F5E"/>
    <w:rsid w:val="00E114AC"/>
    <w:rsid w:val="00E1312A"/>
    <w:rsid w:val="00E16DBA"/>
    <w:rsid w:val="00E16EE6"/>
    <w:rsid w:val="00E210E9"/>
    <w:rsid w:val="00E27FDC"/>
    <w:rsid w:val="00E3183C"/>
    <w:rsid w:val="00E36006"/>
    <w:rsid w:val="00E37944"/>
    <w:rsid w:val="00E37E89"/>
    <w:rsid w:val="00E410F4"/>
    <w:rsid w:val="00E455E4"/>
    <w:rsid w:val="00E46365"/>
    <w:rsid w:val="00E46700"/>
    <w:rsid w:val="00E46F03"/>
    <w:rsid w:val="00E5167C"/>
    <w:rsid w:val="00E518C1"/>
    <w:rsid w:val="00E51F85"/>
    <w:rsid w:val="00E53FA5"/>
    <w:rsid w:val="00E54FB9"/>
    <w:rsid w:val="00E55374"/>
    <w:rsid w:val="00E55604"/>
    <w:rsid w:val="00E63CFD"/>
    <w:rsid w:val="00E70911"/>
    <w:rsid w:val="00E715F9"/>
    <w:rsid w:val="00E73DE7"/>
    <w:rsid w:val="00E80E3D"/>
    <w:rsid w:val="00E8166B"/>
    <w:rsid w:val="00E8194D"/>
    <w:rsid w:val="00E81B69"/>
    <w:rsid w:val="00E86DA3"/>
    <w:rsid w:val="00E879A1"/>
    <w:rsid w:val="00E87D30"/>
    <w:rsid w:val="00E87D59"/>
    <w:rsid w:val="00E91D86"/>
    <w:rsid w:val="00E91E3A"/>
    <w:rsid w:val="00E92D3B"/>
    <w:rsid w:val="00E93847"/>
    <w:rsid w:val="00E95DB6"/>
    <w:rsid w:val="00E96B90"/>
    <w:rsid w:val="00EA1CFC"/>
    <w:rsid w:val="00EA363B"/>
    <w:rsid w:val="00EA6654"/>
    <w:rsid w:val="00EB0F6F"/>
    <w:rsid w:val="00EB16BD"/>
    <w:rsid w:val="00EC0BCE"/>
    <w:rsid w:val="00EC0C90"/>
    <w:rsid w:val="00EC20B5"/>
    <w:rsid w:val="00EC65D0"/>
    <w:rsid w:val="00EC757F"/>
    <w:rsid w:val="00ED1153"/>
    <w:rsid w:val="00ED59C0"/>
    <w:rsid w:val="00ED6A39"/>
    <w:rsid w:val="00ED73A8"/>
    <w:rsid w:val="00EE05FE"/>
    <w:rsid w:val="00EE5972"/>
    <w:rsid w:val="00EF162A"/>
    <w:rsid w:val="00EF62BB"/>
    <w:rsid w:val="00F01449"/>
    <w:rsid w:val="00F01EA3"/>
    <w:rsid w:val="00F1151C"/>
    <w:rsid w:val="00F12633"/>
    <w:rsid w:val="00F16DC6"/>
    <w:rsid w:val="00F2481A"/>
    <w:rsid w:val="00F26E2A"/>
    <w:rsid w:val="00F300EB"/>
    <w:rsid w:val="00F3160A"/>
    <w:rsid w:val="00F32C0B"/>
    <w:rsid w:val="00F359B8"/>
    <w:rsid w:val="00F524C1"/>
    <w:rsid w:val="00F52B82"/>
    <w:rsid w:val="00F5486F"/>
    <w:rsid w:val="00F572C0"/>
    <w:rsid w:val="00F6016D"/>
    <w:rsid w:val="00F61F3F"/>
    <w:rsid w:val="00F63B95"/>
    <w:rsid w:val="00F656CC"/>
    <w:rsid w:val="00F66BD2"/>
    <w:rsid w:val="00F728B6"/>
    <w:rsid w:val="00F77710"/>
    <w:rsid w:val="00F848E2"/>
    <w:rsid w:val="00F85A9C"/>
    <w:rsid w:val="00F86F59"/>
    <w:rsid w:val="00F876B7"/>
    <w:rsid w:val="00F901FD"/>
    <w:rsid w:val="00F90F88"/>
    <w:rsid w:val="00F91547"/>
    <w:rsid w:val="00F918FA"/>
    <w:rsid w:val="00F92666"/>
    <w:rsid w:val="00F94FD8"/>
    <w:rsid w:val="00F96074"/>
    <w:rsid w:val="00F962CC"/>
    <w:rsid w:val="00F97310"/>
    <w:rsid w:val="00F974DF"/>
    <w:rsid w:val="00FA0CA4"/>
    <w:rsid w:val="00FA0F33"/>
    <w:rsid w:val="00FA16B0"/>
    <w:rsid w:val="00FA4702"/>
    <w:rsid w:val="00FA5264"/>
    <w:rsid w:val="00FB28DC"/>
    <w:rsid w:val="00FB600B"/>
    <w:rsid w:val="00FC61F2"/>
    <w:rsid w:val="00FD2266"/>
    <w:rsid w:val="00FD2942"/>
    <w:rsid w:val="00FD7613"/>
    <w:rsid w:val="00FD7E0D"/>
    <w:rsid w:val="00FE2840"/>
    <w:rsid w:val="00FE4983"/>
    <w:rsid w:val="00FE5AAD"/>
    <w:rsid w:val="00FE5CD9"/>
    <w:rsid w:val="00FE6217"/>
    <w:rsid w:val="00FE7160"/>
    <w:rsid w:val="00FF1262"/>
    <w:rsid w:val="00FF144C"/>
    <w:rsid w:val="00FF3D37"/>
    <w:rsid w:val="00FF606C"/>
    <w:rsid w:val="00FF6B70"/>
    <w:rsid w:val="00FF770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08F3169"/>
  <w15:chartTrackingRefBased/>
  <w15:docId w15:val="{559C1D18-54BA-43C7-B23C-F02DE2F7B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footer" w:uiPriority="99"/>
    <w:lsdException w:name="caption" w:qFormat="1"/>
    <w:lsdException w:name="annotation reference" w:uiPriority="99"/>
    <w:lsdException w:name="Title" w:qFormat="1"/>
    <w:lsdException w:name="Default Paragraph Font" w:uiPriority="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99"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1"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8E1D83"/>
    <w:pPr>
      <w:tabs>
        <w:tab w:val="left" w:pos="567"/>
      </w:tabs>
      <w:spacing w:line="260" w:lineRule="exact"/>
    </w:pPr>
    <w:rPr>
      <w:rFonts w:eastAsia="Times New Roman"/>
      <w:sz w:val="22"/>
    </w:rPr>
  </w:style>
  <w:style w:type="paragraph" w:styleId="Antrat1">
    <w:name w:val="heading 1"/>
    <w:basedOn w:val="prastasis"/>
    <w:next w:val="prastasis"/>
    <w:link w:val="Antrat1Diagrama"/>
    <w:qFormat/>
    <w:rsid w:val="000B29C6"/>
    <w:pPr>
      <w:spacing w:before="240" w:after="120"/>
      <w:ind w:left="357" w:hanging="357"/>
      <w:outlineLvl w:val="0"/>
    </w:pPr>
    <w:rPr>
      <w:b/>
      <w:caps/>
      <w:sz w:val="26"/>
      <w:lang w:val="en-US" w:eastAsia="en-US"/>
    </w:rPr>
  </w:style>
  <w:style w:type="paragraph" w:styleId="Antrat2">
    <w:name w:val="heading 2"/>
    <w:basedOn w:val="prastasis"/>
    <w:next w:val="prastasis"/>
    <w:link w:val="Antrat2Diagrama"/>
    <w:qFormat/>
    <w:rsid w:val="000B29C6"/>
    <w:pPr>
      <w:keepNext/>
      <w:spacing w:before="240" w:after="60"/>
      <w:outlineLvl w:val="1"/>
    </w:pPr>
    <w:rPr>
      <w:rFonts w:ascii="Helvetica" w:hAnsi="Helvetica"/>
      <w:b/>
      <w:i/>
      <w:sz w:val="24"/>
      <w:lang w:val="en-GB" w:eastAsia="en-US"/>
    </w:rPr>
  </w:style>
  <w:style w:type="paragraph" w:styleId="Antrat3">
    <w:name w:val="heading 3"/>
    <w:basedOn w:val="prastasis"/>
    <w:next w:val="prastasis"/>
    <w:link w:val="Antrat3Diagrama"/>
    <w:qFormat/>
    <w:rsid w:val="000B29C6"/>
    <w:pPr>
      <w:keepNext/>
      <w:keepLines/>
      <w:spacing w:before="120" w:after="80"/>
      <w:outlineLvl w:val="2"/>
    </w:pPr>
    <w:rPr>
      <w:b/>
      <w:kern w:val="28"/>
      <w:sz w:val="24"/>
      <w:lang w:val="en-US" w:eastAsia="en-US"/>
    </w:rPr>
  </w:style>
  <w:style w:type="paragraph" w:styleId="Antrat4">
    <w:name w:val="heading 4"/>
    <w:basedOn w:val="prastasis"/>
    <w:next w:val="prastasis"/>
    <w:link w:val="Antrat4Diagrama"/>
    <w:qFormat/>
    <w:rsid w:val="000B29C6"/>
    <w:pPr>
      <w:keepNext/>
      <w:jc w:val="both"/>
      <w:outlineLvl w:val="3"/>
    </w:pPr>
    <w:rPr>
      <w:b/>
      <w:noProof/>
      <w:lang w:val="en-GB" w:eastAsia="en-US"/>
    </w:rPr>
  </w:style>
  <w:style w:type="paragraph" w:styleId="Antrat5">
    <w:name w:val="heading 5"/>
    <w:basedOn w:val="prastasis"/>
    <w:next w:val="prastasis"/>
    <w:link w:val="Antrat5Diagrama"/>
    <w:qFormat/>
    <w:rsid w:val="000B29C6"/>
    <w:pPr>
      <w:keepNext/>
      <w:jc w:val="both"/>
      <w:outlineLvl w:val="4"/>
    </w:pPr>
    <w:rPr>
      <w:noProof/>
      <w:lang w:val="en-GB" w:eastAsia="en-US"/>
    </w:rPr>
  </w:style>
  <w:style w:type="paragraph" w:styleId="Antrat6">
    <w:name w:val="heading 6"/>
    <w:basedOn w:val="prastasis"/>
    <w:next w:val="prastasis"/>
    <w:link w:val="Antrat6Diagrama"/>
    <w:qFormat/>
    <w:rsid w:val="000B29C6"/>
    <w:pPr>
      <w:keepNext/>
      <w:tabs>
        <w:tab w:val="left" w:pos="-720"/>
        <w:tab w:val="left" w:pos="4536"/>
      </w:tabs>
      <w:suppressAutoHyphens/>
      <w:outlineLvl w:val="5"/>
    </w:pPr>
    <w:rPr>
      <w:i/>
      <w:lang w:val="en-GB" w:eastAsia="en-US"/>
    </w:rPr>
  </w:style>
  <w:style w:type="paragraph" w:styleId="Antrat7">
    <w:name w:val="heading 7"/>
    <w:basedOn w:val="prastasis"/>
    <w:next w:val="prastasis"/>
    <w:link w:val="Antrat7Diagrama"/>
    <w:qFormat/>
    <w:rsid w:val="000B29C6"/>
    <w:pPr>
      <w:keepNext/>
      <w:tabs>
        <w:tab w:val="left" w:pos="-720"/>
        <w:tab w:val="left" w:pos="4536"/>
      </w:tabs>
      <w:suppressAutoHyphens/>
      <w:jc w:val="both"/>
      <w:outlineLvl w:val="6"/>
    </w:pPr>
    <w:rPr>
      <w:i/>
      <w:lang w:val="en-GB" w:eastAsia="en-US"/>
    </w:rPr>
  </w:style>
  <w:style w:type="paragraph" w:styleId="Antrat8">
    <w:name w:val="heading 8"/>
    <w:basedOn w:val="prastasis"/>
    <w:next w:val="prastasis"/>
    <w:link w:val="Antrat8Diagrama"/>
    <w:qFormat/>
    <w:rsid w:val="000B29C6"/>
    <w:pPr>
      <w:keepNext/>
      <w:ind w:left="567" w:hanging="567"/>
      <w:jc w:val="both"/>
      <w:outlineLvl w:val="7"/>
    </w:pPr>
    <w:rPr>
      <w:b/>
      <w:i/>
      <w:lang w:val="en-GB" w:eastAsia="en-US"/>
    </w:rPr>
  </w:style>
  <w:style w:type="paragraph" w:styleId="Antrat9">
    <w:name w:val="heading 9"/>
    <w:basedOn w:val="prastasis"/>
    <w:next w:val="prastasis"/>
    <w:link w:val="Antrat9Diagrama"/>
    <w:qFormat/>
    <w:rsid w:val="000B29C6"/>
    <w:pPr>
      <w:keepNext/>
      <w:jc w:val="both"/>
      <w:outlineLvl w:val="8"/>
    </w:pPr>
    <w:rPr>
      <w:b/>
      <w:i/>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pPr>
      <w:tabs>
        <w:tab w:val="center" w:pos="4536"/>
        <w:tab w:val="right" w:pos="8306"/>
      </w:tabs>
    </w:pPr>
    <w:rPr>
      <w:rFonts w:ascii="Arial" w:hAnsi="Arial"/>
      <w:noProof/>
      <w:sz w:val="16"/>
    </w:rPr>
  </w:style>
  <w:style w:type="paragraph" w:styleId="Antrats">
    <w:name w:val="header"/>
    <w:basedOn w:val="prastasis"/>
    <w:link w:val="AntratsDiagrama"/>
    <w:uiPriority w:val="99"/>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styleId="Puslapionumeris">
    <w:name w:val="page number"/>
    <w:basedOn w:val="Numatytasispastraiposriftas"/>
    <w:rsid w:val="00812D16"/>
  </w:style>
  <w:style w:type="paragraph" w:styleId="Pagrindinistekstas">
    <w:name w:val="Body Text"/>
    <w:basedOn w:val="prastasis"/>
    <w:link w:val="PagrindinistekstasDiagrama"/>
    <w:rsid w:val="00812D16"/>
    <w:pPr>
      <w:tabs>
        <w:tab w:val="clear" w:pos="567"/>
      </w:tabs>
      <w:spacing w:line="240" w:lineRule="auto"/>
    </w:pPr>
    <w:rPr>
      <w:i/>
      <w:color w:val="008000"/>
    </w:rPr>
  </w:style>
  <w:style w:type="paragraph" w:styleId="Komentarotekstas">
    <w:name w:val="annotation text"/>
    <w:basedOn w:val="prastasis"/>
    <w:link w:val="KomentarotekstasDiagrama"/>
    <w:uiPriority w:val="99"/>
    <w:rsid w:val="00812D16"/>
    <w:rPr>
      <w:sz w:val="20"/>
    </w:rPr>
  </w:style>
  <w:style w:type="character" w:styleId="Hipersaitas">
    <w:name w:val="Hyperlink"/>
    <w:uiPriority w:val="99"/>
    <w:rsid w:val="00812D16"/>
    <w:rPr>
      <w:color w:val="0000FF"/>
      <w:u w:val="single"/>
      <w:lang w:val="lt-LT" w:eastAsia="lt-LT"/>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styleId="Debesliotekstas">
    <w:name w:val="Balloon Text"/>
    <w:basedOn w:val="prastasis"/>
    <w:link w:val="DebesliotekstasDiagrama"/>
    <w:uiPriority w:val="99"/>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ar-SA"/>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ar-SA"/>
    </w:rPr>
  </w:style>
  <w:style w:type="paragraph" w:customStyle="1" w:styleId="NormalAgency">
    <w:name w:val="Normal (Agency)"/>
    <w:link w:val="NormalAgencyChar"/>
    <w:rsid w:val="00C179B0"/>
    <w:rPr>
      <w:rFonts w:ascii="Verdana" w:eastAsia="Verdana" w:hAnsi="Verdana" w:cs="Verdana"/>
      <w:sz w:val="18"/>
      <w:szCs w:val="18"/>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Batang" w:hAnsi="Batang"/>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val="lt-LT" w:eastAsia="lt-LT" w:bidi="ar-SA"/>
    </w:rPr>
  </w:style>
  <w:style w:type="character" w:styleId="Komentaronuoroda">
    <w:name w:val="annotation reference"/>
    <w:uiPriority w:val="99"/>
    <w:rsid w:val="00BC6DC2"/>
    <w:rPr>
      <w:sz w:val="16"/>
      <w:szCs w:val="16"/>
      <w:lang w:val="lt-LT" w:eastAsia="lt-LT"/>
    </w:rPr>
  </w:style>
  <w:style w:type="paragraph" w:styleId="Komentarotema">
    <w:name w:val="annotation subject"/>
    <w:basedOn w:val="Komentarotekstas"/>
    <w:next w:val="Komentarotekstas"/>
    <w:link w:val="KomentarotemaDiagrama"/>
    <w:uiPriority w:val="99"/>
    <w:rsid w:val="00BC6DC2"/>
    <w:rPr>
      <w:b/>
      <w:bCs/>
    </w:rPr>
  </w:style>
  <w:style w:type="character" w:customStyle="1" w:styleId="KomentarotekstasDiagrama">
    <w:name w:val="Komentaro tekstas Diagrama"/>
    <w:link w:val="Komentarotekstas"/>
    <w:uiPriority w:val="99"/>
    <w:rsid w:val="00BC6DC2"/>
    <w:rPr>
      <w:rFonts w:eastAsia="Times New Roman"/>
      <w:lang w:val="lt-LT" w:eastAsia="lt-LT"/>
    </w:rPr>
  </w:style>
  <w:style w:type="character" w:customStyle="1" w:styleId="KomentarotemaDiagrama">
    <w:name w:val="Komentaro tema Diagrama"/>
    <w:link w:val="Komentarotema"/>
    <w:uiPriority w:val="99"/>
    <w:rsid w:val="00BC6DC2"/>
    <w:rPr>
      <w:rFonts w:eastAsia="Times New Roman"/>
      <w:b/>
      <w:bCs/>
      <w:lang w:val="lt-LT" w:eastAsia="lt-LT"/>
    </w:rPr>
  </w:style>
  <w:style w:type="paragraph" w:customStyle="1" w:styleId="ColorfulShading-Accent11">
    <w:name w:val="Colorful Shading - Accent 11"/>
    <w:hidden/>
    <w:uiPriority w:val="99"/>
    <w:semiHidden/>
    <w:rsid w:val="00B21BE7"/>
    <w:rPr>
      <w:rFonts w:eastAsia="Times New Roman"/>
      <w:sz w:val="22"/>
    </w:rPr>
  </w:style>
  <w:style w:type="paragraph" w:styleId="prastasiniatinklio">
    <w:name w:val="Normal (Web)"/>
    <w:basedOn w:val="prastasis"/>
    <w:uiPriority w:val="99"/>
    <w:unhideWhenUsed/>
    <w:rsid w:val="00A35701"/>
    <w:pPr>
      <w:tabs>
        <w:tab w:val="clear" w:pos="567"/>
      </w:tabs>
      <w:spacing w:before="100" w:beforeAutospacing="1" w:after="100" w:afterAutospacing="1" w:line="240" w:lineRule="auto"/>
    </w:pPr>
    <w:rPr>
      <w:sz w:val="24"/>
      <w:szCs w:val="24"/>
    </w:rPr>
  </w:style>
  <w:style w:type="paragraph" w:customStyle="1" w:styleId="DocText">
    <w:name w:val="Doc Text"/>
    <w:basedOn w:val="prastasis"/>
    <w:link w:val="DocTextChar"/>
    <w:qFormat/>
    <w:rsid w:val="00743F63"/>
    <w:pPr>
      <w:tabs>
        <w:tab w:val="clear" w:pos="567"/>
      </w:tabs>
      <w:spacing w:before="120" w:after="240" w:line="288" w:lineRule="auto"/>
    </w:pPr>
    <w:rPr>
      <w:rFonts w:eastAsia="Batang"/>
      <w:sz w:val="24"/>
      <w:szCs w:val="24"/>
    </w:rPr>
  </w:style>
  <w:style w:type="character" w:customStyle="1" w:styleId="DocTextChar">
    <w:name w:val="Doc Text Char"/>
    <w:link w:val="DocText"/>
    <w:locked/>
    <w:rsid w:val="00743F63"/>
    <w:rPr>
      <w:rFonts w:eastAsia="Batang"/>
      <w:sz w:val="24"/>
      <w:szCs w:val="24"/>
      <w:lang w:val="lt-LT" w:eastAsia="lt-LT"/>
    </w:rPr>
  </w:style>
  <w:style w:type="paragraph" w:customStyle="1" w:styleId="Default">
    <w:name w:val="Default"/>
    <w:rsid w:val="005B1493"/>
    <w:pPr>
      <w:autoSpaceDE w:val="0"/>
      <w:autoSpaceDN w:val="0"/>
      <w:adjustRightInd w:val="0"/>
    </w:pPr>
    <w:rPr>
      <w:rFonts w:ascii="Verdana" w:hAnsi="Verdana" w:cs="Verdana"/>
      <w:color w:val="000000"/>
      <w:sz w:val="24"/>
      <w:szCs w:val="24"/>
    </w:rPr>
  </w:style>
  <w:style w:type="character" w:customStyle="1" w:styleId="DebesliotekstasDiagrama">
    <w:name w:val="Debesėlio tekstas Diagrama"/>
    <w:link w:val="Debesliotekstas"/>
    <w:uiPriority w:val="99"/>
    <w:semiHidden/>
    <w:rsid w:val="00413930"/>
    <w:rPr>
      <w:rFonts w:ascii="Tahoma" w:eastAsia="Times New Roman" w:hAnsi="Tahoma" w:cs="Tahoma"/>
      <w:sz w:val="16"/>
      <w:szCs w:val="16"/>
      <w:lang w:val="lt-LT" w:eastAsia="lt-LT"/>
    </w:rPr>
  </w:style>
  <w:style w:type="character" w:customStyle="1" w:styleId="st">
    <w:name w:val="st"/>
    <w:rsid w:val="00513CE2"/>
  </w:style>
  <w:style w:type="paragraph" w:styleId="Antrat">
    <w:name w:val="caption"/>
    <w:basedOn w:val="prastasis"/>
    <w:next w:val="prastasis"/>
    <w:qFormat/>
    <w:rsid w:val="00DF469D"/>
    <w:rPr>
      <w:b/>
      <w:bCs/>
      <w:sz w:val="20"/>
    </w:rPr>
  </w:style>
  <w:style w:type="table" w:customStyle="1" w:styleId="TableGridLight1">
    <w:name w:val="Table Grid Light1"/>
    <w:basedOn w:val="prastojilentel"/>
    <w:uiPriority w:val="40"/>
    <w:rsid w:val="002C1FBC"/>
    <w:rPr>
      <w:rFonts w:ascii="Calibri" w:eastAsia="Calibri" w:hAnsi="Calibri"/>
      <w:sz w:val="22"/>
      <w:szCs w:val="22"/>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ColorfulList-Accent11">
    <w:name w:val="Colorful List - Accent 11"/>
    <w:basedOn w:val="prastasis"/>
    <w:uiPriority w:val="34"/>
    <w:qFormat/>
    <w:rsid w:val="002C1FBC"/>
    <w:pPr>
      <w:tabs>
        <w:tab w:val="clear" w:pos="567"/>
      </w:tabs>
      <w:spacing w:after="160" w:line="259" w:lineRule="auto"/>
      <w:ind w:left="720"/>
      <w:contextualSpacing/>
    </w:pPr>
    <w:rPr>
      <w:rFonts w:ascii="SymbolMT" w:eastAsia="SymbolMT" w:hAnsi="SymbolMT"/>
      <w:szCs w:val="22"/>
    </w:rPr>
  </w:style>
  <w:style w:type="character" w:customStyle="1" w:styleId="QRD1Char">
    <w:name w:val="QRD1 Char"/>
    <w:link w:val="QRD1"/>
    <w:locked/>
    <w:rsid w:val="0032262F"/>
    <w:rPr>
      <w:rFonts w:eastAsia="Times New Roman"/>
      <w:b/>
      <w:noProof/>
      <w:sz w:val="22"/>
      <w:szCs w:val="22"/>
    </w:rPr>
  </w:style>
  <w:style w:type="paragraph" w:customStyle="1" w:styleId="QRD1">
    <w:name w:val="QRD1"/>
    <w:basedOn w:val="prastasis"/>
    <w:link w:val="QRD1Char"/>
    <w:qFormat/>
    <w:rsid w:val="0032262F"/>
    <w:pPr>
      <w:numPr>
        <w:numId w:val="1"/>
      </w:numPr>
      <w:tabs>
        <w:tab w:val="clear" w:pos="567"/>
      </w:tabs>
      <w:spacing w:line="240" w:lineRule="auto"/>
      <w:ind w:left="360"/>
      <w:outlineLvl w:val="0"/>
    </w:pPr>
    <w:rPr>
      <w:b/>
      <w:noProof/>
      <w:szCs w:val="22"/>
    </w:rPr>
  </w:style>
  <w:style w:type="paragraph" w:customStyle="1" w:styleId="QRDheading1">
    <w:name w:val="QRD heading 1"/>
    <w:basedOn w:val="Antrats"/>
    <w:link w:val="QRDheading1Char"/>
    <w:qFormat/>
    <w:rsid w:val="0032262F"/>
    <w:pPr>
      <w:spacing w:line="240" w:lineRule="auto"/>
      <w:ind w:right="-2"/>
    </w:pPr>
    <w:rPr>
      <w:rFonts w:ascii="Times New Roman" w:hAnsi="Times New Roman"/>
      <w:b/>
      <w:noProof/>
      <w:sz w:val="22"/>
      <w:szCs w:val="22"/>
    </w:rPr>
  </w:style>
  <w:style w:type="character" w:customStyle="1" w:styleId="QRDheading1Char">
    <w:name w:val="QRD heading 1 Char"/>
    <w:link w:val="QRDheading1"/>
    <w:rsid w:val="0032262F"/>
    <w:rPr>
      <w:rFonts w:eastAsia="Times New Roman"/>
      <w:b/>
      <w:noProof/>
      <w:sz w:val="22"/>
      <w:szCs w:val="22"/>
      <w:lang w:val="lt-LT" w:eastAsia="lt-LT"/>
    </w:rPr>
  </w:style>
  <w:style w:type="table" w:styleId="Lentelstinklelis">
    <w:name w:val="Table Grid"/>
    <w:basedOn w:val="prastojilentel"/>
    <w:uiPriority w:val="39"/>
    <w:rsid w:val="007D139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7D139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faz">
    <w:name w:val="Emphasis"/>
    <w:qFormat/>
    <w:rsid w:val="007075D0"/>
    <w:rPr>
      <w:i/>
      <w:iCs/>
      <w:lang w:val="lt-LT" w:eastAsia="lt-LT"/>
    </w:rPr>
  </w:style>
  <w:style w:type="character" w:customStyle="1" w:styleId="PoratDiagrama">
    <w:name w:val="Poraštė Diagrama"/>
    <w:link w:val="Porat"/>
    <w:uiPriority w:val="99"/>
    <w:rsid w:val="00094C5D"/>
    <w:rPr>
      <w:rFonts w:ascii="Arial" w:eastAsia="Times New Roman" w:hAnsi="Arial"/>
      <w:noProof/>
      <w:sz w:val="16"/>
      <w:lang w:val="lt-LT" w:eastAsia="lt-LT"/>
    </w:rPr>
  </w:style>
  <w:style w:type="character" w:customStyle="1" w:styleId="DoNotTranslateExternal1">
    <w:name w:val="DoNotTranslateExternal1"/>
    <w:qFormat/>
    <w:rsid w:val="00C31DA5"/>
    <w:rPr>
      <w:b/>
      <w:bCs w:val="0"/>
      <w:noProof/>
      <w:szCs w:val="22"/>
    </w:rPr>
  </w:style>
  <w:style w:type="character" w:customStyle="1" w:styleId="TitleAChar">
    <w:name w:val="Title A Char"/>
    <w:link w:val="TitleA"/>
    <w:locked/>
    <w:rsid w:val="00334C19"/>
    <w:rPr>
      <w:rFonts w:eastAsia="Times New Roman"/>
      <w:b/>
      <w:sz w:val="22"/>
      <w:szCs w:val="22"/>
      <w:lang w:val="is-IS" w:eastAsia="en-US"/>
    </w:rPr>
  </w:style>
  <w:style w:type="paragraph" w:customStyle="1" w:styleId="TitleA">
    <w:name w:val="Title A"/>
    <w:basedOn w:val="prastasis"/>
    <w:link w:val="TitleAChar"/>
    <w:qFormat/>
    <w:rsid w:val="00334C19"/>
    <w:pPr>
      <w:tabs>
        <w:tab w:val="clear" w:pos="567"/>
      </w:tabs>
      <w:spacing w:line="240" w:lineRule="auto"/>
      <w:jc w:val="center"/>
      <w:outlineLvl w:val="0"/>
    </w:pPr>
    <w:rPr>
      <w:b/>
      <w:szCs w:val="22"/>
      <w:lang w:val="is-IS" w:eastAsia="en-US"/>
    </w:rPr>
  </w:style>
  <w:style w:type="character" w:customStyle="1" w:styleId="TitleBChar">
    <w:name w:val="Title B Char"/>
    <w:link w:val="TitleB"/>
    <w:locked/>
    <w:rsid w:val="00334C19"/>
    <w:rPr>
      <w:rFonts w:eastAsia="Times New Roman"/>
      <w:b/>
      <w:noProof/>
      <w:sz w:val="22"/>
      <w:szCs w:val="22"/>
      <w:lang w:val="is-IS" w:eastAsia="en-US"/>
    </w:rPr>
  </w:style>
  <w:style w:type="paragraph" w:customStyle="1" w:styleId="TitleB">
    <w:name w:val="Title B"/>
    <w:basedOn w:val="prastasis"/>
    <w:link w:val="TitleBChar"/>
    <w:qFormat/>
    <w:rsid w:val="00334C19"/>
    <w:pPr>
      <w:tabs>
        <w:tab w:val="clear" w:pos="567"/>
      </w:tabs>
      <w:spacing w:line="240" w:lineRule="auto"/>
      <w:ind w:left="567" w:hanging="567"/>
      <w:outlineLvl w:val="0"/>
    </w:pPr>
    <w:rPr>
      <w:b/>
      <w:noProof/>
      <w:szCs w:val="22"/>
      <w:lang w:val="is-IS" w:eastAsia="en-US"/>
    </w:rPr>
  </w:style>
  <w:style w:type="character" w:customStyle="1" w:styleId="Antrat1Diagrama">
    <w:name w:val="Antraštė 1 Diagrama"/>
    <w:link w:val="Antrat1"/>
    <w:rsid w:val="000B29C6"/>
    <w:rPr>
      <w:rFonts w:eastAsia="Times New Roman"/>
      <w:b/>
      <w:caps/>
      <w:sz w:val="26"/>
      <w:lang w:val="en-US" w:eastAsia="en-US"/>
    </w:rPr>
  </w:style>
  <w:style w:type="character" w:customStyle="1" w:styleId="Antrat2Diagrama">
    <w:name w:val="Antraštė 2 Diagrama"/>
    <w:link w:val="Antrat2"/>
    <w:rsid w:val="000B29C6"/>
    <w:rPr>
      <w:rFonts w:ascii="Helvetica" w:eastAsia="Times New Roman" w:hAnsi="Helvetica"/>
      <w:b/>
      <w:i/>
      <w:sz w:val="24"/>
      <w:lang w:val="en-GB" w:eastAsia="en-US"/>
    </w:rPr>
  </w:style>
  <w:style w:type="character" w:customStyle="1" w:styleId="Antrat3Diagrama">
    <w:name w:val="Antraštė 3 Diagrama"/>
    <w:link w:val="Antrat3"/>
    <w:rsid w:val="000B29C6"/>
    <w:rPr>
      <w:rFonts w:eastAsia="Times New Roman"/>
      <w:b/>
      <w:kern w:val="28"/>
      <w:sz w:val="24"/>
      <w:lang w:val="en-US" w:eastAsia="en-US"/>
    </w:rPr>
  </w:style>
  <w:style w:type="character" w:customStyle="1" w:styleId="Antrat4Diagrama">
    <w:name w:val="Antraštė 4 Diagrama"/>
    <w:link w:val="Antrat4"/>
    <w:rsid w:val="000B29C6"/>
    <w:rPr>
      <w:rFonts w:eastAsia="Times New Roman"/>
      <w:b/>
      <w:noProof/>
      <w:sz w:val="22"/>
      <w:lang w:val="en-GB" w:eastAsia="en-US"/>
    </w:rPr>
  </w:style>
  <w:style w:type="character" w:customStyle="1" w:styleId="Antrat5Diagrama">
    <w:name w:val="Antraštė 5 Diagrama"/>
    <w:link w:val="Antrat5"/>
    <w:rsid w:val="000B29C6"/>
    <w:rPr>
      <w:rFonts w:eastAsia="Times New Roman"/>
      <w:noProof/>
      <w:sz w:val="22"/>
      <w:lang w:val="en-GB" w:eastAsia="en-US"/>
    </w:rPr>
  </w:style>
  <w:style w:type="character" w:customStyle="1" w:styleId="Antrat6Diagrama">
    <w:name w:val="Antraštė 6 Diagrama"/>
    <w:link w:val="Antrat6"/>
    <w:rsid w:val="000B29C6"/>
    <w:rPr>
      <w:rFonts w:eastAsia="Times New Roman"/>
      <w:i/>
      <w:sz w:val="22"/>
      <w:lang w:val="en-GB" w:eastAsia="en-US"/>
    </w:rPr>
  </w:style>
  <w:style w:type="character" w:customStyle="1" w:styleId="Antrat7Diagrama">
    <w:name w:val="Antraštė 7 Diagrama"/>
    <w:link w:val="Antrat7"/>
    <w:rsid w:val="000B29C6"/>
    <w:rPr>
      <w:rFonts w:eastAsia="Times New Roman"/>
      <w:i/>
      <w:sz w:val="22"/>
      <w:lang w:val="en-GB" w:eastAsia="en-US"/>
    </w:rPr>
  </w:style>
  <w:style w:type="character" w:customStyle="1" w:styleId="Antrat8Diagrama">
    <w:name w:val="Antraštė 8 Diagrama"/>
    <w:link w:val="Antrat8"/>
    <w:rsid w:val="000B29C6"/>
    <w:rPr>
      <w:rFonts w:eastAsia="Times New Roman"/>
      <w:b/>
      <w:i/>
      <w:sz w:val="22"/>
      <w:lang w:val="en-GB" w:eastAsia="en-US"/>
    </w:rPr>
  </w:style>
  <w:style w:type="character" w:customStyle="1" w:styleId="Antrat9Diagrama">
    <w:name w:val="Antraštė 9 Diagrama"/>
    <w:link w:val="Antrat9"/>
    <w:rsid w:val="000B29C6"/>
    <w:rPr>
      <w:rFonts w:eastAsia="Times New Roman"/>
      <w:b/>
      <w:i/>
      <w:sz w:val="22"/>
      <w:lang w:val="en-GB" w:eastAsia="en-US"/>
    </w:rPr>
  </w:style>
  <w:style w:type="character" w:customStyle="1" w:styleId="AntratsDiagrama">
    <w:name w:val="Antraštės Diagrama"/>
    <w:link w:val="Antrats"/>
    <w:uiPriority w:val="99"/>
    <w:rsid w:val="000B29C6"/>
    <w:rPr>
      <w:rFonts w:ascii="Arial" w:eastAsia="Times New Roman" w:hAnsi="Arial"/>
    </w:rPr>
  </w:style>
  <w:style w:type="paragraph" w:styleId="Pagrindiniotekstotrauka">
    <w:name w:val="Body Text Indent"/>
    <w:basedOn w:val="prastasis"/>
    <w:link w:val="PagrindiniotekstotraukaDiagrama"/>
    <w:rsid w:val="000B29C6"/>
    <w:pPr>
      <w:tabs>
        <w:tab w:val="clear" w:pos="567"/>
      </w:tabs>
      <w:autoSpaceDE w:val="0"/>
      <w:autoSpaceDN w:val="0"/>
      <w:adjustRightInd w:val="0"/>
      <w:spacing w:line="240" w:lineRule="auto"/>
      <w:ind w:left="720"/>
      <w:jc w:val="both"/>
    </w:pPr>
    <w:rPr>
      <w:szCs w:val="22"/>
      <w:lang w:val="en-GB" w:eastAsia="en-GB"/>
    </w:rPr>
  </w:style>
  <w:style w:type="character" w:customStyle="1" w:styleId="PagrindiniotekstotraukaDiagrama">
    <w:name w:val="Pagrindinio teksto įtrauka Diagrama"/>
    <w:link w:val="Pagrindiniotekstotrauka"/>
    <w:rsid w:val="000B29C6"/>
    <w:rPr>
      <w:rFonts w:eastAsia="Times New Roman"/>
      <w:sz w:val="22"/>
      <w:szCs w:val="22"/>
      <w:lang w:val="en-GB" w:eastAsia="en-GB"/>
    </w:rPr>
  </w:style>
  <w:style w:type="paragraph" w:styleId="Pagrindinistekstas3">
    <w:name w:val="Body Text 3"/>
    <w:basedOn w:val="prastasis"/>
    <w:link w:val="Pagrindinistekstas3Diagrama"/>
    <w:rsid w:val="000B29C6"/>
    <w:pPr>
      <w:tabs>
        <w:tab w:val="clear" w:pos="567"/>
      </w:tabs>
      <w:autoSpaceDE w:val="0"/>
      <w:autoSpaceDN w:val="0"/>
      <w:adjustRightInd w:val="0"/>
      <w:spacing w:line="240" w:lineRule="auto"/>
      <w:jc w:val="both"/>
    </w:pPr>
    <w:rPr>
      <w:color w:val="0000FF"/>
      <w:szCs w:val="22"/>
      <w:lang w:val="en-GB" w:eastAsia="en-GB"/>
    </w:rPr>
  </w:style>
  <w:style w:type="character" w:customStyle="1" w:styleId="Pagrindinistekstas3Diagrama">
    <w:name w:val="Pagrindinis tekstas 3 Diagrama"/>
    <w:link w:val="Pagrindinistekstas3"/>
    <w:rsid w:val="000B29C6"/>
    <w:rPr>
      <w:rFonts w:eastAsia="Times New Roman"/>
      <w:color w:val="0000FF"/>
      <w:sz w:val="22"/>
      <w:szCs w:val="22"/>
      <w:lang w:val="en-GB" w:eastAsia="en-GB"/>
    </w:rPr>
  </w:style>
  <w:style w:type="paragraph" w:styleId="Pagrindiniotekstotrauka2">
    <w:name w:val="Body Text Indent 2"/>
    <w:basedOn w:val="prastasis"/>
    <w:link w:val="Pagrindiniotekstotrauka2Diagrama"/>
    <w:rsid w:val="000B29C6"/>
    <w:pPr>
      <w:pBdr>
        <w:top w:val="wave" w:sz="6" w:space="0" w:color="auto"/>
        <w:left w:val="wave" w:sz="6" w:space="3" w:color="auto"/>
        <w:bottom w:val="wave" w:sz="6" w:space="1" w:color="auto"/>
        <w:right w:val="wave" w:sz="6" w:space="4" w:color="auto"/>
      </w:pBdr>
      <w:autoSpaceDE w:val="0"/>
      <w:autoSpaceDN w:val="0"/>
      <w:adjustRightInd w:val="0"/>
      <w:ind w:left="1134"/>
      <w:jc w:val="both"/>
    </w:pPr>
    <w:rPr>
      <w:b/>
      <w:bCs/>
      <w:color w:val="0000FF"/>
      <w:szCs w:val="22"/>
      <w:lang w:val="en-GB" w:eastAsia="en-US"/>
    </w:rPr>
  </w:style>
  <w:style w:type="character" w:customStyle="1" w:styleId="Pagrindiniotekstotrauka2Diagrama">
    <w:name w:val="Pagrindinio teksto įtrauka 2 Diagrama"/>
    <w:link w:val="Pagrindiniotekstotrauka2"/>
    <w:rsid w:val="000B29C6"/>
    <w:rPr>
      <w:rFonts w:eastAsia="Times New Roman"/>
      <w:b/>
      <w:bCs/>
      <w:color w:val="0000FF"/>
      <w:sz w:val="22"/>
      <w:szCs w:val="22"/>
      <w:lang w:val="en-GB" w:eastAsia="en-US"/>
    </w:rPr>
  </w:style>
  <w:style w:type="character" w:customStyle="1" w:styleId="PagrindinistekstasDiagrama">
    <w:name w:val="Pagrindinis tekstas Diagrama"/>
    <w:link w:val="Pagrindinistekstas"/>
    <w:rsid w:val="000B29C6"/>
    <w:rPr>
      <w:rFonts w:eastAsia="Times New Roman"/>
      <w:i/>
      <w:color w:val="008000"/>
      <w:sz w:val="22"/>
    </w:rPr>
  </w:style>
  <w:style w:type="paragraph" w:styleId="Pagrindinistekstas2">
    <w:name w:val="Body Text 2"/>
    <w:basedOn w:val="prastasis"/>
    <w:link w:val="Pagrindinistekstas2Diagrama"/>
    <w:rsid w:val="000B29C6"/>
    <w:pPr>
      <w:pBdr>
        <w:top w:val="wave" w:sz="6" w:space="0" w:color="auto"/>
        <w:left w:val="wave" w:sz="6" w:space="3" w:color="auto"/>
        <w:bottom w:val="wave" w:sz="6" w:space="1" w:color="auto"/>
        <w:right w:val="wave" w:sz="6" w:space="4" w:color="auto"/>
      </w:pBdr>
      <w:autoSpaceDE w:val="0"/>
      <w:autoSpaceDN w:val="0"/>
      <w:adjustRightInd w:val="0"/>
      <w:jc w:val="both"/>
    </w:pPr>
    <w:rPr>
      <w:b/>
      <w:bCs/>
      <w:color w:val="0000FF"/>
      <w:szCs w:val="22"/>
      <w:u w:val="single"/>
      <w:lang w:val="en-GB" w:eastAsia="en-US"/>
    </w:rPr>
  </w:style>
  <w:style w:type="character" w:customStyle="1" w:styleId="Pagrindinistekstas2Diagrama">
    <w:name w:val="Pagrindinis tekstas 2 Diagrama"/>
    <w:link w:val="Pagrindinistekstas2"/>
    <w:rsid w:val="000B29C6"/>
    <w:rPr>
      <w:rFonts w:eastAsia="Times New Roman"/>
      <w:b/>
      <w:bCs/>
      <w:color w:val="0000FF"/>
      <w:sz w:val="22"/>
      <w:szCs w:val="22"/>
      <w:u w:val="single"/>
      <w:lang w:val="en-GB" w:eastAsia="en-US"/>
    </w:rPr>
  </w:style>
  <w:style w:type="paragraph" w:styleId="Dokumentostruktra">
    <w:name w:val="Document Map"/>
    <w:basedOn w:val="prastasis"/>
    <w:link w:val="DokumentostruktraDiagrama"/>
    <w:rsid w:val="000B29C6"/>
    <w:pPr>
      <w:shd w:val="clear" w:color="auto" w:fill="000080"/>
    </w:pPr>
    <w:rPr>
      <w:rFonts w:ascii="Tahoma" w:hAnsi="Tahoma" w:cs="Tahoma"/>
      <w:lang w:val="en-GB" w:eastAsia="en-US"/>
    </w:rPr>
  </w:style>
  <w:style w:type="character" w:customStyle="1" w:styleId="DokumentostruktraDiagrama">
    <w:name w:val="Dokumento struktūra Diagrama"/>
    <w:link w:val="Dokumentostruktra"/>
    <w:rsid w:val="000B29C6"/>
    <w:rPr>
      <w:rFonts w:ascii="Tahoma" w:eastAsia="Times New Roman" w:hAnsi="Tahoma" w:cs="Tahoma"/>
      <w:sz w:val="22"/>
      <w:shd w:val="clear" w:color="auto" w:fill="000080"/>
      <w:lang w:val="en-GB" w:eastAsia="en-US"/>
    </w:rPr>
  </w:style>
  <w:style w:type="paragraph" w:customStyle="1" w:styleId="AHeader1">
    <w:name w:val="AHeader 1"/>
    <w:basedOn w:val="prastasis"/>
    <w:rsid w:val="000B29C6"/>
    <w:pPr>
      <w:numPr>
        <w:numId w:val="4"/>
      </w:numPr>
      <w:tabs>
        <w:tab w:val="clear" w:pos="567"/>
      </w:tabs>
      <w:spacing w:after="120" w:line="240" w:lineRule="auto"/>
    </w:pPr>
    <w:rPr>
      <w:rFonts w:ascii="Arial" w:hAnsi="Arial" w:cs="Arial"/>
      <w:b/>
      <w:bCs/>
      <w:sz w:val="24"/>
      <w:lang w:val="en-GB" w:eastAsia="en-US"/>
    </w:rPr>
  </w:style>
  <w:style w:type="paragraph" w:customStyle="1" w:styleId="AHeader2">
    <w:name w:val="AHeader 2"/>
    <w:basedOn w:val="AHeader1"/>
    <w:rsid w:val="000B29C6"/>
    <w:pPr>
      <w:numPr>
        <w:ilvl w:val="1"/>
      </w:numPr>
      <w:tabs>
        <w:tab w:val="clear" w:pos="709"/>
        <w:tab w:val="num" w:pos="360"/>
      </w:tabs>
    </w:pPr>
    <w:rPr>
      <w:sz w:val="22"/>
    </w:rPr>
  </w:style>
  <w:style w:type="paragraph" w:customStyle="1" w:styleId="AHeader3">
    <w:name w:val="AHeader 3"/>
    <w:basedOn w:val="AHeader2"/>
    <w:rsid w:val="000B29C6"/>
    <w:pPr>
      <w:numPr>
        <w:ilvl w:val="2"/>
      </w:numPr>
      <w:tabs>
        <w:tab w:val="clear" w:pos="1276"/>
        <w:tab w:val="num" w:pos="360"/>
      </w:tabs>
    </w:pPr>
  </w:style>
  <w:style w:type="paragraph" w:customStyle="1" w:styleId="AHeader2abc">
    <w:name w:val="AHeader 2 abc"/>
    <w:basedOn w:val="AHeader3"/>
    <w:rsid w:val="000B29C6"/>
    <w:pPr>
      <w:numPr>
        <w:ilvl w:val="3"/>
      </w:numPr>
      <w:tabs>
        <w:tab w:val="clear" w:pos="1276"/>
        <w:tab w:val="num" w:pos="360"/>
      </w:tabs>
      <w:jc w:val="both"/>
    </w:pPr>
    <w:rPr>
      <w:b w:val="0"/>
      <w:bCs w:val="0"/>
    </w:rPr>
  </w:style>
  <w:style w:type="paragraph" w:customStyle="1" w:styleId="AHeader3abc">
    <w:name w:val="AHeader 3 abc"/>
    <w:basedOn w:val="AHeader2abc"/>
    <w:rsid w:val="000B29C6"/>
    <w:pPr>
      <w:numPr>
        <w:ilvl w:val="4"/>
      </w:numPr>
      <w:tabs>
        <w:tab w:val="clear" w:pos="1701"/>
        <w:tab w:val="num" w:pos="360"/>
      </w:tabs>
    </w:pPr>
  </w:style>
  <w:style w:type="paragraph" w:styleId="Pagrindiniotekstotrauka3">
    <w:name w:val="Body Text Indent 3"/>
    <w:basedOn w:val="prastasis"/>
    <w:link w:val="Pagrindiniotekstotrauka3Diagrama"/>
    <w:rsid w:val="000B29C6"/>
    <w:pPr>
      <w:tabs>
        <w:tab w:val="left" w:pos="1134"/>
      </w:tabs>
      <w:autoSpaceDE w:val="0"/>
      <w:autoSpaceDN w:val="0"/>
      <w:adjustRightInd w:val="0"/>
      <w:ind w:left="633"/>
      <w:jc w:val="both"/>
    </w:pPr>
    <w:rPr>
      <w:szCs w:val="21"/>
      <w:lang w:val="en-GB" w:eastAsia="en-US"/>
    </w:rPr>
  </w:style>
  <w:style w:type="character" w:customStyle="1" w:styleId="Pagrindiniotekstotrauka3Diagrama">
    <w:name w:val="Pagrindinio teksto įtrauka 3 Diagrama"/>
    <w:link w:val="Pagrindiniotekstotrauka3"/>
    <w:rsid w:val="000B29C6"/>
    <w:rPr>
      <w:rFonts w:eastAsia="Times New Roman"/>
      <w:sz w:val="22"/>
      <w:szCs w:val="21"/>
      <w:lang w:val="en-GB" w:eastAsia="en-US"/>
    </w:rPr>
  </w:style>
  <w:style w:type="character" w:styleId="Perirtashipersaitas">
    <w:name w:val="FollowedHyperlink"/>
    <w:rsid w:val="000B29C6"/>
    <w:rPr>
      <w:color w:val="800080"/>
      <w:u w:val="single"/>
    </w:rPr>
  </w:style>
  <w:style w:type="table" w:customStyle="1" w:styleId="TableGrid2">
    <w:name w:val="Table Grid2"/>
    <w:basedOn w:val="prastojilentel"/>
    <w:next w:val="Lentelstinklelis"/>
    <w:uiPriority w:val="59"/>
    <w:rsid w:val="000B29C6"/>
    <w:rPr>
      <w:rFonts w:eastAsia="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lvotasspalvinimas1parykinimas1">
    <w:name w:val="Spalvotas spalvinimas – 1 paryškinimas1"/>
    <w:hidden/>
    <w:uiPriority w:val="99"/>
    <w:semiHidden/>
    <w:rsid w:val="004642EE"/>
    <w:rPr>
      <w:rFonts w:eastAsia="Times New Roman"/>
      <w:sz w:val="22"/>
    </w:rPr>
  </w:style>
  <w:style w:type="paragraph" w:customStyle="1" w:styleId="Spalvotassraas1parykinimas1">
    <w:name w:val="Spalvotas sąrašas – 1 paryškinimas1"/>
    <w:basedOn w:val="prastasis"/>
    <w:uiPriority w:val="34"/>
    <w:qFormat/>
    <w:rsid w:val="004642EE"/>
    <w:pPr>
      <w:tabs>
        <w:tab w:val="clear" w:pos="567"/>
      </w:tabs>
      <w:spacing w:after="160" w:line="259" w:lineRule="auto"/>
      <w:ind w:left="720"/>
      <w:contextualSpacing/>
    </w:pPr>
    <w:rPr>
      <w:rFonts w:ascii="SymbolMT" w:eastAsia="SymbolMT" w:hAnsi="SymbolMT"/>
      <w:szCs w:val="22"/>
    </w:rPr>
  </w:style>
  <w:style w:type="paragraph" w:styleId="Pataisymai">
    <w:name w:val="Revision"/>
    <w:hidden/>
    <w:uiPriority w:val="71"/>
    <w:semiHidden/>
    <w:rsid w:val="00FB28DC"/>
    <w:rPr>
      <w:rFonts w:eastAsia="Times New Roman"/>
      <w:sz w:val="22"/>
    </w:rPr>
  </w:style>
  <w:style w:type="paragraph" w:styleId="Sraopastraipa">
    <w:name w:val="List Paragraph"/>
    <w:basedOn w:val="prastasis"/>
    <w:uiPriority w:val="1"/>
    <w:qFormat/>
    <w:rsid w:val="00375B8D"/>
    <w:pPr>
      <w:ind w:left="720"/>
      <w:contextualSpacing/>
    </w:pPr>
  </w:style>
  <w:style w:type="numbering" w:customStyle="1" w:styleId="NoList1">
    <w:name w:val="No List1"/>
    <w:next w:val="Sraonra"/>
    <w:uiPriority w:val="99"/>
    <w:semiHidden/>
    <w:unhideWhenUsed/>
    <w:rsid w:val="00A154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2444922">
      <w:bodyDiv w:val="1"/>
      <w:marLeft w:val="0"/>
      <w:marRight w:val="0"/>
      <w:marTop w:val="0"/>
      <w:marBottom w:val="0"/>
      <w:divBdr>
        <w:top w:val="none" w:sz="0" w:space="0" w:color="auto"/>
        <w:left w:val="none" w:sz="0" w:space="0" w:color="auto"/>
        <w:bottom w:val="none" w:sz="0" w:space="0" w:color="auto"/>
        <w:right w:val="none" w:sz="0" w:space="0" w:color="auto"/>
      </w:divBdr>
    </w:div>
    <w:div w:id="639463773">
      <w:bodyDiv w:val="1"/>
      <w:marLeft w:val="0"/>
      <w:marRight w:val="0"/>
      <w:marTop w:val="0"/>
      <w:marBottom w:val="0"/>
      <w:divBdr>
        <w:top w:val="none" w:sz="0" w:space="0" w:color="auto"/>
        <w:left w:val="none" w:sz="0" w:space="0" w:color="auto"/>
        <w:bottom w:val="none" w:sz="0" w:space="0" w:color="auto"/>
        <w:right w:val="none" w:sz="0" w:space="0" w:color="auto"/>
      </w:divBdr>
    </w:div>
    <w:div w:id="986664028">
      <w:bodyDiv w:val="1"/>
      <w:marLeft w:val="0"/>
      <w:marRight w:val="0"/>
      <w:marTop w:val="0"/>
      <w:marBottom w:val="0"/>
      <w:divBdr>
        <w:top w:val="none" w:sz="0" w:space="0" w:color="auto"/>
        <w:left w:val="none" w:sz="0" w:space="0" w:color="auto"/>
        <w:bottom w:val="none" w:sz="0" w:space="0" w:color="auto"/>
        <w:right w:val="none" w:sz="0" w:space="0" w:color="auto"/>
      </w:divBdr>
    </w:div>
    <w:div w:id="1225875815">
      <w:bodyDiv w:val="1"/>
      <w:marLeft w:val="0"/>
      <w:marRight w:val="0"/>
      <w:marTop w:val="0"/>
      <w:marBottom w:val="0"/>
      <w:divBdr>
        <w:top w:val="none" w:sz="0" w:space="0" w:color="auto"/>
        <w:left w:val="none" w:sz="0" w:space="0" w:color="auto"/>
        <w:bottom w:val="none" w:sz="0" w:space="0" w:color="auto"/>
        <w:right w:val="none" w:sz="0" w:space="0" w:color="auto"/>
      </w:divBdr>
    </w:div>
    <w:div w:id="1266378612">
      <w:bodyDiv w:val="1"/>
      <w:marLeft w:val="0"/>
      <w:marRight w:val="0"/>
      <w:marTop w:val="0"/>
      <w:marBottom w:val="0"/>
      <w:divBdr>
        <w:top w:val="none" w:sz="0" w:space="0" w:color="auto"/>
        <w:left w:val="none" w:sz="0" w:space="0" w:color="auto"/>
        <w:bottom w:val="none" w:sz="0" w:space="0" w:color="auto"/>
        <w:right w:val="none" w:sz="0" w:space="0" w:color="auto"/>
      </w:divBdr>
    </w:div>
    <w:div w:id="1529104419">
      <w:bodyDiv w:val="1"/>
      <w:marLeft w:val="0"/>
      <w:marRight w:val="0"/>
      <w:marTop w:val="0"/>
      <w:marBottom w:val="0"/>
      <w:divBdr>
        <w:top w:val="none" w:sz="0" w:space="0" w:color="auto"/>
        <w:left w:val="none" w:sz="0" w:space="0" w:color="auto"/>
        <w:bottom w:val="none" w:sz="0" w:space="0" w:color="auto"/>
        <w:right w:val="none" w:sz="0" w:space="0" w:color="auto"/>
      </w:divBdr>
    </w:div>
    <w:div w:id="1909921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vvkt.lt/index.php?4004286486"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vapris.vvkt.lt/vvkt-web/public/nrv"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ema.europa.eu"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50A6A659B3F8947889BA7515B284ECF" ma:contentTypeVersion="5" ma:contentTypeDescription="Ein neues Dokument erstellen." ma:contentTypeScope="" ma:versionID="ebc3fa9c9712a4249490072f4786c696">
  <xsd:schema xmlns:xsd="http://www.w3.org/2001/XMLSchema" xmlns:xs="http://www.w3.org/2001/XMLSchema" xmlns:p="http://schemas.microsoft.com/office/2006/metadata/properties" xmlns:ns2="31b3611a-97a3-44da-9e8b-f4704540c95f" targetNamespace="http://schemas.microsoft.com/office/2006/metadata/properties" ma:root="true" ma:fieldsID="6749f59e6f64ec7796c705ac31aaedc5" ns2:_="">
    <xsd:import namespace="31b3611a-97a3-44da-9e8b-f4704540c95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b3611a-97a3-44da-9e8b-f4704540c9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FEC105-5385-416B-9A1A-BFB848D30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b3611a-97a3-44da-9e8b-f4704540c9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B54DCB-C86E-4126-A0C2-6AC3AA89EE32}">
  <ds:schemaRefs>
    <ds:schemaRef ds:uri="http://schemas.openxmlformats.org/officeDocument/2006/bibliography"/>
  </ds:schemaRefs>
</ds:datastoreItem>
</file>

<file path=customXml/itemProps3.xml><?xml version="1.0" encoding="utf-8"?>
<ds:datastoreItem xmlns:ds="http://schemas.openxmlformats.org/officeDocument/2006/customXml" ds:itemID="{F7BBE1CB-9866-4C73-B48D-7A239B527F9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C8C22E1-CA8D-449A-8004-7A7FB43A4531}">
  <ds:schemaRefs>
    <ds:schemaRef ds:uri="http://schemas.microsoft.com/sharepoint/v3/contenttype/forms"/>
  </ds:schemaRefs>
</ds:datastoreItem>
</file>

<file path=customXml/itemProps5.xml><?xml version="1.0" encoding="utf-8"?>
<ds:datastoreItem xmlns:ds="http://schemas.openxmlformats.org/officeDocument/2006/customXml" ds:itemID="{DD8671DC-E7C5-47D5-8461-0C9EB8718A8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7</Pages>
  <Words>2506</Words>
  <Characters>16930</Characters>
  <Application>Microsoft Office Word</Application>
  <DocSecurity>0</DocSecurity>
  <Lines>141</Lines>
  <Paragraphs>38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19398</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Translator</dc:creator>
  <cp:keywords/>
  <cp:lastModifiedBy>Birutė Valkauskaitė</cp:lastModifiedBy>
  <cp:revision>2</cp:revision>
  <dcterms:created xsi:type="dcterms:W3CDTF">2023-03-14T09:06:00Z</dcterms:created>
  <dcterms:modified xsi:type="dcterms:W3CDTF">2023-03-14T09:06:00Z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0x010100A50A6A659B3F8947889BA7515B284ECF</vt:lpwstr>
  </property>
  <property fmtid="{D5CDD505-2E9C-101B-9397-08002B2CF9AE}" pid="3" name="MSIP_Label_4929bff8-5b33-42aa-95d2-28f72e792cb0_Enabled">
    <vt:lpwstr>true</vt:lpwstr>
  </property>
  <property fmtid="{D5CDD505-2E9C-101B-9397-08002B2CF9AE}" pid="4" name="MSIP_Label_4929bff8-5b33-42aa-95d2-28f72e792cb0_SetDate">
    <vt:lpwstr>2021-05-12T13:11:10Z</vt:lpwstr>
  </property>
  <property fmtid="{D5CDD505-2E9C-101B-9397-08002B2CF9AE}" pid="5" name="MSIP_Label_4929bff8-5b33-42aa-95d2-28f72e792cb0_Method">
    <vt:lpwstr>Standard</vt:lpwstr>
  </property>
  <property fmtid="{D5CDD505-2E9C-101B-9397-08002B2CF9AE}" pid="6" name="MSIP_Label_4929bff8-5b33-42aa-95d2-28f72e792cb0_Name">
    <vt:lpwstr>Internal</vt:lpwstr>
  </property>
  <property fmtid="{D5CDD505-2E9C-101B-9397-08002B2CF9AE}" pid="7" name="MSIP_Label_4929bff8-5b33-42aa-95d2-28f72e792cb0_SiteId">
    <vt:lpwstr>f35a6974-607f-47d4-82d7-ff31d7dc53a5</vt:lpwstr>
  </property>
  <property fmtid="{D5CDD505-2E9C-101B-9397-08002B2CF9AE}" pid="8" name="MSIP_Label_4929bff8-5b33-42aa-95d2-28f72e792cb0_ActionId">
    <vt:lpwstr>06a2806a-308f-46d4-b4e4-175f6a1b64ad</vt:lpwstr>
  </property>
  <property fmtid="{D5CDD505-2E9C-101B-9397-08002B2CF9AE}" pid="9" name="MSIP_Label_4929bff8-5b33-42aa-95d2-28f72e792cb0_ContentBits">
    <vt:lpwstr>0</vt:lpwstr>
  </property>
</Properties>
</file>