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68" w:rsidRPr="0073606A" w:rsidRDefault="001B7168" w:rsidP="001B716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3"/>
      <w:bookmarkStart w:id="1" w:name="_Toc129243138"/>
      <w:r w:rsidRPr="0073606A">
        <w:rPr>
          <w:rFonts w:ascii="Times New Roman" w:eastAsia="Times New Roman" w:hAnsi="Times New Roman" w:cs="Times New Roman"/>
          <w:b/>
          <w:lang w:val="lt-LT"/>
        </w:rPr>
        <w:t>Pakuotės lapelis: informacija vartotojui</w:t>
      </w:r>
      <w:bookmarkEnd w:id="0"/>
      <w:bookmarkEnd w:id="1"/>
    </w:p>
    <w:p w:rsidR="001B7168" w:rsidRDefault="001B7168" w:rsidP="001B7168">
      <w:pPr>
        <w:spacing w:after="0" w:line="240" w:lineRule="auto"/>
        <w:jc w:val="center"/>
        <w:rPr>
          <w:rFonts w:ascii="Times New Roman" w:eastAsia="Calibri" w:hAnsi="Times New Roman" w:cs="Times New Roman"/>
          <w:b/>
          <w:lang w:val="lt-LT"/>
        </w:rPr>
      </w:pPr>
    </w:p>
    <w:p w:rsidR="001B7168" w:rsidRDefault="001B7168" w:rsidP="001B7168">
      <w:pPr>
        <w:spacing w:after="0" w:line="240" w:lineRule="auto"/>
        <w:jc w:val="center"/>
        <w:rPr>
          <w:rFonts w:ascii="Times New Roman" w:hAnsi="Times New Roman" w:cs="Times New Roman"/>
          <w:b/>
          <w:bCs/>
          <w:noProof/>
          <w:lang w:val="lt-LT"/>
        </w:rPr>
      </w:pPr>
      <w:r w:rsidRPr="008B2994">
        <w:rPr>
          <w:rFonts w:ascii="Times New Roman" w:hAnsi="Times New Roman" w:cs="Times New Roman"/>
          <w:b/>
          <w:bCs/>
          <w:noProof/>
          <w:lang w:val="lt-LT"/>
        </w:rPr>
        <w:t>Escitalopram Grindeks 5 mg plėvele dengtos tabletės</w:t>
      </w:r>
    </w:p>
    <w:p w:rsidR="001B7168" w:rsidRPr="0073606A" w:rsidRDefault="001B7168" w:rsidP="001B7168">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caps/>
          <w:lang w:val="lt-LT"/>
        </w:rPr>
        <w:t xml:space="preserve"> 10 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rsidR="001B7168" w:rsidRPr="0073606A" w:rsidRDefault="001B7168" w:rsidP="001B7168">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caps/>
          <w:lang w:val="lt-LT"/>
        </w:rPr>
        <w:t xml:space="preserve"> 20 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rsidR="001B7168" w:rsidRPr="0073606A" w:rsidRDefault="001B7168" w:rsidP="001B7168">
      <w:pPr>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w:t>
      </w:r>
      <w:r w:rsidRPr="0073606A">
        <w:rPr>
          <w:rFonts w:ascii="Times New Roman" w:eastAsia="Calibri" w:hAnsi="Times New Roman" w:cs="Times New Roman"/>
          <w:lang w:val="lt-LT"/>
        </w:rPr>
        <w:t>scitalopramas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uppressAutoHyphens/>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Atidžiai perskaitykite visą šį lapelį, prieš pradėdami vartoti vaistą, nes jame pateikiama Jums svarbi informacija.</w:t>
      </w:r>
    </w:p>
    <w:p w:rsidR="001B7168" w:rsidRPr="0073606A" w:rsidRDefault="001B7168" w:rsidP="001B716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Neišmeskite šio lapelio, nes vėl gali prireikti jį perskaityti.</w:t>
      </w:r>
    </w:p>
    <w:p w:rsidR="001B7168" w:rsidRPr="0073606A" w:rsidRDefault="001B7168" w:rsidP="001B716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kiltų daugiau klausimų, kreipkitės į gydytoją arba vaistininką.</w:t>
      </w:r>
    </w:p>
    <w:p w:rsidR="001B7168" w:rsidRPr="0073606A" w:rsidRDefault="001B7168" w:rsidP="001B716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1B7168" w:rsidRPr="0073606A" w:rsidRDefault="001B7168" w:rsidP="001B7168">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pasireiškė šalutinis poveikis (net jeigu jis šiame lapelyje nenurodytas), kreipkitės į gydytoją arba vaistininką. Žr. 4 skyrių.</w:t>
      </w:r>
    </w:p>
    <w:p w:rsidR="001B7168" w:rsidRPr="0073606A" w:rsidRDefault="001B7168" w:rsidP="001B7168">
      <w:pPr>
        <w:spacing w:after="0" w:line="240" w:lineRule="auto"/>
        <w:ind w:left="567" w:hanging="567"/>
        <w:rPr>
          <w:rFonts w:ascii="Times New Roman" w:eastAsia="Calibri" w:hAnsi="Times New Roman" w:cs="Times New Roman"/>
          <w:lang w:val="lt-LT"/>
        </w:rPr>
      </w:pPr>
    </w:p>
    <w:p w:rsidR="001B7168" w:rsidRPr="0073606A" w:rsidRDefault="001B7168" w:rsidP="001B7168">
      <w:pPr>
        <w:spacing w:after="0" w:line="240" w:lineRule="auto"/>
        <w:ind w:left="567" w:hanging="567"/>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bCs/>
          <w:iCs/>
          <w:lang w:val="lt-LT"/>
        </w:rPr>
        <w:t>Apie ką rašoma šiame lapelyje?</w:t>
      </w:r>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1.</w:t>
      </w:r>
      <w:r w:rsidRPr="0073606A">
        <w:rPr>
          <w:rFonts w:ascii="Times New Roman" w:eastAsia="Calibri" w:hAnsi="Times New Roman" w:cs="Times New Roman"/>
          <w:lang w:val="lt-LT"/>
        </w:rPr>
        <w:tab/>
        <w:t xml:space="preserve">Kas yra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ir kam jis vartojamas</w:t>
      </w:r>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2.</w:t>
      </w:r>
      <w:r w:rsidRPr="0073606A">
        <w:rPr>
          <w:rFonts w:ascii="Times New Roman" w:eastAsia="Calibri" w:hAnsi="Times New Roman" w:cs="Times New Roman"/>
          <w:lang w:val="lt-LT"/>
        </w:rPr>
        <w:tab/>
        <w:t xml:space="preserve">Kas žinotina prieš vartojant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3.</w:t>
      </w:r>
      <w:r w:rsidRPr="0073606A">
        <w:rPr>
          <w:rFonts w:ascii="Times New Roman" w:eastAsia="Calibri" w:hAnsi="Times New Roman" w:cs="Times New Roman"/>
          <w:lang w:val="lt-LT"/>
        </w:rPr>
        <w:tab/>
        <w:t xml:space="preserve">Kaip vartoti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w:t>
      </w:r>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4.</w:t>
      </w:r>
      <w:r w:rsidRPr="0073606A">
        <w:rPr>
          <w:rFonts w:ascii="Times New Roman" w:eastAsia="Calibri" w:hAnsi="Times New Roman" w:cs="Times New Roman"/>
          <w:lang w:val="lt-LT"/>
        </w:rPr>
        <w:tab/>
        <w:t>Galimas šalutinis poveikis</w:t>
      </w:r>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5.</w:t>
      </w:r>
      <w:r w:rsidRPr="0073606A">
        <w:rPr>
          <w:rFonts w:ascii="Times New Roman" w:eastAsia="Calibri" w:hAnsi="Times New Roman" w:cs="Times New Roman"/>
          <w:lang w:val="lt-LT"/>
        </w:rPr>
        <w:tab/>
        <w:t xml:space="preserve">Kaip laikyti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6.</w:t>
      </w:r>
      <w:r w:rsidRPr="0073606A">
        <w:rPr>
          <w:rFonts w:ascii="Times New Roman" w:eastAsia="Calibri" w:hAnsi="Times New Roman" w:cs="Times New Roman"/>
          <w:lang w:val="lt-LT"/>
        </w:rPr>
        <w:tab/>
        <w:t>Pakuotės turinys ir kita informacija</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1.</w:t>
      </w:r>
      <w:r w:rsidRPr="0073606A">
        <w:rPr>
          <w:rFonts w:ascii="Times New Roman" w:eastAsia="Calibri" w:hAnsi="Times New Roman" w:cs="Times New Roman"/>
          <w:b/>
          <w:lang w:val="lt-LT"/>
        </w:rPr>
        <w:tab/>
        <w:t xml:space="preserve">Kas yra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ir kam jis vartojamas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sudėtyje yra veikliosios medžiagos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Escitalopramas</w:t>
      </w:r>
      <w:proofErr w:type="spellEnd"/>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priklauso antidepresantų, vadinamų </w:t>
      </w:r>
      <w:r>
        <w:rPr>
          <w:rFonts w:ascii="Times New Roman" w:eastAsia="Times New Roman" w:hAnsi="Times New Roman" w:cs="Times New Roman"/>
          <w:lang w:val="lt-LT" w:eastAsia="x-none"/>
        </w:rPr>
        <w:t xml:space="preserve">selektyviais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inhibitoriais (SSRI), grupei. Šie vaistai veikia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sistemą smegenyse </w:t>
      </w:r>
      <w:r>
        <w:rPr>
          <w:rFonts w:ascii="Times New Roman" w:eastAsia="Times New Roman" w:hAnsi="Times New Roman" w:cs="Times New Roman"/>
          <w:lang w:val="lt-LT" w:eastAsia="x-none"/>
        </w:rPr>
        <w:t xml:space="preserve">didindami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kiekį.</w:t>
      </w: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vartojamas depresijai (didžiosios depres</w:t>
      </w:r>
      <w:r>
        <w:rPr>
          <w:rFonts w:ascii="Times New Roman" w:eastAsia="Times New Roman" w:hAnsi="Times New Roman" w:cs="Times New Roman"/>
          <w:lang w:val="lt-LT" w:eastAsia="x-none"/>
        </w:rPr>
        <w:t>ijos epizodams) ir</w:t>
      </w:r>
      <w:r w:rsidRPr="0073606A">
        <w:rPr>
          <w:rFonts w:ascii="Times New Roman" w:eastAsia="Times New Roman" w:hAnsi="Times New Roman" w:cs="Times New Roman"/>
          <w:lang w:val="lt-LT" w:eastAsia="x-none"/>
        </w:rPr>
        <w:t xml:space="preserve"> nerimo sutrikimams (tokiems kaip panikos sutrikimui su agorafobija arba be jos, socialinio nerimo sutrikimui, </w:t>
      </w:r>
      <w:proofErr w:type="spellStart"/>
      <w:r w:rsidRPr="0073606A">
        <w:rPr>
          <w:rFonts w:ascii="Times New Roman" w:eastAsia="Times New Roman" w:hAnsi="Times New Roman" w:cs="Times New Roman"/>
          <w:lang w:val="lt-LT" w:eastAsia="x-none"/>
        </w:rPr>
        <w:t>generalizuoto</w:t>
      </w:r>
      <w:proofErr w:type="spellEnd"/>
      <w:r w:rsidRPr="0073606A">
        <w:rPr>
          <w:rFonts w:ascii="Times New Roman" w:eastAsia="Times New Roman" w:hAnsi="Times New Roman" w:cs="Times New Roman"/>
          <w:lang w:val="lt-LT" w:eastAsia="x-none"/>
        </w:rPr>
        <w:t xml:space="preserve"> nerimo sutrikimui ir </w:t>
      </w:r>
      <w:proofErr w:type="spellStart"/>
      <w:r w:rsidRPr="0073606A">
        <w:rPr>
          <w:rFonts w:ascii="Times New Roman" w:eastAsia="Times New Roman" w:hAnsi="Times New Roman" w:cs="Times New Roman"/>
          <w:lang w:val="lt-LT" w:eastAsia="x-none"/>
        </w:rPr>
        <w:t>obsesiniam-kompulsiniam</w:t>
      </w:r>
      <w:proofErr w:type="spellEnd"/>
      <w:r w:rsidRPr="0073606A">
        <w:rPr>
          <w:rFonts w:ascii="Times New Roman" w:eastAsia="Times New Roman" w:hAnsi="Times New Roman" w:cs="Times New Roman"/>
          <w:lang w:val="lt-LT" w:eastAsia="x-none"/>
        </w:rPr>
        <w:t xml:space="preserve"> sutrikimui) gydyti.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pradėsite jaustis geriau. Ir toliau vartokite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net jeigu reikia laiko, kol pradedate jausti kokį nors būklės pagerėjimą.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Pasitarkite su gydytoju, jeigu nesijaučiate geriau arba būklė pablogėja.</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2.</w:t>
      </w:r>
      <w:r w:rsidRPr="0073606A">
        <w:rPr>
          <w:rFonts w:ascii="Times New Roman" w:eastAsia="Calibri" w:hAnsi="Times New Roman" w:cs="Times New Roman"/>
          <w:b/>
          <w:lang w:val="lt-LT"/>
        </w:rPr>
        <w:tab/>
        <w:t xml:space="preserve">Kas žinotina prieš vartojant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ind w:left="567" w:hanging="567"/>
        <w:rPr>
          <w:rFonts w:ascii="Times New Roman" w:eastAsia="Calibri" w:hAnsi="Times New Roman" w:cs="Times New Roman"/>
          <w:b/>
          <w:caps/>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73606A">
        <w:rPr>
          <w:rFonts w:ascii="Times New Roman" w:eastAsia="Calibri" w:hAnsi="Times New Roman" w:cs="Times New Roman"/>
          <w:b/>
          <w:lang w:val="lt-LT"/>
        </w:rPr>
        <w:t>:</w:t>
      </w:r>
    </w:p>
    <w:p w:rsidR="001B7168" w:rsidRPr="0073606A" w:rsidRDefault="001B7168" w:rsidP="001B716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yra alergija </w:t>
      </w:r>
      <w:proofErr w:type="spellStart"/>
      <w:r w:rsidRPr="0073606A">
        <w:rPr>
          <w:rFonts w:ascii="Times New Roman" w:eastAsia="Calibri" w:hAnsi="Times New Roman" w:cs="Times New Roman"/>
          <w:lang w:val="lt-LT"/>
        </w:rPr>
        <w:t>escitalopramui</w:t>
      </w:r>
      <w:proofErr w:type="spellEnd"/>
      <w:r w:rsidRPr="0073606A">
        <w:rPr>
          <w:rFonts w:ascii="Times New Roman" w:eastAsia="Calibri" w:hAnsi="Times New Roman" w:cs="Times New Roman"/>
          <w:lang w:val="lt-LT"/>
        </w:rPr>
        <w:t xml:space="preserve"> arba bet kuriai pagalbinei šio vaisto medžiagai (jos išvardytos 6 skyriuje);</w:t>
      </w:r>
    </w:p>
    <w:p w:rsidR="001B7168" w:rsidRPr="0073606A" w:rsidRDefault="001B7168" w:rsidP="001B716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kitų vaistų, priklausančių vaistų, vadinamų MAO inhibitoriais, grupei, įskaitant </w:t>
      </w:r>
      <w:proofErr w:type="spellStart"/>
      <w:r w:rsidRPr="0073606A">
        <w:rPr>
          <w:rFonts w:ascii="Times New Roman" w:eastAsia="Calibri" w:hAnsi="Times New Roman" w:cs="Times New Roman"/>
          <w:lang w:val="lt-LT"/>
        </w:rPr>
        <w:t>selegiliną</w:t>
      </w:r>
      <w:proofErr w:type="spellEnd"/>
      <w:r w:rsidRPr="0073606A">
        <w:rPr>
          <w:rFonts w:ascii="Times New Roman" w:eastAsia="Calibri" w:hAnsi="Times New Roman" w:cs="Times New Roman"/>
          <w:lang w:val="lt-LT"/>
        </w:rPr>
        <w:t xml:space="preserve"> (vartojamą </w:t>
      </w:r>
      <w:proofErr w:type="spellStart"/>
      <w:r w:rsidRPr="0073606A">
        <w:rPr>
          <w:rFonts w:ascii="Times New Roman" w:eastAsia="Calibri" w:hAnsi="Times New Roman" w:cs="Times New Roman"/>
          <w:lang w:val="lt-LT"/>
        </w:rPr>
        <w:t>Parkinsono</w:t>
      </w:r>
      <w:proofErr w:type="spellEnd"/>
      <w:r w:rsidRPr="0073606A">
        <w:rPr>
          <w:rFonts w:ascii="Times New Roman" w:eastAsia="Calibri" w:hAnsi="Times New Roman" w:cs="Times New Roman"/>
          <w:lang w:val="lt-LT"/>
        </w:rPr>
        <w:t xml:space="preserve"> ligos gydymui), </w:t>
      </w:r>
      <w:proofErr w:type="spellStart"/>
      <w:r w:rsidRPr="0073606A">
        <w:rPr>
          <w:rFonts w:ascii="Times New Roman" w:eastAsia="Calibri" w:hAnsi="Times New Roman" w:cs="Times New Roman"/>
          <w:lang w:val="lt-LT"/>
        </w:rPr>
        <w:t>moklobemidą</w:t>
      </w:r>
      <w:proofErr w:type="spellEnd"/>
      <w:r w:rsidRPr="0073606A">
        <w:rPr>
          <w:rFonts w:ascii="Times New Roman" w:eastAsia="Calibri" w:hAnsi="Times New Roman" w:cs="Times New Roman"/>
          <w:lang w:val="lt-LT"/>
        </w:rPr>
        <w:t xml:space="preserve"> (vartojamą depresijos gydymui) ir </w:t>
      </w:r>
      <w:proofErr w:type="spellStart"/>
      <w:r w:rsidRPr="0073606A">
        <w:rPr>
          <w:rFonts w:ascii="Times New Roman" w:eastAsia="Calibri" w:hAnsi="Times New Roman" w:cs="Times New Roman"/>
          <w:lang w:val="lt-LT"/>
        </w:rPr>
        <w:t>linezolidą</w:t>
      </w:r>
      <w:proofErr w:type="spellEnd"/>
      <w:r w:rsidRPr="0073606A">
        <w:rPr>
          <w:rFonts w:ascii="Times New Roman" w:eastAsia="Calibri" w:hAnsi="Times New Roman" w:cs="Times New Roman"/>
          <w:lang w:val="lt-LT"/>
        </w:rPr>
        <w:t xml:space="preserve"> (antibiotiką);</w:t>
      </w:r>
    </w:p>
    <w:p w:rsidR="001B7168" w:rsidRPr="0073606A" w:rsidRDefault="001B7168" w:rsidP="001B716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w:t>
      </w:r>
      <w:r>
        <w:rPr>
          <w:rFonts w:ascii="Times New Roman" w:eastAsia="Calibri" w:hAnsi="Times New Roman" w:cs="Times New Roman"/>
          <w:lang w:val="lt-LT"/>
        </w:rPr>
        <w:t xml:space="preserve">Jums </w:t>
      </w:r>
      <w:r w:rsidRPr="0073606A">
        <w:rPr>
          <w:rFonts w:ascii="Times New Roman" w:eastAsia="Calibri" w:hAnsi="Times New Roman" w:cs="Times New Roman"/>
          <w:lang w:val="lt-LT"/>
        </w:rPr>
        <w:t>yra įgimtas arba buvo atsiradęs širdies ritmo sutrikimas (jis nustatomas EKG, t. y. širdies veiklą įvertinančiu tyrimu);</w:t>
      </w:r>
    </w:p>
    <w:p w:rsidR="001B7168" w:rsidRPr="0073606A" w:rsidRDefault="001B7168" w:rsidP="001B7168">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vaistų nuo širdies </w:t>
      </w:r>
      <w:r>
        <w:rPr>
          <w:rFonts w:ascii="Times New Roman" w:eastAsia="Calibri" w:hAnsi="Times New Roman" w:cs="Times New Roman"/>
          <w:lang w:val="lt-LT"/>
        </w:rPr>
        <w:t xml:space="preserve">ritmo </w:t>
      </w:r>
      <w:r w:rsidRPr="0073606A">
        <w:rPr>
          <w:rFonts w:ascii="Times New Roman" w:eastAsia="Calibri" w:hAnsi="Times New Roman" w:cs="Times New Roman"/>
          <w:lang w:val="lt-LT"/>
        </w:rPr>
        <w:t>sutrikim</w:t>
      </w:r>
      <w:r>
        <w:rPr>
          <w:rFonts w:ascii="Times New Roman" w:eastAsia="Calibri" w:hAnsi="Times New Roman" w:cs="Times New Roman"/>
          <w:lang w:val="lt-LT"/>
        </w:rPr>
        <w:t>ų</w:t>
      </w:r>
      <w:r w:rsidRPr="0073606A">
        <w:rPr>
          <w:rFonts w:ascii="Times New Roman" w:eastAsia="Calibri" w:hAnsi="Times New Roman" w:cs="Times New Roman"/>
          <w:lang w:val="lt-LT"/>
        </w:rPr>
        <w:t xml:space="preserve"> ar vaistų, kurie gali keisti širdies ritmą (žr. 2 skyriaus poskyrį „Kiti vaistai ir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Įspėjimai ir atsargumo priemonės</w:t>
      </w: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Pasitarkite su gydytoju arba vaistininku, prieš pradėdami vartoti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w:t>
      </w: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Prašome pasakyti gydytojui, apie bet kokią kitą savo būklę arba negalavimą, nes ši informacija gali būti jam svarbi</w:t>
      </w:r>
      <w:r>
        <w:rPr>
          <w:rFonts w:ascii="Times New Roman" w:eastAsia="Calibri" w:hAnsi="Times New Roman" w:cs="Times New Roman"/>
          <w:lang w:val="lt-LT"/>
        </w:rPr>
        <w:t>. Ypač svarbu pasakyti savo gydytojui:</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epilepsija. Jeigu atsiras traukulių arba jie padažnės, gydymą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reikės nutraukti (taip pat žr. 4 skyrių „Galimas šalutinis poveikis“);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kepenų ar inkstų funkcijos nepakankamumu. Jūsų gydytojas privalės koreguoti dozę;</w:t>
      </w:r>
    </w:p>
    <w:p w:rsidR="001B7168" w:rsidRPr="00D13997" w:rsidRDefault="001B7168" w:rsidP="001B7168">
      <w:pPr>
        <w:numPr>
          <w:ilvl w:val="0"/>
          <w:numId w:val="3"/>
        </w:numPr>
        <w:spacing w:after="0" w:line="240" w:lineRule="auto"/>
        <w:ind w:left="567" w:hanging="567"/>
        <w:rPr>
          <w:rFonts w:ascii="Times New Roman" w:hAnsi="Times New Roman"/>
          <w:i/>
          <w:lang w:val="lt-LT"/>
        </w:rPr>
      </w:pPr>
      <w:r w:rsidRPr="0073606A">
        <w:rPr>
          <w:rFonts w:ascii="Times New Roman" w:eastAsia="Calibri" w:hAnsi="Times New Roman" w:cs="Times New Roman"/>
          <w:lang w:val="lt-LT"/>
        </w:rPr>
        <w:t xml:space="preserve">jeigu sergate </w:t>
      </w:r>
      <w:r>
        <w:rPr>
          <w:rFonts w:ascii="Times New Roman" w:eastAsia="Calibri" w:hAnsi="Times New Roman" w:cs="Times New Roman"/>
          <w:lang w:val="lt-LT"/>
        </w:rPr>
        <w:t xml:space="preserve">cukriniu </w:t>
      </w:r>
      <w:r w:rsidRPr="0073606A">
        <w:rPr>
          <w:rFonts w:ascii="Times New Roman" w:eastAsia="Calibri" w:hAnsi="Times New Roman" w:cs="Times New Roman"/>
          <w:lang w:val="lt-LT"/>
        </w:rPr>
        <w:t xml:space="preserve">diabetu. Gydymas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gali apsunkinti gliukozės</w:t>
      </w:r>
      <w:r>
        <w:rPr>
          <w:rFonts w:ascii="Times New Roman" w:eastAsia="Calibri" w:hAnsi="Times New Roman" w:cs="Times New Roman"/>
          <w:lang w:val="lt-LT"/>
        </w:rPr>
        <w:t xml:space="preserve"> kiekio</w:t>
      </w:r>
      <w:r w:rsidRPr="0073606A">
        <w:rPr>
          <w:rFonts w:ascii="Times New Roman" w:eastAsia="Calibri" w:hAnsi="Times New Roman" w:cs="Times New Roman"/>
          <w:lang w:val="lt-LT"/>
        </w:rPr>
        <w:t xml:space="preserve"> kontrolę</w:t>
      </w:r>
      <w:r>
        <w:rPr>
          <w:rFonts w:ascii="Times New Roman" w:eastAsia="Calibri" w:hAnsi="Times New Roman" w:cs="Times New Roman"/>
          <w:lang w:val="lt-LT"/>
        </w:rPr>
        <w:t xml:space="preserve"> Jūsų kraujyje</w:t>
      </w:r>
      <w:r w:rsidRPr="00D13997">
        <w:rPr>
          <w:rFonts w:ascii="Times New Roman" w:hAnsi="Times New Roman"/>
          <w:lang w:val="lt-LT"/>
        </w:rPr>
        <w:t>, todėl gali reikėti pakoreguoti Jūsų vartojamo insulino ir/ar geriamųjų vaistų nuo diabeto dozę;</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sumažėjęs natrio kiekis kraujyje;</w:t>
      </w:r>
    </w:p>
    <w:p w:rsidR="001B7168" w:rsidRPr="000A3F6F" w:rsidRDefault="001B7168" w:rsidP="001B7168">
      <w:pPr>
        <w:numPr>
          <w:ilvl w:val="0"/>
          <w:numId w:val="1"/>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w:t>
      </w:r>
      <w:r w:rsidRPr="00D13997">
        <w:rPr>
          <w:rFonts w:ascii="Times New Roman" w:hAnsi="Times New Roman"/>
          <w:lang w:val="lt-LT"/>
        </w:rPr>
        <w:t>Jums yra polinkis lengvai atsirasti kraujavimui ar kraujosruvoms, arba jeigu esate nėščia</w:t>
      </w:r>
    </w:p>
    <w:p w:rsidR="001B7168" w:rsidRPr="0073606A" w:rsidRDefault="001B7168" w:rsidP="001B7168">
      <w:pPr>
        <w:spacing w:after="0" w:line="240" w:lineRule="auto"/>
        <w:ind w:firstLine="567"/>
        <w:rPr>
          <w:rFonts w:ascii="Times New Roman" w:eastAsia="Calibri" w:hAnsi="Times New Roman" w:cs="Times New Roman"/>
          <w:lang w:val="lt-LT"/>
        </w:rPr>
      </w:pPr>
      <w:r w:rsidRPr="000A3F6F">
        <w:rPr>
          <w:rFonts w:ascii="Times New Roman" w:eastAsia="Calibri" w:hAnsi="Times New Roman" w:cs="Times New Roman"/>
          <w:lang w:val="lt-LT"/>
        </w:rPr>
        <w:t>(žr. „Nėštumas</w:t>
      </w:r>
      <w:r w:rsidRPr="009A219A">
        <w:rPr>
          <w:rFonts w:ascii="Times New Roman" w:eastAsia="Calibri" w:hAnsi="Times New Roman" w:cs="Times New Roman"/>
          <w:lang w:val="lt-LT"/>
        </w:rPr>
        <w:t xml:space="preserve">, </w:t>
      </w:r>
      <w:r w:rsidRPr="008B2994">
        <w:rPr>
          <w:rFonts w:ascii="Times New Roman" w:eastAsia="Calibri" w:hAnsi="Times New Roman" w:cs="Times New Roman"/>
          <w:lang w:val="lt-LT"/>
        </w:rPr>
        <w:t>žindymo laikotarpis ir vaisingumas</w:t>
      </w:r>
      <w:r w:rsidRPr="000A3F6F">
        <w:rPr>
          <w:rFonts w:ascii="Times New Roman" w:eastAsia="Calibri" w:hAnsi="Times New Roman" w:cs="Times New Roman"/>
          <w:lang w:val="lt-LT"/>
        </w:rPr>
        <w:t>“)</w:t>
      </w:r>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Jums taikoma </w:t>
      </w:r>
      <w:proofErr w:type="spellStart"/>
      <w:r w:rsidRPr="0073606A">
        <w:rPr>
          <w:rFonts w:ascii="Times New Roman" w:eastAsia="Calibri" w:hAnsi="Times New Roman" w:cs="Times New Roman"/>
          <w:lang w:val="lt-LT"/>
        </w:rPr>
        <w:t>elektrotrauku</w:t>
      </w:r>
      <w:r>
        <w:rPr>
          <w:rFonts w:ascii="Times New Roman" w:eastAsia="Calibri" w:hAnsi="Times New Roman" w:cs="Times New Roman"/>
          <w:lang w:val="lt-LT"/>
        </w:rPr>
        <w:t>linė</w:t>
      </w:r>
      <w:proofErr w:type="spellEnd"/>
      <w:r w:rsidRPr="0073606A">
        <w:rPr>
          <w:rFonts w:ascii="Times New Roman" w:eastAsia="Calibri" w:hAnsi="Times New Roman" w:cs="Times New Roman"/>
          <w:lang w:val="lt-LT"/>
        </w:rPr>
        <w:t xml:space="preserve"> terapija;</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w:t>
      </w:r>
      <w:r>
        <w:rPr>
          <w:rFonts w:ascii="Times New Roman" w:eastAsia="Calibri" w:hAnsi="Times New Roman" w:cs="Times New Roman"/>
          <w:lang w:val="lt-LT"/>
        </w:rPr>
        <w:t xml:space="preserve"> išemine</w:t>
      </w:r>
      <w:r w:rsidRPr="0073606A">
        <w:rPr>
          <w:rFonts w:ascii="Times New Roman" w:eastAsia="Calibri" w:hAnsi="Times New Roman" w:cs="Times New Roman"/>
          <w:lang w:val="lt-LT"/>
        </w:rPr>
        <w:t xml:space="preserve"> širdies liga;</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yra ar buvo širdies sutrikimų arba neseniai patyrėte širdies </w:t>
      </w:r>
      <w:r>
        <w:rPr>
          <w:rFonts w:ascii="Times New Roman" w:eastAsia="Calibri" w:hAnsi="Times New Roman" w:cs="Times New Roman"/>
          <w:lang w:val="lt-LT"/>
        </w:rPr>
        <w:t>smūgį</w:t>
      </w:r>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ramybės metu Jūsų širdis plaka retai ir (arba) jei organizme trūksta druskų (tokį poveikį gali sukelti ilgalaikis sunkus viduriavimas ar vėmimas arba diuretikų, t. y. šlapimo išsiskyrimą skatinančių vaistų, vartojimas);</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Jūsų širdis plaka dažnai ar neritmiškai arba jei pasireiškia alp</w:t>
      </w:r>
      <w:r>
        <w:rPr>
          <w:rFonts w:ascii="Times New Roman" w:eastAsia="Calibri" w:hAnsi="Times New Roman" w:cs="Times New Roman"/>
          <w:lang w:val="lt-LT"/>
        </w:rPr>
        <w:t>ima</w:t>
      </w:r>
      <w:r w:rsidRPr="0073606A">
        <w:rPr>
          <w:rFonts w:ascii="Times New Roman" w:eastAsia="Calibri" w:hAnsi="Times New Roman" w:cs="Times New Roman"/>
          <w:lang w:val="lt-LT"/>
        </w:rPr>
        <w:t xml:space="preserve">s, </w:t>
      </w:r>
      <w:proofErr w:type="spellStart"/>
      <w:r w:rsidRPr="0073606A">
        <w:rPr>
          <w:rFonts w:ascii="Times New Roman" w:eastAsia="Calibri" w:hAnsi="Times New Roman" w:cs="Times New Roman"/>
          <w:lang w:val="lt-LT"/>
        </w:rPr>
        <w:t>kolapsas</w:t>
      </w:r>
      <w:proofErr w:type="spellEnd"/>
      <w:r w:rsidRPr="0073606A">
        <w:rPr>
          <w:rFonts w:ascii="Times New Roman" w:eastAsia="Calibri" w:hAnsi="Times New Roman" w:cs="Times New Roman"/>
          <w:lang w:val="lt-LT"/>
        </w:rPr>
        <w:t xml:space="preserve"> ar galvos svaigimas stojantis (tai gali būti nenormalaus širdies plakimo požymiai);</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arba anksčiau buvo akių sutrikimų, pvz., tam tikros rūšies glaukoma (padidėjęs akispūdis).</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Įsidėmėkite</w:t>
      </w:r>
    </w:p>
    <w:p w:rsidR="001B7168" w:rsidRPr="001D7960" w:rsidRDefault="001B7168" w:rsidP="001B7168">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Pacient</w:t>
      </w:r>
      <w:r w:rsidRPr="0073606A">
        <w:rPr>
          <w:rFonts w:ascii="Times New Roman" w:eastAsia="Times New Roman" w:hAnsi="Times New Roman" w:cs="Times New Roman"/>
          <w:lang w:val="lt-LT" w:eastAsia="x-none"/>
        </w:rPr>
        <w:t xml:space="preserve">ams, sergantiems maniakine depresine psichoze, gali prasidėti manijos fazė. Jai būdinga greitai besikeičiančių minčių gausa, pernelyg didelis linksmumas ir labai didelis fizinis aktyvumas. </w:t>
      </w:r>
      <w:r w:rsidRPr="001D7960">
        <w:rPr>
          <w:rFonts w:ascii="Times New Roman" w:hAnsi="Times New Roman" w:cs="Times New Roman"/>
          <w:lang w:val="lt-LT"/>
        </w:rPr>
        <w:t xml:space="preserve">Jeigu toks poveikis pasireiškė, kreipkitės į </w:t>
      </w:r>
      <w:r>
        <w:rPr>
          <w:rFonts w:ascii="Times New Roman" w:hAnsi="Times New Roman" w:cs="Times New Roman"/>
          <w:lang w:val="lt-LT"/>
        </w:rPr>
        <w:t xml:space="preserve">savo </w:t>
      </w:r>
      <w:r w:rsidRPr="001D7960">
        <w:rPr>
          <w:rFonts w:ascii="Times New Roman" w:hAnsi="Times New Roman" w:cs="Times New Roman"/>
          <w:lang w:val="lt-LT"/>
        </w:rPr>
        <w:t>gydytoją.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gydymo savaitėmis gali pasireikšti tokie simptomai, kaip nerimastingumas arba sunkumas ramiai stovėti ar sėdėti. Jeigu šie simptomai pasireiškė, nedelsiant pasakykite gydytojui.</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3939E7" w:rsidRDefault="001B7168" w:rsidP="001B7168">
      <w:pPr>
        <w:spacing w:after="0" w:line="240" w:lineRule="auto"/>
        <w:rPr>
          <w:rFonts w:ascii="Times New Roman" w:eastAsia="Times New Roman" w:hAnsi="Times New Roman" w:cs="Times New Roman"/>
          <w:lang w:val="lt-LT" w:eastAsia="x-none"/>
        </w:rPr>
      </w:pPr>
      <w:r w:rsidRPr="003939E7">
        <w:rPr>
          <w:rFonts w:ascii="Times New Roman" w:eastAsia="Times New Roman" w:hAnsi="Times New Roman" w:cs="Times New Roman"/>
          <w:lang w:val="lt-LT" w:eastAsia="x-none"/>
        </w:rPr>
        <w:t xml:space="preserve">Tokie vaistai kaip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3939E7">
        <w:rPr>
          <w:rFonts w:ascii="Times New Roman" w:eastAsia="Times New Roman" w:hAnsi="Times New Roman" w:cs="Times New Roman"/>
          <w:lang w:val="lt-LT" w:eastAsia="x-none"/>
        </w:rPr>
        <w:t xml:space="preserve"> (vadinamieji SSRI / SNRI) gali sukelti lytinės funkcijos sutrikimo simptomus (žr. 4 skyrių). Kai kuriais atvejais nutraukus gydymą šie simptomai išliko.</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jc w:val="both"/>
        <w:rPr>
          <w:rFonts w:ascii="Times New Roman" w:eastAsia="Calibri" w:hAnsi="Times New Roman" w:cs="Times New Roman"/>
          <w:b/>
          <w:lang w:val="lt-LT"/>
        </w:rPr>
      </w:pPr>
      <w:r w:rsidRPr="0073606A">
        <w:rPr>
          <w:rFonts w:ascii="Times New Roman" w:eastAsia="Calibri" w:hAnsi="Times New Roman" w:cs="Times New Roman"/>
          <w:b/>
          <w:lang w:val="lt-LT"/>
        </w:rPr>
        <w:t>Mintys apie savižudybę ir depresijos arba nerimo sutrikimų pasunkėjimas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w:t>
      </w:r>
      <w:r>
        <w:rPr>
          <w:rFonts w:ascii="Times New Roman" w:eastAsia="Times New Roman" w:hAnsi="Times New Roman" w:cs="Times New Roman"/>
          <w:lang w:val="lt-LT" w:eastAsia="x-none"/>
        </w:rPr>
        <w:t>os mintys labiau tikėtinos</w:t>
      </w:r>
      <w:r w:rsidRPr="0073606A">
        <w:rPr>
          <w:rFonts w:ascii="Times New Roman" w:eastAsia="Times New Roman" w:hAnsi="Times New Roman" w:cs="Times New Roman"/>
          <w:lang w:val="lt-LT" w:eastAsia="x-none"/>
        </w:rPr>
        <w:t xml:space="preserve"> šiais atvejais:</w:t>
      </w:r>
    </w:p>
    <w:p w:rsidR="001B7168" w:rsidRPr="0073606A" w:rsidRDefault="001B7168" w:rsidP="001B7168">
      <w:pPr>
        <w:spacing w:after="0" w:line="240" w:lineRule="auto"/>
        <w:ind w:left="540" w:hanging="540"/>
        <w:jc w:val="both"/>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anksčiau mąstėte apie savižudybę arba savęs žalojimą;</w:t>
      </w:r>
    </w:p>
    <w:p w:rsidR="001B7168" w:rsidRPr="0073606A" w:rsidRDefault="001B7168" w:rsidP="001B7168">
      <w:pPr>
        <w:numPr>
          <w:ilvl w:val="12"/>
          <w:numId w:val="0"/>
        </w:numPr>
        <w:spacing w:after="0" w:line="240" w:lineRule="auto"/>
        <w:ind w:left="562" w:hanging="562"/>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esate jaunas suaugęs</w:t>
      </w:r>
      <w:r>
        <w:rPr>
          <w:rFonts w:ascii="Times New Roman" w:eastAsia="Calibri" w:hAnsi="Times New Roman" w:cs="Times New Roman"/>
          <w:lang w:val="lt-LT"/>
        </w:rPr>
        <w:t xml:space="preserve"> asmuo</w:t>
      </w:r>
      <w:r w:rsidRPr="0073606A">
        <w:rPr>
          <w:rFonts w:ascii="Times New Roman" w:eastAsia="Calibri" w:hAnsi="Times New Roman" w:cs="Times New Roman"/>
          <w:lang w:val="lt-LT"/>
        </w:rPr>
        <w:t>. Klinikinių tyrimų duomenys parodė, kad psichikos sutrikimais sergantiems jauniems suaugusiems (jaunesniems kaip 25 metų amžiaus), vartojant antidepresantų, su savižudybe siejamo elgesio rizika yra didesnė.</w:t>
      </w:r>
    </w:p>
    <w:p w:rsidR="001B7168" w:rsidRPr="0073606A" w:rsidRDefault="001B7168" w:rsidP="001B7168">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 xml:space="preserve">Jeigu bet kuriuo metu galvojate apie savižudybę arba savęs žalojimą, </w:t>
      </w:r>
      <w:r w:rsidRPr="009F747C">
        <w:rPr>
          <w:rFonts w:ascii="Times New Roman" w:eastAsia="Calibri" w:hAnsi="Times New Roman" w:cs="Times New Roman"/>
          <w:lang w:val="lt-LT"/>
        </w:rPr>
        <w:t>tuoj pat kreipkitės į gydytoją arba vykite į ligoninę</w:t>
      </w:r>
      <w:r w:rsidRPr="006D6AD2">
        <w:rPr>
          <w:rFonts w:ascii="Times New Roman" w:eastAsia="Calibri" w:hAnsi="Times New Roman" w:cs="Times New Roman"/>
          <w:lang w:val="lt-LT"/>
        </w:rPr>
        <w:t>.</w:t>
      </w:r>
    </w:p>
    <w:p w:rsidR="001B7168" w:rsidRPr="0073606A" w:rsidRDefault="001B7168" w:rsidP="001B7168">
      <w:pPr>
        <w:spacing w:after="0" w:line="240" w:lineRule="auto"/>
        <w:jc w:val="both"/>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9F747C">
        <w:rPr>
          <w:rFonts w:ascii="Times New Roman" w:eastAsia="Times New Roman" w:hAnsi="Times New Roman" w:cs="Times New Roman"/>
          <w:lang w:val="lt-LT" w:eastAsia="x-none"/>
        </w:rPr>
        <w:t>Jums naudinga pasakyti giminaičiams ar artimiems draugams</w:t>
      </w:r>
      <w:r w:rsidRPr="0073606A">
        <w:rPr>
          <w:rFonts w:ascii="Times New Roman" w:eastAsia="Times New Roman" w:hAnsi="Times New Roman" w:cs="Times New Roman"/>
          <w:lang w:val="lt-LT" w:eastAsia="x-none"/>
        </w:rPr>
        <w:t>, kad sergate depresija ar jaučiate nerimą. Paprašykite jų p</w:t>
      </w:r>
      <w:r>
        <w:rPr>
          <w:rFonts w:ascii="Times New Roman" w:eastAsia="Times New Roman" w:hAnsi="Times New Roman" w:cs="Times New Roman"/>
          <w:lang w:val="lt-LT" w:eastAsia="x-none"/>
        </w:rPr>
        <w:t>er</w:t>
      </w:r>
      <w:r w:rsidRPr="0073606A">
        <w:rPr>
          <w:rFonts w:ascii="Times New Roman" w:eastAsia="Times New Roman" w:hAnsi="Times New Roman" w:cs="Times New Roman"/>
          <w:lang w:val="lt-LT" w:eastAsia="x-none"/>
        </w:rPr>
        <w:t>kaityti šį pakuotės lapelį. Galite jų paprašyti, kad Jus perspėtų, jeigu pastebės, kad Jūsų depresija ar nerimas pasunkėjo arba jie nerimauja dėl Jūsų elgesio pokyčių.</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Vaikams ir paaugliams</w:t>
      </w: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color w:val="000000"/>
          <w:lang w:val="lt-LT" w:eastAsia="x-none"/>
        </w:rPr>
        <w:lastRenderedPageBreak/>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Pr="0073606A">
        <w:rPr>
          <w:rFonts w:ascii="Times New Roman" w:eastAsia="Times New Roman" w:hAnsi="Times New Roman" w:cs="Times New Roman"/>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w:t>
      </w:r>
      <w:r>
        <w:rPr>
          <w:rFonts w:ascii="Times New Roman" w:eastAsia="Times New Roman" w:hAnsi="Times New Roman" w:cs="Times New Roman"/>
          <w:lang w:val="lt-LT" w:eastAsia="x-none"/>
        </w:rPr>
        <w:t>priešiško</w:t>
      </w:r>
      <w:r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elgesio</w:t>
      </w:r>
      <w:r w:rsidRPr="0073606A">
        <w:rPr>
          <w:rFonts w:ascii="Times New Roman" w:eastAsia="Times New Roman" w:hAnsi="Times New Roman" w:cs="Times New Roman"/>
          <w:lang w:val="lt-LT" w:eastAsia="x-none"/>
        </w:rPr>
        <w:t xml:space="preserve"> ir pykčio) </w:t>
      </w:r>
      <w:r>
        <w:rPr>
          <w:rFonts w:ascii="Times New Roman" w:eastAsia="Times New Roman" w:hAnsi="Times New Roman" w:cs="Times New Roman"/>
          <w:lang w:val="lt-LT" w:eastAsia="x-none"/>
        </w:rPr>
        <w:t>pasireiškimo</w:t>
      </w:r>
      <w:r w:rsidRPr="0073606A">
        <w:rPr>
          <w:rFonts w:ascii="Times New Roman" w:eastAsia="Times New Roman" w:hAnsi="Times New Roman" w:cs="Times New Roman"/>
          <w:lang w:val="lt-LT" w:eastAsia="x-none"/>
        </w:rPr>
        <w:t xml:space="preserve"> tikimybė. Nepaisant to, gydytojas gali skirti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Pr="0073606A">
        <w:rPr>
          <w:rFonts w:ascii="Times New Roman" w:eastAsia="Times New Roman" w:hAnsi="Times New Roman" w:cs="Times New Roman"/>
          <w:lang w:val="lt-LT" w:eastAsia="x-none"/>
        </w:rPr>
        <w:t xml:space="preserve"> jaunesniems kaip 18 metų pacientams, jeigu, jo manymu, tai yra jiems tinkamiausias gydymas. Jeigu gydytojas skyrė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Pr="0073606A">
        <w:rPr>
          <w:rFonts w:ascii="Times New Roman" w:eastAsia="Times New Roman" w:hAnsi="Times New Roman" w:cs="Times New Roman"/>
          <w:lang w:val="lt-LT" w:eastAsia="x-none"/>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color w:val="000000"/>
          <w:lang w:val="lt-LT" w:eastAsia="x-none"/>
        </w:rPr>
        <w:t>Escitalopram</w:t>
      </w:r>
      <w:proofErr w:type="spellEnd"/>
      <w:r>
        <w:rPr>
          <w:rFonts w:ascii="Times New Roman" w:eastAsia="Times New Roman" w:hAnsi="Times New Roman" w:cs="Times New Roman"/>
          <w:color w:val="000000"/>
          <w:lang w:val="lt-LT" w:eastAsia="x-none"/>
        </w:rPr>
        <w:t xml:space="preserve"> </w:t>
      </w:r>
      <w:proofErr w:type="spellStart"/>
      <w:r>
        <w:rPr>
          <w:rFonts w:ascii="Times New Roman" w:eastAsia="Times New Roman" w:hAnsi="Times New Roman" w:cs="Times New Roman"/>
          <w:color w:val="000000"/>
          <w:lang w:val="lt-LT" w:eastAsia="x-none"/>
        </w:rPr>
        <w:t>Grindeks</w:t>
      </w:r>
      <w:proofErr w:type="spellEnd"/>
      <w:r w:rsidRPr="0073606A">
        <w:rPr>
          <w:rFonts w:ascii="Times New Roman" w:eastAsia="Times New Roman" w:hAnsi="Times New Roman" w:cs="Times New Roman"/>
          <w:lang w:val="lt-LT" w:eastAsia="x-none"/>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val="lt-LT" w:eastAsia="x-none"/>
        </w:rPr>
        <w:t>escitalopramo</w:t>
      </w:r>
      <w:proofErr w:type="spellEnd"/>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poveikį šios amžiaus grupės pacientų augimui, brendimui ir jų pažinimo bei elgsenos vystymuisi.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vartojate ar neseniai vartojote kitų vaistų arba dėl to nesate tikri, apie tai pasakykite gydytojui arba vaistininkui.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Pasakykite gydytojui, jeigu vartojate bent vieną iš šių vaistų:</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neselektyvių </w:t>
      </w:r>
      <w:proofErr w:type="spellStart"/>
      <w:r w:rsidRPr="0073606A">
        <w:rPr>
          <w:rFonts w:ascii="Times New Roman" w:eastAsia="Calibri" w:hAnsi="Times New Roman" w:cs="Times New Roman"/>
          <w:lang w:val="lt-LT"/>
        </w:rPr>
        <w:t>monoaminooksidazės</w:t>
      </w:r>
      <w:proofErr w:type="spellEnd"/>
      <w:r w:rsidRPr="0073606A">
        <w:rPr>
          <w:rFonts w:ascii="Times New Roman" w:eastAsia="Calibri" w:hAnsi="Times New Roman" w:cs="Times New Roman"/>
          <w:lang w:val="lt-LT"/>
        </w:rPr>
        <w:t xml:space="preserve"> </w:t>
      </w:r>
      <w:r>
        <w:rPr>
          <w:rFonts w:ascii="Times New Roman" w:eastAsia="Calibri" w:hAnsi="Times New Roman" w:cs="Times New Roman"/>
          <w:lang w:val="lt-LT"/>
        </w:rPr>
        <w:t xml:space="preserve">(MAO) </w:t>
      </w:r>
      <w:r w:rsidRPr="0073606A">
        <w:rPr>
          <w:rFonts w:ascii="Times New Roman" w:eastAsia="Calibri" w:hAnsi="Times New Roman" w:cs="Times New Roman"/>
          <w:lang w:val="lt-LT"/>
        </w:rPr>
        <w:t xml:space="preserve">inhibitorių, kurių veikliosios medžiagos yra </w:t>
      </w:r>
      <w:proofErr w:type="spellStart"/>
      <w:r w:rsidRPr="0073606A">
        <w:rPr>
          <w:rFonts w:ascii="Times New Roman" w:eastAsia="Calibri" w:hAnsi="Times New Roman" w:cs="Times New Roman"/>
          <w:lang w:val="lt-LT"/>
        </w:rPr>
        <w:t>fenelzinas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iproniazidas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w:t>
      </w:r>
      <w:r>
        <w:rPr>
          <w:rFonts w:ascii="Times New Roman" w:eastAsia="Calibri" w:hAnsi="Times New Roman" w:cs="Times New Roman"/>
          <w:lang w:val="lt-LT"/>
        </w:rPr>
        <w:t>z</w:t>
      </w:r>
      <w:r w:rsidRPr="0073606A">
        <w:rPr>
          <w:rFonts w:ascii="Times New Roman" w:eastAsia="Calibri" w:hAnsi="Times New Roman" w:cs="Times New Roman"/>
          <w:lang w:val="lt-LT"/>
        </w:rPr>
        <w:t>okarboksazidas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nialamidas</w:t>
      </w:r>
      <w:proofErr w:type="spellEnd"/>
      <w:r w:rsidRPr="0073606A">
        <w:rPr>
          <w:rFonts w:ascii="Times New Roman" w:eastAsia="Calibri" w:hAnsi="Times New Roman" w:cs="Times New Roman"/>
          <w:lang w:val="lt-LT"/>
        </w:rPr>
        <w:t xml:space="preserve"> arba </w:t>
      </w:r>
      <w:proofErr w:type="spellStart"/>
      <w:r w:rsidRPr="0073606A">
        <w:rPr>
          <w:rFonts w:ascii="Times New Roman" w:eastAsia="Calibri" w:hAnsi="Times New Roman" w:cs="Times New Roman"/>
          <w:lang w:val="lt-LT"/>
        </w:rPr>
        <w:t>tranilciprominas</w:t>
      </w:r>
      <w:proofErr w:type="spellEnd"/>
      <w:r w:rsidRPr="0073606A">
        <w:rPr>
          <w:rFonts w:ascii="Times New Roman" w:eastAsia="Calibri" w:hAnsi="Times New Roman" w:cs="Times New Roman"/>
          <w:lang w:val="lt-LT"/>
        </w:rPr>
        <w:t xml:space="preserve">. Jeigu Jūs vartojate kurį nors iš šių vaistų, prieš pradedant vartoti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reikės palaukti 14 dienų. Baigus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vartojimą reikia palaukti 7 dienas prieš vartojant bet kurį iš šių vaistų;</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grįžtam</w:t>
      </w:r>
      <w:r>
        <w:rPr>
          <w:rFonts w:ascii="Times New Roman" w:eastAsia="Calibri" w:hAnsi="Times New Roman" w:cs="Times New Roman"/>
          <w:lang w:val="lt-LT"/>
        </w:rPr>
        <w:t xml:space="preserve">o poveikio </w:t>
      </w:r>
      <w:r w:rsidRPr="0073606A">
        <w:rPr>
          <w:rFonts w:ascii="Times New Roman" w:eastAsia="Calibri" w:hAnsi="Times New Roman" w:cs="Times New Roman"/>
          <w:lang w:val="lt-LT"/>
        </w:rPr>
        <w:t xml:space="preserve">selektyvių MAO-A inhibitorių, kurių sudėtyje yra </w:t>
      </w:r>
      <w:proofErr w:type="spellStart"/>
      <w:r w:rsidRPr="0073606A">
        <w:rPr>
          <w:rFonts w:ascii="Times New Roman" w:eastAsia="Calibri" w:hAnsi="Times New Roman" w:cs="Times New Roman"/>
          <w:lang w:val="lt-LT"/>
        </w:rPr>
        <w:t>moklobemido</w:t>
      </w:r>
      <w:proofErr w:type="spellEnd"/>
      <w:r w:rsidRPr="0073606A">
        <w:rPr>
          <w:rFonts w:ascii="Times New Roman" w:eastAsia="Calibri" w:hAnsi="Times New Roman" w:cs="Times New Roman"/>
          <w:lang w:val="lt-LT"/>
        </w:rPr>
        <w:t xml:space="preserve"> (vartojamo depresijai gydyti);</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negrįžtam</w:t>
      </w:r>
      <w:r>
        <w:rPr>
          <w:rFonts w:ascii="Times New Roman" w:eastAsia="Calibri" w:hAnsi="Times New Roman" w:cs="Times New Roman"/>
          <w:lang w:val="lt-LT"/>
        </w:rPr>
        <w:t>o poveikio</w:t>
      </w:r>
      <w:r w:rsidRPr="0073606A">
        <w:rPr>
          <w:rFonts w:ascii="Times New Roman" w:eastAsia="Calibri" w:hAnsi="Times New Roman" w:cs="Times New Roman"/>
          <w:lang w:val="lt-LT"/>
        </w:rPr>
        <w:t xml:space="preserve"> MAO-B inhibitorių, kurių sudėtyje yra </w:t>
      </w:r>
      <w:proofErr w:type="spellStart"/>
      <w:r w:rsidRPr="0073606A">
        <w:rPr>
          <w:rFonts w:ascii="Times New Roman" w:eastAsia="Calibri" w:hAnsi="Times New Roman" w:cs="Times New Roman"/>
          <w:lang w:val="lt-LT"/>
        </w:rPr>
        <w:t>selegilino</w:t>
      </w:r>
      <w:proofErr w:type="spellEnd"/>
      <w:r w:rsidRPr="0073606A">
        <w:rPr>
          <w:rFonts w:ascii="Times New Roman" w:eastAsia="Calibri" w:hAnsi="Times New Roman" w:cs="Times New Roman"/>
          <w:lang w:val="lt-LT"/>
        </w:rPr>
        <w:t xml:space="preserve"> (vartojamo </w:t>
      </w:r>
      <w:proofErr w:type="spellStart"/>
      <w:r w:rsidRPr="0073606A">
        <w:rPr>
          <w:rFonts w:ascii="Times New Roman" w:eastAsia="Calibri" w:hAnsi="Times New Roman" w:cs="Times New Roman"/>
          <w:lang w:val="lt-LT"/>
        </w:rPr>
        <w:t>Parkinsono</w:t>
      </w:r>
      <w:proofErr w:type="spellEnd"/>
      <w:r w:rsidRPr="0073606A">
        <w:rPr>
          <w:rFonts w:ascii="Times New Roman" w:eastAsia="Calibri" w:hAnsi="Times New Roman" w:cs="Times New Roman"/>
          <w:lang w:val="lt-LT"/>
        </w:rPr>
        <w:t xml:space="preserve"> ligai gydyti), nes padidina šalutinio poveikio </w:t>
      </w:r>
      <w:r>
        <w:rPr>
          <w:rFonts w:ascii="Times New Roman" w:eastAsia="Calibri" w:hAnsi="Times New Roman" w:cs="Times New Roman"/>
          <w:lang w:val="lt-LT"/>
        </w:rPr>
        <w:t>riziką</w:t>
      </w:r>
      <w:r w:rsidRPr="0073606A">
        <w:rPr>
          <w:rFonts w:ascii="Times New Roman" w:eastAsia="Calibri" w:hAnsi="Times New Roman" w:cs="Times New Roman"/>
          <w:lang w:val="lt-LT"/>
        </w:rPr>
        <w:t>;</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antibiotiko </w:t>
      </w:r>
      <w:proofErr w:type="spellStart"/>
      <w:r w:rsidRPr="0073606A">
        <w:rPr>
          <w:rFonts w:ascii="Times New Roman" w:eastAsia="Calibri" w:hAnsi="Times New Roman" w:cs="Times New Roman"/>
          <w:lang w:val="lt-LT"/>
        </w:rPr>
        <w:t>linezolido</w:t>
      </w:r>
      <w:proofErr w:type="spellEnd"/>
      <w:r w:rsidRPr="0073606A">
        <w:rPr>
          <w:rFonts w:ascii="Times New Roman" w:eastAsia="Calibri" w:hAnsi="Times New Roman" w:cs="Times New Roman"/>
          <w:lang w:val="lt-LT"/>
        </w:rPr>
        <w:t>;</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ličio (vartojamo, sergant maniakine depresine psichoze) ir </w:t>
      </w:r>
      <w:proofErr w:type="spellStart"/>
      <w:r w:rsidRPr="0073606A">
        <w:rPr>
          <w:rFonts w:ascii="Times New Roman" w:eastAsia="Calibri" w:hAnsi="Times New Roman" w:cs="Times New Roman"/>
          <w:lang w:val="lt-LT"/>
        </w:rPr>
        <w:t>triptofano</w:t>
      </w:r>
      <w:proofErr w:type="spellEnd"/>
      <w:r w:rsidRPr="0073606A">
        <w:rPr>
          <w:rFonts w:ascii="Times New Roman" w:eastAsia="Calibri" w:hAnsi="Times New Roman" w:cs="Times New Roman"/>
          <w:lang w:val="lt-LT"/>
        </w:rPr>
        <w:t>;</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imipramino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(abu vartojami depresijai gydyti);</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sumatriptano</w:t>
      </w:r>
      <w:proofErr w:type="spellEnd"/>
      <w:r w:rsidRPr="0073606A">
        <w:rPr>
          <w:rFonts w:ascii="Times New Roman" w:eastAsia="Calibri" w:hAnsi="Times New Roman" w:cs="Times New Roman"/>
          <w:lang w:val="lt-LT"/>
        </w:rPr>
        <w:t xml:space="preserve"> ir </w:t>
      </w:r>
      <w:r>
        <w:rPr>
          <w:rFonts w:ascii="Times New Roman" w:eastAsia="Calibri" w:hAnsi="Times New Roman" w:cs="Times New Roman"/>
          <w:lang w:val="lt-LT"/>
        </w:rPr>
        <w:t xml:space="preserve">į jį </w:t>
      </w:r>
      <w:r w:rsidRPr="0073606A">
        <w:rPr>
          <w:rFonts w:ascii="Times New Roman" w:eastAsia="Calibri" w:hAnsi="Times New Roman" w:cs="Times New Roman"/>
          <w:lang w:val="lt-LT"/>
        </w:rPr>
        <w:t>panašių vaistų (vartojamų migrenai gydyti)</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tramadolio</w:t>
      </w:r>
      <w:proofErr w:type="spellEnd"/>
      <w:r>
        <w:rPr>
          <w:rFonts w:ascii="Times New Roman" w:eastAsia="Calibri" w:hAnsi="Times New Roman" w:cs="Times New Roman"/>
          <w:lang w:val="lt-LT"/>
        </w:rPr>
        <w:t>, bei panašių į jį vaistų</w:t>
      </w:r>
      <w:r w:rsidRPr="0073606A">
        <w:rPr>
          <w:rFonts w:ascii="Times New Roman" w:eastAsia="Calibri" w:hAnsi="Times New Roman" w:cs="Times New Roman"/>
          <w:lang w:val="lt-LT"/>
        </w:rPr>
        <w:t xml:space="preserve">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w:t>
      </w:r>
      <w:proofErr w:type="spellStart"/>
      <w:r>
        <w:rPr>
          <w:rFonts w:ascii="Times New Roman" w:eastAsia="Calibri" w:hAnsi="Times New Roman" w:cs="Times New Roman"/>
          <w:lang w:val="lt-LT"/>
        </w:rPr>
        <w:t>opioidų</w:t>
      </w:r>
      <w:proofErr w:type="spellEnd"/>
      <w:r>
        <w:rPr>
          <w:rFonts w:ascii="Times New Roman" w:eastAsia="Calibri" w:hAnsi="Times New Roman" w:cs="Times New Roman"/>
          <w:lang w:val="lt-LT"/>
        </w:rPr>
        <w:t xml:space="preserve">, </w:t>
      </w:r>
      <w:r w:rsidRPr="0073606A">
        <w:rPr>
          <w:rFonts w:ascii="Times New Roman" w:eastAsia="Calibri" w:hAnsi="Times New Roman" w:cs="Times New Roman"/>
          <w:lang w:val="lt-LT"/>
        </w:rPr>
        <w:t>vartojam</w:t>
      </w:r>
      <w:r>
        <w:rPr>
          <w:rFonts w:ascii="Times New Roman" w:eastAsia="Calibri" w:hAnsi="Times New Roman" w:cs="Times New Roman"/>
          <w:lang w:val="lt-LT"/>
        </w:rPr>
        <w:t>ų</w:t>
      </w:r>
      <w:r w:rsidRPr="0073606A">
        <w:rPr>
          <w:rFonts w:ascii="Times New Roman" w:eastAsia="Calibri" w:hAnsi="Times New Roman" w:cs="Times New Roman"/>
          <w:lang w:val="lt-LT"/>
        </w:rPr>
        <w:t xml:space="preserve"> stipriam skausmui malšinti), nes padidėja šalutinio poveikio </w:t>
      </w:r>
      <w:r>
        <w:rPr>
          <w:rFonts w:ascii="Times New Roman" w:eastAsia="Calibri" w:hAnsi="Times New Roman" w:cs="Times New Roman"/>
          <w:lang w:val="lt-LT"/>
        </w:rPr>
        <w:t>rizika</w:t>
      </w:r>
      <w:r w:rsidRPr="0073606A">
        <w:rPr>
          <w:rFonts w:ascii="Times New Roman" w:eastAsia="Calibri" w:hAnsi="Times New Roman" w:cs="Times New Roman"/>
          <w:lang w:val="lt-LT"/>
        </w:rPr>
        <w:t>;</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cimetidino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lansoprazolo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omeprazolo</w:t>
      </w:r>
      <w:proofErr w:type="spellEnd"/>
      <w:r w:rsidRPr="0073606A">
        <w:rPr>
          <w:rFonts w:ascii="Times New Roman" w:eastAsia="Calibri" w:hAnsi="Times New Roman" w:cs="Times New Roman"/>
          <w:lang w:val="lt-LT"/>
        </w:rPr>
        <w:t xml:space="preserve"> (vartojamų skrandžio opaligei gydyti),</w:t>
      </w:r>
      <w:r>
        <w:rPr>
          <w:rFonts w:ascii="Times New Roman" w:eastAsia="Calibri" w:hAnsi="Times New Roman" w:cs="Times New Roman"/>
          <w:lang w:val="lt-LT"/>
        </w:rPr>
        <w:t xml:space="preserve"> </w:t>
      </w:r>
      <w:proofErr w:type="spellStart"/>
      <w:r w:rsidRPr="00C14E73">
        <w:rPr>
          <w:rFonts w:ascii="Times New Roman" w:eastAsia="Calibri" w:hAnsi="Times New Roman" w:cs="Times New Roman"/>
          <w:lang w:val="lt-LT"/>
        </w:rPr>
        <w:t>flukonazol</w:t>
      </w:r>
      <w:r>
        <w:rPr>
          <w:rFonts w:ascii="Times New Roman" w:eastAsia="Calibri" w:hAnsi="Times New Roman" w:cs="Times New Roman"/>
          <w:lang w:val="lt-LT"/>
        </w:rPr>
        <w:t>o</w:t>
      </w:r>
      <w:proofErr w:type="spellEnd"/>
      <w:r w:rsidRPr="00C14E73">
        <w:rPr>
          <w:rFonts w:ascii="Times New Roman" w:eastAsia="Calibri" w:hAnsi="Times New Roman" w:cs="Times New Roman"/>
          <w:lang w:val="lt-LT"/>
        </w:rPr>
        <w:t xml:space="preserve"> (juo</w:t>
      </w:r>
      <w:r>
        <w:rPr>
          <w:rFonts w:ascii="Times New Roman" w:eastAsia="Calibri" w:hAnsi="Times New Roman" w:cs="Times New Roman"/>
          <w:lang w:val="lt-LT"/>
        </w:rPr>
        <w:t xml:space="preserve"> </w:t>
      </w:r>
      <w:r w:rsidRPr="00C14E73">
        <w:rPr>
          <w:rFonts w:ascii="Times New Roman" w:eastAsia="Calibri" w:hAnsi="Times New Roman" w:cs="Times New Roman"/>
          <w:lang w:val="lt-LT"/>
        </w:rPr>
        <w:t>gydomos grybelinės infekcijos),</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fluvoksamino</w:t>
      </w:r>
      <w:proofErr w:type="spellEnd"/>
      <w:r w:rsidRPr="0073606A">
        <w:rPr>
          <w:rFonts w:ascii="Times New Roman" w:eastAsia="Calibri" w:hAnsi="Times New Roman" w:cs="Times New Roman"/>
          <w:lang w:val="lt-LT"/>
        </w:rPr>
        <w:t xml:space="preserve"> (depresijai gydyti) ir </w:t>
      </w:r>
      <w:proofErr w:type="spellStart"/>
      <w:r w:rsidRPr="0073606A">
        <w:rPr>
          <w:rFonts w:ascii="Times New Roman" w:eastAsia="Calibri" w:hAnsi="Times New Roman" w:cs="Times New Roman"/>
          <w:lang w:val="lt-LT"/>
        </w:rPr>
        <w:t>tiklopidino</w:t>
      </w:r>
      <w:proofErr w:type="spellEnd"/>
      <w:r w:rsidRPr="0073606A">
        <w:rPr>
          <w:rFonts w:ascii="Times New Roman" w:eastAsia="Calibri" w:hAnsi="Times New Roman" w:cs="Times New Roman"/>
          <w:lang w:val="lt-LT"/>
        </w:rPr>
        <w:t xml:space="preserve"> (vartojamo mažinti insulto pavojų), nes gali padidinti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koncentraciją kraujyje;</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r>
        <w:rPr>
          <w:rFonts w:ascii="Times New Roman" w:eastAsia="Calibri" w:hAnsi="Times New Roman" w:cs="Times New Roman"/>
          <w:lang w:val="lt-LT"/>
        </w:rPr>
        <w:t xml:space="preserve">paprastųjų </w:t>
      </w:r>
      <w:r w:rsidRPr="0073606A">
        <w:rPr>
          <w:rFonts w:ascii="Times New Roman" w:eastAsia="Calibri" w:hAnsi="Times New Roman" w:cs="Times New Roman"/>
          <w:lang w:val="lt-LT"/>
        </w:rPr>
        <w:t>jonažol</w:t>
      </w:r>
      <w:r>
        <w:rPr>
          <w:rFonts w:ascii="Times New Roman" w:eastAsia="Calibri" w:hAnsi="Times New Roman" w:cs="Times New Roman"/>
          <w:lang w:val="lt-LT"/>
        </w:rPr>
        <w:t>ių</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i/>
          <w:lang w:val="lt-LT"/>
        </w:rPr>
        <w:t>Hypericum</w:t>
      </w:r>
      <w:proofErr w:type="spellEnd"/>
      <w:r w:rsidRPr="0073606A">
        <w:rPr>
          <w:rFonts w:ascii="Times New Roman" w:eastAsia="Calibri" w:hAnsi="Times New Roman" w:cs="Times New Roman"/>
          <w:i/>
          <w:lang w:val="lt-LT"/>
        </w:rPr>
        <w:t xml:space="preserve"> </w:t>
      </w:r>
      <w:proofErr w:type="spellStart"/>
      <w:r w:rsidRPr="0073606A">
        <w:rPr>
          <w:rFonts w:ascii="Times New Roman" w:eastAsia="Calibri" w:hAnsi="Times New Roman" w:cs="Times New Roman"/>
          <w:i/>
          <w:lang w:val="lt-LT"/>
        </w:rPr>
        <w:t>perforatum</w:t>
      </w:r>
      <w:proofErr w:type="spellEnd"/>
      <w:r w:rsidRPr="0073606A">
        <w:rPr>
          <w:rFonts w:ascii="Times New Roman" w:eastAsia="Calibri" w:hAnsi="Times New Roman" w:cs="Times New Roman"/>
          <w:i/>
          <w:lang w:val="lt-LT"/>
        </w:rPr>
        <w:t>)</w:t>
      </w:r>
      <w:r w:rsidRPr="0073606A">
        <w:rPr>
          <w:rFonts w:ascii="Times New Roman" w:eastAsia="Calibri" w:hAnsi="Times New Roman" w:cs="Times New Roman"/>
          <w:color w:val="000000"/>
          <w:lang w:val="lt-LT"/>
        </w:rPr>
        <w:t xml:space="preserve"> </w:t>
      </w:r>
      <w:r w:rsidRPr="0073606A">
        <w:rPr>
          <w:rFonts w:ascii="Times New Roman" w:eastAsia="Calibri" w:hAnsi="Times New Roman" w:cs="Times New Roman"/>
          <w:bCs/>
          <w:color w:val="000000"/>
          <w:lang w:val="lt-LT"/>
        </w:rPr>
        <w:t>–</w:t>
      </w:r>
      <w:r w:rsidRPr="0073606A">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vaistažolių</w:t>
      </w:r>
      <w:r w:rsidRPr="0073606A">
        <w:rPr>
          <w:rFonts w:ascii="Times New Roman" w:eastAsia="Calibri" w:hAnsi="Times New Roman" w:cs="Times New Roman"/>
          <w:color w:val="000000"/>
          <w:lang w:val="lt-LT"/>
        </w:rPr>
        <w:t xml:space="preserve"> vaisto</w:t>
      </w:r>
      <w:r w:rsidRPr="0073606A">
        <w:rPr>
          <w:rFonts w:ascii="Times New Roman" w:eastAsia="Calibri" w:hAnsi="Times New Roman" w:cs="Times New Roman"/>
          <w:lang w:val="lt-LT"/>
        </w:rPr>
        <w:t>, vartojamo depresijai gydyti;</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acetilsalicilo</w:t>
      </w:r>
      <w:proofErr w:type="spellEnd"/>
      <w:r w:rsidRPr="0073606A">
        <w:rPr>
          <w:rFonts w:ascii="Times New Roman" w:eastAsia="Calibri" w:hAnsi="Times New Roman" w:cs="Times New Roman"/>
          <w:lang w:val="lt-LT"/>
        </w:rPr>
        <w:t xml:space="preserve"> rūgšties ir nesteroidinių vaistų nuo uždegimo (vaistų skausmui malšinti arba kraujui skystinti, vadinamųjų antikoaguliantų). Gali sustiprėti polinkis kraujuoti;</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varfarino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dipiridamolio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fenprokumono</w:t>
      </w:r>
      <w:proofErr w:type="spellEnd"/>
      <w:r w:rsidRPr="0073606A">
        <w:rPr>
          <w:rFonts w:ascii="Times New Roman" w:eastAsia="Calibri" w:hAnsi="Times New Roman" w:cs="Times New Roman"/>
          <w:lang w:val="lt-LT"/>
        </w:rPr>
        <w:t xml:space="preserve"> (vaistų vartojamų kraujui skystinti, vadinamųjų antikoaguliantų). Gydytojas tikriausiai patikrins kraujo krešėjimo laiką, prieš Jums pradedant ir baigus vartoti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kad nustatytų, ar vartojate tinkamą antikoagulianto dozę;</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meflokvino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maliarijai gydyti</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bupropiono</w:t>
      </w:r>
      <w:proofErr w:type="spellEnd"/>
      <w:r w:rsidRPr="0073606A">
        <w:rPr>
          <w:rFonts w:ascii="Times New Roman" w:eastAsia="Calibri" w:hAnsi="Times New Roman" w:cs="Times New Roman"/>
          <w:lang w:val="lt-LT"/>
        </w:rPr>
        <w:t xml:space="preserve"> (vartojamo depresijai gydyti) ir </w:t>
      </w:r>
      <w:proofErr w:type="spellStart"/>
      <w:r w:rsidRPr="0073606A">
        <w:rPr>
          <w:rFonts w:ascii="Times New Roman" w:eastAsia="Calibri" w:hAnsi="Times New Roman" w:cs="Times New Roman"/>
          <w:lang w:val="lt-LT"/>
        </w:rPr>
        <w:t>tramadolio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stipriam skausmui malšinti</w:t>
      </w:r>
      <w:r w:rsidRPr="0073606A">
        <w:rPr>
          <w:rFonts w:ascii="Times New Roman" w:eastAsia="Calibri" w:hAnsi="Times New Roman" w:cs="Times New Roman"/>
          <w:lang w:val="lt-LT"/>
        </w:rPr>
        <w:t>), nes gali sumažėti traukulių atsiradimo slenkstis;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neuroleptikų</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šizofrenijai, psichozei gydyti</w:t>
      </w:r>
      <w:r w:rsidRPr="0073606A">
        <w:rPr>
          <w:rFonts w:ascii="Times New Roman" w:eastAsia="Calibri" w:hAnsi="Times New Roman" w:cs="Times New Roman"/>
          <w:lang w:val="lt-LT"/>
        </w:rPr>
        <w:t>) ir vaistų depresijai gydyti (</w:t>
      </w:r>
      <w:proofErr w:type="spellStart"/>
      <w:r w:rsidRPr="0073606A">
        <w:rPr>
          <w:rFonts w:ascii="Times New Roman" w:eastAsia="Calibri" w:hAnsi="Times New Roman" w:cs="Times New Roman"/>
          <w:lang w:val="lt-LT"/>
        </w:rPr>
        <w:t>triciklių</w:t>
      </w:r>
      <w:proofErr w:type="spellEnd"/>
      <w:r w:rsidRPr="0073606A">
        <w:rPr>
          <w:rFonts w:ascii="Times New Roman" w:eastAsia="Calibri" w:hAnsi="Times New Roman" w:cs="Times New Roman"/>
          <w:lang w:val="lt-LT"/>
        </w:rPr>
        <w:t xml:space="preserve"> antidepresantų ir SSRI), nes gali sumažėti traukulių atsiradimo slenkstis;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flekainido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propafenono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metoprololio</w:t>
      </w:r>
      <w:proofErr w:type="spellEnd"/>
      <w:r w:rsidRPr="0073606A">
        <w:rPr>
          <w:rFonts w:ascii="Times New Roman" w:eastAsia="Calibri" w:hAnsi="Times New Roman" w:cs="Times New Roman"/>
          <w:lang w:val="lt-LT"/>
        </w:rPr>
        <w:t xml:space="preserve"> (vartojamų širdies ir kraujagyslių ligoms gydyti), </w:t>
      </w:r>
      <w:proofErr w:type="spellStart"/>
      <w:r w:rsidRPr="0073606A">
        <w:rPr>
          <w:rFonts w:ascii="Times New Roman" w:eastAsia="Calibri" w:hAnsi="Times New Roman" w:cs="Times New Roman"/>
          <w:lang w:val="lt-LT"/>
        </w:rPr>
        <w:t>klomipramino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nortriptilino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depresijai gydyti</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risperidono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tioridazino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haloperidolio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psichozei gydyti).</w:t>
      </w:r>
      <w:r w:rsidRPr="0073606A">
        <w:rPr>
          <w:rFonts w:ascii="Times New Roman" w:eastAsia="Calibri" w:hAnsi="Times New Roman" w:cs="Times New Roman"/>
          <w:lang w:val="lt-LT"/>
        </w:rPr>
        <w:t xml:space="preserve"> Gali tekti koreguoti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dozę;</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vaistų, kurie mažina kalio ar magnio kiekį kraujyje, kadangi tokia būklė gali didinti gyvybei pavojingo širdies ritmo sutrikimo riziką.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draudžiama vartoti su vaistais širdies ritmo sutrikimams gydyti ar vaistais, kurie gali keisti širdies ritmą, tokiais kaip IA ir III klasės preparatai nuo širdies ritmo sutrikimo, </w:t>
      </w:r>
      <w:proofErr w:type="spellStart"/>
      <w:r w:rsidRPr="0073606A">
        <w:rPr>
          <w:rFonts w:ascii="Times New Roman" w:eastAsia="Times New Roman" w:hAnsi="Times New Roman" w:cs="Times New Roman"/>
          <w:lang w:val="lt-LT" w:eastAsia="x-none"/>
        </w:rPr>
        <w:t>antipsichotikai</w:t>
      </w:r>
      <w:proofErr w:type="spellEnd"/>
      <w:r w:rsidRPr="0073606A">
        <w:rPr>
          <w:rFonts w:ascii="Times New Roman" w:eastAsia="Times New Roman" w:hAnsi="Times New Roman" w:cs="Times New Roman"/>
          <w:lang w:val="lt-LT" w:eastAsia="x-none"/>
        </w:rPr>
        <w:t xml:space="preserve"> (pvz., </w:t>
      </w:r>
      <w:proofErr w:type="spellStart"/>
      <w:r w:rsidRPr="006D6AD2">
        <w:rPr>
          <w:rFonts w:ascii="Times New Roman" w:eastAsia="Times New Roman" w:hAnsi="Times New Roman" w:cs="Times New Roman"/>
          <w:lang w:val="lt-LT" w:eastAsia="x-none"/>
        </w:rPr>
        <w:t>fenotiazino</w:t>
      </w:r>
      <w:proofErr w:type="spellEnd"/>
      <w:r w:rsidRPr="006D6AD2">
        <w:rPr>
          <w:rFonts w:ascii="Times New Roman" w:eastAsia="Times New Roman" w:hAnsi="Times New Roman" w:cs="Times New Roman"/>
          <w:lang w:val="lt-LT" w:eastAsia="x-none"/>
        </w:rPr>
        <w:t xml:space="preserve"> dariniai, </w:t>
      </w:r>
      <w:proofErr w:type="spellStart"/>
      <w:r w:rsidRPr="0073606A">
        <w:rPr>
          <w:rFonts w:ascii="Times New Roman" w:eastAsia="Times New Roman" w:hAnsi="Times New Roman" w:cs="Times New Roman"/>
          <w:lang w:val="lt-LT" w:eastAsia="x-none"/>
        </w:rPr>
        <w:t>pimozidas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haloperidolis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tricikliai</w:t>
      </w:r>
      <w:proofErr w:type="spellEnd"/>
      <w:r w:rsidRPr="0073606A">
        <w:rPr>
          <w:rFonts w:ascii="Times New Roman" w:eastAsia="Times New Roman" w:hAnsi="Times New Roman" w:cs="Times New Roman"/>
          <w:lang w:val="lt-LT" w:eastAsia="x-none"/>
        </w:rPr>
        <w:t xml:space="preserve"> antidepresantai, tam tikri antimikrobiniai preparatai (pvz., </w:t>
      </w:r>
      <w:proofErr w:type="spellStart"/>
      <w:r w:rsidRPr="0073606A">
        <w:rPr>
          <w:rFonts w:ascii="Times New Roman" w:eastAsia="Times New Roman" w:hAnsi="Times New Roman" w:cs="Times New Roman"/>
          <w:lang w:val="lt-LT" w:eastAsia="x-none"/>
        </w:rPr>
        <w:t>sparfloksacinas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moksifloksacinas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eritromicinas</w:t>
      </w:r>
      <w:proofErr w:type="spellEnd"/>
      <w:r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[vartojamas į veną]</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pentamidinas</w:t>
      </w:r>
      <w:proofErr w:type="spellEnd"/>
      <w:r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lastRenderedPageBreak/>
        <w:t xml:space="preserve">preparatai nuo maliarijos, ypač </w:t>
      </w:r>
      <w:proofErr w:type="spellStart"/>
      <w:r w:rsidRPr="0073606A">
        <w:rPr>
          <w:rFonts w:ascii="Times New Roman" w:eastAsia="Times New Roman" w:hAnsi="Times New Roman" w:cs="Times New Roman"/>
          <w:lang w:val="lt-LT" w:eastAsia="x-none"/>
        </w:rPr>
        <w:t>halofantrinas</w:t>
      </w:r>
      <w:proofErr w:type="spellEnd"/>
      <w:r w:rsidRPr="0073606A">
        <w:rPr>
          <w:rFonts w:ascii="Times New Roman" w:eastAsia="Times New Roman" w:hAnsi="Times New Roman" w:cs="Times New Roman"/>
          <w:lang w:val="lt-LT" w:eastAsia="x-none"/>
        </w:rPr>
        <w:t xml:space="preserve">), kai kurie </w:t>
      </w:r>
      <w:proofErr w:type="spellStart"/>
      <w:r w:rsidRPr="0073606A">
        <w:rPr>
          <w:rFonts w:ascii="Times New Roman" w:eastAsia="Times New Roman" w:hAnsi="Times New Roman" w:cs="Times New Roman"/>
          <w:lang w:val="lt-LT" w:eastAsia="x-none"/>
        </w:rPr>
        <w:t>antihistamininiai</w:t>
      </w:r>
      <w:proofErr w:type="spellEnd"/>
      <w:r w:rsidRPr="0073606A">
        <w:rPr>
          <w:rFonts w:ascii="Times New Roman" w:eastAsia="Times New Roman" w:hAnsi="Times New Roman" w:cs="Times New Roman"/>
          <w:lang w:val="lt-LT" w:eastAsia="x-none"/>
        </w:rPr>
        <w:t xml:space="preserve"> preparatai (</w:t>
      </w:r>
      <w:proofErr w:type="spellStart"/>
      <w:r w:rsidRPr="0073606A">
        <w:rPr>
          <w:rFonts w:ascii="Times New Roman" w:eastAsia="Times New Roman" w:hAnsi="Times New Roman" w:cs="Times New Roman"/>
          <w:lang w:val="lt-LT" w:eastAsia="x-none"/>
        </w:rPr>
        <w:t>astemizolas</w:t>
      </w:r>
      <w:proofErr w:type="spellEnd"/>
      <w:r w:rsidRPr="0073606A">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hidroksizinas</w:t>
      </w:r>
      <w:proofErr w:type="spellEnd"/>
      <w:r>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mizolastinas</w:t>
      </w:r>
      <w:proofErr w:type="spellEnd"/>
      <w:r w:rsidRPr="0073606A">
        <w:rPr>
          <w:rFonts w:ascii="Times New Roman" w:eastAsia="Times New Roman" w:hAnsi="Times New Roman" w:cs="Times New Roman"/>
          <w:lang w:val="lt-LT" w:eastAsia="x-none"/>
        </w:rPr>
        <w:t>). Jei turite bet kokių klausimų apie kartu vartojamus vaistus, pasitarkite su gydytoju.</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vartojimas su maistu, gėrimais ir alkoholiu</w:t>
      </w: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galima vartoti su maistu arba be jo (žr. 3 skyrių „Kaip vartoti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kaip ir daugumos kitų vaistų, nepatariama vartoti kartu su alkoholiu, tačiau </w:t>
      </w:r>
      <w:r>
        <w:rPr>
          <w:rFonts w:ascii="Times New Roman" w:eastAsia="Times New Roman" w:hAnsi="Times New Roman" w:cs="Times New Roman"/>
          <w:lang w:val="lt-LT" w:eastAsia="x-none"/>
        </w:rPr>
        <w:t xml:space="preserve">šio vaisto </w:t>
      </w:r>
      <w:r w:rsidRPr="0073606A">
        <w:rPr>
          <w:rFonts w:ascii="Times New Roman" w:eastAsia="Times New Roman" w:hAnsi="Times New Roman" w:cs="Times New Roman"/>
          <w:lang w:val="lt-LT" w:eastAsia="x-none"/>
        </w:rPr>
        <w:t>sąveika su alkoholiu yra mažai tikėtina.</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Nėštumas, žindymo laikotarpis ir vaisingumas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Jeigu esate nėščia ar maitinate krūtimi,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vartoti negalima, nebent Jūs aptarėte su gydytoju gydymo pavojus ir naudą.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paskutinius 3 nėštumo mėnesius vartojote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turėtumėte žinoti, kad Jūsų naujagimiui gali pasireikšti šis </w:t>
      </w:r>
      <w:r>
        <w:rPr>
          <w:rFonts w:ascii="Times New Roman" w:eastAsia="Times New Roman" w:hAnsi="Times New Roman" w:cs="Times New Roman"/>
          <w:lang w:val="lt-LT" w:eastAsia="x-none"/>
        </w:rPr>
        <w:t xml:space="preserve">nepageidaujamas </w:t>
      </w:r>
      <w:r w:rsidRPr="0073606A">
        <w:rPr>
          <w:rFonts w:ascii="Times New Roman" w:eastAsia="Times New Roman" w:hAnsi="Times New Roman" w:cs="Times New Roman"/>
          <w:lang w:val="lt-LT" w:eastAsia="x-none"/>
        </w:rPr>
        <w:t xml:space="preserve">šalutinis poveikis: sunkumas kvėpuoti, odos mėlis, </w:t>
      </w:r>
      <w:r>
        <w:rPr>
          <w:rFonts w:ascii="Times New Roman" w:eastAsia="Times New Roman" w:hAnsi="Times New Roman" w:cs="Times New Roman"/>
          <w:lang w:val="lt-LT" w:eastAsia="x-none"/>
        </w:rPr>
        <w:t>traukuliai</w:t>
      </w:r>
      <w:r w:rsidRPr="0073606A">
        <w:rPr>
          <w:rFonts w:ascii="Times New Roman" w:eastAsia="Times New Roman" w:hAnsi="Times New Roman" w:cs="Times New Roman"/>
          <w:lang w:val="lt-LT" w:eastAsia="x-none"/>
        </w:rPr>
        <w:t xml:space="preserve">, kūno temperatūros kitimas, sunkesnis žindymas, vėmimas, </w:t>
      </w:r>
      <w:r>
        <w:rPr>
          <w:rFonts w:ascii="Times New Roman" w:eastAsia="Times New Roman" w:hAnsi="Times New Roman" w:cs="Times New Roman"/>
          <w:lang w:val="lt-LT" w:eastAsia="x-none"/>
        </w:rPr>
        <w:t xml:space="preserve">gliukozės (cukraus) kiekio </w:t>
      </w:r>
      <w:r w:rsidRPr="0073606A">
        <w:rPr>
          <w:rFonts w:ascii="Times New Roman" w:eastAsia="Times New Roman" w:hAnsi="Times New Roman" w:cs="Times New Roman"/>
          <w:lang w:val="lt-LT" w:eastAsia="x-none"/>
        </w:rPr>
        <w:t>sumažėjimas kraujyje, sust</w:t>
      </w:r>
      <w:r>
        <w:rPr>
          <w:rFonts w:ascii="Times New Roman" w:eastAsia="Times New Roman" w:hAnsi="Times New Roman" w:cs="Times New Roman"/>
          <w:lang w:val="lt-LT" w:eastAsia="x-none"/>
        </w:rPr>
        <w:t>ingę</w:t>
      </w:r>
      <w:r w:rsidRPr="0073606A">
        <w:rPr>
          <w:rFonts w:ascii="Times New Roman" w:eastAsia="Times New Roman" w:hAnsi="Times New Roman" w:cs="Times New Roman"/>
          <w:lang w:val="lt-LT" w:eastAsia="x-none"/>
        </w:rPr>
        <w:t xml:space="preserve"> ar išglebę raumenys, </w:t>
      </w:r>
      <w:r>
        <w:rPr>
          <w:rFonts w:ascii="Times New Roman" w:eastAsia="Times New Roman" w:hAnsi="Times New Roman" w:cs="Times New Roman"/>
          <w:lang w:val="lt-LT" w:eastAsia="x-none"/>
        </w:rPr>
        <w:t>refleksų sustiprėjimas</w:t>
      </w:r>
      <w:r w:rsidRPr="0073606A">
        <w:rPr>
          <w:rFonts w:ascii="Times New Roman" w:eastAsia="Times New Roman" w:hAnsi="Times New Roman" w:cs="Times New Roman"/>
          <w:lang w:val="lt-LT" w:eastAsia="x-none"/>
        </w:rPr>
        <w:t>, drebulys, pašiurpimas, irzlumas, apsnūdimas, nuolatinis verk</w:t>
      </w:r>
      <w:r>
        <w:rPr>
          <w:rFonts w:ascii="Times New Roman" w:eastAsia="Times New Roman" w:hAnsi="Times New Roman" w:cs="Times New Roman"/>
          <w:lang w:val="lt-LT" w:eastAsia="x-none"/>
        </w:rPr>
        <w:t>i</w:t>
      </w:r>
      <w:r w:rsidRPr="0073606A">
        <w:rPr>
          <w:rFonts w:ascii="Times New Roman" w:eastAsia="Times New Roman" w:hAnsi="Times New Roman" w:cs="Times New Roman"/>
          <w:lang w:val="lt-LT" w:eastAsia="x-none"/>
        </w:rPr>
        <w:t xml:space="preserve">mas, mieguistumas ir sunkumas užmigti. Jeigu Jūsų </w:t>
      </w:r>
      <w:r>
        <w:rPr>
          <w:rFonts w:ascii="Times New Roman" w:eastAsia="Times New Roman" w:hAnsi="Times New Roman" w:cs="Times New Roman"/>
          <w:lang w:val="lt-LT" w:eastAsia="x-none"/>
        </w:rPr>
        <w:t>naujagimiui</w:t>
      </w:r>
      <w:r w:rsidRPr="0073606A">
        <w:rPr>
          <w:rFonts w:ascii="Times New Roman" w:eastAsia="Times New Roman" w:hAnsi="Times New Roman" w:cs="Times New Roman"/>
          <w:lang w:val="lt-LT" w:eastAsia="x-none"/>
        </w:rPr>
        <w:t xml:space="preserve"> atsirado bent vienas išvardytas simptomas, nedelsiant kreipkitės į gydytoją.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Jūsų akušer</w:t>
      </w:r>
      <w:r>
        <w:rPr>
          <w:rFonts w:ascii="Times New Roman" w:eastAsia="Times New Roman" w:hAnsi="Times New Roman" w:cs="Times New Roman"/>
          <w:lang w:val="lt-LT" w:eastAsia="x-none"/>
        </w:rPr>
        <w:t>is</w:t>
      </w:r>
      <w:r w:rsidRPr="0073606A">
        <w:rPr>
          <w:rFonts w:ascii="Times New Roman" w:eastAsia="Times New Roman" w:hAnsi="Times New Roman" w:cs="Times New Roman"/>
          <w:lang w:val="lt-LT" w:eastAsia="x-none"/>
        </w:rPr>
        <w:t xml:space="preserve"> ir (arba) gydytojas turi žinoti, kad vartojate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Jei tokių vaistų kaip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vartojama nėštumo metu, ypač paskutiniais 3 mėnesiais, gali padidėti sunkaus naujagimio sutrikimo, vadinamo naujagimių </w:t>
      </w:r>
      <w:proofErr w:type="spellStart"/>
      <w:r w:rsidRPr="0073606A">
        <w:rPr>
          <w:rFonts w:ascii="Times New Roman" w:eastAsia="Times New Roman" w:hAnsi="Times New Roman" w:cs="Times New Roman"/>
          <w:lang w:val="lt-LT" w:eastAsia="x-none"/>
        </w:rPr>
        <w:t>persistuojančia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plautine</w:t>
      </w:r>
      <w:proofErr w:type="spellEnd"/>
      <w:r w:rsidRPr="0073606A">
        <w:rPr>
          <w:rFonts w:ascii="Times New Roman" w:eastAsia="Times New Roman" w:hAnsi="Times New Roman" w:cs="Times New Roman"/>
          <w:lang w:val="lt-LT" w:eastAsia="x-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0A3F6F" w:rsidRDefault="001B7168" w:rsidP="001B7168">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 xml:space="preserve">Jeigu Jūs vartojate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0A3F6F">
        <w:rPr>
          <w:rFonts w:ascii="Times New Roman" w:eastAsia="Times New Roman" w:hAnsi="Times New Roman" w:cs="Times New Roman"/>
          <w:lang w:val="lt-LT" w:eastAsia="x-none"/>
        </w:rPr>
        <w:t xml:space="preserve"> nėštumo laikotarpio pabaigoje, Jums gali kilti didesnis</w:t>
      </w:r>
      <w:r>
        <w:rPr>
          <w:rFonts w:ascii="Times New Roman" w:eastAsia="Times New Roman" w:hAnsi="Times New Roman" w:cs="Times New Roman"/>
          <w:lang w:val="lt-LT" w:eastAsia="x-none"/>
        </w:rPr>
        <w:t xml:space="preserve"> </w:t>
      </w:r>
      <w:r w:rsidRPr="000A3F6F">
        <w:rPr>
          <w:rFonts w:ascii="Times New Roman" w:eastAsia="Times New Roman" w:hAnsi="Times New Roman" w:cs="Times New Roman"/>
          <w:lang w:val="lt-LT" w:eastAsia="x-none"/>
        </w:rPr>
        <w:t>stipraus kraujavimo iš makšties tuoj po gimdymo pavojus, ypač jeigu Jums praeityje buvo diagnozuota</w:t>
      </w:r>
    </w:p>
    <w:p w:rsidR="001B7168" w:rsidRPr="000A3F6F" w:rsidRDefault="001B7168" w:rsidP="001B7168">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kraujavimo sutrikimų. Jūsų gydytojui arba akušeriui reikia pranešti apie tai, kad Jūs vartojate</w:t>
      </w: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0A3F6F">
        <w:rPr>
          <w:rFonts w:ascii="Times New Roman" w:eastAsia="Times New Roman" w:hAnsi="Times New Roman" w:cs="Times New Roman"/>
          <w:lang w:val="lt-LT" w:eastAsia="x-none"/>
        </w:rPr>
        <w:t>, kad jie galėtų Jums patarti.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Nėštumo metu staiga nutraukti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0A3F6F">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vartojimo negalima.</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Manoma, kad </w:t>
      </w:r>
      <w:proofErr w:type="spellStart"/>
      <w:r w:rsidRPr="0073606A">
        <w:rPr>
          <w:rFonts w:ascii="Times New Roman" w:eastAsia="Calibri" w:hAnsi="Times New Roman" w:cs="Times New Roman"/>
          <w:lang w:val="lt-LT"/>
        </w:rPr>
        <w:t>escitalopramas</w:t>
      </w:r>
      <w:proofErr w:type="spellEnd"/>
      <w:r w:rsidRPr="0073606A">
        <w:rPr>
          <w:rFonts w:ascii="Times New Roman" w:eastAsia="Calibri" w:hAnsi="Times New Roman" w:cs="Times New Roman"/>
          <w:lang w:val="lt-LT"/>
        </w:rPr>
        <w:t xml:space="preserve"> patenka ir į moters pieną.</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į </w:t>
      </w:r>
      <w:proofErr w:type="spellStart"/>
      <w:r w:rsidRPr="0073606A">
        <w:rPr>
          <w:rFonts w:ascii="Times New Roman" w:eastAsia="Calibri" w:hAnsi="Times New Roman" w:cs="Times New Roman"/>
          <w:lang w:val="lt-LT"/>
        </w:rPr>
        <w:t>escitalopram</w:t>
      </w:r>
      <w:r>
        <w:rPr>
          <w:rFonts w:ascii="Times New Roman" w:eastAsia="Calibri" w:hAnsi="Times New Roman" w:cs="Times New Roman"/>
          <w:lang w:val="lt-LT"/>
        </w:rPr>
        <w:t>as</w:t>
      </w:r>
      <w:proofErr w:type="spellEnd"/>
      <w:r>
        <w:rPr>
          <w:rFonts w:ascii="Times New Roman" w:eastAsia="Calibri" w:hAnsi="Times New Roman" w:cs="Times New Roman"/>
          <w:lang w:val="lt-LT"/>
        </w:rPr>
        <w:t xml:space="preserve"> </w:t>
      </w:r>
      <w:r w:rsidRPr="0073606A">
        <w:rPr>
          <w:rFonts w:ascii="Times New Roman" w:eastAsia="Calibri" w:hAnsi="Times New Roman" w:cs="Times New Roman"/>
          <w:lang w:val="lt-LT"/>
        </w:rPr>
        <w:t>blogina spermos kokybę. Teoriškai tai gali veikti vaisingumą, bet iki šiol poveikio žmogaus vaisingumui nepastebėta.</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Vairavimas ir mechanizmų valdymas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Kol nežinote kaip Jus veikia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patariama nevairuoti ir nevaldyti mechanizmų.</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C96A48" w:rsidRDefault="001B7168" w:rsidP="001B7168">
      <w:pPr>
        <w:spacing w:after="0" w:line="240" w:lineRule="auto"/>
        <w:rPr>
          <w:rFonts w:ascii="Times New Roman" w:eastAsia="Times New Roman" w:hAnsi="Times New Roman" w:cs="Times New Roman"/>
          <w:b/>
          <w:lang w:val="lt-LT" w:eastAsia="x-none"/>
        </w:rPr>
      </w:pPr>
      <w:proofErr w:type="spellStart"/>
      <w:r>
        <w:rPr>
          <w:rFonts w:ascii="Times New Roman" w:eastAsia="Times New Roman" w:hAnsi="Times New Roman" w:cs="Times New Roman"/>
          <w:b/>
          <w:lang w:val="lt-LT" w:eastAsia="x-none"/>
        </w:rPr>
        <w:t>Escitalopram</w:t>
      </w:r>
      <w:proofErr w:type="spellEnd"/>
      <w:r>
        <w:rPr>
          <w:rFonts w:ascii="Times New Roman" w:eastAsia="Times New Roman" w:hAnsi="Times New Roman" w:cs="Times New Roman"/>
          <w:b/>
          <w:lang w:val="lt-LT" w:eastAsia="x-none"/>
        </w:rPr>
        <w:t xml:space="preserve"> </w:t>
      </w:r>
      <w:proofErr w:type="spellStart"/>
      <w:r>
        <w:rPr>
          <w:rFonts w:ascii="Times New Roman" w:eastAsia="Times New Roman" w:hAnsi="Times New Roman" w:cs="Times New Roman"/>
          <w:b/>
          <w:lang w:val="lt-LT" w:eastAsia="x-none"/>
        </w:rPr>
        <w:t>Grindeks</w:t>
      </w:r>
      <w:proofErr w:type="spellEnd"/>
      <w:r w:rsidRPr="00C96A48">
        <w:rPr>
          <w:rFonts w:ascii="Times New Roman" w:eastAsia="Times New Roman" w:hAnsi="Times New Roman" w:cs="Times New Roman"/>
          <w:b/>
          <w:lang w:val="lt-LT" w:eastAsia="x-none"/>
        </w:rPr>
        <w:t xml:space="preserve"> sudėtyje yra natrio</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C96A48">
        <w:rPr>
          <w:rFonts w:ascii="Times New Roman" w:eastAsia="Times New Roman" w:hAnsi="Times New Roman" w:cs="Times New Roman"/>
          <w:lang w:val="lt-LT" w:eastAsia="x-none"/>
        </w:rPr>
        <w:t>Šio vaisto</w:t>
      </w:r>
      <w:r>
        <w:rPr>
          <w:rFonts w:ascii="Times New Roman" w:eastAsia="Times New Roman" w:hAnsi="Times New Roman" w:cs="Times New Roman"/>
          <w:lang w:val="lt-LT" w:eastAsia="x-none"/>
        </w:rPr>
        <w:t xml:space="preserve"> plėvele dengtoje</w:t>
      </w:r>
      <w:r w:rsidRPr="00C96A48">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tabletėje</w:t>
      </w:r>
      <w:r w:rsidRPr="00C96A48">
        <w:rPr>
          <w:rFonts w:ascii="Times New Roman" w:eastAsia="Times New Roman" w:hAnsi="Times New Roman" w:cs="Times New Roman"/>
          <w:lang w:val="lt-LT" w:eastAsia="x-none"/>
        </w:rPr>
        <w:t xml:space="preserve"> yra mažiau kaip 1</w:t>
      </w:r>
      <w:r>
        <w:rPr>
          <w:rFonts w:ascii="Times New Roman" w:eastAsia="Times New Roman" w:hAnsi="Times New Roman" w:cs="Times New Roman"/>
          <w:lang w:val="lt-LT" w:eastAsia="x-none"/>
        </w:rPr>
        <w:t> </w:t>
      </w:r>
      <w:proofErr w:type="spellStart"/>
      <w:r w:rsidRPr="00C96A48">
        <w:rPr>
          <w:rFonts w:ascii="Times New Roman" w:eastAsia="Times New Roman" w:hAnsi="Times New Roman" w:cs="Times New Roman"/>
          <w:lang w:val="lt-LT" w:eastAsia="x-none"/>
        </w:rPr>
        <w:t>mmol</w:t>
      </w:r>
      <w:proofErr w:type="spellEnd"/>
      <w:r w:rsidRPr="00C96A48">
        <w:rPr>
          <w:rFonts w:ascii="Times New Roman" w:eastAsia="Times New Roman" w:hAnsi="Times New Roman" w:cs="Times New Roman"/>
          <w:lang w:val="lt-LT" w:eastAsia="x-none"/>
        </w:rPr>
        <w:t xml:space="preserve"> (23</w:t>
      </w:r>
      <w:r>
        <w:rPr>
          <w:rFonts w:ascii="Times New Roman" w:eastAsia="Times New Roman" w:hAnsi="Times New Roman" w:cs="Times New Roman"/>
          <w:lang w:val="lt-LT" w:eastAsia="x-none"/>
        </w:rPr>
        <w:t> </w:t>
      </w:r>
      <w:r w:rsidRPr="00C96A48">
        <w:rPr>
          <w:rFonts w:ascii="Times New Roman" w:eastAsia="Times New Roman" w:hAnsi="Times New Roman" w:cs="Times New Roman"/>
          <w:lang w:val="lt-LT" w:eastAsia="x-none"/>
        </w:rPr>
        <w:t>mg) natrio, t.</w:t>
      </w:r>
      <w:r>
        <w:rPr>
          <w:rFonts w:ascii="Times New Roman" w:eastAsia="Times New Roman" w:hAnsi="Times New Roman" w:cs="Times New Roman"/>
          <w:lang w:val="lt-LT" w:eastAsia="x-none"/>
        </w:rPr>
        <w:t xml:space="preserve"> </w:t>
      </w:r>
      <w:r w:rsidRPr="00C96A48">
        <w:rPr>
          <w:rFonts w:ascii="Times New Roman" w:eastAsia="Times New Roman" w:hAnsi="Times New Roman" w:cs="Times New Roman"/>
          <w:lang w:val="lt-LT" w:eastAsia="x-none"/>
        </w:rPr>
        <w:t>y. jis beveik neturi reikšmės.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3.</w:t>
      </w:r>
      <w:r w:rsidRPr="0073606A">
        <w:rPr>
          <w:rFonts w:ascii="Times New Roman" w:eastAsia="Calibri" w:hAnsi="Times New Roman" w:cs="Times New Roman"/>
          <w:b/>
          <w:lang w:val="lt-LT"/>
        </w:rPr>
        <w:tab/>
        <w:t xml:space="preserve">Kaip vartoti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Visada vartokite šį vaistą tiksliai kaip nurodė gydytojas</w:t>
      </w:r>
      <w:r>
        <w:rPr>
          <w:rFonts w:ascii="Times New Roman" w:eastAsia="Times New Roman" w:hAnsi="Times New Roman" w:cs="Times New Roman"/>
          <w:lang w:val="lt-LT" w:eastAsia="x-none"/>
        </w:rPr>
        <w:t xml:space="preserve"> arba vaistininkas</w:t>
      </w:r>
      <w:r w:rsidRPr="0073606A">
        <w:rPr>
          <w:rFonts w:ascii="Times New Roman" w:eastAsia="Times New Roman" w:hAnsi="Times New Roman" w:cs="Times New Roman"/>
          <w:lang w:val="lt-LT" w:eastAsia="x-none"/>
        </w:rPr>
        <w:t>. Jeigu abejojate, kreipkitės į gydytoją arba vaistininką.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Suaugusieji</w:t>
      </w:r>
    </w:p>
    <w:p w:rsidR="001B7168" w:rsidRPr="0073606A" w:rsidRDefault="001B7168" w:rsidP="001B7168">
      <w:pPr>
        <w:spacing w:after="0" w:line="240" w:lineRule="auto"/>
        <w:rPr>
          <w:rFonts w:ascii="Times New Roman" w:eastAsia="Times New Roman" w:hAnsi="Times New Roman" w:cs="Times New Roman"/>
          <w:u w:val="single"/>
          <w:lang w:val="lt-LT" w:eastAsia="x-none"/>
        </w:rPr>
      </w:pPr>
    </w:p>
    <w:p w:rsidR="001B7168" w:rsidRPr="0073606A" w:rsidRDefault="001B7168" w:rsidP="001B716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Depresija</w:t>
      </w:r>
    </w:p>
    <w:p w:rsidR="001B7168" w:rsidRPr="0073606A"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Įprasta r</w:t>
      </w:r>
      <w:r w:rsidRPr="0073606A">
        <w:rPr>
          <w:rFonts w:ascii="Times New Roman" w:eastAsia="Times New Roman" w:hAnsi="Times New Roman" w:cs="Times New Roman"/>
          <w:lang w:val="lt-LT" w:eastAsia="x-none"/>
        </w:rPr>
        <w:t xml:space="preserve">ekomenduojama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yra 10 mg kartą per parą. Gydytojas gali šią dozę padidinti iki didžiausios rekomenduojamos </w:t>
      </w:r>
      <w:r>
        <w:rPr>
          <w:rFonts w:ascii="Times New Roman" w:eastAsia="Times New Roman" w:hAnsi="Times New Roman" w:cs="Times New Roman"/>
          <w:lang w:val="lt-LT" w:eastAsia="x-none"/>
        </w:rPr>
        <w:t xml:space="preserve">paros dozės </w:t>
      </w:r>
      <w:r w:rsidRPr="0073606A">
        <w:rPr>
          <w:rFonts w:ascii="Times New Roman" w:eastAsia="Times New Roman" w:hAnsi="Times New Roman" w:cs="Times New Roman"/>
          <w:lang w:val="lt-LT" w:eastAsia="x-none"/>
        </w:rPr>
        <w:t>– 20 mg</w:t>
      </w:r>
      <w:r>
        <w:rPr>
          <w:rFonts w:ascii="Times New Roman" w:eastAsia="Times New Roman" w:hAnsi="Times New Roman" w:cs="Times New Roman"/>
          <w:lang w:val="lt-LT" w:eastAsia="x-none"/>
        </w:rPr>
        <w:t xml:space="preserve"> per parą.</w:t>
      </w:r>
      <w:r w:rsidRPr="0073606A">
        <w:rPr>
          <w:rFonts w:ascii="Times New Roman" w:eastAsia="Times New Roman" w:hAnsi="Times New Roman" w:cs="Times New Roman"/>
          <w:lang w:val="lt-LT" w:eastAsia="x-none"/>
        </w:rPr>
        <w:t xml:space="preserve"> </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Panikos sutrikimas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w:t>
      </w:r>
      <w:r>
        <w:rPr>
          <w:rFonts w:ascii="Times New Roman" w:eastAsia="Times New Roman" w:hAnsi="Times New Roman" w:cs="Times New Roman"/>
          <w:lang w:val="lt-LT" w:eastAsia="x-none"/>
        </w:rPr>
        <w:t>ą</w:t>
      </w:r>
      <w:r w:rsidRPr="0073606A">
        <w:rPr>
          <w:rFonts w:ascii="Times New Roman" w:eastAsia="Times New Roman" w:hAnsi="Times New Roman" w:cs="Times New Roman"/>
          <w:lang w:val="lt-LT" w:eastAsia="x-none"/>
        </w:rPr>
        <w:t xml:space="preserve"> savait</w:t>
      </w:r>
      <w:r>
        <w:rPr>
          <w:rFonts w:ascii="Times New Roman" w:eastAsia="Times New Roman" w:hAnsi="Times New Roman" w:cs="Times New Roman"/>
          <w:lang w:val="lt-LT" w:eastAsia="x-none"/>
        </w:rPr>
        <w:t>ę</w:t>
      </w:r>
      <w:r w:rsidRPr="0073606A">
        <w:rPr>
          <w:rFonts w:ascii="Times New Roman" w:eastAsia="Times New Roman" w:hAnsi="Times New Roman" w:cs="Times New Roman"/>
          <w:lang w:val="lt-LT" w:eastAsia="x-none"/>
        </w:rPr>
        <w:t xml:space="preserve"> vartoti pradinę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 – 5 mg kartą per parą, vėliau dozę padidinti iki 10 mg per parą. Gydytojas gali šią dozę padidinti iki didžiausios paros dozės – 20 mg</w:t>
      </w:r>
      <w:r>
        <w:rPr>
          <w:rFonts w:ascii="Times New Roman" w:eastAsia="Times New Roman" w:hAnsi="Times New Roman" w:cs="Times New Roman"/>
          <w:lang w:val="lt-LT" w:eastAsia="x-none"/>
        </w:rPr>
        <w:t xml:space="preserve"> per parą</w:t>
      </w:r>
      <w:r w:rsidRPr="0073606A">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Socialinio nerimo sutrikimas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yra 10 mg kartą per parą. Atsižvelgęs į Jūsų savijautą vartojant vaistą, gydytojas gali sumažinti dozę iki 5 mg arba padidinti iki 20 mg per parą. </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Generalizuot</w:t>
      </w:r>
      <w:r>
        <w:rPr>
          <w:rFonts w:ascii="Times New Roman" w:eastAsia="Times New Roman" w:hAnsi="Times New Roman" w:cs="Times New Roman"/>
          <w:i/>
          <w:lang w:val="lt-LT" w:eastAsia="x-none"/>
        </w:rPr>
        <w:t>as</w:t>
      </w:r>
      <w:proofErr w:type="spellEnd"/>
      <w:r w:rsidRPr="0073606A">
        <w:rPr>
          <w:rFonts w:ascii="Times New Roman" w:eastAsia="Times New Roman" w:hAnsi="Times New Roman" w:cs="Times New Roman"/>
          <w:i/>
          <w:lang w:val="lt-LT" w:eastAsia="x-none"/>
        </w:rPr>
        <w:t xml:space="preserve"> nerimo sutrikimas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w:t>
      </w:r>
      <w:r>
        <w:rPr>
          <w:rFonts w:ascii="Times New Roman" w:eastAsia="Times New Roman" w:hAnsi="Times New Roman" w:cs="Times New Roman"/>
          <w:lang w:val="lt-LT" w:eastAsia="x-none"/>
        </w:rPr>
        <w:t xml:space="preserve">paros dozės </w:t>
      </w:r>
      <w:r w:rsidRPr="0073606A">
        <w:rPr>
          <w:rFonts w:ascii="Times New Roman" w:eastAsia="Times New Roman" w:hAnsi="Times New Roman" w:cs="Times New Roman"/>
          <w:lang w:val="lt-LT" w:eastAsia="x-none"/>
        </w:rPr>
        <w:t>– 20 mg</w:t>
      </w:r>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per parą</w:t>
      </w:r>
      <w:r>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Obsesinis-kompulsinis</w:t>
      </w:r>
      <w:proofErr w:type="spellEnd"/>
      <w:r w:rsidRPr="0073606A">
        <w:rPr>
          <w:rFonts w:ascii="Times New Roman" w:eastAsia="Times New Roman" w:hAnsi="Times New Roman" w:cs="Times New Roman"/>
          <w:i/>
          <w:lang w:val="lt-LT" w:eastAsia="x-none"/>
        </w:rPr>
        <w:t xml:space="preserve"> sutrikimas</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w:t>
      </w:r>
      <w:r>
        <w:rPr>
          <w:rFonts w:ascii="Times New Roman" w:eastAsia="Times New Roman" w:hAnsi="Times New Roman" w:cs="Times New Roman"/>
          <w:lang w:val="lt-LT" w:eastAsia="x-none"/>
        </w:rPr>
        <w:t xml:space="preserve">paros dozės </w:t>
      </w:r>
      <w:r w:rsidRPr="0073606A">
        <w:rPr>
          <w:rFonts w:ascii="Times New Roman" w:eastAsia="Times New Roman" w:hAnsi="Times New Roman" w:cs="Times New Roman"/>
          <w:lang w:val="lt-LT" w:eastAsia="x-none"/>
        </w:rPr>
        <w:t>– 20 mg</w:t>
      </w:r>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per parą</w:t>
      </w:r>
      <w:r>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Senyvi pacientai (vyresni kaip 65 metų)</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dozė – 5 mg kartą per parą. Gydytojas gali dozę padidinti iki 10 mg dozės per parą.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Vartojimas vaikams ir paaugliams</w:t>
      </w:r>
    </w:p>
    <w:p w:rsidR="001B7168"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Vaikams ir paaugliams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vartoti negalima. Daugiau informacijos </w:t>
      </w:r>
      <w:r>
        <w:rPr>
          <w:rFonts w:ascii="Times New Roman" w:eastAsia="Times New Roman" w:hAnsi="Times New Roman" w:cs="Times New Roman"/>
          <w:lang w:val="lt-LT" w:eastAsia="x-none"/>
        </w:rPr>
        <w:t>žr.</w:t>
      </w:r>
      <w:r w:rsidRPr="0073606A">
        <w:rPr>
          <w:rFonts w:ascii="Times New Roman" w:eastAsia="Times New Roman" w:hAnsi="Times New Roman" w:cs="Times New Roman"/>
          <w:lang w:val="lt-LT" w:eastAsia="x-none"/>
        </w:rPr>
        <w:t xml:space="preserve"> 2 skyriuje „</w:t>
      </w:r>
      <w:r w:rsidRPr="0073606A">
        <w:rPr>
          <w:rFonts w:ascii="Times New Roman" w:eastAsia="Calibri" w:hAnsi="Times New Roman" w:cs="Times New Roman"/>
          <w:lang w:val="lt-LT"/>
        </w:rPr>
        <w:t>Įspėjimai ir atsargumo priemonės</w:t>
      </w:r>
      <w:r w:rsidRPr="0073606A">
        <w:rPr>
          <w:rFonts w:ascii="Times New Roman" w:eastAsia="Times New Roman" w:hAnsi="Times New Roman" w:cs="Times New Roman"/>
          <w:lang w:val="lt-LT" w:eastAsia="x-none"/>
        </w:rPr>
        <w:t>”.</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F65342" w:rsidRDefault="001B7168" w:rsidP="001B7168">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 kurių inkstų funkcija sutrikusi</w:t>
      </w: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Atsargiai skirti pacientams, kurių inkstų funkcija yra labai susilpnėjusi. Vartokite taip, kaip nurodė gydytojas.</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F65342" w:rsidRDefault="001B7168" w:rsidP="001B7168">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 kurių kepenų funkcija sutrikusi</w:t>
      </w: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Kepenų ligomis sergantys pacientai neturėtų vartoti daugiau kaip 10 mg per parą. Vartokite taip, kaip nurodė gydytojas.</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w:t>
      </w:r>
      <w:r w:rsidRPr="0073606A">
        <w:rPr>
          <w:rFonts w:ascii="Times New Roman" w:eastAsia="Times New Roman" w:hAnsi="Times New Roman" w:cs="Times New Roman"/>
          <w:u w:val="single"/>
          <w:lang w:val="lt-LT" w:eastAsia="x-none"/>
        </w:rPr>
        <w:t xml:space="preserve">, kurių organizme CYP2C19 </w:t>
      </w:r>
      <w:proofErr w:type="spellStart"/>
      <w:r w:rsidRPr="0073606A">
        <w:rPr>
          <w:rFonts w:ascii="Times New Roman" w:eastAsia="Times New Roman" w:hAnsi="Times New Roman" w:cs="Times New Roman"/>
          <w:u w:val="single"/>
          <w:lang w:val="lt-LT" w:eastAsia="x-none"/>
        </w:rPr>
        <w:t>metabolizuoja</w:t>
      </w:r>
      <w:proofErr w:type="spellEnd"/>
      <w:r w:rsidRPr="0073606A">
        <w:rPr>
          <w:rFonts w:ascii="Times New Roman" w:eastAsia="Times New Roman" w:hAnsi="Times New Roman" w:cs="Times New Roman"/>
          <w:u w:val="single"/>
          <w:lang w:val="lt-LT" w:eastAsia="x-none"/>
        </w:rPr>
        <w:t xml:space="preserve"> silpnai</w:t>
      </w:r>
    </w:p>
    <w:p w:rsidR="001B7168" w:rsidRPr="0073606A"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Pacientai, kurie turintys šį sutrikimą, neturėtų vartoti daugiau kaip 10 mg per parą. Vartokite taip, kaip nurodė gydytojas.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8B2994" w:rsidRDefault="001B7168" w:rsidP="001B7168">
      <w:pPr>
        <w:spacing w:after="0" w:line="240" w:lineRule="auto"/>
        <w:rPr>
          <w:rFonts w:ascii="Times New Roman" w:eastAsia="Times New Roman" w:hAnsi="Times New Roman" w:cs="Times New Roman"/>
          <w:b/>
          <w:bCs/>
          <w:iCs/>
          <w:lang w:val="lt-LT" w:eastAsia="x-none"/>
        </w:rPr>
      </w:pPr>
      <w:r w:rsidRPr="008B2994">
        <w:rPr>
          <w:rFonts w:ascii="Times New Roman" w:eastAsia="Calibri" w:hAnsi="Times New Roman" w:cs="Times New Roman"/>
          <w:b/>
          <w:bCs/>
          <w:iCs/>
          <w:lang w:val="lt-LT"/>
        </w:rPr>
        <w:t>Kaip vartoti tabletes</w:t>
      </w: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galima vartoti valgant arba nevalgius. Nuryti tabletę užsigeriant vandeniu. Nekramtyti</w:t>
      </w:r>
      <w:r>
        <w:rPr>
          <w:rFonts w:ascii="Times New Roman" w:eastAsia="Times New Roman" w:hAnsi="Times New Roman" w:cs="Times New Roman"/>
          <w:lang w:val="lt-LT" w:eastAsia="x-none"/>
        </w:rPr>
        <w:t xml:space="preserve"> jų</w:t>
      </w:r>
      <w:r w:rsidRPr="0073606A">
        <w:rPr>
          <w:rFonts w:ascii="Times New Roman" w:eastAsia="Times New Roman" w:hAnsi="Times New Roman" w:cs="Times New Roman"/>
          <w:lang w:val="lt-LT" w:eastAsia="x-none"/>
        </w:rPr>
        <w:t>, nes tabletės karčios.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būtina, tabletes galima perlaužti, pirmiausia padėti ant lygaus paviršiaus vagele į viršų. Tabletes galima perlaužti, spaudžiant žemyn tabletės kraštą nykščiu arba tuo pačiu metu spaudžiant abi tabletės puses abiem smiliais, kaip parodyta paveikslėlyje.</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Tik 10 mg ir 20 mg tabletės gali būti padalytos į lygias dozes.</w:t>
      </w:r>
    </w:p>
    <w:p w:rsidR="001B7168"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lang w:val="lt-LT"/>
        </w:rPr>
      </w:pPr>
      <w:r w:rsidRPr="00732736">
        <w:rPr>
          <w:b/>
          <w:bCs/>
          <w:noProof/>
          <w:lang w:val="lt-LT" w:eastAsia="lt-LT"/>
        </w:rPr>
        <w:lastRenderedPageBreak/>
        <w:drawing>
          <wp:inline distT="0" distB="0" distL="0" distR="0" wp14:anchorId="7D30082F" wp14:editId="36B6EFD5">
            <wp:extent cx="2971165" cy="1047750"/>
            <wp:effectExtent l="0" t="0" r="635" b="0"/>
            <wp:docPr id="2" name="Picture 2" descr="A picture containing sketch, line art, clipar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etch, line art, clipart, draw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165" cy="1047750"/>
                    </a:xfrm>
                    <a:prstGeom prst="rect">
                      <a:avLst/>
                    </a:prstGeom>
                    <a:noFill/>
                  </pic:spPr>
                </pic:pic>
              </a:graphicData>
            </a:graphic>
          </wp:inline>
        </w:drawing>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Vartojimo trukmė</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pajusite pagerėjimą. Jūs turite vartoti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net tada,</w:t>
      </w:r>
      <w:r>
        <w:rPr>
          <w:rFonts w:ascii="Times New Roman" w:eastAsia="Times New Roman" w:hAnsi="Times New Roman" w:cs="Times New Roman"/>
          <w:lang w:val="lt-LT" w:eastAsia="x-none"/>
        </w:rPr>
        <w:t xml:space="preserve"> kai jaučiate </w:t>
      </w:r>
      <w:r w:rsidRPr="0073606A">
        <w:rPr>
          <w:rFonts w:ascii="Times New Roman" w:eastAsia="Times New Roman" w:hAnsi="Times New Roman" w:cs="Times New Roman"/>
          <w:lang w:val="lt-LT" w:eastAsia="x-none"/>
        </w:rPr>
        <w:t>būklė</w:t>
      </w:r>
      <w:r>
        <w:rPr>
          <w:rFonts w:ascii="Times New Roman" w:eastAsia="Times New Roman" w:hAnsi="Times New Roman" w:cs="Times New Roman"/>
          <w:lang w:val="lt-LT" w:eastAsia="x-none"/>
        </w:rPr>
        <w:t>s</w:t>
      </w:r>
      <w:r w:rsidRPr="0073606A">
        <w:rPr>
          <w:rFonts w:ascii="Times New Roman" w:eastAsia="Times New Roman" w:hAnsi="Times New Roman" w:cs="Times New Roman"/>
          <w:lang w:val="lt-LT" w:eastAsia="x-none"/>
        </w:rPr>
        <w:t xml:space="preserve"> pagerėj</w:t>
      </w:r>
      <w:r>
        <w:rPr>
          <w:rFonts w:ascii="Times New Roman" w:eastAsia="Times New Roman" w:hAnsi="Times New Roman" w:cs="Times New Roman"/>
          <w:lang w:val="lt-LT" w:eastAsia="x-none"/>
        </w:rPr>
        <w:t>imą vėliau nei tikėtasi.</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Niekada nekeiskite vaisto dozės, prieš tai nepasitarę su gydytoju.</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Turite vartoti </w:t>
      </w:r>
      <w:proofErr w:type="spellStart"/>
      <w:r w:rsidRPr="008B2994">
        <w:rPr>
          <w:rFonts w:ascii="Times New Roman" w:eastAsia="Calibri" w:hAnsi="Times New Roman" w:cs="Times New Roman"/>
          <w:bCs/>
          <w:lang w:val="lt-LT"/>
        </w:rPr>
        <w:t>Escitalopram</w:t>
      </w:r>
      <w:proofErr w:type="spellEnd"/>
      <w:r w:rsidRPr="008B2994">
        <w:rPr>
          <w:rFonts w:ascii="Times New Roman" w:eastAsia="Calibri" w:hAnsi="Times New Roman" w:cs="Times New Roman"/>
          <w:bCs/>
          <w:lang w:val="lt-LT"/>
        </w:rPr>
        <w:t xml:space="preserve"> </w:t>
      </w:r>
      <w:proofErr w:type="spellStart"/>
      <w:r w:rsidRPr="008B2994">
        <w:rPr>
          <w:rFonts w:ascii="Times New Roman" w:eastAsia="Calibri" w:hAnsi="Times New Roman" w:cs="Times New Roman"/>
          <w:bCs/>
          <w:lang w:val="lt-LT"/>
        </w:rPr>
        <w:t>Grindeks</w:t>
      </w:r>
      <w:proofErr w:type="spellEnd"/>
      <w:r>
        <w:rPr>
          <w:rFonts w:ascii="Times New Roman" w:eastAsia="Calibri" w:hAnsi="Times New Roman" w:cs="Times New Roman"/>
          <w:bCs/>
          <w:lang w:val="lt-LT"/>
        </w:rPr>
        <w:t xml:space="preserve"> </w:t>
      </w:r>
      <w:r w:rsidRPr="0073606A">
        <w:rPr>
          <w:rFonts w:ascii="Times New Roman" w:eastAsia="Times New Roman" w:hAnsi="Times New Roman" w:cs="Times New Roman"/>
          <w:lang w:val="lt-LT" w:eastAsia="x-none"/>
        </w:rPr>
        <w:t>tiek laiko, kiek nurodė gydytojas. Jei gydymą baigsite per anksti, simptomai gali atsinaujinti. Gydymą rekomenduojama tęsti ne trumpiau kaip 6 mėnesius po to, kai vėl pasijutote gerai.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r w:rsidRPr="0073606A">
        <w:rPr>
          <w:rFonts w:ascii="Times New Roman" w:eastAsia="Calibri" w:hAnsi="Times New Roman" w:cs="Times New Roman"/>
          <w:b/>
          <w:lang w:val="lt-LT"/>
        </w:rPr>
        <w:t xml:space="preserve"> dozę</w:t>
      </w: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Jūs išgėrėte didesnę nei paskirta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 nedelsdami susisiekite su gydytoju arba artimiausios </w:t>
      </w:r>
      <w:r>
        <w:rPr>
          <w:rFonts w:ascii="Times New Roman" w:eastAsia="Times New Roman" w:hAnsi="Times New Roman" w:cs="Times New Roman"/>
          <w:lang w:val="lt-LT" w:eastAsia="x-none"/>
        </w:rPr>
        <w:t>ligon</w:t>
      </w:r>
      <w:r w:rsidRPr="0073606A">
        <w:rPr>
          <w:rFonts w:ascii="Times New Roman" w:eastAsia="Times New Roman" w:hAnsi="Times New Roman" w:cs="Times New Roman"/>
          <w:lang w:val="lt-LT" w:eastAsia="x-none"/>
        </w:rPr>
        <w:t xml:space="preserve">inės skubios pagalbos skyriumi, net jei apsinuodijimo požymių nėra. Perdozavimo požymiai gali būti: galvos svaigimas, drebulys, </w:t>
      </w:r>
      <w:r>
        <w:rPr>
          <w:rFonts w:ascii="Times New Roman" w:eastAsia="Times New Roman" w:hAnsi="Times New Roman" w:cs="Times New Roman"/>
          <w:lang w:val="lt-LT" w:eastAsia="x-none"/>
        </w:rPr>
        <w:t>neįprastas aktyvumas (</w:t>
      </w:r>
      <w:proofErr w:type="spellStart"/>
      <w:r>
        <w:rPr>
          <w:rFonts w:ascii="Times New Roman" w:eastAsia="Times New Roman" w:hAnsi="Times New Roman" w:cs="Times New Roman"/>
          <w:lang w:val="lt-LT" w:eastAsia="x-none"/>
        </w:rPr>
        <w:t>ažitacija</w:t>
      </w:r>
      <w:proofErr w:type="spellEnd"/>
      <w:r>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traukuliai, koma, pykinimas, vėmimas, širdies ritmo pokyčiai, sumažėjęs kraujo spaudimas ir organizmo skysčio ir druskų pusiausvyros pokyčiai. Jei vykstate pas gydytoją arba į </w:t>
      </w:r>
      <w:r>
        <w:rPr>
          <w:rFonts w:ascii="Times New Roman" w:eastAsia="Times New Roman" w:hAnsi="Times New Roman" w:cs="Times New Roman"/>
          <w:lang w:val="lt-LT" w:eastAsia="x-none"/>
        </w:rPr>
        <w:t>ligon</w:t>
      </w:r>
      <w:r w:rsidRPr="0073606A">
        <w:rPr>
          <w:rFonts w:ascii="Times New Roman" w:eastAsia="Times New Roman" w:hAnsi="Times New Roman" w:cs="Times New Roman"/>
          <w:lang w:val="lt-LT" w:eastAsia="x-none"/>
        </w:rPr>
        <w:t>inę, pasiimkite</w:t>
      </w:r>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dėžutę arba </w:t>
      </w:r>
      <w:proofErr w:type="spellStart"/>
      <w:r w:rsidRPr="0073606A">
        <w:rPr>
          <w:rFonts w:ascii="Times New Roman" w:eastAsia="Times New Roman" w:hAnsi="Times New Roman" w:cs="Times New Roman"/>
          <w:lang w:val="lt-LT" w:eastAsia="x-none"/>
        </w:rPr>
        <w:t>talpyklę</w:t>
      </w:r>
      <w:proofErr w:type="spellEnd"/>
      <w:r w:rsidRPr="0073606A">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Nustojus vartoti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Negalima nutraukti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vartojimo tol, kol gydytojas neliepė. Baigus gydymo kursą, rekomenduojama keletą savaičių palaipsniui mažinti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dozę.</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Nustojus vartoti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ypač staiga, gali atsirasti</w:t>
      </w:r>
      <w:r>
        <w:rPr>
          <w:rFonts w:ascii="Times New Roman" w:eastAsia="Times New Roman" w:hAnsi="Times New Roman" w:cs="Times New Roman"/>
          <w:lang w:val="lt-LT" w:eastAsia="x-none"/>
        </w:rPr>
        <w:t xml:space="preserve"> vaisto</w:t>
      </w:r>
      <w:r w:rsidRPr="0073606A">
        <w:rPr>
          <w:rFonts w:ascii="Times New Roman" w:eastAsia="Times New Roman" w:hAnsi="Times New Roman" w:cs="Times New Roman"/>
          <w:lang w:val="lt-LT" w:eastAsia="x-none"/>
        </w:rPr>
        <w:t xml:space="preserve"> nutraukimo simptomų. Tai įprasta baigiant vartoti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Pavojus didesnis, kai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sidRPr="0073606A">
        <w:rPr>
          <w:rFonts w:ascii="Times New Roman" w:eastAsia="Times New Roman" w:hAnsi="Times New Roman" w:cs="Times New Roman"/>
          <w:lang w:val="lt-LT" w:eastAsia="x-none"/>
        </w:rPr>
        <w:t xml:space="preserve"> buvo vartojamas ilgai ar didelėmis dozėmis arba jei dozė mažinama per greitai. Daugumai žmonių pasireiškia lengvi simptomai, kurie patys išnyksta per dvi savaites, tačiau kai kuriems pacientams simptomai gali būti sunkūs ir tęstis ilgai (2–3 mėnesius</w:t>
      </w:r>
      <w:r>
        <w:rPr>
          <w:rFonts w:ascii="Times New Roman" w:eastAsia="Times New Roman" w:hAnsi="Times New Roman" w:cs="Times New Roman"/>
          <w:lang w:val="lt-LT" w:eastAsia="x-none"/>
        </w:rPr>
        <w:t xml:space="preserve"> ir daugiau</w:t>
      </w:r>
      <w:r w:rsidRPr="0073606A">
        <w:rPr>
          <w:rFonts w:ascii="Times New Roman" w:eastAsia="Times New Roman" w:hAnsi="Times New Roman" w:cs="Times New Roman"/>
          <w:lang w:val="lt-LT" w:eastAsia="x-none"/>
        </w:rPr>
        <w:t>). Pasakykite gydytojui, jeigu</w:t>
      </w:r>
      <w:r>
        <w:rPr>
          <w:rFonts w:ascii="Times New Roman" w:eastAsia="Times New Roman" w:hAnsi="Times New Roman" w:cs="Times New Roman"/>
          <w:lang w:val="lt-LT" w:eastAsia="x-none"/>
        </w:rPr>
        <w:t xml:space="preserve"> nutraukus </w:t>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vartojimą,</w:t>
      </w:r>
      <w:r w:rsidRPr="0073606A">
        <w:rPr>
          <w:rFonts w:ascii="Times New Roman" w:eastAsia="Times New Roman" w:hAnsi="Times New Roman" w:cs="Times New Roman"/>
          <w:lang w:val="lt-LT" w:eastAsia="x-none"/>
        </w:rPr>
        <w:t xml:space="preserve"> Jums pasireiškė sunkūs</w:t>
      </w:r>
      <w:r>
        <w:rPr>
          <w:rFonts w:ascii="Times New Roman" w:eastAsia="Times New Roman" w:hAnsi="Times New Roman" w:cs="Times New Roman"/>
          <w:lang w:val="lt-LT" w:eastAsia="x-none"/>
        </w:rPr>
        <w:t xml:space="preserve"> vaisto</w:t>
      </w:r>
      <w:r w:rsidRPr="0073606A">
        <w:rPr>
          <w:rFonts w:ascii="Times New Roman" w:eastAsia="Times New Roman" w:hAnsi="Times New Roman" w:cs="Times New Roman"/>
          <w:lang w:val="lt-LT" w:eastAsia="x-none"/>
        </w:rPr>
        <w:t xml:space="preserve"> nutraukimo simptomai. Gydytojas gali paprašyti Jūsų vėl toliau vartoti tabletes ir dozę mažinti dar lėčiau.</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Nutraukimo simptomai: svaigulys (stabilumo arba pusiausvyros praradimas), </w:t>
      </w:r>
      <w:r>
        <w:rPr>
          <w:rFonts w:ascii="Times New Roman" w:eastAsia="Times New Roman" w:hAnsi="Times New Roman" w:cs="Times New Roman"/>
          <w:lang w:val="lt-LT" w:eastAsia="x-none"/>
        </w:rPr>
        <w:t xml:space="preserve">jausmas lyg badytų smeigtukais ir adatomis, deginimo pojūčiai ir </w:t>
      </w:r>
      <w:r w:rsidRPr="0073606A">
        <w:rPr>
          <w:rFonts w:ascii="Times New Roman" w:eastAsia="Times New Roman" w:hAnsi="Times New Roman" w:cs="Times New Roman"/>
          <w:lang w:val="lt-LT" w:eastAsia="x-none"/>
        </w:rPr>
        <w:t>(rečiau</w:t>
      </w:r>
      <w:r>
        <w:rPr>
          <w:rFonts w:ascii="Times New Roman" w:eastAsia="Times New Roman" w:hAnsi="Times New Roman" w:cs="Times New Roman"/>
          <w:lang w:val="lt-LT" w:eastAsia="x-none"/>
        </w:rPr>
        <w:t xml:space="preserve"> pasireiškia</w:t>
      </w:r>
      <w:r w:rsidRPr="0073606A">
        <w:rPr>
          <w:rFonts w:ascii="Times New Roman" w:eastAsia="Times New Roman" w:hAnsi="Times New Roman" w:cs="Times New Roman"/>
          <w:lang w:val="lt-LT" w:eastAsia="x-none"/>
        </w:rPr>
        <w:t xml:space="preserve">) elektros iškrovos pojūtis, atsirandantis ir galvoje, miego sutrikimas (vaizdingi ar gąsdinantys sapnai, </w:t>
      </w:r>
      <w:r>
        <w:rPr>
          <w:rFonts w:ascii="Times New Roman" w:eastAsia="Times New Roman" w:hAnsi="Times New Roman" w:cs="Times New Roman"/>
          <w:lang w:val="lt-LT" w:eastAsia="x-none"/>
        </w:rPr>
        <w:t xml:space="preserve">košmarai, </w:t>
      </w:r>
      <w:r w:rsidRPr="0073606A">
        <w:rPr>
          <w:rFonts w:ascii="Times New Roman" w:eastAsia="Times New Roman" w:hAnsi="Times New Roman" w:cs="Times New Roman"/>
          <w:lang w:val="lt-LT" w:eastAsia="x-none"/>
        </w:rPr>
        <w:t xml:space="preserve">sunkumas užmigti), nerimas, galvos skausmas, silpnumo jausmas (pykinimas), prakaitavimas (įskaitant prakaitavimą naktį), nerimastingumas ar </w:t>
      </w:r>
      <w:r>
        <w:rPr>
          <w:rFonts w:ascii="Times New Roman" w:eastAsia="Times New Roman" w:hAnsi="Times New Roman" w:cs="Times New Roman"/>
          <w:lang w:val="lt-LT" w:eastAsia="x-none"/>
        </w:rPr>
        <w:t>neįpra</w:t>
      </w:r>
      <w:r w:rsidRPr="0073606A">
        <w:rPr>
          <w:rFonts w:ascii="Times New Roman" w:eastAsia="Times New Roman" w:hAnsi="Times New Roman" w:cs="Times New Roman"/>
          <w:lang w:val="lt-LT" w:eastAsia="x-none"/>
        </w:rPr>
        <w:t>s</w:t>
      </w:r>
      <w:r>
        <w:rPr>
          <w:rFonts w:ascii="Times New Roman" w:eastAsia="Times New Roman" w:hAnsi="Times New Roman" w:cs="Times New Roman"/>
          <w:lang w:val="lt-LT" w:eastAsia="x-none"/>
        </w:rPr>
        <w:t>tas aktyvumas (</w:t>
      </w:r>
      <w:proofErr w:type="spellStart"/>
      <w:r>
        <w:rPr>
          <w:rFonts w:ascii="Times New Roman" w:eastAsia="Times New Roman" w:hAnsi="Times New Roman" w:cs="Times New Roman"/>
          <w:lang w:val="lt-LT" w:eastAsia="x-none"/>
        </w:rPr>
        <w:t>ažitacija</w:t>
      </w:r>
      <w:proofErr w:type="spellEnd"/>
      <w:r>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drebulys (virpėjimas), sumišimas ar orientacijos praradimas, jausmingumas ar irzlumas, viduriavimas (paleisti viduriai), regėjimo sutrikimas, virpantis ar smarkus širdies plakimas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kiltų daugiau klausimų dėl šio vaisto vartojimo, kreipkitės į gydytoją arba vaistininką.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w:t>
      </w:r>
      <w:r w:rsidRPr="0073606A">
        <w:rPr>
          <w:rFonts w:ascii="Times New Roman" w:eastAsia="Calibri" w:hAnsi="Times New Roman" w:cs="Times New Roman"/>
          <w:b/>
          <w:lang w:val="lt-LT"/>
        </w:rPr>
        <w:tab/>
        <w:t>Galimas šalutinis poveikis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Šis vaistas, kaip ir visi kiti, gali sukelti šalutinį poveikį, nors jis pasireiškia ne visiems žmonėms.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Šalutinis poveikis, tęsiant gydymą, paprastai išnyksta po kelių savaičių.</w:t>
      </w:r>
      <w:r>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 xml:space="preserve">Prašome įsidėmėti, kad kai kurie negalavimai gali būti ir Jūsų ligos simptomai, kurie </w:t>
      </w:r>
      <w:r>
        <w:rPr>
          <w:rFonts w:ascii="Times New Roman" w:eastAsia="Times New Roman" w:hAnsi="Times New Roman" w:cs="Times New Roman"/>
          <w:lang w:val="lt-LT" w:eastAsia="x-none"/>
        </w:rPr>
        <w:t>pa</w:t>
      </w:r>
      <w:r w:rsidRPr="0073606A">
        <w:rPr>
          <w:rFonts w:ascii="Times New Roman" w:eastAsia="Times New Roman" w:hAnsi="Times New Roman" w:cs="Times New Roman"/>
          <w:lang w:val="lt-LT" w:eastAsia="x-none"/>
        </w:rPr>
        <w:t>lengvės Jums sveikstant.</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Calibri" w:hAnsi="Times New Roman" w:cs="Times New Roman"/>
          <w:color w:val="000000"/>
          <w:lang w:val="lt-LT"/>
        </w:rPr>
      </w:pPr>
      <w:r w:rsidRPr="009F747C">
        <w:rPr>
          <w:rFonts w:ascii="Times New Roman" w:eastAsia="Calibri" w:hAnsi="Times New Roman" w:cs="Times New Roman"/>
          <w:color w:val="000000"/>
          <w:lang w:val="lt-LT"/>
        </w:rPr>
        <w:t>Praneškite savo gydytojui arba iš karto vykite į ligoninę, jeigu Jums pasireiškė bent vienas iš toliau išvardytų šalutinių simptomų</w:t>
      </w:r>
      <w:r>
        <w:rPr>
          <w:rFonts w:ascii="Times New Roman" w:eastAsia="Calibri" w:hAnsi="Times New Roman" w:cs="Times New Roman"/>
          <w:color w:val="000000"/>
          <w:lang w:val="lt-LT"/>
        </w:rPr>
        <w:t>:</w:t>
      </w:r>
    </w:p>
    <w:p w:rsidR="001B7168" w:rsidRPr="009F747C" w:rsidRDefault="001B7168" w:rsidP="001B7168">
      <w:pPr>
        <w:spacing w:after="0" w:line="240" w:lineRule="auto"/>
        <w:rPr>
          <w:rFonts w:ascii="Times New Roman" w:eastAsia="Calibri" w:hAnsi="Times New Roman" w:cs="Times New Roman"/>
          <w:color w:val="000000"/>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Nedažni šalutinio poveikio reiškiniai (gali pasireikšti rečiau kaip 1 iš 100 asmenų):</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9F4163">
        <w:rPr>
          <w:rFonts w:ascii="Times New Roman" w:eastAsia="Times New Roman" w:hAnsi="Times New Roman" w:cs="Times New Roman"/>
          <w:b/>
          <w:bCs/>
          <w:noProof/>
          <w:snapToGrid w:val="0"/>
          <w:lang w:val="lt-LT"/>
        </w:rPr>
        <w:t xml:space="preserve"> </w:t>
      </w:r>
      <w:r w:rsidRPr="0073606A">
        <w:rPr>
          <w:rFonts w:ascii="Times New Roman" w:eastAsia="Calibri" w:hAnsi="Times New Roman" w:cs="Times New Roman"/>
          <w:lang w:val="lt-LT"/>
        </w:rPr>
        <w:t>Neįprastas kraujavimas, įskaitant kraujavimą į virškinimo traktą.</w:t>
      </w:r>
    </w:p>
    <w:p w:rsidR="001B7168" w:rsidRPr="0073606A" w:rsidRDefault="001B7168" w:rsidP="001B7168">
      <w:pPr>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 xml:space="preserve">Reti šalutinio poveikio reiškiniai (gali pasireikšti rečiau kaip 1 iš 1 000 asmenų): </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liežuvio, lūpų</w:t>
      </w:r>
      <w:r>
        <w:rPr>
          <w:rFonts w:ascii="Times New Roman" w:eastAsia="Calibri" w:hAnsi="Times New Roman" w:cs="Times New Roman"/>
          <w:lang w:val="lt-LT"/>
        </w:rPr>
        <w:t>, ryklės</w:t>
      </w:r>
      <w:r w:rsidRPr="0073606A">
        <w:rPr>
          <w:rFonts w:ascii="Times New Roman" w:eastAsia="Calibri" w:hAnsi="Times New Roman" w:cs="Times New Roman"/>
          <w:lang w:val="lt-LT"/>
        </w:rPr>
        <w:t xml:space="preserve"> arba veido tinimas, </w:t>
      </w:r>
      <w:r>
        <w:rPr>
          <w:rFonts w:ascii="Times New Roman" w:eastAsia="Calibri" w:hAnsi="Times New Roman" w:cs="Times New Roman"/>
          <w:lang w:val="lt-LT"/>
        </w:rPr>
        <w:t xml:space="preserve">dilgėlinė arba </w:t>
      </w:r>
      <w:r w:rsidRPr="0073606A">
        <w:rPr>
          <w:rFonts w:ascii="Times New Roman" w:eastAsia="Calibri" w:hAnsi="Times New Roman" w:cs="Times New Roman"/>
          <w:lang w:val="lt-LT"/>
        </w:rPr>
        <w:t>sunkumas kvėpuoti arba nuryti (</w:t>
      </w:r>
      <w:r>
        <w:rPr>
          <w:rFonts w:ascii="Times New Roman" w:eastAsia="Calibri" w:hAnsi="Times New Roman" w:cs="Times New Roman"/>
          <w:lang w:val="lt-LT"/>
        </w:rPr>
        <w:t xml:space="preserve">stipri </w:t>
      </w:r>
      <w:r w:rsidRPr="0073606A">
        <w:rPr>
          <w:rFonts w:ascii="Times New Roman" w:eastAsia="Calibri" w:hAnsi="Times New Roman" w:cs="Times New Roman"/>
          <w:lang w:val="lt-LT"/>
        </w:rPr>
        <w:t>alerginė reakcija).</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Aukšta kūno temperatūra</w:t>
      </w:r>
      <w:r w:rsidRPr="0073606A">
        <w:rPr>
          <w:rFonts w:ascii="Times New Roman" w:eastAsia="Calibri" w:hAnsi="Times New Roman" w:cs="Times New Roman"/>
          <w:lang w:val="lt-LT"/>
        </w:rPr>
        <w:t xml:space="preserve">, </w:t>
      </w:r>
      <w:r>
        <w:rPr>
          <w:rFonts w:ascii="Times New Roman" w:eastAsia="Calibri" w:hAnsi="Times New Roman" w:cs="Times New Roman"/>
          <w:lang w:val="lt-LT"/>
        </w:rPr>
        <w:t>neįprastas aktyvumas (</w:t>
      </w:r>
      <w:proofErr w:type="spellStart"/>
      <w:r>
        <w:rPr>
          <w:rFonts w:ascii="Times New Roman" w:eastAsia="Calibri" w:hAnsi="Times New Roman" w:cs="Times New Roman"/>
          <w:lang w:val="lt-LT"/>
        </w:rPr>
        <w:t>ažitacija</w:t>
      </w:r>
      <w:proofErr w:type="spellEnd"/>
      <w:r>
        <w:rPr>
          <w:rFonts w:ascii="Times New Roman" w:eastAsia="Calibri" w:hAnsi="Times New Roman" w:cs="Times New Roman"/>
          <w:lang w:val="lt-LT"/>
        </w:rPr>
        <w:t>)</w:t>
      </w:r>
      <w:r w:rsidRPr="0073606A">
        <w:rPr>
          <w:rFonts w:ascii="Times New Roman" w:eastAsia="Calibri" w:hAnsi="Times New Roman" w:cs="Times New Roman"/>
          <w:lang w:val="lt-LT"/>
        </w:rPr>
        <w:t xml:space="preserve">, sumišimas, drebulys ir nevalingi raumenų susitraukinėjimai, tai gali būti retos būklės, vadinamos </w:t>
      </w:r>
      <w:proofErr w:type="spellStart"/>
      <w:r w:rsidRPr="0073606A">
        <w:rPr>
          <w:rFonts w:ascii="Times New Roman" w:eastAsia="Calibri" w:hAnsi="Times New Roman" w:cs="Times New Roman"/>
          <w:lang w:val="lt-LT"/>
        </w:rPr>
        <w:t>serotonino</w:t>
      </w:r>
      <w:proofErr w:type="spellEnd"/>
      <w:r w:rsidRPr="0073606A">
        <w:rPr>
          <w:rFonts w:ascii="Times New Roman" w:eastAsia="Calibri" w:hAnsi="Times New Roman" w:cs="Times New Roman"/>
          <w:lang w:val="lt-LT"/>
        </w:rPr>
        <w:t xml:space="preserve"> sindromu, požymiai.</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9F747C" w:rsidRDefault="001B7168" w:rsidP="001B7168">
      <w:pPr>
        <w:spacing w:after="0" w:line="240" w:lineRule="auto"/>
        <w:rPr>
          <w:rFonts w:ascii="Times New Roman" w:eastAsia="Calibri" w:hAnsi="Times New Roman" w:cs="Times New Roman"/>
          <w:b/>
          <w:iCs/>
          <w:lang w:val="lt-LT"/>
        </w:rPr>
      </w:pPr>
      <w:r w:rsidRPr="009F747C">
        <w:rPr>
          <w:rFonts w:ascii="Times New Roman" w:eastAsia="Times New Roman" w:hAnsi="Times New Roman" w:cs="Times New Roman"/>
          <w:b/>
          <w:iCs/>
          <w:noProof/>
          <w:snapToGrid w:val="0"/>
          <w:lang w:val="lt-LT"/>
        </w:rPr>
        <w:t xml:space="preserve">Šalutinio poveikio reiškiniai, kurių dažnis nežinomas (negali būti apskaičiuotas pagal turimus duomenis): </w:t>
      </w:r>
    </w:p>
    <w:p w:rsidR="001B7168" w:rsidRPr="0073606A" w:rsidRDefault="001B7168" w:rsidP="001B7168">
      <w:pPr>
        <w:numPr>
          <w:ilvl w:val="0"/>
          <w:numId w:val="1"/>
        </w:numPr>
        <w:tabs>
          <w:tab w:val="clear" w:pos="360"/>
          <w:tab w:val="num" w:pos="567"/>
        </w:tabs>
        <w:spacing w:after="0" w:line="276"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Sunkumas šlapintis.</w:t>
      </w:r>
    </w:p>
    <w:p w:rsidR="001B7168" w:rsidRPr="0073606A" w:rsidRDefault="001B7168" w:rsidP="001B7168">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Traukuliai</w:t>
      </w:r>
      <w:r>
        <w:rPr>
          <w:rFonts w:ascii="Times New Roman" w:eastAsia="Calibri" w:hAnsi="Times New Roman" w:cs="Times New Roman"/>
          <w:lang w:val="lt-LT"/>
        </w:rPr>
        <w:t xml:space="preserve"> (priepuoliai)</w:t>
      </w:r>
      <w:r w:rsidRPr="0073606A">
        <w:rPr>
          <w:rFonts w:ascii="Times New Roman" w:eastAsia="Calibri" w:hAnsi="Times New Roman" w:cs="Times New Roman"/>
          <w:lang w:val="lt-LT"/>
        </w:rPr>
        <w:t>, taip pat žiūrėkite skyrių „Įspėjimai ir atsargumo priemonės“.</w:t>
      </w:r>
    </w:p>
    <w:p w:rsidR="001B7168" w:rsidRPr="0073606A" w:rsidRDefault="001B7168" w:rsidP="001B7168">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ir akių baltymo pageltimas yra kepenų funkcijos sutrikimo (hepatito) požymiai.</w:t>
      </w:r>
    </w:p>
    <w:p w:rsidR="001B7168" w:rsidRPr="0073606A" w:rsidRDefault="001B7168" w:rsidP="001B7168">
      <w:pPr>
        <w:numPr>
          <w:ilvl w:val="0"/>
          <w:numId w:val="1"/>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Dažnas nereguliarus širdies plakimas ir alp</w:t>
      </w:r>
      <w:r>
        <w:rPr>
          <w:rFonts w:ascii="Times New Roman" w:eastAsia="Calibri" w:hAnsi="Times New Roman" w:cs="Times New Roman"/>
          <w:lang w:val="lt-LT"/>
        </w:rPr>
        <w:t>ima</w:t>
      </w:r>
      <w:r w:rsidRPr="0073606A">
        <w:rPr>
          <w:rFonts w:ascii="Times New Roman" w:eastAsia="Calibri" w:hAnsi="Times New Roman" w:cs="Times New Roman"/>
          <w:lang w:val="lt-LT"/>
        </w:rPr>
        <w:t xml:space="preserve">s (tai gali būti gyvybei pavojingos būklės, vadinamos </w:t>
      </w:r>
      <w:proofErr w:type="spellStart"/>
      <w:r w:rsidRPr="009F747C">
        <w:rPr>
          <w:rFonts w:ascii="Times New Roman" w:eastAsia="Calibri" w:hAnsi="Times New Roman" w:cs="Times New Roman"/>
          <w:i/>
          <w:lang w:val="lt-LT"/>
        </w:rPr>
        <w:t>Torsade</w:t>
      </w:r>
      <w:proofErr w:type="spellEnd"/>
      <w:r w:rsidRPr="009F747C">
        <w:rPr>
          <w:rFonts w:ascii="Times New Roman" w:eastAsia="Calibri" w:hAnsi="Times New Roman" w:cs="Times New Roman"/>
          <w:i/>
          <w:lang w:val="lt-LT"/>
        </w:rPr>
        <w:t xml:space="preserve"> de </w:t>
      </w:r>
      <w:proofErr w:type="spellStart"/>
      <w:r w:rsidRPr="009F747C">
        <w:rPr>
          <w:rFonts w:ascii="Times New Roman" w:eastAsia="Calibri" w:hAnsi="Times New Roman" w:cs="Times New Roman"/>
          <w:i/>
          <w:lang w:val="lt-LT"/>
        </w:rPr>
        <w:t>Pointes</w:t>
      </w:r>
      <w:proofErr w:type="spellEnd"/>
      <w:r>
        <w:rPr>
          <w:rFonts w:ascii="Times New Roman" w:eastAsia="Calibri" w:hAnsi="Times New Roman" w:cs="Times New Roman"/>
          <w:lang w:val="lt-LT"/>
        </w:rPr>
        <w:t xml:space="preserve">, kitaip žinomus kaip </w:t>
      </w:r>
      <w:r w:rsidRPr="008B2994">
        <w:rPr>
          <w:rFonts w:ascii="Times New Roman" w:hAnsi="Times New Roman" w:cs="Times New Roman"/>
          <w:color w:val="000000"/>
          <w:shd w:val="clear" w:color="auto" w:fill="FFFFFF"/>
          <w:lang w:val="lt-LT"/>
        </w:rPr>
        <w:t>širdies elektrinio aktyvumo pakitim</w:t>
      </w:r>
      <w:r>
        <w:rPr>
          <w:rFonts w:ascii="Times New Roman" w:hAnsi="Times New Roman" w:cs="Times New Roman"/>
          <w:color w:val="000000"/>
          <w:shd w:val="clear" w:color="auto" w:fill="FFFFFF"/>
          <w:lang w:val="lt-LT"/>
        </w:rPr>
        <w:t>us</w:t>
      </w:r>
      <w:r w:rsidRPr="008B2994">
        <w:rPr>
          <w:rFonts w:ascii="Times New Roman" w:hAnsi="Times New Roman" w:cs="Times New Roman"/>
          <w:color w:val="000000"/>
          <w:shd w:val="clear" w:color="auto" w:fill="FFFFFF"/>
          <w:lang w:val="lt-LT"/>
        </w:rPr>
        <w:t>, galin</w:t>
      </w:r>
      <w:r>
        <w:rPr>
          <w:rFonts w:ascii="Times New Roman" w:hAnsi="Times New Roman" w:cs="Times New Roman"/>
          <w:color w:val="000000"/>
          <w:shd w:val="clear" w:color="auto" w:fill="FFFFFF"/>
          <w:lang w:val="lt-LT"/>
        </w:rPr>
        <w:t>čius</w:t>
      </w:r>
      <w:r w:rsidRPr="008B2994">
        <w:rPr>
          <w:rFonts w:ascii="Times New Roman" w:hAnsi="Times New Roman" w:cs="Times New Roman"/>
          <w:color w:val="000000"/>
          <w:shd w:val="clear" w:color="auto" w:fill="FFFFFF"/>
          <w:lang w:val="lt-LT"/>
        </w:rPr>
        <w:t xml:space="preserve"> sukelti širdies ritmo sutrikimus</w:t>
      </w:r>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taip pat žiūrėkite skyrių „Įspėjimai ir atsargumo priemonės“.</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Staigus odos ir gleivinių patinimas (</w:t>
      </w:r>
      <w:proofErr w:type="spellStart"/>
      <w:r w:rsidRPr="0073606A">
        <w:rPr>
          <w:rFonts w:ascii="Times New Roman" w:eastAsia="Calibri" w:hAnsi="Times New Roman" w:cs="Times New Roman"/>
          <w:lang w:val="lt-LT"/>
        </w:rPr>
        <w:t>angioedemos</w:t>
      </w:r>
      <w:proofErr w:type="spellEnd"/>
      <w:r w:rsidRPr="0073606A">
        <w:rPr>
          <w:rFonts w:ascii="Times New Roman" w:eastAsia="Calibri" w:hAnsi="Times New Roman" w:cs="Times New Roman"/>
          <w:lang w:val="lt-LT"/>
        </w:rPr>
        <w:t>).</w:t>
      </w:r>
    </w:p>
    <w:p w:rsidR="001B7168" w:rsidRPr="00057FEF" w:rsidRDefault="001B7168" w:rsidP="001B7168">
      <w:pPr>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hAnsi="Times New Roman" w:cs="Times New Roman"/>
          <w:lang w:val="lt-LT"/>
        </w:rPr>
      </w:pPr>
      <w:r w:rsidRPr="009F747C">
        <w:rPr>
          <w:rFonts w:ascii="Times New Roman" w:hAnsi="Times New Roman" w:cs="Times New Roman"/>
          <w:lang w:val="lt-LT"/>
        </w:rPr>
        <w:t>Be anksčiau išvardyt</w:t>
      </w:r>
      <w:r>
        <w:rPr>
          <w:rFonts w:ascii="Times New Roman" w:hAnsi="Times New Roman" w:cs="Times New Roman"/>
          <w:lang w:val="lt-LT"/>
        </w:rPr>
        <w:t>ų</w:t>
      </w:r>
      <w:r w:rsidRPr="009F747C">
        <w:rPr>
          <w:rFonts w:ascii="Times New Roman" w:hAnsi="Times New Roman" w:cs="Times New Roman"/>
          <w:lang w:val="lt-LT"/>
        </w:rPr>
        <w:t xml:space="preserve">, pastebėtas ir toliau </w:t>
      </w:r>
      <w:r>
        <w:rPr>
          <w:rFonts w:ascii="Times New Roman" w:hAnsi="Times New Roman" w:cs="Times New Roman"/>
          <w:lang w:val="lt-LT"/>
        </w:rPr>
        <w:t>nurodytas</w:t>
      </w:r>
      <w:r w:rsidRPr="009F747C">
        <w:rPr>
          <w:rFonts w:ascii="Times New Roman" w:hAnsi="Times New Roman" w:cs="Times New Roman"/>
          <w:lang w:val="lt-LT"/>
        </w:rPr>
        <w:t xml:space="preserve"> šalutinis poveikis.</w:t>
      </w:r>
    </w:p>
    <w:p w:rsidR="001B7168" w:rsidRPr="0073606A" w:rsidRDefault="001B7168" w:rsidP="001B7168">
      <w:pPr>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Labai dažni šalutinio poveikio reiškiniai (gali pasireikšti ne rečiau kaip 1 iš 10 asmenų):</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Pykinimas.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skausmas.</w:t>
      </w:r>
    </w:p>
    <w:p w:rsidR="001B7168" w:rsidRPr="0073606A" w:rsidRDefault="001B7168" w:rsidP="001B7168">
      <w:pPr>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Dažni šalutinio poveikio reiškiniai (gali pasireikšti rečiau kaip 1 iš 10 asmenų):</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Užgulta arba varvanti nosis (sinusitas).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Sumažėjęs arba padidėjęs apetitas.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Nerimas, nerimastingumas, </w:t>
      </w:r>
      <w:r>
        <w:rPr>
          <w:rFonts w:ascii="Times New Roman" w:eastAsia="Calibri" w:hAnsi="Times New Roman" w:cs="Times New Roman"/>
          <w:lang w:val="lt-LT"/>
        </w:rPr>
        <w:t>pasikartojančio turinio košmarai</w:t>
      </w:r>
      <w:r w:rsidRPr="0073606A">
        <w:rPr>
          <w:rFonts w:ascii="Times New Roman" w:eastAsia="Calibri" w:hAnsi="Times New Roman" w:cs="Times New Roman"/>
          <w:lang w:val="lt-LT"/>
        </w:rPr>
        <w:t>, sunkumas užmigti, mieguistumas, galvos svaigimas, žiovulys, drebulys, odos dilg</w:t>
      </w:r>
      <w:r>
        <w:rPr>
          <w:rFonts w:ascii="Times New Roman" w:eastAsia="Calibri" w:hAnsi="Times New Roman" w:cs="Times New Roman"/>
          <w:lang w:val="lt-LT"/>
        </w:rPr>
        <w:t>čiojimas.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Viduriavimas, vidurių užkietėjimas, vėmimas, burnos džiūvimas.</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Padidėjęs prakaitavimas.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Raumenų ir sąnarių skausmas (</w:t>
      </w: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mialgija</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Lytin</w:t>
      </w:r>
      <w:r>
        <w:rPr>
          <w:rFonts w:ascii="Times New Roman" w:eastAsia="Calibri" w:hAnsi="Times New Roman" w:cs="Times New Roman"/>
          <w:lang w:val="lt-LT"/>
        </w:rPr>
        <w:t>ės funkcijos</w:t>
      </w:r>
      <w:r w:rsidRPr="0073606A">
        <w:rPr>
          <w:rFonts w:ascii="Times New Roman" w:eastAsia="Calibri" w:hAnsi="Times New Roman" w:cs="Times New Roman"/>
          <w:lang w:val="lt-LT"/>
        </w:rPr>
        <w:t xml:space="preserve"> sutrikimai (ejakuliacijos susilaikymas, erekcijos sutrikimai, sumažėjęs lytinis potraukis, moterims gali būti sunku patirti orgazmą).</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Nuovargis, karščiavimas.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Svorio </w:t>
      </w:r>
      <w:r>
        <w:rPr>
          <w:rFonts w:ascii="Times New Roman" w:eastAsia="Calibri" w:hAnsi="Times New Roman" w:cs="Times New Roman"/>
          <w:lang w:val="lt-LT"/>
        </w:rPr>
        <w:t>priaugimas.</w:t>
      </w:r>
    </w:p>
    <w:p w:rsidR="001B7168" w:rsidRPr="0073606A" w:rsidRDefault="001B7168" w:rsidP="001B7168">
      <w:pPr>
        <w:tabs>
          <w:tab w:val="left" w:pos="360"/>
        </w:tabs>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Nedažni šalutinio poveikio reiškiniai (gali pasireikšti rečiau kaip 1 iš 100 asmenų):</w:t>
      </w:r>
    </w:p>
    <w:p w:rsidR="001B7168" w:rsidRPr="0073606A" w:rsidRDefault="001B7168" w:rsidP="001B7168">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Dilgėl</w:t>
      </w:r>
      <w:r>
        <w:rPr>
          <w:rFonts w:ascii="Times New Roman" w:eastAsia="Calibri" w:hAnsi="Times New Roman" w:cs="Times New Roman"/>
          <w:lang w:val="lt-LT"/>
        </w:rPr>
        <w:t>inei būdingas</w:t>
      </w:r>
      <w:r w:rsidRPr="0073606A">
        <w:rPr>
          <w:rFonts w:ascii="Times New Roman" w:eastAsia="Calibri" w:hAnsi="Times New Roman" w:cs="Times New Roman"/>
          <w:lang w:val="lt-LT"/>
        </w:rPr>
        <w:t xml:space="preserve"> bėrimas (dilgėlinė), bėrimas, niežulys (</w:t>
      </w:r>
      <w:proofErr w:type="spellStart"/>
      <w:r w:rsidRPr="0073606A">
        <w:rPr>
          <w:rFonts w:ascii="Times New Roman" w:eastAsia="Calibri" w:hAnsi="Times New Roman" w:cs="Times New Roman"/>
          <w:lang w:val="lt-LT"/>
        </w:rPr>
        <w:t>pruritas</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Dantų griežimas, </w:t>
      </w:r>
      <w:r>
        <w:rPr>
          <w:rFonts w:ascii="Times New Roman" w:eastAsia="Calibri" w:hAnsi="Times New Roman" w:cs="Times New Roman"/>
          <w:lang w:val="lt-LT"/>
        </w:rPr>
        <w:t>neįprastas aktyvumas (</w:t>
      </w:r>
      <w:proofErr w:type="spellStart"/>
      <w:r>
        <w:rPr>
          <w:rFonts w:ascii="Times New Roman" w:eastAsia="Calibri" w:hAnsi="Times New Roman" w:cs="Times New Roman"/>
          <w:lang w:val="lt-LT"/>
        </w:rPr>
        <w:t>ažitacija</w:t>
      </w:r>
      <w:proofErr w:type="spellEnd"/>
      <w:r>
        <w:rPr>
          <w:rFonts w:ascii="Times New Roman" w:eastAsia="Calibri" w:hAnsi="Times New Roman" w:cs="Times New Roman"/>
          <w:lang w:val="lt-LT"/>
        </w:rPr>
        <w:t>)</w:t>
      </w:r>
      <w:r w:rsidRPr="0073606A">
        <w:rPr>
          <w:rFonts w:ascii="Times New Roman" w:eastAsia="Calibri" w:hAnsi="Times New Roman" w:cs="Times New Roman"/>
          <w:lang w:val="lt-LT"/>
        </w:rPr>
        <w:t>, nervingumas, panikos priepuolis, sumišimas.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Sutrikęs miegas, pakitęs skonio pojūtis, apalpimas (sinkopė).</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lastRenderedPageBreak/>
        <w:t>Išsiplėtę vyzdžiai (</w:t>
      </w:r>
      <w:proofErr w:type="spellStart"/>
      <w:r w:rsidRPr="0073606A">
        <w:rPr>
          <w:rFonts w:ascii="Times New Roman" w:eastAsia="Calibri" w:hAnsi="Times New Roman" w:cs="Times New Roman"/>
          <w:lang w:val="lt-LT"/>
        </w:rPr>
        <w:t>midriazė</w:t>
      </w:r>
      <w:proofErr w:type="spellEnd"/>
      <w:r w:rsidRPr="0073606A">
        <w:rPr>
          <w:rFonts w:ascii="Times New Roman" w:eastAsia="Calibri" w:hAnsi="Times New Roman" w:cs="Times New Roman"/>
          <w:lang w:val="lt-LT"/>
        </w:rPr>
        <w:t>), regėjimo sutrikimas, spengimas ausyse (</w:t>
      </w:r>
      <w:proofErr w:type="spellStart"/>
      <w:r w:rsidRPr="0073606A">
        <w:rPr>
          <w:rFonts w:ascii="Times New Roman" w:eastAsia="Calibri" w:hAnsi="Times New Roman" w:cs="Times New Roman"/>
          <w:lang w:val="lt-LT"/>
        </w:rPr>
        <w:t>tinitas</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Plaukų slinkimas.</w:t>
      </w:r>
    </w:p>
    <w:p w:rsidR="001B7168" w:rsidRPr="0073606A" w:rsidRDefault="001B7168" w:rsidP="001B7168">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Sustiprėjęs menstruacinis kraujavimas.</w:t>
      </w:r>
    </w:p>
    <w:p w:rsidR="001B7168" w:rsidRPr="0073606A" w:rsidRDefault="001B7168" w:rsidP="001B7168">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Nereguliarios mėnesinės.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makšties.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sumažėjimas.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Dažnas širdies plakimas.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Rankų ir kojų patinimas.</w:t>
      </w:r>
    </w:p>
    <w:p w:rsidR="001B7168" w:rsidRPr="0073606A" w:rsidRDefault="001B7168" w:rsidP="001B7168">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p w:rsidR="001B7168" w:rsidRPr="0073606A" w:rsidRDefault="001B7168" w:rsidP="001B7168">
      <w:pPr>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Reti šalutinio poveikio reiškiniai (gali pasireikšti rečiau kaip 1 iš 1 000 asmenų):</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Agresyvumas, depersonalizacija, haliucinacijos.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Retas širdies plakimas.</w:t>
      </w:r>
    </w:p>
    <w:p w:rsidR="001B7168" w:rsidRPr="0073606A" w:rsidRDefault="001B7168" w:rsidP="001B7168">
      <w:pPr>
        <w:tabs>
          <w:tab w:val="left" w:pos="360"/>
        </w:tabs>
        <w:spacing w:after="0" w:line="240" w:lineRule="auto"/>
        <w:rPr>
          <w:rFonts w:ascii="Times New Roman" w:eastAsia="Calibri" w:hAnsi="Times New Roman" w:cs="Times New Roman"/>
          <w:lang w:val="lt-LT"/>
        </w:rPr>
      </w:pPr>
    </w:p>
    <w:p w:rsidR="001B7168" w:rsidRPr="009F747C" w:rsidRDefault="001B7168" w:rsidP="001B7168">
      <w:pPr>
        <w:spacing w:after="0" w:line="240" w:lineRule="auto"/>
        <w:rPr>
          <w:rFonts w:ascii="Times New Roman" w:eastAsia="Times New Roman" w:hAnsi="Times New Roman" w:cs="Times New Roman"/>
          <w:b/>
          <w:iCs/>
          <w:noProof/>
          <w:snapToGrid w:val="0"/>
          <w:lang w:val="lt-LT"/>
        </w:rPr>
      </w:pPr>
      <w:r w:rsidRPr="009F747C">
        <w:rPr>
          <w:rFonts w:ascii="Times New Roman" w:eastAsia="Times New Roman" w:hAnsi="Times New Roman" w:cs="Times New Roman"/>
          <w:b/>
          <w:iCs/>
          <w:noProof/>
          <w:snapToGrid w:val="0"/>
          <w:lang w:val="lt-LT"/>
        </w:rPr>
        <w:t xml:space="preserve">Šalutinio poveikio reiškiniai, kurių dažnis nežinomas (negali būti apskaičiuotas pagal turimus duomenis): </w:t>
      </w:r>
    </w:p>
    <w:p w:rsidR="001B7168" w:rsidRPr="0073606A" w:rsidRDefault="001B7168" w:rsidP="001B7168">
      <w:pPr>
        <w:numPr>
          <w:ilvl w:val="0"/>
          <w:numId w:val="1"/>
        </w:numPr>
        <w:tabs>
          <w:tab w:val="clear" w:pos="360"/>
          <w:tab w:val="num"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Sumažėjęs natrio kiekis kraujyje (simptomai: silpnumo jausmas, negerumo pojūtis kartu su raumenų silpnumu arba sumišimas).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svaigimas atsistojant, nes sumažėja kraujo spaudimas (</w:t>
      </w:r>
      <w:proofErr w:type="spellStart"/>
      <w:r w:rsidRPr="0073606A">
        <w:rPr>
          <w:rFonts w:ascii="Times New Roman" w:eastAsia="Calibri" w:hAnsi="Times New Roman" w:cs="Times New Roman"/>
          <w:lang w:val="lt-LT"/>
        </w:rPr>
        <w:t>ortostatinę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hipotenziją</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Pakitę kepenų funkcijos tyrimai (</w:t>
      </w:r>
      <w:r>
        <w:rPr>
          <w:rFonts w:ascii="Times New Roman" w:eastAsia="Calibri" w:hAnsi="Times New Roman" w:cs="Times New Roman"/>
          <w:lang w:val="lt-LT"/>
        </w:rPr>
        <w:t xml:space="preserve">padidina </w:t>
      </w:r>
      <w:r w:rsidRPr="0073606A">
        <w:rPr>
          <w:rFonts w:ascii="Times New Roman" w:eastAsia="Calibri" w:hAnsi="Times New Roman" w:cs="Times New Roman"/>
          <w:lang w:val="lt-LT"/>
        </w:rPr>
        <w:t xml:space="preserve">kepenų baltymų </w:t>
      </w:r>
      <w:r>
        <w:rPr>
          <w:rFonts w:ascii="Times New Roman" w:eastAsia="Calibri" w:hAnsi="Times New Roman" w:cs="Times New Roman"/>
          <w:lang w:val="lt-LT"/>
        </w:rPr>
        <w:t>kiekį</w:t>
      </w:r>
      <w:r w:rsidRPr="0073606A">
        <w:rPr>
          <w:rFonts w:ascii="Times New Roman" w:eastAsia="Calibri" w:hAnsi="Times New Roman" w:cs="Times New Roman"/>
          <w:lang w:val="lt-LT"/>
        </w:rPr>
        <w:t xml:space="preserve"> kraujyje).</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Judėjimo sutrikimai (nevalingi raumenų judesiai).</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Skausminga erekcija (</w:t>
      </w:r>
      <w:proofErr w:type="spellStart"/>
      <w:r w:rsidRPr="0073606A">
        <w:rPr>
          <w:rFonts w:ascii="Times New Roman" w:eastAsia="Calibri" w:hAnsi="Times New Roman" w:cs="Times New Roman"/>
          <w:lang w:val="lt-LT"/>
        </w:rPr>
        <w:t>priapizma</w:t>
      </w:r>
      <w:r>
        <w:rPr>
          <w:rFonts w:ascii="Times New Roman" w:eastAsia="Calibri" w:hAnsi="Times New Roman" w:cs="Times New Roman"/>
          <w:lang w:val="lt-LT"/>
        </w:rPr>
        <w:t>s</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Nenormalaus kraujavimo požymiai, įskaitant odos ir gleivinių kraujavimą (</w:t>
      </w:r>
      <w:proofErr w:type="spellStart"/>
      <w:r w:rsidRPr="0073606A">
        <w:rPr>
          <w:rFonts w:ascii="Times New Roman" w:eastAsia="Calibri" w:hAnsi="Times New Roman" w:cs="Times New Roman"/>
          <w:lang w:val="lt-LT"/>
        </w:rPr>
        <w:t>e</w:t>
      </w:r>
      <w:r>
        <w:rPr>
          <w:rFonts w:ascii="Times New Roman" w:eastAsia="Calibri" w:hAnsi="Times New Roman" w:cs="Times New Roman"/>
          <w:lang w:val="lt-LT"/>
        </w:rPr>
        <w:t>k</w:t>
      </w:r>
      <w:r w:rsidRPr="0073606A">
        <w:rPr>
          <w:rFonts w:ascii="Times New Roman" w:eastAsia="Calibri" w:hAnsi="Times New Roman" w:cs="Times New Roman"/>
          <w:lang w:val="lt-LT"/>
        </w:rPr>
        <w:t>chimozes</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Padidėjęs hormono, vadinamo ADH, išsiskyrimas, sukeliantis vandens susilaikymą organizme, kraujo praskiedimą ir natrio kiekio sumažėjimą</w:t>
      </w:r>
      <w:r w:rsidRPr="0073606A" w:rsidDel="004C7492">
        <w:rPr>
          <w:rFonts w:ascii="Times New Roman" w:eastAsia="Calibri" w:hAnsi="Times New Roman" w:cs="Times New Roman"/>
          <w:lang w:val="lt-LT"/>
        </w:rPr>
        <w:t xml:space="preserve"> </w:t>
      </w:r>
      <w:r w:rsidRPr="0073606A">
        <w:rPr>
          <w:rFonts w:ascii="Times New Roman" w:eastAsia="Calibri" w:hAnsi="Times New Roman" w:cs="Times New Roman"/>
          <w:lang w:val="lt-LT"/>
        </w:rPr>
        <w:t>(sutrikusi ADH sekrecija).</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Pieno atsiradimas vyrams ir nežindančioms moterims.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Manija.</w:t>
      </w:r>
    </w:p>
    <w:p w:rsidR="001B7168" w:rsidRPr="0073606A"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Nustatyta, kad tokio tipo vaistų vartojantiems pacientams yra didesnė kaulų lūžių rizika.</w:t>
      </w:r>
    </w:p>
    <w:p w:rsidR="001B7168" w:rsidRDefault="001B7168" w:rsidP="001B7168">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Širdies ritmo pokyčiai (vadinamas QT intervalo pailgėjimas, nustatomas darant EKG, t. y. užrašant elektrinį širdies aktyvumą).</w:t>
      </w:r>
    </w:p>
    <w:p w:rsidR="001B7168" w:rsidRPr="000A3F6F" w:rsidRDefault="001B7168" w:rsidP="001B7168">
      <w:pPr>
        <w:numPr>
          <w:ilvl w:val="0"/>
          <w:numId w:val="1"/>
        </w:numPr>
        <w:tabs>
          <w:tab w:val="clear" w:pos="360"/>
          <w:tab w:val="num" w:pos="709"/>
        </w:tabs>
        <w:spacing w:after="0" w:line="240" w:lineRule="auto"/>
        <w:ind w:left="567" w:hanging="567"/>
        <w:rPr>
          <w:rFonts w:ascii="Times New Roman" w:eastAsia="Calibri" w:hAnsi="Times New Roman" w:cs="Times New Roman"/>
          <w:lang w:val="lt-LT"/>
        </w:rPr>
      </w:pPr>
      <w:r w:rsidRPr="000A3F6F">
        <w:rPr>
          <w:rFonts w:ascii="Times New Roman" w:eastAsia="Calibri" w:hAnsi="Times New Roman" w:cs="Times New Roman"/>
          <w:lang w:val="lt-LT"/>
        </w:rPr>
        <w:t>Stiprus kraujavimas iš makšties tuoj po gimdymo (kraujavimas po gimdymo), daugiau informacijos pateikta 2 skyriaus poskyryje „Nėštumas</w:t>
      </w:r>
      <w:r>
        <w:rPr>
          <w:rFonts w:ascii="Times New Roman" w:eastAsia="Calibri" w:hAnsi="Times New Roman" w:cs="Times New Roman"/>
          <w:lang w:val="lt-LT"/>
        </w:rPr>
        <w:t>, žindymo laikotarpis ir vaisingumas</w:t>
      </w:r>
      <w:r w:rsidRPr="000A3F6F">
        <w:rPr>
          <w:rFonts w:ascii="Times New Roman" w:eastAsia="Calibri" w:hAnsi="Times New Roman" w:cs="Times New Roman"/>
          <w:lang w:val="lt-LT"/>
        </w:rPr>
        <w:t>“</w:t>
      </w:r>
      <w:r>
        <w:rPr>
          <w:rFonts w:ascii="Times New Roman" w:eastAsia="Calibri" w:hAnsi="Times New Roman" w:cs="Times New Roman"/>
          <w:lang w:val="lt-LT"/>
        </w:rPr>
        <w:t>.</w:t>
      </w:r>
    </w:p>
    <w:p w:rsidR="001B7168" w:rsidRPr="0073606A" w:rsidRDefault="001B7168" w:rsidP="001B7168">
      <w:pPr>
        <w:tabs>
          <w:tab w:val="left" w:pos="360"/>
        </w:tabs>
        <w:spacing w:after="0" w:line="240" w:lineRule="auto"/>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Taip pat žinoma, kad vartojant vaistų, kurių veikimo būdas panašus į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(veiklioji </w:t>
      </w:r>
      <w:proofErr w:type="spellStart"/>
      <w:r>
        <w:rPr>
          <w:rFonts w:ascii="Times New Roman" w:eastAsia="Calibri" w:hAnsi="Times New Roman" w:cs="Times New Roman"/>
          <w:lang w:val="lt-LT"/>
        </w:rPr>
        <w:t>Escitalopram</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Grindeks</w:t>
      </w:r>
      <w:proofErr w:type="spellEnd"/>
      <w:r w:rsidRPr="0073606A">
        <w:rPr>
          <w:rFonts w:ascii="Times New Roman" w:eastAsia="Calibri" w:hAnsi="Times New Roman" w:cs="Times New Roman"/>
          <w:lang w:val="lt-LT"/>
        </w:rPr>
        <w:t xml:space="preserve"> medžiaga), pasitaiko ir kitoks šalutinis poveikis.</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proofErr w:type="spellStart"/>
      <w:r>
        <w:rPr>
          <w:rFonts w:ascii="Times New Roman" w:eastAsia="Calibri" w:hAnsi="Times New Roman" w:cs="Times New Roman"/>
          <w:lang w:val="lt-LT"/>
        </w:rPr>
        <w:t>Psichomotorinis</w:t>
      </w:r>
      <w:proofErr w:type="spellEnd"/>
      <w:r w:rsidRPr="0073606A">
        <w:rPr>
          <w:rFonts w:ascii="Times New Roman" w:eastAsia="Calibri" w:hAnsi="Times New Roman" w:cs="Times New Roman"/>
          <w:lang w:val="lt-LT"/>
        </w:rPr>
        <w:t xml:space="preserve"> nerimastingumas (</w:t>
      </w:r>
      <w:proofErr w:type="spellStart"/>
      <w:r w:rsidRPr="0073606A">
        <w:rPr>
          <w:rFonts w:ascii="Times New Roman" w:eastAsia="Calibri" w:hAnsi="Times New Roman" w:cs="Times New Roman"/>
          <w:lang w:val="lt-LT"/>
        </w:rPr>
        <w:t>akatizija</w:t>
      </w:r>
      <w:proofErr w:type="spellEnd"/>
      <w:r w:rsidRPr="0073606A">
        <w:rPr>
          <w:rFonts w:ascii="Times New Roman" w:eastAsia="Calibri" w:hAnsi="Times New Roman" w:cs="Times New Roman"/>
          <w:lang w:val="lt-LT"/>
        </w:rPr>
        <w:t>).</w:t>
      </w:r>
    </w:p>
    <w:p w:rsidR="001B7168" w:rsidRPr="0073606A" w:rsidRDefault="001B7168" w:rsidP="001B7168">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Apetito nebuvimas.</w:t>
      </w:r>
    </w:p>
    <w:p w:rsidR="001B7168" w:rsidRPr="0073606A" w:rsidRDefault="001B7168" w:rsidP="001B7168">
      <w:pPr>
        <w:spacing w:after="0" w:line="240" w:lineRule="auto"/>
        <w:rPr>
          <w:rFonts w:ascii="Times New Roman" w:eastAsia="Calibri" w:hAnsi="Times New Roman" w:cs="Times New Roman"/>
          <w:lang w:val="lt-LT"/>
        </w:rPr>
      </w:pPr>
    </w:p>
    <w:p w:rsidR="001B7168" w:rsidRPr="0073606A" w:rsidRDefault="001B7168" w:rsidP="001B7168">
      <w:pPr>
        <w:tabs>
          <w:tab w:val="left" w:pos="567"/>
        </w:tabs>
        <w:spacing w:after="0" w:line="240" w:lineRule="auto"/>
        <w:rPr>
          <w:rFonts w:ascii="Times New Roman" w:eastAsia="Times New Roman" w:hAnsi="Times New Roman" w:cs="Times New Roman"/>
          <w:b/>
          <w:snapToGrid w:val="0"/>
          <w:lang w:val="lt-LT"/>
        </w:rPr>
      </w:pPr>
      <w:r w:rsidRPr="0073606A">
        <w:rPr>
          <w:rFonts w:ascii="Times New Roman" w:eastAsia="Times New Roman" w:hAnsi="Times New Roman" w:cs="Times New Roman"/>
          <w:b/>
          <w:noProof/>
          <w:snapToGrid w:val="0"/>
          <w:lang w:val="lt-LT"/>
        </w:rPr>
        <w:t>Pranešimas apie šalutinį poveikį</w:t>
      </w:r>
    </w:p>
    <w:p w:rsidR="001B7168" w:rsidRPr="0050187E" w:rsidRDefault="001B7168" w:rsidP="001B7168">
      <w:pPr>
        <w:tabs>
          <w:tab w:val="left" w:pos="567"/>
        </w:tabs>
        <w:spacing w:after="0" w:line="260" w:lineRule="exact"/>
        <w:ind w:right="-449"/>
        <w:rPr>
          <w:rFonts w:ascii="Times New Roman" w:eastAsia="Times New Roman" w:hAnsi="Times New Roman" w:cs="Times New Roman"/>
          <w:noProof/>
          <w:snapToGrid w:val="0"/>
          <w:szCs w:val="24"/>
          <w:lang w:val="lt-LT"/>
        </w:rPr>
      </w:pPr>
      <w:r w:rsidRPr="0050187E">
        <w:rPr>
          <w:rFonts w:ascii="Times New Roman" w:eastAsia="Times New Roman" w:hAnsi="Times New Roman" w:cs="Times New Roman"/>
          <w:snapToGrid w:val="0"/>
          <w:szCs w:val="20"/>
          <w:lang w:val="lt-LT"/>
        </w:rPr>
        <w:t>Jeigu pasireiškė šalutinis poveikis, įskaitant šiame lapelyje nenurodytą, pasakykite gydyto</w:t>
      </w:r>
      <w:r>
        <w:rPr>
          <w:rFonts w:ascii="Times New Roman" w:eastAsia="Times New Roman" w:hAnsi="Times New Roman" w:cs="Times New Roman"/>
          <w:snapToGrid w:val="0"/>
          <w:szCs w:val="20"/>
          <w:lang w:val="lt-LT"/>
        </w:rPr>
        <w:t xml:space="preserve">jui arba </w:t>
      </w:r>
      <w:r w:rsidRPr="0050187E">
        <w:rPr>
          <w:rFonts w:ascii="Times New Roman" w:eastAsia="Times New Roman" w:hAnsi="Times New Roman" w:cs="Times New Roman"/>
          <w:snapToGrid w:val="0"/>
          <w:szCs w:val="20"/>
          <w:lang w:val="lt-LT"/>
        </w:rPr>
        <w:t xml:space="preserve">vaistininkui. </w:t>
      </w:r>
      <w:r w:rsidRPr="0027537E">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27537E">
          <w:rPr>
            <w:rFonts w:ascii="Times New Roman" w:hAnsi="Times New Roman" w:cs="Times New Roman"/>
            <w:snapToGrid w:val="0"/>
            <w:color w:val="0000FF"/>
            <w:u w:val="single"/>
            <w:lang w:val="lt-LT"/>
          </w:rPr>
          <w:t>https://vapris.vvkt.lt/vvkt-web/public/nrv</w:t>
        </w:r>
      </w:hyperlink>
      <w:r w:rsidRPr="0027537E">
        <w:rPr>
          <w:rFonts w:ascii="Times New Roman" w:hAnsi="Times New Roman" w:cs="Times New Roman"/>
          <w:snapToGrid w:val="0"/>
          <w:lang w:val="lt-LT"/>
        </w:rPr>
        <w:t xml:space="preserve"> arba užpildant Paciento pranešimo apie įtariamą nepageidaujamą reakciją (ĮNR) formą, kuri skelbiama </w:t>
      </w:r>
      <w:hyperlink r:id="rId7" w:history="1">
        <w:r w:rsidRPr="0027537E">
          <w:rPr>
            <w:rFonts w:ascii="Times New Roman" w:hAnsi="Times New Roman" w:cs="Times New Roman"/>
            <w:snapToGrid w:val="0"/>
            <w:color w:val="0000FF"/>
            <w:u w:val="single"/>
            <w:lang w:val="lt-LT"/>
          </w:rPr>
          <w:t>https://www.vvkt.lt/index.php?4004286486</w:t>
        </w:r>
      </w:hyperlink>
      <w:r w:rsidRPr="0027537E">
        <w:rPr>
          <w:rFonts w:ascii="Times New Roman" w:hAnsi="Times New Roman" w:cs="Times New Roman"/>
          <w:snapToGrid w:val="0"/>
          <w:lang w:val="lt-LT"/>
        </w:rPr>
        <w:t xml:space="preserve">, ir atsiunčiant elektroniniu paštu (adresu </w:t>
      </w:r>
      <w:hyperlink r:id="rId8" w:history="1">
        <w:r w:rsidRPr="0027537E">
          <w:rPr>
            <w:rFonts w:ascii="Times New Roman" w:hAnsi="Times New Roman" w:cs="Times New Roman"/>
            <w:snapToGrid w:val="0"/>
            <w:color w:val="0000FF"/>
            <w:u w:val="single"/>
            <w:lang w:val="lt-LT"/>
          </w:rPr>
          <w:t>NepageidaujamaR@vvkt.lt</w:t>
        </w:r>
      </w:hyperlink>
      <w:r w:rsidRPr="0027537E">
        <w:rPr>
          <w:rFonts w:ascii="Times New Roman" w:hAnsi="Times New Roman" w:cs="Times New Roman"/>
          <w:snapToGrid w:val="0"/>
          <w:lang w:val="lt-LT"/>
        </w:rPr>
        <w:t>) arba nemokamu telefonu 8 800 73 568. Pranešdami apie šalutinį poveikį galite mums padėti gauti daugiau informacijos apie šio vaisto saugumą.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w:t>
      </w:r>
      <w:r w:rsidRPr="0073606A">
        <w:rPr>
          <w:rFonts w:ascii="Times New Roman" w:eastAsia="Calibri" w:hAnsi="Times New Roman" w:cs="Times New Roman"/>
          <w:b/>
          <w:lang w:val="lt-LT"/>
        </w:rPr>
        <w:tab/>
        <w:t xml:space="preserve">Kaip laikyti </w:t>
      </w:r>
      <w:proofErr w:type="spellStart"/>
      <w:r>
        <w:rPr>
          <w:rFonts w:ascii="Times New Roman" w:eastAsia="Calibri" w:hAnsi="Times New Roman" w:cs="Times New Roman"/>
          <w:b/>
          <w:lang w:val="lt-LT"/>
        </w:rPr>
        <w:t>Escitalopram</w:t>
      </w:r>
      <w:proofErr w:type="spellEnd"/>
      <w:r>
        <w:rPr>
          <w:rFonts w:ascii="Times New Roman" w:eastAsia="Calibri" w:hAnsi="Times New Roman" w:cs="Times New Roman"/>
          <w:b/>
          <w:lang w:val="lt-LT"/>
        </w:rPr>
        <w:t xml:space="preserve"> </w:t>
      </w:r>
      <w:proofErr w:type="spellStart"/>
      <w:r>
        <w:rPr>
          <w:rFonts w:ascii="Times New Roman" w:eastAsia="Calibri" w:hAnsi="Times New Roman" w:cs="Times New Roman"/>
          <w:b/>
          <w:lang w:val="lt-LT"/>
        </w:rPr>
        <w:t>Grindeks</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numPr>
          <w:ilvl w:val="12"/>
          <w:numId w:val="0"/>
        </w:numPr>
        <w:spacing w:after="0" w:line="240" w:lineRule="auto"/>
        <w:ind w:right="-2"/>
        <w:rPr>
          <w:rFonts w:ascii="Times New Roman" w:eastAsia="Calibri" w:hAnsi="Times New Roman" w:cs="Times New Roman"/>
          <w:lang w:val="lt-LT"/>
        </w:rPr>
      </w:pPr>
      <w:r w:rsidRPr="0073606A">
        <w:rPr>
          <w:rFonts w:ascii="Times New Roman" w:eastAsia="Calibri" w:hAnsi="Times New Roman" w:cs="Times New Roman"/>
          <w:lang w:val="lt-LT"/>
        </w:rPr>
        <w:t>Šį vaistą laikykite vaikams nepastebimoje ir nepasiekiamoje vietoje.</w:t>
      </w:r>
    </w:p>
    <w:p w:rsidR="001B7168" w:rsidRPr="00E249B6" w:rsidRDefault="001B7168" w:rsidP="001B7168">
      <w:pPr>
        <w:spacing w:after="0" w:line="240" w:lineRule="auto"/>
        <w:rPr>
          <w:rFonts w:ascii="Times New Roman" w:eastAsia="Times New Roman" w:hAnsi="Times New Roman" w:cs="Times New Roman"/>
          <w:lang w:val="lt-LT" w:eastAsia="x-none"/>
        </w:rPr>
      </w:pPr>
      <w:r w:rsidRPr="00E249B6">
        <w:rPr>
          <w:rFonts w:ascii="Times New Roman" w:eastAsia="Times New Roman" w:hAnsi="Times New Roman" w:cs="Times New Roman"/>
          <w:lang w:val="lt-LT" w:eastAsia="x-none"/>
        </w:rPr>
        <w:t>Laikyti ne aukš</w:t>
      </w:r>
      <w:r>
        <w:rPr>
          <w:rFonts w:ascii="Times New Roman" w:eastAsia="Times New Roman" w:hAnsi="Times New Roman" w:cs="Times New Roman"/>
          <w:lang w:val="lt-LT" w:eastAsia="x-none"/>
        </w:rPr>
        <w:t>t</w:t>
      </w:r>
      <w:r w:rsidRPr="00E249B6">
        <w:rPr>
          <w:rFonts w:ascii="Times New Roman" w:eastAsia="Times New Roman" w:hAnsi="Times New Roman" w:cs="Times New Roman"/>
          <w:lang w:val="lt-LT" w:eastAsia="x-none"/>
        </w:rPr>
        <w:t xml:space="preserve">esnėje kaip 30 </w:t>
      </w:r>
      <w:r w:rsidRPr="008B2994">
        <w:rPr>
          <w:rFonts w:ascii="Times New Roman" w:hAnsi="Times New Roman" w:cs="Times New Roman"/>
          <w:noProof/>
          <w:lang w:val="lt-LT"/>
        </w:rPr>
        <w:t>°C temperatūroje.</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Ant dėžutės po „</w:t>
      </w:r>
      <w:r>
        <w:rPr>
          <w:rFonts w:ascii="Times New Roman" w:eastAsia="Times New Roman" w:hAnsi="Times New Roman" w:cs="Times New Roman"/>
          <w:lang w:val="lt-LT" w:eastAsia="x-none"/>
        </w:rPr>
        <w:t>EXP</w:t>
      </w:r>
      <w:r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ir lizdinės plokštelės </w:t>
      </w:r>
      <w:r w:rsidRPr="0073606A">
        <w:rPr>
          <w:rFonts w:ascii="Times New Roman" w:eastAsia="Times New Roman" w:hAnsi="Times New Roman" w:cs="Times New Roman"/>
          <w:lang w:val="lt-LT" w:eastAsia="x-none"/>
        </w:rPr>
        <w:t>nurodytam tinkamumo laikui pasibaigus, šio vaisto vartoti negalima. Vaistas tinkamas vartoti iki paskutinės nurodyto mėnesio dienos.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w:t>
      </w:r>
      <w:r w:rsidRPr="0073606A">
        <w:rPr>
          <w:rFonts w:ascii="Times New Roman" w:eastAsia="Calibri" w:hAnsi="Times New Roman" w:cs="Times New Roman"/>
          <w:b/>
          <w:lang w:val="lt-LT"/>
        </w:rPr>
        <w:tab/>
        <w:t>Pakuotės turinys ir kita informacija</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Escitalopram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Grindeks</w:t>
      </w:r>
      <w:proofErr w:type="spellEnd"/>
      <w:r w:rsidRPr="0073606A">
        <w:rPr>
          <w:rFonts w:ascii="Times New Roman" w:eastAsia="Times New Roman" w:hAnsi="Times New Roman" w:cs="Times New Roman"/>
          <w:b/>
          <w:bCs/>
          <w:lang w:val="lt-LT"/>
        </w:rPr>
        <w:t xml:space="preserve"> sudėtis</w:t>
      </w:r>
    </w:p>
    <w:p w:rsidR="001B7168" w:rsidRDefault="001B7168" w:rsidP="001B7168">
      <w:pPr>
        <w:spacing w:after="0" w:line="240" w:lineRule="auto"/>
        <w:ind w:left="705" w:hanging="705"/>
        <w:rPr>
          <w:rFonts w:ascii="Times New Roman" w:eastAsia="Times New Roman" w:hAnsi="Times New Roman" w:cs="Times New Roman"/>
          <w:iCs/>
          <w:lang w:val="lt-LT" w:eastAsia="x-none"/>
        </w:rPr>
      </w:pPr>
      <w:r>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 xml:space="preserve">Veiklioji medžiaga yra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Kiekvienoje </w:t>
      </w:r>
      <w:r>
        <w:rPr>
          <w:rFonts w:ascii="Times New Roman" w:eastAsia="Times New Roman" w:hAnsi="Times New Roman" w:cs="Times New Roman"/>
          <w:lang w:val="lt-LT" w:eastAsia="x-none"/>
        </w:rPr>
        <w:t>plėvele dengtoje</w:t>
      </w:r>
      <w:r w:rsidRPr="0073606A">
        <w:rPr>
          <w:rFonts w:ascii="Times New Roman" w:eastAsia="Times New Roman" w:hAnsi="Times New Roman" w:cs="Times New Roman"/>
          <w:lang w:val="lt-LT" w:eastAsia="x-none"/>
        </w:rPr>
        <w:t xml:space="preserve"> tabletėje yra</w:t>
      </w:r>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escitalopramo</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oksalato</w:t>
      </w:r>
      <w:proofErr w:type="spellEnd"/>
      <w:r>
        <w:rPr>
          <w:rFonts w:ascii="Times New Roman" w:eastAsia="Times New Roman" w:hAnsi="Times New Roman" w:cs="Times New Roman"/>
          <w:lang w:val="lt-LT" w:eastAsia="x-none"/>
        </w:rPr>
        <w:t>, kuris atitinka 5 mg,</w:t>
      </w:r>
      <w:r w:rsidRPr="0073606A">
        <w:rPr>
          <w:rFonts w:ascii="Times New Roman" w:eastAsia="Times New Roman" w:hAnsi="Times New Roman" w:cs="Times New Roman"/>
          <w:lang w:val="lt-LT" w:eastAsia="x-none"/>
        </w:rPr>
        <w:t xml:space="preserve"> 10 mg arba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w:t>
      </w:r>
    </w:p>
    <w:p w:rsidR="001B7168" w:rsidRPr="0073606A" w:rsidRDefault="001B7168" w:rsidP="001B7168">
      <w:pPr>
        <w:spacing w:after="0" w:line="240" w:lineRule="auto"/>
        <w:ind w:left="705" w:hanging="705"/>
        <w:rPr>
          <w:rFonts w:ascii="Times New Roman" w:eastAsia="Times New Roman" w:hAnsi="Times New Roman" w:cs="Times New Roman"/>
          <w:lang w:val="lt-LT" w:eastAsia="x-none"/>
        </w:rPr>
      </w:pPr>
      <w:r w:rsidRPr="0059660D">
        <w:rPr>
          <w:rFonts w:ascii="Times New Roman" w:eastAsia="Times New Roman" w:hAnsi="Times New Roman" w:cs="Times New Roman"/>
          <w:iCs/>
          <w:lang w:val="lt-LT" w:eastAsia="x-none"/>
        </w:rPr>
        <w:t>-</w:t>
      </w:r>
      <w:r w:rsidRPr="0059660D">
        <w:rPr>
          <w:rFonts w:ascii="Times New Roman" w:eastAsia="Times New Roman" w:hAnsi="Times New Roman" w:cs="Times New Roman"/>
          <w:iCs/>
          <w:lang w:val="lt-LT" w:eastAsia="x-none"/>
        </w:rPr>
        <w:tab/>
        <w:t>Pagalbinės</w:t>
      </w:r>
      <w:r w:rsidRPr="00A453E1">
        <w:rPr>
          <w:rFonts w:ascii="Times New Roman" w:eastAsia="Times New Roman" w:hAnsi="Times New Roman" w:cs="Times New Roman"/>
          <w:iCs/>
          <w:lang w:val="lt-LT" w:eastAsia="x-none"/>
        </w:rPr>
        <w:t xml:space="preserve"> medžiagos:</w:t>
      </w:r>
      <w:r w:rsidRPr="00A453E1">
        <w:rPr>
          <w:rFonts w:ascii="Times New Roman" w:hAnsi="Times New Roman"/>
          <w:lang w:val="lt-LT"/>
        </w:rPr>
        <w:t xml:space="preserve"> </w:t>
      </w:r>
      <w:r w:rsidRPr="008C527F">
        <w:rPr>
          <w:rFonts w:ascii="Times New Roman" w:hAnsi="Times New Roman"/>
          <w:i/>
          <w:iCs/>
          <w:lang w:val="lt-LT"/>
        </w:rPr>
        <w:t>Tabletės šerdis</w:t>
      </w:r>
      <w:r>
        <w:rPr>
          <w:rFonts w:ascii="Times New Roman" w:hAnsi="Times New Roman"/>
          <w:lang w:val="lt-LT"/>
        </w:rPr>
        <w:t>:</w:t>
      </w:r>
      <w:r w:rsidRPr="0073606A">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m</w:t>
      </w:r>
      <w:r w:rsidRPr="0073606A">
        <w:rPr>
          <w:rFonts w:ascii="Times New Roman" w:eastAsia="Times New Roman" w:hAnsi="Times New Roman" w:cs="Times New Roman"/>
          <w:lang w:val="lt-LT" w:eastAsia="x-none"/>
        </w:rPr>
        <w:t>ikrokristalinė</w:t>
      </w:r>
      <w:proofErr w:type="spellEnd"/>
      <w:r w:rsidRPr="0073606A">
        <w:rPr>
          <w:rFonts w:ascii="Times New Roman" w:eastAsia="Times New Roman" w:hAnsi="Times New Roman" w:cs="Times New Roman"/>
          <w:lang w:val="lt-LT" w:eastAsia="x-none"/>
        </w:rPr>
        <w:t xml:space="preserve"> celiuliozė</w:t>
      </w:r>
      <w:r>
        <w:rPr>
          <w:rFonts w:ascii="Times New Roman" w:eastAsia="Times New Roman" w:hAnsi="Times New Roman" w:cs="Times New Roman"/>
          <w:lang w:val="lt-LT" w:eastAsia="x-none"/>
        </w:rPr>
        <w:t xml:space="preserve"> (E 460)</w:t>
      </w:r>
      <w:r w:rsidRPr="0073606A">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kroskarmeliozės</w:t>
      </w:r>
      <w:proofErr w:type="spellEnd"/>
      <w:r>
        <w:rPr>
          <w:rFonts w:ascii="Times New Roman" w:eastAsia="Times New Roman" w:hAnsi="Times New Roman" w:cs="Times New Roman"/>
          <w:lang w:val="lt-LT" w:eastAsia="x-none"/>
        </w:rPr>
        <w:t xml:space="preserve"> natrio druska (E 468), </w:t>
      </w:r>
      <w:proofErr w:type="spellStart"/>
      <w:r>
        <w:rPr>
          <w:rFonts w:ascii="Times New Roman" w:eastAsia="Times New Roman" w:hAnsi="Times New Roman" w:cs="Times New Roman"/>
          <w:lang w:val="lt-LT" w:eastAsia="x-none"/>
        </w:rPr>
        <w:t>hipromeliozė</w:t>
      </w:r>
      <w:proofErr w:type="spellEnd"/>
      <w:r>
        <w:rPr>
          <w:rFonts w:ascii="Times New Roman" w:eastAsia="Times New Roman" w:hAnsi="Times New Roman" w:cs="Times New Roman"/>
          <w:lang w:val="lt-LT" w:eastAsia="x-none"/>
        </w:rPr>
        <w:t xml:space="preserve"> (E 464), talkas (E 553b)</w:t>
      </w:r>
      <w:r w:rsidRPr="0073606A">
        <w:rPr>
          <w:rFonts w:ascii="Times New Roman" w:eastAsia="Times New Roman" w:hAnsi="Times New Roman" w:cs="Times New Roman"/>
          <w:lang w:val="lt-LT" w:eastAsia="x-none"/>
        </w:rPr>
        <w:t xml:space="preserve"> bevandenis koloidinis silicio dioksidas</w:t>
      </w:r>
      <w:r>
        <w:rPr>
          <w:rFonts w:ascii="Times New Roman" w:eastAsia="Times New Roman" w:hAnsi="Times New Roman" w:cs="Times New Roman"/>
          <w:lang w:val="lt-LT" w:eastAsia="x-none"/>
        </w:rPr>
        <w:t xml:space="preserve"> (E 551)</w:t>
      </w:r>
      <w:r w:rsidRPr="0073606A">
        <w:rPr>
          <w:rFonts w:ascii="Times New Roman" w:eastAsia="Times New Roman" w:hAnsi="Times New Roman" w:cs="Times New Roman"/>
          <w:lang w:val="lt-LT" w:eastAsia="x-none"/>
        </w:rPr>
        <w:t xml:space="preserve"> ir magnio </w:t>
      </w:r>
      <w:proofErr w:type="spellStart"/>
      <w:r w:rsidRPr="0073606A">
        <w:rPr>
          <w:rFonts w:ascii="Times New Roman" w:eastAsia="Times New Roman" w:hAnsi="Times New Roman" w:cs="Times New Roman"/>
          <w:lang w:val="lt-LT" w:eastAsia="x-none"/>
        </w:rPr>
        <w:t>stearatas</w:t>
      </w:r>
      <w:proofErr w:type="spellEnd"/>
      <w:r>
        <w:rPr>
          <w:rFonts w:ascii="Times New Roman" w:eastAsia="Times New Roman" w:hAnsi="Times New Roman" w:cs="Times New Roman"/>
          <w:lang w:val="lt-LT" w:eastAsia="x-none"/>
        </w:rPr>
        <w:t xml:space="preserve"> (E 470b)</w:t>
      </w:r>
      <w:r w:rsidRPr="0073606A">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xml:space="preserve"> </w:t>
      </w:r>
      <w:r w:rsidRPr="008C527F">
        <w:rPr>
          <w:rFonts w:ascii="Times New Roman" w:eastAsia="Times New Roman" w:hAnsi="Times New Roman" w:cs="Times New Roman"/>
          <w:i/>
          <w:iCs/>
          <w:lang w:val="lt-LT" w:eastAsia="x-none"/>
        </w:rPr>
        <w:t>Tabletės plėvelė</w:t>
      </w:r>
      <w:r>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h</w:t>
      </w:r>
      <w:r w:rsidRPr="0073606A">
        <w:rPr>
          <w:rFonts w:ascii="Times New Roman" w:eastAsia="Times New Roman" w:hAnsi="Times New Roman" w:cs="Times New Roman"/>
          <w:lang w:val="lt-LT" w:eastAsia="x-none"/>
        </w:rPr>
        <w:t>ipromeliozė</w:t>
      </w:r>
      <w:proofErr w:type="spellEnd"/>
      <w:r>
        <w:rPr>
          <w:rFonts w:ascii="Times New Roman" w:eastAsia="Times New Roman" w:hAnsi="Times New Roman" w:cs="Times New Roman"/>
          <w:lang w:val="lt-LT" w:eastAsia="x-none"/>
        </w:rPr>
        <w:t xml:space="preserve"> (E 464)</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makrogolis</w:t>
      </w:r>
      <w:proofErr w:type="spellEnd"/>
      <w:r w:rsidRPr="0073606A">
        <w:rPr>
          <w:rFonts w:ascii="Times New Roman" w:eastAsia="Times New Roman" w:hAnsi="Times New Roman" w:cs="Times New Roman"/>
          <w:lang w:val="lt-LT" w:eastAsia="x-none"/>
        </w:rPr>
        <w:t xml:space="preserve"> ir titano dioksidas (E</w:t>
      </w:r>
      <w:r>
        <w:rPr>
          <w:rFonts w:ascii="Times New Roman" w:eastAsia="Times New Roman" w:hAnsi="Times New Roman" w:cs="Times New Roman"/>
          <w:lang w:val="lt-LT" w:eastAsia="x-none"/>
        </w:rPr>
        <w:t> </w:t>
      </w:r>
      <w:r w:rsidRPr="0073606A">
        <w:rPr>
          <w:rFonts w:ascii="Times New Roman" w:eastAsia="Times New Roman" w:hAnsi="Times New Roman" w:cs="Times New Roman"/>
          <w:lang w:val="lt-LT" w:eastAsia="x-none"/>
        </w:rPr>
        <w:t xml:space="preserve">171). </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Escitalopram</w:t>
      </w:r>
      <w:proofErr w:type="spellEnd"/>
      <w:r>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Grindeks</w:t>
      </w:r>
      <w:proofErr w:type="spellEnd"/>
      <w:r w:rsidRPr="0073606A">
        <w:rPr>
          <w:rFonts w:ascii="Times New Roman" w:eastAsia="Times New Roman" w:hAnsi="Times New Roman" w:cs="Times New Roman"/>
          <w:b/>
          <w:bCs/>
          <w:lang w:val="lt-LT"/>
        </w:rPr>
        <w:t xml:space="preserve"> išvaizda ir kiekis pakuotėje</w:t>
      </w:r>
    </w:p>
    <w:p w:rsidR="001B7168" w:rsidRPr="0059660D" w:rsidRDefault="001B7168" w:rsidP="001B7168">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Pr="0059660D">
        <w:rPr>
          <w:rFonts w:asciiTheme="majorBidi" w:eastAsia="Times New Roman" w:hAnsiTheme="majorBidi" w:cstheme="majorBidi"/>
          <w:lang w:val="lt-LT" w:eastAsia="x-none"/>
        </w:rPr>
        <w:t xml:space="preserve"> 5 mg</w:t>
      </w:r>
      <w:r>
        <w:rPr>
          <w:rFonts w:asciiTheme="majorBidi" w:eastAsia="Times New Roman" w:hAnsiTheme="majorBidi" w:cstheme="majorBidi"/>
          <w:lang w:val="lt-LT" w:eastAsia="x-none"/>
        </w:rPr>
        <w:t xml:space="preserve"> yra</w:t>
      </w:r>
      <w:r w:rsidRPr="0059660D">
        <w:rPr>
          <w:rFonts w:asciiTheme="majorBidi" w:eastAsia="Times New Roman" w:hAnsiTheme="majorBidi" w:cstheme="majorBidi"/>
          <w:lang w:val="lt-LT" w:eastAsia="x-none"/>
        </w:rPr>
        <w:t xml:space="preserve"> balta arba beveik balta, apvali, apytiksliai </w:t>
      </w:r>
      <w:r w:rsidRPr="0059660D">
        <w:rPr>
          <w:rFonts w:asciiTheme="majorBidi" w:eastAsia="Calibri" w:hAnsiTheme="majorBidi" w:cstheme="majorBidi"/>
          <w:lang w:val="lt-LT"/>
        </w:rPr>
        <w:t xml:space="preserve">6 mm skersmens, abipus išgaubta </w:t>
      </w:r>
      <w:r w:rsidRPr="0059660D">
        <w:rPr>
          <w:rFonts w:asciiTheme="majorBidi" w:eastAsia="Times New Roman" w:hAnsiTheme="majorBidi" w:cstheme="majorBidi"/>
          <w:lang w:val="lt-LT" w:eastAsia="x-none"/>
        </w:rPr>
        <w:t>plėvele dengta tabletė.</w:t>
      </w:r>
    </w:p>
    <w:p w:rsidR="001B7168" w:rsidRPr="0059660D" w:rsidRDefault="001B7168" w:rsidP="001B7168">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lang w:val="lt-LT" w:eastAsia="x-none"/>
        </w:rPr>
        <w:t>Escitalopram</w:t>
      </w:r>
      <w:proofErr w:type="spellEnd"/>
      <w:r w:rsidRPr="0059660D">
        <w:rPr>
          <w:rFonts w:asciiTheme="majorBidi" w:eastAsia="Times New Roman" w:hAnsiTheme="majorBidi" w:cstheme="majorBidi"/>
          <w:lang w:val="lt-LT" w:eastAsia="x-none"/>
        </w:rPr>
        <w:t xml:space="preserve"> </w:t>
      </w:r>
      <w:proofErr w:type="spellStart"/>
      <w:r w:rsidRPr="0059660D">
        <w:rPr>
          <w:rFonts w:asciiTheme="majorBidi" w:eastAsia="Times New Roman" w:hAnsiTheme="majorBidi" w:cstheme="majorBidi"/>
          <w:lang w:val="lt-LT" w:eastAsia="x-none"/>
        </w:rPr>
        <w:t>Grindeks</w:t>
      </w:r>
      <w:proofErr w:type="spellEnd"/>
      <w:r w:rsidRPr="0059660D">
        <w:rPr>
          <w:rFonts w:asciiTheme="majorBidi" w:eastAsia="Times New Roman" w:hAnsiTheme="majorBidi" w:cstheme="majorBidi"/>
          <w:lang w:val="lt-LT" w:eastAsia="x-none"/>
        </w:rPr>
        <w:t xml:space="preserve"> 10 mg</w:t>
      </w:r>
      <w:r>
        <w:rPr>
          <w:rFonts w:asciiTheme="majorBidi" w:eastAsia="Times New Roman" w:hAnsiTheme="majorBidi" w:cstheme="majorBidi"/>
          <w:lang w:val="lt-LT" w:eastAsia="x-none"/>
        </w:rPr>
        <w:t xml:space="preserve"> yra</w:t>
      </w:r>
      <w:r w:rsidRPr="0059660D">
        <w:rPr>
          <w:rFonts w:asciiTheme="majorBidi" w:eastAsia="Times New Roman" w:hAnsiTheme="majorBidi" w:cstheme="majorBidi"/>
          <w:lang w:val="lt-LT" w:eastAsia="x-none"/>
        </w:rPr>
        <w:t xml:space="preserve"> balta arba beveik balta, ovali, apytiksliai 8 mm x 6 mm dydžio, abipus išgaubta plėvele dengta tabletė su užrašu „1“ ir </w:t>
      </w:r>
      <w:r>
        <w:rPr>
          <w:rFonts w:asciiTheme="majorBidi" w:eastAsia="Times New Roman" w:hAnsiTheme="majorBidi" w:cstheme="majorBidi"/>
          <w:lang w:val="lt-LT" w:eastAsia="x-none"/>
        </w:rPr>
        <w:t xml:space="preserve">„0“ abiejose </w:t>
      </w:r>
      <w:r w:rsidRPr="0059660D">
        <w:rPr>
          <w:rFonts w:asciiTheme="majorBidi" w:eastAsia="Times New Roman" w:hAnsiTheme="majorBidi" w:cstheme="majorBidi"/>
          <w:lang w:val="lt-LT" w:eastAsia="x-none"/>
        </w:rPr>
        <w:t>laužimo vagelė</w:t>
      </w:r>
      <w:r>
        <w:rPr>
          <w:rFonts w:asciiTheme="majorBidi" w:eastAsia="Times New Roman" w:hAnsiTheme="majorBidi" w:cstheme="majorBidi"/>
          <w:lang w:val="lt-LT" w:eastAsia="x-none"/>
        </w:rPr>
        <w:t>s pusėse.</w:t>
      </w:r>
      <w:r w:rsidRPr="0059660D">
        <w:rPr>
          <w:rFonts w:asciiTheme="majorBidi" w:eastAsia="Times New Roman" w:hAnsiTheme="majorBidi" w:cstheme="majorBidi"/>
          <w:lang w:val="lt-LT" w:eastAsia="x-none"/>
        </w:rPr>
        <w:t xml:space="preserve"> </w:t>
      </w:r>
      <w:r w:rsidRPr="0059660D">
        <w:rPr>
          <w:rFonts w:asciiTheme="majorBidi" w:hAnsiTheme="majorBidi" w:cstheme="majorBidi"/>
          <w:noProof/>
          <w:snapToGrid w:val="0"/>
          <w:szCs w:val="24"/>
          <w:lang w:val="lt-LT"/>
        </w:rPr>
        <w:t>Tabletę galima padalyti į lygias dozes.</w:t>
      </w:r>
    </w:p>
    <w:p w:rsidR="001B7168" w:rsidRPr="0059660D" w:rsidRDefault="001B7168" w:rsidP="001B7168">
      <w:pPr>
        <w:spacing w:after="0" w:line="240" w:lineRule="auto"/>
        <w:rPr>
          <w:rFonts w:asciiTheme="majorBidi" w:eastAsia="Times New Roman" w:hAnsiTheme="majorBidi" w:cstheme="majorBidi"/>
          <w:lang w:val="lt-LT" w:eastAsia="x-none"/>
        </w:rPr>
      </w:pPr>
      <w:proofErr w:type="spellStart"/>
      <w:r w:rsidRPr="0059660D">
        <w:rPr>
          <w:rFonts w:asciiTheme="majorBidi" w:eastAsia="Times New Roman" w:hAnsiTheme="majorBidi" w:cstheme="majorBidi"/>
          <w:color w:val="000000"/>
          <w:lang w:val="lt-LT" w:eastAsia="x-none"/>
        </w:rPr>
        <w:t>Escitalopram</w:t>
      </w:r>
      <w:proofErr w:type="spellEnd"/>
      <w:r w:rsidRPr="0059660D">
        <w:rPr>
          <w:rFonts w:asciiTheme="majorBidi" w:eastAsia="Times New Roman" w:hAnsiTheme="majorBidi" w:cstheme="majorBidi"/>
          <w:color w:val="000000"/>
          <w:lang w:val="lt-LT" w:eastAsia="x-none"/>
        </w:rPr>
        <w:t xml:space="preserve"> </w:t>
      </w:r>
      <w:proofErr w:type="spellStart"/>
      <w:r w:rsidRPr="0059660D">
        <w:rPr>
          <w:rFonts w:asciiTheme="majorBidi" w:eastAsia="Times New Roman" w:hAnsiTheme="majorBidi" w:cstheme="majorBidi"/>
          <w:color w:val="000000"/>
          <w:lang w:val="lt-LT" w:eastAsia="x-none"/>
        </w:rPr>
        <w:t>Grindeks</w:t>
      </w:r>
      <w:proofErr w:type="spellEnd"/>
      <w:r w:rsidRPr="0059660D">
        <w:rPr>
          <w:rFonts w:asciiTheme="majorBidi" w:eastAsia="Times New Roman" w:hAnsiTheme="majorBidi" w:cstheme="majorBidi"/>
          <w:color w:val="000000"/>
          <w:lang w:val="lt-LT" w:eastAsia="x-none"/>
        </w:rPr>
        <w:t xml:space="preserve"> 20 mg</w:t>
      </w:r>
      <w:r>
        <w:rPr>
          <w:rFonts w:asciiTheme="majorBidi" w:eastAsia="Times New Roman" w:hAnsiTheme="majorBidi" w:cstheme="majorBidi"/>
          <w:color w:val="000000"/>
          <w:lang w:val="lt-LT" w:eastAsia="x-none"/>
        </w:rPr>
        <w:t xml:space="preserve"> yra</w:t>
      </w:r>
      <w:r w:rsidRPr="0059660D">
        <w:rPr>
          <w:rFonts w:asciiTheme="majorBidi" w:eastAsia="Times New Roman" w:hAnsiTheme="majorBidi" w:cstheme="majorBidi"/>
          <w:color w:val="000000"/>
          <w:lang w:val="lt-LT" w:eastAsia="x-none"/>
        </w:rPr>
        <w:t xml:space="preserve"> </w:t>
      </w:r>
      <w:r w:rsidRPr="0059660D">
        <w:rPr>
          <w:rFonts w:asciiTheme="majorBidi" w:eastAsia="Times New Roman" w:hAnsiTheme="majorBidi" w:cstheme="majorBidi"/>
          <w:lang w:val="lt-LT" w:eastAsia="x-none"/>
        </w:rPr>
        <w:t>balta arba beveik balta, ovali, apytiksliai 12 mm x 7 mm</w:t>
      </w:r>
      <w:r>
        <w:rPr>
          <w:rFonts w:asciiTheme="majorBidi" w:eastAsia="Times New Roman" w:hAnsiTheme="majorBidi" w:cstheme="majorBidi"/>
          <w:lang w:val="lt-LT" w:eastAsia="x-none"/>
        </w:rPr>
        <w:t xml:space="preserve"> dydžio</w:t>
      </w:r>
      <w:r w:rsidRPr="0059660D">
        <w:rPr>
          <w:rFonts w:asciiTheme="majorBidi" w:eastAsia="Times New Roman" w:hAnsiTheme="majorBidi" w:cstheme="majorBidi"/>
          <w:lang w:val="lt-LT" w:eastAsia="x-none"/>
        </w:rPr>
        <w:t xml:space="preserve">, abipus išgaubta plėvele dengta tabletė su laužimo vagele vienoje pusėje. </w:t>
      </w:r>
      <w:r w:rsidRPr="0059660D">
        <w:rPr>
          <w:rFonts w:asciiTheme="majorBidi" w:hAnsiTheme="majorBidi" w:cstheme="majorBidi"/>
          <w:noProof/>
          <w:snapToGrid w:val="0"/>
          <w:szCs w:val="24"/>
          <w:lang w:val="lt-LT"/>
        </w:rPr>
        <w:t>Tabletę galima padalyti į lygias dozes.</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tiekiamas </w:t>
      </w:r>
      <w:r w:rsidRPr="0073606A">
        <w:rPr>
          <w:rFonts w:ascii="Times New Roman" w:eastAsia="Times New Roman" w:hAnsi="Times New Roman" w:cs="Times New Roman"/>
          <w:lang w:val="lt-LT" w:eastAsia="x-none"/>
        </w:rPr>
        <w:t>PVC/PE/</w:t>
      </w:r>
      <w:proofErr w:type="spellStart"/>
      <w:r w:rsidRPr="0073606A">
        <w:rPr>
          <w:rFonts w:ascii="Times New Roman" w:eastAsia="Times New Roman" w:hAnsi="Times New Roman" w:cs="Times New Roman"/>
          <w:lang w:val="lt-LT" w:eastAsia="x-none"/>
        </w:rPr>
        <w:t>PVdC</w:t>
      </w:r>
      <w:proofErr w:type="spellEnd"/>
      <w:r w:rsidRPr="0073606A">
        <w:rPr>
          <w:rFonts w:ascii="Times New Roman" w:eastAsia="Times New Roman" w:hAnsi="Times New Roman" w:cs="Times New Roman"/>
          <w:lang w:val="lt-LT" w:eastAsia="x-none"/>
        </w:rPr>
        <w:t>/Aliuminio lizdinės</w:t>
      </w:r>
      <w:r>
        <w:rPr>
          <w:rFonts w:ascii="Times New Roman" w:eastAsia="Times New Roman" w:hAnsi="Times New Roman" w:cs="Times New Roman"/>
          <w:lang w:val="lt-LT" w:eastAsia="x-none"/>
        </w:rPr>
        <w:t>e</w:t>
      </w:r>
      <w:r w:rsidRPr="0073606A">
        <w:rPr>
          <w:rFonts w:ascii="Times New Roman" w:eastAsia="Times New Roman" w:hAnsi="Times New Roman" w:cs="Times New Roman"/>
          <w:lang w:val="lt-LT" w:eastAsia="x-none"/>
        </w:rPr>
        <w:t xml:space="preserve"> plokštelės</w:t>
      </w:r>
      <w:r>
        <w:rPr>
          <w:rFonts w:ascii="Times New Roman" w:eastAsia="Times New Roman" w:hAnsi="Times New Roman" w:cs="Times New Roman"/>
          <w:lang w:val="lt-LT" w:eastAsia="x-none"/>
        </w:rPr>
        <w:t xml:space="preserve">e arba </w:t>
      </w:r>
      <w:r w:rsidRPr="00E65199">
        <w:rPr>
          <w:rFonts w:ascii="Times New Roman" w:hAnsi="Times New Roman" w:cs="Times New Roman"/>
          <w:lang w:val="lt-LT"/>
        </w:rPr>
        <w:t>OPA/</w:t>
      </w:r>
      <w:proofErr w:type="spellStart"/>
      <w:r w:rsidRPr="00E65199">
        <w:rPr>
          <w:rFonts w:ascii="Times New Roman" w:hAnsi="Times New Roman" w:cs="Times New Roman"/>
          <w:lang w:val="lt-LT"/>
        </w:rPr>
        <w:t>Alu</w:t>
      </w:r>
      <w:proofErr w:type="spellEnd"/>
      <w:r w:rsidRPr="00E65199">
        <w:rPr>
          <w:rFonts w:ascii="Times New Roman" w:hAnsi="Times New Roman" w:cs="Times New Roman"/>
          <w:lang w:val="lt-LT"/>
        </w:rPr>
        <w:t>/PVC//</w:t>
      </w:r>
      <w:r>
        <w:rPr>
          <w:rFonts w:ascii="Times New Roman" w:hAnsi="Times New Roman" w:cs="Times New Roman"/>
          <w:lang w:val="lt-LT"/>
        </w:rPr>
        <w:t>Aliuminio</w:t>
      </w:r>
      <w:r w:rsidRPr="0073606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lizdinėse plokštelėse, kuriose yra 14, 28, 30, 56, 98 ar 100 plėvele dengtų tablečių.</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b/>
          <w:bCs/>
          <w:lang w:val="lt-LT"/>
        </w:rPr>
      </w:pPr>
      <w:r w:rsidRPr="003E4322">
        <w:rPr>
          <w:rFonts w:ascii="Times New Roman" w:hAnsi="Times New Roman"/>
          <w:b/>
          <w:lang w:val="pt-BR"/>
        </w:rPr>
        <w:t>Registruotojas</w:t>
      </w:r>
      <w:r w:rsidRPr="0073606A">
        <w:rPr>
          <w:rFonts w:ascii="Times New Roman" w:eastAsia="Times New Roman" w:hAnsi="Times New Roman" w:cs="Times New Roman"/>
          <w:b/>
          <w:bCs/>
          <w:lang w:val="lt-LT"/>
        </w:rPr>
        <w:t xml:space="preserve"> ir gamintojas</w:t>
      </w: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Registruotojas</w:t>
      </w:r>
    </w:p>
    <w:p w:rsidR="001B7168" w:rsidRPr="007625C1" w:rsidRDefault="001B7168" w:rsidP="001B7168">
      <w:pPr>
        <w:spacing w:after="0" w:line="240" w:lineRule="auto"/>
        <w:rPr>
          <w:rFonts w:ascii="Times New Roman" w:eastAsia="Times New Roman" w:hAnsi="Times New Roman" w:cs="Times New Roman"/>
          <w:lang w:val="lt-LT" w:eastAsia="x-none"/>
        </w:rPr>
      </w:pPr>
      <w:r w:rsidRPr="007625C1">
        <w:rPr>
          <w:rFonts w:ascii="Times New Roman" w:eastAsia="Times New Roman" w:hAnsi="Times New Roman" w:cs="Times New Roman"/>
          <w:lang w:val="lt-LT" w:eastAsia="x-none"/>
        </w:rPr>
        <w:t>AS GRINDEKS</w:t>
      </w:r>
    </w:p>
    <w:p w:rsidR="001B7168" w:rsidRPr="007625C1" w:rsidRDefault="001B7168" w:rsidP="001B7168">
      <w:pPr>
        <w:spacing w:after="0" w:line="240" w:lineRule="auto"/>
        <w:rPr>
          <w:rFonts w:ascii="Times New Roman" w:eastAsia="Times New Roman" w:hAnsi="Times New Roman" w:cs="Times New Roman"/>
          <w:lang w:val="lt-LT" w:eastAsia="x-none"/>
        </w:rPr>
      </w:pPr>
      <w:proofErr w:type="spellStart"/>
      <w:r w:rsidRPr="007625C1">
        <w:rPr>
          <w:rFonts w:ascii="Times New Roman" w:eastAsia="Times New Roman" w:hAnsi="Times New Roman" w:cs="Times New Roman"/>
          <w:lang w:val="lt-LT" w:eastAsia="x-none"/>
        </w:rPr>
        <w:t>Krustpils</w:t>
      </w:r>
      <w:proofErr w:type="spellEnd"/>
      <w:r w:rsidRPr="007625C1">
        <w:rPr>
          <w:rFonts w:ascii="Times New Roman" w:eastAsia="Times New Roman" w:hAnsi="Times New Roman" w:cs="Times New Roman"/>
          <w:lang w:val="lt-LT" w:eastAsia="x-none"/>
        </w:rPr>
        <w:t xml:space="preserve"> </w:t>
      </w:r>
      <w:proofErr w:type="spellStart"/>
      <w:r w:rsidRPr="007625C1">
        <w:rPr>
          <w:rFonts w:ascii="Times New Roman" w:eastAsia="Times New Roman" w:hAnsi="Times New Roman" w:cs="Times New Roman"/>
          <w:lang w:val="lt-LT" w:eastAsia="x-none"/>
        </w:rPr>
        <w:t>iela</w:t>
      </w:r>
      <w:proofErr w:type="spellEnd"/>
      <w:r w:rsidRPr="007625C1">
        <w:rPr>
          <w:rFonts w:ascii="Times New Roman" w:eastAsia="Times New Roman" w:hAnsi="Times New Roman" w:cs="Times New Roman"/>
          <w:lang w:val="lt-LT" w:eastAsia="x-none"/>
        </w:rPr>
        <w:t xml:space="preserve"> 53</w:t>
      </w:r>
    </w:p>
    <w:p w:rsidR="001B7168" w:rsidRPr="00493C30" w:rsidRDefault="001B7168" w:rsidP="001B7168">
      <w:pPr>
        <w:pStyle w:val="BTEMEASMCA"/>
        <w:rPr>
          <w:lang w:val="lt-LT"/>
        </w:rPr>
      </w:pPr>
      <w:proofErr w:type="spellStart"/>
      <w:r w:rsidRPr="00493C30">
        <w:rPr>
          <w:lang w:val="lt-LT"/>
        </w:rPr>
        <w:t>Rīga</w:t>
      </w:r>
      <w:proofErr w:type="spellEnd"/>
      <w:r w:rsidRPr="00493C30">
        <w:rPr>
          <w:lang w:val="lt-LT"/>
        </w:rPr>
        <w:t>, LV</w:t>
      </w:r>
      <w:r w:rsidRPr="00493C30">
        <w:rPr>
          <w:lang w:val="lt-LT"/>
        </w:rPr>
        <w:noBreakHyphen/>
        <w:t>1057, Latvija</w:t>
      </w:r>
    </w:p>
    <w:p w:rsidR="001B7168" w:rsidRPr="00493C30" w:rsidRDefault="001B7168" w:rsidP="001B7168">
      <w:pPr>
        <w:pStyle w:val="BTEMEASMCA"/>
        <w:rPr>
          <w:lang w:val="lt-LT"/>
        </w:rPr>
      </w:pPr>
      <w:r w:rsidRPr="00493C30">
        <w:rPr>
          <w:lang w:val="lt-LT"/>
        </w:rPr>
        <w:t>Tel. +371 67083205</w:t>
      </w:r>
    </w:p>
    <w:p w:rsidR="001B7168" w:rsidRPr="00493C30" w:rsidRDefault="001B7168" w:rsidP="001B7168">
      <w:pPr>
        <w:pStyle w:val="BTEMEASMCA"/>
        <w:rPr>
          <w:lang w:val="lt-LT"/>
        </w:rPr>
      </w:pPr>
      <w:r w:rsidRPr="00493C30">
        <w:rPr>
          <w:lang w:val="lt-LT"/>
        </w:rPr>
        <w:t>Faksas +370 67083505</w:t>
      </w:r>
    </w:p>
    <w:p w:rsidR="001B7168" w:rsidRPr="007625C1" w:rsidRDefault="001B7168" w:rsidP="001B7168">
      <w:pPr>
        <w:spacing w:after="0" w:line="240" w:lineRule="auto"/>
        <w:rPr>
          <w:rFonts w:ascii="Times New Roman" w:hAnsi="Times New Roman" w:cs="Times New Roman"/>
          <w:lang w:val="fi-FI"/>
        </w:rPr>
      </w:pP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Gamintojai</w:t>
      </w:r>
    </w:p>
    <w:p w:rsidR="001B7168" w:rsidRPr="007625C1" w:rsidRDefault="001B7168" w:rsidP="001B7168">
      <w:pPr>
        <w:spacing w:after="0" w:line="240" w:lineRule="auto"/>
        <w:rPr>
          <w:rFonts w:ascii="Times New Roman" w:eastAsia="Times New Roman" w:hAnsi="Times New Roman" w:cs="Times New Roman"/>
          <w:lang w:val="lt-LT" w:eastAsia="x-none"/>
        </w:rPr>
      </w:pPr>
      <w:r w:rsidRPr="007625C1">
        <w:rPr>
          <w:rFonts w:ascii="Times New Roman" w:eastAsia="Times New Roman" w:hAnsi="Times New Roman" w:cs="Times New Roman"/>
          <w:lang w:val="lt-LT" w:eastAsia="x-none"/>
        </w:rPr>
        <w:t>AS GRINDEKS</w:t>
      </w:r>
    </w:p>
    <w:p w:rsidR="001B7168" w:rsidRPr="007625C1" w:rsidRDefault="001B7168" w:rsidP="001B7168">
      <w:pPr>
        <w:spacing w:after="0" w:line="240" w:lineRule="auto"/>
        <w:rPr>
          <w:rFonts w:ascii="Times New Roman" w:eastAsia="Times New Roman" w:hAnsi="Times New Roman" w:cs="Times New Roman"/>
          <w:lang w:val="lt-LT" w:eastAsia="x-none"/>
        </w:rPr>
      </w:pPr>
      <w:proofErr w:type="spellStart"/>
      <w:r w:rsidRPr="007625C1">
        <w:rPr>
          <w:rFonts w:ascii="Times New Roman" w:eastAsia="Times New Roman" w:hAnsi="Times New Roman" w:cs="Times New Roman"/>
          <w:lang w:val="lt-LT" w:eastAsia="x-none"/>
        </w:rPr>
        <w:t>Krustpils</w:t>
      </w:r>
      <w:proofErr w:type="spellEnd"/>
      <w:r w:rsidRPr="007625C1">
        <w:rPr>
          <w:rFonts w:ascii="Times New Roman" w:eastAsia="Times New Roman" w:hAnsi="Times New Roman" w:cs="Times New Roman"/>
          <w:lang w:val="lt-LT" w:eastAsia="x-none"/>
        </w:rPr>
        <w:t xml:space="preserve"> </w:t>
      </w:r>
      <w:proofErr w:type="spellStart"/>
      <w:r w:rsidRPr="007625C1">
        <w:rPr>
          <w:rFonts w:ascii="Times New Roman" w:eastAsia="Times New Roman" w:hAnsi="Times New Roman" w:cs="Times New Roman"/>
          <w:lang w:val="lt-LT" w:eastAsia="x-none"/>
        </w:rPr>
        <w:t>iela</w:t>
      </w:r>
      <w:proofErr w:type="spellEnd"/>
      <w:r w:rsidRPr="007625C1">
        <w:rPr>
          <w:rFonts w:ascii="Times New Roman" w:eastAsia="Times New Roman" w:hAnsi="Times New Roman" w:cs="Times New Roman"/>
          <w:lang w:val="lt-LT" w:eastAsia="x-none"/>
        </w:rPr>
        <w:t xml:space="preserve"> 53</w:t>
      </w:r>
    </w:p>
    <w:p w:rsidR="001B7168" w:rsidRPr="00493C30" w:rsidRDefault="001B7168" w:rsidP="001B7168">
      <w:pPr>
        <w:pStyle w:val="BTEMEASMCA"/>
        <w:rPr>
          <w:lang w:val="lt-LT"/>
        </w:rPr>
      </w:pPr>
      <w:proofErr w:type="spellStart"/>
      <w:r w:rsidRPr="00493C30">
        <w:rPr>
          <w:lang w:val="lt-LT"/>
        </w:rPr>
        <w:t>Rīga</w:t>
      </w:r>
      <w:proofErr w:type="spellEnd"/>
      <w:r w:rsidRPr="00493C30">
        <w:rPr>
          <w:lang w:val="lt-LT"/>
        </w:rPr>
        <w:t>, LV</w:t>
      </w:r>
      <w:r w:rsidRPr="00493C30">
        <w:rPr>
          <w:lang w:val="lt-LT"/>
        </w:rPr>
        <w:noBreakHyphen/>
        <w:t>1057, Latvija</w:t>
      </w:r>
    </w:p>
    <w:p w:rsidR="001B7168" w:rsidRDefault="001B7168" w:rsidP="001B7168">
      <w:pPr>
        <w:spacing w:after="0" w:line="240" w:lineRule="auto"/>
        <w:rPr>
          <w:rFonts w:ascii="Times New Roman" w:hAnsi="Times New Roman" w:cs="Times New Roman"/>
          <w:lang w:val="fi-FI"/>
        </w:rPr>
      </w:pPr>
    </w:p>
    <w:p w:rsidR="001B7168" w:rsidRPr="0059660D" w:rsidRDefault="001B7168" w:rsidP="001B7168">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HBM Pharma s.r.o.</w:t>
      </w:r>
    </w:p>
    <w:p w:rsidR="001B7168" w:rsidRPr="0059660D" w:rsidRDefault="001B7168" w:rsidP="001B7168">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Sklabinsk</w:t>
      </w:r>
      <w:r w:rsidRPr="0059660D">
        <w:rPr>
          <w:rStyle w:val="lrzxr"/>
          <w:rFonts w:ascii="Times New Roman" w:hAnsi="Times New Roman" w:cs="Times New Roman"/>
          <w:highlight w:val="lightGray"/>
          <w:lang w:val="fi-FI"/>
        </w:rPr>
        <w:t>á</w:t>
      </w:r>
      <w:r w:rsidRPr="0059660D">
        <w:rPr>
          <w:rFonts w:ascii="Times New Roman" w:hAnsi="Times New Roman" w:cs="Times New Roman"/>
          <w:highlight w:val="lightGray"/>
          <w:lang w:val="fi-FI"/>
        </w:rPr>
        <w:t xml:space="preserve"> 30</w:t>
      </w:r>
    </w:p>
    <w:p w:rsidR="001B7168" w:rsidRPr="0059660D" w:rsidRDefault="001B7168" w:rsidP="001B7168">
      <w:pPr>
        <w:spacing w:after="0" w:line="240" w:lineRule="auto"/>
        <w:rPr>
          <w:rFonts w:ascii="Times New Roman" w:hAnsi="Times New Roman" w:cs="Times New Roman"/>
          <w:highlight w:val="lightGray"/>
          <w:lang w:val="fi-FI"/>
        </w:rPr>
      </w:pPr>
      <w:r w:rsidRPr="0059660D">
        <w:rPr>
          <w:rFonts w:ascii="Times New Roman" w:hAnsi="Times New Roman" w:cs="Times New Roman"/>
          <w:highlight w:val="lightGray"/>
          <w:lang w:val="fi-FI"/>
        </w:rPr>
        <w:t>036 80 Martin</w:t>
      </w:r>
    </w:p>
    <w:p w:rsidR="001B7168" w:rsidRPr="007625C1" w:rsidRDefault="001B7168" w:rsidP="001B7168">
      <w:pPr>
        <w:spacing w:after="0" w:line="240" w:lineRule="auto"/>
        <w:rPr>
          <w:rFonts w:ascii="Times New Roman" w:eastAsia="Times New Roman" w:hAnsi="Times New Roman" w:cs="Times New Roman"/>
          <w:lang w:val="lt-LT" w:eastAsia="x-none"/>
        </w:rPr>
      </w:pPr>
      <w:r w:rsidRPr="0059660D">
        <w:rPr>
          <w:rFonts w:ascii="Times New Roman" w:hAnsi="Times New Roman" w:cs="Times New Roman"/>
          <w:highlight w:val="lightGray"/>
          <w:lang w:val="fi-FI"/>
        </w:rPr>
        <w:t>Slovakija</w:t>
      </w:r>
    </w:p>
    <w:p w:rsidR="001B7168"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apie šį vaistą norite sužinoti daugiau, kreipkitės į vietinį </w:t>
      </w:r>
      <w:r w:rsidRPr="0073606A">
        <w:rPr>
          <w:rFonts w:ascii="Times New Roman" w:eastAsia="Calibri" w:hAnsi="Times New Roman" w:cs="Times New Roman"/>
          <w:noProof/>
          <w:snapToGrid w:val="0"/>
          <w:szCs w:val="24"/>
          <w:lang w:val="lt-LT"/>
        </w:rPr>
        <w:t>registruotojo</w:t>
      </w:r>
      <w:r w:rsidRPr="0073606A">
        <w:rPr>
          <w:rFonts w:ascii="Times New Roman" w:eastAsia="Times New Roman" w:hAnsi="Times New Roman" w:cs="Times New Roman"/>
          <w:lang w:val="lt-LT" w:eastAsia="x-none"/>
        </w:rPr>
        <w:t xml:space="preserve"> atstovą.</w:t>
      </w:r>
    </w:p>
    <w:p w:rsidR="001B7168" w:rsidRPr="0073606A" w:rsidRDefault="001B7168" w:rsidP="001B7168">
      <w:pPr>
        <w:spacing w:after="0" w:line="240" w:lineRule="auto"/>
        <w:rPr>
          <w:rFonts w:ascii="Times New Roman" w:eastAsia="Times New Roman" w:hAnsi="Times New Roman" w:cs="Times New Roman"/>
          <w:lang w:val="lt-LT" w:eastAsia="x-none"/>
        </w:rPr>
      </w:pPr>
    </w:p>
    <w:tbl>
      <w:tblPr>
        <w:tblW w:w="0" w:type="auto"/>
        <w:tblInd w:w="-34" w:type="dxa"/>
        <w:tblLayout w:type="fixed"/>
        <w:tblLook w:val="0000" w:firstRow="0" w:lastRow="0" w:firstColumn="0" w:lastColumn="0" w:noHBand="0" w:noVBand="0"/>
      </w:tblPr>
      <w:tblGrid>
        <w:gridCol w:w="4678"/>
      </w:tblGrid>
      <w:tr w:rsidR="001B7168" w:rsidRPr="0073606A" w:rsidTr="0043348F">
        <w:tc>
          <w:tcPr>
            <w:tcW w:w="4678" w:type="dxa"/>
          </w:tcPr>
          <w:p w:rsidR="001B7168" w:rsidRPr="001F6FC4" w:rsidRDefault="001B7168" w:rsidP="0043348F">
            <w:pPr>
              <w:spacing w:after="0" w:line="240" w:lineRule="auto"/>
              <w:rPr>
                <w:rFonts w:ascii="Times New Roman" w:eastAsia="Times New Roman" w:hAnsi="Times New Roman"/>
              </w:rPr>
            </w:pPr>
            <w:r w:rsidRPr="001F6FC4">
              <w:rPr>
                <w:rFonts w:ascii="Times New Roman" w:eastAsia="Times New Roman" w:hAnsi="Times New Roman"/>
              </w:rPr>
              <w:t>„</w:t>
            </w:r>
            <w:proofErr w:type="spellStart"/>
            <w:r w:rsidRPr="001F6FC4">
              <w:rPr>
                <w:rFonts w:ascii="Times New Roman" w:eastAsia="Times New Roman" w:hAnsi="Times New Roman"/>
              </w:rPr>
              <w:t>Grindeks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Kalceks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Lietuva</w:t>
            </w:r>
            <w:proofErr w:type="spellEnd"/>
            <w:r w:rsidRPr="001F6FC4">
              <w:rPr>
                <w:rFonts w:ascii="Times New Roman" w:eastAsia="Times New Roman" w:hAnsi="Times New Roman"/>
              </w:rPr>
              <w:t>“ UAB</w:t>
            </w:r>
          </w:p>
          <w:p w:rsidR="001B7168" w:rsidRPr="001F6FC4" w:rsidRDefault="001B7168" w:rsidP="0043348F">
            <w:pPr>
              <w:spacing w:after="0" w:line="240" w:lineRule="auto"/>
              <w:rPr>
                <w:rFonts w:ascii="Times New Roman" w:eastAsia="Times New Roman" w:hAnsi="Times New Roman"/>
              </w:rPr>
            </w:pPr>
            <w:proofErr w:type="spellStart"/>
            <w:r w:rsidRPr="001F6FC4">
              <w:rPr>
                <w:rFonts w:ascii="Times New Roman" w:eastAsia="Times New Roman" w:hAnsi="Times New Roman"/>
              </w:rPr>
              <w:lastRenderedPageBreak/>
              <w:t>Kalvarijų</w:t>
            </w:r>
            <w:proofErr w:type="spellEnd"/>
            <w:r w:rsidRPr="001F6FC4">
              <w:rPr>
                <w:rFonts w:ascii="Times New Roman" w:eastAsia="Times New Roman" w:hAnsi="Times New Roman"/>
              </w:rPr>
              <w:t xml:space="preserve"> g. 300</w:t>
            </w:r>
          </w:p>
          <w:p w:rsidR="001B7168" w:rsidRPr="001F6FC4" w:rsidRDefault="001B7168" w:rsidP="0043348F">
            <w:pPr>
              <w:spacing w:after="0" w:line="240" w:lineRule="auto"/>
              <w:rPr>
                <w:rFonts w:ascii="Times New Roman" w:eastAsia="Times New Roman" w:hAnsi="Times New Roman"/>
              </w:rPr>
            </w:pPr>
            <w:r w:rsidRPr="001F6FC4">
              <w:rPr>
                <w:rFonts w:ascii="Times New Roman" w:eastAsia="Times New Roman" w:hAnsi="Times New Roman"/>
              </w:rPr>
              <w:t xml:space="preserve">Vilnius, LT-08318 </w:t>
            </w:r>
          </w:p>
          <w:p w:rsidR="001B7168" w:rsidRPr="001F6FC4" w:rsidRDefault="001B7168" w:rsidP="0043348F">
            <w:pPr>
              <w:spacing w:after="0"/>
              <w:rPr>
                <w:rFonts w:ascii="Times New Roman" w:eastAsia="Times New Roman" w:hAnsi="Times New Roman"/>
              </w:rPr>
            </w:pPr>
            <w:r w:rsidRPr="001F6FC4">
              <w:rPr>
                <w:rFonts w:ascii="Times New Roman" w:eastAsia="Times New Roman" w:hAnsi="Times New Roman"/>
              </w:rPr>
              <w:t>Tel. +370 5 2101401</w:t>
            </w:r>
          </w:p>
          <w:p w:rsidR="001B7168" w:rsidRPr="00C01428" w:rsidRDefault="001B7168" w:rsidP="0043348F">
            <w:pPr>
              <w:tabs>
                <w:tab w:val="left" w:pos="3600"/>
                <w:tab w:val="left" w:pos="6901"/>
              </w:tabs>
              <w:spacing w:after="0" w:line="276" w:lineRule="auto"/>
              <w:rPr>
                <w:rFonts w:ascii="Times New Roman" w:eastAsia="Times New Roman" w:hAnsi="Times New Roman" w:cs="Times New Roman"/>
                <w:lang w:val="lt-LT"/>
              </w:rPr>
            </w:pPr>
          </w:p>
          <w:p w:rsidR="001B7168" w:rsidRPr="0073606A" w:rsidRDefault="001B7168" w:rsidP="0043348F">
            <w:pPr>
              <w:spacing w:after="0"/>
              <w:rPr>
                <w:rFonts w:ascii="Times New Roman" w:eastAsia="Calibri" w:hAnsi="Times New Roman" w:cs="Times New Roman"/>
                <w:lang w:val="lt-LT"/>
              </w:rPr>
            </w:pPr>
          </w:p>
        </w:tc>
      </w:tr>
    </w:tbl>
    <w:p w:rsidR="001B7168" w:rsidRPr="0073606A" w:rsidRDefault="001B7168" w:rsidP="001B7168">
      <w:pPr>
        <w:spacing w:after="0" w:line="240" w:lineRule="auto"/>
        <w:rPr>
          <w:rFonts w:ascii="Times New Roman" w:eastAsia="Calibri" w:hAnsi="Times New Roman" w:cs="Times New Roman"/>
          <w:b/>
          <w:lang w:val="lt-LT"/>
        </w:rPr>
      </w:pPr>
      <w:r w:rsidRPr="0073606A">
        <w:rPr>
          <w:rFonts w:ascii="Times New Roman" w:eastAsia="Times New Roman" w:hAnsi="Times New Roman" w:cs="Times New Roman"/>
          <w:b/>
          <w:snapToGrid w:val="0"/>
          <w:szCs w:val="20"/>
          <w:lang w:val="lt-LT"/>
        </w:rPr>
        <w:lastRenderedPageBreak/>
        <w:t>Šis vaistas</w:t>
      </w:r>
      <w:r w:rsidRPr="0073606A">
        <w:rPr>
          <w:rFonts w:ascii="Times New Roman" w:eastAsia="Calibri" w:hAnsi="Times New Roman" w:cs="Times New Roman"/>
          <w:b/>
          <w:lang w:val="lt-LT"/>
        </w:rPr>
        <w:t xml:space="preserve"> E</w:t>
      </w:r>
      <w:r>
        <w:rPr>
          <w:rFonts w:ascii="Times New Roman" w:eastAsia="Calibri" w:hAnsi="Times New Roman" w:cs="Times New Roman"/>
          <w:b/>
          <w:lang w:val="lt-LT"/>
        </w:rPr>
        <w:t>uropos ekonominės erdvės</w:t>
      </w:r>
      <w:r w:rsidRPr="0073606A">
        <w:rPr>
          <w:rFonts w:ascii="Times New Roman" w:eastAsia="Calibri" w:hAnsi="Times New Roman" w:cs="Times New Roman"/>
          <w:b/>
          <w:lang w:val="lt-LT"/>
        </w:rPr>
        <w:t xml:space="preserve"> valstybėse narėse </w:t>
      </w:r>
      <w:r w:rsidRPr="0073606A">
        <w:rPr>
          <w:rFonts w:ascii="Times New Roman" w:eastAsia="Times New Roman" w:hAnsi="Times New Roman" w:cs="Times New Roman"/>
          <w:b/>
          <w:snapToGrid w:val="0"/>
          <w:szCs w:val="20"/>
          <w:lang w:val="lt-LT"/>
        </w:rPr>
        <w:t>registruotas</w:t>
      </w:r>
      <w:r w:rsidRPr="0073606A">
        <w:rPr>
          <w:rFonts w:ascii="Times New Roman" w:eastAsia="Calibri" w:hAnsi="Times New Roman" w:cs="Times New Roman"/>
          <w:b/>
          <w:lang w:val="lt-LT"/>
        </w:rPr>
        <w:t xml:space="preserve"> tokiais pavadinimais: </w:t>
      </w: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Švedija</w:t>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Austrija</w:t>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5 mg, 10 mg, 20 mg </w:t>
      </w:r>
      <w:proofErr w:type="spellStart"/>
      <w:r w:rsidRPr="008B2994">
        <w:rPr>
          <w:rFonts w:ascii="Times New Roman" w:hAnsi="Times New Roman" w:cs="Times New Roman"/>
          <w:lang w:val="lt-LT"/>
        </w:rPr>
        <w:t>Filmtabletten</w:t>
      </w:r>
      <w:proofErr w:type="spellEnd"/>
    </w:p>
    <w:p w:rsidR="001B7168" w:rsidRPr="0073606A" w:rsidRDefault="001B7168" w:rsidP="001B7168">
      <w:pPr>
        <w:tabs>
          <w:tab w:val="left" w:pos="708"/>
          <w:tab w:val="left" w:pos="1276"/>
          <w:tab w:val="left" w:pos="2124"/>
          <w:tab w:val="left" w:pos="2832"/>
          <w:tab w:val="left" w:pos="3540"/>
          <w:tab w:val="left" w:pos="4248"/>
          <w:tab w:val="left" w:pos="4956"/>
          <w:tab w:val="left" w:pos="549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Belgija</w:t>
      </w:r>
      <w:r>
        <w:rPr>
          <w:rFonts w:ascii="Times New Roman" w:eastAsia="Times New Roman" w:hAnsi="Times New Roman" w:cs="Times New Roman"/>
          <w:lang w:val="lt-LT" w:eastAsia="x-none"/>
        </w:rPr>
        <w:tab/>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w:t>
      </w:r>
      <w:r w:rsidRPr="008B2994">
        <w:rPr>
          <w:rFonts w:ascii="Times New Roman" w:hAnsi="Times New Roman" w:cs="Times New Roman"/>
          <w:lang w:val="lt-LT"/>
        </w:rPr>
        <w:t xml:space="preserve">5 mg, 10 mg, 20 mg </w:t>
      </w:r>
      <w:proofErr w:type="spellStart"/>
      <w:r w:rsidRPr="008B2994">
        <w:rPr>
          <w:rFonts w:ascii="Times New Roman" w:hAnsi="Times New Roman" w:cs="Times New Roman"/>
          <w:lang w:val="lt-LT"/>
        </w:rPr>
        <w:t>comprimés</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pelliculés</w:t>
      </w:r>
      <w:proofErr w:type="spellEnd"/>
    </w:p>
    <w:p w:rsidR="001B7168" w:rsidRPr="008B2994" w:rsidRDefault="001B7168" w:rsidP="001B7168">
      <w:pPr>
        <w:spacing w:after="0" w:line="240" w:lineRule="auto"/>
        <w:rPr>
          <w:rFonts w:ascii="Times New Roman" w:hAnsi="Times New Roman" w:cs="Times New Roman"/>
          <w:bCs/>
          <w:lang w:val="lt-LT" w:eastAsia="lv-LV"/>
        </w:rPr>
      </w:pPr>
      <w:r w:rsidRPr="0073606A">
        <w:rPr>
          <w:rFonts w:ascii="Times New Roman" w:eastAsia="Times New Roman" w:hAnsi="Times New Roman" w:cs="Times New Roman"/>
          <w:lang w:val="lt-LT" w:eastAsia="x-none"/>
        </w:rPr>
        <w:t>Bulgarija</w:t>
      </w:r>
      <w:r w:rsidRPr="0073606A">
        <w:rPr>
          <w:rFonts w:ascii="Times New Roman" w:eastAsia="Times New Roman" w:hAnsi="Times New Roman" w:cs="Times New Roman"/>
          <w:lang w:val="lt-LT" w:eastAsia="x-none"/>
        </w:rPr>
        <w:tab/>
      </w:r>
      <w:proofErr w:type="spellStart"/>
      <w:r w:rsidRPr="008B2994">
        <w:rPr>
          <w:rFonts w:ascii="Times New Roman" w:hAnsi="Times New Roman" w:cs="Times New Roman"/>
          <w:bCs/>
          <w:lang w:val="lt-LT" w:eastAsia="lv-LV"/>
        </w:rPr>
        <w:t>Есциталопрам</w:t>
      </w:r>
      <w:proofErr w:type="spellEnd"/>
      <w:r w:rsidRPr="008B2994">
        <w:rPr>
          <w:rFonts w:ascii="Times New Roman" w:hAnsi="Times New Roman" w:cs="Times New Roman"/>
          <w:bCs/>
          <w:lang w:val="lt-LT" w:eastAsia="lv-LV"/>
        </w:rPr>
        <w:t xml:space="preserve"> </w:t>
      </w:r>
      <w:proofErr w:type="spellStart"/>
      <w:r w:rsidRPr="008B2994">
        <w:rPr>
          <w:rFonts w:ascii="Times New Roman" w:hAnsi="Times New Roman" w:cs="Times New Roman"/>
          <w:bCs/>
          <w:lang w:val="lt-LT" w:eastAsia="lv-LV"/>
        </w:rPr>
        <w:t>Гриндекс</w:t>
      </w:r>
      <w:proofErr w:type="spellEnd"/>
      <w:r w:rsidRPr="008B2994">
        <w:rPr>
          <w:rFonts w:ascii="Times New Roman" w:hAnsi="Times New Roman" w:cs="Times New Roman"/>
          <w:bCs/>
          <w:lang w:val="lt-LT" w:eastAsia="lv-LV"/>
        </w:rPr>
        <w:t xml:space="preserve"> 5 mg, 10 mg, 20 mg </w:t>
      </w:r>
      <w:proofErr w:type="spellStart"/>
      <w:r w:rsidRPr="008B2994">
        <w:rPr>
          <w:rFonts w:ascii="Times New Roman" w:hAnsi="Times New Roman" w:cs="Times New Roman"/>
          <w:bCs/>
          <w:lang w:val="lt-LT" w:eastAsia="lv-LV"/>
        </w:rPr>
        <w:t>филмирани</w:t>
      </w:r>
      <w:proofErr w:type="spellEnd"/>
      <w:r w:rsidRPr="008B2994">
        <w:rPr>
          <w:rFonts w:ascii="Times New Roman" w:hAnsi="Times New Roman" w:cs="Times New Roman"/>
          <w:bCs/>
          <w:lang w:val="lt-LT" w:eastAsia="lv-LV"/>
        </w:rPr>
        <w:t xml:space="preserve"> </w:t>
      </w:r>
      <w:proofErr w:type="spellStart"/>
      <w:r w:rsidRPr="008B2994">
        <w:rPr>
          <w:rFonts w:ascii="Times New Roman" w:hAnsi="Times New Roman" w:cs="Times New Roman"/>
          <w:bCs/>
          <w:lang w:val="lt-LT" w:eastAsia="lv-LV"/>
        </w:rPr>
        <w:t>таблетки</w:t>
      </w:r>
      <w:proofErr w:type="spellEnd"/>
    </w:p>
    <w:p w:rsidR="001B7168" w:rsidRPr="008B2994" w:rsidRDefault="001B7168" w:rsidP="001B7168">
      <w:pPr>
        <w:spacing w:after="0" w:line="240" w:lineRule="auto"/>
        <w:rPr>
          <w:rFonts w:ascii="Times New Roman" w:hAnsi="Times New Roman" w:cs="Times New Roman"/>
          <w:lang w:val="lt-LT"/>
        </w:rPr>
      </w:pPr>
      <w:r>
        <w:rPr>
          <w:rFonts w:ascii="Times New Roman" w:hAnsi="Times New Roman" w:cs="Times New Roman"/>
          <w:bCs/>
          <w:lang w:val="lt-LT" w:eastAsia="lv-LV"/>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proofErr w:type="spellStart"/>
      <w:r w:rsidRPr="008B2994">
        <w:rPr>
          <w:rFonts w:ascii="Times New Roman" w:hAnsi="Times New Roman" w:cs="Times New Roman"/>
          <w:lang w:val="lt-LT"/>
        </w:rPr>
        <w:t>film-coated</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tablets</w:t>
      </w:r>
      <w:proofErr w:type="spellEnd"/>
    </w:p>
    <w:p w:rsidR="001B7168" w:rsidRPr="008B2994" w:rsidRDefault="001B7168" w:rsidP="001B7168">
      <w:pPr>
        <w:spacing w:after="0" w:line="240" w:lineRule="auto"/>
        <w:rPr>
          <w:rFonts w:ascii="Times New Roman" w:hAnsi="Times New Roman" w:cs="Times New Roman"/>
          <w:lang w:val="lt-LT"/>
        </w:rPr>
      </w:pPr>
      <w:r w:rsidRPr="008B2994">
        <w:rPr>
          <w:rFonts w:ascii="Times New Roman" w:hAnsi="Times New Roman" w:cs="Times New Roman"/>
          <w:lang w:val="lt-LT"/>
        </w:rPr>
        <w:t>Kroatija</w:t>
      </w:r>
      <w:r w:rsidRPr="008B2994">
        <w:rPr>
          <w:rFonts w:ascii="Times New Roman" w:hAnsi="Times New Roman" w:cs="Times New Roman"/>
          <w:lang w:val="lt-LT"/>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proofErr w:type="spellStart"/>
      <w:r w:rsidRPr="008B2994">
        <w:rPr>
          <w:rFonts w:ascii="Times New Roman" w:hAnsi="Times New Roman" w:cs="Times New Roman"/>
          <w:lang w:val="lt-LT"/>
        </w:rPr>
        <w:t>filmom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obložene</w:t>
      </w:r>
      <w:proofErr w:type="spellEnd"/>
      <w:r w:rsidRPr="008B2994">
        <w:rPr>
          <w:rFonts w:ascii="Times New Roman" w:hAnsi="Times New Roman" w:cs="Times New Roman"/>
          <w:lang w:val="lt-LT"/>
        </w:rPr>
        <w:t xml:space="preserve"> tablete</w:t>
      </w:r>
    </w:p>
    <w:p w:rsidR="001B7168" w:rsidRPr="008B2994" w:rsidRDefault="001B7168" w:rsidP="001B7168">
      <w:pPr>
        <w:spacing w:after="0" w:line="240" w:lineRule="auto"/>
        <w:rPr>
          <w:rFonts w:ascii="Times New Roman" w:hAnsi="Times New Roman" w:cs="Times New Roman"/>
          <w:lang w:val="pt-PT"/>
        </w:rPr>
      </w:pPr>
      <w:r w:rsidRPr="008B2994">
        <w:rPr>
          <w:rFonts w:ascii="Times New Roman" w:hAnsi="Times New Roman" w:cs="Times New Roman"/>
          <w:lang w:val="pt-PT"/>
        </w:rPr>
        <w:t>Čekija</w:t>
      </w:r>
      <w:r>
        <w:rPr>
          <w:rFonts w:ascii="Times New Roman" w:hAnsi="Times New Roman" w:cs="Times New Roman"/>
          <w:lang w:val="pt-PT"/>
        </w:rPr>
        <w:tab/>
      </w:r>
      <w:r w:rsidRPr="008B2994">
        <w:rPr>
          <w:rFonts w:ascii="Times New Roman" w:hAnsi="Times New Roman" w:cs="Times New Roman"/>
          <w:lang w:val="pt-PT"/>
        </w:rPr>
        <w:t>Escitalopram Grindeks</w:t>
      </w: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Estija</w:t>
      </w:r>
      <w:r>
        <w:rPr>
          <w:rFonts w:ascii="Times New Roman" w:eastAsia="Times New Roman" w:hAnsi="Times New Roman" w:cs="Times New Roman"/>
          <w:lang w:val="lt-LT" w:eastAsia="x-none"/>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Prancūzija</w:t>
      </w:r>
      <w:r>
        <w:rPr>
          <w:rFonts w:ascii="Times New Roman" w:eastAsia="Times New Roman" w:hAnsi="Times New Roman" w:cs="Times New Roman"/>
          <w:lang w:val="lt-LT" w:eastAsia="x-none"/>
        </w:rPr>
        <w:tab/>
      </w:r>
      <w:r w:rsidRPr="008B2994">
        <w:rPr>
          <w:rFonts w:ascii="Times New Roman" w:hAnsi="Times New Roman" w:cs="Times New Roman"/>
          <w:lang w:val="lt-LT"/>
        </w:rPr>
        <w:t xml:space="preserve">ESCITALOPRAM GRINDEKS 5 mg, </w:t>
      </w:r>
      <w:proofErr w:type="spellStart"/>
      <w:r w:rsidRPr="008B2994">
        <w:rPr>
          <w:rFonts w:ascii="Times New Roman" w:hAnsi="Times New Roman" w:cs="Times New Roman"/>
          <w:lang w:val="lt-LT"/>
        </w:rPr>
        <w:t>comprimé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pelliculé</w:t>
      </w:r>
      <w:proofErr w:type="spellEnd"/>
    </w:p>
    <w:p w:rsidR="001B7168" w:rsidRDefault="001B7168" w:rsidP="001B7168">
      <w:pPr>
        <w:spacing w:after="0" w:line="240" w:lineRule="auto"/>
        <w:rPr>
          <w:rFonts w:ascii="Times New Roman" w:hAnsi="Times New Roman" w:cs="Times New Roman"/>
          <w:color w:val="000000"/>
          <w:lang w:val="lt-LT" w:eastAsia="lv-LV"/>
        </w:rPr>
      </w:pPr>
      <w:r>
        <w:rPr>
          <w:rFonts w:ascii="Times New Roman" w:eastAsia="Times New Roman" w:hAnsi="Times New Roman" w:cs="Times New Roman"/>
          <w:lang w:val="lt-LT" w:eastAsia="x-none"/>
        </w:rPr>
        <w:tab/>
      </w:r>
      <w:r w:rsidRPr="008B2994">
        <w:rPr>
          <w:rFonts w:ascii="Times New Roman" w:hAnsi="Times New Roman" w:cs="Times New Roman"/>
          <w:lang w:val="lt-LT"/>
        </w:rPr>
        <w:t xml:space="preserve">ESCITALOPRAM GRINDEKS 10 mg, </w:t>
      </w:r>
      <w:proofErr w:type="spellStart"/>
      <w:r w:rsidRPr="008B2994">
        <w:rPr>
          <w:rFonts w:ascii="Times New Roman" w:hAnsi="Times New Roman" w:cs="Times New Roman"/>
          <w:lang w:val="lt-LT"/>
        </w:rPr>
        <w:t>comprimé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pelliculé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color w:val="000000"/>
          <w:lang w:val="lt-LT" w:eastAsia="lv-LV"/>
        </w:rPr>
        <w:t>sécable</w:t>
      </w:r>
      <w:proofErr w:type="spellEnd"/>
    </w:p>
    <w:p w:rsidR="001B7168" w:rsidRPr="008B2994" w:rsidRDefault="001B7168" w:rsidP="001B7168">
      <w:pPr>
        <w:spacing w:after="0" w:line="240" w:lineRule="auto"/>
        <w:rPr>
          <w:rFonts w:ascii="Times New Roman" w:hAnsi="Times New Roman" w:cs="Times New Roman"/>
          <w:color w:val="000000"/>
          <w:lang w:val="lt-LT" w:eastAsia="lv-LV"/>
        </w:rPr>
      </w:pPr>
      <w:r>
        <w:rPr>
          <w:rFonts w:ascii="Times New Roman" w:hAnsi="Times New Roman" w:cs="Times New Roman"/>
          <w:color w:val="000000"/>
          <w:lang w:val="lt-LT" w:eastAsia="lv-LV"/>
        </w:rPr>
        <w:tab/>
      </w:r>
      <w:r w:rsidRPr="008B2994">
        <w:rPr>
          <w:rFonts w:ascii="Times New Roman" w:hAnsi="Times New Roman" w:cs="Times New Roman"/>
          <w:lang w:val="lt-LT"/>
        </w:rPr>
        <w:t xml:space="preserve">ESCITALOPRAM GRINDEKS 20 mg, </w:t>
      </w:r>
      <w:proofErr w:type="spellStart"/>
      <w:r w:rsidRPr="008B2994">
        <w:rPr>
          <w:rFonts w:ascii="Times New Roman" w:hAnsi="Times New Roman" w:cs="Times New Roman"/>
          <w:lang w:val="lt-LT"/>
        </w:rPr>
        <w:t>comprimé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pelliculé</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color w:val="000000"/>
          <w:lang w:val="lt-LT" w:eastAsia="lv-LV"/>
        </w:rPr>
        <w:t>sécable</w:t>
      </w:r>
      <w:proofErr w:type="spellEnd"/>
    </w:p>
    <w:p w:rsidR="001B7168" w:rsidRPr="008B2994" w:rsidRDefault="001B7168" w:rsidP="001B7168">
      <w:pPr>
        <w:spacing w:after="0" w:line="240" w:lineRule="auto"/>
        <w:rPr>
          <w:rFonts w:ascii="Times New Roman" w:hAnsi="Times New Roman" w:cs="Times New Roman"/>
          <w:lang w:val="lt-LT"/>
        </w:rPr>
      </w:pPr>
      <w:r w:rsidRPr="008B2994">
        <w:rPr>
          <w:rFonts w:ascii="Times New Roman" w:hAnsi="Times New Roman" w:cs="Times New Roman"/>
          <w:color w:val="000000"/>
          <w:lang w:val="lt-LT" w:eastAsia="lv-LV"/>
        </w:rPr>
        <w:t>Vokietija</w:t>
      </w:r>
      <w:r w:rsidRPr="008B2994">
        <w:rPr>
          <w:rFonts w:ascii="Times New Roman" w:hAnsi="Times New Roman" w:cs="Times New Roman"/>
          <w:color w:val="000000"/>
          <w:lang w:val="lt-LT" w:eastAsia="lv-LV"/>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proofErr w:type="spellStart"/>
      <w:r w:rsidRPr="008B2994">
        <w:rPr>
          <w:rFonts w:ascii="Times New Roman" w:hAnsi="Times New Roman" w:cs="Times New Roman"/>
          <w:lang w:val="lt-LT"/>
        </w:rPr>
        <w:t>Filmtabletten</w:t>
      </w:r>
      <w:proofErr w:type="spellEnd"/>
    </w:p>
    <w:p w:rsidR="001B7168" w:rsidRPr="008B2994" w:rsidRDefault="001B7168" w:rsidP="001B7168">
      <w:pPr>
        <w:spacing w:after="0" w:line="240" w:lineRule="auto"/>
        <w:rPr>
          <w:rFonts w:ascii="Times New Roman" w:hAnsi="Times New Roman" w:cs="Times New Roman"/>
          <w:lang w:val="lt-LT"/>
        </w:rPr>
      </w:pPr>
      <w:r w:rsidRPr="008B2994">
        <w:rPr>
          <w:rFonts w:ascii="Times New Roman" w:hAnsi="Times New Roman" w:cs="Times New Roman"/>
          <w:lang w:val="lt-LT"/>
        </w:rPr>
        <w:t>Graikija</w:t>
      </w:r>
      <w:r w:rsidRPr="008B2994">
        <w:rPr>
          <w:rFonts w:ascii="Times New Roman" w:hAnsi="Times New Roman" w:cs="Times New Roman"/>
          <w:lang w:val="lt-LT"/>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r w:rsidRPr="008B2994">
        <w:rPr>
          <w:rFonts w:ascii="Times New Roman" w:hAnsi="Times New Roman" w:cs="Times New Roman"/>
        </w:rPr>
        <w:t>επ</w:t>
      </w:r>
      <w:proofErr w:type="spellStart"/>
      <w:r w:rsidRPr="008B2994">
        <w:rPr>
          <w:rFonts w:ascii="Times New Roman" w:hAnsi="Times New Roman" w:cs="Times New Roman"/>
        </w:rPr>
        <w:t>ικ</w:t>
      </w:r>
      <w:proofErr w:type="spellEnd"/>
      <w:r w:rsidRPr="008B2994">
        <w:rPr>
          <w:rFonts w:ascii="Times New Roman" w:hAnsi="Times New Roman" w:cs="Times New Roman"/>
        </w:rPr>
        <w:t>αλυμμένα</w:t>
      </w:r>
      <w:r w:rsidRPr="008B2994">
        <w:rPr>
          <w:rFonts w:ascii="Times New Roman" w:hAnsi="Times New Roman" w:cs="Times New Roman"/>
          <w:lang w:val="lt-LT"/>
        </w:rPr>
        <w:t xml:space="preserve"> </w:t>
      </w:r>
      <w:proofErr w:type="spellStart"/>
      <w:r w:rsidRPr="008B2994">
        <w:rPr>
          <w:rFonts w:ascii="Times New Roman" w:hAnsi="Times New Roman" w:cs="Times New Roman"/>
        </w:rPr>
        <w:t>με</w:t>
      </w:r>
      <w:proofErr w:type="spellEnd"/>
      <w:r>
        <w:rPr>
          <w:rFonts w:ascii="Times New Roman" w:hAnsi="Times New Roman" w:cs="Times New Roman"/>
          <w:lang w:val="lt-LT"/>
        </w:rPr>
        <w:t xml:space="preserve"> </w:t>
      </w:r>
      <w:proofErr w:type="spellStart"/>
      <w:r w:rsidRPr="008B2994">
        <w:rPr>
          <w:rFonts w:ascii="Times New Roman" w:hAnsi="Times New Roman" w:cs="Times New Roman"/>
        </w:rPr>
        <w:t>λε</w:t>
      </w:r>
      <w:proofErr w:type="spellEnd"/>
      <w:r w:rsidRPr="008B2994">
        <w:rPr>
          <w:rFonts w:ascii="Times New Roman" w:hAnsi="Times New Roman" w:cs="Times New Roman"/>
        </w:rPr>
        <w:t>πτό</w:t>
      </w:r>
      <w:r w:rsidRPr="008B2994">
        <w:rPr>
          <w:rFonts w:ascii="Times New Roman" w:hAnsi="Times New Roman" w:cs="Times New Roman"/>
          <w:lang w:val="lt-LT"/>
        </w:rPr>
        <w:t xml:space="preserve"> </w:t>
      </w:r>
      <w:proofErr w:type="spellStart"/>
      <w:r w:rsidRPr="008B2994">
        <w:rPr>
          <w:rFonts w:ascii="Times New Roman" w:hAnsi="Times New Roman" w:cs="Times New Roman"/>
        </w:rPr>
        <w:t>υμένιο</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rPr>
        <w:t>δισκί</w:t>
      </w:r>
      <w:proofErr w:type="spellEnd"/>
      <w:r w:rsidRPr="008B2994">
        <w:rPr>
          <w:rFonts w:ascii="Times New Roman" w:hAnsi="Times New Roman" w:cs="Times New Roman"/>
        </w:rPr>
        <w:t>α</w:t>
      </w:r>
    </w:p>
    <w:p w:rsidR="001B7168" w:rsidRPr="008B2994" w:rsidRDefault="001B7168" w:rsidP="001B7168">
      <w:pPr>
        <w:spacing w:after="0" w:line="240" w:lineRule="auto"/>
        <w:rPr>
          <w:rFonts w:ascii="Times New Roman" w:hAnsi="Times New Roman" w:cs="Times New Roman"/>
          <w:lang w:val="pt-PT"/>
        </w:rPr>
      </w:pPr>
      <w:r w:rsidRPr="008B2994">
        <w:rPr>
          <w:rFonts w:ascii="Times New Roman" w:hAnsi="Times New Roman" w:cs="Times New Roman"/>
          <w:lang w:val="pt-PT"/>
        </w:rPr>
        <w:t>Vengrija</w:t>
      </w:r>
      <w:r w:rsidRPr="008B2994">
        <w:rPr>
          <w:rFonts w:ascii="Times New Roman" w:hAnsi="Times New Roman" w:cs="Times New Roman"/>
          <w:lang w:val="pt-PT"/>
        </w:rPr>
        <w:tab/>
        <w:t>Escitalopram Grindeks 5, 10 és 20 mg filmtabletta</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Airija</w:t>
      </w:r>
      <w:r>
        <w:rPr>
          <w:rFonts w:ascii="Times New Roman" w:hAnsi="Times New Roman" w:cs="Times New Roman"/>
          <w:lang w:val="pt-PT"/>
        </w:rPr>
        <w:tab/>
      </w:r>
      <w:r w:rsidRPr="008B2994">
        <w:rPr>
          <w:rFonts w:ascii="Times New Roman" w:hAnsi="Times New Roman" w:cs="Times New Roman"/>
          <w:lang w:val="pt-PT"/>
        </w:rPr>
        <w:t>Escitalopram Grindeks 5 mg, 10 mg, 20 mg film-coated tablets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Italija</w:t>
      </w:r>
      <w:r>
        <w:rPr>
          <w:rFonts w:ascii="Times New Roman" w:hAnsi="Times New Roman" w:cs="Times New Roman"/>
          <w:lang w:val="pt-PT"/>
        </w:rPr>
        <w:tab/>
      </w:r>
      <w:r w:rsidRPr="008B2994">
        <w:rPr>
          <w:rFonts w:ascii="Times New Roman" w:hAnsi="Times New Roman" w:cs="Times New Roman"/>
          <w:lang w:val="pt-PT"/>
        </w:rPr>
        <w:t>Escitalopram Grindeks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Latvija</w:t>
      </w:r>
      <w:r>
        <w:rPr>
          <w:rFonts w:ascii="Times New Roman" w:hAnsi="Times New Roman" w:cs="Times New Roman"/>
          <w:lang w:val="pt-PT"/>
        </w:rPr>
        <w:tab/>
      </w:r>
      <w:r w:rsidRPr="008B2994">
        <w:rPr>
          <w:rFonts w:ascii="Times New Roman" w:hAnsi="Times New Roman" w:cs="Times New Roman"/>
          <w:lang w:val="pt-PT"/>
        </w:rPr>
        <w:t>Escitalopram Grindeks 5 mg, 10 mg, 20 mg apvalkotās tablets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Lietuva</w:t>
      </w:r>
      <w:r>
        <w:rPr>
          <w:rFonts w:ascii="Times New Roman" w:hAnsi="Times New Roman" w:cs="Times New Roman"/>
          <w:lang w:val="pt-PT"/>
        </w:rPr>
        <w:tab/>
      </w:r>
      <w:r w:rsidRPr="008B2994">
        <w:rPr>
          <w:rFonts w:ascii="Times New Roman" w:hAnsi="Times New Roman" w:cs="Times New Roman"/>
          <w:lang w:val="pt-PT"/>
        </w:rPr>
        <w:t>Escitalopram Grindeks 5 mg plėvele dengtos tabletės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ab/>
      </w:r>
      <w:r w:rsidRPr="008B2994">
        <w:rPr>
          <w:rFonts w:ascii="Times New Roman" w:hAnsi="Times New Roman" w:cs="Times New Roman"/>
          <w:lang w:val="pt-PT"/>
        </w:rPr>
        <w:t>Escitalopram Grindeks 10 mg plėvele dengtos tabletės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ab/>
      </w:r>
      <w:r w:rsidRPr="008B2994">
        <w:rPr>
          <w:rFonts w:ascii="Times New Roman" w:hAnsi="Times New Roman" w:cs="Times New Roman"/>
          <w:lang w:val="pt-PT"/>
        </w:rPr>
        <w:t>Escitalopram Grindeks 20 mg plėvele dengtos tabletės</w:t>
      </w:r>
    </w:p>
    <w:p w:rsidR="001B7168" w:rsidRPr="008B2994" w:rsidRDefault="001B7168" w:rsidP="001B7168">
      <w:pPr>
        <w:spacing w:after="0" w:line="240" w:lineRule="auto"/>
        <w:rPr>
          <w:rFonts w:ascii="Times New Roman" w:hAnsi="Times New Roman" w:cs="Times New Roman"/>
          <w:lang w:val="pt-PT"/>
        </w:rPr>
      </w:pPr>
      <w:r>
        <w:rPr>
          <w:rFonts w:ascii="Times New Roman" w:hAnsi="Times New Roman" w:cs="Times New Roman"/>
          <w:lang w:val="pt-PT"/>
        </w:rPr>
        <w:t xml:space="preserve">Liuksemburgas </w:t>
      </w:r>
      <w:r w:rsidRPr="008B2994">
        <w:rPr>
          <w:rFonts w:ascii="Times New Roman" w:hAnsi="Times New Roman" w:cs="Times New Roman"/>
          <w:lang w:val="pt-PT"/>
        </w:rPr>
        <w:t>Escitalopram Grindeks 5 mg, 10 </w:t>
      </w:r>
      <w:r>
        <w:rPr>
          <w:rFonts w:ascii="Times New Roman" w:hAnsi="Times New Roman" w:cs="Times New Roman"/>
          <w:lang w:val="pt-PT"/>
        </w:rPr>
        <w:t xml:space="preserve">mg, 20 mg filmbeschichtete </w:t>
      </w:r>
      <w:r w:rsidRPr="008B2994">
        <w:rPr>
          <w:rFonts w:ascii="Times New Roman" w:hAnsi="Times New Roman" w:cs="Times New Roman"/>
          <w:lang w:val="pt-PT"/>
        </w:rPr>
        <w:t>Pëllen</w:t>
      </w:r>
    </w:p>
    <w:p w:rsidR="001B7168" w:rsidRPr="008C527F" w:rsidRDefault="001B7168" w:rsidP="001B7168">
      <w:pPr>
        <w:spacing w:after="0" w:line="240" w:lineRule="auto"/>
        <w:rPr>
          <w:rFonts w:ascii="Times New Roman" w:hAnsi="Times New Roman" w:cs="Times New Roman"/>
          <w:lang w:val="lt-LT"/>
        </w:rPr>
      </w:pPr>
      <w:r w:rsidRPr="008C527F">
        <w:rPr>
          <w:rFonts w:ascii="Times New Roman" w:hAnsi="Times New Roman" w:cs="Times New Roman"/>
          <w:lang w:val="lt-LT"/>
        </w:rPr>
        <w:t>Nyderlandai</w:t>
      </w:r>
      <w:r w:rsidRPr="008C527F">
        <w:rPr>
          <w:rFonts w:ascii="Times New Roman" w:hAnsi="Times New Roman" w:cs="Times New Roman"/>
          <w:lang w:val="lt-LT"/>
        </w:rPr>
        <w:tab/>
      </w:r>
      <w:proofErr w:type="spellStart"/>
      <w:r w:rsidRPr="008C527F">
        <w:rPr>
          <w:rFonts w:ascii="Times New Roman" w:hAnsi="Times New Roman" w:cs="Times New Roman"/>
          <w:lang w:val="lt-LT"/>
        </w:rPr>
        <w:t>Escitalopram</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Grindeks</w:t>
      </w:r>
      <w:proofErr w:type="spellEnd"/>
      <w:r w:rsidRPr="008C527F">
        <w:rPr>
          <w:rFonts w:ascii="Times New Roman" w:hAnsi="Times New Roman" w:cs="Times New Roman"/>
          <w:lang w:val="lt-LT"/>
        </w:rPr>
        <w:t xml:space="preserve"> 5 mg </w:t>
      </w:r>
      <w:proofErr w:type="spellStart"/>
      <w:r w:rsidRPr="008C527F">
        <w:rPr>
          <w:rFonts w:ascii="Times New Roman" w:hAnsi="Times New Roman" w:cs="Times New Roman"/>
          <w:lang w:val="lt-LT"/>
        </w:rPr>
        <w:t>filmomhulde</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tabletten</w:t>
      </w:r>
      <w:proofErr w:type="spellEnd"/>
    </w:p>
    <w:p w:rsidR="001B7168" w:rsidRPr="008C527F" w:rsidRDefault="001B7168" w:rsidP="001B7168">
      <w:pPr>
        <w:spacing w:after="0" w:line="240" w:lineRule="auto"/>
        <w:rPr>
          <w:rFonts w:ascii="Times New Roman" w:hAnsi="Times New Roman" w:cs="Times New Roman"/>
          <w:lang w:val="lt-LT"/>
        </w:rPr>
      </w:pPr>
      <w:r>
        <w:rPr>
          <w:rFonts w:ascii="Times New Roman" w:hAnsi="Times New Roman" w:cs="Times New Roman"/>
          <w:lang w:val="lt-LT"/>
        </w:rPr>
        <w:tab/>
      </w:r>
      <w:proofErr w:type="spellStart"/>
      <w:r w:rsidRPr="008C527F">
        <w:rPr>
          <w:rFonts w:ascii="Times New Roman" w:hAnsi="Times New Roman" w:cs="Times New Roman"/>
          <w:lang w:val="lt-LT"/>
        </w:rPr>
        <w:t>Escitalopram</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Grindeks</w:t>
      </w:r>
      <w:proofErr w:type="spellEnd"/>
      <w:r w:rsidRPr="008C527F">
        <w:rPr>
          <w:rFonts w:ascii="Times New Roman" w:hAnsi="Times New Roman" w:cs="Times New Roman"/>
          <w:lang w:val="lt-LT"/>
        </w:rPr>
        <w:t xml:space="preserve"> 10 mg </w:t>
      </w:r>
      <w:proofErr w:type="spellStart"/>
      <w:r w:rsidRPr="008C527F">
        <w:rPr>
          <w:rFonts w:ascii="Times New Roman" w:hAnsi="Times New Roman" w:cs="Times New Roman"/>
          <w:lang w:val="lt-LT"/>
        </w:rPr>
        <w:t>filmomhulde</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tabletten</w:t>
      </w:r>
      <w:proofErr w:type="spellEnd"/>
    </w:p>
    <w:p w:rsidR="001B7168" w:rsidRPr="008C527F" w:rsidRDefault="001B7168" w:rsidP="001B7168">
      <w:pPr>
        <w:spacing w:after="0" w:line="240" w:lineRule="auto"/>
        <w:rPr>
          <w:rFonts w:ascii="Times New Roman" w:hAnsi="Times New Roman" w:cs="Times New Roman"/>
          <w:lang w:val="lt-LT"/>
        </w:rPr>
      </w:pPr>
      <w:r>
        <w:rPr>
          <w:rFonts w:ascii="Times New Roman" w:hAnsi="Times New Roman" w:cs="Times New Roman"/>
          <w:lang w:val="lt-LT"/>
        </w:rPr>
        <w:tab/>
      </w:r>
      <w:proofErr w:type="spellStart"/>
      <w:r w:rsidRPr="008C527F">
        <w:rPr>
          <w:rFonts w:ascii="Times New Roman" w:hAnsi="Times New Roman" w:cs="Times New Roman"/>
          <w:lang w:val="lt-LT"/>
        </w:rPr>
        <w:t>Escitalopram</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Grindeks</w:t>
      </w:r>
      <w:proofErr w:type="spellEnd"/>
      <w:r w:rsidRPr="008C527F">
        <w:rPr>
          <w:rFonts w:ascii="Times New Roman" w:hAnsi="Times New Roman" w:cs="Times New Roman"/>
          <w:lang w:val="lt-LT"/>
        </w:rPr>
        <w:t xml:space="preserve"> 20 mg </w:t>
      </w:r>
      <w:proofErr w:type="spellStart"/>
      <w:r w:rsidRPr="008C527F">
        <w:rPr>
          <w:rFonts w:ascii="Times New Roman" w:hAnsi="Times New Roman" w:cs="Times New Roman"/>
          <w:lang w:val="lt-LT"/>
        </w:rPr>
        <w:t>filmomhulde</w:t>
      </w:r>
      <w:proofErr w:type="spellEnd"/>
      <w:r w:rsidRPr="008C527F">
        <w:rPr>
          <w:rFonts w:ascii="Times New Roman" w:hAnsi="Times New Roman" w:cs="Times New Roman"/>
          <w:lang w:val="lt-LT"/>
        </w:rPr>
        <w:t xml:space="preserve"> </w:t>
      </w:r>
      <w:proofErr w:type="spellStart"/>
      <w:r w:rsidRPr="008C527F">
        <w:rPr>
          <w:rFonts w:ascii="Times New Roman" w:hAnsi="Times New Roman" w:cs="Times New Roman"/>
          <w:lang w:val="lt-LT"/>
        </w:rPr>
        <w:t>tabletten</w:t>
      </w:r>
      <w:proofErr w:type="spellEnd"/>
    </w:p>
    <w:p w:rsidR="001B7168" w:rsidRPr="008B2994" w:rsidRDefault="001B7168" w:rsidP="001B7168">
      <w:pPr>
        <w:spacing w:after="0" w:line="240" w:lineRule="auto"/>
        <w:rPr>
          <w:rFonts w:ascii="Times New Roman" w:hAnsi="Times New Roman" w:cs="Times New Roman"/>
          <w:lang w:val="pt-PT"/>
        </w:rPr>
      </w:pPr>
      <w:r w:rsidRPr="008B2994">
        <w:rPr>
          <w:rFonts w:ascii="Times New Roman" w:hAnsi="Times New Roman" w:cs="Times New Roman"/>
          <w:lang w:val="pt-PT"/>
        </w:rPr>
        <w:t>Norvegija</w:t>
      </w:r>
      <w:r w:rsidRPr="008B2994">
        <w:rPr>
          <w:rFonts w:ascii="Times New Roman" w:hAnsi="Times New Roman" w:cs="Times New Roman"/>
          <w:lang w:val="pt-PT"/>
        </w:rPr>
        <w:tab/>
        <w:t>Escitalopram Grindeks</w:t>
      </w:r>
    </w:p>
    <w:p w:rsidR="001B7168" w:rsidRDefault="001B7168" w:rsidP="001B7168">
      <w:pPr>
        <w:spacing w:after="0" w:line="240" w:lineRule="auto"/>
        <w:rPr>
          <w:rFonts w:ascii="Times New Roman" w:eastAsia="Times New Roman" w:hAnsi="Times New Roman" w:cs="Times New Roman"/>
          <w:lang w:val="lt-LT" w:eastAsia="x-none"/>
        </w:rPr>
      </w:pPr>
      <w:r>
        <w:rPr>
          <w:rFonts w:ascii="Times New Roman" w:hAnsi="Times New Roman" w:cs="Times New Roman"/>
          <w:lang w:val="pt-PT"/>
        </w:rPr>
        <w:t>Lenkija</w:t>
      </w:r>
      <w:r>
        <w:rPr>
          <w:rFonts w:ascii="Times New Roman" w:hAnsi="Times New Roman" w:cs="Times New Roman"/>
          <w:lang w:val="pt-PT"/>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p>
    <w:p w:rsidR="001B7168" w:rsidRPr="008B2994" w:rsidRDefault="001B7168" w:rsidP="001B7168">
      <w:pPr>
        <w:spacing w:after="0" w:line="240" w:lineRule="auto"/>
        <w:rPr>
          <w:rFonts w:ascii="Times New Roman" w:hAnsi="Times New Roman" w:cs="Times New Roman"/>
          <w:lang w:val="pt-PT"/>
        </w:rPr>
      </w:pPr>
      <w:r w:rsidRPr="0059660D">
        <w:rPr>
          <w:rFonts w:ascii="Times New Roman" w:hAnsi="Times New Roman" w:cs="Times New Roman"/>
          <w:lang w:val="lt-LT"/>
        </w:rPr>
        <w:t>Portugalija</w:t>
      </w:r>
      <w:r w:rsidRPr="0059660D">
        <w:rPr>
          <w:rFonts w:ascii="Times New Roman" w:hAnsi="Times New Roman" w:cs="Times New Roman"/>
          <w:lang w:val="lt-LT"/>
        </w:rPr>
        <w:tab/>
      </w:r>
      <w:r w:rsidRPr="008B2994">
        <w:rPr>
          <w:rFonts w:ascii="Times New Roman" w:hAnsi="Times New Roman" w:cs="Times New Roman"/>
          <w:lang w:val="pt-PT"/>
        </w:rPr>
        <w:t>Escitalopram Grindeks 5 mg</w:t>
      </w:r>
      <w:r>
        <w:rPr>
          <w:rFonts w:ascii="Times New Roman" w:hAnsi="Times New Roman" w:cs="Times New Roman"/>
          <w:lang w:val="pt-PT"/>
        </w:rPr>
        <w:t xml:space="preserve">, 10 mg, 20 mg comprimidos </w:t>
      </w:r>
      <w:r w:rsidRPr="008B2994">
        <w:rPr>
          <w:rFonts w:ascii="Times New Roman" w:hAnsi="Times New Roman" w:cs="Times New Roman"/>
          <w:lang w:val="pt-PT"/>
        </w:rPr>
        <w:t>revestidos por película</w:t>
      </w:r>
    </w:p>
    <w:p w:rsidR="001B7168" w:rsidRPr="0059660D" w:rsidRDefault="001B7168" w:rsidP="001B7168">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Rumunija</w:t>
      </w:r>
      <w:r>
        <w:rPr>
          <w:rFonts w:ascii="Times New Roman" w:eastAsia="Times New Roman" w:hAnsi="Times New Roman" w:cs="Times New Roman"/>
          <w:lang w:val="lt-LT" w:eastAsia="x-none"/>
        </w:rPr>
        <w:tab/>
      </w:r>
      <w:proofErr w:type="spellStart"/>
      <w:r w:rsidRPr="0059660D">
        <w:rPr>
          <w:rFonts w:ascii="Times New Roman" w:hAnsi="Times New Roman" w:cs="Times New Roman"/>
          <w:lang w:val="lt-LT"/>
        </w:rPr>
        <w:t>Escitalopram</w:t>
      </w:r>
      <w:proofErr w:type="spellEnd"/>
      <w:r w:rsidRPr="0059660D">
        <w:rPr>
          <w:rFonts w:ascii="Times New Roman" w:hAnsi="Times New Roman" w:cs="Times New Roman"/>
          <w:lang w:val="lt-LT"/>
        </w:rPr>
        <w:t xml:space="preserve"> </w:t>
      </w:r>
      <w:proofErr w:type="spellStart"/>
      <w:r w:rsidRPr="0059660D">
        <w:rPr>
          <w:rFonts w:ascii="Times New Roman" w:hAnsi="Times New Roman" w:cs="Times New Roman"/>
          <w:lang w:val="lt-LT"/>
        </w:rPr>
        <w:t>Grindeks</w:t>
      </w:r>
      <w:proofErr w:type="spellEnd"/>
      <w:r w:rsidRPr="0059660D">
        <w:rPr>
          <w:rFonts w:ascii="Times New Roman" w:hAnsi="Times New Roman" w:cs="Times New Roman"/>
          <w:lang w:val="lt-LT"/>
        </w:rPr>
        <w:t xml:space="preserve"> 5 mg, 10 mg, 20 mg </w:t>
      </w:r>
      <w:proofErr w:type="spellStart"/>
      <w:r w:rsidRPr="0059660D">
        <w:rPr>
          <w:rFonts w:ascii="Times New Roman" w:hAnsi="Times New Roman" w:cs="Times New Roman"/>
          <w:lang w:val="lt-LT"/>
        </w:rPr>
        <w:t>comprimate</w:t>
      </w:r>
      <w:proofErr w:type="spellEnd"/>
      <w:r w:rsidRPr="0059660D">
        <w:rPr>
          <w:rFonts w:ascii="Times New Roman" w:hAnsi="Times New Roman" w:cs="Times New Roman"/>
          <w:lang w:val="lt-LT"/>
        </w:rPr>
        <w:t xml:space="preserve"> </w:t>
      </w:r>
      <w:proofErr w:type="spellStart"/>
      <w:r w:rsidRPr="0059660D">
        <w:rPr>
          <w:rFonts w:ascii="Times New Roman" w:hAnsi="Times New Roman" w:cs="Times New Roman"/>
          <w:lang w:val="lt-LT"/>
        </w:rPr>
        <w:t>filmate</w:t>
      </w:r>
      <w:proofErr w:type="spellEnd"/>
    </w:p>
    <w:p w:rsidR="001B7168" w:rsidRDefault="001B7168" w:rsidP="001B7168">
      <w:pPr>
        <w:spacing w:after="0" w:line="240" w:lineRule="auto"/>
        <w:rPr>
          <w:rFonts w:ascii="Times New Roman" w:eastAsia="Times New Roman" w:hAnsi="Times New Roman" w:cs="Times New Roman"/>
          <w:lang w:val="lt-LT" w:eastAsia="x-none"/>
        </w:rPr>
      </w:pPr>
      <w:r w:rsidRPr="0059660D">
        <w:rPr>
          <w:rFonts w:ascii="Times New Roman" w:hAnsi="Times New Roman" w:cs="Times New Roman"/>
          <w:lang w:val="lt-LT"/>
        </w:rPr>
        <w:t>Slovakija</w:t>
      </w:r>
      <w:r w:rsidRPr="0059660D">
        <w:rPr>
          <w:rFonts w:ascii="Times New Roman" w:hAnsi="Times New Roman" w:cs="Times New Roman"/>
          <w:lang w:val="lt-LT"/>
        </w:rPr>
        <w:tab/>
      </w:r>
      <w:proofErr w:type="spellStart"/>
      <w:r>
        <w:rPr>
          <w:rFonts w:ascii="Times New Roman" w:eastAsia="Times New Roman" w:hAnsi="Times New Roman" w:cs="Times New Roman"/>
          <w:lang w:val="lt-LT" w:eastAsia="x-none"/>
        </w:rPr>
        <w:t>Escitalopram</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Grindeks</w:t>
      </w:r>
      <w:proofErr w:type="spellEnd"/>
      <w:r>
        <w:rPr>
          <w:rFonts w:ascii="Times New Roman" w:eastAsia="Times New Roman" w:hAnsi="Times New Roman" w:cs="Times New Roman"/>
          <w:lang w:val="lt-LT" w:eastAsia="x-none"/>
        </w:rPr>
        <w:t xml:space="preserve"> </w:t>
      </w:r>
      <w:r w:rsidRPr="0059660D">
        <w:rPr>
          <w:rFonts w:ascii="Times New Roman" w:hAnsi="Times New Roman" w:cs="Times New Roman"/>
          <w:lang w:val="lt-LT"/>
        </w:rPr>
        <w:t xml:space="preserve">5 mg, 10 mg, 20 mg </w:t>
      </w:r>
      <w:proofErr w:type="spellStart"/>
      <w:r w:rsidRPr="0059660D">
        <w:rPr>
          <w:rFonts w:ascii="Times New Roman" w:hAnsi="Times New Roman" w:cs="Times New Roman"/>
          <w:lang w:val="lt-LT"/>
        </w:rPr>
        <w:t>filmom</w:t>
      </w:r>
      <w:proofErr w:type="spellEnd"/>
      <w:r w:rsidRPr="0059660D">
        <w:rPr>
          <w:rFonts w:ascii="Times New Roman" w:hAnsi="Times New Roman" w:cs="Times New Roman"/>
          <w:lang w:val="lt-LT"/>
        </w:rPr>
        <w:t xml:space="preserve"> </w:t>
      </w:r>
      <w:proofErr w:type="spellStart"/>
      <w:r w:rsidRPr="0059660D">
        <w:rPr>
          <w:rFonts w:ascii="Times New Roman" w:hAnsi="Times New Roman" w:cs="Times New Roman"/>
          <w:lang w:val="lt-LT"/>
        </w:rPr>
        <w:t>obalené</w:t>
      </w:r>
      <w:proofErr w:type="spellEnd"/>
      <w:r w:rsidRPr="0059660D">
        <w:rPr>
          <w:rFonts w:ascii="Times New Roman" w:hAnsi="Times New Roman" w:cs="Times New Roman"/>
          <w:lang w:val="lt-LT"/>
        </w:rPr>
        <w:t xml:space="preserve"> </w:t>
      </w:r>
      <w:proofErr w:type="spellStart"/>
      <w:r w:rsidRPr="0059660D">
        <w:rPr>
          <w:rFonts w:ascii="Times New Roman" w:hAnsi="Times New Roman" w:cs="Times New Roman"/>
          <w:lang w:val="lt-LT"/>
        </w:rPr>
        <w:t>tablety</w:t>
      </w:r>
      <w:proofErr w:type="spellEnd"/>
    </w:p>
    <w:p w:rsidR="001B7168" w:rsidRDefault="001B7168" w:rsidP="001B7168">
      <w:pPr>
        <w:spacing w:after="0" w:line="240" w:lineRule="auto"/>
        <w:rPr>
          <w:rFonts w:ascii="Times New Roman" w:hAnsi="Times New Roman" w:cs="Times New Roman"/>
          <w:lang w:val="lt-LT"/>
        </w:rPr>
      </w:pPr>
      <w:r>
        <w:rPr>
          <w:rFonts w:ascii="Times New Roman" w:eastAsia="Times New Roman" w:hAnsi="Times New Roman" w:cs="Times New Roman"/>
          <w:lang w:val="lt-LT" w:eastAsia="x-none"/>
        </w:rPr>
        <w:t>Slovėnija</w:t>
      </w:r>
      <w:r>
        <w:rPr>
          <w:rFonts w:ascii="Times New Roman" w:eastAsia="Times New Roman" w:hAnsi="Times New Roman" w:cs="Times New Roman"/>
          <w:lang w:val="lt-LT" w:eastAsia="x-none"/>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proofErr w:type="spellStart"/>
      <w:r w:rsidRPr="008B2994">
        <w:rPr>
          <w:rFonts w:ascii="Times New Roman" w:hAnsi="Times New Roman" w:cs="Times New Roman"/>
          <w:lang w:val="lt-LT"/>
        </w:rPr>
        <w:t>filmsko</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obložene</w:t>
      </w:r>
      <w:proofErr w:type="spellEnd"/>
      <w:r w:rsidRPr="008B2994">
        <w:rPr>
          <w:rFonts w:ascii="Times New Roman" w:hAnsi="Times New Roman" w:cs="Times New Roman"/>
          <w:lang w:val="lt-LT"/>
        </w:rPr>
        <w:t xml:space="preserve"> tablete</w:t>
      </w:r>
    </w:p>
    <w:p w:rsidR="001B7168" w:rsidRPr="008B2994" w:rsidRDefault="001B7168" w:rsidP="001B7168">
      <w:pPr>
        <w:spacing w:after="0" w:line="240" w:lineRule="auto"/>
        <w:rPr>
          <w:rFonts w:ascii="Times New Roman" w:eastAsia="Times New Roman" w:hAnsi="Times New Roman" w:cs="Times New Roman"/>
          <w:sz w:val="14"/>
          <w:szCs w:val="14"/>
          <w:lang w:val="lt-LT" w:eastAsia="x-none"/>
        </w:rPr>
      </w:pPr>
      <w:r>
        <w:rPr>
          <w:rFonts w:ascii="Times New Roman" w:hAnsi="Times New Roman" w:cs="Times New Roman"/>
          <w:lang w:val="lt-LT"/>
        </w:rPr>
        <w:t>Ispanija</w:t>
      </w:r>
      <w:r>
        <w:rPr>
          <w:rFonts w:ascii="Times New Roman" w:hAnsi="Times New Roman" w:cs="Times New Roman"/>
          <w:lang w:val="lt-LT"/>
        </w:rPr>
        <w:tab/>
      </w:r>
      <w:proofErr w:type="spellStart"/>
      <w:r w:rsidRPr="008B2994">
        <w:rPr>
          <w:rFonts w:ascii="Times New Roman" w:hAnsi="Times New Roman" w:cs="Times New Roman"/>
          <w:lang w:val="lt-LT"/>
        </w:rPr>
        <w:t>Escitalopram</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Grindeks</w:t>
      </w:r>
      <w:proofErr w:type="spellEnd"/>
      <w:r w:rsidRPr="008B2994">
        <w:rPr>
          <w:rFonts w:ascii="Times New Roman" w:hAnsi="Times New Roman" w:cs="Times New Roman"/>
          <w:lang w:val="lt-LT"/>
        </w:rPr>
        <w:t xml:space="preserve"> 5 mg, 10 mg, 20 mg </w:t>
      </w:r>
      <w:proofErr w:type="spellStart"/>
      <w:r w:rsidRPr="008B2994">
        <w:rPr>
          <w:rFonts w:ascii="Times New Roman" w:hAnsi="Times New Roman" w:cs="Times New Roman"/>
          <w:lang w:val="lt-LT"/>
        </w:rPr>
        <w:t>comprimidos</w:t>
      </w:r>
      <w:proofErr w:type="spellEnd"/>
      <w:r w:rsidRPr="008B2994">
        <w:rPr>
          <w:rFonts w:ascii="Times New Roman" w:hAnsi="Times New Roman" w:cs="Times New Roman"/>
          <w:lang w:val="lt-LT"/>
        </w:rPr>
        <w:t xml:space="preserve"> </w:t>
      </w:r>
      <w:r w:rsidRPr="008B2994">
        <w:rPr>
          <w:rFonts w:ascii="Times New Roman" w:hAnsi="Times New Roman" w:cs="Times New Roman"/>
          <w:lang w:val="lt-LT"/>
        </w:rPr>
        <w:tab/>
      </w:r>
      <w:r w:rsidRPr="008B2994">
        <w:rPr>
          <w:rFonts w:ascii="Times New Roman" w:hAnsi="Times New Roman" w:cs="Times New Roman"/>
          <w:lang w:val="lt-LT"/>
        </w:rPr>
        <w:tab/>
      </w:r>
      <w:r w:rsidRPr="008B2994">
        <w:rPr>
          <w:rFonts w:ascii="Times New Roman" w:hAnsi="Times New Roman" w:cs="Times New Roman"/>
          <w:lang w:val="lt-LT"/>
        </w:rPr>
        <w:tab/>
      </w:r>
      <w:r w:rsidRPr="008B2994">
        <w:rPr>
          <w:rFonts w:ascii="Times New Roman" w:hAnsi="Times New Roman" w:cs="Times New Roman"/>
          <w:lang w:val="lt-LT"/>
        </w:rPr>
        <w:tab/>
      </w:r>
      <w:proofErr w:type="spellStart"/>
      <w:r w:rsidRPr="008B2994">
        <w:rPr>
          <w:rFonts w:ascii="Times New Roman" w:hAnsi="Times New Roman" w:cs="Times New Roman"/>
          <w:lang w:val="lt-LT"/>
        </w:rPr>
        <w:t>recubiertos</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con</w:t>
      </w:r>
      <w:proofErr w:type="spellEnd"/>
      <w:r w:rsidRPr="008B2994">
        <w:rPr>
          <w:rFonts w:ascii="Times New Roman" w:hAnsi="Times New Roman" w:cs="Times New Roman"/>
          <w:lang w:val="lt-LT"/>
        </w:rPr>
        <w:t xml:space="preserve"> </w:t>
      </w:r>
      <w:proofErr w:type="spellStart"/>
      <w:r w:rsidRPr="008B2994">
        <w:rPr>
          <w:rFonts w:ascii="Times New Roman" w:hAnsi="Times New Roman" w:cs="Times New Roman"/>
          <w:lang w:val="lt-LT"/>
        </w:rPr>
        <w:t>película</w:t>
      </w:r>
      <w:proofErr w:type="spellEnd"/>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Pr="00D13997" w:rsidRDefault="001B7168" w:rsidP="001B7168">
      <w:pPr>
        <w:spacing w:after="0" w:line="276" w:lineRule="auto"/>
        <w:rPr>
          <w:rFonts w:asciiTheme="majorBidi" w:hAnsiTheme="majorBidi"/>
          <w:b/>
          <w:lang w:val="lt-LT"/>
        </w:rPr>
      </w:pPr>
      <w:r w:rsidRPr="0073606A">
        <w:rPr>
          <w:rFonts w:ascii="Times New Roman" w:eastAsia="Calibri" w:hAnsi="Times New Roman" w:cs="Times New Roman"/>
          <w:b/>
          <w:lang w:val="lt-LT"/>
        </w:rPr>
        <w:t xml:space="preserve">Šis pakuotės lapelis paskutinį kartą peržiūrėtas </w:t>
      </w:r>
      <w:r>
        <w:rPr>
          <w:rFonts w:asciiTheme="majorBidi" w:hAnsiTheme="majorBidi" w:cstheme="majorBidi"/>
          <w:b/>
          <w:snapToGrid w:val="0"/>
          <w:lang w:val="lt-LT"/>
        </w:rPr>
        <w:t>2024-11-04</w:t>
      </w:r>
      <w:r w:rsidRPr="009F747C">
        <w:rPr>
          <w:rFonts w:asciiTheme="majorBidi" w:hAnsiTheme="majorBidi" w:cstheme="majorBidi"/>
          <w:snapToGrid w:val="0"/>
          <w:lang w:val="lt-LT"/>
        </w:rPr>
        <w:t>.</w:t>
      </w:r>
    </w:p>
    <w:p w:rsidR="001B7168" w:rsidRPr="0073606A" w:rsidRDefault="001B7168" w:rsidP="001B7168">
      <w:pPr>
        <w:numPr>
          <w:ilvl w:val="12"/>
          <w:numId w:val="0"/>
        </w:numPr>
        <w:spacing w:after="0" w:line="240" w:lineRule="auto"/>
        <w:ind w:right="-2"/>
        <w:outlineLvl w:val="0"/>
        <w:rPr>
          <w:rFonts w:ascii="Times New Roman" w:eastAsia="Calibri" w:hAnsi="Times New Roman" w:cs="Times New Roman"/>
          <w:lang w:val="lt-LT"/>
        </w:rPr>
      </w:pPr>
    </w:p>
    <w:p w:rsidR="001B7168" w:rsidRPr="0073606A" w:rsidRDefault="001B7168" w:rsidP="001B7168">
      <w:pPr>
        <w:spacing w:after="0" w:line="240" w:lineRule="auto"/>
        <w:rPr>
          <w:rFonts w:ascii="Times New Roman" w:eastAsia="Times New Roman" w:hAnsi="Times New Roman" w:cs="Times New Roman"/>
          <w:lang w:val="lt-LT" w:eastAsia="x-none"/>
        </w:rPr>
      </w:pPr>
    </w:p>
    <w:p w:rsidR="001B7168" w:rsidRDefault="001B7168" w:rsidP="001B7168">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73606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73606A">
        <w:rPr>
          <w:rFonts w:ascii="Times New Roman" w:eastAsia="Times New Roman" w:hAnsi="Times New Roman" w:cs="Times New Roman"/>
          <w:i/>
          <w:snapToGrid w:val="0"/>
          <w:lang w:val="lt-LT"/>
        </w:rPr>
        <w:t xml:space="preserve"> </w:t>
      </w:r>
      <w:hyperlink r:id="rId9" w:history="1">
        <w:r w:rsidRPr="006E7EC0">
          <w:rPr>
            <w:rFonts w:ascii="Times New Roman" w:hAnsi="Times New Roman"/>
            <w:color w:val="0000FF"/>
            <w:u w:val="single"/>
            <w:lang w:val="lt-LT"/>
          </w:rPr>
          <w:t>http://www.vvkt.lt/</w:t>
        </w:r>
      </w:hyperlink>
      <w:r w:rsidRPr="0073606A">
        <w:rPr>
          <w:rFonts w:ascii="Times New Roman" w:eastAsia="Times New Roman" w:hAnsi="Times New Roman" w:cs="Times New Roman"/>
          <w:snapToGrid w:val="0"/>
          <w:lang w:val="lt-LT"/>
        </w:rPr>
        <w:t>.</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DBB1AC1"/>
    <w:multiLevelType w:val="hybridMultilevel"/>
    <w:tmpl w:val="4E347CEE"/>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68"/>
    <w:rsid w:val="00072F85"/>
    <w:rsid w:val="000A5E72"/>
    <w:rsid w:val="000A7B60"/>
    <w:rsid w:val="00181364"/>
    <w:rsid w:val="001B7168"/>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748E"/>
  <w15:chartTrackingRefBased/>
  <w15:docId w15:val="{887EC697-52CC-4219-AB8D-B393AC5D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7168"/>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1B7168"/>
    <w:pPr>
      <w:spacing w:after="0" w:line="240" w:lineRule="auto"/>
    </w:pPr>
    <w:rPr>
      <w:rFonts w:ascii="Times New Roman" w:eastAsia="Times New Roman" w:hAnsi="Times New Roman" w:cs="Times New Roman"/>
      <w:lang w:eastAsia="x-none"/>
    </w:rPr>
  </w:style>
  <w:style w:type="character" w:customStyle="1" w:styleId="BTEMEASMCAChar">
    <w:name w:val="BT EMEA_SMCA Char"/>
    <w:link w:val="BTEMEASMCA"/>
    <w:rsid w:val="001B7168"/>
    <w:rPr>
      <w:rFonts w:ascii="Times New Roman" w:eastAsia="Times New Roman" w:hAnsi="Times New Roman" w:cs="Times New Roman"/>
      <w:lang w:val="en-US" w:eastAsia="x-none"/>
    </w:rPr>
  </w:style>
  <w:style w:type="character" w:customStyle="1" w:styleId="lrzxr">
    <w:name w:val="lrzxr"/>
    <w:basedOn w:val="Numatytasispastraiposriftas"/>
    <w:rsid w:val="001B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18485</Words>
  <Characters>10538</Characters>
  <Application>Microsoft Office Word</Application>
  <DocSecurity>0</DocSecurity>
  <Lines>87</Lines>
  <Paragraphs>57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Pakuotės lapelis: informacija vartotojui</vt: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2024-11-04T13:38:00Z</dcterms:created>
  <dcterms:modified xsi:type="dcterms:W3CDTF">2024-11-04T13:42:00Z</dcterms:modified>
</cp:coreProperties>
</file>