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C22A0" w14:textId="77777777" w:rsidR="007442D9" w:rsidRPr="00E32BE7" w:rsidRDefault="007442D9" w:rsidP="007442D9">
      <w:pPr>
        <w:jc w:val="center"/>
        <w:rPr>
          <w:b/>
          <w:bCs/>
          <w:szCs w:val="22"/>
        </w:rPr>
      </w:pPr>
      <w:bookmarkStart w:id="0" w:name="_GoBack"/>
      <w:bookmarkEnd w:id="0"/>
      <w:r w:rsidRPr="00E32BE7">
        <w:rPr>
          <w:b/>
          <w:szCs w:val="22"/>
        </w:rPr>
        <w:t>Pakuotės lapelis: informacija pacientui</w:t>
      </w:r>
    </w:p>
    <w:p w14:paraId="0C28F998" w14:textId="77777777" w:rsidR="007442D9" w:rsidRPr="00E32BE7" w:rsidRDefault="007442D9" w:rsidP="007442D9">
      <w:pPr>
        <w:numPr>
          <w:ilvl w:val="12"/>
          <w:numId w:val="0"/>
        </w:numPr>
        <w:shd w:val="clear" w:color="auto" w:fill="FFFFFF"/>
        <w:tabs>
          <w:tab w:val="clear" w:pos="567"/>
        </w:tabs>
        <w:jc w:val="center"/>
        <w:rPr>
          <w:szCs w:val="22"/>
        </w:rPr>
      </w:pPr>
    </w:p>
    <w:p w14:paraId="1AFBE8CE" w14:textId="1D7F9610" w:rsidR="007442D9" w:rsidRPr="00E32BE7" w:rsidRDefault="00C24571" w:rsidP="007442D9">
      <w:pPr>
        <w:tabs>
          <w:tab w:val="clear" w:pos="567"/>
        </w:tabs>
        <w:jc w:val="center"/>
        <w:rPr>
          <w:bCs/>
          <w:szCs w:val="22"/>
        </w:rPr>
      </w:pPr>
      <w:bookmarkStart w:id="1" w:name="_Hlk100917709"/>
      <w:r w:rsidRPr="00E32BE7">
        <w:rPr>
          <w:bCs/>
          <w:szCs w:val="22"/>
        </w:rPr>
        <w:t>Halibrell</w:t>
      </w:r>
      <w:r w:rsidR="007442D9" w:rsidRPr="00E32BE7">
        <w:rPr>
          <w:bCs/>
          <w:szCs w:val="22"/>
        </w:rPr>
        <w:t xml:space="preserve"> </w:t>
      </w:r>
      <w:bookmarkEnd w:id="1"/>
      <w:r w:rsidR="007442D9" w:rsidRPr="00E32BE7">
        <w:rPr>
          <w:bCs/>
          <w:szCs w:val="22"/>
        </w:rPr>
        <w:t>375 mg pailginto atpalaidavimo tabletės</w:t>
      </w:r>
    </w:p>
    <w:p w14:paraId="4D1EDD3C" w14:textId="68C5A46A" w:rsidR="007442D9" w:rsidRPr="00E32BE7" w:rsidRDefault="00C24571" w:rsidP="007442D9">
      <w:pPr>
        <w:tabs>
          <w:tab w:val="clear" w:pos="567"/>
        </w:tabs>
        <w:jc w:val="center"/>
        <w:rPr>
          <w:bCs/>
          <w:szCs w:val="22"/>
        </w:rPr>
      </w:pPr>
      <w:r w:rsidRPr="00E32BE7">
        <w:rPr>
          <w:bCs/>
          <w:szCs w:val="22"/>
        </w:rPr>
        <w:t>Halibrell</w:t>
      </w:r>
      <w:r w:rsidR="007442D9" w:rsidRPr="00E32BE7">
        <w:rPr>
          <w:bCs/>
          <w:szCs w:val="22"/>
        </w:rPr>
        <w:t xml:space="preserve"> 500 mg pailginto atpalaidavimo tabletės</w:t>
      </w:r>
    </w:p>
    <w:p w14:paraId="341A1BB1" w14:textId="43D37F90" w:rsidR="007442D9" w:rsidRPr="00E32BE7" w:rsidRDefault="00C24571" w:rsidP="007442D9">
      <w:pPr>
        <w:tabs>
          <w:tab w:val="clear" w:pos="567"/>
        </w:tabs>
        <w:jc w:val="center"/>
        <w:rPr>
          <w:bCs/>
          <w:szCs w:val="22"/>
        </w:rPr>
      </w:pPr>
      <w:r w:rsidRPr="00E32BE7">
        <w:rPr>
          <w:bCs/>
          <w:szCs w:val="22"/>
        </w:rPr>
        <w:t>Halibrell</w:t>
      </w:r>
      <w:r w:rsidR="007442D9" w:rsidRPr="00E32BE7">
        <w:rPr>
          <w:bCs/>
          <w:szCs w:val="22"/>
        </w:rPr>
        <w:t xml:space="preserve"> 750 mg pailginto atpalaidavimo tabletės</w:t>
      </w:r>
    </w:p>
    <w:p w14:paraId="20D93E23" w14:textId="77777777" w:rsidR="00BE6EB2" w:rsidRPr="00E32BE7" w:rsidRDefault="00BE6EB2" w:rsidP="007442D9">
      <w:pPr>
        <w:tabs>
          <w:tab w:val="clear" w:pos="567"/>
        </w:tabs>
        <w:jc w:val="center"/>
        <w:rPr>
          <w:szCs w:val="22"/>
        </w:rPr>
      </w:pPr>
    </w:p>
    <w:p w14:paraId="68A5276C" w14:textId="22C2A8FA" w:rsidR="007442D9" w:rsidRPr="00E32BE7" w:rsidRDefault="007442D9" w:rsidP="007442D9">
      <w:pPr>
        <w:tabs>
          <w:tab w:val="clear" w:pos="567"/>
        </w:tabs>
        <w:jc w:val="center"/>
        <w:rPr>
          <w:szCs w:val="22"/>
        </w:rPr>
      </w:pPr>
      <w:r w:rsidRPr="00E32BE7">
        <w:rPr>
          <w:szCs w:val="22"/>
        </w:rPr>
        <w:t>ranolazinas</w:t>
      </w:r>
    </w:p>
    <w:p w14:paraId="22E63713" w14:textId="77777777" w:rsidR="007442D9" w:rsidRPr="00E32BE7" w:rsidRDefault="007442D9" w:rsidP="007442D9">
      <w:pPr>
        <w:tabs>
          <w:tab w:val="clear" w:pos="567"/>
        </w:tabs>
        <w:rPr>
          <w:szCs w:val="22"/>
        </w:rPr>
      </w:pPr>
    </w:p>
    <w:p w14:paraId="74DB8966" w14:textId="77777777" w:rsidR="007442D9" w:rsidRPr="00E32BE7" w:rsidRDefault="007442D9" w:rsidP="007442D9">
      <w:pPr>
        <w:numPr>
          <w:ilvl w:val="12"/>
          <w:numId w:val="0"/>
        </w:numPr>
        <w:tabs>
          <w:tab w:val="clear" w:pos="567"/>
        </w:tabs>
        <w:rPr>
          <w:b/>
          <w:noProof/>
          <w:szCs w:val="22"/>
        </w:rPr>
      </w:pPr>
      <w:r w:rsidRPr="00E32BE7">
        <w:rPr>
          <w:b/>
          <w:noProof/>
          <w:szCs w:val="22"/>
        </w:rPr>
        <w:t>Atidžiai perskaitykite visą šį lapelį, prieš pradėdami vartoti vaistą, nes jame pateikiama Jums svarbi informacija.</w:t>
      </w:r>
    </w:p>
    <w:p w14:paraId="2533026C" w14:textId="77777777" w:rsidR="007442D9" w:rsidRPr="00E32BE7" w:rsidRDefault="007442D9" w:rsidP="007442D9">
      <w:pPr>
        <w:numPr>
          <w:ilvl w:val="1"/>
          <w:numId w:val="8"/>
        </w:numPr>
        <w:tabs>
          <w:tab w:val="clear" w:pos="567"/>
        </w:tabs>
        <w:ind w:left="567" w:right="-2" w:hanging="567"/>
        <w:rPr>
          <w:noProof/>
          <w:szCs w:val="22"/>
        </w:rPr>
      </w:pPr>
      <w:r w:rsidRPr="00E32BE7">
        <w:rPr>
          <w:noProof/>
          <w:szCs w:val="22"/>
        </w:rPr>
        <w:t xml:space="preserve">Neišmeskite šio lapelio, nes vėl gali prireikti jį perskaityti. </w:t>
      </w:r>
    </w:p>
    <w:p w14:paraId="30F0A028" w14:textId="77777777" w:rsidR="007442D9" w:rsidRPr="00E32BE7" w:rsidRDefault="007442D9" w:rsidP="007442D9">
      <w:pPr>
        <w:numPr>
          <w:ilvl w:val="1"/>
          <w:numId w:val="8"/>
        </w:numPr>
        <w:tabs>
          <w:tab w:val="clear" w:pos="567"/>
        </w:tabs>
        <w:ind w:left="567" w:right="-2" w:hanging="567"/>
        <w:rPr>
          <w:noProof/>
          <w:szCs w:val="22"/>
        </w:rPr>
      </w:pPr>
      <w:r w:rsidRPr="00E32BE7">
        <w:rPr>
          <w:noProof/>
          <w:szCs w:val="22"/>
        </w:rPr>
        <w:t xml:space="preserve">Jeigu kiltų daugiau klausimų, kreipkitės į gydytoją arba vaistininką. </w:t>
      </w:r>
    </w:p>
    <w:p w14:paraId="1A3CFDD8" w14:textId="77777777" w:rsidR="007442D9" w:rsidRPr="00E32BE7" w:rsidRDefault="007442D9" w:rsidP="007442D9">
      <w:pPr>
        <w:numPr>
          <w:ilvl w:val="1"/>
          <w:numId w:val="8"/>
        </w:numPr>
        <w:tabs>
          <w:tab w:val="clear" w:pos="567"/>
        </w:tabs>
        <w:ind w:left="567" w:right="-2" w:hanging="567"/>
        <w:rPr>
          <w:noProof/>
          <w:szCs w:val="22"/>
        </w:rPr>
      </w:pPr>
      <w:r w:rsidRPr="00E32BE7">
        <w:rPr>
          <w:noProof/>
          <w:szCs w:val="22"/>
        </w:rPr>
        <w:t xml:space="preserve">Šis vaistas skirtas tik Jums, todėl kitiems žmonėms jo duoti negalima. Vaistas gali jiems pakenkti (net tiems, kurių ligos požymiai yra tokie patys kaip Jūsų). </w:t>
      </w:r>
    </w:p>
    <w:p w14:paraId="30E2FCBE" w14:textId="77777777" w:rsidR="007442D9" w:rsidRPr="00E32BE7" w:rsidRDefault="007442D9" w:rsidP="007442D9">
      <w:pPr>
        <w:numPr>
          <w:ilvl w:val="1"/>
          <w:numId w:val="8"/>
        </w:numPr>
        <w:tabs>
          <w:tab w:val="clear" w:pos="567"/>
        </w:tabs>
        <w:ind w:left="567" w:right="-2" w:hanging="567"/>
        <w:rPr>
          <w:noProof/>
          <w:szCs w:val="22"/>
        </w:rPr>
      </w:pPr>
      <w:r w:rsidRPr="00E32BE7">
        <w:rPr>
          <w:noProof/>
          <w:szCs w:val="22"/>
        </w:rPr>
        <w:t xml:space="preserve">Jeigu pasireiškė šalutinis poveikis (net jeigu jis šiame lapelyje nenurodytas), kreipkitės į gydytoją. Žr. 4 skyrių. </w:t>
      </w:r>
    </w:p>
    <w:p w14:paraId="0F06E47C" w14:textId="77777777" w:rsidR="007442D9" w:rsidRPr="00E32BE7" w:rsidRDefault="007442D9" w:rsidP="007442D9">
      <w:pPr>
        <w:numPr>
          <w:ilvl w:val="12"/>
          <w:numId w:val="0"/>
        </w:numPr>
        <w:tabs>
          <w:tab w:val="clear" w:pos="567"/>
        </w:tabs>
        <w:ind w:right="-2"/>
        <w:rPr>
          <w:noProof/>
          <w:szCs w:val="22"/>
        </w:rPr>
      </w:pPr>
      <w:r w:rsidRPr="00E32BE7">
        <w:rPr>
          <w:noProof/>
          <w:szCs w:val="22"/>
        </w:rPr>
        <w:t xml:space="preserve"> </w:t>
      </w:r>
    </w:p>
    <w:p w14:paraId="16782C43" w14:textId="77777777" w:rsidR="007442D9" w:rsidRPr="00E32BE7" w:rsidRDefault="007442D9" w:rsidP="007442D9">
      <w:pPr>
        <w:numPr>
          <w:ilvl w:val="12"/>
          <w:numId w:val="0"/>
        </w:numPr>
        <w:tabs>
          <w:tab w:val="clear" w:pos="567"/>
        </w:tabs>
        <w:ind w:right="-2"/>
        <w:rPr>
          <w:b/>
          <w:noProof/>
          <w:szCs w:val="22"/>
        </w:rPr>
      </w:pPr>
      <w:r w:rsidRPr="00E32BE7">
        <w:rPr>
          <w:b/>
          <w:noProof/>
          <w:szCs w:val="22"/>
        </w:rPr>
        <w:t xml:space="preserve">Apie ką rašoma šiame lapelyje? </w:t>
      </w:r>
    </w:p>
    <w:p w14:paraId="1B46B732" w14:textId="37EB9720" w:rsidR="007442D9" w:rsidRPr="00E32BE7" w:rsidRDefault="007442D9" w:rsidP="007442D9">
      <w:pPr>
        <w:numPr>
          <w:ilvl w:val="0"/>
          <w:numId w:val="7"/>
        </w:numPr>
        <w:tabs>
          <w:tab w:val="clear" w:pos="567"/>
        </w:tabs>
        <w:ind w:left="567" w:right="-2" w:hanging="567"/>
        <w:rPr>
          <w:noProof/>
          <w:szCs w:val="22"/>
        </w:rPr>
      </w:pPr>
      <w:r w:rsidRPr="00E32BE7">
        <w:rPr>
          <w:noProof/>
          <w:szCs w:val="22"/>
        </w:rPr>
        <w:t xml:space="preserve">Kas yra </w:t>
      </w:r>
      <w:r w:rsidR="00C24571" w:rsidRPr="00E32BE7">
        <w:rPr>
          <w:noProof/>
          <w:szCs w:val="22"/>
        </w:rPr>
        <w:t>Halibrell</w:t>
      </w:r>
      <w:r w:rsidRPr="00E32BE7">
        <w:rPr>
          <w:noProof/>
          <w:szCs w:val="22"/>
        </w:rPr>
        <w:t xml:space="preserve"> ir kam jis vartojamas </w:t>
      </w:r>
    </w:p>
    <w:p w14:paraId="02EEBD21" w14:textId="0EE761FE" w:rsidR="007442D9" w:rsidRPr="00E32BE7" w:rsidRDefault="007442D9" w:rsidP="007442D9">
      <w:pPr>
        <w:numPr>
          <w:ilvl w:val="0"/>
          <w:numId w:val="7"/>
        </w:numPr>
        <w:tabs>
          <w:tab w:val="clear" w:pos="567"/>
        </w:tabs>
        <w:ind w:left="567" w:right="-2" w:hanging="567"/>
        <w:rPr>
          <w:noProof/>
          <w:szCs w:val="22"/>
        </w:rPr>
      </w:pPr>
      <w:r w:rsidRPr="00E32BE7">
        <w:rPr>
          <w:noProof/>
          <w:szCs w:val="22"/>
        </w:rPr>
        <w:t xml:space="preserve">Kas žinotina prieš vartojant </w:t>
      </w:r>
      <w:r w:rsidR="00C24571" w:rsidRPr="00E32BE7">
        <w:rPr>
          <w:noProof/>
          <w:szCs w:val="22"/>
        </w:rPr>
        <w:t>Halibrell</w:t>
      </w:r>
      <w:r w:rsidRPr="00E32BE7">
        <w:rPr>
          <w:noProof/>
          <w:szCs w:val="22"/>
        </w:rPr>
        <w:t xml:space="preserve"> </w:t>
      </w:r>
    </w:p>
    <w:p w14:paraId="1BDA44CD" w14:textId="6A4A9DA1" w:rsidR="007442D9" w:rsidRPr="00E32BE7" w:rsidRDefault="007442D9" w:rsidP="007442D9">
      <w:pPr>
        <w:numPr>
          <w:ilvl w:val="0"/>
          <w:numId w:val="7"/>
        </w:numPr>
        <w:tabs>
          <w:tab w:val="clear" w:pos="567"/>
        </w:tabs>
        <w:ind w:left="567" w:right="-2" w:hanging="567"/>
        <w:rPr>
          <w:noProof/>
          <w:szCs w:val="22"/>
        </w:rPr>
      </w:pPr>
      <w:r w:rsidRPr="00E32BE7">
        <w:rPr>
          <w:noProof/>
          <w:szCs w:val="22"/>
        </w:rPr>
        <w:t xml:space="preserve">Kaip vartoti </w:t>
      </w:r>
      <w:r w:rsidR="00C24571" w:rsidRPr="00E32BE7">
        <w:rPr>
          <w:noProof/>
          <w:szCs w:val="22"/>
        </w:rPr>
        <w:t>Halibrell</w:t>
      </w:r>
      <w:r w:rsidRPr="00E32BE7">
        <w:rPr>
          <w:noProof/>
          <w:szCs w:val="22"/>
        </w:rPr>
        <w:t xml:space="preserve"> </w:t>
      </w:r>
    </w:p>
    <w:p w14:paraId="1F8E2D97" w14:textId="77777777" w:rsidR="007442D9" w:rsidRPr="00E32BE7" w:rsidRDefault="007442D9" w:rsidP="007442D9">
      <w:pPr>
        <w:numPr>
          <w:ilvl w:val="0"/>
          <w:numId w:val="7"/>
        </w:numPr>
        <w:tabs>
          <w:tab w:val="clear" w:pos="567"/>
        </w:tabs>
        <w:ind w:left="567" w:right="-2" w:hanging="567"/>
        <w:rPr>
          <w:noProof/>
          <w:szCs w:val="22"/>
        </w:rPr>
      </w:pPr>
      <w:r w:rsidRPr="00E32BE7">
        <w:rPr>
          <w:noProof/>
          <w:szCs w:val="22"/>
        </w:rPr>
        <w:t xml:space="preserve">Galimas šalutinis poveikis </w:t>
      </w:r>
    </w:p>
    <w:p w14:paraId="2C77BE6B" w14:textId="22F7359F" w:rsidR="007442D9" w:rsidRPr="00E32BE7" w:rsidRDefault="007442D9" w:rsidP="007442D9">
      <w:pPr>
        <w:numPr>
          <w:ilvl w:val="0"/>
          <w:numId w:val="7"/>
        </w:numPr>
        <w:tabs>
          <w:tab w:val="clear" w:pos="567"/>
        </w:tabs>
        <w:ind w:left="567" w:right="-2" w:hanging="567"/>
        <w:rPr>
          <w:noProof/>
          <w:szCs w:val="22"/>
        </w:rPr>
      </w:pPr>
      <w:r w:rsidRPr="00E32BE7">
        <w:rPr>
          <w:noProof/>
          <w:szCs w:val="22"/>
        </w:rPr>
        <w:t xml:space="preserve">Kaip laikyti </w:t>
      </w:r>
      <w:r w:rsidR="00C24571" w:rsidRPr="00E32BE7">
        <w:rPr>
          <w:noProof/>
          <w:szCs w:val="22"/>
        </w:rPr>
        <w:t>Halibrell</w:t>
      </w:r>
      <w:r w:rsidRPr="00E32BE7">
        <w:rPr>
          <w:noProof/>
          <w:szCs w:val="22"/>
        </w:rPr>
        <w:t xml:space="preserve"> </w:t>
      </w:r>
    </w:p>
    <w:p w14:paraId="08D0CA11" w14:textId="77777777" w:rsidR="007442D9" w:rsidRPr="00E32BE7" w:rsidRDefault="007442D9" w:rsidP="007442D9">
      <w:pPr>
        <w:numPr>
          <w:ilvl w:val="0"/>
          <w:numId w:val="7"/>
        </w:numPr>
        <w:tabs>
          <w:tab w:val="clear" w:pos="567"/>
        </w:tabs>
        <w:ind w:left="567" w:right="-2" w:hanging="567"/>
        <w:rPr>
          <w:noProof/>
          <w:szCs w:val="22"/>
        </w:rPr>
      </w:pPr>
      <w:r w:rsidRPr="00E32BE7">
        <w:rPr>
          <w:noProof/>
          <w:szCs w:val="22"/>
        </w:rPr>
        <w:t>Pakuotės turinys ir kita informacija</w:t>
      </w:r>
    </w:p>
    <w:p w14:paraId="4CE4B4AF" w14:textId="77777777" w:rsidR="007442D9" w:rsidRPr="00E32BE7" w:rsidRDefault="007442D9" w:rsidP="007442D9">
      <w:pPr>
        <w:numPr>
          <w:ilvl w:val="12"/>
          <w:numId w:val="0"/>
        </w:numPr>
        <w:tabs>
          <w:tab w:val="clear" w:pos="567"/>
        </w:tabs>
        <w:ind w:left="567" w:right="-2" w:hanging="567"/>
        <w:rPr>
          <w:szCs w:val="22"/>
        </w:rPr>
      </w:pPr>
    </w:p>
    <w:p w14:paraId="7CF4747D" w14:textId="77777777" w:rsidR="007442D9" w:rsidRPr="00E32BE7" w:rsidRDefault="007442D9" w:rsidP="007442D9">
      <w:pPr>
        <w:numPr>
          <w:ilvl w:val="12"/>
          <w:numId w:val="0"/>
        </w:numPr>
        <w:tabs>
          <w:tab w:val="clear" w:pos="567"/>
        </w:tabs>
        <w:rPr>
          <w:szCs w:val="22"/>
        </w:rPr>
      </w:pPr>
    </w:p>
    <w:p w14:paraId="4925D439" w14:textId="64D81B3E" w:rsidR="007442D9" w:rsidRPr="00E32BE7" w:rsidRDefault="007442D9" w:rsidP="007442D9">
      <w:pPr>
        <w:pStyle w:val="Sraopastraipa"/>
        <w:keepNext/>
        <w:widowControl/>
        <w:numPr>
          <w:ilvl w:val="0"/>
          <w:numId w:val="5"/>
        </w:numPr>
        <w:ind w:left="567" w:hanging="567"/>
        <w:rPr>
          <w:b/>
          <w:bCs/>
        </w:rPr>
      </w:pPr>
      <w:r w:rsidRPr="00E32BE7">
        <w:rPr>
          <w:b/>
        </w:rPr>
        <w:t xml:space="preserve">Kas yra </w:t>
      </w:r>
      <w:r w:rsidR="00C24571" w:rsidRPr="00E32BE7">
        <w:rPr>
          <w:b/>
          <w:bCs/>
          <w:noProof/>
        </w:rPr>
        <w:t>Halibrell</w:t>
      </w:r>
      <w:r w:rsidRPr="00E32BE7">
        <w:rPr>
          <w:b/>
        </w:rPr>
        <w:t xml:space="preserve"> ir kam jis vartojamas</w:t>
      </w:r>
    </w:p>
    <w:p w14:paraId="4B4B6F70" w14:textId="77777777" w:rsidR="007442D9" w:rsidRPr="00E32BE7" w:rsidRDefault="007442D9" w:rsidP="007442D9">
      <w:pPr>
        <w:keepNext/>
        <w:rPr>
          <w:rFonts w:eastAsia="SimSun"/>
          <w:szCs w:val="22"/>
        </w:rPr>
      </w:pPr>
    </w:p>
    <w:p w14:paraId="27FF08A3" w14:textId="6F06F720" w:rsidR="007442D9" w:rsidRPr="00E32BE7" w:rsidRDefault="00C24571" w:rsidP="007442D9">
      <w:pPr>
        <w:rPr>
          <w:szCs w:val="22"/>
        </w:rPr>
      </w:pPr>
      <w:r w:rsidRPr="00E32BE7">
        <w:rPr>
          <w:szCs w:val="22"/>
        </w:rPr>
        <w:t>Halibrell</w:t>
      </w:r>
      <w:r w:rsidR="007442D9" w:rsidRPr="00E32BE7">
        <w:rPr>
          <w:szCs w:val="22"/>
        </w:rPr>
        <w:t xml:space="preserve"> yra vaistas, vartojamas kartu su kitais vaistais krūtinės anginai, tai yra krūtinės skausmui ar nemaloniems pojūčiams, kuriuos jaučiate bet kurioje viršutinėje kūno dalyje, tarp kaklo ir viršutinės pilvo dalies, dažnai atsirandantiems dėl fizinio krūvio arba per didel</w:t>
      </w:r>
      <w:r w:rsidR="00BE6EB2" w:rsidRPr="00E32BE7">
        <w:rPr>
          <w:szCs w:val="22"/>
        </w:rPr>
        <w:t>io aktyvumo</w:t>
      </w:r>
      <w:r w:rsidR="007442D9" w:rsidRPr="00E32BE7">
        <w:rPr>
          <w:szCs w:val="22"/>
        </w:rPr>
        <w:t>, gydyti.</w:t>
      </w:r>
    </w:p>
    <w:p w14:paraId="7DFB0CBC" w14:textId="77777777" w:rsidR="007442D9" w:rsidRPr="00E32BE7" w:rsidRDefault="007442D9" w:rsidP="007442D9">
      <w:pPr>
        <w:rPr>
          <w:szCs w:val="22"/>
        </w:rPr>
      </w:pPr>
    </w:p>
    <w:p w14:paraId="232478FE" w14:textId="77777777" w:rsidR="007442D9" w:rsidRPr="00E32BE7" w:rsidRDefault="007442D9" w:rsidP="007442D9">
      <w:pPr>
        <w:rPr>
          <w:szCs w:val="22"/>
        </w:rPr>
      </w:pPr>
      <w:r w:rsidRPr="00E32BE7">
        <w:rPr>
          <w:szCs w:val="22"/>
        </w:rPr>
        <w:t>Pasitarkite su gydytoju, jeigu Jūsų sveikata nepagerėjo arba jaučiatės blogiau.</w:t>
      </w:r>
    </w:p>
    <w:p w14:paraId="494262F1" w14:textId="77777777" w:rsidR="007442D9" w:rsidRPr="00E32BE7" w:rsidRDefault="007442D9" w:rsidP="007442D9">
      <w:pPr>
        <w:rPr>
          <w:szCs w:val="22"/>
        </w:rPr>
      </w:pPr>
    </w:p>
    <w:p w14:paraId="12DA9A02" w14:textId="77777777" w:rsidR="007442D9" w:rsidRPr="00E32BE7" w:rsidRDefault="007442D9" w:rsidP="007442D9">
      <w:pPr>
        <w:rPr>
          <w:szCs w:val="22"/>
        </w:rPr>
      </w:pPr>
    </w:p>
    <w:p w14:paraId="67530C20" w14:textId="183AA4E1" w:rsidR="007442D9" w:rsidRPr="00E32BE7" w:rsidRDefault="007442D9" w:rsidP="007442D9">
      <w:pPr>
        <w:pStyle w:val="Sraopastraipa"/>
        <w:keepNext/>
        <w:widowControl/>
        <w:numPr>
          <w:ilvl w:val="0"/>
          <w:numId w:val="5"/>
        </w:numPr>
        <w:ind w:left="567" w:hanging="567"/>
        <w:rPr>
          <w:b/>
          <w:bCs/>
        </w:rPr>
      </w:pPr>
      <w:r w:rsidRPr="00E32BE7">
        <w:rPr>
          <w:b/>
        </w:rPr>
        <w:t xml:space="preserve">Kas žinotina prieš vartojant </w:t>
      </w:r>
      <w:r w:rsidR="00C24571" w:rsidRPr="00E32BE7">
        <w:rPr>
          <w:b/>
        </w:rPr>
        <w:t>Halibrell</w:t>
      </w:r>
    </w:p>
    <w:p w14:paraId="780519D0" w14:textId="77777777" w:rsidR="007442D9" w:rsidRPr="00E32BE7" w:rsidRDefault="007442D9" w:rsidP="007442D9">
      <w:pPr>
        <w:keepNext/>
        <w:rPr>
          <w:szCs w:val="22"/>
        </w:rPr>
      </w:pPr>
    </w:p>
    <w:p w14:paraId="76BC39DE" w14:textId="0FB5A755" w:rsidR="007442D9" w:rsidRPr="00E32BE7" w:rsidRDefault="00C24571" w:rsidP="007442D9">
      <w:pPr>
        <w:keepNext/>
        <w:rPr>
          <w:b/>
          <w:bCs/>
          <w:szCs w:val="22"/>
        </w:rPr>
      </w:pPr>
      <w:r w:rsidRPr="00E32BE7">
        <w:rPr>
          <w:b/>
          <w:szCs w:val="22"/>
        </w:rPr>
        <w:t>Halibrell</w:t>
      </w:r>
      <w:r w:rsidR="007442D9" w:rsidRPr="00E32BE7">
        <w:rPr>
          <w:b/>
          <w:szCs w:val="22"/>
        </w:rPr>
        <w:t xml:space="preserve"> vartoti draudžiama</w:t>
      </w:r>
    </w:p>
    <w:p w14:paraId="2E04FCD9" w14:textId="77777777" w:rsidR="007442D9" w:rsidRPr="00E32BE7" w:rsidRDefault="007442D9" w:rsidP="007442D9">
      <w:pPr>
        <w:pStyle w:val="Sraopastraipa"/>
        <w:numPr>
          <w:ilvl w:val="0"/>
          <w:numId w:val="9"/>
        </w:numPr>
      </w:pPr>
      <w:r w:rsidRPr="00E32BE7">
        <w:t>jeigu yra alergija ranolazinui arba bet kuriai pagalbinei šio vaisto medžiagai (jos išvardytos 6 skyriuje);</w:t>
      </w:r>
    </w:p>
    <w:p w14:paraId="1064ECC6" w14:textId="77777777" w:rsidR="007442D9" w:rsidRPr="00E32BE7" w:rsidRDefault="007442D9" w:rsidP="007442D9">
      <w:pPr>
        <w:pStyle w:val="Sraopastraipa"/>
        <w:numPr>
          <w:ilvl w:val="0"/>
          <w:numId w:val="9"/>
        </w:numPr>
      </w:pPr>
      <w:r w:rsidRPr="00E32BE7">
        <w:t xml:space="preserve">jeigu </w:t>
      </w:r>
      <w:bookmarkStart w:id="2" w:name="_Hlk100918790"/>
      <w:r w:rsidRPr="00E32BE7">
        <w:t>Jums yra sunkus inkstų veiklos sutrikimas</w:t>
      </w:r>
      <w:bookmarkEnd w:id="2"/>
      <w:r w:rsidRPr="00E32BE7">
        <w:t>;</w:t>
      </w:r>
    </w:p>
    <w:p w14:paraId="0ADC168A" w14:textId="77777777" w:rsidR="007442D9" w:rsidRPr="00E32BE7" w:rsidRDefault="007442D9" w:rsidP="007442D9">
      <w:pPr>
        <w:pStyle w:val="Sraopastraipa"/>
        <w:numPr>
          <w:ilvl w:val="0"/>
          <w:numId w:val="9"/>
        </w:numPr>
      </w:pPr>
      <w:r w:rsidRPr="00E32BE7">
        <w:t>jeigu Jums yra vidutinio sunkumo ar sunkus kepenų veiklos sutrikimas;</w:t>
      </w:r>
    </w:p>
    <w:p w14:paraId="38595EDC" w14:textId="4AE757A7" w:rsidR="007442D9" w:rsidRPr="00E32BE7" w:rsidRDefault="007442D9" w:rsidP="007442D9">
      <w:pPr>
        <w:pStyle w:val="Sraopastraipa"/>
        <w:numPr>
          <w:ilvl w:val="0"/>
          <w:numId w:val="9"/>
        </w:numPr>
      </w:pPr>
      <w:r w:rsidRPr="00E32BE7">
        <w:t>jeigu vartojate tam tikr</w:t>
      </w:r>
      <w:r w:rsidR="00BE6EB2" w:rsidRPr="00E32BE7">
        <w:t>ų</w:t>
      </w:r>
      <w:r w:rsidRPr="00E32BE7">
        <w:t xml:space="preserve"> vaist</w:t>
      </w:r>
      <w:r w:rsidR="00BE6EB2" w:rsidRPr="00E32BE7">
        <w:t>ų</w:t>
      </w:r>
      <w:r w:rsidRPr="00E32BE7">
        <w:t>, skirt</w:t>
      </w:r>
      <w:r w:rsidR="00BE6EB2" w:rsidRPr="00E32BE7">
        <w:t>ų</w:t>
      </w:r>
      <w:r w:rsidRPr="00E32BE7">
        <w:t xml:space="preserve"> bakterin</w:t>
      </w:r>
      <w:r w:rsidR="001305DA">
        <w:t>ėms</w:t>
      </w:r>
      <w:r w:rsidRPr="00E32BE7">
        <w:t xml:space="preserve"> infekcij</w:t>
      </w:r>
      <w:r w:rsidR="001305DA">
        <w:t>oms</w:t>
      </w:r>
      <w:r w:rsidRPr="00E32BE7">
        <w:t xml:space="preserve"> (klaritromicin</w:t>
      </w:r>
      <w:r w:rsidR="00BE6EB2" w:rsidRPr="00E32BE7">
        <w:t>o</w:t>
      </w:r>
      <w:r w:rsidRPr="00E32BE7">
        <w:t>, telitromicin</w:t>
      </w:r>
      <w:r w:rsidR="00BE6EB2" w:rsidRPr="00E32BE7">
        <w:t>o</w:t>
      </w:r>
      <w:r w:rsidRPr="00E32BE7">
        <w:t>), grybelin</w:t>
      </w:r>
      <w:r w:rsidR="001305DA">
        <w:t>ėms</w:t>
      </w:r>
      <w:r w:rsidRPr="00E32BE7">
        <w:t xml:space="preserve"> infekcij</w:t>
      </w:r>
      <w:r w:rsidR="001305DA">
        <w:t>oms</w:t>
      </w:r>
      <w:r w:rsidRPr="00E32BE7">
        <w:t xml:space="preserve"> (itrakonazol</w:t>
      </w:r>
      <w:r w:rsidR="00BE6EB2" w:rsidRPr="00E32BE7">
        <w:t>o</w:t>
      </w:r>
      <w:r w:rsidRPr="00E32BE7">
        <w:t>, ketokonazol</w:t>
      </w:r>
      <w:r w:rsidR="00BE6EB2" w:rsidRPr="00E32BE7">
        <w:t>o</w:t>
      </w:r>
      <w:r w:rsidRPr="00E32BE7">
        <w:t>, vorikonazol</w:t>
      </w:r>
      <w:r w:rsidR="00BE6EB2" w:rsidRPr="00E32BE7">
        <w:t>o</w:t>
      </w:r>
      <w:r w:rsidRPr="00E32BE7">
        <w:t>, pozakonazol</w:t>
      </w:r>
      <w:r w:rsidR="00BE6EB2" w:rsidRPr="00E32BE7">
        <w:t>o</w:t>
      </w:r>
      <w:r w:rsidRPr="00E32BE7">
        <w:t>), ŽIV infekcij</w:t>
      </w:r>
      <w:r w:rsidR="001305DA">
        <w:t>ai</w:t>
      </w:r>
      <w:r w:rsidRPr="00E32BE7">
        <w:t xml:space="preserve"> (proteaz</w:t>
      </w:r>
      <w:r w:rsidR="00BE6EB2" w:rsidRPr="00E32BE7">
        <w:t>ės</w:t>
      </w:r>
      <w:r w:rsidRPr="00E32BE7">
        <w:t xml:space="preserve"> inhibitori</w:t>
      </w:r>
      <w:r w:rsidR="00BE6EB2" w:rsidRPr="00E32BE7">
        <w:t>ų</w:t>
      </w:r>
      <w:r w:rsidRPr="00E32BE7">
        <w:t>), depresij</w:t>
      </w:r>
      <w:r w:rsidR="001305DA">
        <w:t>ai</w:t>
      </w:r>
      <w:r w:rsidRPr="00E32BE7">
        <w:t xml:space="preserve"> (nefazodon</w:t>
      </w:r>
      <w:r w:rsidR="00BE6EB2" w:rsidRPr="00E32BE7">
        <w:t>o</w:t>
      </w:r>
      <w:r w:rsidRPr="00E32BE7">
        <w:t>) arba širdies ritmo sutrikim</w:t>
      </w:r>
      <w:r w:rsidR="001305DA">
        <w:t>ams</w:t>
      </w:r>
      <w:r w:rsidRPr="00E32BE7">
        <w:t xml:space="preserve"> (pvz., chinidin</w:t>
      </w:r>
      <w:r w:rsidR="00BE6EB2" w:rsidRPr="00E32BE7">
        <w:t>o</w:t>
      </w:r>
      <w:r w:rsidRPr="00E32BE7">
        <w:t>, dofetilid</w:t>
      </w:r>
      <w:r w:rsidR="00BE6EB2" w:rsidRPr="00E32BE7">
        <w:t>o</w:t>
      </w:r>
      <w:r w:rsidRPr="00E32BE7">
        <w:t xml:space="preserve"> ar sotalol</w:t>
      </w:r>
      <w:r w:rsidR="00BE6EB2" w:rsidRPr="00E32BE7">
        <w:t>io</w:t>
      </w:r>
      <w:r w:rsidRPr="00E32BE7">
        <w:t>)</w:t>
      </w:r>
      <w:r w:rsidR="002C518C">
        <w:t xml:space="preserve"> gydyti</w:t>
      </w:r>
      <w:r w:rsidRPr="00E32BE7">
        <w:t>.</w:t>
      </w:r>
    </w:p>
    <w:p w14:paraId="5798F6A3" w14:textId="77777777" w:rsidR="007442D9" w:rsidRPr="00E32BE7" w:rsidRDefault="007442D9" w:rsidP="007442D9">
      <w:pPr>
        <w:pStyle w:val="Sraopastraipa"/>
        <w:ind w:left="360" w:firstLine="0"/>
      </w:pPr>
    </w:p>
    <w:p w14:paraId="223AA774" w14:textId="77777777" w:rsidR="007442D9" w:rsidRPr="00E32BE7" w:rsidRDefault="007442D9" w:rsidP="007442D9">
      <w:pPr>
        <w:keepNext/>
        <w:rPr>
          <w:b/>
          <w:bCs/>
          <w:szCs w:val="22"/>
        </w:rPr>
      </w:pPr>
      <w:r w:rsidRPr="00E32BE7">
        <w:rPr>
          <w:b/>
          <w:szCs w:val="22"/>
        </w:rPr>
        <w:t>Įspėjimai ir atsargumo priemonės</w:t>
      </w:r>
    </w:p>
    <w:p w14:paraId="3F36D79F" w14:textId="68AE7461" w:rsidR="007442D9" w:rsidRPr="00E32BE7" w:rsidRDefault="007442D9" w:rsidP="007442D9">
      <w:r w:rsidRPr="00E32BE7">
        <w:t xml:space="preserve">Prieš pradėdami vartoti </w:t>
      </w:r>
      <w:r w:rsidR="00C24571" w:rsidRPr="00E32BE7">
        <w:t>Halibrell</w:t>
      </w:r>
      <w:r w:rsidRPr="00E32BE7">
        <w:t xml:space="preserve">, pasitarkite su </w:t>
      </w:r>
      <w:r w:rsidR="00BE6EB2" w:rsidRPr="00E32BE7">
        <w:t xml:space="preserve">savo </w:t>
      </w:r>
      <w:r w:rsidRPr="00E32BE7">
        <w:t>gydytoju:</w:t>
      </w:r>
    </w:p>
    <w:p w14:paraId="35FAB75E" w14:textId="608D14D4" w:rsidR="007442D9" w:rsidRPr="00E32BE7" w:rsidRDefault="007442D9" w:rsidP="007442D9">
      <w:pPr>
        <w:pStyle w:val="Sraopastraipa"/>
        <w:numPr>
          <w:ilvl w:val="0"/>
          <w:numId w:val="10"/>
        </w:numPr>
      </w:pPr>
      <w:r w:rsidRPr="00E32BE7">
        <w:t>jeigu Jums yra lengvas ar vidutini</w:t>
      </w:r>
      <w:r w:rsidR="00E32BE7" w:rsidRPr="00E32BE7">
        <w:t>o sunkumo</w:t>
      </w:r>
      <w:r w:rsidRPr="00E32BE7">
        <w:t xml:space="preserve"> inkstų veiklos sutrikimas;</w:t>
      </w:r>
    </w:p>
    <w:p w14:paraId="6E596B5C" w14:textId="77777777" w:rsidR="007442D9" w:rsidRPr="00E32BE7" w:rsidRDefault="007442D9" w:rsidP="007442D9">
      <w:pPr>
        <w:pStyle w:val="Sraopastraipa"/>
        <w:numPr>
          <w:ilvl w:val="0"/>
          <w:numId w:val="10"/>
        </w:numPr>
      </w:pPr>
      <w:r w:rsidRPr="00E32BE7">
        <w:t>jeigu Jums yra lengvas kepenų veiklos sutrikimas;</w:t>
      </w:r>
    </w:p>
    <w:p w14:paraId="77789CEF" w14:textId="1DF21A04" w:rsidR="007442D9" w:rsidRPr="00E32BE7" w:rsidRDefault="007442D9" w:rsidP="007442D9">
      <w:pPr>
        <w:pStyle w:val="Sraopastraipa"/>
        <w:numPr>
          <w:ilvl w:val="0"/>
          <w:numId w:val="10"/>
        </w:numPr>
      </w:pPr>
      <w:r w:rsidRPr="00E32BE7">
        <w:t xml:space="preserve">jeigu Jums kada </w:t>
      </w:r>
      <w:r w:rsidR="00BE6EB2" w:rsidRPr="00E32BE7">
        <w:t xml:space="preserve">nors </w:t>
      </w:r>
      <w:r w:rsidRPr="00E32BE7">
        <w:t xml:space="preserve">buvo </w:t>
      </w:r>
      <w:r w:rsidR="00986C87">
        <w:t xml:space="preserve">pakitimų </w:t>
      </w:r>
      <w:r w:rsidRPr="00E32BE7">
        <w:t>elektrokardiogram</w:t>
      </w:r>
      <w:r w:rsidR="00DC2F74" w:rsidRPr="00E32BE7">
        <w:t>o</w:t>
      </w:r>
      <w:r w:rsidR="00986C87">
        <w:t>je</w:t>
      </w:r>
      <w:r w:rsidRPr="00E32BE7">
        <w:t xml:space="preserve"> (EKG);</w:t>
      </w:r>
    </w:p>
    <w:p w14:paraId="6929680B" w14:textId="77777777" w:rsidR="007442D9" w:rsidRPr="00E32BE7" w:rsidRDefault="007442D9" w:rsidP="007442D9">
      <w:pPr>
        <w:pStyle w:val="Sraopastraipa"/>
        <w:numPr>
          <w:ilvl w:val="0"/>
          <w:numId w:val="10"/>
        </w:numPr>
      </w:pPr>
      <w:r w:rsidRPr="00E32BE7">
        <w:t>jeigu esate senyvo amžiaus;</w:t>
      </w:r>
    </w:p>
    <w:p w14:paraId="74896B80" w14:textId="77777777" w:rsidR="007442D9" w:rsidRPr="00E32BE7" w:rsidRDefault="007442D9" w:rsidP="007442D9">
      <w:pPr>
        <w:pStyle w:val="Sraopastraipa"/>
        <w:numPr>
          <w:ilvl w:val="0"/>
          <w:numId w:val="10"/>
        </w:numPr>
      </w:pPr>
      <w:r w:rsidRPr="00E32BE7">
        <w:t>jeigu Jūsų kūno svoris mažas (60 kg ar mažesnis);</w:t>
      </w:r>
    </w:p>
    <w:p w14:paraId="56EDF0DB" w14:textId="4EADB31D" w:rsidR="007442D9" w:rsidRPr="00E32BE7" w:rsidRDefault="007442D9" w:rsidP="007442D9">
      <w:pPr>
        <w:pStyle w:val="Sraopastraipa"/>
        <w:numPr>
          <w:ilvl w:val="0"/>
          <w:numId w:val="10"/>
        </w:numPr>
      </w:pPr>
      <w:r w:rsidRPr="00E32BE7">
        <w:t xml:space="preserve">jeigu </w:t>
      </w:r>
      <w:r w:rsidR="00DC2F74" w:rsidRPr="00E32BE7">
        <w:t>Jums yra</w:t>
      </w:r>
      <w:r w:rsidRPr="00E32BE7">
        <w:t xml:space="preserve"> širdies nepakankamum</w:t>
      </w:r>
      <w:r w:rsidR="00DC2F74" w:rsidRPr="00E32BE7">
        <w:t>as</w:t>
      </w:r>
      <w:r w:rsidRPr="00E32BE7">
        <w:t>.</w:t>
      </w:r>
    </w:p>
    <w:p w14:paraId="013DD602" w14:textId="77777777" w:rsidR="007442D9" w:rsidRPr="00E32BE7" w:rsidRDefault="007442D9" w:rsidP="007442D9">
      <w:pPr>
        <w:rPr>
          <w:szCs w:val="22"/>
        </w:rPr>
      </w:pPr>
    </w:p>
    <w:p w14:paraId="25AC55D6" w14:textId="6BDCDF4C" w:rsidR="007442D9" w:rsidRPr="00E32BE7" w:rsidRDefault="00DC2F74" w:rsidP="007442D9">
      <w:pPr>
        <w:rPr>
          <w:szCs w:val="22"/>
        </w:rPr>
      </w:pPr>
      <w:r w:rsidRPr="00E32BE7">
        <w:rPr>
          <w:szCs w:val="22"/>
        </w:rPr>
        <w:t>Jūsų g</w:t>
      </w:r>
      <w:r w:rsidR="007442D9" w:rsidRPr="00E32BE7">
        <w:rPr>
          <w:szCs w:val="22"/>
        </w:rPr>
        <w:t xml:space="preserve">ydytojas gali </w:t>
      </w:r>
      <w:r w:rsidRPr="00E32BE7">
        <w:rPr>
          <w:szCs w:val="22"/>
        </w:rPr>
        <w:t>nuspręsti</w:t>
      </w:r>
      <w:r w:rsidR="007442D9" w:rsidRPr="00E32BE7">
        <w:rPr>
          <w:szCs w:val="22"/>
        </w:rPr>
        <w:t xml:space="preserve"> Jums skirti mažesnę dozę ar imtis kitų atsargumo priemonių, jeigu </w:t>
      </w:r>
      <w:r w:rsidRPr="00E32BE7">
        <w:rPr>
          <w:szCs w:val="22"/>
        </w:rPr>
        <w:t>kuris nors iš minėtų atvejų Jums tinka.</w:t>
      </w:r>
    </w:p>
    <w:p w14:paraId="5F65B175" w14:textId="77777777" w:rsidR="007442D9" w:rsidRPr="00E32BE7" w:rsidRDefault="007442D9" w:rsidP="007442D9">
      <w:pPr>
        <w:rPr>
          <w:szCs w:val="22"/>
        </w:rPr>
      </w:pPr>
    </w:p>
    <w:p w14:paraId="5B55B09E" w14:textId="693F2C94" w:rsidR="007442D9" w:rsidRPr="00E32BE7" w:rsidRDefault="007442D9" w:rsidP="007442D9">
      <w:pPr>
        <w:keepNext/>
        <w:rPr>
          <w:b/>
          <w:bCs/>
          <w:szCs w:val="22"/>
        </w:rPr>
      </w:pPr>
      <w:r w:rsidRPr="00E32BE7">
        <w:rPr>
          <w:b/>
          <w:szCs w:val="22"/>
        </w:rPr>
        <w:t xml:space="preserve">Kiti vaistai ir </w:t>
      </w:r>
      <w:r w:rsidR="00C24571" w:rsidRPr="00E32BE7">
        <w:rPr>
          <w:b/>
          <w:szCs w:val="22"/>
        </w:rPr>
        <w:t>Halibrell</w:t>
      </w:r>
    </w:p>
    <w:p w14:paraId="01657272" w14:textId="77777777" w:rsidR="007442D9" w:rsidRPr="00E32BE7" w:rsidRDefault="007442D9" w:rsidP="007442D9">
      <w:pPr>
        <w:rPr>
          <w:szCs w:val="22"/>
        </w:rPr>
      </w:pPr>
      <w:r w:rsidRPr="00E32BE7">
        <w:rPr>
          <w:szCs w:val="22"/>
        </w:rPr>
        <w:t xml:space="preserve">Jeigu vartojate ar neseniai vartojote kitų vaistų arba dėl to nesate tikri, apie tai pasakykite gydytojui arba vaistininkui. </w:t>
      </w:r>
    </w:p>
    <w:p w14:paraId="2BE4391C" w14:textId="77777777" w:rsidR="007442D9" w:rsidRPr="00E32BE7" w:rsidRDefault="007442D9" w:rsidP="007442D9">
      <w:pPr>
        <w:rPr>
          <w:szCs w:val="22"/>
        </w:rPr>
      </w:pPr>
    </w:p>
    <w:p w14:paraId="6D6FBBC4" w14:textId="0A4B8497" w:rsidR="007442D9" w:rsidRPr="00E32BE7" w:rsidRDefault="007442D9" w:rsidP="007442D9">
      <w:r w:rsidRPr="00E32BE7">
        <w:t xml:space="preserve">Jeigu vartojate </w:t>
      </w:r>
      <w:r w:rsidR="00C24571" w:rsidRPr="00E32BE7">
        <w:t>Halibrell</w:t>
      </w:r>
      <w:r w:rsidRPr="00E32BE7">
        <w:t>, nevartokite šių vaistų:</w:t>
      </w:r>
    </w:p>
    <w:p w14:paraId="2EC79712" w14:textId="6EA81D7A" w:rsidR="007442D9" w:rsidRPr="00E32BE7" w:rsidRDefault="007442D9" w:rsidP="00B266A0">
      <w:pPr>
        <w:pStyle w:val="Sraopastraipa"/>
        <w:numPr>
          <w:ilvl w:val="0"/>
          <w:numId w:val="11"/>
        </w:numPr>
      </w:pPr>
      <w:r w:rsidRPr="00E32BE7">
        <w:t>tam tikrų vaistų, skirtų bakterin</w:t>
      </w:r>
      <w:r w:rsidR="00570461">
        <w:t>ėms</w:t>
      </w:r>
      <w:r w:rsidRPr="00E32BE7">
        <w:t xml:space="preserve"> infekcij</w:t>
      </w:r>
      <w:r w:rsidR="00570461">
        <w:t>oms</w:t>
      </w:r>
      <w:r w:rsidRPr="00E32BE7">
        <w:t xml:space="preserve"> (klaritromicino, telitromicino), grybelin</w:t>
      </w:r>
      <w:r w:rsidR="00570461">
        <w:t>ėms</w:t>
      </w:r>
      <w:r w:rsidRPr="00E32BE7">
        <w:t xml:space="preserve"> infekcij</w:t>
      </w:r>
      <w:r w:rsidR="00570461">
        <w:t>oms</w:t>
      </w:r>
      <w:r w:rsidRPr="00E32BE7">
        <w:t xml:space="preserve"> (itrakonazolo, ketokonazolo, vorikonazolo, pozakonazolo), ŽIV infekcij</w:t>
      </w:r>
      <w:r w:rsidR="00570461">
        <w:t>ai</w:t>
      </w:r>
      <w:r w:rsidRPr="00E32BE7">
        <w:t xml:space="preserve"> (proteaz</w:t>
      </w:r>
      <w:r w:rsidR="00DC2F74" w:rsidRPr="00E32BE7">
        <w:t xml:space="preserve">ės </w:t>
      </w:r>
      <w:r w:rsidRPr="00E32BE7">
        <w:t>inhibitorių), depresij</w:t>
      </w:r>
      <w:r w:rsidR="00570461">
        <w:t>ai</w:t>
      </w:r>
      <w:r w:rsidRPr="00E32BE7">
        <w:t xml:space="preserve"> (nefazodono) arba širdies ritmo sutrikim</w:t>
      </w:r>
      <w:r w:rsidR="00570461">
        <w:t>ams</w:t>
      </w:r>
      <w:r w:rsidRPr="00E32BE7">
        <w:t xml:space="preserve"> (pvz., chinidino, dofetilido ar sotalolio)</w:t>
      </w:r>
      <w:r w:rsidR="00570461">
        <w:t xml:space="preserve"> gydyti</w:t>
      </w:r>
      <w:r w:rsidRPr="00E32BE7">
        <w:t>.</w:t>
      </w:r>
    </w:p>
    <w:p w14:paraId="39FB58B1" w14:textId="77777777" w:rsidR="007442D9" w:rsidRPr="00E32BE7" w:rsidRDefault="007442D9" w:rsidP="007442D9">
      <w:pPr>
        <w:rPr>
          <w:szCs w:val="22"/>
        </w:rPr>
      </w:pPr>
    </w:p>
    <w:p w14:paraId="7A865F41" w14:textId="10E656F1" w:rsidR="007442D9" w:rsidRPr="00E32BE7" w:rsidRDefault="007442D9" w:rsidP="007442D9">
      <w:pPr>
        <w:rPr>
          <w:szCs w:val="22"/>
        </w:rPr>
      </w:pPr>
      <w:r w:rsidRPr="00E32BE7">
        <w:rPr>
          <w:szCs w:val="22"/>
        </w:rPr>
        <w:t xml:space="preserve">Prieš vartojant </w:t>
      </w:r>
      <w:r w:rsidR="00C24571" w:rsidRPr="00E32BE7">
        <w:rPr>
          <w:szCs w:val="22"/>
        </w:rPr>
        <w:t>Halibrell</w:t>
      </w:r>
      <w:r w:rsidRPr="00E32BE7">
        <w:rPr>
          <w:szCs w:val="22"/>
        </w:rPr>
        <w:t xml:space="preserve"> pasakykite </w:t>
      </w:r>
      <w:r w:rsidR="00DC2F74" w:rsidRPr="00E32BE7">
        <w:rPr>
          <w:szCs w:val="22"/>
        </w:rPr>
        <w:t xml:space="preserve">savo </w:t>
      </w:r>
      <w:r w:rsidRPr="00E32BE7">
        <w:rPr>
          <w:szCs w:val="22"/>
        </w:rPr>
        <w:t>gydytojui, jeigu vartojate:</w:t>
      </w:r>
    </w:p>
    <w:p w14:paraId="10014278" w14:textId="5D1E3878" w:rsidR="007442D9" w:rsidRPr="00E32BE7" w:rsidRDefault="007442D9" w:rsidP="007442D9">
      <w:pPr>
        <w:pStyle w:val="Sraopastraipa"/>
        <w:numPr>
          <w:ilvl w:val="1"/>
          <w:numId w:val="12"/>
        </w:numPr>
      </w:pPr>
      <w:r w:rsidRPr="00E32BE7">
        <w:t>tam tikrus vaist</w:t>
      </w:r>
      <w:r w:rsidR="00DC2F74" w:rsidRPr="00E32BE7">
        <w:t>ų</w:t>
      </w:r>
      <w:r w:rsidRPr="00E32BE7">
        <w:t>, skirt</w:t>
      </w:r>
      <w:r w:rsidR="00DC2F74" w:rsidRPr="00E32BE7">
        <w:t>ų</w:t>
      </w:r>
      <w:r w:rsidRPr="00E32BE7">
        <w:t xml:space="preserve"> bakterin</w:t>
      </w:r>
      <w:r w:rsidR="00DC2F74" w:rsidRPr="00E32BE7">
        <w:t>ė</w:t>
      </w:r>
      <w:r w:rsidR="00DE48D2">
        <w:t>ms</w:t>
      </w:r>
      <w:r w:rsidRPr="00E32BE7">
        <w:t xml:space="preserve"> </w:t>
      </w:r>
      <w:r w:rsidR="00DC2F74" w:rsidRPr="00E32BE7">
        <w:t>infekcijo</w:t>
      </w:r>
      <w:r w:rsidR="00DE48D2">
        <w:t>m</w:t>
      </w:r>
      <w:r w:rsidR="00DC2F74" w:rsidRPr="00E32BE7">
        <w:t xml:space="preserve">s </w:t>
      </w:r>
      <w:r w:rsidRPr="00E32BE7">
        <w:t>(eritromicin</w:t>
      </w:r>
      <w:r w:rsidR="00DC2F74" w:rsidRPr="00E32BE7">
        <w:t>o</w:t>
      </w:r>
      <w:r w:rsidRPr="00E32BE7">
        <w:t>) arba grybelin</w:t>
      </w:r>
      <w:r w:rsidR="00DC2F74" w:rsidRPr="00E32BE7">
        <w:t>ė</w:t>
      </w:r>
      <w:r w:rsidR="00DE48D2">
        <w:t>m</w:t>
      </w:r>
      <w:r w:rsidR="00DC2F74" w:rsidRPr="00E32BE7">
        <w:t>s</w:t>
      </w:r>
      <w:r w:rsidRPr="00E32BE7">
        <w:t xml:space="preserve"> infekcij</w:t>
      </w:r>
      <w:r w:rsidR="00DC2F74" w:rsidRPr="00E32BE7">
        <w:t>o</w:t>
      </w:r>
      <w:r w:rsidR="00DE48D2">
        <w:t>m</w:t>
      </w:r>
      <w:r w:rsidR="00DC2F74" w:rsidRPr="00E32BE7">
        <w:t>s</w:t>
      </w:r>
      <w:r w:rsidRPr="00E32BE7">
        <w:t xml:space="preserve"> (flukonazol</w:t>
      </w:r>
      <w:r w:rsidR="00DC2F74" w:rsidRPr="00E32BE7">
        <w:t>o</w:t>
      </w:r>
      <w:r w:rsidRPr="00E32BE7">
        <w:t>)</w:t>
      </w:r>
      <w:r w:rsidR="00AA651E">
        <w:t xml:space="preserve"> gydyti</w:t>
      </w:r>
      <w:r w:rsidRPr="00E32BE7">
        <w:t>, skirt</w:t>
      </w:r>
      <w:r w:rsidR="00DC2F74" w:rsidRPr="00E32BE7">
        <w:t>ų</w:t>
      </w:r>
      <w:r w:rsidRPr="00E32BE7">
        <w:t xml:space="preserve"> ap</w:t>
      </w:r>
      <w:r w:rsidR="00B266A0" w:rsidRPr="00E32BE7">
        <w:t>saugai</w:t>
      </w:r>
      <w:r w:rsidRPr="00E32BE7">
        <w:t xml:space="preserve"> nuo </w:t>
      </w:r>
      <w:r w:rsidR="00DC2F74" w:rsidRPr="00E32BE7">
        <w:t>persodinto</w:t>
      </w:r>
      <w:r w:rsidRPr="00E32BE7">
        <w:t xml:space="preserve"> organo atmetimo reakcijos (ciklosporin</w:t>
      </w:r>
      <w:r w:rsidR="00DC2F74" w:rsidRPr="00E32BE7">
        <w:t>o</w:t>
      </w:r>
      <w:r w:rsidRPr="00E32BE7">
        <w:t>), arba tabl</w:t>
      </w:r>
      <w:r w:rsidR="00E32BE7" w:rsidRPr="00E32BE7">
        <w:t>e</w:t>
      </w:r>
      <w:r w:rsidR="00DC2F74" w:rsidRPr="00E32BE7">
        <w:t>čių</w:t>
      </w:r>
      <w:r w:rsidRPr="00E32BE7">
        <w:t xml:space="preserve"> nuo širdies ligos, pvz., diltiazem</w:t>
      </w:r>
      <w:r w:rsidR="00DC2F74" w:rsidRPr="00E32BE7">
        <w:t>o</w:t>
      </w:r>
      <w:r w:rsidRPr="00E32BE7">
        <w:t xml:space="preserve"> ar verapamil</w:t>
      </w:r>
      <w:r w:rsidR="00DC2F74" w:rsidRPr="00E32BE7">
        <w:t>io</w:t>
      </w:r>
      <w:r w:rsidRPr="00E32BE7">
        <w:t xml:space="preserve">. Šie vaistai gali </w:t>
      </w:r>
      <w:r w:rsidR="00DC2F74" w:rsidRPr="00E32BE7">
        <w:t>sukelti</w:t>
      </w:r>
      <w:r w:rsidRPr="00E32BE7">
        <w:t xml:space="preserve"> </w:t>
      </w:r>
      <w:r w:rsidR="00C24571" w:rsidRPr="00E32BE7">
        <w:t>Halibrell</w:t>
      </w:r>
      <w:r w:rsidRPr="00E32BE7">
        <w:t xml:space="preserve"> šalutinio poveikio, pvz., svaigulio, pykinimo ar vėmimo padažnėjimą (žr. 4 skyrių). </w:t>
      </w:r>
      <w:r w:rsidR="00DC2F74" w:rsidRPr="00E32BE7">
        <w:t>Jūsų g</w:t>
      </w:r>
      <w:r w:rsidRPr="00E32BE7">
        <w:t>ydytojas gali nuspręsti skirti Jums mažesnę dozę;</w:t>
      </w:r>
    </w:p>
    <w:p w14:paraId="0FEF1609" w14:textId="00F76C47" w:rsidR="007442D9" w:rsidRPr="00E32BE7" w:rsidRDefault="007442D9" w:rsidP="00E933F8">
      <w:pPr>
        <w:pStyle w:val="Sraopastraipa"/>
        <w:numPr>
          <w:ilvl w:val="1"/>
          <w:numId w:val="12"/>
        </w:numPr>
        <w:ind w:firstLine="0"/>
      </w:pPr>
      <w:r w:rsidRPr="00E32BE7">
        <w:t>vaist</w:t>
      </w:r>
      <w:r w:rsidR="00DC2F74" w:rsidRPr="00E32BE7">
        <w:t xml:space="preserve">ų, skirtų </w:t>
      </w:r>
      <w:r w:rsidRPr="00E32BE7">
        <w:t>epilepsij</w:t>
      </w:r>
      <w:r w:rsidR="00AA651E">
        <w:t>ai</w:t>
      </w:r>
      <w:r w:rsidRPr="00E32BE7">
        <w:t xml:space="preserve"> ar kit</w:t>
      </w:r>
      <w:r w:rsidR="00DC2F74" w:rsidRPr="00E32BE7">
        <w:t>o</w:t>
      </w:r>
      <w:r w:rsidRPr="00E32BE7">
        <w:t xml:space="preserve"> neurologini</w:t>
      </w:r>
      <w:r w:rsidR="00744843">
        <w:t>am</w:t>
      </w:r>
      <w:r w:rsidRPr="00E32BE7">
        <w:t xml:space="preserve"> sutrikim</w:t>
      </w:r>
      <w:r w:rsidR="00744843">
        <w:t>ui gydyti</w:t>
      </w:r>
      <w:r w:rsidRPr="00E32BE7">
        <w:t xml:space="preserve"> (pvz., fenitoin</w:t>
      </w:r>
      <w:r w:rsidR="00E36EE3" w:rsidRPr="00E32BE7">
        <w:t>o</w:t>
      </w:r>
      <w:r w:rsidRPr="00E32BE7">
        <w:t>, karbamazepin</w:t>
      </w:r>
      <w:r w:rsidR="00E36EE3" w:rsidRPr="00E32BE7">
        <w:t>o</w:t>
      </w:r>
      <w:r w:rsidRPr="00E32BE7">
        <w:t xml:space="preserve"> ar</w:t>
      </w:r>
      <w:r w:rsidR="00E36EE3" w:rsidRPr="00E32BE7">
        <w:t xml:space="preserve"> </w:t>
      </w:r>
      <w:r w:rsidRPr="00E32BE7">
        <w:t>fenobarbital</w:t>
      </w:r>
      <w:r w:rsidR="00E36EE3" w:rsidRPr="00E32BE7">
        <w:t>io</w:t>
      </w:r>
      <w:r w:rsidRPr="00E32BE7">
        <w:t>), rifampicin</w:t>
      </w:r>
      <w:r w:rsidR="00E36EE3" w:rsidRPr="00E32BE7">
        <w:t xml:space="preserve">o, skirto </w:t>
      </w:r>
      <w:r w:rsidRPr="00E32BE7">
        <w:t>infekcij</w:t>
      </w:r>
      <w:r w:rsidR="00744843">
        <w:t>ai</w:t>
      </w:r>
      <w:r w:rsidRPr="00E32BE7">
        <w:t xml:space="preserve"> (pvz., tuberkulioz</w:t>
      </w:r>
      <w:r w:rsidR="005B1E33">
        <w:t>ei</w:t>
      </w:r>
      <w:r w:rsidRPr="00E32BE7">
        <w:t>)</w:t>
      </w:r>
      <w:r w:rsidR="005B1E33">
        <w:t xml:space="preserve"> gydyti</w:t>
      </w:r>
      <w:r w:rsidRPr="00E32BE7">
        <w:t xml:space="preserve"> arba vaistinio augalo jonažolių žolės preparat</w:t>
      </w:r>
      <w:r w:rsidR="00E36EE3" w:rsidRPr="00E32BE7">
        <w:t>o</w:t>
      </w:r>
      <w:r w:rsidRPr="00E32BE7">
        <w:t xml:space="preserve">, nes šie vaistai gali sumažinti </w:t>
      </w:r>
      <w:r w:rsidR="00C24571" w:rsidRPr="00E32BE7">
        <w:t>Halibrell</w:t>
      </w:r>
      <w:r w:rsidRPr="00E32BE7">
        <w:t xml:space="preserve"> veiksmingumą;</w:t>
      </w:r>
    </w:p>
    <w:p w14:paraId="622D22A5" w14:textId="1996472C" w:rsidR="007442D9" w:rsidRPr="00E32BE7" w:rsidRDefault="007442D9" w:rsidP="007442D9">
      <w:pPr>
        <w:pStyle w:val="Sraopastraipa"/>
        <w:numPr>
          <w:ilvl w:val="0"/>
          <w:numId w:val="13"/>
        </w:numPr>
      </w:pPr>
      <w:r w:rsidRPr="00E32BE7">
        <w:t>vaist</w:t>
      </w:r>
      <w:r w:rsidR="00E36EE3" w:rsidRPr="00E32BE7">
        <w:t>ų, skirtų gydyti nuo</w:t>
      </w:r>
      <w:r w:rsidRPr="00E32BE7">
        <w:t xml:space="preserve"> širdies lig</w:t>
      </w:r>
      <w:r w:rsidR="00E36EE3" w:rsidRPr="00E32BE7">
        <w:t>ų,</w:t>
      </w:r>
      <w:r w:rsidRPr="00E32BE7">
        <w:t xml:space="preserve"> kurių sudėtyje yra digoksino arba metoprololio, </w:t>
      </w:r>
      <w:r w:rsidR="00E36EE3" w:rsidRPr="00E32BE7">
        <w:t xml:space="preserve">kadangi Jūsų </w:t>
      </w:r>
      <w:r w:rsidRPr="00E32BE7">
        <w:t xml:space="preserve">gydytojui gali prireikti pakeisti jų dozę, kol vartojate </w:t>
      </w:r>
      <w:r w:rsidR="00C24571" w:rsidRPr="00E32BE7">
        <w:t>Halibrell</w:t>
      </w:r>
      <w:r w:rsidRPr="00E32BE7">
        <w:t>;</w:t>
      </w:r>
    </w:p>
    <w:p w14:paraId="5CF89A03" w14:textId="68A704D1" w:rsidR="007442D9" w:rsidRPr="00E32BE7" w:rsidRDefault="007442D9" w:rsidP="00E933F8">
      <w:pPr>
        <w:pStyle w:val="Sraopastraipa"/>
        <w:numPr>
          <w:ilvl w:val="1"/>
          <w:numId w:val="14"/>
        </w:numPr>
        <w:tabs>
          <w:tab w:val="left" w:pos="353"/>
        </w:tabs>
      </w:pPr>
      <w:r w:rsidRPr="00E32BE7">
        <w:t>tam tikr</w:t>
      </w:r>
      <w:r w:rsidR="00E36EE3" w:rsidRPr="00E32BE7">
        <w:t>ų</w:t>
      </w:r>
      <w:r w:rsidRPr="00E32BE7">
        <w:t xml:space="preserve"> vaist</w:t>
      </w:r>
      <w:r w:rsidR="00E36EE3" w:rsidRPr="00E32BE7">
        <w:t>ų</w:t>
      </w:r>
      <w:r w:rsidRPr="00E32BE7">
        <w:t>, skirt</w:t>
      </w:r>
      <w:r w:rsidR="00E36EE3" w:rsidRPr="00E32BE7">
        <w:t>ų</w:t>
      </w:r>
      <w:r w:rsidR="00525F78">
        <w:t xml:space="preserve"> </w:t>
      </w:r>
      <w:r w:rsidRPr="00E32BE7">
        <w:t>alergij</w:t>
      </w:r>
      <w:r w:rsidR="00E36EE3" w:rsidRPr="00E32BE7">
        <w:t>os</w:t>
      </w:r>
      <w:r w:rsidRPr="00E32BE7">
        <w:t xml:space="preserve"> (pvz., terfenadin</w:t>
      </w:r>
      <w:r w:rsidR="00E36EE3" w:rsidRPr="00E32BE7">
        <w:t>o</w:t>
      </w:r>
      <w:r w:rsidRPr="00E32BE7">
        <w:t>, astemizol</w:t>
      </w:r>
      <w:r w:rsidR="00E36EE3" w:rsidRPr="00E32BE7">
        <w:t>o</w:t>
      </w:r>
      <w:r w:rsidRPr="00E32BE7">
        <w:t>, mizolastin</w:t>
      </w:r>
      <w:r w:rsidR="00E36EE3" w:rsidRPr="00E32BE7">
        <w:t>o</w:t>
      </w:r>
      <w:r w:rsidRPr="00E32BE7">
        <w:t>), širdies ritmo</w:t>
      </w:r>
      <w:r w:rsidR="00E36EE3" w:rsidRPr="00E32BE7">
        <w:t xml:space="preserve"> </w:t>
      </w:r>
      <w:r w:rsidRPr="00E32BE7">
        <w:t>sutrikim</w:t>
      </w:r>
      <w:r w:rsidR="00E36EE3" w:rsidRPr="00E32BE7">
        <w:t>ų</w:t>
      </w:r>
      <w:r w:rsidRPr="00E32BE7">
        <w:t xml:space="preserve"> (pvz., dizopiramid</w:t>
      </w:r>
      <w:r w:rsidR="00E36EE3" w:rsidRPr="00E32BE7">
        <w:t>o</w:t>
      </w:r>
      <w:r w:rsidRPr="00E32BE7">
        <w:t>, prokainamid</w:t>
      </w:r>
      <w:r w:rsidR="00E36EE3" w:rsidRPr="00E32BE7">
        <w:t>o</w:t>
      </w:r>
      <w:r w:rsidRPr="00E32BE7">
        <w:t>) ir depresij</w:t>
      </w:r>
      <w:r w:rsidR="00E36EE3" w:rsidRPr="00E32BE7">
        <w:t>os</w:t>
      </w:r>
      <w:r w:rsidRPr="00E32BE7">
        <w:t xml:space="preserve"> (pvz., imipramin</w:t>
      </w:r>
      <w:r w:rsidR="00E36EE3" w:rsidRPr="00E32BE7">
        <w:t>o</w:t>
      </w:r>
      <w:r w:rsidRPr="00E32BE7">
        <w:t>, doksepin</w:t>
      </w:r>
      <w:r w:rsidR="00E36EE3" w:rsidRPr="00E32BE7">
        <w:t>o</w:t>
      </w:r>
      <w:r w:rsidRPr="00E32BE7">
        <w:t>,</w:t>
      </w:r>
      <w:r w:rsidR="00E36EE3" w:rsidRPr="00E32BE7">
        <w:t xml:space="preserve"> </w:t>
      </w:r>
      <w:r w:rsidRPr="00E32BE7">
        <w:t>amitriptilin</w:t>
      </w:r>
      <w:r w:rsidR="00E36EE3" w:rsidRPr="00E32BE7">
        <w:t>o</w:t>
      </w:r>
      <w:r w:rsidRPr="00E32BE7">
        <w:t>)</w:t>
      </w:r>
      <w:r w:rsidR="00D56BE6">
        <w:t xml:space="preserve"> gydymui</w:t>
      </w:r>
      <w:r w:rsidRPr="00E32BE7">
        <w:t xml:space="preserve">, kadangi šie vaistai gali paveikti Jūsų EKG </w:t>
      </w:r>
      <w:r w:rsidR="00E36EE3" w:rsidRPr="00E32BE7">
        <w:t>rodmenis</w:t>
      </w:r>
      <w:r w:rsidRPr="00E32BE7">
        <w:t>;</w:t>
      </w:r>
    </w:p>
    <w:p w14:paraId="59328AFB" w14:textId="6A70BE5F" w:rsidR="007442D9" w:rsidRPr="00E32BE7" w:rsidRDefault="007442D9" w:rsidP="00E933F8">
      <w:pPr>
        <w:pStyle w:val="Sraopastraipa"/>
        <w:numPr>
          <w:ilvl w:val="0"/>
          <w:numId w:val="15"/>
        </w:numPr>
      </w:pPr>
      <w:r w:rsidRPr="00E32BE7">
        <w:t xml:space="preserve">tam </w:t>
      </w:r>
      <w:r w:rsidR="00E36EE3" w:rsidRPr="00E32BE7">
        <w:t xml:space="preserve">tikrų vaistų, skirtų </w:t>
      </w:r>
      <w:r w:rsidRPr="00E32BE7">
        <w:t>depresij</w:t>
      </w:r>
      <w:r w:rsidR="00E36EE3" w:rsidRPr="00E32BE7">
        <w:t>os</w:t>
      </w:r>
      <w:r w:rsidRPr="00E32BE7">
        <w:t xml:space="preserve"> (bupropion</w:t>
      </w:r>
      <w:r w:rsidR="00E36EE3" w:rsidRPr="00E32BE7">
        <w:t>o</w:t>
      </w:r>
      <w:r w:rsidRPr="00E32BE7">
        <w:t>), psichoz</w:t>
      </w:r>
      <w:r w:rsidR="00E36EE3" w:rsidRPr="00E32BE7">
        <w:t>ės</w:t>
      </w:r>
      <w:r w:rsidRPr="00E32BE7">
        <w:t>, ŽIV infekcij</w:t>
      </w:r>
      <w:r w:rsidR="00E36EE3" w:rsidRPr="00E32BE7">
        <w:t>os</w:t>
      </w:r>
      <w:r w:rsidRPr="00E32BE7">
        <w:t xml:space="preserve"> (efavirenz</w:t>
      </w:r>
      <w:r w:rsidR="00E36EE3" w:rsidRPr="00E32BE7">
        <w:t>o</w:t>
      </w:r>
      <w:r w:rsidRPr="00E32BE7">
        <w:t>) arba</w:t>
      </w:r>
      <w:r w:rsidR="00E36EE3" w:rsidRPr="00E32BE7">
        <w:t xml:space="preserve"> </w:t>
      </w:r>
      <w:r w:rsidRPr="00E32BE7">
        <w:t>vėž</w:t>
      </w:r>
      <w:r w:rsidR="00E36EE3" w:rsidRPr="00E32BE7">
        <w:t>io</w:t>
      </w:r>
      <w:r w:rsidRPr="00E32BE7">
        <w:t xml:space="preserve"> (ciklofosfamid</w:t>
      </w:r>
      <w:r w:rsidR="00E36EE3" w:rsidRPr="00E32BE7">
        <w:t>o</w:t>
      </w:r>
      <w:r w:rsidRPr="00E32BE7">
        <w:t>)</w:t>
      </w:r>
      <w:r w:rsidR="00D56BE6">
        <w:t xml:space="preserve"> gydymui</w:t>
      </w:r>
      <w:r w:rsidRPr="00E32BE7">
        <w:t>;</w:t>
      </w:r>
    </w:p>
    <w:p w14:paraId="6699080E" w14:textId="02442F03" w:rsidR="007442D9" w:rsidRPr="00E32BE7" w:rsidRDefault="007442D9" w:rsidP="00E933F8">
      <w:pPr>
        <w:pStyle w:val="Sraopastraipa"/>
        <w:numPr>
          <w:ilvl w:val="0"/>
          <w:numId w:val="15"/>
        </w:numPr>
      </w:pPr>
      <w:r w:rsidRPr="00E32BE7">
        <w:t xml:space="preserve">tam </w:t>
      </w:r>
      <w:r w:rsidR="00E36EE3" w:rsidRPr="00E32BE7">
        <w:t xml:space="preserve">tikrų vaistų, skirtų </w:t>
      </w:r>
      <w:r w:rsidRPr="00E32BE7">
        <w:t>padidėjusi</w:t>
      </w:r>
      <w:r w:rsidR="00E36EE3" w:rsidRPr="00E32BE7">
        <w:t>o</w:t>
      </w:r>
      <w:r w:rsidRPr="00E32BE7">
        <w:t xml:space="preserve"> cholesterolio </w:t>
      </w:r>
      <w:r w:rsidR="00E36EE3" w:rsidRPr="00E32BE7">
        <w:t>kiekio</w:t>
      </w:r>
      <w:r w:rsidRPr="00E32BE7">
        <w:t xml:space="preserve"> kraujyje (pvz.:</w:t>
      </w:r>
      <w:r w:rsidR="00E32BE7" w:rsidRPr="00E32BE7">
        <w:t xml:space="preserve"> </w:t>
      </w:r>
      <w:r w:rsidRPr="00E32BE7">
        <w:t>simvastatin</w:t>
      </w:r>
      <w:r w:rsidR="00E36EE3" w:rsidRPr="00E32BE7">
        <w:t>o</w:t>
      </w:r>
      <w:r w:rsidRPr="00E32BE7">
        <w:t>, lovastatin</w:t>
      </w:r>
      <w:r w:rsidR="00E36EE3" w:rsidRPr="00E32BE7">
        <w:t>o</w:t>
      </w:r>
      <w:r w:rsidRPr="00E32BE7">
        <w:t>, atorvastatin</w:t>
      </w:r>
      <w:r w:rsidR="00E36EE3" w:rsidRPr="00E32BE7">
        <w:t>o</w:t>
      </w:r>
      <w:r w:rsidRPr="00E32BE7">
        <w:t>)</w:t>
      </w:r>
      <w:r w:rsidR="001C7CCB">
        <w:t xml:space="preserve"> gydymui</w:t>
      </w:r>
      <w:r w:rsidRPr="00E32BE7">
        <w:t xml:space="preserve">. </w:t>
      </w:r>
      <w:r w:rsidR="00E36EE3" w:rsidRPr="00E32BE7">
        <w:t>Minėti</w:t>
      </w:r>
      <w:r w:rsidRPr="00E32BE7">
        <w:t xml:space="preserve"> vaistai gali sukelti raumenų skausmą ir pažeidimą.</w:t>
      </w:r>
      <w:r w:rsidR="00E36EE3" w:rsidRPr="00E32BE7">
        <w:t xml:space="preserve"> Jūsų</w:t>
      </w:r>
      <w:r w:rsidR="00B266A0" w:rsidRPr="00E32BE7">
        <w:t xml:space="preserve"> g</w:t>
      </w:r>
      <w:r w:rsidRPr="00E32BE7">
        <w:t xml:space="preserve">ydytojas gali nuspręsti pakeisti šių vaistų dozę, kol vartojate </w:t>
      </w:r>
      <w:r w:rsidR="00C24571" w:rsidRPr="00E32BE7">
        <w:t>Halibrell</w:t>
      </w:r>
      <w:r w:rsidRPr="00E32BE7">
        <w:t>;</w:t>
      </w:r>
    </w:p>
    <w:p w14:paraId="2926616F" w14:textId="7B0284BD" w:rsidR="007442D9" w:rsidRPr="00E32BE7" w:rsidRDefault="007442D9" w:rsidP="00E933F8">
      <w:pPr>
        <w:pStyle w:val="Sraopastraipa"/>
        <w:numPr>
          <w:ilvl w:val="0"/>
          <w:numId w:val="15"/>
        </w:numPr>
      </w:pPr>
      <w:r w:rsidRPr="00E32BE7">
        <w:t xml:space="preserve">tam </w:t>
      </w:r>
      <w:r w:rsidR="00B266A0" w:rsidRPr="00E32BE7">
        <w:t xml:space="preserve">tikrų vaistų, </w:t>
      </w:r>
      <w:r w:rsidRPr="00E32BE7">
        <w:t>vartojam</w:t>
      </w:r>
      <w:r w:rsidR="00B266A0" w:rsidRPr="00E32BE7">
        <w:t>ų</w:t>
      </w:r>
      <w:r w:rsidRPr="00E32BE7">
        <w:t xml:space="preserve"> apsaugai nuo persodinto organo atmetimo (pvz., takrolimuz</w:t>
      </w:r>
      <w:r w:rsidR="00B266A0" w:rsidRPr="00E32BE7">
        <w:t>o</w:t>
      </w:r>
      <w:r w:rsidRPr="00E32BE7">
        <w:t>,</w:t>
      </w:r>
      <w:r w:rsidR="00B266A0" w:rsidRPr="00E32BE7">
        <w:t xml:space="preserve"> </w:t>
      </w:r>
      <w:r w:rsidRPr="00E32BE7">
        <w:t>ciklosporin</w:t>
      </w:r>
      <w:r w:rsidR="00B266A0" w:rsidRPr="00E32BE7">
        <w:t>o</w:t>
      </w:r>
      <w:r w:rsidRPr="00E32BE7">
        <w:t>, sirolimuz</w:t>
      </w:r>
      <w:r w:rsidR="00B266A0" w:rsidRPr="00E32BE7">
        <w:t>o</w:t>
      </w:r>
      <w:r w:rsidRPr="00E32BE7">
        <w:t>, everolimuz</w:t>
      </w:r>
      <w:r w:rsidR="00B266A0" w:rsidRPr="00E32BE7">
        <w:t>o</w:t>
      </w:r>
      <w:r w:rsidRPr="00E32BE7">
        <w:t xml:space="preserve">), nes </w:t>
      </w:r>
      <w:r w:rsidR="00B266A0" w:rsidRPr="00E32BE7">
        <w:t>Jūsų</w:t>
      </w:r>
      <w:r w:rsidRPr="00E32BE7">
        <w:t xml:space="preserve"> gydytojas gali nuspręsti pakeisti jų dozę, kol vartojate </w:t>
      </w:r>
      <w:r w:rsidR="00C24571" w:rsidRPr="00E32BE7">
        <w:t>Halibrell</w:t>
      </w:r>
      <w:r w:rsidRPr="00E32BE7">
        <w:t>.</w:t>
      </w:r>
    </w:p>
    <w:p w14:paraId="4074AE99" w14:textId="77777777" w:rsidR="007442D9" w:rsidRPr="00E32BE7" w:rsidRDefault="007442D9" w:rsidP="007442D9">
      <w:pPr>
        <w:rPr>
          <w:szCs w:val="22"/>
        </w:rPr>
      </w:pPr>
    </w:p>
    <w:p w14:paraId="575B042A" w14:textId="3C5A9A77" w:rsidR="007442D9" w:rsidRPr="00E32BE7" w:rsidRDefault="00C24571" w:rsidP="007442D9">
      <w:pPr>
        <w:keepNext/>
        <w:rPr>
          <w:b/>
          <w:szCs w:val="22"/>
        </w:rPr>
      </w:pPr>
      <w:r w:rsidRPr="00E32BE7">
        <w:rPr>
          <w:b/>
          <w:szCs w:val="22"/>
        </w:rPr>
        <w:t>Halibrell</w:t>
      </w:r>
      <w:r w:rsidR="007442D9" w:rsidRPr="00E32BE7">
        <w:rPr>
          <w:b/>
          <w:szCs w:val="22"/>
        </w:rPr>
        <w:t xml:space="preserve"> vartojimas su maistu ir gėrimais</w:t>
      </w:r>
    </w:p>
    <w:p w14:paraId="59BB9E44" w14:textId="21EE5540" w:rsidR="007442D9" w:rsidRPr="00E32BE7" w:rsidRDefault="00C24571" w:rsidP="007442D9">
      <w:pPr>
        <w:keepNext/>
        <w:rPr>
          <w:bCs/>
          <w:szCs w:val="22"/>
        </w:rPr>
      </w:pPr>
      <w:r w:rsidRPr="00E32BE7">
        <w:t>Halibrell</w:t>
      </w:r>
      <w:r w:rsidR="007442D9" w:rsidRPr="00E32BE7">
        <w:t xml:space="preserve"> galima vartoti su maistu ar be jo. Gydymo </w:t>
      </w:r>
      <w:r w:rsidRPr="00E32BE7">
        <w:t>Halibrell</w:t>
      </w:r>
      <w:r w:rsidR="007442D9" w:rsidRPr="00E32BE7">
        <w:t xml:space="preserve"> metu </w:t>
      </w:r>
      <w:r w:rsidR="00B266A0" w:rsidRPr="00E32BE7">
        <w:t>turite ne</w:t>
      </w:r>
      <w:r w:rsidR="007442D9" w:rsidRPr="00E32BE7">
        <w:t>gerti greipfrutų sulčių.</w:t>
      </w:r>
    </w:p>
    <w:p w14:paraId="0DB37CD5" w14:textId="77777777" w:rsidR="007442D9" w:rsidRPr="00E32BE7" w:rsidRDefault="007442D9" w:rsidP="007442D9">
      <w:pPr>
        <w:keepNext/>
        <w:rPr>
          <w:b/>
          <w:szCs w:val="22"/>
        </w:rPr>
      </w:pPr>
    </w:p>
    <w:p w14:paraId="200515B2" w14:textId="77777777" w:rsidR="007442D9" w:rsidRPr="00E32BE7" w:rsidRDefault="007442D9" w:rsidP="007442D9">
      <w:pPr>
        <w:numPr>
          <w:ilvl w:val="12"/>
          <w:numId w:val="0"/>
        </w:numPr>
        <w:tabs>
          <w:tab w:val="clear" w:pos="567"/>
        </w:tabs>
        <w:rPr>
          <w:b/>
          <w:bCs/>
          <w:szCs w:val="22"/>
        </w:rPr>
      </w:pPr>
      <w:r w:rsidRPr="00E32BE7">
        <w:rPr>
          <w:b/>
          <w:bCs/>
          <w:szCs w:val="22"/>
        </w:rPr>
        <w:t>Nėštumas</w:t>
      </w:r>
    </w:p>
    <w:p w14:paraId="7E1E1657" w14:textId="71329FB2" w:rsidR="007442D9" w:rsidRPr="00E32BE7" w:rsidRDefault="007442D9" w:rsidP="007442D9">
      <w:pPr>
        <w:numPr>
          <w:ilvl w:val="12"/>
          <w:numId w:val="0"/>
        </w:numPr>
        <w:tabs>
          <w:tab w:val="clear" w:pos="567"/>
        </w:tabs>
      </w:pPr>
      <w:r w:rsidRPr="00E32BE7">
        <w:t xml:space="preserve">Jei esate nėščia, </w:t>
      </w:r>
      <w:r w:rsidR="00C24571" w:rsidRPr="00E32BE7">
        <w:t>Halibrell</w:t>
      </w:r>
      <w:r w:rsidRPr="00E32BE7">
        <w:t xml:space="preserve"> </w:t>
      </w:r>
      <w:r w:rsidR="00B266A0" w:rsidRPr="00E32BE7">
        <w:t>turite nevartoti</w:t>
      </w:r>
      <w:r w:rsidRPr="00E32BE7">
        <w:t xml:space="preserve">, nebent </w:t>
      </w:r>
      <w:r w:rsidR="00B266A0" w:rsidRPr="00E32BE7">
        <w:t xml:space="preserve">Jūsų </w:t>
      </w:r>
      <w:r w:rsidRPr="00E32BE7">
        <w:t>gydytojas nurodė kitaip.</w:t>
      </w:r>
    </w:p>
    <w:p w14:paraId="634C0F26" w14:textId="77777777" w:rsidR="007442D9" w:rsidRPr="00E32BE7" w:rsidRDefault="007442D9" w:rsidP="007442D9">
      <w:pPr>
        <w:numPr>
          <w:ilvl w:val="12"/>
          <w:numId w:val="0"/>
        </w:numPr>
        <w:tabs>
          <w:tab w:val="clear" w:pos="567"/>
        </w:tabs>
        <w:rPr>
          <w:u w:val="single"/>
        </w:rPr>
      </w:pPr>
    </w:p>
    <w:p w14:paraId="77EE1545" w14:textId="77777777" w:rsidR="007442D9" w:rsidRPr="00E32BE7" w:rsidRDefault="007442D9" w:rsidP="007442D9">
      <w:pPr>
        <w:numPr>
          <w:ilvl w:val="12"/>
          <w:numId w:val="0"/>
        </w:numPr>
        <w:tabs>
          <w:tab w:val="clear" w:pos="567"/>
        </w:tabs>
        <w:rPr>
          <w:b/>
          <w:bCs/>
        </w:rPr>
      </w:pPr>
      <w:r w:rsidRPr="00E32BE7">
        <w:rPr>
          <w:b/>
          <w:bCs/>
        </w:rPr>
        <w:t>Žindymo laikotarpis</w:t>
      </w:r>
    </w:p>
    <w:p w14:paraId="03B2EA90" w14:textId="17A7D285" w:rsidR="007442D9" w:rsidRPr="00E32BE7" w:rsidRDefault="007442D9" w:rsidP="007442D9">
      <w:pPr>
        <w:numPr>
          <w:ilvl w:val="12"/>
          <w:numId w:val="0"/>
        </w:numPr>
        <w:tabs>
          <w:tab w:val="clear" w:pos="567"/>
        </w:tabs>
      </w:pPr>
      <w:r w:rsidRPr="00E32BE7">
        <w:t xml:space="preserve">Jeigu žindote, </w:t>
      </w:r>
      <w:bookmarkStart w:id="3" w:name="_Hlk100920361"/>
      <w:r w:rsidR="00C24571" w:rsidRPr="00E32BE7">
        <w:t>Halibrell</w:t>
      </w:r>
      <w:r w:rsidRPr="00E32BE7">
        <w:t xml:space="preserve"> </w:t>
      </w:r>
      <w:bookmarkEnd w:id="3"/>
      <w:r w:rsidR="00B266A0" w:rsidRPr="00E32BE7">
        <w:t>turite nevartoti</w:t>
      </w:r>
      <w:r w:rsidRPr="00E32BE7">
        <w:t xml:space="preserve">. </w:t>
      </w:r>
      <w:r w:rsidR="00B266A0" w:rsidRPr="00E32BE7">
        <w:t xml:space="preserve">Jeigu esate žindyvė, </w:t>
      </w:r>
      <w:r w:rsidRPr="00E32BE7">
        <w:t xml:space="preserve">pasitarkite su </w:t>
      </w:r>
      <w:r w:rsidR="00B266A0" w:rsidRPr="00E32BE7">
        <w:t xml:space="preserve">savo </w:t>
      </w:r>
      <w:r w:rsidRPr="00E32BE7">
        <w:t>gydytoju.</w:t>
      </w:r>
    </w:p>
    <w:p w14:paraId="2ED3D701" w14:textId="77777777" w:rsidR="00B266A0" w:rsidRPr="00B266A0" w:rsidRDefault="00B266A0" w:rsidP="00B266A0">
      <w:pPr>
        <w:tabs>
          <w:tab w:val="clear" w:pos="567"/>
        </w:tabs>
        <w:autoSpaceDE w:val="0"/>
        <w:autoSpaceDN w:val="0"/>
        <w:adjustRightInd w:val="0"/>
        <w:rPr>
          <w:rFonts w:eastAsia="Calibri"/>
          <w:szCs w:val="22"/>
        </w:rPr>
      </w:pPr>
    </w:p>
    <w:p w14:paraId="0FEC0B3F" w14:textId="77777777" w:rsidR="00B266A0" w:rsidRPr="00B266A0" w:rsidRDefault="00B266A0" w:rsidP="00B266A0">
      <w:pPr>
        <w:tabs>
          <w:tab w:val="clear" w:pos="567"/>
        </w:tabs>
        <w:autoSpaceDE w:val="0"/>
        <w:autoSpaceDN w:val="0"/>
        <w:adjustRightInd w:val="0"/>
        <w:rPr>
          <w:rFonts w:eastAsia="Calibri"/>
          <w:szCs w:val="22"/>
        </w:rPr>
      </w:pPr>
      <w:r w:rsidRPr="00B266A0">
        <w:rPr>
          <w:rFonts w:eastAsia="Calibri"/>
          <w:szCs w:val="22"/>
        </w:rPr>
        <w:t>Jeigu esate nėščia, žindote kūdikį, manote, kad galbūt esate nėščia arba planuojate pastoti, tai prieš vartodama šį vaistą pasitarkite su gydytoju.</w:t>
      </w:r>
    </w:p>
    <w:p w14:paraId="01DD3869" w14:textId="77777777" w:rsidR="007442D9" w:rsidRPr="00E32BE7" w:rsidRDefault="007442D9" w:rsidP="007442D9">
      <w:pPr>
        <w:numPr>
          <w:ilvl w:val="12"/>
          <w:numId w:val="0"/>
        </w:numPr>
        <w:tabs>
          <w:tab w:val="clear" w:pos="567"/>
        </w:tabs>
        <w:rPr>
          <w:szCs w:val="22"/>
        </w:rPr>
      </w:pPr>
    </w:p>
    <w:p w14:paraId="1EC9BA10" w14:textId="77777777" w:rsidR="007442D9" w:rsidRPr="00E32BE7" w:rsidRDefault="007442D9" w:rsidP="007442D9">
      <w:pPr>
        <w:keepNext/>
        <w:rPr>
          <w:b/>
          <w:bCs/>
          <w:szCs w:val="22"/>
        </w:rPr>
      </w:pPr>
      <w:r w:rsidRPr="00E32BE7">
        <w:rPr>
          <w:b/>
          <w:szCs w:val="22"/>
        </w:rPr>
        <w:t>Vairavimas ir mechanizmų valdymas</w:t>
      </w:r>
    </w:p>
    <w:p w14:paraId="3BF3A7D8" w14:textId="73B14B57" w:rsidR="007442D9" w:rsidRPr="00E32BE7" w:rsidRDefault="00C24571" w:rsidP="007442D9">
      <w:r w:rsidRPr="00E32BE7">
        <w:t>Halibrell</w:t>
      </w:r>
      <w:r w:rsidR="007442D9" w:rsidRPr="00E32BE7">
        <w:t xml:space="preserve"> poveikio gebėjimui vairuoti ir valdyti mechanizmus tyrimų neatlikta. Pasitarkite su </w:t>
      </w:r>
      <w:r w:rsidR="00B266A0" w:rsidRPr="00E32BE7">
        <w:t xml:space="preserve">savo </w:t>
      </w:r>
      <w:r w:rsidR="007442D9" w:rsidRPr="00E32BE7">
        <w:t>gydytoju dėl vairavimo ir mechanizmų valdymo.</w:t>
      </w:r>
    </w:p>
    <w:p w14:paraId="0D7AE483" w14:textId="77777777" w:rsidR="007442D9" w:rsidRPr="00E32BE7" w:rsidRDefault="007442D9" w:rsidP="007442D9"/>
    <w:p w14:paraId="3E9D1D4D" w14:textId="4C05B34E" w:rsidR="007442D9" w:rsidRPr="00E32BE7" w:rsidRDefault="00C24571" w:rsidP="007442D9">
      <w:r w:rsidRPr="00E32BE7">
        <w:t>Halibrell</w:t>
      </w:r>
      <w:r w:rsidR="007442D9" w:rsidRPr="00E32BE7">
        <w:t xml:space="preserve"> gali sukelti šalutinį poveikį, pvz., svaigulį (dažnai), neryškų matymą (nedažnai), minčių susipainiojimo būseną (nedažnai), haliucinacijas (nedažnai), daiktų dvejinimąsi akyse (nedažnai), koordinacijos sutrikimus (retai), kurie gali </w:t>
      </w:r>
      <w:r w:rsidR="00316CFA" w:rsidRPr="00E32BE7">
        <w:t>daryti</w:t>
      </w:r>
      <w:r w:rsidR="007442D9" w:rsidRPr="00E32BE7">
        <w:t xml:space="preserve"> įtak</w:t>
      </w:r>
      <w:r w:rsidR="00316CFA" w:rsidRPr="00E32BE7">
        <w:t>ą</w:t>
      </w:r>
      <w:r w:rsidR="007442D9" w:rsidRPr="00E32BE7">
        <w:t xml:space="preserve"> Jūsų gebėjimui vairuoti ar valdyti mechanizmus. Jeigu </w:t>
      </w:r>
      <w:r w:rsidR="00316CFA" w:rsidRPr="00E32BE7">
        <w:t>patiriate</w:t>
      </w:r>
      <w:r w:rsidR="007442D9" w:rsidRPr="00E32BE7">
        <w:t xml:space="preserve"> ši</w:t>
      </w:r>
      <w:r w:rsidR="00316CFA" w:rsidRPr="00E32BE7">
        <w:t>ų</w:t>
      </w:r>
      <w:r w:rsidR="007442D9" w:rsidRPr="00E32BE7">
        <w:t xml:space="preserve"> simptom</w:t>
      </w:r>
      <w:r w:rsidR="00316CFA" w:rsidRPr="00E32BE7">
        <w:t>ų</w:t>
      </w:r>
      <w:r w:rsidR="007442D9" w:rsidRPr="00E32BE7">
        <w:t>, nevairuokite ir nevaldykite mechanizmų, kol jie visiškai nepraeis.</w:t>
      </w:r>
    </w:p>
    <w:p w14:paraId="345DBD47" w14:textId="77777777" w:rsidR="00316CFA" w:rsidRPr="00E32BE7" w:rsidRDefault="00316CFA" w:rsidP="00316CFA">
      <w:pPr>
        <w:rPr>
          <w:bCs/>
          <w:szCs w:val="22"/>
        </w:rPr>
      </w:pPr>
    </w:p>
    <w:p w14:paraId="4D74117E" w14:textId="0CCC3A2B" w:rsidR="00316CFA" w:rsidRPr="00E32BE7" w:rsidRDefault="00316CFA" w:rsidP="00316CFA">
      <w:pPr>
        <w:rPr>
          <w:bCs/>
          <w:szCs w:val="22"/>
        </w:rPr>
      </w:pPr>
      <w:r w:rsidRPr="00E32BE7">
        <w:rPr>
          <w:bCs/>
          <w:szCs w:val="22"/>
        </w:rPr>
        <w:t>Halibrell 750 mg pailginto atpalaidavimo tablečių sudėtyje yra azodažiklio E102. Šis dažiklis gali sukelti alerginių reakcijų.</w:t>
      </w:r>
    </w:p>
    <w:p w14:paraId="78CFE157" w14:textId="77777777" w:rsidR="00316CFA" w:rsidRPr="00E32BE7" w:rsidRDefault="00316CFA" w:rsidP="00316CFA">
      <w:pPr>
        <w:rPr>
          <w:bCs/>
          <w:szCs w:val="22"/>
        </w:rPr>
      </w:pPr>
    </w:p>
    <w:p w14:paraId="2C79F727" w14:textId="477BDC00" w:rsidR="007442D9" w:rsidRPr="00E32BE7" w:rsidRDefault="00316CFA" w:rsidP="00316CFA">
      <w:pPr>
        <w:rPr>
          <w:bCs/>
          <w:szCs w:val="22"/>
        </w:rPr>
      </w:pPr>
      <w:r w:rsidRPr="00E32BE7">
        <w:rPr>
          <w:bCs/>
          <w:szCs w:val="22"/>
        </w:rPr>
        <w:t>Halibrell 750 mg pailginto atpalaidavimo tablečių sudėtyje yra laktozės monohidrato. Jeigu gydytojas Jums yra sakęs, kad netoleruojate kokių nors angliavandenių, kreipkitės į jį prieš pradėdami vartoti šį vaistą.</w:t>
      </w:r>
    </w:p>
    <w:p w14:paraId="5E0B6763" w14:textId="1CB08815" w:rsidR="007442D9" w:rsidRPr="00E32BE7" w:rsidRDefault="007442D9" w:rsidP="007442D9">
      <w:pPr>
        <w:keepNext/>
        <w:rPr>
          <w:bCs/>
          <w:szCs w:val="22"/>
        </w:rPr>
      </w:pPr>
    </w:p>
    <w:p w14:paraId="768A2118" w14:textId="631032D7" w:rsidR="007442D9" w:rsidRPr="00E32BE7" w:rsidRDefault="00083E50" w:rsidP="007442D9">
      <w:r>
        <w:t>Vienoje š</w:t>
      </w:r>
      <w:r w:rsidR="00316CFA" w:rsidRPr="00E32BE7">
        <w:t>io vaisto</w:t>
      </w:r>
      <w:r w:rsidR="007442D9" w:rsidRPr="00E32BE7">
        <w:t xml:space="preserve"> pailginto atpalaidavimo tabletėje yra mažiau kaip 1 mmol (23 mg) natrio, t.</w:t>
      </w:r>
      <w:r w:rsidR="00316CFA" w:rsidRPr="00E32BE7">
        <w:t xml:space="preserve"> </w:t>
      </w:r>
      <w:r w:rsidR="007442D9" w:rsidRPr="00E32BE7">
        <w:t>y. jis beveik neturi reikšmės.</w:t>
      </w:r>
    </w:p>
    <w:p w14:paraId="2C2497A5" w14:textId="77777777" w:rsidR="007442D9" w:rsidRPr="00E32BE7" w:rsidRDefault="007442D9" w:rsidP="007442D9"/>
    <w:p w14:paraId="12DA6D96" w14:textId="77777777" w:rsidR="007442D9" w:rsidRPr="00E32BE7" w:rsidRDefault="007442D9" w:rsidP="007442D9">
      <w:pPr>
        <w:rPr>
          <w:szCs w:val="22"/>
        </w:rPr>
      </w:pPr>
    </w:p>
    <w:p w14:paraId="60AAC265" w14:textId="047A9508" w:rsidR="007442D9" w:rsidRPr="00E32BE7" w:rsidRDefault="007442D9" w:rsidP="007442D9">
      <w:pPr>
        <w:pStyle w:val="Sraopastraipa"/>
        <w:keepNext/>
        <w:widowControl/>
        <w:numPr>
          <w:ilvl w:val="0"/>
          <w:numId w:val="5"/>
        </w:numPr>
        <w:ind w:left="567" w:hanging="567"/>
        <w:rPr>
          <w:b/>
          <w:bCs/>
        </w:rPr>
      </w:pPr>
      <w:r w:rsidRPr="00E32BE7">
        <w:rPr>
          <w:b/>
        </w:rPr>
        <w:t xml:space="preserve">Kaip vartoti </w:t>
      </w:r>
      <w:r w:rsidR="00C24571" w:rsidRPr="00E32BE7">
        <w:rPr>
          <w:b/>
        </w:rPr>
        <w:t>Halibrell</w:t>
      </w:r>
    </w:p>
    <w:p w14:paraId="11F091A8" w14:textId="77777777" w:rsidR="007442D9" w:rsidRPr="00E32BE7" w:rsidRDefault="007442D9" w:rsidP="007442D9">
      <w:pPr>
        <w:keepNext/>
        <w:rPr>
          <w:szCs w:val="22"/>
        </w:rPr>
      </w:pPr>
    </w:p>
    <w:p w14:paraId="5510A243" w14:textId="77777777" w:rsidR="007442D9" w:rsidRPr="00E32BE7" w:rsidRDefault="007442D9" w:rsidP="007442D9">
      <w:pPr>
        <w:keepNext/>
        <w:rPr>
          <w:noProof/>
          <w:snapToGrid w:val="0"/>
        </w:rPr>
      </w:pPr>
      <w:r w:rsidRPr="00E32BE7">
        <w:rPr>
          <w:noProof/>
          <w:snapToGrid w:val="0"/>
        </w:rPr>
        <w:t>Visada vartokite šį vaistą tiksliai, kaip nurodė gydytojas.</w:t>
      </w:r>
      <w:r w:rsidRPr="00E32BE7">
        <w:rPr>
          <w:snapToGrid w:val="0"/>
        </w:rPr>
        <w:t xml:space="preserve"> </w:t>
      </w:r>
      <w:r w:rsidRPr="00E32BE7">
        <w:rPr>
          <w:noProof/>
          <w:snapToGrid w:val="0"/>
        </w:rPr>
        <w:t>Jeigu abejojate, kreipkitės į gydytoją arba vaistininką.</w:t>
      </w:r>
    </w:p>
    <w:p w14:paraId="7A2DC212" w14:textId="77777777" w:rsidR="007442D9" w:rsidRPr="00E32BE7" w:rsidRDefault="007442D9" w:rsidP="007442D9">
      <w:pPr>
        <w:keepNext/>
        <w:rPr>
          <w:b/>
          <w:spacing w:val="-1"/>
          <w:szCs w:val="22"/>
        </w:rPr>
      </w:pPr>
    </w:p>
    <w:p w14:paraId="39C65775" w14:textId="1FB1E37F" w:rsidR="007442D9" w:rsidRPr="00E32BE7" w:rsidRDefault="00AD7C3D" w:rsidP="007442D9">
      <w:pPr>
        <w:keepNext/>
        <w:rPr>
          <w:bCs/>
          <w:spacing w:val="-1"/>
          <w:szCs w:val="22"/>
        </w:rPr>
      </w:pPr>
      <w:r w:rsidRPr="00E32BE7">
        <w:rPr>
          <w:bCs/>
          <w:spacing w:val="-1"/>
          <w:szCs w:val="22"/>
        </w:rPr>
        <w:t>Visada n</w:t>
      </w:r>
      <w:r w:rsidR="007442D9" w:rsidRPr="00E32BE7">
        <w:rPr>
          <w:bCs/>
          <w:spacing w:val="-1"/>
          <w:szCs w:val="22"/>
        </w:rPr>
        <w:t xml:space="preserve">urykite tabletę </w:t>
      </w:r>
      <w:r w:rsidRPr="00E32BE7">
        <w:rPr>
          <w:bCs/>
          <w:spacing w:val="-1"/>
          <w:szCs w:val="22"/>
        </w:rPr>
        <w:t xml:space="preserve">sveiką </w:t>
      </w:r>
      <w:r w:rsidR="007442D9" w:rsidRPr="00E32BE7">
        <w:rPr>
          <w:bCs/>
          <w:spacing w:val="-1"/>
          <w:szCs w:val="22"/>
        </w:rPr>
        <w:t>užgerdami vandeniu. Nesmulkinkite, nečiulpkite ir nekramtykite tablečių, bei</w:t>
      </w:r>
      <w:r w:rsidRPr="00E32BE7">
        <w:rPr>
          <w:bCs/>
          <w:spacing w:val="-1"/>
          <w:szCs w:val="22"/>
        </w:rPr>
        <w:t xml:space="preserve"> </w:t>
      </w:r>
      <w:r w:rsidR="007442D9" w:rsidRPr="00E32BE7">
        <w:rPr>
          <w:bCs/>
          <w:spacing w:val="-1"/>
          <w:szCs w:val="22"/>
        </w:rPr>
        <w:t>nelaužkite jų per pusę, kadangi tai gali paveikti vaisto atpalaidavimą iš tabletės į Jūsų organizmą.</w:t>
      </w:r>
    </w:p>
    <w:p w14:paraId="0915ECCA" w14:textId="77777777" w:rsidR="007442D9" w:rsidRPr="00E32BE7" w:rsidRDefault="007442D9" w:rsidP="007442D9">
      <w:pPr>
        <w:keepNext/>
        <w:rPr>
          <w:bCs/>
          <w:spacing w:val="-1"/>
          <w:szCs w:val="22"/>
        </w:rPr>
      </w:pPr>
    </w:p>
    <w:p w14:paraId="3E010522" w14:textId="786AE55B" w:rsidR="007442D9" w:rsidRPr="00E32BE7" w:rsidRDefault="007442D9" w:rsidP="007442D9">
      <w:pPr>
        <w:keepNext/>
        <w:rPr>
          <w:bCs/>
          <w:spacing w:val="-1"/>
          <w:szCs w:val="22"/>
        </w:rPr>
      </w:pPr>
      <w:r w:rsidRPr="00E32BE7">
        <w:rPr>
          <w:bCs/>
          <w:spacing w:val="-1"/>
          <w:szCs w:val="22"/>
        </w:rPr>
        <w:t>Pradinė dozė suaugusie</w:t>
      </w:r>
      <w:r w:rsidR="00AD7C3D" w:rsidRPr="00E32BE7">
        <w:rPr>
          <w:bCs/>
          <w:spacing w:val="-1"/>
          <w:szCs w:val="22"/>
        </w:rPr>
        <w:t>siems</w:t>
      </w:r>
      <w:r w:rsidRPr="00E32BE7">
        <w:rPr>
          <w:bCs/>
          <w:spacing w:val="-1"/>
          <w:szCs w:val="22"/>
        </w:rPr>
        <w:t xml:space="preserve"> yra viena 375 mg tabletė du kartus per parą. Po 2−4 savaičių </w:t>
      </w:r>
      <w:r w:rsidR="00AD7C3D" w:rsidRPr="00E32BE7">
        <w:rPr>
          <w:bCs/>
          <w:spacing w:val="-1"/>
          <w:szCs w:val="22"/>
        </w:rPr>
        <w:t xml:space="preserve"> Jūsų </w:t>
      </w:r>
      <w:r w:rsidRPr="00E32BE7">
        <w:rPr>
          <w:bCs/>
          <w:spacing w:val="-1"/>
          <w:szCs w:val="22"/>
        </w:rPr>
        <w:t xml:space="preserve">gydytojas gali padidinti dozę, kad </w:t>
      </w:r>
      <w:r w:rsidR="00AD7C3D" w:rsidRPr="00E32BE7">
        <w:rPr>
          <w:bCs/>
          <w:spacing w:val="-1"/>
          <w:szCs w:val="22"/>
        </w:rPr>
        <w:t>pasireikštų reikiamas efektas</w:t>
      </w:r>
      <w:r w:rsidRPr="00E32BE7">
        <w:rPr>
          <w:bCs/>
          <w:spacing w:val="-1"/>
          <w:szCs w:val="22"/>
        </w:rPr>
        <w:t xml:space="preserve">. Didžiausia </w:t>
      </w:r>
      <w:r w:rsidR="00C24571" w:rsidRPr="00E32BE7">
        <w:rPr>
          <w:bCs/>
          <w:spacing w:val="-1"/>
          <w:szCs w:val="22"/>
        </w:rPr>
        <w:t>Halibrell</w:t>
      </w:r>
      <w:r w:rsidRPr="00E32BE7">
        <w:rPr>
          <w:bCs/>
          <w:spacing w:val="-1"/>
          <w:szCs w:val="22"/>
        </w:rPr>
        <w:t xml:space="preserve"> dozė yra 750 mg du kartus per parą.</w:t>
      </w:r>
    </w:p>
    <w:p w14:paraId="482EB182" w14:textId="77777777" w:rsidR="007442D9" w:rsidRPr="00E32BE7" w:rsidRDefault="007442D9" w:rsidP="007442D9">
      <w:pPr>
        <w:keepNext/>
        <w:rPr>
          <w:bCs/>
          <w:spacing w:val="-1"/>
          <w:szCs w:val="22"/>
        </w:rPr>
      </w:pPr>
    </w:p>
    <w:p w14:paraId="764C5D26" w14:textId="7CDCCD84" w:rsidR="007442D9" w:rsidRPr="00E32BE7" w:rsidRDefault="007442D9" w:rsidP="007442D9">
      <w:pPr>
        <w:keepNext/>
        <w:rPr>
          <w:bCs/>
          <w:spacing w:val="-1"/>
          <w:szCs w:val="22"/>
        </w:rPr>
      </w:pPr>
      <w:r w:rsidRPr="00E32BE7">
        <w:rPr>
          <w:bCs/>
          <w:spacing w:val="-1"/>
          <w:szCs w:val="22"/>
        </w:rPr>
        <w:t xml:space="preserve">Svarbu pranešti </w:t>
      </w:r>
      <w:r w:rsidR="00AD7C3D" w:rsidRPr="00E32BE7">
        <w:rPr>
          <w:bCs/>
          <w:spacing w:val="-1"/>
          <w:szCs w:val="22"/>
        </w:rPr>
        <w:t xml:space="preserve">savo </w:t>
      </w:r>
      <w:r w:rsidRPr="00E32BE7">
        <w:rPr>
          <w:bCs/>
          <w:spacing w:val="-1"/>
          <w:szCs w:val="22"/>
        </w:rPr>
        <w:t>gydytojui, jei</w:t>
      </w:r>
      <w:r w:rsidR="00AD7C3D" w:rsidRPr="00E32BE7">
        <w:rPr>
          <w:bCs/>
          <w:spacing w:val="-1"/>
          <w:szCs w:val="22"/>
        </w:rPr>
        <w:t>gu Jums pasireiškia</w:t>
      </w:r>
      <w:r w:rsidRPr="00E32BE7">
        <w:rPr>
          <w:bCs/>
          <w:spacing w:val="-1"/>
          <w:szCs w:val="22"/>
        </w:rPr>
        <w:t xml:space="preserve"> šalutin</w:t>
      </w:r>
      <w:r w:rsidR="00AD7C3D" w:rsidRPr="00E32BE7">
        <w:rPr>
          <w:bCs/>
          <w:spacing w:val="-1"/>
          <w:szCs w:val="22"/>
        </w:rPr>
        <w:t>is</w:t>
      </w:r>
      <w:r w:rsidRPr="00E32BE7">
        <w:rPr>
          <w:bCs/>
          <w:spacing w:val="-1"/>
          <w:szCs w:val="22"/>
        </w:rPr>
        <w:t xml:space="preserve"> poveik</w:t>
      </w:r>
      <w:r w:rsidR="00AD7C3D" w:rsidRPr="00E32BE7">
        <w:rPr>
          <w:bCs/>
          <w:spacing w:val="-1"/>
          <w:szCs w:val="22"/>
        </w:rPr>
        <w:t>is</w:t>
      </w:r>
      <w:r w:rsidRPr="00E32BE7">
        <w:rPr>
          <w:bCs/>
          <w:spacing w:val="-1"/>
          <w:szCs w:val="22"/>
        </w:rPr>
        <w:t>, pvz., svaigul</w:t>
      </w:r>
      <w:r w:rsidR="00AD7C3D" w:rsidRPr="00E32BE7">
        <w:rPr>
          <w:bCs/>
          <w:spacing w:val="-1"/>
          <w:szCs w:val="22"/>
        </w:rPr>
        <w:t>ys</w:t>
      </w:r>
      <w:r w:rsidRPr="00E32BE7">
        <w:rPr>
          <w:bCs/>
          <w:spacing w:val="-1"/>
          <w:szCs w:val="22"/>
        </w:rPr>
        <w:t>, pykinim</w:t>
      </w:r>
      <w:r w:rsidR="00AD7C3D" w:rsidRPr="00E32BE7">
        <w:rPr>
          <w:bCs/>
          <w:spacing w:val="-1"/>
          <w:szCs w:val="22"/>
        </w:rPr>
        <w:t>as</w:t>
      </w:r>
      <w:r w:rsidRPr="00E32BE7">
        <w:rPr>
          <w:bCs/>
          <w:spacing w:val="-1"/>
          <w:szCs w:val="22"/>
        </w:rPr>
        <w:t xml:space="preserve"> ar vėmim</w:t>
      </w:r>
      <w:r w:rsidR="00AD7C3D" w:rsidRPr="00E32BE7">
        <w:rPr>
          <w:bCs/>
          <w:spacing w:val="-1"/>
          <w:szCs w:val="22"/>
        </w:rPr>
        <w:t>as</w:t>
      </w:r>
      <w:r w:rsidRPr="00E32BE7">
        <w:rPr>
          <w:bCs/>
          <w:spacing w:val="-1"/>
          <w:szCs w:val="22"/>
        </w:rPr>
        <w:t>.</w:t>
      </w:r>
      <w:r w:rsidR="00AD7C3D" w:rsidRPr="00E32BE7">
        <w:rPr>
          <w:bCs/>
          <w:spacing w:val="-1"/>
          <w:szCs w:val="22"/>
        </w:rPr>
        <w:t xml:space="preserve"> Jūsų g</w:t>
      </w:r>
      <w:r w:rsidRPr="00E32BE7">
        <w:rPr>
          <w:bCs/>
          <w:spacing w:val="-1"/>
          <w:szCs w:val="22"/>
        </w:rPr>
        <w:t xml:space="preserve">ydytojas gali sumažinti dozę arba, jei to nepakanka, nutraukti gydymą </w:t>
      </w:r>
      <w:r w:rsidR="00C24571" w:rsidRPr="00E32BE7">
        <w:rPr>
          <w:bCs/>
          <w:spacing w:val="-1"/>
          <w:szCs w:val="22"/>
        </w:rPr>
        <w:t>Halibrell</w:t>
      </w:r>
      <w:r w:rsidRPr="00E32BE7">
        <w:rPr>
          <w:bCs/>
          <w:spacing w:val="-1"/>
          <w:szCs w:val="22"/>
        </w:rPr>
        <w:t>.</w:t>
      </w:r>
    </w:p>
    <w:p w14:paraId="6A9E63B4" w14:textId="77777777" w:rsidR="007442D9" w:rsidRPr="00E32BE7" w:rsidRDefault="007442D9" w:rsidP="007442D9">
      <w:pPr>
        <w:rPr>
          <w:szCs w:val="22"/>
        </w:rPr>
      </w:pPr>
    </w:p>
    <w:p w14:paraId="5963D59E" w14:textId="77777777" w:rsidR="007442D9" w:rsidRPr="00E32BE7" w:rsidRDefault="007442D9" w:rsidP="007442D9">
      <w:pPr>
        <w:rPr>
          <w:b/>
          <w:bCs/>
          <w:szCs w:val="22"/>
        </w:rPr>
      </w:pPr>
      <w:r w:rsidRPr="00E32BE7">
        <w:rPr>
          <w:b/>
          <w:bCs/>
          <w:szCs w:val="22"/>
        </w:rPr>
        <w:t>Vartojimas vaikams ir paaugliams</w:t>
      </w:r>
    </w:p>
    <w:p w14:paraId="6606F772" w14:textId="68BE828B" w:rsidR="007442D9" w:rsidRPr="00E32BE7" w:rsidRDefault="007442D9" w:rsidP="007442D9">
      <w:pPr>
        <w:rPr>
          <w:szCs w:val="22"/>
        </w:rPr>
      </w:pPr>
      <w:r w:rsidRPr="00E32BE7">
        <w:rPr>
          <w:szCs w:val="22"/>
        </w:rPr>
        <w:t>Vaika</w:t>
      </w:r>
      <w:r w:rsidR="0004566B">
        <w:rPr>
          <w:szCs w:val="22"/>
        </w:rPr>
        <w:t>ms</w:t>
      </w:r>
      <w:r w:rsidRPr="00E32BE7">
        <w:rPr>
          <w:szCs w:val="22"/>
        </w:rPr>
        <w:t xml:space="preserve"> ir </w:t>
      </w:r>
      <w:r w:rsidR="00AD7C3D" w:rsidRPr="00E32BE7">
        <w:rPr>
          <w:szCs w:val="22"/>
        </w:rPr>
        <w:t>jaunesn</w:t>
      </w:r>
      <w:r w:rsidR="0004566B">
        <w:rPr>
          <w:szCs w:val="22"/>
        </w:rPr>
        <w:t>ems</w:t>
      </w:r>
      <w:r w:rsidR="00AD7C3D" w:rsidRPr="00E32BE7">
        <w:rPr>
          <w:szCs w:val="22"/>
        </w:rPr>
        <w:t xml:space="preserve"> kaip 18 metų </w:t>
      </w:r>
      <w:r w:rsidRPr="00E32BE7">
        <w:rPr>
          <w:szCs w:val="22"/>
        </w:rPr>
        <w:t>paaugli</w:t>
      </w:r>
      <w:r w:rsidR="0004566B">
        <w:rPr>
          <w:szCs w:val="22"/>
        </w:rPr>
        <w:t>ams</w:t>
      </w:r>
      <w:r w:rsidRPr="00E32BE7">
        <w:rPr>
          <w:szCs w:val="22"/>
        </w:rPr>
        <w:t xml:space="preserve"> </w:t>
      </w:r>
      <w:r w:rsidR="00C24571" w:rsidRPr="00E32BE7">
        <w:rPr>
          <w:szCs w:val="22"/>
        </w:rPr>
        <w:t>Halibrell</w:t>
      </w:r>
      <w:r w:rsidRPr="00E32BE7">
        <w:rPr>
          <w:szCs w:val="22"/>
        </w:rPr>
        <w:t xml:space="preserve"> </w:t>
      </w:r>
      <w:r w:rsidR="002D3FA3">
        <w:rPr>
          <w:szCs w:val="22"/>
        </w:rPr>
        <w:t>vartoti negalima</w:t>
      </w:r>
      <w:r w:rsidRPr="00E32BE7">
        <w:rPr>
          <w:szCs w:val="22"/>
        </w:rPr>
        <w:t>.</w:t>
      </w:r>
    </w:p>
    <w:p w14:paraId="344FC394" w14:textId="77777777" w:rsidR="007442D9" w:rsidRPr="00E32BE7" w:rsidRDefault="007442D9" w:rsidP="007442D9">
      <w:pPr>
        <w:rPr>
          <w:szCs w:val="22"/>
        </w:rPr>
      </w:pPr>
    </w:p>
    <w:p w14:paraId="730EE592" w14:textId="10D85963" w:rsidR="007442D9" w:rsidRPr="00E32BE7" w:rsidRDefault="007442D9" w:rsidP="007442D9">
      <w:pPr>
        <w:keepNext/>
        <w:rPr>
          <w:b/>
          <w:szCs w:val="22"/>
        </w:rPr>
      </w:pPr>
      <w:r w:rsidRPr="00E32BE7">
        <w:rPr>
          <w:b/>
          <w:szCs w:val="22"/>
        </w:rPr>
        <w:t xml:space="preserve">Ką daryti pavartojus per didelę </w:t>
      </w:r>
      <w:r w:rsidR="00C24571" w:rsidRPr="00E32BE7">
        <w:rPr>
          <w:b/>
          <w:szCs w:val="22"/>
        </w:rPr>
        <w:t>Halibrell</w:t>
      </w:r>
      <w:r w:rsidRPr="00E32BE7">
        <w:rPr>
          <w:b/>
          <w:szCs w:val="22"/>
        </w:rPr>
        <w:t xml:space="preserve"> dozę </w:t>
      </w:r>
    </w:p>
    <w:p w14:paraId="1D8A05F5" w14:textId="2726B5B1" w:rsidR="007442D9" w:rsidRPr="00E32BE7" w:rsidRDefault="007442D9" w:rsidP="007442D9">
      <w:r w:rsidRPr="00E32BE7">
        <w:t xml:space="preserve">Jei atsitiktinai išgėrėte per daug </w:t>
      </w:r>
      <w:r w:rsidR="00AD7C3D" w:rsidRPr="00E32BE7">
        <w:t>Halibrell</w:t>
      </w:r>
      <w:r w:rsidRPr="00E32BE7">
        <w:t xml:space="preserve"> tablečių arba suvartojote didesnę dozę, nei </w:t>
      </w:r>
      <w:r w:rsidR="00AD7C3D" w:rsidRPr="00E32BE7">
        <w:t xml:space="preserve">Jūsų gydytojo </w:t>
      </w:r>
      <w:r w:rsidRPr="00E32BE7">
        <w:t xml:space="preserve">rekomenduota, </w:t>
      </w:r>
      <w:r w:rsidR="00AD7C3D" w:rsidRPr="00E32BE7">
        <w:t>iš karto</w:t>
      </w:r>
      <w:r w:rsidRPr="00E32BE7">
        <w:t xml:space="preserve"> praneškite apie tai </w:t>
      </w:r>
      <w:r w:rsidR="00AD7C3D" w:rsidRPr="00E32BE7">
        <w:t>savo</w:t>
      </w:r>
      <w:r w:rsidRPr="00E32BE7">
        <w:t xml:space="preserve"> gydytojui. Jei negalite susisiekti su </w:t>
      </w:r>
      <w:r w:rsidR="00AD7C3D" w:rsidRPr="00E32BE7">
        <w:t>savo</w:t>
      </w:r>
      <w:r w:rsidRPr="00E32BE7">
        <w:t xml:space="preserve"> gydytoju, kreipkitės į artimiausi</w:t>
      </w:r>
      <w:r w:rsidR="006B42DF" w:rsidRPr="00E32BE7">
        <w:t>os</w:t>
      </w:r>
      <w:r w:rsidRPr="00E32BE7">
        <w:t xml:space="preserve"> ligoninės </w:t>
      </w:r>
      <w:r w:rsidR="006B42DF" w:rsidRPr="00E32BE7">
        <w:t>skubios pagalbos</w:t>
      </w:r>
      <w:r w:rsidRPr="00E32BE7">
        <w:t xml:space="preserve"> skyrių. Kartu pasiimkite likusias tabletes, </w:t>
      </w:r>
      <w:r w:rsidR="006B42DF" w:rsidRPr="00E32BE7">
        <w:t>įskaitant talpyklę ir dėžutę</w:t>
      </w:r>
      <w:r w:rsidRPr="00E32BE7">
        <w:t xml:space="preserve">, kad ligoninės personalas galėtų lengvai </w:t>
      </w:r>
      <w:r w:rsidR="006B42DF" w:rsidRPr="00E32BE7">
        <w:t>nustatyti</w:t>
      </w:r>
      <w:r w:rsidRPr="00E32BE7">
        <w:t>, k</w:t>
      </w:r>
      <w:r w:rsidR="006B42DF" w:rsidRPr="00E32BE7">
        <w:t>o</w:t>
      </w:r>
      <w:r w:rsidRPr="00E32BE7">
        <w:t xml:space="preserve"> Jūs išgėrėte.</w:t>
      </w:r>
    </w:p>
    <w:p w14:paraId="53133B7B" w14:textId="77777777" w:rsidR="007442D9" w:rsidRPr="00E32BE7" w:rsidRDefault="007442D9" w:rsidP="007442D9">
      <w:pPr>
        <w:rPr>
          <w:szCs w:val="22"/>
        </w:rPr>
      </w:pPr>
    </w:p>
    <w:p w14:paraId="23DDAF5C" w14:textId="66BF32EF" w:rsidR="007442D9" w:rsidRPr="00E32BE7" w:rsidRDefault="007442D9" w:rsidP="007442D9">
      <w:pPr>
        <w:keepNext/>
        <w:rPr>
          <w:b/>
          <w:bCs/>
          <w:szCs w:val="22"/>
        </w:rPr>
      </w:pPr>
      <w:r w:rsidRPr="00E32BE7">
        <w:rPr>
          <w:b/>
          <w:szCs w:val="22"/>
        </w:rPr>
        <w:t xml:space="preserve">Pamiršus pavartoti </w:t>
      </w:r>
      <w:r w:rsidR="00C24571" w:rsidRPr="00E32BE7">
        <w:rPr>
          <w:b/>
          <w:szCs w:val="22"/>
        </w:rPr>
        <w:t>Halibrell</w:t>
      </w:r>
    </w:p>
    <w:p w14:paraId="0A9D0F74" w14:textId="033FBB75" w:rsidR="007442D9" w:rsidRPr="00E32BE7" w:rsidRDefault="007442D9" w:rsidP="007442D9">
      <w:pPr>
        <w:rPr>
          <w:szCs w:val="22"/>
        </w:rPr>
      </w:pPr>
      <w:r w:rsidRPr="00E32BE7">
        <w:t xml:space="preserve">Jei </w:t>
      </w:r>
      <w:r w:rsidR="006B42DF" w:rsidRPr="00E32BE7">
        <w:t>pa</w:t>
      </w:r>
      <w:r w:rsidRPr="00E32BE7">
        <w:t xml:space="preserve">miršote išgerti dozę, išgerkite ją, kai tik prisimenate, </w:t>
      </w:r>
      <w:r w:rsidR="006B42DF" w:rsidRPr="00E32BE7">
        <w:t xml:space="preserve">nebent jau beveik laikas </w:t>
      </w:r>
      <w:r w:rsidRPr="00E32BE7">
        <w:t>(mažiau kaip 6 valandos) gerti kitą dozę. Negalima vartoti dvigubos dozės norint kompensuoti praleistą dozę.</w:t>
      </w:r>
    </w:p>
    <w:p w14:paraId="0E7259E1" w14:textId="77777777" w:rsidR="007442D9" w:rsidRPr="00E32BE7" w:rsidRDefault="007442D9" w:rsidP="007442D9">
      <w:pPr>
        <w:numPr>
          <w:ilvl w:val="12"/>
          <w:numId w:val="0"/>
        </w:numPr>
        <w:tabs>
          <w:tab w:val="clear" w:pos="567"/>
        </w:tabs>
        <w:rPr>
          <w:szCs w:val="22"/>
        </w:rPr>
      </w:pPr>
    </w:p>
    <w:p w14:paraId="53EEC742" w14:textId="77777777" w:rsidR="007442D9" w:rsidRPr="00E32BE7" w:rsidRDefault="007442D9" w:rsidP="007442D9">
      <w:pPr>
        <w:numPr>
          <w:ilvl w:val="12"/>
          <w:numId w:val="0"/>
        </w:numPr>
        <w:tabs>
          <w:tab w:val="clear" w:pos="567"/>
        </w:tabs>
        <w:rPr>
          <w:szCs w:val="22"/>
        </w:rPr>
      </w:pPr>
    </w:p>
    <w:p w14:paraId="0A5F0380" w14:textId="77777777" w:rsidR="007442D9" w:rsidRPr="00E32BE7" w:rsidRDefault="007442D9" w:rsidP="007442D9">
      <w:pPr>
        <w:pStyle w:val="Sraopastraipa"/>
        <w:keepNext/>
        <w:widowControl/>
        <w:numPr>
          <w:ilvl w:val="0"/>
          <w:numId w:val="5"/>
        </w:numPr>
        <w:ind w:left="567" w:hanging="567"/>
        <w:rPr>
          <w:b/>
          <w:bCs/>
        </w:rPr>
      </w:pPr>
      <w:r w:rsidRPr="00E32BE7">
        <w:rPr>
          <w:b/>
        </w:rPr>
        <w:t>Galimas šalutinis poveikis</w:t>
      </w:r>
    </w:p>
    <w:p w14:paraId="7A15F4C7" w14:textId="77777777" w:rsidR="007442D9" w:rsidRPr="00E32BE7" w:rsidRDefault="007442D9" w:rsidP="007442D9">
      <w:pPr>
        <w:keepNext/>
        <w:numPr>
          <w:ilvl w:val="12"/>
          <w:numId w:val="0"/>
        </w:numPr>
        <w:tabs>
          <w:tab w:val="clear" w:pos="567"/>
        </w:tabs>
        <w:rPr>
          <w:szCs w:val="22"/>
        </w:rPr>
      </w:pPr>
    </w:p>
    <w:p w14:paraId="375C67BC" w14:textId="77777777" w:rsidR="007442D9" w:rsidRPr="00E32BE7" w:rsidRDefault="007442D9" w:rsidP="007442D9">
      <w:pPr>
        <w:ind w:right="-20"/>
        <w:rPr>
          <w:szCs w:val="22"/>
        </w:rPr>
      </w:pPr>
      <w:r w:rsidRPr="00E32BE7">
        <w:rPr>
          <w:szCs w:val="22"/>
        </w:rPr>
        <w:t>Šis vaistas, kaip ir visi kiti, gali sukelti šalutinį poveikį, nors jis pasireiškia ne visiems žmonėms.</w:t>
      </w:r>
    </w:p>
    <w:p w14:paraId="6F04716F" w14:textId="77777777" w:rsidR="007442D9" w:rsidRPr="00E32BE7" w:rsidRDefault="007442D9" w:rsidP="007442D9">
      <w:pPr>
        <w:rPr>
          <w:szCs w:val="22"/>
        </w:rPr>
      </w:pPr>
    </w:p>
    <w:p w14:paraId="18809CDF" w14:textId="0D66AE74" w:rsidR="007442D9" w:rsidRPr="00E32BE7" w:rsidRDefault="007442D9" w:rsidP="007442D9">
      <w:pPr>
        <w:rPr>
          <w:spacing w:val="2"/>
        </w:rPr>
      </w:pPr>
      <w:r w:rsidRPr="00E32BE7">
        <w:rPr>
          <w:spacing w:val="2"/>
        </w:rPr>
        <w:t xml:space="preserve">Nutraukite </w:t>
      </w:r>
      <w:bookmarkStart w:id="4" w:name="_Hlk100932074"/>
      <w:r w:rsidR="00C24571" w:rsidRPr="00E32BE7">
        <w:rPr>
          <w:spacing w:val="2"/>
          <w:szCs w:val="22"/>
        </w:rPr>
        <w:t>Halibrell</w:t>
      </w:r>
      <w:r w:rsidRPr="00E32BE7">
        <w:rPr>
          <w:spacing w:val="2"/>
        </w:rPr>
        <w:t xml:space="preserve"> </w:t>
      </w:r>
      <w:bookmarkEnd w:id="4"/>
      <w:r w:rsidRPr="00E32BE7">
        <w:rPr>
          <w:spacing w:val="2"/>
        </w:rPr>
        <w:t xml:space="preserve">vartojimą ir nedelsdami kreipkitės į </w:t>
      </w:r>
      <w:r w:rsidR="006B42DF" w:rsidRPr="00E32BE7">
        <w:rPr>
          <w:spacing w:val="2"/>
        </w:rPr>
        <w:t xml:space="preserve">savo </w:t>
      </w:r>
      <w:r w:rsidRPr="00E32BE7">
        <w:rPr>
          <w:spacing w:val="2"/>
        </w:rPr>
        <w:t>gydytoją, jei pasireišk</w:t>
      </w:r>
      <w:r w:rsidR="006B42DF" w:rsidRPr="00E32BE7">
        <w:rPr>
          <w:spacing w:val="2"/>
        </w:rPr>
        <w:t>ia</w:t>
      </w:r>
      <w:r w:rsidRPr="00E32BE7">
        <w:rPr>
          <w:spacing w:val="2"/>
        </w:rPr>
        <w:t xml:space="preserve"> angioneurozinės edemos (ši būklė yra reta, bet gali būti sunki) simptom</w:t>
      </w:r>
      <w:r w:rsidR="006B42DF" w:rsidRPr="00E32BE7">
        <w:rPr>
          <w:spacing w:val="2"/>
        </w:rPr>
        <w:t>ų</w:t>
      </w:r>
      <w:r w:rsidRPr="00E32BE7">
        <w:rPr>
          <w:spacing w:val="2"/>
        </w:rPr>
        <w:t>:</w:t>
      </w:r>
    </w:p>
    <w:p w14:paraId="190EE012" w14:textId="77777777" w:rsidR="007442D9" w:rsidRPr="00E32BE7" w:rsidRDefault="007442D9" w:rsidP="007442D9">
      <w:pPr>
        <w:pStyle w:val="Sraopastraipa"/>
        <w:numPr>
          <w:ilvl w:val="0"/>
          <w:numId w:val="22"/>
        </w:numPr>
        <w:rPr>
          <w:spacing w:val="2"/>
        </w:rPr>
      </w:pPr>
      <w:r w:rsidRPr="00E32BE7">
        <w:rPr>
          <w:spacing w:val="2"/>
        </w:rPr>
        <w:t>veido, liežuvio ar gerklės patinimas,</w:t>
      </w:r>
    </w:p>
    <w:p w14:paraId="6AB6C9D5" w14:textId="77777777" w:rsidR="007442D9" w:rsidRPr="00E32BE7" w:rsidRDefault="007442D9" w:rsidP="007442D9">
      <w:pPr>
        <w:pStyle w:val="Sraopastraipa"/>
        <w:numPr>
          <w:ilvl w:val="0"/>
          <w:numId w:val="22"/>
        </w:numPr>
        <w:rPr>
          <w:spacing w:val="2"/>
        </w:rPr>
      </w:pPr>
      <w:r w:rsidRPr="00E32BE7">
        <w:rPr>
          <w:spacing w:val="2"/>
        </w:rPr>
        <w:t>sunku ryti,</w:t>
      </w:r>
    </w:p>
    <w:p w14:paraId="0169F289" w14:textId="77777777" w:rsidR="007442D9" w:rsidRPr="00E32BE7" w:rsidRDefault="007442D9" w:rsidP="007442D9">
      <w:pPr>
        <w:pStyle w:val="Sraopastraipa"/>
        <w:numPr>
          <w:ilvl w:val="0"/>
          <w:numId w:val="22"/>
        </w:numPr>
        <w:rPr>
          <w:spacing w:val="2"/>
        </w:rPr>
      </w:pPr>
      <w:r w:rsidRPr="00E32BE7">
        <w:rPr>
          <w:spacing w:val="2"/>
        </w:rPr>
        <w:t>dilgėlinė arba apsunkintas kvėpavimas.</w:t>
      </w:r>
    </w:p>
    <w:p w14:paraId="588A1270" w14:textId="77777777" w:rsidR="007442D9" w:rsidRPr="00E32BE7" w:rsidRDefault="007442D9" w:rsidP="007442D9">
      <w:pPr>
        <w:pStyle w:val="Sraopastraipa"/>
        <w:ind w:left="360" w:firstLine="0"/>
        <w:rPr>
          <w:spacing w:val="2"/>
        </w:rPr>
      </w:pPr>
    </w:p>
    <w:p w14:paraId="3DC2873F" w14:textId="0DF46A88" w:rsidR="007442D9" w:rsidRPr="00E32BE7" w:rsidRDefault="007442D9" w:rsidP="007442D9">
      <w:pPr>
        <w:rPr>
          <w:spacing w:val="2"/>
          <w:szCs w:val="22"/>
        </w:rPr>
      </w:pPr>
      <w:r w:rsidRPr="00E32BE7">
        <w:rPr>
          <w:spacing w:val="2"/>
          <w:szCs w:val="22"/>
        </w:rPr>
        <w:t xml:space="preserve">Praneškite </w:t>
      </w:r>
      <w:r w:rsidR="006B42DF" w:rsidRPr="00E32BE7">
        <w:rPr>
          <w:spacing w:val="2"/>
          <w:szCs w:val="22"/>
        </w:rPr>
        <w:t xml:space="preserve">savo </w:t>
      </w:r>
      <w:r w:rsidRPr="00E32BE7">
        <w:rPr>
          <w:spacing w:val="2"/>
          <w:szCs w:val="22"/>
        </w:rPr>
        <w:t xml:space="preserve">gydytojui, jei </w:t>
      </w:r>
      <w:r w:rsidR="006B42DF" w:rsidRPr="00E32BE7">
        <w:rPr>
          <w:spacing w:val="2"/>
          <w:szCs w:val="22"/>
        </w:rPr>
        <w:t>dažnai pasireiškia</w:t>
      </w:r>
      <w:r w:rsidRPr="00E32BE7">
        <w:rPr>
          <w:spacing w:val="2"/>
          <w:szCs w:val="22"/>
        </w:rPr>
        <w:t xml:space="preserve"> šalutin</w:t>
      </w:r>
      <w:r w:rsidR="006B42DF" w:rsidRPr="00E32BE7">
        <w:rPr>
          <w:spacing w:val="2"/>
          <w:szCs w:val="22"/>
        </w:rPr>
        <w:t>is</w:t>
      </w:r>
      <w:r w:rsidRPr="00E32BE7">
        <w:rPr>
          <w:spacing w:val="2"/>
          <w:szCs w:val="22"/>
        </w:rPr>
        <w:t xml:space="preserve"> poveik</w:t>
      </w:r>
      <w:r w:rsidR="006B42DF" w:rsidRPr="00E32BE7">
        <w:rPr>
          <w:spacing w:val="2"/>
          <w:szCs w:val="22"/>
        </w:rPr>
        <w:t>is</w:t>
      </w:r>
      <w:r w:rsidRPr="00E32BE7">
        <w:rPr>
          <w:spacing w:val="2"/>
          <w:szCs w:val="22"/>
        </w:rPr>
        <w:t>, pvz., svaigul</w:t>
      </w:r>
      <w:r w:rsidR="006B42DF" w:rsidRPr="00E32BE7">
        <w:rPr>
          <w:spacing w:val="2"/>
          <w:szCs w:val="22"/>
        </w:rPr>
        <w:t>ys</w:t>
      </w:r>
      <w:r w:rsidRPr="00E32BE7">
        <w:rPr>
          <w:spacing w:val="2"/>
          <w:szCs w:val="22"/>
        </w:rPr>
        <w:t>, pykinim</w:t>
      </w:r>
      <w:r w:rsidR="006B42DF" w:rsidRPr="00E32BE7">
        <w:rPr>
          <w:spacing w:val="2"/>
          <w:szCs w:val="22"/>
        </w:rPr>
        <w:t>as</w:t>
      </w:r>
      <w:r w:rsidRPr="00E32BE7">
        <w:rPr>
          <w:spacing w:val="2"/>
          <w:szCs w:val="22"/>
        </w:rPr>
        <w:t xml:space="preserve"> ar vėmim</w:t>
      </w:r>
      <w:r w:rsidR="006B42DF" w:rsidRPr="00E32BE7">
        <w:rPr>
          <w:spacing w:val="2"/>
          <w:szCs w:val="22"/>
        </w:rPr>
        <w:t>as</w:t>
      </w:r>
      <w:r w:rsidRPr="00E32BE7">
        <w:rPr>
          <w:spacing w:val="2"/>
          <w:szCs w:val="22"/>
        </w:rPr>
        <w:t>.</w:t>
      </w:r>
      <w:r w:rsidR="006B42DF" w:rsidRPr="00E32BE7">
        <w:rPr>
          <w:spacing w:val="2"/>
          <w:szCs w:val="22"/>
        </w:rPr>
        <w:t xml:space="preserve"> Jūsų g</w:t>
      </w:r>
      <w:r w:rsidRPr="00E32BE7">
        <w:rPr>
          <w:spacing w:val="2"/>
          <w:szCs w:val="22"/>
        </w:rPr>
        <w:t xml:space="preserve">ydytojas gali sumažinti </w:t>
      </w:r>
      <w:r w:rsidR="006B42DF" w:rsidRPr="00E32BE7">
        <w:rPr>
          <w:spacing w:val="2"/>
          <w:szCs w:val="22"/>
        </w:rPr>
        <w:t xml:space="preserve"> vartojamą </w:t>
      </w:r>
      <w:r w:rsidRPr="00E32BE7">
        <w:rPr>
          <w:spacing w:val="2"/>
          <w:szCs w:val="22"/>
        </w:rPr>
        <w:t xml:space="preserve">dozę arba nutraukti gydymą </w:t>
      </w:r>
      <w:r w:rsidR="00C24571" w:rsidRPr="00E32BE7">
        <w:rPr>
          <w:spacing w:val="2"/>
          <w:szCs w:val="22"/>
        </w:rPr>
        <w:t>Halibrell</w:t>
      </w:r>
      <w:r w:rsidRPr="00E32BE7">
        <w:rPr>
          <w:spacing w:val="2"/>
          <w:szCs w:val="22"/>
        </w:rPr>
        <w:t>.</w:t>
      </w:r>
    </w:p>
    <w:p w14:paraId="6ACB5726" w14:textId="77777777" w:rsidR="007442D9" w:rsidRPr="00E32BE7" w:rsidRDefault="007442D9" w:rsidP="007442D9">
      <w:pPr>
        <w:rPr>
          <w:spacing w:val="2"/>
          <w:szCs w:val="22"/>
        </w:rPr>
      </w:pPr>
    </w:p>
    <w:p w14:paraId="15DB2FCA" w14:textId="3A5053EA" w:rsidR="007442D9" w:rsidRPr="00E32BE7" w:rsidRDefault="007442D9" w:rsidP="007442D9">
      <w:pPr>
        <w:rPr>
          <w:bCs/>
          <w:spacing w:val="2"/>
          <w:szCs w:val="22"/>
        </w:rPr>
      </w:pPr>
      <w:r w:rsidRPr="00E32BE7">
        <w:rPr>
          <w:bCs/>
          <w:spacing w:val="2"/>
          <w:szCs w:val="22"/>
        </w:rPr>
        <w:t>Kitas šalutinis poveikis</w:t>
      </w:r>
      <w:r w:rsidR="003F3BDF" w:rsidRPr="00E32BE7">
        <w:rPr>
          <w:bCs/>
          <w:spacing w:val="2"/>
          <w:szCs w:val="22"/>
        </w:rPr>
        <w:t xml:space="preserve">, kuris Jums gali pasireikšti, apima šiuos atvejus: </w:t>
      </w:r>
    </w:p>
    <w:p w14:paraId="14C509EA" w14:textId="77777777" w:rsidR="007442D9" w:rsidRPr="00E32BE7" w:rsidRDefault="007442D9" w:rsidP="007442D9">
      <w:pPr>
        <w:rPr>
          <w:bCs/>
          <w:spacing w:val="2"/>
          <w:szCs w:val="22"/>
        </w:rPr>
      </w:pPr>
    </w:p>
    <w:p w14:paraId="661A0BF4" w14:textId="38918AF9" w:rsidR="007442D9" w:rsidRPr="00E32BE7" w:rsidRDefault="007442D9" w:rsidP="007442D9">
      <w:pPr>
        <w:rPr>
          <w:b/>
          <w:bCs/>
          <w:noProof/>
          <w:snapToGrid w:val="0"/>
          <w:szCs w:val="22"/>
        </w:rPr>
      </w:pPr>
      <w:r w:rsidRPr="00E32BE7">
        <w:rPr>
          <w:noProof/>
          <w:snapToGrid w:val="0"/>
          <w:szCs w:val="22"/>
        </w:rPr>
        <w:t>Dažni šalutinio poveikio reiškiniai</w:t>
      </w:r>
      <w:r w:rsidRPr="00E32BE7">
        <w:rPr>
          <w:b/>
          <w:bCs/>
          <w:noProof/>
          <w:snapToGrid w:val="0"/>
          <w:szCs w:val="22"/>
        </w:rPr>
        <w:t xml:space="preserve"> </w:t>
      </w:r>
      <w:r w:rsidRPr="00E32BE7">
        <w:rPr>
          <w:noProof/>
          <w:snapToGrid w:val="0"/>
          <w:szCs w:val="22"/>
        </w:rPr>
        <w:t>(gali pasireikšti rečiau kaip 1 iš 10 asmenų)</w:t>
      </w:r>
      <w:r w:rsidR="003F3BDF" w:rsidRPr="00E32BE7">
        <w:rPr>
          <w:noProof/>
          <w:snapToGrid w:val="0"/>
          <w:szCs w:val="22"/>
        </w:rPr>
        <w:t>:</w:t>
      </w:r>
    </w:p>
    <w:p w14:paraId="10498774" w14:textId="77777777" w:rsidR="007442D9" w:rsidRPr="00E32BE7" w:rsidRDefault="007442D9" w:rsidP="007442D9">
      <w:pPr>
        <w:pStyle w:val="Sraopastraipa"/>
        <w:numPr>
          <w:ilvl w:val="0"/>
          <w:numId w:val="17"/>
        </w:numPr>
        <w:rPr>
          <w:spacing w:val="2"/>
        </w:rPr>
      </w:pPr>
      <w:r w:rsidRPr="00E32BE7">
        <w:rPr>
          <w:spacing w:val="2"/>
        </w:rPr>
        <w:t>Vidurių užkietėjimas</w:t>
      </w:r>
    </w:p>
    <w:p w14:paraId="6FDE319F" w14:textId="77777777" w:rsidR="007442D9" w:rsidRPr="00E32BE7" w:rsidRDefault="007442D9" w:rsidP="007442D9">
      <w:pPr>
        <w:pStyle w:val="Sraopastraipa"/>
        <w:numPr>
          <w:ilvl w:val="0"/>
          <w:numId w:val="17"/>
        </w:numPr>
        <w:rPr>
          <w:spacing w:val="2"/>
        </w:rPr>
      </w:pPr>
      <w:r w:rsidRPr="00E32BE7">
        <w:rPr>
          <w:spacing w:val="2"/>
        </w:rPr>
        <w:t>Svaigulys</w:t>
      </w:r>
    </w:p>
    <w:p w14:paraId="3A22A1B7" w14:textId="77777777" w:rsidR="007442D9" w:rsidRPr="00E32BE7" w:rsidRDefault="007442D9" w:rsidP="007442D9">
      <w:pPr>
        <w:pStyle w:val="Sraopastraipa"/>
        <w:numPr>
          <w:ilvl w:val="0"/>
          <w:numId w:val="17"/>
        </w:numPr>
        <w:rPr>
          <w:spacing w:val="2"/>
        </w:rPr>
      </w:pPr>
      <w:r w:rsidRPr="00E32BE7">
        <w:rPr>
          <w:spacing w:val="2"/>
        </w:rPr>
        <w:t>Galvos skausmas</w:t>
      </w:r>
    </w:p>
    <w:p w14:paraId="5DA2B42F" w14:textId="77777777" w:rsidR="007442D9" w:rsidRPr="00E32BE7" w:rsidRDefault="007442D9" w:rsidP="007442D9">
      <w:pPr>
        <w:pStyle w:val="Sraopastraipa"/>
        <w:numPr>
          <w:ilvl w:val="0"/>
          <w:numId w:val="17"/>
        </w:numPr>
        <w:rPr>
          <w:spacing w:val="2"/>
        </w:rPr>
      </w:pPr>
      <w:r w:rsidRPr="00E32BE7">
        <w:rPr>
          <w:spacing w:val="2"/>
        </w:rPr>
        <w:t>Pykinimas, vėmimas</w:t>
      </w:r>
    </w:p>
    <w:p w14:paraId="45E74C96" w14:textId="6048B270" w:rsidR="007442D9" w:rsidRPr="00E32BE7" w:rsidRDefault="007442D9" w:rsidP="007442D9">
      <w:pPr>
        <w:pStyle w:val="Sraopastraipa"/>
        <w:numPr>
          <w:ilvl w:val="0"/>
          <w:numId w:val="17"/>
        </w:numPr>
        <w:rPr>
          <w:spacing w:val="2"/>
        </w:rPr>
      </w:pPr>
      <w:r w:rsidRPr="00E32BE7">
        <w:rPr>
          <w:spacing w:val="2"/>
        </w:rPr>
        <w:t xml:space="preserve">Nuovargio </w:t>
      </w:r>
      <w:r w:rsidR="003F3BDF" w:rsidRPr="00E32BE7">
        <w:rPr>
          <w:spacing w:val="2"/>
        </w:rPr>
        <w:t>pojūtis</w:t>
      </w:r>
    </w:p>
    <w:p w14:paraId="5571E457" w14:textId="77777777" w:rsidR="007442D9" w:rsidRPr="00E32BE7" w:rsidRDefault="007442D9" w:rsidP="007442D9">
      <w:pPr>
        <w:rPr>
          <w:spacing w:val="2"/>
          <w:szCs w:val="22"/>
        </w:rPr>
      </w:pPr>
    </w:p>
    <w:p w14:paraId="0D51D33F" w14:textId="5FF267A6" w:rsidR="007442D9" w:rsidRPr="00E32BE7" w:rsidRDefault="007442D9" w:rsidP="007442D9">
      <w:pPr>
        <w:rPr>
          <w:spacing w:val="2"/>
          <w:szCs w:val="22"/>
        </w:rPr>
      </w:pPr>
      <w:r w:rsidRPr="00E32BE7">
        <w:rPr>
          <w:noProof/>
          <w:snapToGrid w:val="0"/>
          <w:szCs w:val="22"/>
        </w:rPr>
        <w:t>Nedažni šalutinio poveikio reiškiniai</w:t>
      </w:r>
      <w:r w:rsidRPr="00E32BE7">
        <w:rPr>
          <w:b/>
          <w:bCs/>
          <w:noProof/>
          <w:snapToGrid w:val="0"/>
          <w:szCs w:val="22"/>
        </w:rPr>
        <w:t xml:space="preserve"> </w:t>
      </w:r>
      <w:r w:rsidRPr="00E32BE7">
        <w:rPr>
          <w:noProof/>
          <w:snapToGrid w:val="0"/>
          <w:szCs w:val="22"/>
        </w:rPr>
        <w:t>(gali pasireikšti rečiau kaip 1 iš 100 asmenų)</w:t>
      </w:r>
      <w:r w:rsidR="003F3BDF" w:rsidRPr="00E32BE7">
        <w:rPr>
          <w:noProof/>
          <w:snapToGrid w:val="0"/>
          <w:szCs w:val="22"/>
        </w:rPr>
        <w:t>:</w:t>
      </w:r>
    </w:p>
    <w:p w14:paraId="1721D21C" w14:textId="77777777" w:rsidR="007442D9" w:rsidRPr="00E32BE7" w:rsidRDefault="007442D9" w:rsidP="007442D9">
      <w:pPr>
        <w:pStyle w:val="Sraopastraipa"/>
        <w:numPr>
          <w:ilvl w:val="0"/>
          <w:numId w:val="18"/>
        </w:numPr>
      </w:pPr>
      <w:r w:rsidRPr="00E32BE7">
        <w:t>Jutimo sutrikimas</w:t>
      </w:r>
    </w:p>
    <w:p w14:paraId="078634D2" w14:textId="7377CC9F" w:rsidR="007442D9" w:rsidRPr="00E32BE7" w:rsidRDefault="007442D9" w:rsidP="007442D9">
      <w:pPr>
        <w:pStyle w:val="Sraopastraipa"/>
        <w:numPr>
          <w:ilvl w:val="0"/>
          <w:numId w:val="18"/>
        </w:numPr>
      </w:pPr>
      <w:r w:rsidRPr="00E32BE7">
        <w:t xml:space="preserve">Nerimas, miego sutrikimas, </w:t>
      </w:r>
      <w:r w:rsidR="00F23176">
        <w:t>sumišimas</w:t>
      </w:r>
      <w:r w:rsidRPr="00E32BE7">
        <w:t>, haliucinacijos</w:t>
      </w:r>
    </w:p>
    <w:p w14:paraId="42A51C0E" w14:textId="77777777" w:rsidR="007442D9" w:rsidRPr="00E32BE7" w:rsidRDefault="007442D9" w:rsidP="007442D9">
      <w:pPr>
        <w:pStyle w:val="Sraopastraipa"/>
        <w:numPr>
          <w:ilvl w:val="0"/>
          <w:numId w:val="18"/>
        </w:numPr>
      </w:pPr>
      <w:r w:rsidRPr="00E32BE7">
        <w:t>Neryškus matymas, regėjimo sutrikimas</w:t>
      </w:r>
    </w:p>
    <w:p w14:paraId="53320EAA" w14:textId="0B85051C" w:rsidR="007442D9" w:rsidRPr="00E32BE7" w:rsidRDefault="007442D9" w:rsidP="007442D9">
      <w:pPr>
        <w:pStyle w:val="Sraopastraipa"/>
        <w:numPr>
          <w:ilvl w:val="0"/>
          <w:numId w:val="18"/>
        </w:numPr>
        <w:tabs>
          <w:tab w:val="left" w:pos="720"/>
        </w:tabs>
      </w:pPr>
      <w:r w:rsidRPr="00E32BE7">
        <w:t>Jutimų pokyčiai (l</w:t>
      </w:r>
      <w:r w:rsidR="003F3BDF" w:rsidRPr="00E32BE7">
        <w:t>ytėjimo</w:t>
      </w:r>
      <w:r w:rsidRPr="00E32BE7">
        <w:t xml:space="preserve"> ar skonio), drebulys, nuovargis ar vangumas, mieguistumas ar apsnūdimas, </w:t>
      </w:r>
      <w:r w:rsidR="003F3BDF" w:rsidRPr="00E32BE7">
        <w:t>silpnumas ar alpulys</w:t>
      </w:r>
      <w:r w:rsidRPr="00E32BE7">
        <w:t>, svaigulys atsistojus</w:t>
      </w:r>
    </w:p>
    <w:p w14:paraId="426977D5" w14:textId="77777777" w:rsidR="007442D9" w:rsidRPr="00E32BE7" w:rsidRDefault="007442D9" w:rsidP="007442D9">
      <w:pPr>
        <w:pStyle w:val="Sraopastraipa"/>
        <w:numPr>
          <w:ilvl w:val="0"/>
          <w:numId w:val="18"/>
        </w:numPr>
      </w:pPr>
      <w:r w:rsidRPr="00E32BE7">
        <w:t>Tamsus šlapimas, kraujas šlapime, pasunkėjęs šlapinimasis</w:t>
      </w:r>
    </w:p>
    <w:p w14:paraId="63270BAE" w14:textId="524A4CB4" w:rsidR="007442D9" w:rsidRPr="00E32BE7" w:rsidRDefault="007442D9" w:rsidP="007442D9">
      <w:pPr>
        <w:pStyle w:val="Sraopastraipa"/>
        <w:numPr>
          <w:ilvl w:val="0"/>
          <w:numId w:val="18"/>
        </w:numPr>
      </w:pPr>
      <w:r w:rsidRPr="00E32BE7">
        <w:t>Dehidra</w:t>
      </w:r>
      <w:r w:rsidR="003F3BDF" w:rsidRPr="00E32BE7">
        <w:t>ta</w:t>
      </w:r>
      <w:r w:rsidRPr="00E32BE7">
        <w:t>cija</w:t>
      </w:r>
    </w:p>
    <w:p w14:paraId="6BF8023A" w14:textId="55F1DF1B" w:rsidR="007442D9" w:rsidRPr="00E32BE7" w:rsidRDefault="00153D1A" w:rsidP="007442D9">
      <w:pPr>
        <w:pStyle w:val="Sraopastraipa"/>
        <w:numPr>
          <w:ilvl w:val="0"/>
          <w:numId w:val="18"/>
        </w:numPr>
      </w:pPr>
      <w:r>
        <w:t>Pasunkėjęs kvėpavimas</w:t>
      </w:r>
      <w:r w:rsidR="007442D9" w:rsidRPr="00E32BE7">
        <w:t>, kosulys, kraujavimas iš nosies</w:t>
      </w:r>
    </w:p>
    <w:p w14:paraId="247A5A1E" w14:textId="07897BDF" w:rsidR="007442D9" w:rsidRPr="00E32BE7" w:rsidRDefault="003F3BDF" w:rsidP="007442D9">
      <w:pPr>
        <w:pStyle w:val="Sraopastraipa"/>
        <w:numPr>
          <w:ilvl w:val="0"/>
          <w:numId w:val="18"/>
        </w:numPr>
      </w:pPr>
      <w:r w:rsidRPr="00E32BE7">
        <w:t>Vaizdo d</w:t>
      </w:r>
      <w:r w:rsidR="007442D9" w:rsidRPr="00E32BE7">
        <w:t>vejinimasis akyse</w:t>
      </w:r>
    </w:p>
    <w:p w14:paraId="04DFEBDF" w14:textId="3B08E5A7" w:rsidR="007442D9" w:rsidRPr="00E32BE7" w:rsidRDefault="007442D9" w:rsidP="007442D9">
      <w:pPr>
        <w:pStyle w:val="Sraopastraipa"/>
        <w:numPr>
          <w:ilvl w:val="0"/>
          <w:numId w:val="18"/>
        </w:numPr>
      </w:pPr>
      <w:r w:rsidRPr="00E32BE7">
        <w:t>Padidėjęs prakaitavimas, niež</w:t>
      </w:r>
      <w:r w:rsidR="00153D1A">
        <w:t>ėjimas</w:t>
      </w:r>
    </w:p>
    <w:p w14:paraId="1D687B9E" w14:textId="5F5EFF26" w:rsidR="007442D9" w:rsidRPr="00E32BE7" w:rsidRDefault="007442D9" w:rsidP="007442D9">
      <w:pPr>
        <w:pStyle w:val="Sraopastraipa"/>
        <w:numPr>
          <w:ilvl w:val="0"/>
          <w:numId w:val="18"/>
        </w:numPr>
      </w:pPr>
      <w:r w:rsidRPr="00E32BE7">
        <w:t xml:space="preserve">Patinimo ar </w:t>
      </w:r>
      <w:r w:rsidR="00153D1A">
        <w:t>pilvo pūtimo</w:t>
      </w:r>
      <w:r w:rsidRPr="00E32BE7">
        <w:t xml:space="preserve"> </w:t>
      </w:r>
      <w:r w:rsidR="003F3BDF" w:rsidRPr="00E32BE7">
        <w:t>pojūtis</w:t>
      </w:r>
    </w:p>
    <w:p w14:paraId="4C5B1951" w14:textId="77777777" w:rsidR="007442D9" w:rsidRPr="00E32BE7" w:rsidRDefault="007442D9" w:rsidP="007442D9">
      <w:pPr>
        <w:pStyle w:val="Sraopastraipa"/>
        <w:numPr>
          <w:ilvl w:val="0"/>
          <w:numId w:val="18"/>
        </w:numPr>
      </w:pPr>
      <w:r w:rsidRPr="00E32BE7">
        <w:t>Karščio pylimas, žemas kraujospūdis</w:t>
      </w:r>
    </w:p>
    <w:p w14:paraId="5DE705C0" w14:textId="77777777" w:rsidR="007442D9" w:rsidRPr="00E32BE7" w:rsidRDefault="007442D9" w:rsidP="007442D9">
      <w:pPr>
        <w:pStyle w:val="Sraopastraipa"/>
        <w:numPr>
          <w:ilvl w:val="0"/>
          <w:numId w:val="18"/>
        </w:numPr>
      </w:pPr>
      <w:r w:rsidRPr="00E32BE7">
        <w:t>Medžiagos, vadinamos kreatininu ar šlapalo koncentracijos padidėjimas kraujyje, trombocitų ar baltųjų kraujo kūnelių padidėjimas kraujyje, EKG (širdies veiklos užrašymo) pokyčiai</w:t>
      </w:r>
    </w:p>
    <w:p w14:paraId="02D481FA" w14:textId="77777777" w:rsidR="007442D9" w:rsidRPr="00E32BE7" w:rsidRDefault="007442D9" w:rsidP="007442D9">
      <w:pPr>
        <w:pStyle w:val="Sraopastraipa"/>
        <w:numPr>
          <w:ilvl w:val="0"/>
          <w:numId w:val="18"/>
        </w:numPr>
      </w:pPr>
      <w:r w:rsidRPr="00E32BE7">
        <w:t>Sąnarių patinimas, galūnių skausmas</w:t>
      </w:r>
    </w:p>
    <w:p w14:paraId="2D8B0486" w14:textId="77777777" w:rsidR="007442D9" w:rsidRPr="00E32BE7" w:rsidRDefault="007442D9" w:rsidP="007442D9">
      <w:pPr>
        <w:pStyle w:val="Sraopastraipa"/>
        <w:numPr>
          <w:ilvl w:val="0"/>
          <w:numId w:val="18"/>
        </w:numPr>
      </w:pPr>
      <w:r w:rsidRPr="00E32BE7">
        <w:t>Apetito praradimas ir (ar) kūno svorio netekimas</w:t>
      </w:r>
    </w:p>
    <w:p w14:paraId="49396512" w14:textId="77777777" w:rsidR="007442D9" w:rsidRPr="00E32BE7" w:rsidRDefault="007442D9" w:rsidP="007442D9">
      <w:pPr>
        <w:pStyle w:val="Sraopastraipa"/>
        <w:numPr>
          <w:ilvl w:val="0"/>
          <w:numId w:val="18"/>
        </w:numPr>
      </w:pPr>
      <w:r w:rsidRPr="00E32BE7">
        <w:t>Mėšlungis, raumenų silpnumas</w:t>
      </w:r>
    </w:p>
    <w:p w14:paraId="39E72C98" w14:textId="03203AC5" w:rsidR="007442D9" w:rsidRPr="00E32BE7" w:rsidRDefault="007442D9" w:rsidP="007442D9">
      <w:pPr>
        <w:pStyle w:val="Sraopastraipa"/>
        <w:numPr>
          <w:ilvl w:val="0"/>
          <w:numId w:val="18"/>
        </w:numPr>
      </w:pPr>
      <w:r w:rsidRPr="00E32BE7">
        <w:t>S</w:t>
      </w:r>
      <w:r w:rsidR="002F2382" w:rsidRPr="00E32BE7">
        <w:t>pengimas</w:t>
      </w:r>
      <w:r w:rsidRPr="00E32BE7">
        <w:t xml:space="preserve"> ausyse ir (ar) sukimosi jausmas</w:t>
      </w:r>
    </w:p>
    <w:p w14:paraId="3776B387" w14:textId="7800EEBB" w:rsidR="007442D9" w:rsidRPr="00E32BE7" w:rsidRDefault="007442D9" w:rsidP="002F2382">
      <w:pPr>
        <w:pStyle w:val="Sraopastraipa"/>
        <w:numPr>
          <w:ilvl w:val="0"/>
          <w:numId w:val="18"/>
        </w:numPr>
      </w:pPr>
      <w:r w:rsidRPr="00E32BE7">
        <w:t xml:space="preserve">Skrandžio skausmas ar nemalonus pojūtis, virškinimo sutrikimas, </w:t>
      </w:r>
      <w:r w:rsidR="00153D1A">
        <w:t xml:space="preserve">sausa </w:t>
      </w:r>
      <w:r w:rsidRPr="00E32BE7">
        <w:t>burn</w:t>
      </w:r>
      <w:r w:rsidR="00153D1A">
        <w:t>a</w:t>
      </w:r>
      <w:r w:rsidRPr="00E32BE7">
        <w:t xml:space="preserve"> ar vidurių</w:t>
      </w:r>
      <w:r w:rsidR="002F2382" w:rsidRPr="00E32BE7">
        <w:t xml:space="preserve"> </w:t>
      </w:r>
      <w:r w:rsidRPr="00E32BE7">
        <w:t>pūtimas</w:t>
      </w:r>
    </w:p>
    <w:p w14:paraId="5FD20926" w14:textId="77777777" w:rsidR="007442D9" w:rsidRPr="00E32BE7" w:rsidRDefault="007442D9" w:rsidP="007442D9">
      <w:pPr>
        <w:rPr>
          <w:szCs w:val="22"/>
        </w:rPr>
      </w:pPr>
    </w:p>
    <w:p w14:paraId="17B5DF1C" w14:textId="45760F7D" w:rsidR="007442D9" w:rsidRPr="00E32BE7" w:rsidRDefault="007442D9" w:rsidP="007442D9">
      <w:pPr>
        <w:rPr>
          <w:szCs w:val="22"/>
        </w:rPr>
      </w:pPr>
      <w:r w:rsidRPr="00E32BE7">
        <w:rPr>
          <w:noProof/>
          <w:snapToGrid w:val="0"/>
          <w:szCs w:val="22"/>
        </w:rPr>
        <w:t>Reti šalutinio poveikio reiškiniai</w:t>
      </w:r>
      <w:r w:rsidRPr="00E32BE7">
        <w:rPr>
          <w:b/>
          <w:bCs/>
          <w:noProof/>
          <w:snapToGrid w:val="0"/>
          <w:szCs w:val="22"/>
        </w:rPr>
        <w:t xml:space="preserve"> </w:t>
      </w:r>
      <w:r w:rsidRPr="00E32BE7">
        <w:rPr>
          <w:noProof/>
          <w:snapToGrid w:val="0"/>
          <w:szCs w:val="22"/>
        </w:rPr>
        <w:t>(gali pasireikšti rečiau kaip 1 iš 1 000 asmenų)</w:t>
      </w:r>
      <w:r w:rsidR="002F2382" w:rsidRPr="00E32BE7">
        <w:rPr>
          <w:noProof/>
          <w:snapToGrid w:val="0"/>
          <w:szCs w:val="22"/>
        </w:rPr>
        <w:t>:</w:t>
      </w:r>
    </w:p>
    <w:p w14:paraId="373CE2A7" w14:textId="77777777" w:rsidR="007442D9" w:rsidRPr="00E32BE7" w:rsidRDefault="007442D9" w:rsidP="007442D9">
      <w:pPr>
        <w:pStyle w:val="Sraopastraipa"/>
        <w:numPr>
          <w:ilvl w:val="0"/>
          <w:numId w:val="19"/>
        </w:numPr>
      </w:pPr>
      <w:r w:rsidRPr="00E32BE7">
        <w:t>Šlapimo susilaikymas</w:t>
      </w:r>
    </w:p>
    <w:p w14:paraId="35D00453" w14:textId="73C5B998" w:rsidR="007442D9" w:rsidRPr="00E32BE7" w:rsidRDefault="007442D9" w:rsidP="007442D9">
      <w:pPr>
        <w:pStyle w:val="Sraopastraipa"/>
        <w:numPr>
          <w:ilvl w:val="0"/>
          <w:numId w:val="19"/>
        </w:numPr>
      </w:pPr>
      <w:r w:rsidRPr="00E32BE7">
        <w:t>Nenormalūs laboratoriniai kepenų funkcijos tyrim</w:t>
      </w:r>
      <w:r w:rsidR="002F2382" w:rsidRPr="00E32BE7">
        <w:t>ų rodmenys</w:t>
      </w:r>
    </w:p>
    <w:p w14:paraId="0842ADF6" w14:textId="77777777" w:rsidR="007442D9" w:rsidRPr="00E32BE7" w:rsidRDefault="007442D9" w:rsidP="007442D9">
      <w:pPr>
        <w:pStyle w:val="Sraopastraipa"/>
        <w:numPr>
          <w:ilvl w:val="0"/>
          <w:numId w:val="19"/>
        </w:numPr>
      </w:pPr>
      <w:r w:rsidRPr="00E32BE7">
        <w:t>Ūminis inkstų nepakankamumas</w:t>
      </w:r>
    </w:p>
    <w:p w14:paraId="011866A0" w14:textId="2E2BC4F7" w:rsidR="007442D9" w:rsidRPr="00E32BE7" w:rsidRDefault="007442D9" w:rsidP="007442D9">
      <w:pPr>
        <w:pStyle w:val="Sraopastraipa"/>
        <w:numPr>
          <w:ilvl w:val="0"/>
          <w:numId w:val="19"/>
        </w:numPr>
      </w:pPr>
      <w:r w:rsidRPr="00E32BE7">
        <w:t xml:space="preserve">Uoslės pokyčiai, burnos ar lūpų </w:t>
      </w:r>
      <w:r w:rsidR="002F2382" w:rsidRPr="00E32BE7">
        <w:t>nu</w:t>
      </w:r>
      <w:r w:rsidRPr="00E32BE7">
        <w:t>tirpimas, klausos sutrikimas</w:t>
      </w:r>
    </w:p>
    <w:p w14:paraId="2025BAB4" w14:textId="77777777" w:rsidR="007442D9" w:rsidRPr="00E32BE7" w:rsidRDefault="007442D9" w:rsidP="007442D9">
      <w:pPr>
        <w:pStyle w:val="Sraopastraipa"/>
        <w:numPr>
          <w:ilvl w:val="0"/>
          <w:numId w:val="19"/>
        </w:numPr>
      </w:pPr>
      <w:r w:rsidRPr="00E32BE7">
        <w:t>Šaltas prakaitas, išbėrimas</w:t>
      </w:r>
    </w:p>
    <w:p w14:paraId="6278562B" w14:textId="77777777" w:rsidR="007442D9" w:rsidRPr="00E32BE7" w:rsidRDefault="007442D9" w:rsidP="007442D9">
      <w:pPr>
        <w:pStyle w:val="Sraopastraipa"/>
        <w:numPr>
          <w:ilvl w:val="0"/>
          <w:numId w:val="19"/>
        </w:numPr>
      </w:pPr>
      <w:r w:rsidRPr="00E32BE7">
        <w:t>Sutrikusi koordinacija</w:t>
      </w:r>
    </w:p>
    <w:p w14:paraId="3D8E9F9A" w14:textId="77777777" w:rsidR="007442D9" w:rsidRPr="00E32BE7" w:rsidRDefault="007442D9" w:rsidP="007442D9">
      <w:pPr>
        <w:pStyle w:val="Sraopastraipa"/>
        <w:numPr>
          <w:ilvl w:val="0"/>
          <w:numId w:val="19"/>
        </w:numPr>
      </w:pPr>
      <w:r w:rsidRPr="00E32BE7">
        <w:t>Kraujospūdžio sumažėjimas atsistojus</w:t>
      </w:r>
    </w:p>
    <w:p w14:paraId="238DAF5D" w14:textId="77777777" w:rsidR="007442D9" w:rsidRPr="00E32BE7" w:rsidRDefault="007442D9" w:rsidP="007442D9">
      <w:pPr>
        <w:pStyle w:val="Sraopastraipa"/>
        <w:numPr>
          <w:ilvl w:val="0"/>
          <w:numId w:val="19"/>
        </w:numPr>
      </w:pPr>
      <w:r w:rsidRPr="00E32BE7">
        <w:t>Sąmonės sutrikimas ar praradimas</w:t>
      </w:r>
    </w:p>
    <w:p w14:paraId="0D8D4327" w14:textId="77777777" w:rsidR="007442D9" w:rsidRPr="00E32BE7" w:rsidRDefault="007442D9" w:rsidP="007442D9">
      <w:pPr>
        <w:pStyle w:val="Sraopastraipa"/>
        <w:numPr>
          <w:ilvl w:val="0"/>
          <w:numId w:val="19"/>
        </w:numPr>
      </w:pPr>
      <w:r w:rsidRPr="00E32BE7">
        <w:t>Dezorientacija</w:t>
      </w:r>
    </w:p>
    <w:p w14:paraId="7F55E3C4" w14:textId="77777777" w:rsidR="007442D9" w:rsidRPr="00E32BE7" w:rsidRDefault="007442D9" w:rsidP="007442D9">
      <w:pPr>
        <w:pStyle w:val="Sraopastraipa"/>
        <w:numPr>
          <w:ilvl w:val="0"/>
          <w:numId w:val="19"/>
        </w:numPr>
      </w:pPr>
      <w:r w:rsidRPr="00E32BE7">
        <w:t>Rankų ir kojų šalimas</w:t>
      </w:r>
    </w:p>
    <w:p w14:paraId="1D0FC3AD" w14:textId="77777777" w:rsidR="007442D9" w:rsidRPr="00E32BE7" w:rsidRDefault="007442D9" w:rsidP="007442D9">
      <w:pPr>
        <w:pStyle w:val="Sraopastraipa"/>
        <w:numPr>
          <w:ilvl w:val="0"/>
          <w:numId w:val="19"/>
        </w:numPr>
      </w:pPr>
      <w:r w:rsidRPr="00E32BE7">
        <w:t>Dilgėlinė, alerginė odos reakcija</w:t>
      </w:r>
    </w:p>
    <w:p w14:paraId="00D285DD" w14:textId="77777777" w:rsidR="007442D9" w:rsidRPr="00E32BE7" w:rsidRDefault="007442D9" w:rsidP="007442D9">
      <w:pPr>
        <w:pStyle w:val="Sraopastraipa"/>
        <w:numPr>
          <w:ilvl w:val="0"/>
          <w:numId w:val="19"/>
        </w:numPr>
      </w:pPr>
      <w:r w:rsidRPr="00E32BE7">
        <w:t>Impotencija</w:t>
      </w:r>
    </w:p>
    <w:p w14:paraId="276623BD" w14:textId="77777777" w:rsidR="007442D9" w:rsidRPr="00E32BE7" w:rsidRDefault="007442D9" w:rsidP="007442D9">
      <w:pPr>
        <w:pStyle w:val="Sraopastraipa"/>
        <w:numPr>
          <w:ilvl w:val="0"/>
          <w:numId w:val="19"/>
        </w:numPr>
      </w:pPr>
      <w:r w:rsidRPr="00E32BE7">
        <w:t>Negalėjimas vaikščioti dėl sutrikusios pusiausvyros</w:t>
      </w:r>
    </w:p>
    <w:p w14:paraId="1475C2D6" w14:textId="77777777" w:rsidR="007442D9" w:rsidRPr="00E32BE7" w:rsidRDefault="007442D9" w:rsidP="007442D9">
      <w:pPr>
        <w:pStyle w:val="Sraopastraipa"/>
        <w:numPr>
          <w:ilvl w:val="0"/>
          <w:numId w:val="19"/>
        </w:numPr>
      </w:pPr>
      <w:r w:rsidRPr="00E32BE7">
        <w:t>Kasos ar žarnų uždegimas</w:t>
      </w:r>
    </w:p>
    <w:p w14:paraId="04C03B10" w14:textId="77777777" w:rsidR="007442D9" w:rsidRPr="00E32BE7" w:rsidRDefault="007442D9" w:rsidP="007442D9">
      <w:pPr>
        <w:pStyle w:val="Sraopastraipa"/>
        <w:numPr>
          <w:ilvl w:val="0"/>
          <w:numId w:val="19"/>
        </w:numPr>
      </w:pPr>
      <w:r w:rsidRPr="00E32BE7">
        <w:t>Atminties praradimas</w:t>
      </w:r>
    </w:p>
    <w:p w14:paraId="5DA69031" w14:textId="2C4D602C" w:rsidR="007442D9" w:rsidRPr="00E32BE7" w:rsidRDefault="007442D9" w:rsidP="007442D9">
      <w:pPr>
        <w:pStyle w:val="Sraopastraipa"/>
        <w:numPr>
          <w:ilvl w:val="0"/>
          <w:numId w:val="19"/>
        </w:numPr>
      </w:pPr>
      <w:r w:rsidRPr="00E32BE7">
        <w:t>Gerklės veržimo pojūtis</w:t>
      </w:r>
    </w:p>
    <w:p w14:paraId="59F692E9" w14:textId="2916E205" w:rsidR="007442D9" w:rsidRPr="00E32BE7" w:rsidRDefault="007442D9" w:rsidP="007442D9">
      <w:pPr>
        <w:pStyle w:val="Sraopastraipa"/>
        <w:numPr>
          <w:ilvl w:val="0"/>
          <w:numId w:val="19"/>
        </w:numPr>
      </w:pPr>
      <w:r w:rsidRPr="00E32BE7">
        <w:t>Sumažėj</w:t>
      </w:r>
      <w:r w:rsidR="002F2382" w:rsidRPr="00E32BE7">
        <w:t>ęs</w:t>
      </w:r>
      <w:r w:rsidRPr="00E32BE7">
        <w:t xml:space="preserve"> natrio </w:t>
      </w:r>
      <w:r w:rsidR="002F2382" w:rsidRPr="00E32BE7">
        <w:t>kiekis</w:t>
      </w:r>
      <w:r w:rsidRPr="00E32BE7">
        <w:t xml:space="preserve"> kraujyje (hiponatremija), </w:t>
      </w:r>
      <w:r w:rsidR="002F2382" w:rsidRPr="00E32BE7">
        <w:t xml:space="preserve">dėl kurio gali pasireikšti </w:t>
      </w:r>
      <w:r w:rsidRPr="00E32BE7">
        <w:t xml:space="preserve"> nuovarg</w:t>
      </w:r>
      <w:r w:rsidR="002F2382" w:rsidRPr="00E32BE7">
        <w:t>is</w:t>
      </w:r>
      <w:r w:rsidRPr="00E32BE7">
        <w:t xml:space="preserve"> ir sumišim</w:t>
      </w:r>
      <w:r w:rsidR="002F2382" w:rsidRPr="00E32BE7">
        <w:t>as</w:t>
      </w:r>
      <w:r w:rsidRPr="00E32BE7">
        <w:t>, raumenų trūkčiojim</w:t>
      </w:r>
      <w:r w:rsidR="002F2382" w:rsidRPr="00E32BE7">
        <w:t>as</w:t>
      </w:r>
      <w:r w:rsidRPr="00E32BE7">
        <w:t>, mėšlung</w:t>
      </w:r>
      <w:r w:rsidR="002F2382" w:rsidRPr="00E32BE7">
        <w:t xml:space="preserve">is </w:t>
      </w:r>
      <w:r w:rsidRPr="00E32BE7">
        <w:t>ir kom</w:t>
      </w:r>
      <w:r w:rsidR="002F2382" w:rsidRPr="00E32BE7">
        <w:t>a</w:t>
      </w:r>
    </w:p>
    <w:p w14:paraId="636ED467" w14:textId="77777777" w:rsidR="007442D9" w:rsidRPr="00E32BE7" w:rsidRDefault="007442D9" w:rsidP="007442D9">
      <w:pPr>
        <w:rPr>
          <w:szCs w:val="22"/>
        </w:rPr>
      </w:pPr>
    </w:p>
    <w:p w14:paraId="2DD75281" w14:textId="6DE9AD5C" w:rsidR="007442D9" w:rsidRPr="00E32BE7" w:rsidRDefault="007442D9" w:rsidP="007442D9">
      <w:pPr>
        <w:tabs>
          <w:tab w:val="clear" w:pos="567"/>
          <w:tab w:val="left" w:pos="0"/>
        </w:tabs>
        <w:outlineLvl w:val="3"/>
        <w:rPr>
          <w:szCs w:val="22"/>
        </w:rPr>
      </w:pPr>
      <w:r w:rsidRPr="00E32BE7">
        <w:rPr>
          <w:noProof/>
          <w:szCs w:val="22"/>
        </w:rPr>
        <w:t>Šalutinio poveikio reiškiniai, kurių dažnis nežinomas (negali būti apskaičiuotas pagal turimus duomenis</w:t>
      </w:r>
      <w:r w:rsidRPr="00E32BE7">
        <w:rPr>
          <w:szCs w:val="22"/>
        </w:rPr>
        <w:t>)</w:t>
      </w:r>
      <w:r w:rsidR="002F2382" w:rsidRPr="00E32BE7">
        <w:rPr>
          <w:szCs w:val="22"/>
        </w:rPr>
        <w:t>;</w:t>
      </w:r>
    </w:p>
    <w:p w14:paraId="3884E599" w14:textId="45E66F59" w:rsidR="007442D9" w:rsidRPr="00E32BE7" w:rsidRDefault="007442D9" w:rsidP="007442D9">
      <w:pPr>
        <w:pStyle w:val="Sraopastraipa"/>
        <w:numPr>
          <w:ilvl w:val="0"/>
          <w:numId w:val="20"/>
        </w:numPr>
      </w:pPr>
      <w:r w:rsidRPr="00E32BE7">
        <w:t>Mioklon</w:t>
      </w:r>
      <w:r w:rsidR="002F2382" w:rsidRPr="00E32BE7">
        <w:t>iniai traukuliai.</w:t>
      </w:r>
      <w:r w:rsidRPr="00E32BE7">
        <w:t xml:space="preserve"> </w:t>
      </w:r>
    </w:p>
    <w:p w14:paraId="5D68E40A" w14:textId="77777777" w:rsidR="007442D9" w:rsidRPr="00E32BE7" w:rsidRDefault="007442D9" w:rsidP="007442D9">
      <w:pPr>
        <w:rPr>
          <w:szCs w:val="22"/>
        </w:rPr>
      </w:pPr>
    </w:p>
    <w:p w14:paraId="1C013C16" w14:textId="77777777" w:rsidR="007442D9" w:rsidRPr="00E32BE7" w:rsidRDefault="007442D9" w:rsidP="007442D9">
      <w:pPr>
        <w:keepNext/>
        <w:rPr>
          <w:b/>
          <w:bCs/>
          <w:szCs w:val="22"/>
        </w:rPr>
      </w:pPr>
      <w:r w:rsidRPr="00E32BE7">
        <w:rPr>
          <w:b/>
          <w:szCs w:val="22"/>
        </w:rPr>
        <w:t>Pranešimas apie šalutinį poveikį</w:t>
      </w:r>
    </w:p>
    <w:p w14:paraId="766AD368" w14:textId="56D36176" w:rsidR="007442D9" w:rsidRPr="00E32BE7" w:rsidRDefault="007442D9" w:rsidP="007442D9">
      <w:pPr>
        <w:ind w:right="-449"/>
        <w:rPr>
          <w:noProof/>
          <w:szCs w:val="22"/>
        </w:rPr>
      </w:pPr>
      <w:r w:rsidRPr="00E32BE7">
        <w:rPr>
          <w:szCs w:val="22"/>
        </w:rPr>
        <w:t xml:space="preserve">Jeigu pasireiškė šalutinis poveikis, įskaitant šiame lapelyje nenurodytą, pasakykite gydytojui arba vaistininkui. </w:t>
      </w:r>
      <w:r w:rsidRPr="00E32BE7">
        <w:t xml:space="preserve">Pranešimą apie šalutinį poveikį galite </w:t>
      </w:r>
      <w:r w:rsidR="00FD162F" w:rsidRPr="00E32BE7">
        <w:t xml:space="preserve">užpildyti ir pateikti Valstybinės vaistų kontrolės tarnybos prie Lietuvos Respublikos sveikatos apsaugos ministerijos tinklalapyje </w:t>
      </w:r>
      <w:hyperlink r:id="rId11" w:history="1">
        <w:r w:rsidR="007B7B36" w:rsidRPr="00530AE2">
          <w:rPr>
            <w:rStyle w:val="Hipersaitas"/>
            <w:rFonts w:eastAsia="Verdana"/>
            <w:szCs w:val="22"/>
            <w:lang w:eastAsia="lt-LT"/>
          </w:rPr>
          <w:t>https://vvkt.lrv.lt/lt/</w:t>
        </w:r>
      </w:hyperlink>
      <w:r w:rsidR="007B7B36">
        <w:rPr>
          <w:szCs w:val="22"/>
          <w:lang w:eastAsia="lt-LT"/>
        </w:rPr>
        <w:t>.</w:t>
      </w:r>
      <w:r w:rsidR="00FD162F" w:rsidRPr="00E32BE7">
        <w:t xml:space="preserve">nurodytais būdais arba paskambinti nemokamu telefonu 8 800 73 568. </w:t>
      </w:r>
      <w:r w:rsidRPr="00E32BE7">
        <w:t>Pranešdami apie šalutinį poveikį galite mums padėti gauti daugiau informacijos apie šio vaisto saugumą.</w:t>
      </w:r>
    </w:p>
    <w:p w14:paraId="7B3D3E8E" w14:textId="77777777" w:rsidR="007442D9" w:rsidRPr="00E32BE7" w:rsidRDefault="007442D9" w:rsidP="007442D9">
      <w:pPr>
        <w:rPr>
          <w:szCs w:val="22"/>
        </w:rPr>
      </w:pPr>
    </w:p>
    <w:p w14:paraId="7795BE80" w14:textId="77777777" w:rsidR="007442D9" w:rsidRPr="00E32BE7" w:rsidRDefault="007442D9" w:rsidP="007442D9">
      <w:pPr>
        <w:autoSpaceDE w:val="0"/>
        <w:autoSpaceDN w:val="0"/>
        <w:adjustRightInd w:val="0"/>
        <w:rPr>
          <w:szCs w:val="22"/>
        </w:rPr>
      </w:pPr>
    </w:p>
    <w:p w14:paraId="46BA2A83" w14:textId="7DE4062B" w:rsidR="007442D9" w:rsidRPr="00E32BE7" w:rsidRDefault="007442D9" w:rsidP="007442D9">
      <w:pPr>
        <w:pStyle w:val="Sraopastraipa"/>
        <w:keepNext/>
        <w:widowControl/>
        <w:numPr>
          <w:ilvl w:val="0"/>
          <w:numId w:val="5"/>
        </w:numPr>
        <w:ind w:left="567" w:hanging="567"/>
        <w:rPr>
          <w:b/>
          <w:bCs/>
        </w:rPr>
      </w:pPr>
      <w:r w:rsidRPr="00E32BE7">
        <w:rPr>
          <w:b/>
        </w:rPr>
        <w:t xml:space="preserve">Kaip laikyti </w:t>
      </w:r>
      <w:r w:rsidR="00C24571" w:rsidRPr="00E32BE7">
        <w:rPr>
          <w:b/>
        </w:rPr>
        <w:t>Halibrell</w:t>
      </w:r>
    </w:p>
    <w:p w14:paraId="6EFDC0B9" w14:textId="77777777" w:rsidR="007442D9" w:rsidRPr="00E32BE7" w:rsidRDefault="007442D9" w:rsidP="007442D9">
      <w:pPr>
        <w:keepNext/>
        <w:rPr>
          <w:szCs w:val="22"/>
        </w:rPr>
      </w:pPr>
    </w:p>
    <w:p w14:paraId="17D770F2" w14:textId="77777777" w:rsidR="007442D9" w:rsidRPr="00E32BE7" w:rsidRDefault="007442D9" w:rsidP="007442D9">
      <w:pPr>
        <w:rPr>
          <w:szCs w:val="22"/>
        </w:rPr>
      </w:pPr>
      <w:r w:rsidRPr="00E32BE7">
        <w:rPr>
          <w:szCs w:val="22"/>
        </w:rPr>
        <w:t>Šį vaistą laikykite vaikams nepastebimoje ir nepasiekiamoje vietoje.</w:t>
      </w:r>
    </w:p>
    <w:p w14:paraId="3F14B195" w14:textId="77777777" w:rsidR="007442D9" w:rsidRPr="00E32BE7" w:rsidRDefault="007442D9" w:rsidP="007442D9">
      <w:pPr>
        <w:rPr>
          <w:szCs w:val="22"/>
        </w:rPr>
      </w:pPr>
    </w:p>
    <w:p w14:paraId="17ED676A" w14:textId="6A5E5BA9" w:rsidR="007442D9" w:rsidRPr="00E32BE7" w:rsidRDefault="007442D9" w:rsidP="007442D9">
      <w:pPr>
        <w:rPr>
          <w:szCs w:val="22"/>
        </w:rPr>
      </w:pPr>
      <w:r w:rsidRPr="00E32BE7">
        <w:rPr>
          <w:szCs w:val="22"/>
        </w:rPr>
        <w:t xml:space="preserve">Ant </w:t>
      </w:r>
      <w:r w:rsidR="00FD162F" w:rsidRPr="00E32BE7">
        <w:rPr>
          <w:szCs w:val="22"/>
        </w:rPr>
        <w:t>kie</w:t>
      </w:r>
      <w:r w:rsidR="00E32BE7">
        <w:rPr>
          <w:szCs w:val="22"/>
        </w:rPr>
        <w:t>k</w:t>
      </w:r>
      <w:r w:rsidR="00FD162F" w:rsidRPr="00E32BE7">
        <w:rPr>
          <w:szCs w:val="22"/>
        </w:rPr>
        <w:t>vienos lizdinės plokštelės ir kartono dėžutės</w:t>
      </w:r>
      <w:r w:rsidRPr="00E32BE7">
        <w:rPr>
          <w:szCs w:val="22"/>
        </w:rPr>
        <w:t xml:space="preserve"> po „EXP“ nurodytam tinkamumo laikui pasibaigus, šio vaisto vartoti negalima. Vaistas tinkamas vartoti iki paskutinės nurodyto mėnesio dienos.</w:t>
      </w:r>
    </w:p>
    <w:p w14:paraId="09A50F86" w14:textId="77777777" w:rsidR="007442D9" w:rsidRPr="00E32BE7" w:rsidRDefault="007442D9" w:rsidP="007442D9">
      <w:pPr>
        <w:rPr>
          <w:szCs w:val="22"/>
        </w:rPr>
      </w:pPr>
    </w:p>
    <w:p w14:paraId="1C513C22" w14:textId="77777777" w:rsidR="007442D9" w:rsidRPr="00E32BE7" w:rsidRDefault="007442D9" w:rsidP="007442D9">
      <w:pPr>
        <w:rPr>
          <w:szCs w:val="22"/>
        </w:rPr>
      </w:pPr>
      <w:r w:rsidRPr="00E32BE7">
        <w:t>Šiam vaistui specialių laikymo sąlygų nereikia.</w:t>
      </w:r>
    </w:p>
    <w:p w14:paraId="737C9D85" w14:textId="77777777" w:rsidR="007442D9" w:rsidRPr="00E32BE7" w:rsidRDefault="007442D9" w:rsidP="007442D9">
      <w:pPr>
        <w:rPr>
          <w:szCs w:val="22"/>
        </w:rPr>
      </w:pPr>
    </w:p>
    <w:p w14:paraId="0EB3E7DD" w14:textId="77777777" w:rsidR="007442D9" w:rsidRPr="00E32BE7" w:rsidRDefault="007442D9" w:rsidP="007442D9">
      <w:pPr>
        <w:rPr>
          <w:szCs w:val="22"/>
        </w:rPr>
      </w:pPr>
      <w:r w:rsidRPr="00E32BE7">
        <w:rPr>
          <w:szCs w:val="22"/>
        </w:rPr>
        <w:t>Vaistų negalima išmesti į kanalizaciją arba su buitinėmis atliekomis. Kaip išmesti nereikalingus vaistus, klauskite vaistininko. Šios priemonės padės apsaugoti aplinką.</w:t>
      </w:r>
    </w:p>
    <w:p w14:paraId="26D2B62B" w14:textId="77777777" w:rsidR="007442D9" w:rsidRPr="00E32BE7" w:rsidRDefault="007442D9" w:rsidP="007442D9">
      <w:pPr>
        <w:rPr>
          <w:szCs w:val="22"/>
        </w:rPr>
      </w:pPr>
    </w:p>
    <w:p w14:paraId="7CA361E4" w14:textId="77777777" w:rsidR="007442D9" w:rsidRPr="00E32BE7" w:rsidRDefault="007442D9" w:rsidP="007442D9">
      <w:pPr>
        <w:rPr>
          <w:szCs w:val="22"/>
        </w:rPr>
      </w:pPr>
    </w:p>
    <w:p w14:paraId="22EF529A" w14:textId="77777777" w:rsidR="007442D9" w:rsidRPr="00E32BE7" w:rsidRDefault="007442D9" w:rsidP="007442D9">
      <w:pPr>
        <w:pStyle w:val="Sraopastraipa"/>
        <w:keepNext/>
        <w:widowControl/>
        <w:numPr>
          <w:ilvl w:val="0"/>
          <w:numId w:val="5"/>
        </w:numPr>
        <w:ind w:left="567" w:hanging="567"/>
        <w:rPr>
          <w:b/>
          <w:bCs/>
        </w:rPr>
      </w:pPr>
      <w:r w:rsidRPr="00E32BE7">
        <w:rPr>
          <w:b/>
        </w:rPr>
        <w:t>Pakuotės turinys ir kita informacija</w:t>
      </w:r>
    </w:p>
    <w:p w14:paraId="5240B1A4" w14:textId="77777777" w:rsidR="007442D9" w:rsidRPr="00E32BE7" w:rsidRDefault="007442D9" w:rsidP="007442D9">
      <w:pPr>
        <w:keepNext/>
        <w:numPr>
          <w:ilvl w:val="12"/>
          <w:numId w:val="0"/>
        </w:numPr>
        <w:tabs>
          <w:tab w:val="clear" w:pos="567"/>
        </w:tabs>
        <w:rPr>
          <w:szCs w:val="22"/>
        </w:rPr>
      </w:pPr>
    </w:p>
    <w:p w14:paraId="16EBB64D" w14:textId="7C42ECF3" w:rsidR="007442D9" w:rsidRPr="00E32BE7" w:rsidRDefault="00C24571" w:rsidP="007442D9">
      <w:pPr>
        <w:keepNext/>
        <w:rPr>
          <w:b/>
          <w:bCs/>
          <w:szCs w:val="22"/>
        </w:rPr>
      </w:pPr>
      <w:r w:rsidRPr="00E32BE7">
        <w:rPr>
          <w:b/>
          <w:szCs w:val="22"/>
        </w:rPr>
        <w:t>Halibrell</w:t>
      </w:r>
      <w:r w:rsidR="007442D9" w:rsidRPr="00E32BE7">
        <w:rPr>
          <w:b/>
          <w:szCs w:val="22"/>
        </w:rPr>
        <w:t xml:space="preserve"> sudėtis</w:t>
      </w:r>
    </w:p>
    <w:p w14:paraId="7FFF7F46" w14:textId="0F9423F2" w:rsidR="00FD162F" w:rsidRPr="00BF4CE1" w:rsidRDefault="007442D9" w:rsidP="00BF4CE1">
      <w:pPr>
        <w:pStyle w:val="Sraopastraipa"/>
        <w:numPr>
          <w:ilvl w:val="0"/>
          <w:numId w:val="24"/>
        </w:numPr>
        <w:rPr>
          <w:spacing w:val="-1"/>
        </w:rPr>
      </w:pPr>
      <w:r w:rsidRPr="00BF4CE1">
        <w:rPr>
          <w:spacing w:val="-1"/>
        </w:rPr>
        <w:t xml:space="preserve">Veiklioji medžiaga yra ranolazinas. </w:t>
      </w:r>
    </w:p>
    <w:p w14:paraId="6BBD53A7" w14:textId="68682FD2" w:rsidR="007442D9" w:rsidRDefault="007442D9" w:rsidP="00FD162F">
      <w:pPr>
        <w:rPr>
          <w:spacing w:val="-1"/>
        </w:rPr>
      </w:pPr>
      <w:r w:rsidRPr="00E32BE7">
        <w:rPr>
          <w:spacing w:val="-1"/>
        </w:rPr>
        <w:t>Kiekvienoje tabletėje yra 375 mg, 500 mg arba 750 mg ranolazino.</w:t>
      </w:r>
    </w:p>
    <w:p w14:paraId="651C9D48" w14:textId="77777777" w:rsidR="00083E50" w:rsidRPr="00E32BE7" w:rsidRDefault="00083E50" w:rsidP="00FD162F">
      <w:pPr>
        <w:rPr>
          <w:spacing w:val="-1"/>
        </w:rPr>
      </w:pPr>
    </w:p>
    <w:p w14:paraId="67373CB0" w14:textId="064ECA81" w:rsidR="007442D9" w:rsidRPr="00083E50" w:rsidRDefault="007442D9" w:rsidP="00BF4CE1">
      <w:pPr>
        <w:pStyle w:val="Sraopastraipa"/>
        <w:numPr>
          <w:ilvl w:val="0"/>
          <w:numId w:val="24"/>
        </w:numPr>
      </w:pPr>
      <w:r w:rsidRPr="00083E50">
        <w:rPr>
          <w:spacing w:val="-1"/>
        </w:rPr>
        <w:t>Pagalbinės medžiagos yra</w:t>
      </w:r>
      <w:r w:rsidRPr="00083E50">
        <w:t xml:space="preserve"> metakrilo rūgšties ir etilakrilato </w:t>
      </w:r>
      <w:r w:rsidR="00083E50">
        <w:t xml:space="preserve">1:1 </w:t>
      </w:r>
      <w:r w:rsidRPr="00083E50">
        <w:t>kopolimeras</w:t>
      </w:r>
      <w:r w:rsidR="00FD162F" w:rsidRPr="00083E50">
        <w:t xml:space="preserve"> (A tipo)</w:t>
      </w:r>
      <w:r w:rsidRPr="00083E50">
        <w:t xml:space="preserve">, </w:t>
      </w:r>
      <w:r w:rsidR="00FD162F" w:rsidRPr="00083E50">
        <w:t xml:space="preserve">mikrokristalinė celiuliozė 101, </w:t>
      </w:r>
      <w:r w:rsidRPr="00083E50">
        <w:t>hipromeliozė (</w:t>
      </w:r>
      <w:r w:rsidR="00FD162F" w:rsidRPr="00083E50">
        <w:t>2910</w:t>
      </w:r>
      <w:r w:rsidRPr="00083E50">
        <w:t xml:space="preserve">), </w:t>
      </w:r>
      <w:r w:rsidR="00FD162F" w:rsidRPr="00083E50">
        <w:t xml:space="preserve">natrio hidroksidas ir </w:t>
      </w:r>
      <w:r w:rsidRPr="00083E50">
        <w:t>magnio stearatas</w:t>
      </w:r>
      <w:r w:rsidR="00FD162F" w:rsidRPr="00083E50">
        <w:t>.</w:t>
      </w:r>
    </w:p>
    <w:p w14:paraId="599B817D" w14:textId="77777777" w:rsidR="00FD162F" w:rsidRPr="00E32BE7" w:rsidRDefault="00FD162F" w:rsidP="00FD162F">
      <w:pPr>
        <w:rPr>
          <w:szCs w:val="22"/>
        </w:rPr>
      </w:pPr>
    </w:p>
    <w:p w14:paraId="1EC8D014" w14:textId="17BB7A27" w:rsidR="00FD162F" w:rsidRPr="00E32BE7" w:rsidRDefault="00FD162F" w:rsidP="00FD162F">
      <w:pPr>
        <w:rPr>
          <w:szCs w:val="22"/>
        </w:rPr>
      </w:pPr>
      <w:r w:rsidRPr="00E32BE7">
        <w:rPr>
          <w:szCs w:val="22"/>
        </w:rPr>
        <w:t xml:space="preserve">Priklausomai nuo tabletės stiprumo, tabletės </w:t>
      </w:r>
      <w:r w:rsidR="00083E50">
        <w:rPr>
          <w:szCs w:val="22"/>
        </w:rPr>
        <w:t>plėvelės</w:t>
      </w:r>
      <w:r w:rsidRPr="00E32BE7">
        <w:rPr>
          <w:szCs w:val="22"/>
        </w:rPr>
        <w:t xml:space="preserve"> sudėtyje tai</w:t>
      </w:r>
      <w:r w:rsidR="00E32BE7">
        <w:rPr>
          <w:szCs w:val="22"/>
        </w:rPr>
        <w:t>p</w:t>
      </w:r>
      <w:r w:rsidRPr="00E32BE7">
        <w:rPr>
          <w:szCs w:val="22"/>
        </w:rPr>
        <w:t xml:space="preserve"> pat yra:</w:t>
      </w:r>
    </w:p>
    <w:p w14:paraId="4F7EDF33" w14:textId="77777777" w:rsidR="00FD162F" w:rsidRPr="00E32BE7" w:rsidRDefault="00FD162F" w:rsidP="00FD162F">
      <w:pPr>
        <w:ind w:left="-3"/>
        <w:rPr>
          <w:i/>
          <w:iCs/>
        </w:rPr>
      </w:pPr>
      <w:r w:rsidRPr="00E32BE7">
        <w:rPr>
          <w:i/>
          <w:iCs/>
        </w:rPr>
        <w:t>Halibrell 375 mg pailginto atpalaidavimo tabletės</w:t>
      </w:r>
    </w:p>
    <w:p w14:paraId="72A7FCDB" w14:textId="436F8D1D" w:rsidR="00FD162F" w:rsidRDefault="00FD162F" w:rsidP="00FD162F">
      <w:pPr>
        <w:ind w:left="-3"/>
      </w:pPr>
      <w:r w:rsidRPr="00FD162F">
        <w:t>Hipromeliozė 2910</w:t>
      </w:r>
      <w:r w:rsidRPr="00E32BE7">
        <w:t>, t</w:t>
      </w:r>
      <w:r w:rsidRPr="00FD162F">
        <w:t>itano dioksidas</w:t>
      </w:r>
      <w:r w:rsidRPr="00E32BE7">
        <w:t>, m</w:t>
      </w:r>
      <w:r w:rsidRPr="00FD162F">
        <w:t>akrogolis 8000</w:t>
      </w:r>
      <w:r w:rsidRPr="00E32BE7">
        <w:t>, p</w:t>
      </w:r>
      <w:r w:rsidRPr="00FD162F">
        <w:t xml:space="preserve">olisorbatas 80 </w:t>
      </w:r>
      <w:r w:rsidRPr="00E32BE7">
        <w:t xml:space="preserve">ir </w:t>
      </w:r>
      <w:r w:rsidR="00083E50">
        <w:t>indigokarminas</w:t>
      </w:r>
      <w:r w:rsidRPr="00FD162F">
        <w:t xml:space="preserve"> (E132)</w:t>
      </w:r>
      <w:r w:rsidR="00083E50">
        <w:t>.</w:t>
      </w:r>
    </w:p>
    <w:p w14:paraId="45F02FBC" w14:textId="77777777" w:rsidR="00083E50" w:rsidRPr="00FD162F" w:rsidRDefault="00083E50" w:rsidP="00FD162F">
      <w:pPr>
        <w:ind w:left="-3"/>
      </w:pPr>
    </w:p>
    <w:p w14:paraId="51458556" w14:textId="347932D6" w:rsidR="00FD162F" w:rsidRPr="00E32BE7" w:rsidRDefault="00FD162F" w:rsidP="00FD162F">
      <w:pPr>
        <w:ind w:left="-3"/>
        <w:rPr>
          <w:i/>
          <w:iCs/>
        </w:rPr>
      </w:pPr>
      <w:r w:rsidRPr="00E32BE7">
        <w:rPr>
          <w:i/>
          <w:iCs/>
        </w:rPr>
        <w:t>Halibrell 500 mg pailginto atpalaidavimo tabletės</w:t>
      </w:r>
    </w:p>
    <w:p w14:paraId="2ED5FE44" w14:textId="4A9DED44" w:rsidR="00BE0C9E" w:rsidRDefault="00BE0C9E" w:rsidP="00BE0C9E">
      <w:pPr>
        <w:widowControl w:val="0"/>
        <w:tabs>
          <w:tab w:val="clear" w:pos="567"/>
        </w:tabs>
        <w:autoSpaceDE w:val="0"/>
        <w:autoSpaceDN w:val="0"/>
        <w:ind w:right="-19"/>
        <w:rPr>
          <w:color w:val="000000"/>
          <w:szCs w:val="22"/>
          <w:lang w:eastAsia="pl-PL"/>
        </w:rPr>
      </w:pPr>
      <w:r w:rsidRPr="00E32BE7">
        <w:rPr>
          <w:szCs w:val="22"/>
        </w:rPr>
        <w:t>Polivinilo alkoholis, titano dioksidas, makrogolis 3350, makrogolis 8000, g</w:t>
      </w:r>
      <w:r w:rsidRPr="00E32BE7">
        <w:rPr>
          <w:color w:val="000000"/>
          <w:szCs w:val="22"/>
          <w:lang w:eastAsia="pl-PL"/>
        </w:rPr>
        <w:t>eltonasis geležies oksidas (E 172iii) ir raudonasis geležies oksidas (E 172ii)</w:t>
      </w:r>
      <w:r w:rsidR="00083E50">
        <w:rPr>
          <w:color w:val="000000"/>
          <w:szCs w:val="22"/>
          <w:lang w:eastAsia="pl-PL"/>
        </w:rPr>
        <w:t>.</w:t>
      </w:r>
    </w:p>
    <w:p w14:paraId="1532A667" w14:textId="77777777" w:rsidR="00083E50" w:rsidRPr="00E32BE7" w:rsidRDefault="00083E50" w:rsidP="00BE0C9E">
      <w:pPr>
        <w:widowControl w:val="0"/>
        <w:tabs>
          <w:tab w:val="clear" w:pos="567"/>
        </w:tabs>
        <w:autoSpaceDE w:val="0"/>
        <w:autoSpaceDN w:val="0"/>
        <w:ind w:right="-19"/>
        <w:rPr>
          <w:color w:val="000000"/>
          <w:szCs w:val="22"/>
          <w:lang w:eastAsia="pl-PL"/>
        </w:rPr>
      </w:pPr>
    </w:p>
    <w:p w14:paraId="73191DF7" w14:textId="266AE1B2" w:rsidR="00FD162F" w:rsidRPr="00E32BE7" w:rsidRDefault="00FD162F" w:rsidP="00FD162F">
      <w:pPr>
        <w:ind w:left="-3"/>
        <w:rPr>
          <w:i/>
          <w:iCs/>
        </w:rPr>
      </w:pPr>
      <w:r w:rsidRPr="00E32BE7">
        <w:rPr>
          <w:i/>
          <w:iCs/>
        </w:rPr>
        <w:t>Halibrell 750 mg pailginto atpalaidavimo tabletės</w:t>
      </w:r>
    </w:p>
    <w:p w14:paraId="6E02FD0D" w14:textId="1A8F2631" w:rsidR="00BE0C9E" w:rsidRPr="00E32BE7" w:rsidRDefault="00BE0C9E" w:rsidP="00BE0C9E">
      <w:pPr>
        <w:widowControl w:val="0"/>
        <w:tabs>
          <w:tab w:val="clear" w:pos="567"/>
        </w:tabs>
        <w:autoSpaceDE w:val="0"/>
        <w:autoSpaceDN w:val="0"/>
        <w:ind w:right="-19"/>
        <w:rPr>
          <w:spacing w:val="-1"/>
          <w:szCs w:val="22"/>
        </w:rPr>
      </w:pPr>
      <w:r w:rsidRPr="00E32BE7">
        <w:rPr>
          <w:szCs w:val="22"/>
        </w:rPr>
        <w:t xml:space="preserve">Hipromeliozė 2910, laktozė monohidratas, titano dioksidas, triacetinas, </w:t>
      </w:r>
      <w:r w:rsidR="00083E50">
        <w:rPr>
          <w:rFonts w:eastAsia="Calibri"/>
          <w:spacing w:val="-1"/>
          <w:szCs w:val="22"/>
        </w:rPr>
        <w:t>t</w:t>
      </w:r>
      <w:r w:rsidRPr="00E32BE7">
        <w:rPr>
          <w:rFonts w:eastAsia="Calibri"/>
          <w:spacing w:val="-1"/>
          <w:szCs w:val="22"/>
        </w:rPr>
        <w:t>artrazin</w:t>
      </w:r>
      <w:r w:rsidR="00083E50">
        <w:rPr>
          <w:rFonts w:eastAsia="Calibri"/>
          <w:spacing w:val="-1"/>
          <w:szCs w:val="22"/>
        </w:rPr>
        <w:t>as</w:t>
      </w:r>
      <w:r w:rsidRPr="00E32BE7">
        <w:rPr>
          <w:rFonts w:eastAsia="Calibri"/>
          <w:spacing w:val="-1"/>
          <w:szCs w:val="22"/>
        </w:rPr>
        <w:t xml:space="preserve"> (E102), </w:t>
      </w:r>
      <w:r w:rsidR="00083E50">
        <w:rPr>
          <w:spacing w:val="-1"/>
          <w:szCs w:val="22"/>
        </w:rPr>
        <w:t>briliantinis mėlynasis FCF</w:t>
      </w:r>
      <w:r w:rsidRPr="00E32BE7">
        <w:rPr>
          <w:spacing w:val="-1"/>
          <w:szCs w:val="22"/>
        </w:rPr>
        <w:t xml:space="preserve"> (E133)</w:t>
      </w:r>
    </w:p>
    <w:p w14:paraId="658F1623" w14:textId="77777777" w:rsidR="00FD162F" w:rsidRPr="00E32BE7" w:rsidRDefault="00FD162F" w:rsidP="00FD162F">
      <w:pPr>
        <w:rPr>
          <w:szCs w:val="22"/>
        </w:rPr>
      </w:pPr>
    </w:p>
    <w:p w14:paraId="2309849B" w14:textId="5BCA4EB5" w:rsidR="007442D9" w:rsidRPr="00E32BE7" w:rsidRDefault="00C24571" w:rsidP="007442D9">
      <w:pPr>
        <w:keepNext/>
        <w:rPr>
          <w:b/>
          <w:bCs/>
          <w:szCs w:val="22"/>
        </w:rPr>
      </w:pPr>
      <w:r w:rsidRPr="00E32BE7">
        <w:rPr>
          <w:b/>
          <w:szCs w:val="22"/>
        </w:rPr>
        <w:t>Halibrell</w:t>
      </w:r>
      <w:r w:rsidR="007442D9" w:rsidRPr="00E32BE7">
        <w:rPr>
          <w:b/>
          <w:szCs w:val="22"/>
        </w:rPr>
        <w:t xml:space="preserve"> išvaizda ir kiekis pakuotėje</w:t>
      </w:r>
    </w:p>
    <w:p w14:paraId="5349931B" w14:textId="77777777" w:rsidR="00BE0C9E" w:rsidRPr="00E32BE7" w:rsidRDefault="00BE0C9E" w:rsidP="00BE0C9E">
      <w:pPr>
        <w:ind w:left="-3"/>
        <w:rPr>
          <w:i/>
          <w:iCs/>
        </w:rPr>
      </w:pPr>
      <w:r w:rsidRPr="00E32BE7">
        <w:rPr>
          <w:i/>
          <w:iCs/>
        </w:rPr>
        <w:t>Halibrell 375 mg pailginto atpalaidavimo tabletės</w:t>
      </w:r>
    </w:p>
    <w:p w14:paraId="489D42E8" w14:textId="270F3C06" w:rsidR="00BE0C9E" w:rsidRDefault="00BE0C9E" w:rsidP="00BE0C9E">
      <w:pPr>
        <w:ind w:left="-3"/>
      </w:pPr>
      <w:r w:rsidRPr="00E32BE7">
        <w:t xml:space="preserve">Blyškiai mėlyna, ovalo formos, apytiksliai 15,1 mm x 7,6 mm dydžio pailginto atpalaidavimo tabletė (tabletė), kurios vienoje pusėje išgraviruota „375“ </w:t>
      </w:r>
      <w:r w:rsidR="00083E50">
        <w:t>.</w:t>
      </w:r>
    </w:p>
    <w:p w14:paraId="745C7886" w14:textId="77777777" w:rsidR="00083E50" w:rsidRPr="00E32BE7" w:rsidRDefault="00083E50" w:rsidP="00BE0C9E">
      <w:pPr>
        <w:ind w:left="-3"/>
      </w:pPr>
    </w:p>
    <w:p w14:paraId="541C9ECA" w14:textId="77777777" w:rsidR="00BE0C9E" w:rsidRPr="00E32BE7" w:rsidRDefault="00BE0C9E" w:rsidP="00BE0C9E">
      <w:pPr>
        <w:ind w:left="-3"/>
        <w:rPr>
          <w:i/>
          <w:iCs/>
        </w:rPr>
      </w:pPr>
      <w:r w:rsidRPr="00E32BE7">
        <w:rPr>
          <w:i/>
          <w:iCs/>
        </w:rPr>
        <w:t>Halibrell 500 mg pailginto atpalaidavimo tabletės</w:t>
      </w:r>
    </w:p>
    <w:p w14:paraId="576956EA" w14:textId="77777777" w:rsidR="00083E50" w:rsidRDefault="00BE0C9E" w:rsidP="00BE0C9E">
      <w:pPr>
        <w:ind w:left="-3"/>
      </w:pPr>
      <w:r w:rsidRPr="00E32BE7">
        <w:t>Šviesiai oranžinė, ovalo formos, apytiksliai 16,7 mm x 8,2 mm dydžio pailginto atpalaidavimo tabletė (tabletė), kurios vienoje pusėje išgraviruota „500“</w:t>
      </w:r>
      <w:r w:rsidR="00083E50">
        <w:t>.</w:t>
      </w:r>
    </w:p>
    <w:p w14:paraId="6904836C" w14:textId="4B0D46FE" w:rsidR="00BE0C9E" w:rsidRPr="00E32BE7" w:rsidRDefault="00BE0C9E" w:rsidP="00BE0C9E">
      <w:pPr>
        <w:ind w:left="-3"/>
      </w:pPr>
      <w:r w:rsidRPr="00E32BE7">
        <w:t xml:space="preserve"> </w:t>
      </w:r>
    </w:p>
    <w:p w14:paraId="6D32B07B" w14:textId="77777777" w:rsidR="00BE0C9E" w:rsidRPr="00E32BE7" w:rsidRDefault="00BE0C9E" w:rsidP="00BE0C9E">
      <w:pPr>
        <w:ind w:left="-3"/>
        <w:rPr>
          <w:i/>
          <w:iCs/>
        </w:rPr>
      </w:pPr>
      <w:r w:rsidRPr="00E32BE7">
        <w:rPr>
          <w:i/>
          <w:iCs/>
        </w:rPr>
        <w:t>Halibrell 750 mg pailginto atpalaidavimo tabletės</w:t>
      </w:r>
    </w:p>
    <w:p w14:paraId="4CA94E40" w14:textId="7D268D2F" w:rsidR="00BE0C9E" w:rsidRPr="00E32BE7" w:rsidRDefault="00BE0C9E" w:rsidP="00BE0C9E">
      <w:pPr>
        <w:ind w:left="-3"/>
      </w:pPr>
      <w:r w:rsidRPr="00E32BE7">
        <w:t>Blyškiai žalia, ovalo formos, apytiksliai 19,0 mm x 8,9 mm dydžio pailginto atpalaidavimo tabletė (tabletė), kurios vienoje pusėje išgraviruota „750“</w:t>
      </w:r>
      <w:r w:rsidR="00083E50">
        <w:t>.</w:t>
      </w:r>
      <w:r w:rsidRPr="00E32BE7">
        <w:t xml:space="preserve"> </w:t>
      </w:r>
    </w:p>
    <w:p w14:paraId="5BE58C3B" w14:textId="77777777" w:rsidR="007442D9" w:rsidRPr="00E32BE7" w:rsidRDefault="007442D9" w:rsidP="007442D9">
      <w:pPr>
        <w:numPr>
          <w:ilvl w:val="12"/>
          <w:numId w:val="0"/>
        </w:numPr>
        <w:tabs>
          <w:tab w:val="clear" w:pos="567"/>
        </w:tabs>
        <w:rPr>
          <w:szCs w:val="22"/>
        </w:rPr>
      </w:pPr>
    </w:p>
    <w:p w14:paraId="104198F7" w14:textId="3BF037DC" w:rsidR="007442D9" w:rsidRPr="00E32BE7" w:rsidRDefault="00C24571" w:rsidP="007442D9">
      <w:pPr>
        <w:numPr>
          <w:ilvl w:val="12"/>
          <w:numId w:val="0"/>
        </w:numPr>
        <w:tabs>
          <w:tab w:val="clear" w:pos="567"/>
        </w:tabs>
        <w:rPr>
          <w:szCs w:val="22"/>
        </w:rPr>
      </w:pPr>
      <w:r w:rsidRPr="00E32BE7">
        <w:rPr>
          <w:szCs w:val="22"/>
        </w:rPr>
        <w:t>Halibrell</w:t>
      </w:r>
      <w:r w:rsidR="007442D9" w:rsidRPr="00E32BE7">
        <w:rPr>
          <w:szCs w:val="22"/>
        </w:rPr>
        <w:t xml:space="preserve"> yra tiekiamas kartono dėžutėse, kuriose yra 60 tablečių </w:t>
      </w:r>
      <w:r w:rsidR="00BE0C9E" w:rsidRPr="00E32BE7">
        <w:rPr>
          <w:szCs w:val="22"/>
        </w:rPr>
        <w:t>nepermatomo</w:t>
      </w:r>
      <w:r w:rsidR="00083E50">
        <w:rPr>
          <w:szCs w:val="22"/>
        </w:rPr>
        <w:t>se</w:t>
      </w:r>
      <w:r w:rsidR="00BE0C9E" w:rsidRPr="00E32BE7">
        <w:rPr>
          <w:szCs w:val="22"/>
        </w:rPr>
        <w:t xml:space="preserve"> </w:t>
      </w:r>
      <w:r w:rsidR="007442D9" w:rsidRPr="00E32BE7">
        <w:rPr>
          <w:szCs w:val="22"/>
        </w:rPr>
        <w:t>PVC</w:t>
      </w:r>
      <w:r w:rsidR="00083E50">
        <w:rPr>
          <w:szCs w:val="22"/>
        </w:rPr>
        <w:t xml:space="preserve"> </w:t>
      </w:r>
      <w:r w:rsidR="007442D9" w:rsidRPr="00E32BE7">
        <w:rPr>
          <w:szCs w:val="22"/>
        </w:rPr>
        <w:t>/</w:t>
      </w:r>
      <w:r w:rsidR="00083E50">
        <w:rPr>
          <w:szCs w:val="22"/>
        </w:rPr>
        <w:t xml:space="preserve"> </w:t>
      </w:r>
      <w:r w:rsidR="007442D9" w:rsidRPr="00E32BE7">
        <w:rPr>
          <w:szCs w:val="22"/>
        </w:rPr>
        <w:t>PVDC</w:t>
      </w:r>
      <w:r w:rsidR="00083E50">
        <w:rPr>
          <w:szCs w:val="22"/>
        </w:rPr>
        <w:t xml:space="preserve"> </w:t>
      </w:r>
      <w:r w:rsidR="007442D9" w:rsidRPr="00E32BE7">
        <w:rPr>
          <w:szCs w:val="22"/>
        </w:rPr>
        <w:t>/</w:t>
      </w:r>
      <w:r w:rsidR="00083E50">
        <w:rPr>
          <w:szCs w:val="22"/>
        </w:rPr>
        <w:t xml:space="preserve"> </w:t>
      </w:r>
      <w:r w:rsidR="007442D9" w:rsidRPr="00E32BE7">
        <w:rPr>
          <w:szCs w:val="22"/>
        </w:rPr>
        <w:t>aliuminio lizdinėse plokštelėse.</w:t>
      </w:r>
    </w:p>
    <w:p w14:paraId="3F95F3ED" w14:textId="77777777" w:rsidR="007442D9" w:rsidRPr="00E32BE7" w:rsidRDefault="007442D9" w:rsidP="007442D9">
      <w:pPr>
        <w:numPr>
          <w:ilvl w:val="12"/>
          <w:numId w:val="0"/>
        </w:numPr>
        <w:tabs>
          <w:tab w:val="clear" w:pos="567"/>
        </w:tabs>
        <w:rPr>
          <w:szCs w:val="22"/>
        </w:rPr>
      </w:pPr>
    </w:p>
    <w:p w14:paraId="76BBADC6" w14:textId="77777777" w:rsidR="007442D9" w:rsidRPr="00E32BE7" w:rsidRDefault="007442D9" w:rsidP="007442D9">
      <w:pPr>
        <w:numPr>
          <w:ilvl w:val="12"/>
          <w:numId w:val="0"/>
        </w:numPr>
        <w:tabs>
          <w:tab w:val="clear" w:pos="567"/>
        </w:tabs>
        <w:rPr>
          <w:szCs w:val="22"/>
        </w:rPr>
      </w:pPr>
      <w:r w:rsidRPr="00E32BE7">
        <w:rPr>
          <w:szCs w:val="22"/>
        </w:rPr>
        <w:t>Gali būti tiekiamos ne visų dydžių pakuotės.</w:t>
      </w:r>
    </w:p>
    <w:p w14:paraId="19068D9A" w14:textId="77777777" w:rsidR="007442D9" w:rsidRPr="00E32BE7" w:rsidRDefault="007442D9" w:rsidP="007442D9">
      <w:pPr>
        <w:numPr>
          <w:ilvl w:val="12"/>
          <w:numId w:val="0"/>
        </w:numPr>
        <w:tabs>
          <w:tab w:val="clear" w:pos="567"/>
        </w:tabs>
        <w:rPr>
          <w:szCs w:val="22"/>
        </w:rPr>
      </w:pPr>
    </w:p>
    <w:p w14:paraId="2B730C69" w14:textId="77777777" w:rsidR="007442D9" w:rsidRPr="00E32BE7" w:rsidRDefault="007442D9" w:rsidP="007442D9">
      <w:pPr>
        <w:keepNext/>
        <w:rPr>
          <w:b/>
          <w:bCs/>
          <w:szCs w:val="22"/>
        </w:rPr>
      </w:pPr>
      <w:r w:rsidRPr="00E32BE7">
        <w:rPr>
          <w:b/>
          <w:szCs w:val="22"/>
        </w:rPr>
        <w:t>Registruotojas ir gamintojas</w:t>
      </w:r>
    </w:p>
    <w:p w14:paraId="77AFEC36" w14:textId="77777777" w:rsidR="007442D9" w:rsidRDefault="007442D9" w:rsidP="007442D9"/>
    <w:p w14:paraId="26F6C45B" w14:textId="40149FB7" w:rsidR="00E216B3" w:rsidRPr="00BF4CE1" w:rsidRDefault="00E216B3" w:rsidP="007442D9">
      <w:pPr>
        <w:rPr>
          <w:i/>
          <w:iCs/>
        </w:rPr>
      </w:pPr>
      <w:r w:rsidRPr="00BF4CE1">
        <w:rPr>
          <w:i/>
          <w:iCs/>
        </w:rPr>
        <w:t>Registruotojas</w:t>
      </w:r>
    </w:p>
    <w:p w14:paraId="7120AAB0" w14:textId="77777777" w:rsidR="00574CE9" w:rsidRPr="00E32BE7" w:rsidRDefault="00574CE9" w:rsidP="00574CE9">
      <w:pPr>
        <w:rPr>
          <w:rFonts w:eastAsia="Calibri"/>
          <w:szCs w:val="22"/>
          <w:lang w:eastAsia="lt-LT"/>
        </w:rPr>
      </w:pPr>
      <w:r w:rsidRPr="00E32BE7">
        <w:rPr>
          <w:rFonts w:eastAsia="Calibri"/>
          <w:szCs w:val="22"/>
          <w:lang w:eastAsia="lt-LT"/>
        </w:rPr>
        <w:t>Sandoz d.d.</w:t>
      </w:r>
    </w:p>
    <w:p w14:paraId="0D4104EC" w14:textId="77777777" w:rsidR="00574CE9" w:rsidRPr="00E32BE7" w:rsidRDefault="00574CE9" w:rsidP="00574CE9">
      <w:pPr>
        <w:rPr>
          <w:rFonts w:eastAsia="Calibri"/>
          <w:szCs w:val="22"/>
          <w:lang w:eastAsia="lt-LT"/>
        </w:rPr>
      </w:pPr>
      <w:r w:rsidRPr="00E32BE7">
        <w:rPr>
          <w:rFonts w:eastAsia="Calibri"/>
          <w:szCs w:val="22"/>
          <w:lang w:eastAsia="lt-LT"/>
        </w:rPr>
        <w:t>Verovškova 57</w:t>
      </w:r>
    </w:p>
    <w:p w14:paraId="12668344" w14:textId="77777777" w:rsidR="00574CE9" w:rsidRPr="00E32BE7" w:rsidRDefault="00574CE9" w:rsidP="00574CE9">
      <w:pPr>
        <w:rPr>
          <w:rFonts w:eastAsia="Calibri"/>
          <w:szCs w:val="22"/>
          <w:lang w:eastAsia="lt-LT"/>
        </w:rPr>
      </w:pPr>
      <w:r w:rsidRPr="00E32BE7">
        <w:rPr>
          <w:rFonts w:eastAsia="Calibri"/>
          <w:szCs w:val="22"/>
          <w:lang w:eastAsia="lt-LT"/>
        </w:rPr>
        <w:t>SI-1000 Ljubljana</w:t>
      </w:r>
    </w:p>
    <w:p w14:paraId="01C67DA8" w14:textId="77777777" w:rsidR="00574CE9" w:rsidRPr="00E32BE7" w:rsidRDefault="00574CE9" w:rsidP="00574CE9">
      <w:pPr>
        <w:rPr>
          <w:rFonts w:eastAsia="Calibri"/>
          <w:szCs w:val="22"/>
          <w:lang w:eastAsia="lt-LT"/>
        </w:rPr>
      </w:pPr>
      <w:r w:rsidRPr="00E32BE7">
        <w:rPr>
          <w:rFonts w:eastAsia="Calibri"/>
          <w:szCs w:val="22"/>
          <w:lang w:eastAsia="lt-LT"/>
        </w:rPr>
        <w:t>Slovėnija</w:t>
      </w:r>
    </w:p>
    <w:p w14:paraId="5BA5419E" w14:textId="77777777" w:rsidR="007442D9" w:rsidRPr="00E32BE7" w:rsidRDefault="007442D9" w:rsidP="007442D9">
      <w:pPr>
        <w:numPr>
          <w:ilvl w:val="12"/>
          <w:numId w:val="0"/>
        </w:numPr>
        <w:tabs>
          <w:tab w:val="clear" w:pos="567"/>
        </w:tabs>
        <w:ind w:right="-2"/>
        <w:rPr>
          <w:szCs w:val="22"/>
        </w:rPr>
      </w:pPr>
    </w:p>
    <w:p w14:paraId="6DD3340B" w14:textId="0B0A0132" w:rsidR="007442D9" w:rsidRPr="00E32BE7" w:rsidRDefault="007442D9" w:rsidP="007442D9">
      <w:pPr>
        <w:keepNext/>
        <w:rPr>
          <w:bCs/>
          <w:i/>
          <w:iCs/>
          <w:szCs w:val="22"/>
        </w:rPr>
      </w:pPr>
      <w:r w:rsidRPr="00E32BE7">
        <w:rPr>
          <w:bCs/>
          <w:i/>
          <w:iCs/>
          <w:szCs w:val="22"/>
        </w:rPr>
        <w:t>Gamintoja</w:t>
      </w:r>
      <w:r w:rsidR="00574CE9" w:rsidRPr="00E32BE7">
        <w:rPr>
          <w:bCs/>
          <w:i/>
          <w:iCs/>
          <w:szCs w:val="22"/>
        </w:rPr>
        <w:t>i</w:t>
      </w:r>
    </w:p>
    <w:p w14:paraId="3E963670" w14:textId="77777777" w:rsidR="00665989" w:rsidRPr="00665989" w:rsidRDefault="00665989" w:rsidP="00665989">
      <w:pPr>
        <w:tabs>
          <w:tab w:val="clear" w:pos="567"/>
        </w:tabs>
        <w:rPr>
          <w:szCs w:val="24"/>
        </w:rPr>
      </w:pPr>
      <w:r w:rsidRPr="00665989">
        <w:rPr>
          <w:szCs w:val="24"/>
        </w:rPr>
        <w:t>Lek Pharmaceuticals d.d.</w:t>
      </w:r>
    </w:p>
    <w:p w14:paraId="23B33F2E" w14:textId="77777777" w:rsidR="00665989" w:rsidRPr="00665989" w:rsidRDefault="00665989" w:rsidP="00665989">
      <w:pPr>
        <w:tabs>
          <w:tab w:val="clear" w:pos="567"/>
        </w:tabs>
        <w:rPr>
          <w:szCs w:val="24"/>
        </w:rPr>
      </w:pPr>
      <w:r w:rsidRPr="00665989">
        <w:rPr>
          <w:szCs w:val="24"/>
        </w:rPr>
        <w:t>Verovškova 57</w:t>
      </w:r>
    </w:p>
    <w:p w14:paraId="2E8B8F0B" w14:textId="77777777" w:rsidR="00665989" w:rsidRPr="00665989" w:rsidRDefault="00665989" w:rsidP="00665989">
      <w:pPr>
        <w:tabs>
          <w:tab w:val="clear" w:pos="567"/>
        </w:tabs>
        <w:rPr>
          <w:szCs w:val="24"/>
        </w:rPr>
      </w:pPr>
      <w:r w:rsidRPr="00665989">
        <w:rPr>
          <w:szCs w:val="24"/>
        </w:rPr>
        <w:t>1526 Ljubljana</w:t>
      </w:r>
    </w:p>
    <w:p w14:paraId="3AFB6FD7" w14:textId="77777777" w:rsidR="00665989" w:rsidRPr="00665989" w:rsidRDefault="00665989" w:rsidP="00665989">
      <w:pPr>
        <w:tabs>
          <w:tab w:val="clear" w:pos="567"/>
        </w:tabs>
        <w:rPr>
          <w:szCs w:val="24"/>
        </w:rPr>
      </w:pPr>
      <w:r w:rsidRPr="00665989">
        <w:rPr>
          <w:szCs w:val="24"/>
        </w:rPr>
        <w:t>Slovėnija</w:t>
      </w:r>
    </w:p>
    <w:p w14:paraId="5AFE5296" w14:textId="77777777" w:rsidR="00665989" w:rsidRPr="00E32BE7" w:rsidRDefault="00665989" w:rsidP="00665989">
      <w:pPr>
        <w:tabs>
          <w:tab w:val="clear" w:pos="567"/>
        </w:tabs>
        <w:rPr>
          <w:szCs w:val="24"/>
          <w:highlight w:val="yellow"/>
        </w:rPr>
      </w:pPr>
    </w:p>
    <w:p w14:paraId="69B32945" w14:textId="77777777" w:rsidR="00665989" w:rsidRDefault="00665989" w:rsidP="00665989">
      <w:pPr>
        <w:widowControl w:val="0"/>
        <w:tabs>
          <w:tab w:val="clear" w:pos="567"/>
        </w:tabs>
        <w:rPr>
          <w:szCs w:val="24"/>
        </w:rPr>
      </w:pPr>
      <w:r w:rsidRPr="00665989">
        <w:rPr>
          <w:szCs w:val="24"/>
        </w:rPr>
        <w:t>Elpen Pharmaceutical Co. Inc. S.A.</w:t>
      </w:r>
    </w:p>
    <w:p w14:paraId="194321AC" w14:textId="77777777" w:rsidR="00665989" w:rsidRDefault="00665989" w:rsidP="00665989">
      <w:pPr>
        <w:widowControl w:val="0"/>
        <w:tabs>
          <w:tab w:val="clear" w:pos="567"/>
        </w:tabs>
        <w:rPr>
          <w:szCs w:val="24"/>
        </w:rPr>
      </w:pPr>
      <w:r w:rsidRPr="00665989">
        <w:rPr>
          <w:szCs w:val="24"/>
        </w:rPr>
        <w:t>Marathonos 95</w:t>
      </w:r>
    </w:p>
    <w:p w14:paraId="3F6F82A6" w14:textId="77777777" w:rsidR="00665989" w:rsidRPr="00665989" w:rsidRDefault="00665989" w:rsidP="00665989">
      <w:pPr>
        <w:widowControl w:val="0"/>
        <w:tabs>
          <w:tab w:val="clear" w:pos="567"/>
        </w:tabs>
        <w:rPr>
          <w:szCs w:val="24"/>
        </w:rPr>
      </w:pPr>
      <w:r w:rsidRPr="00665989">
        <w:rPr>
          <w:szCs w:val="24"/>
        </w:rPr>
        <w:t>190 09, Pikermi</w:t>
      </w:r>
    </w:p>
    <w:p w14:paraId="33F3F8DE" w14:textId="77777777" w:rsidR="00665989" w:rsidRDefault="00665989" w:rsidP="00665989">
      <w:pPr>
        <w:widowControl w:val="0"/>
        <w:tabs>
          <w:tab w:val="clear" w:pos="567"/>
        </w:tabs>
        <w:rPr>
          <w:szCs w:val="24"/>
        </w:rPr>
      </w:pPr>
      <w:r w:rsidRPr="00665989">
        <w:rPr>
          <w:szCs w:val="24"/>
        </w:rPr>
        <w:t>Gr</w:t>
      </w:r>
      <w:r>
        <w:rPr>
          <w:szCs w:val="24"/>
        </w:rPr>
        <w:t>aikija</w:t>
      </w:r>
    </w:p>
    <w:p w14:paraId="0E42D17B" w14:textId="77777777" w:rsidR="007442D9" w:rsidRPr="00E32BE7" w:rsidRDefault="007442D9" w:rsidP="007442D9">
      <w:pPr>
        <w:keepNext/>
        <w:rPr>
          <w:szCs w:val="22"/>
        </w:rPr>
      </w:pPr>
    </w:p>
    <w:p w14:paraId="043E219C" w14:textId="77777777" w:rsidR="00574CE9" w:rsidRDefault="00574CE9" w:rsidP="00574CE9">
      <w:pPr>
        <w:keepNext/>
        <w:ind w:right="-2"/>
        <w:rPr>
          <w:noProof/>
          <w:snapToGrid w:val="0"/>
        </w:rPr>
      </w:pPr>
      <w:r w:rsidRPr="00574CE9">
        <w:rPr>
          <w:noProof/>
          <w:snapToGrid w:val="0"/>
        </w:rPr>
        <w:t>Jeigu apie šį vaistą norite sužinoti daugiau, kreipkitės į vietinį registruotojo atstovą:</w:t>
      </w:r>
    </w:p>
    <w:p w14:paraId="630A2A15" w14:textId="77777777" w:rsidR="00E216B3" w:rsidRPr="00574CE9" w:rsidRDefault="00E216B3" w:rsidP="00574CE9">
      <w:pPr>
        <w:keepNext/>
        <w:ind w:right="-2"/>
        <w:rPr>
          <w:noProof/>
          <w:snapToGrid w:val="0"/>
        </w:rPr>
      </w:pPr>
    </w:p>
    <w:p w14:paraId="5E9C0562" w14:textId="77777777" w:rsidR="00574CE9" w:rsidRPr="00574CE9" w:rsidRDefault="00574CE9" w:rsidP="00574CE9">
      <w:pPr>
        <w:keepNext/>
        <w:tabs>
          <w:tab w:val="clear" w:pos="567"/>
        </w:tabs>
        <w:rPr>
          <w:noProof/>
          <w:szCs w:val="22"/>
        </w:rPr>
      </w:pPr>
      <w:r w:rsidRPr="00574CE9">
        <w:rPr>
          <w:noProof/>
          <w:szCs w:val="22"/>
        </w:rPr>
        <w:t>Sandoz Pharmaceuticals d.d. filialas</w:t>
      </w:r>
    </w:p>
    <w:p w14:paraId="228764C8" w14:textId="77777777" w:rsidR="00574CE9" w:rsidRPr="00574CE9" w:rsidRDefault="00574CE9" w:rsidP="00574CE9">
      <w:pPr>
        <w:keepNext/>
        <w:tabs>
          <w:tab w:val="clear" w:pos="567"/>
        </w:tabs>
        <w:rPr>
          <w:szCs w:val="24"/>
        </w:rPr>
      </w:pPr>
      <w:r w:rsidRPr="00574CE9">
        <w:rPr>
          <w:szCs w:val="24"/>
        </w:rPr>
        <w:t>Tel.: +370 5 2636037</w:t>
      </w:r>
    </w:p>
    <w:p w14:paraId="3F3220E0" w14:textId="77777777" w:rsidR="00574CE9" w:rsidRPr="00574CE9" w:rsidRDefault="00574CE9" w:rsidP="00574CE9">
      <w:pPr>
        <w:numPr>
          <w:ilvl w:val="12"/>
          <w:numId w:val="0"/>
        </w:numPr>
        <w:spacing w:line="260" w:lineRule="exact"/>
        <w:ind w:right="-2"/>
        <w:rPr>
          <w:snapToGrid w:val="0"/>
        </w:rPr>
      </w:pPr>
    </w:p>
    <w:p w14:paraId="01241183" w14:textId="77777777" w:rsidR="00574CE9" w:rsidRPr="00574CE9" w:rsidRDefault="00574CE9" w:rsidP="00574CE9">
      <w:pPr>
        <w:numPr>
          <w:ilvl w:val="12"/>
          <w:numId w:val="0"/>
        </w:numPr>
        <w:spacing w:after="120"/>
        <w:rPr>
          <w:b/>
          <w:snapToGrid w:val="0"/>
        </w:rPr>
      </w:pPr>
      <w:r w:rsidRPr="00574CE9">
        <w:rPr>
          <w:b/>
          <w:snapToGrid w:val="0"/>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790"/>
      </w:tblGrid>
      <w:tr w:rsidR="00574CE9" w:rsidRPr="00574CE9" w14:paraId="6C03C82B" w14:textId="77777777" w:rsidTr="00D31479">
        <w:tc>
          <w:tcPr>
            <w:tcW w:w="5305" w:type="dxa"/>
            <w:shd w:val="clear" w:color="auto" w:fill="auto"/>
          </w:tcPr>
          <w:p w14:paraId="5FC083CA" w14:textId="652F9362" w:rsidR="00574CE9" w:rsidRPr="00574CE9" w:rsidRDefault="00574CE9" w:rsidP="00574CE9">
            <w:pPr>
              <w:numPr>
                <w:ilvl w:val="12"/>
                <w:numId w:val="0"/>
              </w:numPr>
              <w:rPr>
                <w:snapToGrid w:val="0"/>
              </w:rPr>
            </w:pPr>
            <w:r w:rsidRPr="00574CE9">
              <w:rPr>
                <w:snapToGrid w:val="0"/>
              </w:rPr>
              <w:t>Estija</w:t>
            </w:r>
            <w:r w:rsidR="00D31479">
              <w:rPr>
                <w:snapToGrid w:val="0"/>
              </w:rPr>
              <w:t>, Kroaztija, Latvija, Lietuva, Slovėnija, Vokietija</w:t>
            </w:r>
          </w:p>
        </w:tc>
        <w:tc>
          <w:tcPr>
            <w:tcW w:w="2790" w:type="dxa"/>
            <w:shd w:val="clear" w:color="auto" w:fill="auto"/>
          </w:tcPr>
          <w:p w14:paraId="778CB4DF" w14:textId="2EEA7F85" w:rsidR="00574CE9" w:rsidRPr="00574CE9" w:rsidRDefault="00574CE9" w:rsidP="00574CE9">
            <w:pPr>
              <w:numPr>
                <w:ilvl w:val="12"/>
                <w:numId w:val="0"/>
              </w:numPr>
              <w:rPr>
                <w:snapToGrid w:val="0"/>
              </w:rPr>
            </w:pPr>
            <w:r w:rsidRPr="00E32BE7">
              <w:rPr>
                <w:snapToGrid w:val="0"/>
              </w:rPr>
              <w:t>H</w:t>
            </w:r>
            <w:r w:rsidR="00D31479">
              <w:rPr>
                <w:snapToGrid w:val="0"/>
              </w:rPr>
              <w:t>alibrell</w:t>
            </w:r>
          </w:p>
        </w:tc>
      </w:tr>
    </w:tbl>
    <w:p w14:paraId="7E37C630" w14:textId="77777777" w:rsidR="00D31479" w:rsidRDefault="00D31479" w:rsidP="007442D9">
      <w:pPr>
        <w:rPr>
          <w:b/>
          <w:szCs w:val="22"/>
        </w:rPr>
      </w:pPr>
    </w:p>
    <w:p w14:paraId="1AC89230" w14:textId="77777777" w:rsidR="00E216B3" w:rsidRDefault="00E216B3" w:rsidP="007442D9">
      <w:pPr>
        <w:rPr>
          <w:b/>
          <w:szCs w:val="22"/>
        </w:rPr>
      </w:pPr>
    </w:p>
    <w:p w14:paraId="403EB810" w14:textId="2B836318" w:rsidR="007442D9" w:rsidRPr="00E32BE7" w:rsidRDefault="007442D9" w:rsidP="007442D9">
      <w:pPr>
        <w:rPr>
          <w:b/>
          <w:bCs/>
          <w:szCs w:val="22"/>
        </w:rPr>
      </w:pPr>
      <w:r w:rsidRPr="00E32BE7">
        <w:rPr>
          <w:b/>
          <w:szCs w:val="22"/>
        </w:rPr>
        <w:t xml:space="preserve">Šis pakuotės lapelis paskutinį kartą peržiūrėtas </w:t>
      </w:r>
      <w:r w:rsidR="007302CE">
        <w:rPr>
          <w:b/>
          <w:szCs w:val="22"/>
        </w:rPr>
        <w:t>2025-03-03</w:t>
      </w:r>
      <w:r w:rsidR="00574CE9" w:rsidRPr="00E32BE7">
        <w:rPr>
          <w:b/>
          <w:szCs w:val="22"/>
        </w:rPr>
        <w:t>.</w:t>
      </w:r>
    </w:p>
    <w:p w14:paraId="3A2E92B2" w14:textId="77777777" w:rsidR="007442D9" w:rsidRPr="00E32BE7" w:rsidRDefault="007442D9" w:rsidP="007442D9">
      <w:pPr>
        <w:keepNext/>
        <w:rPr>
          <w:szCs w:val="22"/>
        </w:rPr>
      </w:pPr>
    </w:p>
    <w:p w14:paraId="27BE7B73" w14:textId="00B8F561" w:rsidR="007442D9" w:rsidRPr="00E32BE7" w:rsidRDefault="007442D9" w:rsidP="007442D9">
      <w:pPr>
        <w:rPr>
          <w:szCs w:val="22"/>
        </w:rPr>
      </w:pPr>
      <w:r w:rsidRPr="00E32BE7">
        <w:rPr>
          <w:szCs w:val="22"/>
        </w:rPr>
        <w:t xml:space="preserve">Išsami informacija apie šį vaistą pateikiama Valstybinės vaistų kontrolės tarnybos prie Lietuvos Respublikos sveikatos apsaugos ministerijos tinklalapyje </w:t>
      </w:r>
      <w:hyperlink r:id="rId12" w:history="1">
        <w:r w:rsidR="007B7B36" w:rsidRPr="00530AE2">
          <w:rPr>
            <w:rStyle w:val="Hipersaitas"/>
            <w:rFonts w:eastAsia="Verdana"/>
            <w:szCs w:val="22"/>
            <w:lang w:eastAsia="lt-LT"/>
          </w:rPr>
          <w:t>https://vvkt.lrv.lt/lt/</w:t>
        </w:r>
      </w:hyperlink>
      <w:r w:rsidR="007B7B36">
        <w:rPr>
          <w:szCs w:val="22"/>
          <w:lang w:eastAsia="lt-LT"/>
        </w:rPr>
        <w:t>.</w:t>
      </w:r>
      <w:r w:rsidRPr="00E32BE7">
        <w:rPr>
          <w:szCs w:val="22"/>
        </w:rPr>
        <w:t>.</w:t>
      </w:r>
    </w:p>
    <w:p w14:paraId="5192BAE0" w14:textId="77777777" w:rsidR="007442D9" w:rsidRPr="00E32BE7" w:rsidRDefault="007442D9" w:rsidP="007442D9">
      <w:pPr>
        <w:rPr>
          <w:szCs w:val="22"/>
        </w:rPr>
      </w:pPr>
    </w:p>
    <w:p w14:paraId="44BF296A" w14:textId="77777777" w:rsidR="00812D16" w:rsidRPr="00E32BE7" w:rsidRDefault="00812D16" w:rsidP="00BF6E7E">
      <w:pPr>
        <w:jc w:val="center"/>
        <w:rPr>
          <w:szCs w:val="22"/>
        </w:rPr>
      </w:pPr>
    </w:p>
    <w:sectPr w:rsidR="00812D16" w:rsidRPr="00E32BE7" w:rsidSect="003D12F5">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E4651" w14:textId="77777777" w:rsidR="00E933F8" w:rsidRDefault="00E933F8">
      <w:r>
        <w:separator/>
      </w:r>
    </w:p>
  </w:endnote>
  <w:endnote w:type="continuationSeparator" w:id="0">
    <w:p w14:paraId="5A03F938" w14:textId="77777777" w:rsidR="00E933F8" w:rsidRDefault="00E933F8">
      <w:r>
        <w:continuationSeparator/>
      </w:r>
    </w:p>
  </w:endnote>
  <w:endnote w:type="continuationNotice" w:id="1">
    <w:p w14:paraId="7B2F6C89" w14:textId="77777777" w:rsidR="00E933F8" w:rsidRDefault="00E93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F2983" w14:textId="7202A5F8" w:rsidR="00E933F8" w:rsidRDefault="00E933F8" w:rsidP="003D12F5">
    <w:pPr>
      <w:pStyle w:val="Porat"/>
      <w:tabs>
        <w:tab w:val="right" w:pos="8931"/>
      </w:tabs>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616885">
      <w:rPr>
        <w:rStyle w:val="Puslapionumeris"/>
        <w:rFonts w:cs="Arial"/>
      </w:rPr>
      <w:t>1</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F2985" w14:textId="77777777" w:rsidR="00E933F8" w:rsidRDefault="00E933F8">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76</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AF396" w14:textId="77777777" w:rsidR="00E933F8" w:rsidRDefault="00E933F8">
      <w:r>
        <w:separator/>
      </w:r>
    </w:p>
  </w:footnote>
  <w:footnote w:type="continuationSeparator" w:id="0">
    <w:p w14:paraId="7AB5EAF1" w14:textId="77777777" w:rsidR="00E933F8" w:rsidRDefault="00E933F8">
      <w:r>
        <w:continuationSeparator/>
      </w:r>
    </w:p>
  </w:footnote>
  <w:footnote w:type="continuationNotice" w:id="1">
    <w:p w14:paraId="0122B53E" w14:textId="77777777" w:rsidR="00E933F8" w:rsidRDefault="00E933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F2984" w14:textId="77777777" w:rsidR="00E933F8" w:rsidRPr="00DA1351" w:rsidRDefault="00E933F8" w:rsidP="00DA1351">
    <w:pPr>
      <w:pStyle w:val="Antrats"/>
      <w:tabs>
        <w:tab w:val="clear" w:pos="4153"/>
        <w:tab w:val="clear" w:pos="8306"/>
        <w:tab w:val="right" w:pos="9071"/>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5AB5"/>
    <w:multiLevelType w:val="hybridMultilevel"/>
    <w:tmpl w:val="1DA25924"/>
    <w:lvl w:ilvl="0" w:tplc="8C868A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110DE"/>
    <w:multiLevelType w:val="hybridMultilevel"/>
    <w:tmpl w:val="333E228E"/>
    <w:lvl w:ilvl="0" w:tplc="FFFFFFFF">
      <w:numFmt w:val="bullet"/>
      <w:lvlText w:val="˗"/>
      <w:lvlJc w:val="left"/>
      <w:pPr>
        <w:ind w:left="360" w:hanging="360"/>
      </w:pPr>
      <w:rPr>
        <w:rFonts w:ascii="Times New Roman" w:hAnsi="Times New Roman" w:cs="Times New Roman" w:hint="default"/>
        <w:sz w:val="22"/>
      </w:rPr>
    </w:lvl>
    <w:lvl w:ilvl="1" w:tplc="67BE8460">
      <w:numFmt w:val="bullet"/>
      <w:lvlText w:val="˗"/>
      <w:lvlJc w:val="left"/>
      <w:pPr>
        <w:ind w:left="0" w:hanging="360"/>
      </w:pPr>
      <w:rPr>
        <w:rFonts w:ascii="Times New Roman" w:hAnsi="Times New Roman" w:cs="Times New Roman" w:hint="default"/>
        <w:sz w:val="22"/>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B61614"/>
    <w:multiLevelType w:val="hybridMultilevel"/>
    <w:tmpl w:val="C0E0E2D8"/>
    <w:lvl w:ilvl="0" w:tplc="FFFFFFFF">
      <w:start w:val="1"/>
      <w:numFmt w:val="bullet"/>
      <w:lvlText w:val="-"/>
      <w:lvlJc w:val="left"/>
      <w:pPr>
        <w:ind w:left="360" w:hanging="360"/>
      </w:pPr>
      <w:rPr>
        <w:rFonts w:hint="default"/>
        <w:sz w:val="22"/>
      </w:rPr>
    </w:lvl>
    <w:lvl w:ilvl="1" w:tplc="FFFFFFFF">
      <w:start w:val="1"/>
      <w:numFmt w:val="bullet"/>
      <w:lvlText w:val="-"/>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BB1EF8D8">
      <w:start w:val="1"/>
      <w:numFmt w:val="bullet"/>
      <w:lvlText w:val=""/>
      <w:lvlJc w:val="left"/>
      <w:pPr>
        <w:tabs>
          <w:tab w:val="num" w:pos="720"/>
        </w:tabs>
        <w:ind w:left="720" w:hanging="360"/>
      </w:pPr>
      <w:rPr>
        <w:rFonts w:ascii="Symbol" w:hAnsi="Symbol" w:hint="default"/>
      </w:rPr>
    </w:lvl>
    <w:lvl w:ilvl="1" w:tplc="0D8889DA" w:tentative="1">
      <w:start w:val="1"/>
      <w:numFmt w:val="bullet"/>
      <w:lvlText w:val="o"/>
      <w:lvlJc w:val="left"/>
      <w:pPr>
        <w:tabs>
          <w:tab w:val="num" w:pos="1440"/>
        </w:tabs>
        <w:ind w:left="1440" w:hanging="360"/>
      </w:pPr>
      <w:rPr>
        <w:rFonts w:ascii="Courier New" w:hAnsi="Courier New" w:cs="Courier New" w:hint="default"/>
      </w:rPr>
    </w:lvl>
    <w:lvl w:ilvl="2" w:tplc="DF766FD8" w:tentative="1">
      <w:start w:val="1"/>
      <w:numFmt w:val="bullet"/>
      <w:lvlText w:val=""/>
      <w:lvlJc w:val="left"/>
      <w:pPr>
        <w:tabs>
          <w:tab w:val="num" w:pos="2160"/>
        </w:tabs>
        <w:ind w:left="2160" w:hanging="360"/>
      </w:pPr>
      <w:rPr>
        <w:rFonts w:ascii="Wingdings" w:hAnsi="Wingdings" w:hint="default"/>
      </w:rPr>
    </w:lvl>
    <w:lvl w:ilvl="3" w:tplc="4D1A5358" w:tentative="1">
      <w:start w:val="1"/>
      <w:numFmt w:val="bullet"/>
      <w:lvlText w:val=""/>
      <w:lvlJc w:val="left"/>
      <w:pPr>
        <w:tabs>
          <w:tab w:val="num" w:pos="2880"/>
        </w:tabs>
        <w:ind w:left="2880" w:hanging="360"/>
      </w:pPr>
      <w:rPr>
        <w:rFonts w:ascii="Symbol" w:hAnsi="Symbol" w:hint="default"/>
      </w:rPr>
    </w:lvl>
    <w:lvl w:ilvl="4" w:tplc="C01691DC" w:tentative="1">
      <w:start w:val="1"/>
      <w:numFmt w:val="bullet"/>
      <w:lvlText w:val="o"/>
      <w:lvlJc w:val="left"/>
      <w:pPr>
        <w:tabs>
          <w:tab w:val="num" w:pos="3600"/>
        </w:tabs>
        <w:ind w:left="3600" w:hanging="360"/>
      </w:pPr>
      <w:rPr>
        <w:rFonts w:ascii="Courier New" w:hAnsi="Courier New" w:cs="Courier New" w:hint="default"/>
      </w:rPr>
    </w:lvl>
    <w:lvl w:ilvl="5" w:tplc="4036CB0A" w:tentative="1">
      <w:start w:val="1"/>
      <w:numFmt w:val="bullet"/>
      <w:lvlText w:val=""/>
      <w:lvlJc w:val="left"/>
      <w:pPr>
        <w:tabs>
          <w:tab w:val="num" w:pos="4320"/>
        </w:tabs>
        <w:ind w:left="4320" w:hanging="360"/>
      </w:pPr>
      <w:rPr>
        <w:rFonts w:ascii="Wingdings" w:hAnsi="Wingdings" w:hint="default"/>
      </w:rPr>
    </w:lvl>
    <w:lvl w:ilvl="6" w:tplc="CC58C964" w:tentative="1">
      <w:start w:val="1"/>
      <w:numFmt w:val="bullet"/>
      <w:lvlText w:val=""/>
      <w:lvlJc w:val="left"/>
      <w:pPr>
        <w:tabs>
          <w:tab w:val="num" w:pos="5040"/>
        </w:tabs>
        <w:ind w:left="5040" w:hanging="360"/>
      </w:pPr>
      <w:rPr>
        <w:rFonts w:ascii="Symbol" w:hAnsi="Symbol" w:hint="default"/>
      </w:rPr>
    </w:lvl>
    <w:lvl w:ilvl="7" w:tplc="A66E438A" w:tentative="1">
      <w:start w:val="1"/>
      <w:numFmt w:val="bullet"/>
      <w:lvlText w:val="o"/>
      <w:lvlJc w:val="left"/>
      <w:pPr>
        <w:tabs>
          <w:tab w:val="num" w:pos="5760"/>
        </w:tabs>
        <w:ind w:left="5760" w:hanging="360"/>
      </w:pPr>
      <w:rPr>
        <w:rFonts w:ascii="Courier New" w:hAnsi="Courier New" w:cs="Courier New" w:hint="default"/>
      </w:rPr>
    </w:lvl>
    <w:lvl w:ilvl="8" w:tplc="6D5CF3B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70327"/>
    <w:multiLevelType w:val="hybridMultilevel"/>
    <w:tmpl w:val="5AE2EB6E"/>
    <w:lvl w:ilvl="0" w:tplc="8C868A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A74CA9"/>
    <w:multiLevelType w:val="hybridMultilevel"/>
    <w:tmpl w:val="65027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22956"/>
    <w:multiLevelType w:val="hybridMultilevel"/>
    <w:tmpl w:val="87A8B108"/>
    <w:lvl w:ilvl="0" w:tplc="67BE8460">
      <w:numFmt w:val="bullet"/>
      <w:lvlText w:val="˗"/>
      <w:lvlJc w:val="left"/>
      <w:pPr>
        <w:tabs>
          <w:tab w:val="num" w:pos="360"/>
        </w:tabs>
        <w:ind w:left="360" w:hanging="360"/>
      </w:pPr>
      <w:rPr>
        <w:rFonts w:ascii="Times New Roman" w:hAnsi="Times New Roman" w:cs="Times New Roman" w:hint="default"/>
        <w:sz w:val="22"/>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247A22"/>
    <w:multiLevelType w:val="hybridMultilevel"/>
    <w:tmpl w:val="8F8A312A"/>
    <w:lvl w:ilvl="0" w:tplc="8C868A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E6421"/>
    <w:multiLevelType w:val="hybridMultilevel"/>
    <w:tmpl w:val="00C28728"/>
    <w:lvl w:ilvl="0" w:tplc="67BE8460">
      <w:numFmt w:val="bullet"/>
      <w:lvlText w:val="˗"/>
      <w:lvlJc w:val="left"/>
      <w:pPr>
        <w:ind w:left="360" w:hanging="360"/>
      </w:pPr>
      <w:rPr>
        <w:rFonts w:ascii="Times New Roman" w:hAnsi="Times New Roman" w:cs="Times New Roman"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A282C"/>
    <w:multiLevelType w:val="hybridMultilevel"/>
    <w:tmpl w:val="B4E65272"/>
    <w:lvl w:ilvl="0" w:tplc="FFFFFFFF">
      <w:start w:val="1"/>
      <w:numFmt w:val="decimal"/>
      <w:lvlText w:val="%1."/>
      <w:lvlJc w:val="left"/>
      <w:pPr>
        <w:ind w:left="720" w:hanging="360"/>
      </w:pPr>
      <w:rPr>
        <w:rFonts w:hint="default"/>
      </w:rPr>
    </w:lvl>
    <w:lvl w:ilvl="1" w:tplc="67BE8460">
      <w:numFmt w:val="bullet"/>
      <w:lvlText w:val="˗"/>
      <w:lvlJc w:val="left"/>
      <w:pPr>
        <w:ind w:left="360" w:hanging="360"/>
      </w:pPr>
      <w:rPr>
        <w:rFonts w:ascii="Times New Roman" w:hAnsi="Times New Roman" w:cs="Times New Roman"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2D7034"/>
    <w:multiLevelType w:val="hybridMultilevel"/>
    <w:tmpl w:val="F22E5DA4"/>
    <w:lvl w:ilvl="0" w:tplc="DA3CC0EE">
      <w:start w:val="1"/>
      <w:numFmt w:val="upperLetter"/>
      <w:pStyle w:val="TitleB"/>
      <w:lvlText w:val="%1."/>
      <w:lvlJc w:val="left"/>
      <w:pPr>
        <w:ind w:left="930" w:hanging="570"/>
      </w:pPr>
      <w:rPr>
        <w:rFonts w:hint="default"/>
        <w:b/>
      </w:rPr>
    </w:lvl>
    <w:lvl w:ilvl="1" w:tplc="F8C8B218" w:tentative="1">
      <w:start w:val="1"/>
      <w:numFmt w:val="lowerLetter"/>
      <w:lvlText w:val="%2."/>
      <w:lvlJc w:val="left"/>
      <w:pPr>
        <w:ind w:left="1440" w:hanging="360"/>
      </w:pPr>
    </w:lvl>
    <w:lvl w:ilvl="2" w:tplc="C6924B4A" w:tentative="1">
      <w:start w:val="1"/>
      <w:numFmt w:val="lowerRoman"/>
      <w:lvlText w:val="%3."/>
      <w:lvlJc w:val="right"/>
      <w:pPr>
        <w:ind w:left="2160" w:hanging="180"/>
      </w:pPr>
    </w:lvl>
    <w:lvl w:ilvl="3" w:tplc="D348EDFC" w:tentative="1">
      <w:start w:val="1"/>
      <w:numFmt w:val="decimal"/>
      <w:lvlText w:val="%4."/>
      <w:lvlJc w:val="left"/>
      <w:pPr>
        <w:ind w:left="2880" w:hanging="360"/>
      </w:pPr>
    </w:lvl>
    <w:lvl w:ilvl="4" w:tplc="795420EE" w:tentative="1">
      <w:start w:val="1"/>
      <w:numFmt w:val="lowerLetter"/>
      <w:lvlText w:val="%5."/>
      <w:lvlJc w:val="left"/>
      <w:pPr>
        <w:ind w:left="3600" w:hanging="360"/>
      </w:pPr>
    </w:lvl>
    <w:lvl w:ilvl="5" w:tplc="90DE1F62" w:tentative="1">
      <w:start w:val="1"/>
      <w:numFmt w:val="lowerRoman"/>
      <w:lvlText w:val="%6."/>
      <w:lvlJc w:val="right"/>
      <w:pPr>
        <w:ind w:left="4320" w:hanging="180"/>
      </w:pPr>
    </w:lvl>
    <w:lvl w:ilvl="6" w:tplc="36A6CEA0" w:tentative="1">
      <w:start w:val="1"/>
      <w:numFmt w:val="decimal"/>
      <w:lvlText w:val="%7."/>
      <w:lvlJc w:val="left"/>
      <w:pPr>
        <w:ind w:left="5040" w:hanging="360"/>
      </w:pPr>
    </w:lvl>
    <w:lvl w:ilvl="7" w:tplc="79041832" w:tentative="1">
      <w:start w:val="1"/>
      <w:numFmt w:val="lowerLetter"/>
      <w:lvlText w:val="%8."/>
      <w:lvlJc w:val="left"/>
      <w:pPr>
        <w:ind w:left="5760" w:hanging="360"/>
      </w:pPr>
    </w:lvl>
    <w:lvl w:ilvl="8" w:tplc="AA2E26C8" w:tentative="1">
      <w:start w:val="1"/>
      <w:numFmt w:val="lowerRoman"/>
      <w:lvlText w:val="%9."/>
      <w:lvlJc w:val="right"/>
      <w:pPr>
        <w:ind w:left="6480" w:hanging="180"/>
      </w:pPr>
    </w:lvl>
  </w:abstractNum>
  <w:abstractNum w:abstractNumId="12" w15:restartNumberingAfterBreak="0">
    <w:nsid w:val="3A7C5DA4"/>
    <w:multiLevelType w:val="hybridMultilevel"/>
    <w:tmpl w:val="2B7A31C4"/>
    <w:lvl w:ilvl="0" w:tplc="8C868A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C75E21"/>
    <w:multiLevelType w:val="hybridMultilevel"/>
    <w:tmpl w:val="AF8C1A9E"/>
    <w:lvl w:ilvl="0" w:tplc="67BE8460">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D32BE7"/>
    <w:multiLevelType w:val="hybridMultilevel"/>
    <w:tmpl w:val="BEDC72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44888"/>
    <w:multiLevelType w:val="hybridMultilevel"/>
    <w:tmpl w:val="C18A58A0"/>
    <w:lvl w:ilvl="0" w:tplc="8C868AAE">
      <w:numFmt w:val="bullet"/>
      <w:lvlText w:val="•"/>
      <w:lvlJc w:val="left"/>
      <w:pPr>
        <w:tabs>
          <w:tab w:val="num" w:pos="360"/>
        </w:tabs>
        <w:ind w:left="360" w:hanging="360"/>
      </w:pPr>
      <w:rPr>
        <w:rFonts w:ascii="Times New Roman" w:eastAsiaTheme="minorHAnsi" w:hAnsi="Times New Roman" w:cs="Times New Roman" w:hint="default"/>
        <w:sz w:val="22"/>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DD2E46"/>
    <w:multiLevelType w:val="hybridMultilevel"/>
    <w:tmpl w:val="CAEE9D20"/>
    <w:lvl w:ilvl="0" w:tplc="CE2646DA">
      <w:start w:val="1"/>
      <w:numFmt w:val="upperLetter"/>
      <w:lvlText w:val="%1."/>
      <w:lvlJc w:val="left"/>
      <w:pPr>
        <w:ind w:left="720" w:hanging="360"/>
      </w:pPr>
    </w:lvl>
    <w:lvl w:ilvl="1" w:tplc="66F0A38C" w:tentative="1">
      <w:start w:val="1"/>
      <w:numFmt w:val="lowerLetter"/>
      <w:lvlText w:val="%2."/>
      <w:lvlJc w:val="left"/>
      <w:pPr>
        <w:ind w:left="1440" w:hanging="360"/>
      </w:pPr>
    </w:lvl>
    <w:lvl w:ilvl="2" w:tplc="CA34AF58" w:tentative="1">
      <w:start w:val="1"/>
      <w:numFmt w:val="lowerRoman"/>
      <w:lvlText w:val="%3."/>
      <w:lvlJc w:val="right"/>
      <w:pPr>
        <w:ind w:left="2160" w:hanging="180"/>
      </w:pPr>
    </w:lvl>
    <w:lvl w:ilvl="3" w:tplc="4FB0A9DC" w:tentative="1">
      <w:start w:val="1"/>
      <w:numFmt w:val="decimal"/>
      <w:lvlText w:val="%4."/>
      <w:lvlJc w:val="left"/>
      <w:pPr>
        <w:ind w:left="2880" w:hanging="360"/>
      </w:pPr>
    </w:lvl>
    <w:lvl w:ilvl="4" w:tplc="C8B20900" w:tentative="1">
      <w:start w:val="1"/>
      <w:numFmt w:val="lowerLetter"/>
      <w:lvlText w:val="%5."/>
      <w:lvlJc w:val="left"/>
      <w:pPr>
        <w:ind w:left="3600" w:hanging="360"/>
      </w:pPr>
    </w:lvl>
    <w:lvl w:ilvl="5" w:tplc="92E839B2" w:tentative="1">
      <w:start w:val="1"/>
      <w:numFmt w:val="lowerRoman"/>
      <w:lvlText w:val="%6."/>
      <w:lvlJc w:val="right"/>
      <w:pPr>
        <w:ind w:left="4320" w:hanging="180"/>
      </w:pPr>
    </w:lvl>
    <w:lvl w:ilvl="6" w:tplc="F258BA2C" w:tentative="1">
      <w:start w:val="1"/>
      <w:numFmt w:val="decimal"/>
      <w:lvlText w:val="%7."/>
      <w:lvlJc w:val="left"/>
      <w:pPr>
        <w:ind w:left="5040" w:hanging="360"/>
      </w:pPr>
    </w:lvl>
    <w:lvl w:ilvl="7" w:tplc="DF86D454" w:tentative="1">
      <w:start w:val="1"/>
      <w:numFmt w:val="lowerLetter"/>
      <w:lvlText w:val="%8."/>
      <w:lvlJc w:val="left"/>
      <w:pPr>
        <w:ind w:left="5760" w:hanging="360"/>
      </w:pPr>
    </w:lvl>
    <w:lvl w:ilvl="8" w:tplc="3C0E6656" w:tentative="1">
      <w:start w:val="1"/>
      <w:numFmt w:val="lowerRoman"/>
      <w:lvlText w:val="%9."/>
      <w:lvlJc w:val="right"/>
      <w:pPr>
        <w:ind w:left="6480" w:hanging="180"/>
      </w:pPr>
    </w:lvl>
  </w:abstractNum>
  <w:abstractNum w:abstractNumId="18" w15:restartNumberingAfterBreak="0">
    <w:nsid w:val="5A9B31A3"/>
    <w:multiLevelType w:val="hybridMultilevel"/>
    <w:tmpl w:val="79308194"/>
    <w:lvl w:ilvl="0" w:tplc="67BE8460">
      <w:numFmt w:val="bullet"/>
      <w:lvlText w:val="˗"/>
      <w:lvlJc w:val="left"/>
      <w:pPr>
        <w:ind w:left="360" w:hanging="360"/>
      </w:pPr>
      <w:rPr>
        <w:rFonts w:ascii="Times New Roman" w:hAnsi="Times New Roman" w:cs="Times New Roman"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F9337D0"/>
    <w:multiLevelType w:val="hybridMultilevel"/>
    <w:tmpl w:val="B6C885E6"/>
    <w:lvl w:ilvl="0" w:tplc="772E7E0A">
      <w:start w:val="1"/>
      <w:numFmt w:val="bullet"/>
      <w:lvlText w:val=""/>
      <w:lvlJc w:val="left"/>
      <w:pPr>
        <w:tabs>
          <w:tab w:val="num" w:pos="720"/>
        </w:tabs>
        <w:ind w:left="720" w:hanging="360"/>
      </w:pPr>
      <w:rPr>
        <w:rFonts w:ascii="Symbol" w:hAnsi="Symbol" w:hint="default"/>
      </w:rPr>
    </w:lvl>
    <w:lvl w:ilvl="1" w:tplc="D34C8CE6" w:tentative="1">
      <w:start w:val="1"/>
      <w:numFmt w:val="bullet"/>
      <w:lvlText w:val="o"/>
      <w:lvlJc w:val="left"/>
      <w:pPr>
        <w:tabs>
          <w:tab w:val="num" w:pos="1440"/>
        </w:tabs>
        <w:ind w:left="1440" w:hanging="360"/>
      </w:pPr>
      <w:rPr>
        <w:rFonts w:ascii="Courier New" w:hAnsi="Courier New" w:cs="Courier New" w:hint="default"/>
      </w:rPr>
    </w:lvl>
    <w:lvl w:ilvl="2" w:tplc="DB9EC7DC" w:tentative="1">
      <w:start w:val="1"/>
      <w:numFmt w:val="bullet"/>
      <w:lvlText w:val=""/>
      <w:lvlJc w:val="left"/>
      <w:pPr>
        <w:tabs>
          <w:tab w:val="num" w:pos="2160"/>
        </w:tabs>
        <w:ind w:left="2160" w:hanging="360"/>
      </w:pPr>
      <w:rPr>
        <w:rFonts w:ascii="Wingdings" w:hAnsi="Wingdings" w:hint="default"/>
      </w:rPr>
    </w:lvl>
    <w:lvl w:ilvl="3" w:tplc="D14CF24C" w:tentative="1">
      <w:start w:val="1"/>
      <w:numFmt w:val="bullet"/>
      <w:lvlText w:val=""/>
      <w:lvlJc w:val="left"/>
      <w:pPr>
        <w:tabs>
          <w:tab w:val="num" w:pos="2880"/>
        </w:tabs>
        <w:ind w:left="2880" w:hanging="360"/>
      </w:pPr>
      <w:rPr>
        <w:rFonts w:ascii="Symbol" w:hAnsi="Symbol" w:hint="default"/>
      </w:rPr>
    </w:lvl>
    <w:lvl w:ilvl="4" w:tplc="03F29E2E" w:tentative="1">
      <w:start w:val="1"/>
      <w:numFmt w:val="bullet"/>
      <w:lvlText w:val="o"/>
      <w:lvlJc w:val="left"/>
      <w:pPr>
        <w:tabs>
          <w:tab w:val="num" w:pos="3600"/>
        </w:tabs>
        <w:ind w:left="3600" w:hanging="360"/>
      </w:pPr>
      <w:rPr>
        <w:rFonts w:ascii="Courier New" w:hAnsi="Courier New" w:cs="Courier New" w:hint="default"/>
      </w:rPr>
    </w:lvl>
    <w:lvl w:ilvl="5" w:tplc="D3A61942" w:tentative="1">
      <w:start w:val="1"/>
      <w:numFmt w:val="bullet"/>
      <w:lvlText w:val=""/>
      <w:lvlJc w:val="left"/>
      <w:pPr>
        <w:tabs>
          <w:tab w:val="num" w:pos="4320"/>
        </w:tabs>
        <w:ind w:left="4320" w:hanging="360"/>
      </w:pPr>
      <w:rPr>
        <w:rFonts w:ascii="Wingdings" w:hAnsi="Wingdings" w:hint="default"/>
      </w:rPr>
    </w:lvl>
    <w:lvl w:ilvl="6" w:tplc="44CCB39E" w:tentative="1">
      <w:start w:val="1"/>
      <w:numFmt w:val="bullet"/>
      <w:lvlText w:val=""/>
      <w:lvlJc w:val="left"/>
      <w:pPr>
        <w:tabs>
          <w:tab w:val="num" w:pos="5040"/>
        </w:tabs>
        <w:ind w:left="5040" w:hanging="360"/>
      </w:pPr>
      <w:rPr>
        <w:rFonts w:ascii="Symbol" w:hAnsi="Symbol" w:hint="default"/>
      </w:rPr>
    </w:lvl>
    <w:lvl w:ilvl="7" w:tplc="520604FC" w:tentative="1">
      <w:start w:val="1"/>
      <w:numFmt w:val="bullet"/>
      <w:lvlText w:val="o"/>
      <w:lvlJc w:val="left"/>
      <w:pPr>
        <w:tabs>
          <w:tab w:val="num" w:pos="5760"/>
        </w:tabs>
        <w:ind w:left="5760" w:hanging="360"/>
      </w:pPr>
      <w:rPr>
        <w:rFonts w:ascii="Courier New" w:hAnsi="Courier New" w:cs="Courier New" w:hint="default"/>
      </w:rPr>
    </w:lvl>
    <w:lvl w:ilvl="8" w:tplc="A7D0479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704883"/>
    <w:multiLevelType w:val="hybridMultilevel"/>
    <w:tmpl w:val="57C4573C"/>
    <w:lvl w:ilvl="0" w:tplc="FFFFFFFF">
      <w:start w:val="1"/>
      <w:numFmt w:val="decimal"/>
      <w:lvlText w:val="%1."/>
      <w:lvlJc w:val="left"/>
      <w:pPr>
        <w:ind w:left="720" w:hanging="360"/>
      </w:pPr>
      <w:rPr>
        <w:rFonts w:hint="default"/>
      </w:rPr>
    </w:lvl>
    <w:lvl w:ilvl="1" w:tplc="67BE8460">
      <w:numFmt w:val="bullet"/>
      <w:lvlText w:val="˗"/>
      <w:lvlJc w:val="left"/>
      <w:pPr>
        <w:ind w:left="360" w:hanging="360"/>
      </w:pPr>
      <w:rPr>
        <w:rFonts w:ascii="Times New Roman" w:hAnsi="Times New Roman" w:cs="Times New Roman"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0A3C76"/>
    <w:multiLevelType w:val="hybridMultilevel"/>
    <w:tmpl w:val="76949578"/>
    <w:lvl w:ilvl="0" w:tplc="67BE8460">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0734BD"/>
    <w:multiLevelType w:val="hybridMultilevel"/>
    <w:tmpl w:val="ABD20E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B2320"/>
    <w:multiLevelType w:val="hybridMultilevel"/>
    <w:tmpl w:val="F3024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9"/>
  </w:num>
  <w:num w:numId="3">
    <w:abstractNumId w:val="11"/>
  </w:num>
  <w:num w:numId="4">
    <w:abstractNumId w:val="17"/>
  </w:num>
  <w:num w:numId="5">
    <w:abstractNumId w:val="5"/>
  </w:num>
  <w:num w:numId="6">
    <w:abstractNumId w:val="22"/>
  </w:num>
  <w:num w:numId="7">
    <w:abstractNumId w:val="8"/>
  </w:num>
  <w:num w:numId="8">
    <w:abstractNumId w:val="15"/>
  </w:num>
  <w:num w:numId="9">
    <w:abstractNumId w:val="9"/>
  </w:num>
  <w:num w:numId="10">
    <w:abstractNumId w:val="21"/>
  </w:num>
  <w:num w:numId="11">
    <w:abstractNumId w:val="13"/>
  </w:num>
  <w:num w:numId="12">
    <w:abstractNumId w:val="10"/>
  </w:num>
  <w:num w:numId="13">
    <w:abstractNumId w:val="1"/>
  </w:num>
  <w:num w:numId="14">
    <w:abstractNumId w:val="20"/>
  </w:num>
  <w:num w:numId="15">
    <w:abstractNumId w:val="2"/>
  </w:num>
  <w:num w:numId="16">
    <w:abstractNumId w:val="6"/>
  </w:num>
  <w:num w:numId="17">
    <w:abstractNumId w:val="4"/>
  </w:num>
  <w:num w:numId="18">
    <w:abstractNumId w:val="7"/>
  </w:num>
  <w:num w:numId="19">
    <w:abstractNumId w:val="0"/>
  </w:num>
  <w:num w:numId="20">
    <w:abstractNumId w:val="12"/>
  </w:num>
  <w:num w:numId="21">
    <w:abstractNumId w:val="18"/>
  </w:num>
  <w:num w:numId="22">
    <w:abstractNumId w:val="16"/>
  </w:num>
  <w:num w:numId="23">
    <w:abstractNumId w:val="23"/>
  </w:num>
  <w:num w:numId="2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pl-PL" w:vendorID="64" w:dllVersion="4096" w:nlCheck="1" w:checkStyle="0"/>
  <w:activeWritingStyle w:appName="MSWord" w:lang="en-US"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018"/>
    <w:rsid w:val="00000D62"/>
    <w:rsid w:val="00001587"/>
    <w:rsid w:val="0000362A"/>
    <w:rsid w:val="00003AEF"/>
    <w:rsid w:val="00004443"/>
    <w:rsid w:val="00004676"/>
    <w:rsid w:val="00004B25"/>
    <w:rsid w:val="00005701"/>
    <w:rsid w:val="00005D48"/>
    <w:rsid w:val="0000613C"/>
    <w:rsid w:val="0000717E"/>
    <w:rsid w:val="00007528"/>
    <w:rsid w:val="0001164F"/>
    <w:rsid w:val="00011E6E"/>
    <w:rsid w:val="00013165"/>
    <w:rsid w:val="0001346F"/>
    <w:rsid w:val="00014869"/>
    <w:rsid w:val="000150D3"/>
    <w:rsid w:val="000166C1"/>
    <w:rsid w:val="00016956"/>
    <w:rsid w:val="00017E88"/>
    <w:rsid w:val="0002006B"/>
    <w:rsid w:val="00020AE8"/>
    <w:rsid w:val="000212BB"/>
    <w:rsid w:val="000215EE"/>
    <w:rsid w:val="000217DE"/>
    <w:rsid w:val="00023150"/>
    <w:rsid w:val="00023A2C"/>
    <w:rsid w:val="00023D1D"/>
    <w:rsid w:val="000242D7"/>
    <w:rsid w:val="00025EBE"/>
    <w:rsid w:val="00026BF2"/>
    <w:rsid w:val="000271F6"/>
    <w:rsid w:val="00030445"/>
    <w:rsid w:val="00030B95"/>
    <w:rsid w:val="000318C7"/>
    <w:rsid w:val="00032343"/>
    <w:rsid w:val="00033D26"/>
    <w:rsid w:val="00033FDB"/>
    <w:rsid w:val="000344F6"/>
    <w:rsid w:val="00035663"/>
    <w:rsid w:val="00036376"/>
    <w:rsid w:val="00036D5D"/>
    <w:rsid w:val="00036F77"/>
    <w:rsid w:val="00042263"/>
    <w:rsid w:val="00043505"/>
    <w:rsid w:val="00043C70"/>
    <w:rsid w:val="00043E88"/>
    <w:rsid w:val="00044042"/>
    <w:rsid w:val="0004566B"/>
    <w:rsid w:val="000467D3"/>
    <w:rsid w:val="000474D2"/>
    <w:rsid w:val="000479C5"/>
    <w:rsid w:val="00050C06"/>
    <w:rsid w:val="00050DFD"/>
    <w:rsid w:val="0005163C"/>
    <w:rsid w:val="0005164B"/>
    <w:rsid w:val="00053809"/>
    <w:rsid w:val="00053914"/>
    <w:rsid w:val="00054441"/>
    <w:rsid w:val="00054756"/>
    <w:rsid w:val="000556C8"/>
    <w:rsid w:val="000560C5"/>
    <w:rsid w:val="00056C49"/>
    <w:rsid w:val="00056FE0"/>
    <w:rsid w:val="00060090"/>
    <w:rsid w:val="00060373"/>
    <w:rsid w:val="000603C8"/>
    <w:rsid w:val="000608A4"/>
    <w:rsid w:val="00060AA1"/>
    <w:rsid w:val="00061FEE"/>
    <w:rsid w:val="000631FD"/>
    <w:rsid w:val="00063609"/>
    <w:rsid w:val="000643CF"/>
    <w:rsid w:val="000643D3"/>
    <w:rsid w:val="00067B16"/>
    <w:rsid w:val="000716AE"/>
    <w:rsid w:val="00071F8A"/>
    <w:rsid w:val="00072FD6"/>
    <w:rsid w:val="00073CA0"/>
    <w:rsid w:val="00073E04"/>
    <w:rsid w:val="0007401B"/>
    <w:rsid w:val="000757B2"/>
    <w:rsid w:val="0007628D"/>
    <w:rsid w:val="000777EC"/>
    <w:rsid w:val="00081DAB"/>
    <w:rsid w:val="00083E50"/>
    <w:rsid w:val="00085E00"/>
    <w:rsid w:val="00086F5D"/>
    <w:rsid w:val="000872A0"/>
    <w:rsid w:val="00087FA8"/>
    <w:rsid w:val="000910AF"/>
    <w:rsid w:val="00092829"/>
    <w:rsid w:val="00092B09"/>
    <w:rsid w:val="00092D1B"/>
    <w:rsid w:val="0009351E"/>
    <w:rsid w:val="00093F8C"/>
    <w:rsid w:val="000941BA"/>
    <w:rsid w:val="0009479A"/>
    <w:rsid w:val="00094AD6"/>
    <w:rsid w:val="00095A1D"/>
    <w:rsid w:val="00095BAC"/>
    <w:rsid w:val="00095D61"/>
    <w:rsid w:val="00095E44"/>
    <w:rsid w:val="00096D8D"/>
    <w:rsid w:val="0009755A"/>
    <w:rsid w:val="000A0111"/>
    <w:rsid w:val="000A0E5B"/>
    <w:rsid w:val="000A1232"/>
    <w:rsid w:val="000A1D2F"/>
    <w:rsid w:val="000A30E5"/>
    <w:rsid w:val="000A40D0"/>
    <w:rsid w:val="000A4150"/>
    <w:rsid w:val="000A47A2"/>
    <w:rsid w:val="000A4A36"/>
    <w:rsid w:val="000A4BA3"/>
    <w:rsid w:val="000A7C4F"/>
    <w:rsid w:val="000B0097"/>
    <w:rsid w:val="000B101F"/>
    <w:rsid w:val="000B1F4B"/>
    <w:rsid w:val="000B2F27"/>
    <w:rsid w:val="000B2F58"/>
    <w:rsid w:val="000B37A8"/>
    <w:rsid w:val="000B45C7"/>
    <w:rsid w:val="000B51D9"/>
    <w:rsid w:val="000B60EB"/>
    <w:rsid w:val="000C03FB"/>
    <w:rsid w:val="000C08AC"/>
    <w:rsid w:val="000C12D1"/>
    <w:rsid w:val="000C308F"/>
    <w:rsid w:val="000C5587"/>
    <w:rsid w:val="000C59E9"/>
    <w:rsid w:val="000C5A4E"/>
    <w:rsid w:val="000C635D"/>
    <w:rsid w:val="000C7F49"/>
    <w:rsid w:val="000D1AEE"/>
    <w:rsid w:val="000D1F4F"/>
    <w:rsid w:val="000D4D07"/>
    <w:rsid w:val="000D7535"/>
    <w:rsid w:val="000E165D"/>
    <w:rsid w:val="000E1BAF"/>
    <w:rsid w:val="000E223E"/>
    <w:rsid w:val="000E2491"/>
    <w:rsid w:val="000E2EA9"/>
    <w:rsid w:val="000E41A8"/>
    <w:rsid w:val="000E46A3"/>
    <w:rsid w:val="000E4E88"/>
    <w:rsid w:val="000E5726"/>
    <w:rsid w:val="000E5D79"/>
    <w:rsid w:val="000E6C94"/>
    <w:rsid w:val="000F0277"/>
    <w:rsid w:val="000F181E"/>
    <w:rsid w:val="000F185A"/>
    <w:rsid w:val="000F1BB2"/>
    <w:rsid w:val="000F217A"/>
    <w:rsid w:val="000F3F94"/>
    <w:rsid w:val="000F5235"/>
    <w:rsid w:val="000F5B21"/>
    <w:rsid w:val="000F61C9"/>
    <w:rsid w:val="000F755A"/>
    <w:rsid w:val="000F7B10"/>
    <w:rsid w:val="00103501"/>
    <w:rsid w:val="00103B2D"/>
    <w:rsid w:val="00103CD2"/>
    <w:rsid w:val="00104055"/>
    <w:rsid w:val="00104061"/>
    <w:rsid w:val="00104279"/>
    <w:rsid w:val="0010487D"/>
    <w:rsid w:val="00107186"/>
    <w:rsid w:val="00107236"/>
    <w:rsid w:val="0010741F"/>
    <w:rsid w:val="001074B3"/>
    <w:rsid w:val="001101A2"/>
    <w:rsid w:val="001106F7"/>
    <w:rsid w:val="001108A9"/>
    <w:rsid w:val="001111FD"/>
    <w:rsid w:val="00112EDA"/>
    <w:rsid w:val="00114174"/>
    <w:rsid w:val="00117B4A"/>
    <w:rsid w:val="00117C1D"/>
    <w:rsid w:val="00121459"/>
    <w:rsid w:val="00123688"/>
    <w:rsid w:val="001241CB"/>
    <w:rsid w:val="001259D3"/>
    <w:rsid w:val="00126FBF"/>
    <w:rsid w:val="001278E1"/>
    <w:rsid w:val="00127F47"/>
    <w:rsid w:val="001305DA"/>
    <w:rsid w:val="001328F9"/>
    <w:rsid w:val="00133572"/>
    <w:rsid w:val="001349C7"/>
    <w:rsid w:val="00134E4A"/>
    <w:rsid w:val="001364FB"/>
    <w:rsid w:val="001365F2"/>
    <w:rsid w:val="00136D7A"/>
    <w:rsid w:val="001374C5"/>
    <w:rsid w:val="00141470"/>
    <w:rsid w:val="00141540"/>
    <w:rsid w:val="00141FA3"/>
    <w:rsid w:val="00142639"/>
    <w:rsid w:val="00142B26"/>
    <w:rsid w:val="001444D4"/>
    <w:rsid w:val="001449DF"/>
    <w:rsid w:val="00145451"/>
    <w:rsid w:val="0014569B"/>
    <w:rsid w:val="001470E0"/>
    <w:rsid w:val="00147586"/>
    <w:rsid w:val="00150060"/>
    <w:rsid w:val="00153D1A"/>
    <w:rsid w:val="0015465A"/>
    <w:rsid w:val="00154727"/>
    <w:rsid w:val="00154C69"/>
    <w:rsid w:val="00154DC3"/>
    <w:rsid w:val="0015656F"/>
    <w:rsid w:val="0015704C"/>
    <w:rsid w:val="00157895"/>
    <w:rsid w:val="00161701"/>
    <w:rsid w:val="00161E87"/>
    <w:rsid w:val="00164E03"/>
    <w:rsid w:val="0016566C"/>
    <w:rsid w:val="001659D1"/>
    <w:rsid w:val="00170528"/>
    <w:rsid w:val="00171A9B"/>
    <w:rsid w:val="001727F0"/>
    <w:rsid w:val="00172B06"/>
    <w:rsid w:val="0017347E"/>
    <w:rsid w:val="00173F63"/>
    <w:rsid w:val="001752D8"/>
    <w:rsid w:val="00175931"/>
    <w:rsid w:val="00175F4B"/>
    <w:rsid w:val="00176084"/>
    <w:rsid w:val="00176B25"/>
    <w:rsid w:val="00180BDD"/>
    <w:rsid w:val="0018238B"/>
    <w:rsid w:val="00183419"/>
    <w:rsid w:val="00183479"/>
    <w:rsid w:val="0018394A"/>
    <w:rsid w:val="00183B28"/>
    <w:rsid w:val="001841B0"/>
    <w:rsid w:val="00184DCC"/>
    <w:rsid w:val="00186900"/>
    <w:rsid w:val="00186A9D"/>
    <w:rsid w:val="001874A6"/>
    <w:rsid w:val="0018763F"/>
    <w:rsid w:val="0018765B"/>
    <w:rsid w:val="00187CB2"/>
    <w:rsid w:val="001902AC"/>
    <w:rsid w:val="001904AE"/>
    <w:rsid w:val="00190913"/>
    <w:rsid w:val="0019236A"/>
    <w:rsid w:val="00193B21"/>
    <w:rsid w:val="00193CFF"/>
    <w:rsid w:val="00193DD3"/>
    <w:rsid w:val="001948AA"/>
    <w:rsid w:val="0019527E"/>
    <w:rsid w:val="00195729"/>
    <w:rsid w:val="001957BD"/>
    <w:rsid w:val="0019582B"/>
    <w:rsid w:val="00195F65"/>
    <w:rsid w:val="00197292"/>
    <w:rsid w:val="001A07E2"/>
    <w:rsid w:val="001A0A5D"/>
    <w:rsid w:val="001A1BBA"/>
    <w:rsid w:val="001A1F66"/>
    <w:rsid w:val="001A2018"/>
    <w:rsid w:val="001A4152"/>
    <w:rsid w:val="001A4195"/>
    <w:rsid w:val="001A56F1"/>
    <w:rsid w:val="001A5D0E"/>
    <w:rsid w:val="001B01C8"/>
    <w:rsid w:val="001B0982"/>
    <w:rsid w:val="001B0B52"/>
    <w:rsid w:val="001B0BCD"/>
    <w:rsid w:val="001B13F6"/>
    <w:rsid w:val="001B1747"/>
    <w:rsid w:val="001B1DBF"/>
    <w:rsid w:val="001B2D44"/>
    <w:rsid w:val="001B34C1"/>
    <w:rsid w:val="001B3AF7"/>
    <w:rsid w:val="001B45D3"/>
    <w:rsid w:val="001B50E8"/>
    <w:rsid w:val="001B53BA"/>
    <w:rsid w:val="001B53BD"/>
    <w:rsid w:val="001B7400"/>
    <w:rsid w:val="001B752A"/>
    <w:rsid w:val="001C12FB"/>
    <w:rsid w:val="001C1CB0"/>
    <w:rsid w:val="001C2DB4"/>
    <w:rsid w:val="001C3228"/>
    <w:rsid w:val="001C35E9"/>
    <w:rsid w:val="001C36BD"/>
    <w:rsid w:val="001C3733"/>
    <w:rsid w:val="001C49B3"/>
    <w:rsid w:val="001C5B30"/>
    <w:rsid w:val="001C6C8C"/>
    <w:rsid w:val="001C7CCB"/>
    <w:rsid w:val="001D1DC8"/>
    <w:rsid w:val="001D2953"/>
    <w:rsid w:val="001D2D3F"/>
    <w:rsid w:val="001D3910"/>
    <w:rsid w:val="001D3C05"/>
    <w:rsid w:val="001D60AA"/>
    <w:rsid w:val="001D6AF4"/>
    <w:rsid w:val="001D74D9"/>
    <w:rsid w:val="001E0CC1"/>
    <w:rsid w:val="001E11A0"/>
    <w:rsid w:val="001E1C10"/>
    <w:rsid w:val="001E3CC0"/>
    <w:rsid w:val="001E536D"/>
    <w:rsid w:val="001E5EBC"/>
    <w:rsid w:val="001E77C3"/>
    <w:rsid w:val="001E7B41"/>
    <w:rsid w:val="001F090B"/>
    <w:rsid w:val="001F180A"/>
    <w:rsid w:val="001F1A28"/>
    <w:rsid w:val="001F1AD0"/>
    <w:rsid w:val="001F35E8"/>
    <w:rsid w:val="001F4014"/>
    <w:rsid w:val="001F43D0"/>
    <w:rsid w:val="001F445E"/>
    <w:rsid w:val="001F4601"/>
    <w:rsid w:val="001F6423"/>
    <w:rsid w:val="001F7CAC"/>
    <w:rsid w:val="00201213"/>
    <w:rsid w:val="0020165E"/>
    <w:rsid w:val="00201CDA"/>
    <w:rsid w:val="0020272E"/>
    <w:rsid w:val="00202E50"/>
    <w:rsid w:val="00204AAB"/>
    <w:rsid w:val="00205180"/>
    <w:rsid w:val="00207F81"/>
    <w:rsid w:val="002109F4"/>
    <w:rsid w:val="00211FDA"/>
    <w:rsid w:val="00213EB2"/>
    <w:rsid w:val="00215A83"/>
    <w:rsid w:val="00215FDA"/>
    <w:rsid w:val="002160C2"/>
    <w:rsid w:val="002216C5"/>
    <w:rsid w:val="00222BB9"/>
    <w:rsid w:val="002258D6"/>
    <w:rsid w:val="00226466"/>
    <w:rsid w:val="002270F4"/>
    <w:rsid w:val="002274FB"/>
    <w:rsid w:val="002309D2"/>
    <w:rsid w:val="00230B5A"/>
    <w:rsid w:val="00231B61"/>
    <w:rsid w:val="00232ECC"/>
    <w:rsid w:val="0023315B"/>
    <w:rsid w:val="00233822"/>
    <w:rsid w:val="002347FE"/>
    <w:rsid w:val="00234BBB"/>
    <w:rsid w:val="002353D2"/>
    <w:rsid w:val="002360D3"/>
    <w:rsid w:val="00236840"/>
    <w:rsid w:val="002404A1"/>
    <w:rsid w:val="0024178D"/>
    <w:rsid w:val="00242536"/>
    <w:rsid w:val="0024392B"/>
    <w:rsid w:val="002442B6"/>
    <w:rsid w:val="00244F50"/>
    <w:rsid w:val="002450C6"/>
    <w:rsid w:val="00245DCF"/>
    <w:rsid w:val="00246C65"/>
    <w:rsid w:val="00246EF4"/>
    <w:rsid w:val="0024721F"/>
    <w:rsid w:val="00251A10"/>
    <w:rsid w:val="00252BFF"/>
    <w:rsid w:val="00252CA2"/>
    <w:rsid w:val="0025349D"/>
    <w:rsid w:val="00253732"/>
    <w:rsid w:val="002537FB"/>
    <w:rsid w:val="002542A8"/>
    <w:rsid w:val="00256723"/>
    <w:rsid w:val="00257C17"/>
    <w:rsid w:val="00260A11"/>
    <w:rsid w:val="00260D0C"/>
    <w:rsid w:val="002613B4"/>
    <w:rsid w:val="0026169A"/>
    <w:rsid w:val="00262763"/>
    <w:rsid w:val="00264BEA"/>
    <w:rsid w:val="00264EF1"/>
    <w:rsid w:val="00266EE8"/>
    <w:rsid w:val="00267850"/>
    <w:rsid w:val="00271032"/>
    <w:rsid w:val="00271872"/>
    <w:rsid w:val="00273984"/>
    <w:rsid w:val="00273E3E"/>
    <w:rsid w:val="00274147"/>
    <w:rsid w:val="00274E2A"/>
    <w:rsid w:val="00274E56"/>
    <w:rsid w:val="00275189"/>
    <w:rsid w:val="002756DC"/>
    <w:rsid w:val="0027640A"/>
    <w:rsid w:val="00276412"/>
    <w:rsid w:val="00276437"/>
    <w:rsid w:val="0027645D"/>
    <w:rsid w:val="0027711B"/>
    <w:rsid w:val="00277DEF"/>
    <w:rsid w:val="00280053"/>
    <w:rsid w:val="00280540"/>
    <w:rsid w:val="0028063F"/>
    <w:rsid w:val="00280740"/>
    <w:rsid w:val="00280F9E"/>
    <w:rsid w:val="00281919"/>
    <w:rsid w:val="00281E43"/>
    <w:rsid w:val="00282E28"/>
    <w:rsid w:val="00283977"/>
    <w:rsid w:val="00283B02"/>
    <w:rsid w:val="00283C5D"/>
    <w:rsid w:val="002844B0"/>
    <w:rsid w:val="002849C6"/>
    <w:rsid w:val="0028563D"/>
    <w:rsid w:val="00286322"/>
    <w:rsid w:val="00286B1E"/>
    <w:rsid w:val="00290357"/>
    <w:rsid w:val="00292B93"/>
    <w:rsid w:val="00292B9D"/>
    <w:rsid w:val="00293340"/>
    <w:rsid w:val="0029390E"/>
    <w:rsid w:val="0029452E"/>
    <w:rsid w:val="00296B03"/>
    <w:rsid w:val="00296C1F"/>
    <w:rsid w:val="00296F48"/>
    <w:rsid w:val="002A09FC"/>
    <w:rsid w:val="002A0EEE"/>
    <w:rsid w:val="002A157A"/>
    <w:rsid w:val="002A3C8B"/>
    <w:rsid w:val="002A41E6"/>
    <w:rsid w:val="002A44C8"/>
    <w:rsid w:val="002A545A"/>
    <w:rsid w:val="002A5E48"/>
    <w:rsid w:val="002A6739"/>
    <w:rsid w:val="002A6C4B"/>
    <w:rsid w:val="002B0059"/>
    <w:rsid w:val="002B0455"/>
    <w:rsid w:val="002B1042"/>
    <w:rsid w:val="002B1B5F"/>
    <w:rsid w:val="002B261C"/>
    <w:rsid w:val="002B2BEE"/>
    <w:rsid w:val="002B35C5"/>
    <w:rsid w:val="002B3935"/>
    <w:rsid w:val="002B406A"/>
    <w:rsid w:val="002B41D4"/>
    <w:rsid w:val="002B4DD2"/>
    <w:rsid w:val="002B543F"/>
    <w:rsid w:val="002B6165"/>
    <w:rsid w:val="002B7D73"/>
    <w:rsid w:val="002C06E3"/>
    <w:rsid w:val="002C0801"/>
    <w:rsid w:val="002C0DAF"/>
    <w:rsid w:val="002C110A"/>
    <w:rsid w:val="002C145F"/>
    <w:rsid w:val="002C33B3"/>
    <w:rsid w:val="002C42F8"/>
    <w:rsid w:val="002C44B0"/>
    <w:rsid w:val="002C4E07"/>
    <w:rsid w:val="002C518C"/>
    <w:rsid w:val="002C6863"/>
    <w:rsid w:val="002C6CA5"/>
    <w:rsid w:val="002C7977"/>
    <w:rsid w:val="002D0586"/>
    <w:rsid w:val="002D1023"/>
    <w:rsid w:val="002D1459"/>
    <w:rsid w:val="002D1470"/>
    <w:rsid w:val="002D20CE"/>
    <w:rsid w:val="002D21CF"/>
    <w:rsid w:val="002D2EFB"/>
    <w:rsid w:val="002D349D"/>
    <w:rsid w:val="002D3DB7"/>
    <w:rsid w:val="002D3FA3"/>
    <w:rsid w:val="002D4705"/>
    <w:rsid w:val="002D47A2"/>
    <w:rsid w:val="002D5B65"/>
    <w:rsid w:val="002D6396"/>
    <w:rsid w:val="002D6D8B"/>
    <w:rsid w:val="002D7E5E"/>
    <w:rsid w:val="002E07BA"/>
    <w:rsid w:val="002E07EF"/>
    <w:rsid w:val="002E0D06"/>
    <w:rsid w:val="002E1810"/>
    <w:rsid w:val="002E2674"/>
    <w:rsid w:val="002E4E94"/>
    <w:rsid w:val="002F1F28"/>
    <w:rsid w:val="002F2382"/>
    <w:rsid w:val="002F3218"/>
    <w:rsid w:val="002F43CA"/>
    <w:rsid w:val="002F5091"/>
    <w:rsid w:val="002F57AA"/>
    <w:rsid w:val="002F6EF7"/>
    <w:rsid w:val="002F714C"/>
    <w:rsid w:val="002F77BF"/>
    <w:rsid w:val="003003A4"/>
    <w:rsid w:val="003004A2"/>
    <w:rsid w:val="0030198E"/>
    <w:rsid w:val="00303DD5"/>
    <w:rsid w:val="00304E62"/>
    <w:rsid w:val="0030552B"/>
    <w:rsid w:val="00307B74"/>
    <w:rsid w:val="0031025B"/>
    <w:rsid w:val="00310764"/>
    <w:rsid w:val="00311BFD"/>
    <w:rsid w:val="003125EF"/>
    <w:rsid w:val="003129B6"/>
    <w:rsid w:val="00313950"/>
    <w:rsid w:val="00314718"/>
    <w:rsid w:val="0031488A"/>
    <w:rsid w:val="00315323"/>
    <w:rsid w:val="00316428"/>
    <w:rsid w:val="00316CFA"/>
    <w:rsid w:val="003175E1"/>
    <w:rsid w:val="00317770"/>
    <w:rsid w:val="00320203"/>
    <w:rsid w:val="0032060C"/>
    <w:rsid w:val="00322002"/>
    <w:rsid w:val="0032403B"/>
    <w:rsid w:val="003247B0"/>
    <w:rsid w:val="00325E81"/>
    <w:rsid w:val="00326948"/>
    <w:rsid w:val="00327052"/>
    <w:rsid w:val="00327B33"/>
    <w:rsid w:val="003306B0"/>
    <w:rsid w:val="0033150F"/>
    <w:rsid w:val="003336B6"/>
    <w:rsid w:val="0033486D"/>
    <w:rsid w:val="00335228"/>
    <w:rsid w:val="003367C4"/>
    <w:rsid w:val="00336D8E"/>
    <w:rsid w:val="003376B3"/>
    <w:rsid w:val="00340186"/>
    <w:rsid w:val="00340386"/>
    <w:rsid w:val="00341D05"/>
    <w:rsid w:val="00342DBA"/>
    <w:rsid w:val="00345286"/>
    <w:rsid w:val="00345DAE"/>
    <w:rsid w:val="00345F79"/>
    <w:rsid w:val="00345F9C"/>
    <w:rsid w:val="00347776"/>
    <w:rsid w:val="00351A91"/>
    <w:rsid w:val="003520C4"/>
    <w:rsid w:val="00352C6E"/>
    <w:rsid w:val="003533AE"/>
    <w:rsid w:val="0035578E"/>
    <w:rsid w:val="00355E14"/>
    <w:rsid w:val="00357A35"/>
    <w:rsid w:val="00357C5E"/>
    <w:rsid w:val="00357F27"/>
    <w:rsid w:val="003605A8"/>
    <w:rsid w:val="003608BD"/>
    <w:rsid w:val="00361280"/>
    <w:rsid w:val="003615F1"/>
    <w:rsid w:val="00361A6E"/>
    <w:rsid w:val="003626AF"/>
    <w:rsid w:val="0036319C"/>
    <w:rsid w:val="00363D7F"/>
    <w:rsid w:val="003644FF"/>
    <w:rsid w:val="00364BED"/>
    <w:rsid w:val="0036655E"/>
    <w:rsid w:val="003673F5"/>
    <w:rsid w:val="00367C66"/>
    <w:rsid w:val="003700B2"/>
    <w:rsid w:val="00371021"/>
    <w:rsid w:val="0037233D"/>
    <w:rsid w:val="00373430"/>
    <w:rsid w:val="003736EF"/>
    <w:rsid w:val="003737E3"/>
    <w:rsid w:val="003749BC"/>
    <w:rsid w:val="00375FB6"/>
    <w:rsid w:val="0037659D"/>
    <w:rsid w:val="003767A6"/>
    <w:rsid w:val="0037689A"/>
    <w:rsid w:val="00376E05"/>
    <w:rsid w:val="00380A1A"/>
    <w:rsid w:val="00380D80"/>
    <w:rsid w:val="00384BBC"/>
    <w:rsid w:val="0038500E"/>
    <w:rsid w:val="0038761D"/>
    <w:rsid w:val="00387EF2"/>
    <w:rsid w:val="00390150"/>
    <w:rsid w:val="003906F8"/>
    <w:rsid w:val="00390895"/>
    <w:rsid w:val="00391004"/>
    <w:rsid w:val="003914CE"/>
    <w:rsid w:val="00392333"/>
    <w:rsid w:val="003935EE"/>
    <w:rsid w:val="00393EE9"/>
    <w:rsid w:val="0039408A"/>
    <w:rsid w:val="003940C7"/>
    <w:rsid w:val="003945F5"/>
    <w:rsid w:val="00394A0C"/>
    <w:rsid w:val="0039673D"/>
    <w:rsid w:val="00396B44"/>
    <w:rsid w:val="00396E2D"/>
    <w:rsid w:val="00397185"/>
    <w:rsid w:val="003975DA"/>
    <w:rsid w:val="00397893"/>
    <w:rsid w:val="003A2407"/>
    <w:rsid w:val="003A2CF0"/>
    <w:rsid w:val="003A33D3"/>
    <w:rsid w:val="003A3880"/>
    <w:rsid w:val="003A482B"/>
    <w:rsid w:val="003A4B52"/>
    <w:rsid w:val="003A5BC5"/>
    <w:rsid w:val="003A5D55"/>
    <w:rsid w:val="003A75E6"/>
    <w:rsid w:val="003A798F"/>
    <w:rsid w:val="003B0648"/>
    <w:rsid w:val="003B255B"/>
    <w:rsid w:val="003B3317"/>
    <w:rsid w:val="003B4131"/>
    <w:rsid w:val="003B45B8"/>
    <w:rsid w:val="003B4B2F"/>
    <w:rsid w:val="003B4C50"/>
    <w:rsid w:val="003B52D4"/>
    <w:rsid w:val="003C0F8C"/>
    <w:rsid w:val="003C1CA5"/>
    <w:rsid w:val="003C1EC7"/>
    <w:rsid w:val="003C2A3D"/>
    <w:rsid w:val="003C3BF4"/>
    <w:rsid w:val="003C3D8E"/>
    <w:rsid w:val="003C5E61"/>
    <w:rsid w:val="003C64A0"/>
    <w:rsid w:val="003C66DF"/>
    <w:rsid w:val="003C6F0B"/>
    <w:rsid w:val="003C7893"/>
    <w:rsid w:val="003C7BA3"/>
    <w:rsid w:val="003D08BA"/>
    <w:rsid w:val="003D12F5"/>
    <w:rsid w:val="003D341F"/>
    <w:rsid w:val="003D3642"/>
    <w:rsid w:val="003D385B"/>
    <w:rsid w:val="003D39E9"/>
    <w:rsid w:val="003D4E9C"/>
    <w:rsid w:val="003D5222"/>
    <w:rsid w:val="003D5EE8"/>
    <w:rsid w:val="003D664D"/>
    <w:rsid w:val="003D7338"/>
    <w:rsid w:val="003D75D2"/>
    <w:rsid w:val="003E06BF"/>
    <w:rsid w:val="003E0D78"/>
    <w:rsid w:val="003E1392"/>
    <w:rsid w:val="003E1CB1"/>
    <w:rsid w:val="003E3A1D"/>
    <w:rsid w:val="003E4C56"/>
    <w:rsid w:val="003E50F1"/>
    <w:rsid w:val="003E6CA0"/>
    <w:rsid w:val="003F1A69"/>
    <w:rsid w:val="003F1F41"/>
    <w:rsid w:val="003F2FDE"/>
    <w:rsid w:val="003F330B"/>
    <w:rsid w:val="003F3BDF"/>
    <w:rsid w:val="003F3C97"/>
    <w:rsid w:val="003F4AB1"/>
    <w:rsid w:val="003F58B9"/>
    <w:rsid w:val="003F6FDF"/>
    <w:rsid w:val="00400FB2"/>
    <w:rsid w:val="0040145F"/>
    <w:rsid w:val="004016F5"/>
    <w:rsid w:val="00402C6A"/>
    <w:rsid w:val="00403DAA"/>
    <w:rsid w:val="004045AA"/>
    <w:rsid w:val="0040549A"/>
    <w:rsid w:val="00405CC9"/>
    <w:rsid w:val="004065EE"/>
    <w:rsid w:val="0040711E"/>
    <w:rsid w:val="00407D67"/>
    <w:rsid w:val="00412450"/>
    <w:rsid w:val="00412EF6"/>
    <w:rsid w:val="004138DE"/>
    <w:rsid w:val="00413B39"/>
    <w:rsid w:val="0041450C"/>
    <w:rsid w:val="00414B2F"/>
    <w:rsid w:val="004154EB"/>
    <w:rsid w:val="004154F6"/>
    <w:rsid w:val="004158D3"/>
    <w:rsid w:val="00415E58"/>
    <w:rsid w:val="00416231"/>
    <w:rsid w:val="0041716F"/>
    <w:rsid w:val="004208AB"/>
    <w:rsid w:val="004219EF"/>
    <w:rsid w:val="00421A72"/>
    <w:rsid w:val="00424348"/>
    <w:rsid w:val="00424572"/>
    <w:rsid w:val="004265B2"/>
    <w:rsid w:val="00426A6D"/>
    <w:rsid w:val="00426CD9"/>
    <w:rsid w:val="004272BB"/>
    <w:rsid w:val="00427311"/>
    <w:rsid w:val="00430BA5"/>
    <w:rsid w:val="00430FEB"/>
    <w:rsid w:val="004310EE"/>
    <w:rsid w:val="00431EBA"/>
    <w:rsid w:val="00432A70"/>
    <w:rsid w:val="00433677"/>
    <w:rsid w:val="004340D5"/>
    <w:rsid w:val="00434880"/>
    <w:rsid w:val="00434A21"/>
    <w:rsid w:val="0043526D"/>
    <w:rsid w:val="00435F9D"/>
    <w:rsid w:val="00437220"/>
    <w:rsid w:val="0044254D"/>
    <w:rsid w:val="004460E9"/>
    <w:rsid w:val="00447B6F"/>
    <w:rsid w:val="00450967"/>
    <w:rsid w:val="0045243D"/>
    <w:rsid w:val="00452D06"/>
    <w:rsid w:val="00453623"/>
    <w:rsid w:val="00453C11"/>
    <w:rsid w:val="004546E3"/>
    <w:rsid w:val="004557B0"/>
    <w:rsid w:val="00457250"/>
    <w:rsid w:val="00457946"/>
    <w:rsid w:val="00457D8B"/>
    <w:rsid w:val="00460A17"/>
    <w:rsid w:val="0046120A"/>
    <w:rsid w:val="00462D41"/>
    <w:rsid w:val="00462F79"/>
    <w:rsid w:val="00463438"/>
    <w:rsid w:val="00463ECE"/>
    <w:rsid w:val="00465388"/>
    <w:rsid w:val="004662F3"/>
    <w:rsid w:val="00467399"/>
    <w:rsid w:val="004677C9"/>
    <w:rsid w:val="00470CB5"/>
    <w:rsid w:val="00471EAB"/>
    <w:rsid w:val="004723EE"/>
    <w:rsid w:val="0047314E"/>
    <w:rsid w:val="004745AC"/>
    <w:rsid w:val="00475772"/>
    <w:rsid w:val="00475A92"/>
    <w:rsid w:val="004766C5"/>
    <w:rsid w:val="00477BB9"/>
    <w:rsid w:val="00477DCF"/>
    <w:rsid w:val="00477F19"/>
    <w:rsid w:val="00481152"/>
    <w:rsid w:val="004833D0"/>
    <w:rsid w:val="004859EE"/>
    <w:rsid w:val="004866E7"/>
    <w:rsid w:val="0048719E"/>
    <w:rsid w:val="00487366"/>
    <w:rsid w:val="004873E4"/>
    <w:rsid w:val="00487918"/>
    <w:rsid w:val="004904D6"/>
    <w:rsid w:val="0049072C"/>
    <w:rsid w:val="00490FD1"/>
    <w:rsid w:val="00491AD2"/>
    <w:rsid w:val="00491FD6"/>
    <w:rsid w:val="004935C0"/>
    <w:rsid w:val="0049377C"/>
    <w:rsid w:val="00493B43"/>
    <w:rsid w:val="00493C6B"/>
    <w:rsid w:val="00494EB1"/>
    <w:rsid w:val="00494FF1"/>
    <w:rsid w:val="00495628"/>
    <w:rsid w:val="00496414"/>
    <w:rsid w:val="004965F2"/>
    <w:rsid w:val="00496C32"/>
    <w:rsid w:val="00497A38"/>
    <w:rsid w:val="004A0D84"/>
    <w:rsid w:val="004A3ABC"/>
    <w:rsid w:val="004A45BD"/>
    <w:rsid w:val="004A4656"/>
    <w:rsid w:val="004A77B0"/>
    <w:rsid w:val="004B0205"/>
    <w:rsid w:val="004B08A9"/>
    <w:rsid w:val="004B1020"/>
    <w:rsid w:val="004B1CED"/>
    <w:rsid w:val="004B34A7"/>
    <w:rsid w:val="004B3B06"/>
    <w:rsid w:val="004B3EBA"/>
    <w:rsid w:val="004B3ED5"/>
    <w:rsid w:val="004B4643"/>
    <w:rsid w:val="004B487A"/>
    <w:rsid w:val="004B4C5C"/>
    <w:rsid w:val="004B7F67"/>
    <w:rsid w:val="004C06BE"/>
    <w:rsid w:val="004C0786"/>
    <w:rsid w:val="004C0938"/>
    <w:rsid w:val="004C1994"/>
    <w:rsid w:val="004C2DA0"/>
    <w:rsid w:val="004C4775"/>
    <w:rsid w:val="004C487C"/>
    <w:rsid w:val="004C50F5"/>
    <w:rsid w:val="004C52A4"/>
    <w:rsid w:val="004C5DD3"/>
    <w:rsid w:val="004C6051"/>
    <w:rsid w:val="004C6732"/>
    <w:rsid w:val="004C70FC"/>
    <w:rsid w:val="004D022C"/>
    <w:rsid w:val="004D2675"/>
    <w:rsid w:val="004D3237"/>
    <w:rsid w:val="004D4080"/>
    <w:rsid w:val="004D57F0"/>
    <w:rsid w:val="004E05FD"/>
    <w:rsid w:val="004E0BCB"/>
    <w:rsid w:val="004E1898"/>
    <w:rsid w:val="004E1A0D"/>
    <w:rsid w:val="004E23F5"/>
    <w:rsid w:val="004E2980"/>
    <w:rsid w:val="004E3A82"/>
    <w:rsid w:val="004E5418"/>
    <w:rsid w:val="004E63E5"/>
    <w:rsid w:val="004E6A47"/>
    <w:rsid w:val="004E6B76"/>
    <w:rsid w:val="004E6BD2"/>
    <w:rsid w:val="004F1437"/>
    <w:rsid w:val="004F231D"/>
    <w:rsid w:val="004F2C89"/>
    <w:rsid w:val="004F2D8B"/>
    <w:rsid w:val="004F3540"/>
    <w:rsid w:val="004F35AA"/>
    <w:rsid w:val="004F4FE2"/>
    <w:rsid w:val="004F52DB"/>
    <w:rsid w:val="004F5305"/>
    <w:rsid w:val="004F5624"/>
    <w:rsid w:val="004F5DA4"/>
    <w:rsid w:val="004F62B2"/>
    <w:rsid w:val="004F6424"/>
    <w:rsid w:val="005003E3"/>
    <w:rsid w:val="00502937"/>
    <w:rsid w:val="00503F35"/>
    <w:rsid w:val="005040CD"/>
    <w:rsid w:val="00504229"/>
    <w:rsid w:val="00504A57"/>
    <w:rsid w:val="00504DC4"/>
    <w:rsid w:val="00505229"/>
    <w:rsid w:val="00506FBD"/>
    <w:rsid w:val="00507C68"/>
    <w:rsid w:val="00507D71"/>
    <w:rsid w:val="00507F98"/>
    <w:rsid w:val="005108A3"/>
    <w:rsid w:val="00510DB5"/>
    <w:rsid w:val="00510F6E"/>
    <w:rsid w:val="00511422"/>
    <w:rsid w:val="005116DC"/>
    <w:rsid w:val="005118AE"/>
    <w:rsid w:val="00511EEC"/>
    <w:rsid w:val="0051212F"/>
    <w:rsid w:val="005124BA"/>
    <w:rsid w:val="005129B0"/>
    <w:rsid w:val="005154AE"/>
    <w:rsid w:val="0051587A"/>
    <w:rsid w:val="005158FA"/>
    <w:rsid w:val="005169AD"/>
    <w:rsid w:val="005208B9"/>
    <w:rsid w:val="005221F0"/>
    <w:rsid w:val="00524807"/>
    <w:rsid w:val="005252E2"/>
    <w:rsid w:val="005252FE"/>
    <w:rsid w:val="005257A1"/>
    <w:rsid w:val="005259AE"/>
    <w:rsid w:val="00525F78"/>
    <w:rsid w:val="00525FF9"/>
    <w:rsid w:val="00527326"/>
    <w:rsid w:val="00532C41"/>
    <w:rsid w:val="00532D3F"/>
    <w:rsid w:val="005334F6"/>
    <w:rsid w:val="0053386D"/>
    <w:rsid w:val="00534700"/>
    <w:rsid w:val="00535F91"/>
    <w:rsid w:val="0053791F"/>
    <w:rsid w:val="005404CC"/>
    <w:rsid w:val="005413F8"/>
    <w:rsid w:val="005448F7"/>
    <w:rsid w:val="00546622"/>
    <w:rsid w:val="00547538"/>
    <w:rsid w:val="005538D4"/>
    <w:rsid w:val="00553BFA"/>
    <w:rsid w:val="00554028"/>
    <w:rsid w:val="005547AA"/>
    <w:rsid w:val="00554D05"/>
    <w:rsid w:val="0055596B"/>
    <w:rsid w:val="005574AA"/>
    <w:rsid w:val="0056077E"/>
    <w:rsid w:val="00560EDA"/>
    <w:rsid w:val="005629EE"/>
    <w:rsid w:val="005640D1"/>
    <w:rsid w:val="005648FA"/>
    <w:rsid w:val="00564D50"/>
    <w:rsid w:val="00564F37"/>
    <w:rsid w:val="0056505C"/>
    <w:rsid w:val="00566965"/>
    <w:rsid w:val="00567346"/>
    <w:rsid w:val="0057003C"/>
    <w:rsid w:val="00570461"/>
    <w:rsid w:val="0057371B"/>
    <w:rsid w:val="00574CE9"/>
    <w:rsid w:val="00575EB8"/>
    <w:rsid w:val="0057613A"/>
    <w:rsid w:val="0058099E"/>
    <w:rsid w:val="00582A9B"/>
    <w:rsid w:val="005832AB"/>
    <w:rsid w:val="0058437C"/>
    <w:rsid w:val="00584FF3"/>
    <w:rsid w:val="005851F3"/>
    <w:rsid w:val="00587727"/>
    <w:rsid w:val="00592F3C"/>
    <w:rsid w:val="005935F4"/>
    <w:rsid w:val="00593E0A"/>
    <w:rsid w:val="00596D09"/>
    <w:rsid w:val="005971B0"/>
    <w:rsid w:val="005973AB"/>
    <w:rsid w:val="00597961"/>
    <w:rsid w:val="005A167F"/>
    <w:rsid w:val="005A346E"/>
    <w:rsid w:val="005A3D50"/>
    <w:rsid w:val="005A5CE3"/>
    <w:rsid w:val="005A667C"/>
    <w:rsid w:val="005A6909"/>
    <w:rsid w:val="005A6D7A"/>
    <w:rsid w:val="005A73CF"/>
    <w:rsid w:val="005B1E33"/>
    <w:rsid w:val="005B3EB1"/>
    <w:rsid w:val="005B3F6F"/>
    <w:rsid w:val="005B5F29"/>
    <w:rsid w:val="005B6C83"/>
    <w:rsid w:val="005B6F64"/>
    <w:rsid w:val="005B798B"/>
    <w:rsid w:val="005C10FD"/>
    <w:rsid w:val="005C1B5C"/>
    <w:rsid w:val="005C1FAE"/>
    <w:rsid w:val="005C39DE"/>
    <w:rsid w:val="005C39E8"/>
    <w:rsid w:val="005C3D31"/>
    <w:rsid w:val="005C5660"/>
    <w:rsid w:val="005C5C28"/>
    <w:rsid w:val="005C71E4"/>
    <w:rsid w:val="005C72E3"/>
    <w:rsid w:val="005C7799"/>
    <w:rsid w:val="005C7981"/>
    <w:rsid w:val="005D0A2E"/>
    <w:rsid w:val="005D11B2"/>
    <w:rsid w:val="005D2ECE"/>
    <w:rsid w:val="005D4B68"/>
    <w:rsid w:val="005D5990"/>
    <w:rsid w:val="005D6699"/>
    <w:rsid w:val="005D7EAF"/>
    <w:rsid w:val="005E0246"/>
    <w:rsid w:val="005E11C1"/>
    <w:rsid w:val="005E20F3"/>
    <w:rsid w:val="005E2563"/>
    <w:rsid w:val="005E2F27"/>
    <w:rsid w:val="005E3240"/>
    <w:rsid w:val="005E394C"/>
    <w:rsid w:val="005E42BF"/>
    <w:rsid w:val="005E48DD"/>
    <w:rsid w:val="005E4E70"/>
    <w:rsid w:val="005E52E5"/>
    <w:rsid w:val="005E65BB"/>
    <w:rsid w:val="005E6AA4"/>
    <w:rsid w:val="005E7737"/>
    <w:rsid w:val="005E782B"/>
    <w:rsid w:val="005E7E37"/>
    <w:rsid w:val="005F0159"/>
    <w:rsid w:val="005F057D"/>
    <w:rsid w:val="005F0A23"/>
    <w:rsid w:val="005F0DA0"/>
    <w:rsid w:val="005F1AAE"/>
    <w:rsid w:val="005F1C01"/>
    <w:rsid w:val="005F2767"/>
    <w:rsid w:val="005F2BF9"/>
    <w:rsid w:val="005F34CB"/>
    <w:rsid w:val="005F3768"/>
    <w:rsid w:val="005F4790"/>
    <w:rsid w:val="005F4914"/>
    <w:rsid w:val="005F5AFB"/>
    <w:rsid w:val="005F62B7"/>
    <w:rsid w:val="005F67FC"/>
    <w:rsid w:val="005F6869"/>
    <w:rsid w:val="005F6BB9"/>
    <w:rsid w:val="006002D1"/>
    <w:rsid w:val="00601BBA"/>
    <w:rsid w:val="00603148"/>
    <w:rsid w:val="0060358A"/>
    <w:rsid w:val="006063F4"/>
    <w:rsid w:val="00606FC7"/>
    <w:rsid w:val="00607F8F"/>
    <w:rsid w:val="00610456"/>
    <w:rsid w:val="00610B9A"/>
    <w:rsid w:val="00611473"/>
    <w:rsid w:val="00611B36"/>
    <w:rsid w:val="00613A34"/>
    <w:rsid w:val="00615ADA"/>
    <w:rsid w:val="00616885"/>
    <w:rsid w:val="006171AC"/>
    <w:rsid w:val="006178F6"/>
    <w:rsid w:val="00621D78"/>
    <w:rsid w:val="006221CD"/>
    <w:rsid w:val="00622220"/>
    <w:rsid w:val="00624866"/>
    <w:rsid w:val="00624EC4"/>
    <w:rsid w:val="006266A9"/>
    <w:rsid w:val="00627192"/>
    <w:rsid w:val="00630426"/>
    <w:rsid w:val="006314DA"/>
    <w:rsid w:val="006316C1"/>
    <w:rsid w:val="00631ED4"/>
    <w:rsid w:val="00633BC7"/>
    <w:rsid w:val="00635AC7"/>
    <w:rsid w:val="00635E9C"/>
    <w:rsid w:val="00636167"/>
    <w:rsid w:val="0063753F"/>
    <w:rsid w:val="00637B41"/>
    <w:rsid w:val="006414EE"/>
    <w:rsid w:val="00642524"/>
    <w:rsid w:val="00642D0A"/>
    <w:rsid w:val="006459AB"/>
    <w:rsid w:val="00645DDF"/>
    <w:rsid w:val="0064630E"/>
    <w:rsid w:val="00646FE1"/>
    <w:rsid w:val="00646FEF"/>
    <w:rsid w:val="00647075"/>
    <w:rsid w:val="00653E28"/>
    <w:rsid w:val="0065581D"/>
    <w:rsid w:val="00655C2F"/>
    <w:rsid w:val="006568BB"/>
    <w:rsid w:val="00660403"/>
    <w:rsid w:val="00661140"/>
    <w:rsid w:val="00661B5E"/>
    <w:rsid w:val="00661D9F"/>
    <w:rsid w:val="006633E9"/>
    <w:rsid w:val="00665989"/>
    <w:rsid w:val="00670553"/>
    <w:rsid w:val="006710DD"/>
    <w:rsid w:val="00671414"/>
    <w:rsid w:val="00671BB8"/>
    <w:rsid w:val="00671FC9"/>
    <w:rsid w:val="00673200"/>
    <w:rsid w:val="00674492"/>
    <w:rsid w:val="0067501E"/>
    <w:rsid w:val="006767C1"/>
    <w:rsid w:val="006773D2"/>
    <w:rsid w:val="00680581"/>
    <w:rsid w:val="00680A56"/>
    <w:rsid w:val="00681A41"/>
    <w:rsid w:val="006821B2"/>
    <w:rsid w:val="0068380A"/>
    <w:rsid w:val="006838C0"/>
    <w:rsid w:val="00683EFB"/>
    <w:rsid w:val="00684590"/>
    <w:rsid w:val="006846A1"/>
    <w:rsid w:val="00685856"/>
    <w:rsid w:val="00685901"/>
    <w:rsid w:val="00685BB9"/>
    <w:rsid w:val="006869A9"/>
    <w:rsid w:val="00687E06"/>
    <w:rsid w:val="00690127"/>
    <w:rsid w:val="00691BFF"/>
    <w:rsid w:val="00693CD4"/>
    <w:rsid w:val="00694C1C"/>
    <w:rsid w:val="006953C1"/>
    <w:rsid w:val="00696EB2"/>
    <w:rsid w:val="0069741A"/>
    <w:rsid w:val="00697BDE"/>
    <w:rsid w:val="006A0DEA"/>
    <w:rsid w:val="006A0E84"/>
    <w:rsid w:val="006A16E9"/>
    <w:rsid w:val="006A2C47"/>
    <w:rsid w:val="006A37DF"/>
    <w:rsid w:val="006A5450"/>
    <w:rsid w:val="006B0199"/>
    <w:rsid w:val="006B03C2"/>
    <w:rsid w:val="006B0A32"/>
    <w:rsid w:val="006B0BD8"/>
    <w:rsid w:val="006B1D3E"/>
    <w:rsid w:val="006B3E91"/>
    <w:rsid w:val="006B42DF"/>
    <w:rsid w:val="006B4557"/>
    <w:rsid w:val="006B4BFF"/>
    <w:rsid w:val="006C0251"/>
    <w:rsid w:val="006C0320"/>
    <w:rsid w:val="006C06C7"/>
    <w:rsid w:val="006C1CE8"/>
    <w:rsid w:val="006C2B9A"/>
    <w:rsid w:val="006C39BB"/>
    <w:rsid w:val="006C4502"/>
    <w:rsid w:val="006C53C7"/>
    <w:rsid w:val="006C6114"/>
    <w:rsid w:val="006C6CE3"/>
    <w:rsid w:val="006C749E"/>
    <w:rsid w:val="006D2288"/>
    <w:rsid w:val="006D306A"/>
    <w:rsid w:val="006D4464"/>
    <w:rsid w:val="006D5E91"/>
    <w:rsid w:val="006D792F"/>
    <w:rsid w:val="006D7E87"/>
    <w:rsid w:val="006E14E6"/>
    <w:rsid w:val="006E15CB"/>
    <w:rsid w:val="006E1AEE"/>
    <w:rsid w:val="006E2853"/>
    <w:rsid w:val="006E2F52"/>
    <w:rsid w:val="006E32A9"/>
    <w:rsid w:val="006E34B4"/>
    <w:rsid w:val="006E3B9C"/>
    <w:rsid w:val="006E51A2"/>
    <w:rsid w:val="006E5BE1"/>
    <w:rsid w:val="006E7D0A"/>
    <w:rsid w:val="006F0DE2"/>
    <w:rsid w:val="006F11BD"/>
    <w:rsid w:val="006F25B4"/>
    <w:rsid w:val="006F2B3C"/>
    <w:rsid w:val="006F2BF1"/>
    <w:rsid w:val="006F3002"/>
    <w:rsid w:val="006F31A1"/>
    <w:rsid w:val="006F32C7"/>
    <w:rsid w:val="006F3392"/>
    <w:rsid w:val="006F3495"/>
    <w:rsid w:val="006F417D"/>
    <w:rsid w:val="006F4318"/>
    <w:rsid w:val="006F460B"/>
    <w:rsid w:val="006F4EEE"/>
    <w:rsid w:val="006F5C83"/>
    <w:rsid w:val="006F67CC"/>
    <w:rsid w:val="006F6B89"/>
    <w:rsid w:val="006F734B"/>
    <w:rsid w:val="00701B57"/>
    <w:rsid w:val="00701C2D"/>
    <w:rsid w:val="00702162"/>
    <w:rsid w:val="007032E2"/>
    <w:rsid w:val="00703930"/>
    <w:rsid w:val="00704D78"/>
    <w:rsid w:val="00705413"/>
    <w:rsid w:val="0070542B"/>
    <w:rsid w:val="0070610E"/>
    <w:rsid w:val="0070695A"/>
    <w:rsid w:val="00707759"/>
    <w:rsid w:val="00710081"/>
    <w:rsid w:val="00710B0D"/>
    <w:rsid w:val="00712C87"/>
    <w:rsid w:val="00713767"/>
    <w:rsid w:val="00713CB5"/>
    <w:rsid w:val="00714E3F"/>
    <w:rsid w:val="0071558B"/>
    <w:rsid w:val="0071776A"/>
    <w:rsid w:val="00721189"/>
    <w:rsid w:val="007221C3"/>
    <w:rsid w:val="007224AA"/>
    <w:rsid w:val="007227E4"/>
    <w:rsid w:val="00722F2C"/>
    <w:rsid w:val="00723113"/>
    <w:rsid w:val="00725156"/>
    <w:rsid w:val="007254D1"/>
    <w:rsid w:val="00725B32"/>
    <w:rsid w:val="00725B3C"/>
    <w:rsid w:val="007276B9"/>
    <w:rsid w:val="007302CE"/>
    <w:rsid w:val="0073104F"/>
    <w:rsid w:val="007330B5"/>
    <w:rsid w:val="007336F5"/>
    <w:rsid w:val="00733D54"/>
    <w:rsid w:val="00734CEE"/>
    <w:rsid w:val="00736200"/>
    <w:rsid w:val="00736A4F"/>
    <w:rsid w:val="007374F6"/>
    <w:rsid w:val="00737753"/>
    <w:rsid w:val="00737768"/>
    <w:rsid w:val="00737FFA"/>
    <w:rsid w:val="00740BB8"/>
    <w:rsid w:val="00740CE9"/>
    <w:rsid w:val="00741586"/>
    <w:rsid w:val="007427F1"/>
    <w:rsid w:val="007428E3"/>
    <w:rsid w:val="0074394E"/>
    <w:rsid w:val="0074422D"/>
    <w:rsid w:val="007442D9"/>
    <w:rsid w:val="0074432C"/>
    <w:rsid w:val="00744843"/>
    <w:rsid w:val="007474FD"/>
    <w:rsid w:val="00747BF9"/>
    <w:rsid w:val="00750D0A"/>
    <w:rsid w:val="00751D93"/>
    <w:rsid w:val="00752300"/>
    <w:rsid w:val="007537EA"/>
    <w:rsid w:val="00753B5D"/>
    <w:rsid w:val="00753BF5"/>
    <w:rsid w:val="007546F8"/>
    <w:rsid w:val="00754D62"/>
    <w:rsid w:val="0075579B"/>
    <w:rsid w:val="00755BAB"/>
    <w:rsid w:val="00756BA3"/>
    <w:rsid w:val="00756D32"/>
    <w:rsid w:val="0076080E"/>
    <w:rsid w:val="0076411D"/>
    <w:rsid w:val="007645EA"/>
    <w:rsid w:val="007653C6"/>
    <w:rsid w:val="007664B5"/>
    <w:rsid w:val="007670F8"/>
    <w:rsid w:val="007671D4"/>
    <w:rsid w:val="00770A85"/>
    <w:rsid w:val="007734DE"/>
    <w:rsid w:val="00773DC9"/>
    <w:rsid w:val="0077572E"/>
    <w:rsid w:val="00777BE4"/>
    <w:rsid w:val="00777D01"/>
    <w:rsid w:val="0078031B"/>
    <w:rsid w:val="00780884"/>
    <w:rsid w:val="00783EAD"/>
    <w:rsid w:val="00784F44"/>
    <w:rsid w:val="00785A9A"/>
    <w:rsid w:val="007860C1"/>
    <w:rsid w:val="00786672"/>
    <w:rsid w:val="007870BF"/>
    <w:rsid w:val="007872CF"/>
    <w:rsid w:val="007877BB"/>
    <w:rsid w:val="0079201C"/>
    <w:rsid w:val="007924D0"/>
    <w:rsid w:val="0079307F"/>
    <w:rsid w:val="0079329E"/>
    <w:rsid w:val="007940C5"/>
    <w:rsid w:val="007947C4"/>
    <w:rsid w:val="00795812"/>
    <w:rsid w:val="00795CE1"/>
    <w:rsid w:val="007A0646"/>
    <w:rsid w:val="007A0680"/>
    <w:rsid w:val="007A06AC"/>
    <w:rsid w:val="007A06AF"/>
    <w:rsid w:val="007A1B2F"/>
    <w:rsid w:val="007A330E"/>
    <w:rsid w:val="007A4636"/>
    <w:rsid w:val="007A5719"/>
    <w:rsid w:val="007A6005"/>
    <w:rsid w:val="007A7377"/>
    <w:rsid w:val="007B1014"/>
    <w:rsid w:val="007B103F"/>
    <w:rsid w:val="007B106F"/>
    <w:rsid w:val="007B1484"/>
    <w:rsid w:val="007B1A10"/>
    <w:rsid w:val="007B31AB"/>
    <w:rsid w:val="007B3268"/>
    <w:rsid w:val="007B37F1"/>
    <w:rsid w:val="007B38F4"/>
    <w:rsid w:val="007B42D3"/>
    <w:rsid w:val="007B46D9"/>
    <w:rsid w:val="007B6659"/>
    <w:rsid w:val="007B6C39"/>
    <w:rsid w:val="007B76AB"/>
    <w:rsid w:val="007B7B36"/>
    <w:rsid w:val="007B7DBD"/>
    <w:rsid w:val="007C09EA"/>
    <w:rsid w:val="007C2001"/>
    <w:rsid w:val="007C264B"/>
    <w:rsid w:val="007C27B0"/>
    <w:rsid w:val="007C2809"/>
    <w:rsid w:val="007C34E7"/>
    <w:rsid w:val="007C3578"/>
    <w:rsid w:val="007C39FA"/>
    <w:rsid w:val="007C45D3"/>
    <w:rsid w:val="007C597B"/>
    <w:rsid w:val="007C5D46"/>
    <w:rsid w:val="007C760C"/>
    <w:rsid w:val="007D08FD"/>
    <w:rsid w:val="007D1584"/>
    <w:rsid w:val="007D2044"/>
    <w:rsid w:val="007D4F33"/>
    <w:rsid w:val="007D54A5"/>
    <w:rsid w:val="007D554B"/>
    <w:rsid w:val="007D65C7"/>
    <w:rsid w:val="007D74D2"/>
    <w:rsid w:val="007D79B5"/>
    <w:rsid w:val="007E2334"/>
    <w:rsid w:val="007E23CE"/>
    <w:rsid w:val="007E2CE7"/>
    <w:rsid w:val="007E43D0"/>
    <w:rsid w:val="007E4F00"/>
    <w:rsid w:val="007E54F8"/>
    <w:rsid w:val="007E5987"/>
    <w:rsid w:val="007E5BD8"/>
    <w:rsid w:val="007E6E28"/>
    <w:rsid w:val="007E7069"/>
    <w:rsid w:val="007E758C"/>
    <w:rsid w:val="007E7BF9"/>
    <w:rsid w:val="007E7E9C"/>
    <w:rsid w:val="007F02BC"/>
    <w:rsid w:val="007F1D17"/>
    <w:rsid w:val="007F20D7"/>
    <w:rsid w:val="007F2B41"/>
    <w:rsid w:val="007F2E65"/>
    <w:rsid w:val="007F3237"/>
    <w:rsid w:val="007F3584"/>
    <w:rsid w:val="007F3729"/>
    <w:rsid w:val="007F3A1E"/>
    <w:rsid w:val="007F43BA"/>
    <w:rsid w:val="007F45D1"/>
    <w:rsid w:val="007F4784"/>
    <w:rsid w:val="007F5A4E"/>
    <w:rsid w:val="007F5BBD"/>
    <w:rsid w:val="007F64BE"/>
    <w:rsid w:val="007F6DC3"/>
    <w:rsid w:val="008006B4"/>
    <w:rsid w:val="00800D71"/>
    <w:rsid w:val="00801402"/>
    <w:rsid w:val="00801489"/>
    <w:rsid w:val="008015B6"/>
    <w:rsid w:val="00802AB3"/>
    <w:rsid w:val="00803FD4"/>
    <w:rsid w:val="008042E2"/>
    <w:rsid w:val="0080481C"/>
    <w:rsid w:val="00804C54"/>
    <w:rsid w:val="008056DD"/>
    <w:rsid w:val="00806775"/>
    <w:rsid w:val="0080698E"/>
    <w:rsid w:val="00806F6F"/>
    <w:rsid w:val="0080703A"/>
    <w:rsid w:val="0080776A"/>
    <w:rsid w:val="0081104C"/>
    <w:rsid w:val="008121F2"/>
    <w:rsid w:val="00812D16"/>
    <w:rsid w:val="00816A83"/>
    <w:rsid w:val="00816C51"/>
    <w:rsid w:val="00821865"/>
    <w:rsid w:val="008225EB"/>
    <w:rsid w:val="0082327D"/>
    <w:rsid w:val="00823DB6"/>
    <w:rsid w:val="0082433D"/>
    <w:rsid w:val="00825C27"/>
    <w:rsid w:val="00826509"/>
    <w:rsid w:val="00830557"/>
    <w:rsid w:val="0083354D"/>
    <w:rsid w:val="008335FB"/>
    <w:rsid w:val="00833A1E"/>
    <w:rsid w:val="0083561B"/>
    <w:rsid w:val="00837D78"/>
    <w:rsid w:val="00840D79"/>
    <w:rsid w:val="0084203D"/>
    <w:rsid w:val="00842939"/>
    <w:rsid w:val="00842A21"/>
    <w:rsid w:val="00842E26"/>
    <w:rsid w:val="00842FE7"/>
    <w:rsid w:val="00843AE0"/>
    <w:rsid w:val="008449AA"/>
    <w:rsid w:val="00845DAD"/>
    <w:rsid w:val="00846827"/>
    <w:rsid w:val="008474E6"/>
    <w:rsid w:val="008504D9"/>
    <w:rsid w:val="0085063D"/>
    <w:rsid w:val="00851377"/>
    <w:rsid w:val="0085437C"/>
    <w:rsid w:val="00854B2F"/>
    <w:rsid w:val="00855481"/>
    <w:rsid w:val="00855E4B"/>
    <w:rsid w:val="00856041"/>
    <w:rsid w:val="00856354"/>
    <w:rsid w:val="008568E1"/>
    <w:rsid w:val="00856BE9"/>
    <w:rsid w:val="00856EE2"/>
    <w:rsid w:val="008578F8"/>
    <w:rsid w:val="00860566"/>
    <w:rsid w:val="00860DEB"/>
    <w:rsid w:val="0086129A"/>
    <w:rsid w:val="0086165C"/>
    <w:rsid w:val="00861B26"/>
    <w:rsid w:val="00862EED"/>
    <w:rsid w:val="008643FC"/>
    <w:rsid w:val="008649B9"/>
    <w:rsid w:val="00864FDB"/>
    <w:rsid w:val="008662E0"/>
    <w:rsid w:val="0086634F"/>
    <w:rsid w:val="0086784F"/>
    <w:rsid w:val="00867B37"/>
    <w:rsid w:val="00870394"/>
    <w:rsid w:val="0087073B"/>
    <w:rsid w:val="00873967"/>
    <w:rsid w:val="00873C1A"/>
    <w:rsid w:val="008742DF"/>
    <w:rsid w:val="008743BB"/>
    <w:rsid w:val="00874A76"/>
    <w:rsid w:val="00876E28"/>
    <w:rsid w:val="008770D4"/>
    <w:rsid w:val="008800E5"/>
    <w:rsid w:val="0088127F"/>
    <w:rsid w:val="008815EF"/>
    <w:rsid w:val="00883085"/>
    <w:rsid w:val="00883C6E"/>
    <w:rsid w:val="00883ED5"/>
    <w:rsid w:val="00884C14"/>
    <w:rsid w:val="00885273"/>
    <w:rsid w:val="00885F2C"/>
    <w:rsid w:val="00886386"/>
    <w:rsid w:val="0088701C"/>
    <w:rsid w:val="00892459"/>
    <w:rsid w:val="008929AA"/>
    <w:rsid w:val="00892AA5"/>
    <w:rsid w:val="00892C7C"/>
    <w:rsid w:val="00893695"/>
    <w:rsid w:val="0089499B"/>
    <w:rsid w:val="00894ACA"/>
    <w:rsid w:val="00894E45"/>
    <w:rsid w:val="00894EC5"/>
    <w:rsid w:val="0089631B"/>
    <w:rsid w:val="00896357"/>
    <w:rsid w:val="008963CC"/>
    <w:rsid w:val="00896658"/>
    <w:rsid w:val="008967B5"/>
    <w:rsid w:val="008A03AC"/>
    <w:rsid w:val="008A1008"/>
    <w:rsid w:val="008A13BC"/>
    <w:rsid w:val="008A305C"/>
    <w:rsid w:val="008A345A"/>
    <w:rsid w:val="008A3DB9"/>
    <w:rsid w:val="008A6A5C"/>
    <w:rsid w:val="008A7316"/>
    <w:rsid w:val="008A7A80"/>
    <w:rsid w:val="008B1693"/>
    <w:rsid w:val="008B4A1C"/>
    <w:rsid w:val="008B500A"/>
    <w:rsid w:val="008C090B"/>
    <w:rsid w:val="008C0BF4"/>
    <w:rsid w:val="008C0F3C"/>
    <w:rsid w:val="008C1610"/>
    <w:rsid w:val="008C2A8E"/>
    <w:rsid w:val="008C2F1E"/>
    <w:rsid w:val="008C30E5"/>
    <w:rsid w:val="008C3B5B"/>
    <w:rsid w:val="008C409F"/>
    <w:rsid w:val="008C4858"/>
    <w:rsid w:val="008C602D"/>
    <w:rsid w:val="008C693D"/>
    <w:rsid w:val="008C6BCC"/>
    <w:rsid w:val="008C6BDF"/>
    <w:rsid w:val="008D098D"/>
    <w:rsid w:val="008D135A"/>
    <w:rsid w:val="008D2205"/>
    <w:rsid w:val="008D2331"/>
    <w:rsid w:val="008D347F"/>
    <w:rsid w:val="008D35AD"/>
    <w:rsid w:val="008D36CD"/>
    <w:rsid w:val="008D4380"/>
    <w:rsid w:val="008D48D1"/>
    <w:rsid w:val="008D502D"/>
    <w:rsid w:val="008D6BE8"/>
    <w:rsid w:val="008D75BF"/>
    <w:rsid w:val="008E0969"/>
    <w:rsid w:val="008E27E9"/>
    <w:rsid w:val="008E42DE"/>
    <w:rsid w:val="008E45FB"/>
    <w:rsid w:val="008E5363"/>
    <w:rsid w:val="008E5835"/>
    <w:rsid w:val="008F2C49"/>
    <w:rsid w:val="008F36F0"/>
    <w:rsid w:val="008F66BC"/>
    <w:rsid w:val="008F7CFF"/>
    <w:rsid w:val="008F7ED1"/>
    <w:rsid w:val="00900E1E"/>
    <w:rsid w:val="009017F6"/>
    <w:rsid w:val="00901837"/>
    <w:rsid w:val="0090199B"/>
    <w:rsid w:val="00901C8D"/>
    <w:rsid w:val="00902A1C"/>
    <w:rsid w:val="0090424E"/>
    <w:rsid w:val="00904A4D"/>
    <w:rsid w:val="00905643"/>
    <w:rsid w:val="00905EE9"/>
    <w:rsid w:val="009065F4"/>
    <w:rsid w:val="009075A7"/>
    <w:rsid w:val="00907DFB"/>
    <w:rsid w:val="00910624"/>
    <w:rsid w:val="009107C3"/>
    <w:rsid w:val="00910FBA"/>
    <w:rsid w:val="009114F6"/>
    <w:rsid w:val="00911D39"/>
    <w:rsid w:val="00912B9F"/>
    <w:rsid w:val="00914067"/>
    <w:rsid w:val="00916704"/>
    <w:rsid w:val="00917C0F"/>
    <w:rsid w:val="0092040E"/>
    <w:rsid w:val="00920C6C"/>
    <w:rsid w:val="00921897"/>
    <w:rsid w:val="00921C6D"/>
    <w:rsid w:val="0092252C"/>
    <w:rsid w:val="009227D9"/>
    <w:rsid w:val="00923C44"/>
    <w:rsid w:val="00924B2E"/>
    <w:rsid w:val="00926339"/>
    <w:rsid w:val="00927791"/>
    <w:rsid w:val="00930607"/>
    <w:rsid w:val="00930D0A"/>
    <w:rsid w:val="009329BA"/>
    <w:rsid w:val="0093304D"/>
    <w:rsid w:val="00933252"/>
    <w:rsid w:val="00934187"/>
    <w:rsid w:val="00934E99"/>
    <w:rsid w:val="00936939"/>
    <w:rsid w:val="0094053B"/>
    <w:rsid w:val="00942040"/>
    <w:rsid w:val="00942C9F"/>
    <w:rsid w:val="00943F98"/>
    <w:rsid w:val="00944E51"/>
    <w:rsid w:val="00945631"/>
    <w:rsid w:val="009472D8"/>
    <w:rsid w:val="00947549"/>
    <w:rsid w:val="009476A2"/>
    <w:rsid w:val="00947CF3"/>
    <w:rsid w:val="009502DA"/>
    <w:rsid w:val="00950749"/>
    <w:rsid w:val="00950C3F"/>
    <w:rsid w:val="00957392"/>
    <w:rsid w:val="0095793C"/>
    <w:rsid w:val="00960A4C"/>
    <w:rsid w:val="0096111E"/>
    <w:rsid w:val="00961125"/>
    <w:rsid w:val="00961CC3"/>
    <w:rsid w:val="009623D8"/>
    <w:rsid w:val="00963362"/>
    <w:rsid w:val="00963BD1"/>
    <w:rsid w:val="00964BCE"/>
    <w:rsid w:val="009651E7"/>
    <w:rsid w:val="00966B1F"/>
    <w:rsid w:val="009709F7"/>
    <w:rsid w:val="00970A7E"/>
    <w:rsid w:val="0097116E"/>
    <w:rsid w:val="009711F9"/>
    <w:rsid w:val="009714FB"/>
    <w:rsid w:val="00971D4B"/>
    <w:rsid w:val="00972ACA"/>
    <w:rsid w:val="00974518"/>
    <w:rsid w:val="009762B8"/>
    <w:rsid w:val="009778D3"/>
    <w:rsid w:val="00980FE0"/>
    <w:rsid w:val="00981267"/>
    <w:rsid w:val="00982041"/>
    <w:rsid w:val="0098330B"/>
    <w:rsid w:val="00983F72"/>
    <w:rsid w:val="00985BC8"/>
    <w:rsid w:val="00985F8B"/>
    <w:rsid w:val="009861E9"/>
    <w:rsid w:val="00986C87"/>
    <w:rsid w:val="00990B70"/>
    <w:rsid w:val="00990B82"/>
    <w:rsid w:val="00990C3B"/>
    <w:rsid w:val="00991032"/>
    <w:rsid w:val="009916DE"/>
    <w:rsid w:val="00991CBD"/>
    <w:rsid w:val="009921E6"/>
    <w:rsid w:val="009928B7"/>
    <w:rsid w:val="0099321A"/>
    <w:rsid w:val="009947E8"/>
    <w:rsid w:val="009960B7"/>
    <w:rsid w:val="00996F08"/>
    <w:rsid w:val="009972FE"/>
    <w:rsid w:val="00997C2C"/>
    <w:rsid w:val="009A4939"/>
    <w:rsid w:val="009B0E69"/>
    <w:rsid w:val="009B1B72"/>
    <w:rsid w:val="009B25D2"/>
    <w:rsid w:val="009B3447"/>
    <w:rsid w:val="009B4B78"/>
    <w:rsid w:val="009B536C"/>
    <w:rsid w:val="009B5C19"/>
    <w:rsid w:val="009B6496"/>
    <w:rsid w:val="009C01DA"/>
    <w:rsid w:val="009C1528"/>
    <w:rsid w:val="009C20CC"/>
    <w:rsid w:val="009C2731"/>
    <w:rsid w:val="009C2BDF"/>
    <w:rsid w:val="009C2FAE"/>
    <w:rsid w:val="009C3558"/>
    <w:rsid w:val="009C4600"/>
    <w:rsid w:val="009C562E"/>
    <w:rsid w:val="009C5AEF"/>
    <w:rsid w:val="009C5E04"/>
    <w:rsid w:val="009C5E44"/>
    <w:rsid w:val="009C7531"/>
    <w:rsid w:val="009D1522"/>
    <w:rsid w:val="009D15E0"/>
    <w:rsid w:val="009D21CA"/>
    <w:rsid w:val="009D220C"/>
    <w:rsid w:val="009D221F"/>
    <w:rsid w:val="009D46BF"/>
    <w:rsid w:val="009D5064"/>
    <w:rsid w:val="009D5C41"/>
    <w:rsid w:val="009D5E61"/>
    <w:rsid w:val="009D69B7"/>
    <w:rsid w:val="009D7922"/>
    <w:rsid w:val="009E09F0"/>
    <w:rsid w:val="009E19E8"/>
    <w:rsid w:val="009E377C"/>
    <w:rsid w:val="009E411C"/>
    <w:rsid w:val="009E458A"/>
    <w:rsid w:val="009E5316"/>
    <w:rsid w:val="009E5D7C"/>
    <w:rsid w:val="009E5DFC"/>
    <w:rsid w:val="009E6030"/>
    <w:rsid w:val="009E726F"/>
    <w:rsid w:val="009E74CE"/>
    <w:rsid w:val="009F10D6"/>
    <w:rsid w:val="009F1789"/>
    <w:rsid w:val="009F2E3B"/>
    <w:rsid w:val="009F36D2"/>
    <w:rsid w:val="009F39E9"/>
    <w:rsid w:val="009F3B6B"/>
    <w:rsid w:val="009F427F"/>
    <w:rsid w:val="009F4504"/>
    <w:rsid w:val="009F502C"/>
    <w:rsid w:val="009F603B"/>
    <w:rsid w:val="009F6987"/>
    <w:rsid w:val="009F720F"/>
    <w:rsid w:val="00A001F5"/>
    <w:rsid w:val="00A010E7"/>
    <w:rsid w:val="00A01A17"/>
    <w:rsid w:val="00A01A60"/>
    <w:rsid w:val="00A01F4F"/>
    <w:rsid w:val="00A0331F"/>
    <w:rsid w:val="00A03D43"/>
    <w:rsid w:val="00A05BB3"/>
    <w:rsid w:val="00A06023"/>
    <w:rsid w:val="00A06E6E"/>
    <w:rsid w:val="00A076F9"/>
    <w:rsid w:val="00A07997"/>
    <w:rsid w:val="00A07F87"/>
    <w:rsid w:val="00A11ECD"/>
    <w:rsid w:val="00A12973"/>
    <w:rsid w:val="00A13659"/>
    <w:rsid w:val="00A1609A"/>
    <w:rsid w:val="00A161D0"/>
    <w:rsid w:val="00A1637F"/>
    <w:rsid w:val="00A17D63"/>
    <w:rsid w:val="00A206ED"/>
    <w:rsid w:val="00A20806"/>
    <w:rsid w:val="00A20C7F"/>
    <w:rsid w:val="00A21770"/>
    <w:rsid w:val="00A21D41"/>
    <w:rsid w:val="00A22DBA"/>
    <w:rsid w:val="00A2329D"/>
    <w:rsid w:val="00A2490E"/>
    <w:rsid w:val="00A25442"/>
    <w:rsid w:val="00A25539"/>
    <w:rsid w:val="00A25BFF"/>
    <w:rsid w:val="00A25C6A"/>
    <w:rsid w:val="00A2633D"/>
    <w:rsid w:val="00A26648"/>
    <w:rsid w:val="00A26F79"/>
    <w:rsid w:val="00A27334"/>
    <w:rsid w:val="00A27522"/>
    <w:rsid w:val="00A27530"/>
    <w:rsid w:val="00A27A37"/>
    <w:rsid w:val="00A30104"/>
    <w:rsid w:val="00A3016D"/>
    <w:rsid w:val="00A3136F"/>
    <w:rsid w:val="00A32120"/>
    <w:rsid w:val="00A34D0C"/>
    <w:rsid w:val="00A34D76"/>
    <w:rsid w:val="00A35125"/>
    <w:rsid w:val="00A365D0"/>
    <w:rsid w:val="00A379ED"/>
    <w:rsid w:val="00A37C1A"/>
    <w:rsid w:val="00A402B8"/>
    <w:rsid w:val="00A4043E"/>
    <w:rsid w:val="00A40CAC"/>
    <w:rsid w:val="00A41C32"/>
    <w:rsid w:val="00A42E36"/>
    <w:rsid w:val="00A437D9"/>
    <w:rsid w:val="00A43A11"/>
    <w:rsid w:val="00A43C16"/>
    <w:rsid w:val="00A443A6"/>
    <w:rsid w:val="00A45A1A"/>
    <w:rsid w:val="00A45E61"/>
    <w:rsid w:val="00A46017"/>
    <w:rsid w:val="00A47F32"/>
    <w:rsid w:val="00A53220"/>
    <w:rsid w:val="00A53636"/>
    <w:rsid w:val="00A538E6"/>
    <w:rsid w:val="00A54514"/>
    <w:rsid w:val="00A5455C"/>
    <w:rsid w:val="00A5491D"/>
    <w:rsid w:val="00A56102"/>
    <w:rsid w:val="00A56800"/>
    <w:rsid w:val="00A56D7E"/>
    <w:rsid w:val="00A57404"/>
    <w:rsid w:val="00A575BD"/>
    <w:rsid w:val="00A60EEC"/>
    <w:rsid w:val="00A630BA"/>
    <w:rsid w:val="00A63B83"/>
    <w:rsid w:val="00A643C6"/>
    <w:rsid w:val="00A645AC"/>
    <w:rsid w:val="00A65BD9"/>
    <w:rsid w:val="00A65EF1"/>
    <w:rsid w:val="00A66104"/>
    <w:rsid w:val="00A66718"/>
    <w:rsid w:val="00A671EF"/>
    <w:rsid w:val="00A70B31"/>
    <w:rsid w:val="00A7186F"/>
    <w:rsid w:val="00A71A47"/>
    <w:rsid w:val="00A72679"/>
    <w:rsid w:val="00A72B08"/>
    <w:rsid w:val="00A73A74"/>
    <w:rsid w:val="00A759FE"/>
    <w:rsid w:val="00A75CF1"/>
    <w:rsid w:val="00A75FE1"/>
    <w:rsid w:val="00A76D67"/>
    <w:rsid w:val="00A77562"/>
    <w:rsid w:val="00A776B8"/>
    <w:rsid w:val="00A81EB6"/>
    <w:rsid w:val="00A82DE9"/>
    <w:rsid w:val="00A837FE"/>
    <w:rsid w:val="00A83BFC"/>
    <w:rsid w:val="00A85357"/>
    <w:rsid w:val="00A856B8"/>
    <w:rsid w:val="00A86312"/>
    <w:rsid w:val="00A86A99"/>
    <w:rsid w:val="00A8713E"/>
    <w:rsid w:val="00A871E5"/>
    <w:rsid w:val="00A9012F"/>
    <w:rsid w:val="00A902DD"/>
    <w:rsid w:val="00A90D89"/>
    <w:rsid w:val="00A91617"/>
    <w:rsid w:val="00A937CA"/>
    <w:rsid w:val="00A93C1C"/>
    <w:rsid w:val="00A956B6"/>
    <w:rsid w:val="00A96FA8"/>
    <w:rsid w:val="00A9770A"/>
    <w:rsid w:val="00AA0A43"/>
    <w:rsid w:val="00AA0DD3"/>
    <w:rsid w:val="00AA0E23"/>
    <w:rsid w:val="00AA127D"/>
    <w:rsid w:val="00AA14DE"/>
    <w:rsid w:val="00AA1C07"/>
    <w:rsid w:val="00AA2171"/>
    <w:rsid w:val="00AA337C"/>
    <w:rsid w:val="00AA3688"/>
    <w:rsid w:val="00AA371D"/>
    <w:rsid w:val="00AA4006"/>
    <w:rsid w:val="00AA423D"/>
    <w:rsid w:val="00AA50F5"/>
    <w:rsid w:val="00AA55B9"/>
    <w:rsid w:val="00AA5887"/>
    <w:rsid w:val="00AA651E"/>
    <w:rsid w:val="00AA7FDF"/>
    <w:rsid w:val="00AB0EFE"/>
    <w:rsid w:val="00AB19F8"/>
    <w:rsid w:val="00AB2A61"/>
    <w:rsid w:val="00AB3A12"/>
    <w:rsid w:val="00AB5A8D"/>
    <w:rsid w:val="00AB6642"/>
    <w:rsid w:val="00AB70B1"/>
    <w:rsid w:val="00AC26A9"/>
    <w:rsid w:val="00AC2EFE"/>
    <w:rsid w:val="00AC32E7"/>
    <w:rsid w:val="00AC3930"/>
    <w:rsid w:val="00AC3AB1"/>
    <w:rsid w:val="00AC444B"/>
    <w:rsid w:val="00AC68C6"/>
    <w:rsid w:val="00AC7169"/>
    <w:rsid w:val="00AC7612"/>
    <w:rsid w:val="00AC79C1"/>
    <w:rsid w:val="00AC7CA4"/>
    <w:rsid w:val="00AC7D52"/>
    <w:rsid w:val="00AD220F"/>
    <w:rsid w:val="00AD493B"/>
    <w:rsid w:val="00AD4A64"/>
    <w:rsid w:val="00AD4D4E"/>
    <w:rsid w:val="00AD598F"/>
    <w:rsid w:val="00AD59ED"/>
    <w:rsid w:val="00AD6D09"/>
    <w:rsid w:val="00AD7C3D"/>
    <w:rsid w:val="00AE07DA"/>
    <w:rsid w:val="00AE098E"/>
    <w:rsid w:val="00AE0BBA"/>
    <w:rsid w:val="00AE11AC"/>
    <w:rsid w:val="00AE2291"/>
    <w:rsid w:val="00AE25C8"/>
    <w:rsid w:val="00AE3F7B"/>
    <w:rsid w:val="00AE4003"/>
    <w:rsid w:val="00AE4113"/>
    <w:rsid w:val="00AE4380"/>
    <w:rsid w:val="00AE4FAC"/>
    <w:rsid w:val="00AE549E"/>
    <w:rsid w:val="00AE5525"/>
    <w:rsid w:val="00AE587A"/>
    <w:rsid w:val="00AE6381"/>
    <w:rsid w:val="00AE656F"/>
    <w:rsid w:val="00AE6AB9"/>
    <w:rsid w:val="00AE7D78"/>
    <w:rsid w:val="00AF060D"/>
    <w:rsid w:val="00AF1093"/>
    <w:rsid w:val="00AF1B07"/>
    <w:rsid w:val="00AF41F6"/>
    <w:rsid w:val="00AF438E"/>
    <w:rsid w:val="00AF45CA"/>
    <w:rsid w:val="00AF49B8"/>
    <w:rsid w:val="00AF5CEE"/>
    <w:rsid w:val="00AF660F"/>
    <w:rsid w:val="00AF7058"/>
    <w:rsid w:val="00AF7506"/>
    <w:rsid w:val="00B007DD"/>
    <w:rsid w:val="00B0098A"/>
    <w:rsid w:val="00B01016"/>
    <w:rsid w:val="00B0146E"/>
    <w:rsid w:val="00B02160"/>
    <w:rsid w:val="00B027CB"/>
    <w:rsid w:val="00B0352B"/>
    <w:rsid w:val="00B036A7"/>
    <w:rsid w:val="00B05E3F"/>
    <w:rsid w:val="00B06944"/>
    <w:rsid w:val="00B073E6"/>
    <w:rsid w:val="00B074F8"/>
    <w:rsid w:val="00B10C3A"/>
    <w:rsid w:val="00B11A3D"/>
    <w:rsid w:val="00B121B0"/>
    <w:rsid w:val="00B1352A"/>
    <w:rsid w:val="00B13B87"/>
    <w:rsid w:val="00B15C1F"/>
    <w:rsid w:val="00B1707C"/>
    <w:rsid w:val="00B17713"/>
    <w:rsid w:val="00B17FAB"/>
    <w:rsid w:val="00B21BE7"/>
    <w:rsid w:val="00B22AFD"/>
    <w:rsid w:val="00B22C5F"/>
    <w:rsid w:val="00B23687"/>
    <w:rsid w:val="00B25710"/>
    <w:rsid w:val="00B25797"/>
    <w:rsid w:val="00B266A0"/>
    <w:rsid w:val="00B272ED"/>
    <w:rsid w:val="00B2762D"/>
    <w:rsid w:val="00B27B03"/>
    <w:rsid w:val="00B27D7C"/>
    <w:rsid w:val="00B31A2D"/>
    <w:rsid w:val="00B31B62"/>
    <w:rsid w:val="00B3208E"/>
    <w:rsid w:val="00B325AE"/>
    <w:rsid w:val="00B33711"/>
    <w:rsid w:val="00B344DC"/>
    <w:rsid w:val="00B34889"/>
    <w:rsid w:val="00B34E58"/>
    <w:rsid w:val="00B37550"/>
    <w:rsid w:val="00B3779E"/>
    <w:rsid w:val="00B37D9A"/>
    <w:rsid w:val="00B402C6"/>
    <w:rsid w:val="00B40D17"/>
    <w:rsid w:val="00B41DC1"/>
    <w:rsid w:val="00B42F69"/>
    <w:rsid w:val="00B467CE"/>
    <w:rsid w:val="00B46A1B"/>
    <w:rsid w:val="00B46EC7"/>
    <w:rsid w:val="00B472B1"/>
    <w:rsid w:val="00B47B4F"/>
    <w:rsid w:val="00B509C0"/>
    <w:rsid w:val="00B50A91"/>
    <w:rsid w:val="00B5160B"/>
    <w:rsid w:val="00B51761"/>
    <w:rsid w:val="00B51871"/>
    <w:rsid w:val="00B52022"/>
    <w:rsid w:val="00B52187"/>
    <w:rsid w:val="00B54691"/>
    <w:rsid w:val="00B55373"/>
    <w:rsid w:val="00B60CCD"/>
    <w:rsid w:val="00B62854"/>
    <w:rsid w:val="00B62EF1"/>
    <w:rsid w:val="00B640CC"/>
    <w:rsid w:val="00B645B6"/>
    <w:rsid w:val="00B64B2F"/>
    <w:rsid w:val="00B66462"/>
    <w:rsid w:val="00B667BF"/>
    <w:rsid w:val="00B6703F"/>
    <w:rsid w:val="00B674D6"/>
    <w:rsid w:val="00B6797D"/>
    <w:rsid w:val="00B7245B"/>
    <w:rsid w:val="00B735B8"/>
    <w:rsid w:val="00B73F56"/>
    <w:rsid w:val="00B7435E"/>
    <w:rsid w:val="00B74858"/>
    <w:rsid w:val="00B74895"/>
    <w:rsid w:val="00B752EB"/>
    <w:rsid w:val="00B75A3B"/>
    <w:rsid w:val="00B77BE4"/>
    <w:rsid w:val="00B812BE"/>
    <w:rsid w:val="00B813D5"/>
    <w:rsid w:val="00B8258D"/>
    <w:rsid w:val="00B825B4"/>
    <w:rsid w:val="00B84E7E"/>
    <w:rsid w:val="00B85603"/>
    <w:rsid w:val="00B86608"/>
    <w:rsid w:val="00B87847"/>
    <w:rsid w:val="00B90477"/>
    <w:rsid w:val="00B92AA5"/>
    <w:rsid w:val="00B92E6E"/>
    <w:rsid w:val="00B938E1"/>
    <w:rsid w:val="00B93904"/>
    <w:rsid w:val="00B94559"/>
    <w:rsid w:val="00B955FE"/>
    <w:rsid w:val="00B9593F"/>
    <w:rsid w:val="00B96744"/>
    <w:rsid w:val="00BA0B9F"/>
    <w:rsid w:val="00BA0F03"/>
    <w:rsid w:val="00BA1030"/>
    <w:rsid w:val="00BA3287"/>
    <w:rsid w:val="00BA32BF"/>
    <w:rsid w:val="00BA3B18"/>
    <w:rsid w:val="00BA439C"/>
    <w:rsid w:val="00BA4ADA"/>
    <w:rsid w:val="00BA4B74"/>
    <w:rsid w:val="00BA6419"/>
    <w:rsid w:val="00BA6550"/>
    <w:rsid w:val="00BA7853"/>
    <w:rsid w:val="00BB23F9"/>
    <w:rsid w:val="00BB3642"/>
    <w:rsid w:val="00BB3CD6"/>
    <w:rsid w:val="00BB3DD7"/>
    <w:rsid w:val="00BB3EE6"/>
    <w:rsid w:val="00BB44B0"/>
    <w:rsid w:val="00BB4A3B"/>
    <w:rsid w:val="00BB59F6"/>
    <w:rsid w:val="00BB5EF0"/>
    <w:rsid w:val="00BB66AB"/>
    <w:rsid w:val="00BB7BBA"/>
    <w:rsid w:val="00BC0AD6"/>
    <w:rsid w:val="00BC122E"/>
    <w:rsid w:val="00BC28B6"/>
    <w:rsid w:val="00BC3584"/>
    <w:rsid w:val="00BC5838"/>
    <w:rsid w:val="00BC6DC2"/>
    <w:rsid w:val="00BC6F47"/>
    <w:rsid w:val="00BD0E2E"/>
    <w:rsid w:val="00BD19F6"/>
    <w:rsid w:val="00BD2726"/>
    <w:rsid w:val="00BD2FAD"/>
    <w:rsid w:val="00BD4F1D"/>
    <w:rsid w:val="00BD506B"/>
    <w:rsid w:val="00BD6331"/>
    <w:rsid w:val="00BD6BEA"/>
    <w:rsid w:val="00BD6E7D"/>
    <w:rsid w:val="00BE00B3"/>
    <w:rsid w:val="00BE0C9E"/>
    <w:rsid w:val="00BE114A"/>
    <w:rsid w:val="00BE1BF1"/>
    <w:rsid w:val="00BE2A26"/>
    <w:rsid w:val="00BE442D"/>
    <w:rsid w:val="00BE4ED6"/>
    <w:rsid w:val="00BE54F3"/>
    <w:rsid w:val="00BE5F67"/>
    <w:rsid w:val="00BE6EB2"/>
    <w:rsid w:val="00BE7206"/>
    <w:rsid w:val="00BE7920"/>
    <w:rsid w:val="00BE7CB1"/>
    <w:rsid w:val="00BF1E46"/>
    <w:rsid w:val="00BF2A3A"/>
    <w:rsid w:val="00BF2CD1"/>
    <w:rsid w:val="00BF36BE"/>
    <w:rsid w:val="00BF4B6A"/>
    <w:rsid w:val="00BF4CE1"/>
    <w:rsid w:val="00BF5135"/>
    <w:rsid w:val="00BF56E5"/>
    <w:rsid w:val="00BF6825"/>
    <w:rsid w:val="00BF6E7E"/>
    <w:rsid w:val="00BF73CC"/>
    <w:rsid w:val="00BF7BCC"/>
    <w:rsid w:val="00C00312"/>
    <w:rsid w:val="00C00828"/>
    <w:rsid w:val="00C009F5"/>
    <w:rsid w:val="00C00D04"/>
    <w:rsid w:val="00C01129"/>
    <w:rsid w:val="00C01DD9"/>
    <w:rsid w:val="00C02076"/>
    <w:rsid w:val="00C02239"/>
    <w:rsid w:val="00C022E1"/>
    <w:rsid w:val="00C0398D"/>
    <w:rsid w:val="00C0589E"/>
    <w:rsid w:val="00C05C3D"/>
    <w:rsid w:val="00C068A5"/>
    <w:rsid w:val="00C07176"/>
    <w:rsid w:val="00C071AC"/>
    <w:rsid w:val="00C109A2"/>
    <w:rsid w:val="00C11707"/>
    <w:rsid w:val="00C11E4C"/>
    <w:rsid w:val="00C12711"/>
    <w:rsid w:val="00C143E3"/>
    <w:rsid w:val="00C14954"/>
    <w:rsid w:val="00C16E06"/>
    <w:rsid w:val="00C179B0"/>
    <w:rsid w:val="00C20245"/>
    <w:rsid w:val="00C20794"/>
    <w:rsid w:val="00C20CA6"/>
    <w:rsid w:val="00C21AD6"/>
    <w:rsid w:val="00C226F9"/>
    <w:rsid w:val="00C23398"/>
    <w:rsid w:val="00C23B23"/>
    <w:rsid w:val="00C2428B"/>
    <w:rsid w:val="00C24571"/>
    <w:rsid w:val="00C26C22"/>
    <w:rsid w:val="00C27B03"/>
    <w:rsid w:val="00C305F5"/>
    <w:rsid w:val="00C3089B"/>
    <w:rsid w:val="00C318F0"/>
    <w:rsid w:val="00C32D54"/>
    <w:rsid w:val="00C34B40"/>
    <w:rsid w:val="00C355B2"/>
    <w:rsid w:val="00C35836"/>
    <w:rsid w:val="00C40B46"/>
    <w:rsid w:val="00C40E9A"/>
    <w:rsid w:val="00C41152"/>
    <w:rsid w:val="00C4146E"/>
    <w:rsid w:val="00C41CD3"/>
    <w:rsid w:val="00C42156"/>
    <w:rsid w:val="00C427F9"/>
    <w:rsid w:val="00C43438"/>
    <w:rsid w:val="00C44264"/>
    <w:rsid w:val="00C448A9"/>
    <w:rsid w:val="00C46251"/>
    <w:rsid w:val="00C4790F"/>
    <w:rsid w:val="00C47FC0"/>
    <w:rsid w:val="00C5189F"/>
    <w:rsid w:val="00C51BC6"/>
    <w:rsid w:val="00C51DEE"/>
    <w:rsid w:val="00C528CC"/>
    <w:rsid w:val="00C53ABD"/>
    <w:rsid w:val="00C53AD3"/>
    <w:rsid w:val="00C53C94"/>
    <w:rsid w:val="00C57741"/>
    <w:rsid w:val="00C57FA0"/>
    <w:rsid w:val="00C6074F"/>
    <w:rsid w:val="00C612C3"/>
    <w:rsid w:val="00C615D1"/>
    <w:rsid w:val="00C621F6"/>
    <w:rsid w:val="00C62568"/>
    <w:rsid w:val="00C6296C"/>
    <w:rsid w:val="00C633F2"/>
    <w:rsid w:val="00C63D4A"/>
    <w:rsid w:val="00C64143"/>
    <w:rsid w:val="00C6434D"/>
    <w:rsid w:val="00C652E5"/>
    <w:rsid w:val="00C65967"/>
    <w:rsid w:val="00C67446"/>
    <w:rsid w:val="00C70962"/>
    <w:rsid w:val="00C70BAA"/>
    <w:rsid w:val="00C71674"/>
    <w:rsid w:val="00C733F7"/>
    <w:rsid w:val="00C7379D"/>
    <w:rsid w:val="00C7697F"/>
    <w:rsid w:val="00C7716A"/>
    <w:rsid w:val="00C8136C"/>
    <w:rsid w:val="00C822CA"/>
    <w:rsid w:val="00C82FAC"/>
    <w:rsid w:val="00C82FFA"/>
    <w:rsid w:val="00C84032"/>
    <w:rsid w:val="00C84A1B"/>
    <w:rsid w:val="00C84C48"/>
    <w:rsid w:val="00C85521"/>
    <w:rsid w:val="00C856C0"/>
    <w:rsid w:val="00C85B1C"/>
    <w:rsid w:val="00C863EE"/>
    <w:rsid w:val="00C873FD"/>
    <w:rsid w:val="00C92646"/>
    <w:rsid w:val="00C92FE7"/>
    <w:rsid w:val="00C93152"/>
    <w:rsid w:val="00C9316A"/>
    <w:rsid w:val="00C937E7"/>
    <w:rsid w:val="00C93B5E"/>
    <w:rsid w:val="00C94521"/>
    <w:rsid w:val="00C95D8D"/>
    <w:rsid w:val="00C97C7F"/>
    <w:rsid w:val="00CA00FE"/>
    <w:rsid w:val="00CA2283"/>
    <w:rsid w:val="00CA2524"/>
    <w:rsid w:val="00CA2AEF"/>
    <w:rsid w:val="00CA2CA3"/>
    <w:rsid w:val="00CA325F"/>
    <w:rsid w:val="00CA33B8"/>
    <w:rsid w:val="00CA54EA"/>
    <w:rsid w:val="00CA59E0"/>
    <w:rsid w:val="00CA59E6"/>
    <w:rsid w:val="00CA5D96"/>
    <w:rsid w:val="00CA6DD8"/>
    <w:rsid w:val="00CB14FC"/>
    <w:rsid w:val="00CB1582"/>
    <w:rsid w:val="00CB1A1C"/>
    <w:rsid w:val="00CB22B7"/>
    <w:rsid w:val="00CB31DA"/>
    <w:rsid w:val="00CB5032"/>
    <w:rsid w:val="00CB59A6"/>
    <w:rsid w:val="00CB73E3"/>
    <w:rsid w:val="00CB7DF6"/>
    <w:rsid w:val="00CC2496"/>
    <w:rsid w:val="00CC2E18"/>
    <w:rsid w:val="00CC303F"/>
    <w:rsid w:val="00CC3C96"/>
    <w:rsid w:val="00CC5ABF"/>
    <w:rsid w:val="00CC70BC"/>
    <w:rsid w:val="00CD077C"/>
    <w:rsid w:val="00CD0E10"/>
    <w:rsid w:val="00CD2A1D"/>
    <w:rsid w:val="00CD342A"/>
    <w:rsid w:val="00CD3940"/>
    <w:rsid w:val="00CD517C"/>
    <w:rsid w:val="00CD6DD2"/>
    <w:rsid w:val="00CD7B1F"/>
    <w:rsid w:val="00CE1975"/>
    <w:rsid w:val="00CE2F14"/>
    <w:rsid w:val="00CE4A84"/>
    <w:rsid w:val="00CE52B8"/>
    <w:rsid w:val="00CE6095"/>
    <w:rsid w:val="00CE6A0B"/>
    <w:rsid w:val="00CE6C85"/>
    <w:rsid w:val="00CE7BF6"/>
    <w:rsid w:val="00CF0950"/>
    <w:rsid w:val="00CF2150"/>
    <w:rsid w:val="00CF23DF"/>
    <w:rsid w:val="00CF3B07"/>
    <w:rsid w:val="00CF4C13"/>
    <w:rsid w:val="00CF62E0"/>
    <w:rsid w:val="00CF6384"/>
    <w:rsid w:val="00CF6567"/>
    <w:rsid w:val="00CF6902"/>
    <w:rsid w:val="00D005CE"/>
    <w:rsid w:val="00D028BD"/>
    <w:rsid w:val="00D02B8F"/>
    <w:rsid w:val="00D03D3E"/>
    <w:rsid w:val="00D0401F"/>
    <w:rsid w:val="00D04935"/>
    <w:rsid w:val="00D05E99"/>
    <w:rsid w:val="00D06E88"/>
    <w:rsid w:val="00D11F90"/>
    <w:rsid w:val="00D13527"/>
    <w:rsid w:val="00D1385F"/>
    <w:rsid w:val="00D15E4E"/>
    <w:rsid w:val="00D16742"/>
    <w:rsid w:val="00D17601"/>
    <w:rsid w:val="00D17D93"/>
    <w:rsid w:val="00D203B1"/>
    <w:rsid w:val="00D20ABC"/>
    <w:rsid w:val="00D20D6E"/>
    <w:rsid w:val="00D21300"/>
    <w:rsid w:val="00D219C2"/>
    <w:rsid w:val="00D22F7B"/>
    <w:rsid w:val="00D230DC"/>
    <w:rsid w:val="00D2583E"/>
    <w:rsid w:val="00D265A2"/>
    <w:rsid w:val="00D26C9A"/>
    <w:rsid w:val="00D303E8"/>
    <w:rsid w:val="00D3062F"/>
    <w:rsid w:val="00D31479"/>
    <w:rsid w:val="00D31BA6"/>
    <w:rsid w:val="00D32A22"/>
    <w:rsid w:val="00D335E1"/>
    <w:rsid w:val="00D33E98"/>
    <w:rsid w:val="00D34EB9"/>
    <w:rsid w:val="00D3545E"/>
    <w:rsid w:val="00D35FEA"/>
    <w:rsid w:val="00D365E1"/>
    <w:rsid w:val="00D366E4"/>
    <w:rsid w:val="00D3685B"/>
    <w:rsid w:val="00D42272"/>
    <w:rsid w:val="00D423AC"/>
    <w:rsid w:val="00D4290E"/>
    <w:rsid w:val="00D44770"/>
    <w:rsid w:val="00D44B15"/>
    <w:rsid w:val="00D44DC6"/>
    <w:rsid w:val="00D459C0"/>
    <w:rsid w:val="00D46F35"/>
    <w:rsid w:val="00D476EA"/>
    <w:rsid w:val="00D514E5"/>
    <w:rsid w:val="00D53589"/>
    <w:rsid w:val="00D539D5"/>
    <w:rsid w:val="00D544D5"/>
    <w:rsid w:val="00D56BE6"/>
    <w:rsid w:val="00D577FC"/>
    <w:rsid w:val="00D57897"/>
    <w:rsid w:val="00D57CAE"/>
    <w:rsid w:val="00D602DE"/>
    <w:rsid w:val="00D6096A"/>
    <w:rsid w:val="00D60999"/>
    <w:rsid w:val="00D60ABE"/>
    <w:rsid w:val="00D60AC8"/>
    <w:rsid w:val="00D60CE5"/>
    <w:rsid w:val="00D60CFC"/>
    <w:rsid w:val="00D61811"/>
    <w:rsid w:val="00D63131"/>
    <w:rsid w:val="00D63F9F"/>
    <w:rsid w:val="00D646D3"/>
    <w:rsid w:val="00D64AD8"/>
    <w:rsid w:val="00D662F2"/>
    <w:rsid w:val="00D665F1"/>
    <w:rsid w:val="00D669E6"/>
    <w:rsid w:val="00D670BC"/>
    <w:rsid w:val="00D6711E"/>
    <w:rsid w:val="00D67BEF"/>
    <w:rsid w:val="00D7085C"/>
    <w:rsid w:val="00D70907"/>
    <w:rsid w:val="00D719AB"/>
    <w:rsid w:val="00D730D4"/>
    <w:rsid w:val="00D73B08"/>
    <w:rsid w:val="00D74ADB"/>
    <w:rsid w:val="00D77DFB"/>
    <w:rsid w:val="00D80127"/>
    <w:rsid w:val="00D804E2"/>
    <w:rsid w:val="00D805D1"/>
    <w:rsid w:val="00D81FB3"/>
    <w:rsid w:val="00D82D8F"/>
    <w:rsid w:val="00D82E2F"/>
    <w:rsid w:val="00D82FD7"/>
    <w:rsid w:val="00D84A43"/>
    <w:rsid w:val="00D84FA6"/>
    <w:rsid w:val="00D85C5F"/>
    <w:rsid w:val="00D85ECC"/>
    <w:rsid w:val="00D864C7"/>
    <w:rsid w:val="00D86EB7"/>
    <w:rsid w:val="00D86FD4"/>
    <w:rsid w:val="00D91451"/>
    <w:rsid w:val="00D91E9F"/>
    <w:rsid w:val="00D92025"/>
    <w:rsid w:val="00D9204D"/>
    <w:rsid w:val="00D92B5E"/>
    <w:rsid w:val="00D93388"/>
    <w:rsid w:val="00D93CFF"/>
    <w:rsid w:val="00D9402D"/>
    <w:rsid w:val="00D95457"/>
    <w:rsid w:val="00D9695C"/>
    <w:rsid w:val="00D97A7B"/>
    <w:rsid w:val="00DA1259"/>
    <w:rsid w:val="00DA1351"/>
    <w:rsid w:val="00DA1AAD"/>
    <w:rsid w:val="00DA1E08"/>
    <w:rsid w:val="00DA33C1"/>
    <w:rsid w:val="00DA4A52"/>
    <w:rsid w:val="00DA4FBC"/>
    <w:rsid w:val="00DA5225"/>
    <w:rsid w:val="00DA5FAA"/>
    <w:rsid w:val="00DA61B9"/>
    <w:rsid w:val="00DA7457"/>
    <w:rsid w:val="00DB0921"/>
    <w:rsid w:val="00DB1083"/>
    <w:rsid w:val="00DB12EB"/>
    <w:rsid w:val="00DB1B31"/>
    <w:rsid w:val="00DB2995"/>
    <w:rsid w:val="00DB2ED0"/>
    <w:rsid w:val="00DB3282"/>
    <w:rsid w:val="00DB38F0"/>
    <w:rsid w:val="00DB3EE8"/>
    <w:rsid w:val="00DB4701"/>
    <w:rsid w:val="00DB4E76"/>
    <w:rsid w:val="00DB543E"/>
    <w:rsid w:val="00DB59C0"/>
    <w:rsid w:val="00DB7F4D"/>
    <w:rsid w:val="00DC0146"/>
    <w:rsid w:val="00DC03EE"/>
    <w:rsid w:val="00DC1BA1"/>
    <w:rsid w:val="00DC2F74"/>
    <w:rsid w:val="00DC36B8"/>
    <w:rsid w:val="00DC53F2"/>
    <w:rsid w:val="00DC5BF6"/>
    <w:rsid w:val="00DC6B01"/>
    <w:rsid w:val="00DC7797"/>
    <w:rsid w:val="00DC7E53"/>
    <w:rsid w:val="00DD078A"/>
    <w:rsid w:val="00DD1737"/>
    <w:rsid w:val="00DD1752"/>
    <w:rsid w:val="00DD214E"/>
    <w:rsid w:val="00DD3124"/>
    <w:rsid w:val="00DD34E1"/>
    <w:rsid w:val="00DD3FCC"/>
    <w:rsid w:val="00DD45E7"/>
    <w:rsid w:val="00DD6DA0"/>
    <w:rsid w:val="00DD7015"/>
    <w:rsid w:val="00DD71F6"/>
    <w:rsid w:val="00DD7577"/>
    <w:rsid w:val="00DD7667"/>
    <w:rsid w:val="00DD777C"/>
    <w:rsid w:val="00DE0D2F"/>
    <w:rsid w:val="00DE0D75"/>
    <w:rsid w:val="00DE10BC"/>
    <w:rsid w:val="00DE18C0"/>
    <w:rsid w:val="00DE19EB"/>
    <w:rsid w:val="00DE1C3D"/>
    <w:rsid w:val="00DE2278"/>
    <w:rsid w:val="00DE3560"/>
    <w:rsid w:val="00DE48D2"/>
    <w:rsid w:val="00DE4958"/>
    <w:rsid w:val="00DE5B0F"/>
    <w:rsid w:val="00DE7995"/>
    <w:rsid w:val="00DE7D88"/>
    <w:rsid w:val="00DF0FE3"/>
    <w:rsid w:val="00DF2CB1"/>
    <w:rsid w:val="00DF33EE"/>
    <w:rsid w:val="00DF3D64"/>
    <w:rsid w:val="00DF69F9"/>
    <w:rsid w:val="00E00751"/>
    <w:rsid w:val="00E02579"/>
    <w:rsid w:val="00E0291E"/>
    <w:rsid w:val="00E02B50"/>
    <w:rsid w:val="00E0398E"/>
    <w:rsid w:val="00E04B3F"/>
    <w:rsid w:val="00E05DF2"/>
    <w:rsid w:val="00E060C1"/>
    <w:rsid w:val="00E06B1E"/>
    <w:rsid w:val="00E0718A"/>
    <w:rsid w:val="00E07787"/>
    <w:rsid w:val="00E10485"/>
    <w:rsid w:val="00E10846"/>
    <w:rsid w:val="00E10AAF"/>
    <w:rsid w:val="00E11D49"/>
    <w:rsid w:val="00E11F72"/>
    <w:rsid w:val="00E147D5"/>
    <w:rsid w:val="00E14C0E"/>
    <w:rsid w:val="00E15D98"/>
    <w:rsid w:val="00E163A3"/>
    <w:rsid w:val="00E16642"/>
    <w:rsid w:val="00E17116"/>
    <w:rsid w:val="00E1787C"/>
    <w:rsid w:val="00E2007D"/>
    <w:rsid w:val="00E207B0"/>
    <w:rsid w:val="00E20E78"/>
    <w:rsid w:val="00E216B3"/>
    <w:rsid w:val="00E21D58"/>
    <w:rsid w:val="00E2249E"/>
    <w:rsid w:val="00E22B76"/>
    <w:rsid w:val="00E22C3D"/>
    <w:rsid w:val="00E234F1"/>
    <w:rsid w:val="00E241ED"/>
    <w:rsid w:val="00E24E3A"/>
    <w:rsid w:val="00E251A7"/>
    <w:rsid w:val="00E25AF8"/>
    <w:rsid w:val="00E26C55"/>
    <w:rsid w:val="00E26F6C"/>
    <w:rsid w:val="00E27EEA"/>
    <w:rsid w:val="00E3134D"/>
    <w:rsid w:val="00E31BD0"/>
    <w:rsid w:val="00E32BE7"/>
    <w:rsid w:val="00E34CA3"/>
    <w:rsid w:val="00E35C1D"/>
    <w:rsid w:val="00E35C4A"/>
    <w:rsid w:val="00E364DD"/>
    <w:rsid w:val="00E36EE3"/>
    <w:rsid w:val="00E37354"/>
    <w:rsid w:val="00E37A0F"/>
    <w:rsid w:val="00E37DA6"/>
    <w:rsid w:val="00E37FE3"/>
    <w:rsid w:val="00E4041A"/>
    <w:rsid w:val="00E40EB7"/>
    <w:rsid w:val="00E43AAA"/>
    <w:rsid w:val="00E44C62"/>
    <w:rsid w:val="00E4763F"/>
    <w:rsid w:val="00E527A6"/>
    <w:rsid w:val="00E52DC1"/>
    <w:rsid w:val="00E5387C"/>
    <w:rsid w:val="00E53CA4"/>
    <w:rsid w:val="00E5421D"/>
    <w:rsid w:val="00E54EF2"/>
    <w:rsid w:val="00E55659"/>
    <w:rsid w:val="00E60DC5"/>
    <w:rsid w:val="00E617E1"/>
    <w:rsid w:val="00E62FE4"/>
    <w:rsid w:val="00E63559"/>
    <w:rsid w:val="00E638B6"/>
    <w:rsid w:val="00E67180"/>
    <w:rsid w:val="00E67582"/>
    <w:rsid w:val="00E676E2"/>
    <w:rsid w:val="00E709A2"/>
    <w:rsid w:val="00E71BD6"/>
    <w:rsid w:val="00E7307B"/>
    <w:rsid w:val="00E73E18"/>
    <w:rsid w:val="00E745B1"/>
    <w:rsid w:val="00E74FA5"/>
    <w:rsid w:val="00E756A8"/>
    <w:rsid w:val="00E76032"/>
    <w:rsid w:val="00E768F2"/>
    <w:rsid w:val="00E76D39"/>
    <w:rsid w:val="00E77E9E"/>
    <w:rsid w:val="00E817C4"/>
    <w:rsid w:val="00E81A43"/>
    <w:rsid w:val="00E81D92"/>
    <w:rsid w:val="00E81DED"/>
    <w:rsid w:val="00E82316"/>
    <w:rsid w:val="00E825B3"/>
    <w:rsid w:val="00E849DE"/>
    <w:rsid w:val="00E85948"/>
    <w:rsid w:val="00E86536"/>
    <w:rsid w:val="00E872AB"/>
    <w:rsid w:val="00E9167E"/>
    <w:rsid w:val="00E922A4"/>
    <w:rsid w:val="00E925CE"/>
    <w:rsid w:val="00E92BF3"/>
    <w:rsid w:val="00E933F8"/>
    <w:rsid w:val="00E93F3F"/>
    <w:rsid w:val="00E9532C"/>
    <w:rsid w:val="00E95D91"/>
    <w:rsid w:val="00E967CB"/>
    <w:rsid w:val="00E96F33"/>
    <w:rsid w:val="00EA05D9"/>
    <w:rsid w:val="00EA05E3"/>
    <w:rsid w:val="00EA1104"/>
    <w:rsid w:val="00EA50CE"/>
    <w:rsid w:val="00EA5257"/>
    <w:rsid w:val="00EA59B6"/>
    <w:rsid w:val="00EA6BB2"/>
    <w:rsid w:val="00EA7415"/>
    <w:rsid w:val="00EA7A17"/>
    <w:rsid w:val="00EB024D"/>
    <w:rsid w:val="00EB0433"/>
    <w:rsid w:val="00EB17A8"/>
    <w:rsid w:val="00EB1B8B"/>
    <w:rsid w:val="00EB24EC"/>
    <w:rsid w:val="00EB3C54"/>
    <w:rsid w:val="00EB4951"/>
    <w:rsid w:val="00EB595B"/>
    <w:rsid w:val="00EB727C"/>
    <w:rsid w:val="00EC098E"/>
    <w:rsid w:val="00EC0BCB"/>
    <w:rsid w:val="00EC0E71"/>
    <w:rsid w:val="00EC2226"/>
    <w:rsid w:val="00EC23FD"/>
    <w:rsid w:val="00EC3B10"/>
    <w:rsid w:val="00ED2245"/>
    <w:rsid w:val="00ED613A"/>
    <w:rsid w:val="00ED65EC"/>
    <w:rsid w:val="00ED6CFA"/>
    <w:rsid w:val="00ED6D53"/>
    <w:rsid w:val="00EE0116"/>
    <w:rsid w:val="00EE029C"/>
    <w:rsid w:val="00EE1855"/>
    <w:rsid w:val="00EE1E1F"/>
    <w:rsid w:val="00EE2B68"/>
    <w:rsid w:val="00EE3733"/>
    <w:rsid w:val="00EE379D"/>
    <w:rsid w:val="00EE395E"/>
    <w:rsid w:val="00EE4F31"/>
    <w:rsid w:val="00EE6D70"/>
    <w:rsid w:val="00EF1386"/>
    <w:rsid w:val="00EF1CB5"/>
    <w:rsid w:val="00EF2491"/>
    <w:rsid w:val="00EF256B"/>
    <w:rsid w:val="00EF5277"/>
    <w:rsid w:val="00EF5CAD"/>
    <w:rsid w:val="00EF611F"/>
    <w:rsid w:val="00EF6AC7"/>
    <w:rsid w:val="00EF76E1"/>
    <w:rsid w:val="00F029AF"/>
    <w:rsid w:val="00F04099"/>
    <w:rsid w:val="00F04D0A"/>
    <w:rsid w:val="00F05B66"/>
    <w:rsid w:val="00F05B86"/>
    <w:rsid w:val="00F073CA"/>
    <w:rsid w:val="00F1030E"/>
    <w:rsid w:val="00F10925"/>
    <w:rsid w:val="00F10F2A"/>
    <w:rsid w:val="00F11B81"/>
    <w:rsid w:val="00F11D77"/>
    <w:rsid w:val="00F120FD"/>
    <w:rsid w:val="00F12F6C"/>
    <w:rsid w:val="00F13438"/>
    <w:rsid w:val="00F13DAE"/>
    <w:rsid w:val="00F1492C"/>
    <w:rsid w:val="00F157D8"/>
    <w:rsid w:val="00F201AD"/>
    <w:rsid w:val="00F21481"/>
    <w:rsid w:val="00F21B21"/>
    <w:rsid w:val="00F222BB"/>
    <w:rsid w:val="00F22488"/>
    <w:rsid w:val="00F22B89"/>
    <w:rsid w:val="00F23176"/>
    <w:rsid w:val="00F2491A"/>
    <w:rsid w:val="00F24C7A"/>
    <w:rsid w:val="00F24EF6"/>
    <w:rsid w:val="00F254E4"/>
    <w:rsid w:val="00F26AAB"/>
    <w:rsid w:val="00F26B32"/>
    <w:rsid w:val="00F26F5D"/>
    <w:rsid w:val="00F2706D"/>
    <w:rsid w:val="00F2743F"/>
    <w:rsid w:val="00F321FE"/>
    <w:rsid w:val="00F3295E"/>
    <w:rsid w:val="00F3381E"/>
    <w:rsid w:val="00F344CB"/>
    <w:rsid w:val="00F349DC"/>
    <w:rsid w:val="00F34C92"/>
    <w:rsid w:val="00F35D19"/>
    <w:rsid w:val="00F366D7"/>
    <w:rsid w:val="00F372AD"/>
    <w:rsid w:val="00F377AE"/>
    <w:rsid w:val="00F37D4D"/>
    <w:rsid w:val="00F403D5"/>
    <w:rsid w:val="00F41269"/>
    <w:rsid w:val="00F41319"/>
    <w:rsid w:val="00F425DD"/>
    <w:rsid w:val="00F42696"/>
    <w:rsid w:val="00F44B13"/>
    <w:rsid w:val="00F44E8F"/>
    <w:rsid w:val="00F45012"/>
    <w:rsid w:val="00F45BE7"/>
    <w:rsid w:val="00F463D7"/>
    <w:rsid w:val="00F4736C"/>
    <w:rsid w:val="00F50163"/>
    <w:rsid w:val="00F510E2"/>
    <w:rsid w:val="00F515F1"/>
    <w:rsid w:val="00F526DB"/>
    <w:rsid w:val="00F5273A"/>
    <w:rsid w:val="00F52D6B"/>
    <w:rsid w:val="00F52E18"/>
    <w:rsid w:val="00F535E2"/>
    <w:rsid w:val="00F54516"/>
    <w:rsid w:val="00F546FB"/>
    <w:rsid w:val="00F55335"/>
    <w:rsid w:val="00F55CF7"/>
    <w:rsid w:val="00F57D1C"/>
    <w:rsid w:val="00F6077A"/>
    <w:rsid w:val="00F6086A"/>
    <w:rsid w:val="00F6169B"/>
    <w:rsid w:val="00F61EB7"/>
    <w:rsid w:val="00F62576"/>
    <w:rsid w:val="00F62824"/>
    <w:rsid w:val="00F62D7C"/>
    <w:rsid w:val="00F634C8"/>
    <w:rsid w:val="00F64BF9"/>
    <w:rsid w:val="00F67155"/>
    <w:rsid w:val="00F67844"/>
    <w:rsid w:val="00F7058F"/>
    <w:rsid w:val="00F70D21"/>
    <w:rsid w:val="00F70FEE"/>
    <w:rsid w:val="00F70FEF"/>
    <w:rsid w:val="00F711F0"/>
    <w:rsid w:val="00F73F06"/>
    <w:rsid w:val="00F74F3A"/>
    <w:rsid w:val="00F75616"/>
    <w:rsid w:val="00F75C02"/>
    <w:rsid w:val="00F77ECB"/>
    <w:rsid w:val="00F80602"/>
    <w:rsid w:val="00F81936"/>
    <w:rsid w:val="00F81BF8"/>
    <w:rsid w:val="00F81E47"/>
    <w:rsid w:val="00F824EF"/>
    <w:rsid w:val="00F83EEA"/>
    <w:rsid w:val="00F84408"/>
    <w:rsid w:val="00F847EC"/>
    <w:rsid w:val="00F85B55"/>
    <w:rsid w:val="00F86474"/>
    <w:rsid w:val="00F868B4"/>
    <w:rsid w:val="00F86B9C"/>
    <w:rsid w:val="00F8730A"/>
    <w:rsid w:val="00F87DCE"/>
    <w:rsid w:val="00F9016F"/>
    <w:rsid w:val="00F90601"/>
    <w:rsid w:val="00F92AC6"/>
    <w:rsid w:val="00F93703"/>
    <w:rsid w:val="00F95470"/>
    <w:rsid w:val="00F975D5"/>
    <w:rsid w:val="00FA22BF"/>
    <w:rsid w:val="00FA3137"/>
    <w:rsid w:val="00FA4E29"/>
    <w:rsid w:val="00FA5141"/>
    <w:rsid w:val="00FA51C0"/>
    <w:rsid w:val="00FA5532"/>
    <w:rsid w:val="00FA6481"/>
    <w:rsid w:val="00FA78FD"/>
    <w:rsid w:val="00FB11BE"/>
    <w:rsid w:val="00FB1357"/>
    <w:rsid w:val="00FB1799"/>
    <w:rsid w:val="00FB1B56"/>
    <w:rsid w:val="00FB23B5"/>
    <w:rsid w:val="00FB27F1"/>
    <w:rsid w:val="00FB4C6F"/>
    <w:rsid w:val="00FB5E6E"/>
    <w:rsid w:val="00FB6C77"/>
    <w:rsid w:val="00FC09F7"/>
    <w:rsid w:val="00FC1304"/>
    <w:rsid w:val="00FC1EF1"/>
    <w:rsid w:val="00FC4E4B"/>
    <w:rsid w:val="00FC5B7E"/>
    <w:rsid w:val="00FC5E76"/>
    <w:rsid w:val="00FC69CF"/>
    <w:rsid w:val="00FC7214"/>
    <w:rsid w:val="00FC7961"/>
    <w:rsid w:val="00FC7FB3"/>
    <w:rsid w:val="00FD058F"/>
    <w:rsid w:val="00FD0B70"/>
    <w:rsid w:val="00FD11B8"/>
    <w:rsid w:val="00FD1440"/>
    <w:rsid w:val="00FD1489"/>
    <w:rsid w:val="00FD1494"/>
    <w:rsid w:val="00FD162F"/>
    <w:rsid w:val="00FD17D7"/>
    <w:rsid w:val="00FD2DA9"/>
    <w:rsid w:val="00FD35FA"/>
    <w:rsid w:val="00FD59F1"/>
    <w:rsid w:val="00FD5AB4"/>
    <w:rsid w:val="00FD66A4"/>
    <w:rsid w:val="00FD6FE2"/>
    <w:rsid w:val="00FD74CB"/>
    <w:rsid w:val="00FD7543"/>
    <w:rsid w:val="00FD79AE"/>
    <w:rsid w:val="00FD7BF5"/>
    <w:rsid w:val="00FE0293"/>
    <w:rsid w:val="00FE185C"/>
    <w:rsid w:val="00FE18DC"/>
    <w:rsid w:val="00FE1BD0"/>
    <w:rsid w:val="00FE3C5F"/>
    <w:rsid w:val="00FE401B"/>
    <w:rsid w:val="00FE4705"/>
    <w:rsid w:val="00FE5300"/>
    <w:rsid w:val="00FE557C"/>
    <w:rsid w:val="00FE5BCE"/>
    <w:rsid w:val="00FF4262"/>
    <w:rsid w:val="00FF4544"/>
    <w:rsid w:val="00FF4C3A"/>
    <w:rsid w:val="00FF529C"/>
    <w:rsid w:val="00FF62F4"/>
    <w:rsid w:val="00FF6519"/>
    <w:rsid w:val="00FF7B54"/>
  </w:rsids>
  <m:mathPr>
    <m:mathFont m:val="Cambria Math"/>
    <m:brkBin m:val="before"/>
    <m:brkBinSub m:val="--"/>
    <m:smallFrac m:val="0"/>
    <m:dispDef/>
    <m:lMargin m:val="0"/>
    <m:rMargin m:val="0"/>
    <m:defJc m:val="centerGroup"/>
    <m:wrapRight/>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F25A2"/>
  <w15:docId w15:val="{68EB5B83-5BE8-41E1-AE0E-40BF5E6C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2B89"/>
    <w:pPr>
      <w:tabs>
        <w:tab w:val="left" w:pos="567"/>
      </w:tabs>
    </w:pPr>
    <w:rPr>
      <w:rFonts w:eastAsia="Times New Roman"/>
      <w:sz w:val="22"/>
    </w:rPr>
  </w:style>
  <w:style w:type="paragraph" w:styleId="Antrat1">
    <w:name w:val="heading 1"/>
    <w:basedOn w:val="prastasis"/>
    <w:link w:val="Antrat1Diagrama"/>
    <w:uiPriority w:val="9"/>
    <w:qFormat/>
    <w:rsid w:val="00E22C3D"/>
    <w:pPr>
      <w:widowControl w:val="0"/>
      <w:tabs>
        <w:tab w:val="clear" w:pos="567"/>
      </w:tabs>
      <w:autoSpaceDE w:val="0"/>
      <w:autoSpaceDN w:val="0"/>
      <w:ind w:left="338"/>
      <w:outlineLvl w:val="0"/>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E4C56"/>
    <w:pPr>
      <w:tabs>
        <w:tab w:val="center" w:pos="4536"/>
        <w:tab w:val="right" w:pos="8306"/>
      </w:tabs>
    </w:pPr>
    <w:rPr>
      <w:rFonts w:ascii="Arial" w:hAnsi="Arial"/>
      <w:noProof/>
      <w:sz w:val="16"/>
    </w:rPr>
  </w:style>
  <w:style w:type="paragraph" w:styleId="Antrats">
    <w:name w:val="header"/>
    <w:basedOn w:val="prastasis"/>
    <w:link w:val="AntratsDiagrama"/>
    <w:rsid w:val="003E4C56"/>
    <w:pPr>
      <w:tabs>
        <w:tab w:val="center" w:pos="4153"/>
        <w:tab w:val="right" w:pos="8306"/>
      </w:tabs>
    </w:pPr>
    <w:rPr>
      <w:rFonts w:ascii="Arial" w:hAnsi="Arial"/>
      <w:sz w:val="20"/>
    </w:rPr>
  </w:style>
  <w:style w:type="paragraph" w:customStyle="1" w:styleId="MemoHeaderStyle">
    <w:name w:val="MemoHeaderStyle"/>
    <w:basedOn w:val="prastasis"/>
    <w:next w:val="prastasis"/>
    <w:rsid w:val="003E4C56"/>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pPr>
    <w:rPr>
      <w:i/>
      <w:color w:val="008000"/>
    </w:rPr>
  </w:style>
  <w:style w:type="paragraph" w:styleId="Komentarotekstas">
    <w:name w:val="annotation text"/>
    <w:basedOn w:val="prastasis"/>
    <w:link w:val="KomentarotekstasDiagrama"/>
    <w:semiHidden/>
    <w:rsid w:val="00812D16"/>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jc w:val="both"/>
    </w:pPr>
  </w:style>
  <w:style w:type="paragraph" w:styleId="Debesliotekstas">
    <w:name w:val="Balloon Text"/>
    <w:basedOn w:val="prastasis"/>
    <w:link w:val="DebesliotekstasDiagrama"/>
    <w:uiPriority w:val="99"/>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lt-LT"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t-LT" w:eastAsia="en-GB" w:bidi="ar-SA"/>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uiPriority w:val="99"/>
    <w:rsid w:val="00BC6DC2"/>
    <w:rPr>
      <w:b/>
      <w:bCs/>
    </w:rPr>
  </w:style>
  <w:style w:type="character" w:customStyle="1" w:styleId="KomentarotekstasDiagrama">
    <w:name w:val="Komentaro tekstas Diagrama"/>
    <w:link w:val="Komentarotekstas"/>
    <w:semiHidden/>
    <w:rsid w:val="00BC6DC2"/>
    <w:rPr>
      <w:rFonts w:eastAsia="Times New Roman"/>
      <w:lang w:val="lt-LT" w:eastAsia="en-US"/>
    </w:rPr>
  </w:style>
  <w:style w:type="character" w:customStyle="1" w:styleId="KomentarotemaDiagrama">
    <w:name w:val="Komentaro tema Diagrama"/>
    <w:link w:val="Komentarotema"/>
    <w:uiPriority w:val="99"/>
    <w:rsid w:val="00BC6DC2"/>
    <w:rPr>
      <w:rFonts w:eastAsia="Times New Roman"/>
      <w:b/>
      <w:bCs/>
      <w:lang w:val="lt-LT" w:eastAsia="en-US"/>
    </w:rPr>
  </w:style>
  <w:style w:type="paragraph" w:styleId="Pataisymai">
    <w:name w:val="Revision"/>
    <w:hidden/>
    <w:uiPriority w:val="99"/>
    <w:semiHidden/>
    <w:rsid w:val="00B21BE7"/>
    <w:rPr>
      <w:rFonts w:eastAsia="Times New Roman"/>
      <w:sz w:val="22"/>
    </w:rPr>
  </w:style>
  <w:style w:type="paragraph" w:customStyle="1" w:styleId="Default">
    <w:name w:val="Default"/>
    <w:rsid w:val="00E22C3D"/>
    <w:pPr>
      <w:autoSpaceDE w:val="0"/>
      <w:autoSpaceDN w:val="0"/>
      <w:adjustRightInd w:val="0"/>
    </w:pPr>
    <w:rPr>
      <w:color w:val="000000"/>
      <w:sz w:val="24"/>
      <w:szCs w:val="24"/>
    </w:rPr>
  </w:style>
  <w:style w:type="character" w:customStyle="1" w:styleId="Antrat1Diagrama">
    <w:name w:val="Antraštė 1 Diagrama"/>
    <w:link w:val="Antrat1"/>
    <w:uiPriority w:val="9"/>
    <w:rsid w:val="00E22C3D"/>
    <w:rPr>
      <w:rFonts w:eastAsia="Times New Roman"/>
      <w:b/>
      <w:bCs/>
      <w:sz w:val="22"/>
      <w:szCs w:val="22"/>
      <w:lang w:val="lt-LT" w:eastAsia="en-US"/>
    </w:rPr>
  </w:style>
  <w:style w:type="character" w:customStyle="1" w:styleId="PagrindinistekstasDiagrama">
    <w:name w:val="Pagrindinis tekstas Diagrama"/>
    <w:link w:val="Pagrindinistekstas"/>
    <w:rsid w:val="00E22C3D"/>
    <w:rPr>
      <w:rFonts w:eastAsia="Times New Roman"/>
      <w:i/>
      <w:color w:val="008000"/>
      <w:sz w:val="22"/>
      <w:lang w:val="lt-LT" w:eastAsia="en-US"/>
    </w:rPr>
  </w:style>
  <w:style w:type="paragraph" w:customStyle="1" w:styleId="TABLES">
    <w:name w:val="TABLES"/>
    <w:basedOn w:val="prastasis"/>
    <w:uiPriority w:val="1"/>
    <w:qFormat/>
    <w:rsid w:val="00E22C3D"/>
    <w:pPr>
      <w:widowControl w:val="0"/>
      <w:tabs>
        <w:tab w:val="clear" w:pos="567"/>
      </w:tabs>
      <w:autoSpaceDE w:val="0"/>
      <w:autoSpaceDN w:val="0"/>
    </w:pPr>
    <w:rPr>
      <w:szCs w:val="22"/>
    </w:rPr>
  </w:style>
  <w:style w:type="character" w:styleId="Perirtashipersaitas">
    <w:name w:val="FollowedHyperlink"/>
    <w:uiPriority w:val="99"/>
    <w:semiHidden/>
    <w:unhideWhenUsed/>
    <w:rsid w:val="009C4600"/>
    <w:rPr>
      <w:color w:val="954F72"/>
      <w:u w:val="single"/>
    </w:rPr>
  </w:style>
  <w:style w:type="paragraph" w:customStyle="1" w:styleId="msonormal0">
    <w:name w:val="msonormal"/>
    <w:basedOn w:val="prastasis"/>
    <w:rsid w:val="009C4600"/>
    <w:pPr>
      <w:tabs>
        <w:tab w:val="clear" w:pos="567"/>
      </w:tabs>
      <w:spacing w:before="100" w:beforeAutospacing="1" w:after="100" w:afterAutospacing="1"/>
    </w:pPr>
    <w:rPr>
      <w:sz w:val="24"/>
      <w:szCs w:val="24"/>
    </w:rPr>
  </w:style>
  <w:style w:type="character" w:customStyle="1" w:styleId="AntratsDiagrama">
    <w:name w:val="Antraštės Diagrama"/>
    <w:link w:val="Antrats"/>
    <w:rsid w:val="009C4600"/>
    <w:rPr>
      <w:rFonts w:ascii="Arial" w:eastAsia="Times New Roman" w:hAnsi="Arial"/>
      <w:lang w:val="lt-LT" w:eastAsia="en-US"/>
    </w:rPr>
  </w:style>
  <w:style w:type="character" w:customStyle="1" w:styleId="PoratDiagrama">
    <w:name w:val="Poraštė Diagrama"/>
    <w:link w:val="Porat"/>
    <w:uiPriority w:val="99"/>
    <w:rsid w:val="009C4600"/>
    <w:rPr>
      <w:rFonts w:ascii="Arial" w:eastAsia="Times New Roman" w:hAnsi="Arial"/>
      <w:noProof/>
      <w:sz w:val="16"/>
      <w:lang w:val="lt-LT" w:eastAsia="en-US"/>
    </w:rPr>
  </w:style>
  <w:style w:type="character" w:customStyle="1" w:styleId="DebesliotekstasDiagrama">
    <w:name w:val="Debesėlio tekstas Diagrama"/>
    <w:link w:val="Debesliotekstas"/>
    <w:uiPriority w:val="99"/>
    <w:semiHidden/>
    <w:rsid w:val="009C4600"/>
    <w:rPr>
      <w:rFonts w:ascii="Tahoma" w:eastAsia="Times New Roman" w:hAnsi="Tahoma" w:cs="Tahoma"/>
      <w:sz w:val="16"/>
      <w:szCs w:val="16"/>
      <w:lang w:val="lt-LT" w:eastAsia="en-US"/>
    </w:rPr>
  </w:style>
  <w:style w:type="paragraph" w:styleId="Sraopastraipa">
    <w:name w:val="List Paragraph"/>
    <w:basedOn w:val="prastasis"/>
    <w:uiPriority w:val="1"/>
    <w:qFormat/>
    <w:rsid w:val="009C4600"/>
    <w:pPr>
      <w:widowControl w:val="0"/>
      <w:tabs>
        <w:tab w:val="clear" w:pos="567"/>
      </w:tabs>
      <w:autoSpaceDE w:val="0"/>
      <w:autoSpaceDN w:val="0"/>
      <w:ind w:left="905" w:hanging="567"/>
    </w:pPr>
    <w:rPr>
      <w:szCs w:val="22"/>
    </w:rPr>
  </w:style>
  <w:style w:type="character" w:customStyle="1" w:styleId="highlight">
    <w:name w:val="highlight"/>
    <w:basedOn w:val="Numatytasispastraiposriftas"/>
    <w:rsid w:val="00DD1752"/>
  </w:style>
  <w:style w:type="table" w:styleId="Lentelstinklelis">
    <w:name w:val="Table Grid"/>
    <w:basedOn w:val="prastojilentel"/>
    <w:rsid w:val="00FF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prastasis"/>
    <w:qFormat/>
    <w:rsid w:val="003D12F5"/>
    <w:pPr>
      <w:tabs>
        <w:tab w:val="clear" w:pos="567"/>
      </w:tabs>
      <w:jc w:val="center"/>
      <w:outlineLvl w:val="0"/>
    </w:pPr>
    <w:rPr>
      <w:rFonts w:eastAsiaTheme="minorHAnsi"/>
      <w:b/>
      <w:szCs w:val="22"/>
      <w:lang w:val="en-GB"/>
    </w:rPr>
  </w:style>
  <w:style w:type="paragraph" w:customStyle="1" w:styleId="TitleB">
    <w:name w:val="Title B"/>
    <w:basedOn w:val="prastasis"/>
    <w:qFormat/>
    <w:rsid w:val="003D12F5"/>
    <w:pPr>
      <w:numPr>
        <w:numId w:val="3"/>
      </w:numPr>
      <w:tabs>
        <w:tab w:val="clear" w:pos="567"/>
      </w:tabs>
      <w:ind w:left="567" w:hanging="567"/>
      <w:outlineLvl w:val="0"/>
    </w:pPr>
    <w:rPr>
      <w:rFonts w:eastAsiaTheme="minorHAnsi"/>
      <w:b/>
      <w:szCs w:val="22"/>
      <w:lang w:val="en-GB"/>
    </w:rPr>
  </w:style>
  <w:style w:type="character" w:styleId="Emfaz">
    <w:name w:val="Emphasis"/>
    <w:basedOn w:val="Numatytasispastraiposriftas"/>
    <w:uiPriority w:val="20"/>
    <w:qFormat/>
    <w:rsid w:val="00753B5D"/>
    <w:rPr>
      <w:i/>
      <w:iCs/>
    </w:rPr>
  </w:style>
  <w:style w:type="character" w:styleId="Grietas">
    <w:name w:val="Strong"/>
    <w:basedOn w:val="Numatytasispastraiposriftas"/>
    <w:uiPriority w:val="22"/>
    <w:qFormat/>
    <w:rsid w:val="00753B5D"/>
    <w:rPr>
      <w:b/>
      <w:bCs/>
    </w:rPr>
  </w:style>
  <w:style w:type="character" w:customStyle="1" w:styleId="UnresolvedMention1">
    <w:name w:val="Unresolved Mention1"/>
    <w:basedOn w:val="Numatytasispastraiposriftas"/>
    <w:uiPriority w:val="99"/>
    <w:semiHidden/>
    <w:unhideWhenUsed/>
    <w:rsid w:val="00183B28"/>
    <w:rPr>
      <w:color w:val="605E5C"/>
      <w:shd w:val="clear" w:color="auto" w:fill="E1DFDD"/>
    </w:rPr>
  </w:style>
  <w:style w:type="character" w:customStyle="1" w:styleId="UnresolvedMention">
    <w:name w:val="Unresolved Mention"/>
    <w:basedOn w:val="Numatytasispastraiposriftas"/>
    <w:uiPriority w:val="99"/>
    <w:semiHidden/>
    <w:unhideWhenUsed/>
    <w:rsid w:val="0089631B"/>
    <w:rPr>
      <w:color w:val="605E5C"/>
      <w:shd w:val="clear" w:color="auto" w:fill="E1DFDD"/>
    </w:rPr>
  </w:style>
  <w:style w:type="table" w:styleId="Lentelstinklelisviesus">
    <w:name w:val="Grid Table Light"/>
    <w:basedOn w:val="prastojilentel"/>
    <w:uiPriority w:val="40"/>
    <w:rsid w:val="00E933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68151">
      <w:bodyDiv w:val="1"/>
      <w:marLeft w:val="0"/>
      <w:marRight w:val="0"/>
      <w:marTop w:val="0"/>
      <w:marBottom w:val="0"/>
      <w:divBdr>
        <w:top w:val="none" w:sz="0" w:space="0" w:color="auto"/>
        <w:left w:val="none" w:sz="0" w:space="0" w:color="auto"/>
        <w:bottom w:val="none" w:sz="0" w:space="0" w:color="auto"/>
        <w:right w:val="none" w:sz="0" w:space="0" w:color="auto"/>
      </w:divBdr>
    </w:div>
    <w:div w:id="495608548">
      <w:bodyDiv w:val="1"/>
      <w:marLeft w:val="0"/>
      <w:marRight w:val="0"/>
      <w:marTop w:val="0"/>
      <w:marBottom w:val="0"/>
      <w:divBdr>
        <w:top w:val="none" w:sz="0" w:space="0" w:color="auto"/>
        <w:left w:val="none" w:sz="0" w:space="0" w:color="auto"/>
        <w:bottom w:val="none" w:sz="0" w:space="0" w:color="auto"/>
        <w:right w:val="none" w:sz="0" w:space="0" w:color="auto"/>
      </w:divBdr>
    </w:div>
    <w:div w:id="543173600">
      <w:bodyDiv w:val="1"/>
      <w:marLeft w:val="0"/>
      <w:marRight w:val="0"/>
      <w:marTop w:val="0"/>
      <w:marBottom w:val="0"/>
      <w:divBdr>
        <w:top w:val="none" w:sz="0" w:space="0" w:color="auto"/>
        <w:left w:val="none" w:sz="0" w:space="0" w:color="auto"/>
        <w:bottom w:val="none" w:sz="0" w:space="0" w:color="auto"/>
        <w:right w:val="none" w:sz="0" w:space="0" w:color="auto"/>
      </w:divBdr>
    </w:div>
    <w:div w:id="836768237">
      <w:bodyDiv w:val="1"/>
      <w:marLeft w:val="0"/>
      <w:marRight w:val="0"/>
      <w:marTop w:val="0"/>
      <w:marBottom w:val="0"/>
      <w:divBdr>
        <w:top w:val="none" w:sz="0" w:space="0" w:color="auto"/>
        <w:left w:val="none" w:sz="0" w:space="0" w:color="auto"/>
        <w:bottom w:val="none" w:sz="0" w:space="0" w:color="auto"/>
        <w:right w:val="none" w:sz="0" w:space="0" w:color="auto"/>
      </w:divBdr>
    </w:div>
    <w:div w:id="1228147864">
      <w:bodyDiv w:val="1"/>
      <w:marLeft w:val="0"/>
      <w:marRight w:val="0"/>
      <w:marTop w:val="0"/>
      <w:marBottom w:val="0"/>
      <w:divBdr>
        <w:top w:val="none" w:sz="0" w:space="0" w:color="auto"/>
        <w:left w:val="none" w:sz="0" w:space="0" w:color="auto"/>
        <w:bottom w:val="none" w:sz="0" w:space="0" w:color="auto"/>
        <w:right w:val="none" w:sz="0" w:space="0" w:color="auto"/>
      </w:divBdr>
    </w:div>
    <w:div w:id="1355767755">
      <w:bodyDiv w:val="1"/>
      <w:marLeft w:val="0"/>
      <w:marRight w:val="0"/>
      <w:marTop w:val="0"/>
      <w:marBottom w:val="0"/>
      <w:divBdr>
        <w:top w:val="none" w:sz="0" w:space="0" w:color="auto"/>
        <w:left w:val="none" w:sz="0" w:space="0" w:color="auto"/>
        <w:bottom w:val="none" w:sz="0" w:space="0" w:color="auto"/>
        <w:right w:val="none" w:sz="0" w:space="0" w:color="auto"/>
      </w:divBdr>
    </w:div>
    <w:div w:id="1501501872">
      <w:bodyDiv w:val="1"/>
      <w:marLeft w:val="0"/>
      <w:marRight w:val="0"/>
      <w:marTop w:val="0"/>
      <w:marBottom w:val="0"/>
      <w:divBdr>
        <w:top w:val="none" w:sz="0" w:space="0" w:color="auto"/>
        <w:left w:val="none" w:sz="0" w:space="0" w:color="auto"/>
        <w:bottom w:val="none" w:sz="0" w:space="0" w:color="auto"/>
        <w:right w:val="none" w:sz="0" w:space="0" w:color="auto"/>
      </w:divBdr>
    </w:div>
    <w:div w:id="1724602855">
      <w:bodyDiv w:val="1"/>
      <w:marLeft w:val="0"/>
      <w:marRight w:val="0"/>
      <w:marTop w:val="0"/>
      <w:marBottom w:val="0"/>
      <w:divBdr>
        <w:top w:val="none" w:sz="0" w:space="0" w:color="auto"/>
        <w:left w:val="none" w:sz="0" w:space="0" w:color="auto"/>
        <w:bottom w:val="none" w:sz="0" w:space="0" w:color="auto"/>
        <w:right w:val="none" w:sz="0" w:space="0" w:color="auto"/>
      </w:divBdr>
    </w:div>
    <w:div w:id="1979803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C0301AA3BB894BB1DF9BC4267CD4BB" ma:contentTypeVersion="0" ma:contentTypeDescription="Create a new document." ma:contentTypeScope="" ma:versionID="ae30e330c0bc645a77b1cc9ff703e4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CF398-FAB9-44D4-BCCA-BA73646A65F0}">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DD7BFBB-D059-4A4B-A82F-06764B44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817ECA-C908-45C7-A535-3A1008288C0A}">
  <ds:schemaRefs>
    <ds:schemaRef ds:uri="http://schemas.microsoft.com/sharepoint/v3/contenttype/forms"/>
  </ds:schemaRefs>
</ds:datastoreItem>
</file>

<file path=customXml/itemProps4.xml><?xml version="1.0" encoding="utf-8"?>
<ds:datastoreItem xmlns:ds="http://schemas.openxmlformats.org/officeDocument/2006/customXml" ds:itemID="{56C80BE3-5C07-45A1-83BE-E61E1C9AD5ED}">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1814</Words>
  <Characters>12558</Characters>
  <Application>Microsoft Office Word</Application>
  <DocSecurity>0</DocSecurity>
  <Lines>104</Lines>
  <Paragraphs>28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Oyavas, INN-bevacizumab</vt:lpstr>
      <vt:lpstr>Oyavas, INN-bevacizumab</vt:lpstr>
      <vt:lpstr>Oyavas, INN-bevacizumab</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Oyavas, INN-bevacizumab</dc:title>
  <dc:subject>EPAR</dc:subject>
  <dc:creator>CHMP</dc:creator>
  <cp:keywords>Oyavas, INN-bevacizumab</cp:keywords>
  <cp:lastModifiedBy>Birutė Valkauskaitė</cp:lastModifiedBy>
  <cp:revision>2</cp:revision>
  <cp:lastPrinted>2021-02-22T13:10:00Z</cp:lastPrinted>
  <dcterms:created xsi:type="dcterms:W3CDTF">2025-03-04T06:27:00Z</dcterms:created>
  <dcterms:modified xsi:type="dcterms:W3CDTF">2025-03-04T06:27:00Z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0x01010071C0301AA3BB894BB1DF9BC4267CD4BB</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09/10/2020 09:50:13</vt:lpwstr>
  </property>
  <property fmtid="{D5CDD505-2E9C-101B-9397-08002B2CF9AE}" pid="8" name="DM_Creator_Name">
    <vt:lpwstr>Antoniadou Victoria</vt:lpwstr>
  </property>
  <property fmtid="{D5CDD505-2E9C-101B-9397-08002B2CF9AE}" pid="9" name="DM_DocRefId">
    <vt:lpwstr>EMA/537674/2020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EMA/537674/2020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Antoniadou Victoria</vt:lpwstr>
  </property>
  <property fmtid="{D5CDD505-2E9C-101B-9397-08002B2CF9AE}" pid="35" name="DM_Modified_Date">
    <vt:lpwstr>09/10/2020 10:00:48</vt:lpwstr>
  </property>
  <property fmtid="{D5CDD505-2E9C-101B-9397-08002B2CF9AE}" pid="36" name="DM_Modifier_Name">
    <vt:lpwstr>Antoniadou Victoria</vt:lpwstr>
  </property>
  <property fmtid="{D5CDD505-2E9C-101B-9397-08002B2CF9AE}" pid="37" name="DM_Modify_Date">
    <vt:lpwstr>09/10/2020 10:00:48</vt:lpwstr>
  </property>
  <property fmtid="{D5CDD505-2E9C-101B-9397-08002B2CF9AE}" pid="38" name="DM_Name">
    <vt:lpwstr>SmPC_D180</vt:lpwstr>
  </property>
  <property fmtid="{D5CDD505-2E9C-101B-9397-08002B2CF9AE}" pid="39" name="DM_Owner">
    <vt:lpwstr>Espinasse Claire</vt:lpwstr>
  </property>
  <property fmtid="{D5CDD505-2E9C-101B-9397-08002B2CF9AE}" pid="40" name="DM_Path">
    <vt:lpwstr>/01. Evaluation of Medicines/H-C/A-C/ALYMSYS - 005286 (Prev Qivleya-Alymsys)/03 Evaluation/Day 121- 210/02 LoOI October 2020</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0eea11ca-d417-4147-80ed-01a58412c458_ActionId">
    <vt:lpwstr>2fb42aed-defe-4795-8d6c-57197eb928a6</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monica.buch@ema.europa.eu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2020-09-09T14:53:20.8582839Z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2fb42aed-defe-4795-8d6c-57197eb928a6</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monica.buch@ema.europa.eu</vt:lpwstr>
  </property>
  <property fmtid="{D5CDD505-2E9C-101B-9397-08002B2CF9AE}" pid="61" name="MSIP_Label_afe1b31d-cec0-4074-b4bd-f07689e43d84_SetDate">
    <vt:lpwstr>2020-09-09T14:53:20.8582839Z</vt:lpwstr>
  </property>
  <property fmtid="{D5CDD505-2E9C-101B-9397-08002B2CF9AE}" pid="62" name="MSIP_Label_afe1b31d-cec0-4074-b4bd-f07689e43d84_SiteId">
    <vt:lpwstr>bc9dc15c-61bc-4f03-b60b-e5b6d8922839</vt:lpwstr>
  </property>
</Properties>
</file>