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86CD" w14:textId="7302497B" w:rsidR="001F7279" w:rsidRDefault="001F7279" w:rsidP="001F7279">
      <w:pPr>
        <w:tabs>
          <w:tab w:val="clear" w:pos="567"/>
          <w:tab w:val="left" w:pos="720"/>
        </w:tabs>
        <w:spacing w:line="240" w:lineRule="auto"/>
        <w:jc w:val="center"/>
        <w:outlineLvl w:val="0"/>
        <w:rPr>
          <w:noProof/>
          <w:lang w:val="es-ES"/>
        </w:rPr>
      </w:pPr>
      <w:bookmarkStart w:id="0" w:name="_Hlk118467849"/>
      <w:r>
        <w:rPr>
          <w:b/>
          <w:bCs/>
          <w:noProof/>
          <w:lang w:val="lt-LT"/>
        </w:rPr>
        <w:t>Pakuotės lapelis: informacija pacientui</w:t>
      </w:r>
    </w:p>
    <w:p w14:paraId="38CC6028" w14:textId="77777777" w:rsidR="001F7279" w:rsidRDefault="001F7279" w:rsidP="001F7279">
      <w:pPr>
        <w:tabs>
          <w:tab w:val="clear" w:pos="567"/>
          <w:tab w:val="left" w:pos="720"/>
        </w:tabs>
        <w:spacing w:line="240" w:lineRule="auto"/>
        <w:jc w:val="center"/>
        <w:outlineLvl w:val="0"/>
        <w:rPr>
          <w:b/>
          <w:noProof/>
          <w:lang w:val="es-ES"/>
        </w:rPr>
      </w:pPr>
    </w:p>
    <w:p w14:paraId="5843E738" w14:textId="11353B50" w:rsidR="001F7279" w:rsidRDefault="001F7279" w:rsidP="009F5FB7">
      <w:pPr>
        <w:numPr>
          <w:ilvl w:val="12"/>
          <w:numId w:val="0"/>
        </w:numPr>
        <w:tabs>
          <w:tab w:val="clear" w:pos="567"/>
          <w:tab w:val="left" w:pos="720"/>
        </w:tabs>
        <w:spacing w:line="240" w:lineRule="auto"/>
        <w:jc w:val="center"/>
        <w:rPr>
          <w:b/>
          <w:bCs/>
          <w:noProof/>
          <w:color w:val="FF0000"/>
          <w:lang w:val="es-ES"/>
        </w:rPr>
      </w:pPr>
      <w:r>
        <w:rPr>
          <w:b/>
          <w:bCs/>
          <w:noProof/>
          <w:lang w:val="lt-LT"/>
        </w:rPr>
        <w:t>Elymbus 0,1 mg/g akių gelis vienadozėje talpyklėje</w:t>
      </w:r>
    </w:p>
    <w:p w14:paraId="400A2357" w14:textId="77777777" w:rsidR="001F7279" w:rsidRDefault="001F7279" w:rsidP="001F7279">
      <w:pPr>
        <w:numPr>
          <w:ilvl w:val="12"/>
          <w:numId w:val="0"/>
        </w:numPr>
        <w:tabs>
          <w:tab w:val="clear" w:pos="567"/>
          <w:tab w:val="left" w:pos="720"/>
        </w:tabs>
        <w:spacing w:line="240" w:lineRule="auto"/>
        <w:jc w:val="center"/>
        <w:rPr>
          <w:noProof/>
          <w:lang w:val="es-ES"/>
        </w:rPr>
      </w:pPr>
      <w:r>
        <w:rPr>
          <w:noProof/>
          <w:lang w:val="lt-LT"/>
        </w:rPr>
        <w:t>bimatoprostas</w:t>
      </w:r>
    </w:p>
    <w:p w14:paraId="5FFA8BD5" w14:textId="77777777" w:rsidR="001F7279" w:rsidRDefault="001F7279" w:rsidP="001F7279">
      <w:pPr>
        <w:numPr>
          <w:ilvl w:val="12"/>
          <w:numId w:val="0"/>
        </w:numPr>
        <w:tabs>
          <w:tab w:val="clear" w:pos="567"/>
          <w:tab w:val="left" w:pos="720"/>
        </w:tabs>
        <w:spacing w:line="240" w:lineRule="auto"/>
        <w:jc w:val="center"/>
        <w:rPr>
          <w:noProof/>
          <w:lang w:val="es-ES"/>
        </w:rPr>
      </w:pPr>
    </w:p>
    <w:p w14:paraId="29D3524E" w14:textId="77777777" w:rsidR="001F7279" w:rsidRDefault="001F7279" w:rsidP="001F7279">
      <w:pPr>
        <w:tabs>
          <w:tab w:val="clear" w:pos="567"/>
          <w:tab w:val="left" w:pos="720"/>
        </w:tabs>
        <w:spacing w:line="240" w:lineRule="auto"/>
        <w:jc w:val="center"/>
        <w:rPr>
          <w:noProof/>
          <w:lang w:val="es-ES"/>
        </w:rPr>
      </w:pPr>
    </w:p>
    <w:p w14:paraId="2B0951B4" w14:textId="77777777" w:rsidR="001F7279" w:rsidRDefault="001F7279" w:rsidP="001F7279">
      <w:pPr>
        <w:tabs>
          <w:tab w:val="clear" w:pos="567"/>
          <w:tab w:val="left" w:pos="720"/>
        </w:tabs>
        <w:suppressAutoHyphens/>
        <w:spacing w:line="240" w:lineRule="auto"/>
        <w:ind w:left="142" w:hanging="142"/>
        <w:rPr>
          <w:noProof/>
          <w:lang w:val="es-ES"/>
        </w:rPr>
      </w:pPr>
      <w:r>
        <w:rPr>
          <w:b/>
          <w:bCs/>
          <w:noProof/>
          <w:lang w:val="lt-LT"/>
        </w:rPr>
        <w:t>Atidžiai perskaitykite visą šį lapelį, prieš pradėdami naudoti vaistą, nes jame pateikiama Jums svarbi informacija.</w:t>
      </w:r>
    </w:p>
    <w:p w14:paraId="1F90384A" w14:textId="77777777" w:rsidR="001F7279" w:rsidRDefault="001F7279" w:rsidP="001F7279">
      <w:pPr>
        <w:numPr>
          <w:ilvl w:val="0"/>
          <w:numId w:val="7"/>
        </w:numPr>
        <w:tabs>
          <w:tab w:val="clear" w:pos="567"/>
          <w:tab w:val="left" w:pos="720"/>
        </w:tabs>
        <w:spacing w:line="240" w:lineRule="auto"/>
        <w:ind w:left="567" w:right="-2" w:hanging="567"/>
        <w:rPr>
          <w:noProof/>
          <w:lang w:val="es-ES"/>
        </w:rPr>
      </w:pPr>
      <w:r>
        <w:rPr>
          <w:noProof/>
          <w:lang w:val="lt-LT"/>
        </w:rPr>
        <w:t>Neišmeskite šio lapelio, nes vėl gali prireikti jį perskaityti.</w:t>
      </w:r>
    </w:p>
    <w:p w14:paraId="7ACC36D0" w14:textId="77777777" w:rsidR="001F7279" w:rsidRDefault="001F7279" w:rsidP="001F7279">
      <w:pPr>
        <w:numPr>
          <w:ilvl w:val="0"/>
          <w:numId w:val="7"/>
        </w:numPr>
        <w:tabs>
          <w:tab w:val="clear" w:pos="567"/>
          <w:tab w:val="left" w:pos="720"/>
        </w:tabs>
        <w:spacing w:line="240" w:lineRule="auto"/>
        <w:ind w:left="567" w:right="-2" w:hanging="567"/>
        <w:rPr>
          <w:noProof/>
          <w:lang w:val="es-ES"/>
        </w:rPr>
      </w:pPr>
      <w:r>
        <w:rPr>
          <w:noProof/>
          <w:lang w:val="lt-LT"/>
        </w:rPr>
        <w:t>Jeigu kiltų daugiau klausimų, kreipkitės į gydytoją arba vaistininką.</w:t>
      </w:r>
    </w:p>
    <w:p w14:paraId="075FB1CB" w14:textId="77777777" w:rsidR="001F7279" w:rsidRDefault="001F7279" w:rsidP="001F7279">
      <w:pPr>
        <w:tabs>
          <w:tab w:val="clear" w:pos="567"/>
          <w:tab w:val="left" w:pos="720"/>
        </w:tabs>
        <w:spacing w:line="240" w:lineRule="auto"/>
        <w:ind w:left="567" w:right="-2" w:hanging="567"/>
        <w:rPr>
          <w:noProof/>
          <w:lang w:val="lt-LT"/>
        </w:rPr>
      </w:pPr>
      <w:r>
        <w:rPr>
          <w:noProof/>
          <w:lang w:val="lt-LT"/>
        </w:rPr>
        <w:t>-</w:t>
      </w:r>
      <w:r>
        <w:rPr>
          <w:noProof/>
          <w:lang w:val="lt-LT"/>
        </w:rPr>
        <w:tab/>
        <w:t>Šis vaistas skirtas tik Jums, todėl kitiems žmonėms jo duoti negalima. Vaistas gali jiems pakenkti (net tiems, kurių ligos požymiai yra tokie patys, kaip Jūsų).</w:t>
      </w:r>
    </w:p>
    <w:p w14:paraId="7D345F55" w14:textId="77777777" w:rsidR="001F7279" w:rsidRDefault="001F7279" w:rsidP="001F7279">
      <w:pPr>
        <w:numPr>
          <w:ilvl w:val="0"/>
          <w:numId w:val="7"/>
        </w:numPr>
        <w:tabs>
          <w:tab w:val="clear" w:pos="567"/>
          <w:tab w:val="left" w:pos="720"/>
        </w:tabs>
        <w:spacing w:line="240" w:lineRule="auto"/>
        <w:ind w:left="567" w:right="-2" w:hanging="567"/>
        <w:rPr>
          <w:noProof/>
        </w:rPr>
      </w:pPr>
      <w:r>
        <w:rPr>
          <w:noProof/>
          <w:lang w:val="lt-LT"/>
        </w:rPr>
        <w:t>Jeigu pasireiškė šalutinis poveikis</w:t>
      </w:r>
      <w:r>
        <w:rPr>
          <w:color w:val="FF0000"/>
          <w:szCs w:val="22"/>
          <w:lang w:val="lt-LT"/>
        </w:rPr>
        <w:t xml:space="preserve"> </w:t>
      </w:r>
      <w:r>
        <w:rPr>
          <w:noProof/>
          <w:lang w:val="lt-LT"/>
        </w:rPr>
        <w:t>(net jeigu jis šiame lapelyje nenurodytas), kreipkitės į gydytoją arba vaistininką.</w:t>
      </w:r>
      <w:r>
        <w:rPr>
          <w:lang w:val="lt-LT"/>
        </w:rPr>
        <w:t xml:space="preserve"> Žr. 4 skyrių. </w:t>
      </w:r>
    </w:p>
    <w:p w14:paraId="5D3A2E9F" w14:textId="77777777" w:rsidR="001F7279" w:rsidRDefault="001F7279" w:rsidP="001F7279">
      <w:pPr>
        <w:tabs>
          <w:tab w:val="clear" w:pos="567"/>
          <w:tab w:val="left" w:pos="720"/>
        </w:tabs>
        <w:spacing w:line="240" w:lineRule="auto"/>
        <w:ind w:right="-2"/>
        <w:rPr>
          <w:noProof/>
        </w:rPr>
      </w:pPr>
    </w:p>
    <w:p w14:paraId="1C1B7596" w14:textId="77777777" w:rsidR="001F7279" w:rsidRPr="006A6856" w:rsidRDefault="001F7279" w:rsidP="001F7279">
      <w:pPr>
        <w:numPr>
          <w:ilvl w:val="12"/>
          <w:numId w:val="0"/>
        </w:numPr>
        <w:tabs>
          <w:tab w:val="clear" w:pos="567"/>
          <w:tab w:val="left" w:pos="720"/>
        </w:tabs>
        <w:spacing w:line="240" w:lineRule="auto"/>
        <w:ind w:right="-2"/>
        <w:outlineLvl w:val="0"/>
        <w:rPr>
          <w:noProof/>
          <w:lang w:val="nl-NL"/>
        </w:rPr>
      </w:pPr>
      <w:r>
        <w:rPr>
          <w:b/>
          <w:bCs/>
          <w:noProof/>
          <w:lang w:val="lt-LT"/>
        </w:rPr>
        <w:t>Apie ką rašoma šiame lapelyje?</w:t>
      </w:r>
    </w:p>
    <w:p w14:paraId="647ABD94" w14:textId="77777777" w:rsidR="001F7279" w:rsidRDefault="001F7279" w:rsidP="001F7279">
      <w:pPr>
        <w:numPr>
          <w:ilvl w:val="12"/>
          <w:numId w:val="0"/>
        </w:numPr>
        <w:tabs>
          <w:tab w:val="clear" w:pos="567"/>
          <w:tab w:val="left" w:pos="720"/>
        </w:tabs>
        <w:spacing w:line="240" w:lineRule="auto"/>
        <w:ind w:right="-29"/>
        <w:rPr>
          <w:noProof/>
          <w:lang w:val="sv-SE"/>
        </w:rPr>
      </w:pPr>
      <w:r>
        <w:rPr>
          <w:noProof/>
          <w:lang w:val="lt-LT"/>
        </w:rPr>
        <w:t>1.</w:t>
      </w:r>
      <w:r>
        <w:rPr>
          <w:noProof/>
          <w:lang w:val="lt-LT"/>
        </w:rPr>
        <w:tab/>
        <w:t>Kas yra Elymbus ir kam jis vartojamas</w:t>
      </w:r>
    </w:p>
    <w:p w14:paraId="53C7B88C" w14:textId="77777777" w:rsidR="001F7279" w:rsidRDefault="001F7279" w:rsidP="001F7279">
      <w:pPr>
        <w:numPr>
          <w:ilvl w:val="12"/>
          <w:numId w:val="0"/>
        </w:numPr>
        <w:tabs>
          <w:tab w:val="clear" w:pos="567"/>
          <w:tab w:val="left" w:pos="720"/>
        </w:tabs>
        <w:spacing w:line="240" w:lineRule="auto"/>
        <w:ind w:right="-29"/>
        <w:rPr>
          <w:noProof/>
          <w:lang w:val="sv-SE"/>
        </w:rPr>
      </w:pPr>
      <w:r>
        <w:rPr>
          <w:noProof/>
          <w:lang w:val="lt-LT"/>
        </w:rPr>
        <w:t>2.</w:t>
      </w:r>
      <w:r>
        <w:rPr>
          <w:noProof/>
          <w:lang w:val="lt-LT"/>
        </w:rPr>
        <w:tab/>
        <w:t>Kas žinotina prieš vartojant Elymbus</w:t>
      </w:r>
    </w:p>
    <w:p w14:paraId="2FFFAE46" w14:textId="77777777" w:rsidR="001F7279" w:rsidRDefault="001F7279" w:rsidP="001F7279">
      <w:pPr>
        <w:numPr>
          <w:ilvl w:val="12"/>
          <w:numId w:val="0"/>
        </w:numPr>
        <w:tabs>
          <w:tab w:val="clear" w:pos="567"/>
          <w:tab w:val="left" w:pos="720"/>
        </w:tabs>
        <w:spacing w:line="240" w:lineRule="auto"/>
        <w:ind w:right="-29"/>
        <w:rPr>
          <w:noProof/>
          <w:lang w:val="fi-FI"/>
        </w:rPr>
      </w:pPr>
      <w:r>
        <w:rPr>
          <w:noProof/>
          <w:lang w:val="lt-LT"/>
        </w:rPr>
        <w:t>3.</w:t>
      </w:r>
      <w:r>
        <w:rPr>
          <w:noProof/>
          <w:lang w:val="lt-LT"/>
        </w:rPr>
        <w:tab/>
        <w:t>Kaip vartoti Elymbus</w:t>
      </w:r>
    </w:p>
    <w:p w14:paraId="7ECD7DFB" w14:textId="77777777" w:rsidR="001F7279" w:rsidRDefault="001F7279" w:rsidP="001F7279">
      <w:pPr>
        <w:numPr>
          <w:ilvl w:val="12"/>
          <w:numId w:val="0"/>
        </w:numPr>
        <w:tabs>
          <w:tab w:val="clear" w:pos="567"/>
          <w:tab w:val="left" w:pos="720"/>
        </w:tabs>
        <w:spacing w:line="240" w:lineRule="auto"/>
        <w:ind w:right="-29"/>
        <w:rPr>
          <w:noProof/>
          <w:lang w:val="fi-FI"/>
        </w:rPr>
      </w:pPr>
      <w:r>
        <w:rPr>
          <w:noProof/>
          <w:lang w:val="lt-LT"/>
        </w:rPr>
        <w:t>4.</w:t>
      </w:r>
      <w:r>
        <w:rPr>
          <w:noProof/>
          <w:lang w:val="lt-LT"/>
        </w:rPr>
        <w:tab/>
        <w:t>Galimas šalutinis poveikis</w:t>
      </w:r>
    </w:p>
    <w:p w14:paraId="2C66FC1F" w14:textId="77777777" w:rsidR="001F7279" w:rsidRDefault="001F7279" w:rsidP="001F7279">
      <w:pPr>
        <w:numPr>
          <w:ilvl w:val="0"/>
          <w:numId w:val="8"/>
        </w:numPr>
        <w:spacing w:line="240" w:lineRule="auto"/>
        <w:ind w:right="-29"/>
        <w:rPr>
          <w:noProof/>
        </w:rPr>
      </w:pPr>
      <w:r>
        <w:rPr>
          <w:noProof/>
          <w:lang w:val="lt-LT"/>
        </w:rPr>
        <w:t>Kaip laikyti Elymbus</w:t>
      </w:r>
    </w:p>
    <w:p w14:paraId="05E30782" w14:textId="77777777" w:rsidR="001F7279" w:rsidRDefault="001F7279" w:rsidP="001F7279">
      <w:pPr>
        <w:tabs>
          <w:tab w:val="clear" w:pos="567"/>
          <w:tab w:val="left" w:pos="720"/>
        </w:tabs>
        <w:spacing w:line="240" w:lineRule="auto"/>
        <w:ind w:right="-29"/>
        <w:rPr>
          <w:noProof/>
        </w:rPr>
      </w:pPr>
      <w:r>
        <w:rPr>
          <w:noProof/>
          <w:lang w:val="lt-LT"/>
        </w:rPr>
        <w:t>6.</w:t>
      </w:r>
      <w:r>
        <w:rPr>
          <w:noProof/>
          <w:lang w:val="lt-LT"/>
        </w:rPr>
        <w:tab/>
        <w:t>Pakuotės turinys ir kita informacija</w:t>
      </w:r>
    </w:p>
    <w:p w14:paraId="71A3BC52" w14:textId="77777777" w:rsidR="001F7279" w:rsidRDefault="001F7279" w:rsidP="001F7279">
      <w:pPr>
        <w:numPr>
          <w:ilvl w:val="12"/>
          <w:numId w:val="0"/>
        </w:numPr>
        <w:tabs>
          <w:tab w:val="clear" w:pos="567"/>
          <w:tab w:val="left" w:pos="720"/>
        </w:tabs>
        <w:spacing w:line="240" w:lineRule="auto"/>
        <w:rPr>
          <w:noProof/>
        </w:rPr>
      </w:pPr>
    </w:p>
    <w:p w14:paraId="317C9B8A" w14:textId="77777777" w:rsidR="001F7279" w:rsidRDefault="001F7279" w:rsidP="001F7279">
      <w:pPr>
        <w:numPr>
          <w:ilvl w:val="12"/>
          <w:numId w:val="0"/>
        </w:numPr>
        <w:tabs>
          <w:tab w:val="clear" w:pos="567"/>
          <w:tab w:val="left" w:pos="720"/>
        </w:tabs>
        <w:spacing w:line="240" w:lineRule="auto"/>
        <w:rPr>
          <w:noProof/>
        </w:rPr>
      </w:pPr>
    </w:p>
    <w:p w14:paraId="1467B974" w14:textId="77777777" w:rsidR="001F7279" w:rsidRDefault="001F7279" w:rsidP="001F7279">
      <w:pPr>
        <w:numPr>
          <w:ilvl w:val="0"/>
          <w:numId w:val="9"/>
        </w:numPr>
        <w:tabs>
          <w:tab w:val="clear" w:pos="570"/>
          <w:tab w:val="left" w:pos="720"/>
        </w:tabs>
        <w:spacing w:line="240" w:lineRule="auto"/>
        <w:ind w:right="-2"/>
        <w:rPr>
          <w:b/>
          <w:noProof/>
          <w:lang w:val="sv-SE"/>
        </w:rPr>
      </w:pPr>
      <w:r>
        <w:rPr>
          <w:b/>
          <w:bCs/>
          <w:noProof/>
          <w:lang w:val="lt-LT"/>
        </w:rPr>
        <w:t>K</w:t>
      </w:r>
      <w:r>
        <w:rPr>
          <w:b/>
          <w:bCs/>
          <w:noProof/>
          <w:szCs w:val="22"/>
          <w:lang w:val="lt-LT"/>
        </w:rPr>
        <w:t>as yra Elymbus ir kam jis vartojamas</w:t>
      </w:r>
    </w:p>
    <w:p w14:paraId="6A425315" w14:textId="77777777" w:rsidR="001F7279" w:rsidRDefault="001F7279" w:rsidP="001F7279">
      <w:pPr>
        <w:tabs>
          <w:tab w:val="clear" w:pos="567"/>
          <w:tab w:val="left" w:pos="720"/>
        </w:tabs>
        <w:spacing w:line="240" w:lineRule="auto"/>
        <w:rPr>
          <w:noProof/>
          <w:lang w:val="sv-SE"/>
        </w:rPr>
      </w:pPr>
    </w:p>
    <w:p w14:paraId="0D7A3276" w14:textId="7115487E" w:rsidR="001F7279" w:rsidRDefault="001F7279" w:rsidP="001F7279">
      <w:pPr>
        <w:numPr>
          <w:ilvl w:val="12"/>
          <w:numId w:val="0"/>
        </w:numPr>
        <w:tabs>
          <w:tab w:val="clear" w:pos="567"/>
          <w:tab w:val="left" w:pos="720"/>
        </w:tabs>
        <w:spacing w:line="240" w:lineRule="auto"/>
        <w:rPr>
          <w:noProof/>
          <w:lang w:val="sv-SE"/>
        </w:rPr>
      </w:pPr>
      <w:r>
        <w:rPr>
          <w:noProof/>
          <w:lang w:val="lt-LT"/>
        </w:rPr>
        <w:t xml:space="preserve">Elymbus yra antiglaukominis preparatas. Jis priklauso </w:t>
      </w:r>
      <w:r w:rsidR="009F5FB7">
        <w:rPr>
          <w:noProof/>
          <w:lang w:val="lt-LT"/>
        </w:rPr>
        <w:t xml:space="preserve">prostamidais vadinamų </w:t>
      </w:r>
      <w:r>
        <w:rPr>
          <w:noProof/>
          <w:lang w:val="lt-LT"/>
        </w:rPr>
        <w:t>vaistų</w:t>
      </w:r>
      <w:r w:rsidR="009F5FB7" w:rsidRPr="009F5FB7">
        <w:rPr>
          <w:noProof/>
          <w:lang w:val="lt-LT"/>
        </w:rPr>
        <w:t xml:space="preserve"> </w:t>
      </w:r>
      <w:r w:rsidR="009F5FB7">
        <w:rPr>
          <w:noProof/>
          <w:lang w:val="lt-LT"/>
        </w:rPr>
        <w:t>grupei.</w:t>
      </w:r>
    </w:p>
    <w:p w14:paraId="23EE8693" w14:textId="77777777" w:rsidR="001F7279" w:rsidRDefault="001F7279" w:rsidP="001F7279">
      <w:pPr>
        <w:numPr>
          <w:ilvl w:val="12"/>
          <w:numId w:val="0"/>
        </w:numPr>
        <w:tabs>
          <w:tab w:val="clear" w:pos="567"/>
          <w:tab w:val="left" w:pos="720"/>
        </w:tabs>
        <w:spacing w:line="240" w:lineRule="auto"/>
        <w:rPr>
          <w:noProof/>
          <w:lang w:val="sv-SE"/>
        </w:rPr>
      </w:pPr>
    </w:p>
    <w:p w14:paraId="10AD879A" w14:textId="588AFF09" w:rsidR="001F7279" w:rsidRDefault="001F7279" w:rsidP="001F7279">
      <w:pPr>
        <w:numPr>
          <w:ilvl w:val="12"/>
          <w:numId w:val="0"/>
        </w:numPr>
        <w:tabs>
          <w:tab w:val="clear" w:pos="567"/>
          <w:tab w:val="left" w:pos="720"/>
        </w:tabs>
        <w:spacing w:line="240" w:lineRule="auto"/>
        <w:rPr>
          <w:noProof/>
          <w:lang w:val="lt-LT"/>
        </w:rPr>
      </w:pPr>
      <w:r>
        <w:rPr>
          <w:noProof/>
          <w:lang w:val="lt-LT"/>
        </w:rPr>
        <w:t xml:space="preserve">Elymbus akių gelis vartojamas </w:t>
      </w:r>
      <w:r>
        <w:rPr>
          <w:szCs w:val="22"/>
          <w:lang w:val="lt-LT"/>
        </w:rPr>
        <w:t>suaugusiesiems</w:t>
      </w:r>
      <w:r>
        <w:rPr>
          <w:noProof/>
          <w:lang w:val="lt-LT"/>
        </w:rPr>
        <w:t xml:space="preserve"> padidėjusiam akies spaudimui mažinti. Šį vaistą galima vartoti vieną ar kartu su kitais lašais, kuriuose yra akispūdį mažinančio beta adrenoblokatoriaus.</w:t>
      </w:r>
    </w:p>
    <w:p w14:paraId="6C37DC62" w14:textId="77777777" w:rsidR="001F7279" w:rsidRDefault="001F7279" w:rsidP="001F7279">
      <w:pPr>
        <w:numPr>
          <w:ilvl w:val="12"/>
          <w:numId w:val="0"/>
        </w:numPr>
        <w:tabs>
          <w:tab w:val="clear" w:pos="567"/>
          <w:tab w:val="left" w:pos="720"/>
        </w:tabs>
        <w:spacing w:line="240" w:lineRule="auto"/>
        <w:rPr>
          <w:noProof/>
          <w:lang w:val="fi-FI"/>
        </w:rPr>
      </w:pPr>
    </w:p>
    <w:p w14:paraId="360E99B5" w14:textId="77777777" w:rsidR="001F7279" w:rsidRDefault="001F7279" w:rsidP="001F7279">
      <w:pPr>
        <w:pStyle w:val="Pagrindinistekstas"/>
        <w:spacing w:line="242" w:lineRule="auto"/>
        <w:ind w:right="337"/>
        <w:rPr>
          <w:i w:val="0"/>
          <w:noProof/>
          <w:color w:val="auto"/>
          <w:lang w:val="lt-LT"/>
        </w:rPr>
      </w:pPr>
      <w:r>
        <w:rPr>
          <w:i w:val="0"/>
          <w:noProof/>
          <w:color w:val="auto"/>
          <w:lang w:val="lt-LT"/>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14:paraId="692B8334" w14:textId="77777777" w:rsidR="001F7279" w:rsidRDefault="001F7279" w:rsidP="001F7279">
      <w:pPr>
        <w:numPr>
          <w:ilvl w:val="12"/>
          <w:numId w:val="0"/>
        </w:numPr>
        <w:tabs>
          <w:tab w:val="clear" w:pos="567"/>
          <w:tab w:val="left" w:pos="720"/>
        </w:tabs>
        <w:spacing w:line="240" w:lineRule="auto"/>
        <w:rPr>
          <w:noProof/>
          <w:lang w:val="lt-LT"/>
        </w:rPr>
      </w:pPr>
    </w:p>
    <w:p w14:paraId="4555428C" w14:textId="77777777" w:rsidR="001F7279" w:rsidRDefault="001F7279" w:rsidP="001F7279">
      <w:pPr>
        <w:numPr>
          <w:ilvl w:val="12"/>
          <w:numId w:val="0"/>
        </w:numPr>
        <w:tabs>
          <w:tab w:val="clear" w:pos="567"/>
          <w:tab w:val="left" w:pos="720"/>
        </w:tabs>
        <w:spacing w:line="240" w:lineRule="auto"/>
        <w:rPr>
          <w:noProof/>
          <w:lang w:val="lt-LT"/>
        </w:rPr>
      </w:pPr>
    </w:p>
    <w:p w14:paraId="72E6DAD6" w14:textId="77777777" w:rsidR="001F7279" w:rsidRDefault="001F7279" w:rsidP="001F7279">
      <w:pPr>
        <w:numPr>
          <w:ilvl w:val="0"/>
          <w:numId w:val="10"/>
        </w:numPr>
        <w:tabs>
          <w:tab w:val="clear" w:pos="570"/>
          <w:tab w:val="left" w:pos="720"/>
        </w:tabs>
        <w:spacing w:line="240" w:lineRule="auto"/>
        <w:ind w:right="-2"/>
        <w:rPr>
          <w:b/>
          <w:noProof/>
          <w:lang w:val="lt-LT"/>
        </w:rPr>
      </w:pPr>
      <w:r>
        <w:rPr>
          <w:b/>
          <w:bCs/>
          <w:noProof/>
          <w:lang w:val="lt-LT"/>
        </w:rPr>
        <w:t>Kas žinotina prieš vartojant Elymbus</w:t>
      </w:r>
    </w:p>
    <w:p w14:paraId="1D6625C0" w14:textId="77777777" w:rsidR="001F7279" w:rsidRDefault="001F7279" w:rsidP="001F7279">
      <w:pPr>
        <w:tabs>
          <w:tab w:val="clear" w:pos="567"/>
          <w:tab w:val="left" w:pos="720"/>
        </w:tabs>
        <w:spacing w:line="240" w:lineRule="auto"/>
        <w:ind w:right="-2"/>
        <w:rPr>
          <w:noProof/>
          <w:lang w:val="lt-LT"/>
        </w:rPr>
      </w:pPr>
    </w:p>
    <w:p w14:paraId="72C300B4" w14:textId="6766E072" w:rsidR="001F7279" w:rsidRDefault="001F7279" w:rsidP="001F7279">
      <w:pPr>
        <w:numPr>
          <w:ilvl w:val="12"/>
          <w:numId w:val="0"/>
        </w:numPr>
        <w:tabs>
          <w:tab w:val="clear" w:pos="567"/>
          <w:tab w:val="left" w:pos="720"/>
        </w:tabs>
        <w:spacing w:line="240" w:lineRule="auto"/>
        <w:outlineLvl w:val="0"/>
      </w:pPr>
      <w:r>
        <w:rPr>
          <w:b/>
          <w:bCs/>
          <w:noProof/>
          <w:lang w:val="lt-LT"/>
        </w:rPr>
        <w:t xml:space="preserve">Elymbus vartoti </w:t>
      </w:r>
      <w:r w:rsidR="002C599F">
        <w:rPr>
          <w:b/>
          <w:bCs/>
          <w:noProof/>
          <w:lang w:val="lt-LT"/>
        </w:rPr>
        <w:t>draudžiama</w:t>
      </w:r>
      <w:r>
        <w:rPr>
          <w:b/>
          <w:bCs/>
          <w:noProof/>
          <w:lang w:val="lt-LT"/>
        </w:rPr>
        <w:t>:</w:t>
      </w:r>
    </w:p>
    <w:p w14:paraId="3DFEDDF2" w14:textId="77777777" w:rsidR="001F7279" w:rsidRDefault="001F7279" w:rsidP="001F7279">
      <w:pPr>
        <w:pStyle w:val="Sraopastraipa"/>
        <w:widowControl w:val="0"/>
        <w:numPr>
          <w:ilvl w:val="1"/>
          <w:numId w:val="11"/>
        </w:numPr>
        <w:tabs>
          <w:tab w:val="clear" w:pos="567"/>
          <w:tab w:val="left" w:pos="803"/>
        </w:tabs>
        <w:autoSpaceDE w:val="0"/>
        <w:autoSpaceDN w:val="0"/>
        <w:spacing w:before="5" w:line="242" w:lineRule="auto"/>
        <w:ind w:right="316"/>
        <w:rPr>
          <w:b/>
        </w:rPr>
      </w:pPr>
      <w:proofErr w:type="spellStart"/>
      <w:r>
        <w:t>jeigu</w:t>
      </w:r>
      <w:proofErr w:type="spellEnd"/>
      <w:r>
        <w:rPr>
          <w:spacing w:val="-3"/>
        </w:rPr>
        <w:t xml:space="preserve"> </w:t>
      </w:r>
      <w:proofErr w:type="spellStart"/>
      <w:r>
        <w:t>yra</w:t>
      </w:r>
      <w:proofErr w:type="spellEnd"/>
      <w:r>
        <w:rPr>
          <w:spacing w:val="-3"/>
        </w:rPr>
        <w:t xml:space="preserve"> </w:t>
      </w:r>
      <w:proofErr w:type="spellStart"/>
      <w:r>
        <w:t>alergija</w:t>
      </w:r>
      <w:proofErr w:type="spellEnd"/>
      <w:r>
        <w:rPr>
          <w:spacing w:val="-3"/>
        </w:rPr>
        <w:t xml:space="preserve"> </w:t>
      </w:r>
      <w:proofErr w:type="spellStart"/>
      <w:r>
        <w:t>bimatoprostui</w:t>
      </w:r>
      <w:proofErr w:type="spellEnd"/>
      <w:r>
        <w:rPr>
          <w:spacing w:val="-3"/>
        </w:rPr>
        <w:t xml:space="preserve"> </w:t>
      </w:r>
      <w:proofErr w:type="spellStart"/>
      <w:r>
        <w:t>arba</w:t>
      </w:r>
      <w:proofErr w:type="spellEnd"/>
      <w:r>
        <w:rPr>
          <w:spacing w:val="-3"/>
        </w:rPr>
        <w:t xml:space="preserve"> </w:t>
      </w:r>
      <w:r>
        <w:t>bet</w:t>
      </w:r>
      <w:r>
        <w:rPr>
          <w:spacing w:val="-3"/>
        </w:rPr>
        <w:t xml:space="preserve"> </w:t>
      </w:r>
      <w:proofErr w:type="spellStart"/>
      <w:r>
        <w:t>kuriai</w:t>
      </w:r>
      <w:proofErr w:type="spellEnd"/>
      <w:r>
        <w:rPr>
          <w:spacing w:val="-3"/>
        </w:rPr>
        <w:t xml:space="preserve"> </w:t>
      </w:r>
      <w:proofErr w:type="spellStart"/>
      <w:r>
        <w:t>pagalbinei</w:t>
      </w:r>
      <w:proofErr w:type="spellEnd"/>
      <w:r>
        <w:rPr>
          <w:spacing w:val="-3"/>
        </w:rPr>
        <w:t xml:space="preserve"> </w:t>
      </w:r>
      <w:proofErr w:type="spellStart"/>
      <w:r>
        <w:t>šio</w:t>
      </w:r>
      <w:proofErr w:type="spellEnd"/>
      <w:r>
        <w:rPr>
          <w:spacing w:val="-3"/>
        </w:rPr>
        <w:t xml:space="preserve"> </w:t>
      </w:r>
      <w:proofErr w:type="spellStart"/>
      <w:r>
        <w:t>vaisto</w:t>
      </w:r>
      <w:proofErr w:type="spellEnd"/>
      <w:r>
        <w:rPr>
          <w:spacing w:val="-3"/>
        </w:rPr>
        <w:t xml:space="preserve"> </w:t>
      </w:r>
      <w:proofErr w:type="spellStart"/>
      <w:r>
        <w:t>medžiagai</w:t>
      </w:r>
      <w:proofErr w:type="spellEnd"/>
      <w:r>
        <w:rPr>
          <w:spacing w:val="-3"/>
        </w:rPr>
        <w:t xml:space="preserve"> </w:t>
      </w:r>
      <w:r>
        <w:t>(</w:t>
      </w:r>
      <w:proofErr w:type="spellStart"/>
      <w:r>
        <w:t>jos</w:t>
      </w:r>
      <w:proofErr w:type="spellEnd"/>
      <w:r>
        <w:rPr>
          <w:spacing w:val="-3"/>
        </w:rPr>
        <w:t xml:space="preserve"> </w:t>
      </w:r>
      <w:proofErr w:type="spellStart"/>
      <w:r>
        <w:t>išvardytos</w:t>
      </w:r>
      <w:proofErr w:type="spellEnd"/>
      <w:r>
        <w:rPr>
          <w:spacing w:val="-3"/>
        </w:rPr>
        <w:t xml:space="preserve"> </w:t>
      </w:r>
      <w:r>
        <w:t xml:space="preserve">6 </w:t>
      </w:r>
      <w:proofErr w:type="spellStart"/>
      <w:r>
        <w:rPr>
          <w:spacing w:val="-2"/>
        </w:rPr>
        <w:t>skyriuje</w:t>
      </w:r>
      <w:proofErr w:type="spellEnd"/>
      <w:r>
        <w:rPr>
          <w:spacing w:val="-2"/>
        </w:rPr>
        <w:t>).</w:t>
      </w:r>
    </w:p>
    <w:p w14:paraId="75955DC2" w14:textId="77777777" w:rsidR="001F7279" w:rsidRDefault="001F7279" w:rsidP="001F7279">
      <w:pPr>
        <w:tabs>
          <w:tab w:val="clear" w:pos="567"/>
          <w:tab w:val="left" w:pos="720"/>
        </w:tabs>
        <w:spacing w:line="240" w:lineRule="auto"/>
        <w:ind w:left="567"/>
        <w:rPr>
          <w:noProof/>
          <w:lang w:val="lt-LT"/>
        </w:rPr>
      </w:pPr>
    </w:p>
    <w:p w14:paraId="7E3ADB4D" w14:textId="77777777" w:rsidR="001F7279" w:rsidRDefault="001F7279" w:rsidP="001F7279">
      <w:pPr>
        <w:numPr>
          <w:ilvl w:val="12"/>
          <w:numId w:val="0"/>
        </w:numPr>
        <w:tabs>
          <w:tab w:val="clear" w:pos="567"/>
          <w:tab w:val="left" w:pos="720"/>
        </w:tabs>
        <w:spacing w:line="240" w:lineRule="auto"/>
        <w:ind w:right="-2"/>
        <w:outlineLvl w:val="0"/>
        <w:rPr>
          <w:b/>
          <w:noProof/>
          <w:lang w:val="lt-LT"/>
        </w:rPr>
      </w:pPr>
      <w:r>
        <w:rPr>
          <w:b/>
          <w:bCs/>
          <w:noProof/>
          <w:lang w:val="lt-LT"/>
        </w:rPr>
        <w:t>Įspėjimai ir atsargumo priemonės</w:t>
      </w:r>
    </w:p>
    <w:p w14:paraId="32FC14AE" w14:textId="77777777" w:rsidR="001F7279" w:rsidRDefault="001F7279" w:rsidP="001F7279">
      <w:pPr>
        <w:numPr>
          <w:ilvl w:val="12"/>
          <w:numId w:val="0"/>
        </w:numPr>
        <w:tabs>
          <w:tab w:val="clear" w:pos="567"/>
          <w:tab w:val="left" w:pos="720"/>
        </w:tabs>
        <w:spacing w:line="240" w:lineRule="auto"/>
        <w:rPr>
          <w:noProof/>
          <w:lang w:val="lt-LT"/>
        </w:rPr>
      </w:pPr>
      <w:r>
        <w:rPr>
          <w:noProof/>
          <w:lang w:val="lt-LT"/>
        </w:rPr>
        <w:t xml:space="preserve">Pasitarkite su gydytoju arba vaistininku, prieš pradėdami vartoti Elymbus. </w:t>
      </w:r>
    </w:p>
    <w:p w14:paraId="0BB22CDC" w14:textId="77777777" w:rsidR="001F7279" w:rsidRDefault="001F7279" w:rsidP="001F7279">
      <w:pPr>
        <w:tabs>
          <w:tab w:val="clear" w:pos="567"/>
          <w:tab w:val="left" w:pos="720"/>
        </w:tabs>
        <w:autoSpaceDE w:val="0"/>
        <w:autoSpaceDN w:val="0"/>
        <w:adjustRightInd w:val="0"/>
        <w:spacing w:line="240" w:lineRule="auto"/>
        <w:rPr>
          <w:szCs w:val="22"/>
          <w:lang w:val="lt-LT"/>
        </w:rPr>
      </w:pPr>
      <w:r>
        <w:rPr>
          <w:szCs w:val="22"/>
          <w:lang w:val="lt-LT"/>
        </w:rPr>
        <w:t>Pasitarkite su gydytoju, jeigu:</w:t>
      </w:r>
    </w:p>
    <w:p w14:paraId="4D6F98A3"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yra kvėpavimo sutrikimas,</w:t>
      </w:r>
    </w:p>
    <w:p w14:paraId="4D3F7F34"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yra kepenų arba inkstų sutrikimų,</w:t>
      </w:r>
    </w:p>
    <w:p w14:paraId="17FFCD80"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anksčiau buvo atlikta kataraktos operacija,</w:t>
      </w:r>
    </w:p>
    <w:p w14:paraId="4B7B78A6" w14:textId="77777777" w:rsidR="001F7279" w:rsidRDefault="001F7279" w:rsidP="001F7279">
      <w:pPr>
        <w:numPr>
          <w:ilvl w:val="12"/>
          <w:numId w:val="0"/>
        </w:numPr>
        <w:tabs>
          <w:tab w:val="clear" w:pos="567"/>
          <w:tab w:val="left" w:pos="720"/>
        </w:tabs>
        <w:spacing w:line="240" w:lineRule="auto"/>
        <w:rPr>
          <w:szCs w:val="22"/>
          <w:lang w:val="lt-LT"/>
        </w:rPr>
      </w:pPr>
      <w:r>
        <w:rPr>
          <w:noProof/>
          <w:lang w:val="lt-LT"/>
        </w:rPr>
        <w:t>-</w:t>
      </w:r>
      <w:r>
        <w:rPr>
          <w:noProof/>
          <w:lang w:val="lt-LT"/>
        </w:rPr>
        <w:tab/>
      </w:r>
      <w:r>
        <w:rPr>
          <w:szCs w:val="22"/>
          <w:lang w:val="lt-LT"/>
        </w:rPr>
        <w:t>Jūs turite arba anksčiau turėjote žemą kraujospūdį arba retą širdies ritmą,</w:t>
      </w:r>
    </w:p>
    <w:p w14:paraId="5AD04747" w14:textId="77777777" w:rsidR="001F7279" w:rsidRDefault="001F7279" w:rsidP="001F7279">
      <w:pPr>
        <w:numPr>
          <w:ilvl w:val="12"/>
          <w:numId w:val="0"/>
        </w:numPr>
        <w:tabs>
          <w:tab w:val="clear" w:pos="567"/>
          <w:tab w:val="left" w:pos="720"/>
        </w:tabs>
        <w:spacing w:line="240" w:lineRule="auto"/>
        <w:rPr>
          <w:noProof/>
          <w:lang w:val="lt-LT"/>
        </w:rPr>
      </w:pPr>
      <w:r>
        <w:rPr>
          <w:noProof/>
          <w:lang w:val="lt-LT"/>
        </w:rPr>
        <w:t>-</w:t>
      </w:r>
      <w:r>
        <w:rPr>
          <w:noProof/>
          <w:lang w:val="lt-LT"/>
        </w:rPr>
        <w:tab/>
        <w:t xml:space="preserve">Jūs </w:t>
      </w:r>
      <w:r>
        <w:rPr>
          <w:szCs w:val="22"/>
          <w:lang w:val="lt-LT"/>
        </w:rPr>
        <w:t>sirgote virusine akių infekcine liga arba akių uždegimu.</w:t>
      </w:r>
    </w:p>
    <w:p w14:paraId="034B59DF" w14:textId="77777777" w:rsidR="001F7279" w:rsidRDefault="001F7279" w:rsidP="001F7279">
      <w:pPr>
        <w:numPr>
          <w:ilvl w:val="12"/>
          <w:numId w:val="0"/>
        </w:numPr>
        <w:tabs>
          <w:tab w:val="clear" w:pos="567"/>
          <w:tab w:val="left" w:pos="720"/>
        </w:tabs>
        <w:spacing w:line="240" w:lineRule="auto"/>
        <w:rPr>
          <w:noProof/>
          <w:lang w:val="lt-LT"/>
        </w:rPr>
      </w:pPr>
    </w:p>
    <w:p w14:paraId="7CC362C6" w14:textId="77777777" w:rsidR="001F7279" w:rsidRDefault="001F7279" w:rsidP="001F7279">
      <w:pPr>
        <w:pStyle w:val="Pagrindinistekstas"/>
        <w:spacing w:line="244" w:lineRule="auto"/>
        <w:ind w:right="274"/>
        <w:rPr>
          <w:i w:val="0"/>
          <w:noProof/>
          <w:color w:val="auto"/>
          <w:lang w:val="lt-LT"/>
        </w:rPr>
      </w:pPr>
      <w:r>
        <w:rPr>
          <w:i w:val="0"/>
          <w:noProof/>
          <w:color w:val="auto"/>
          <w:lang w:val="lt-LT"/>
        </w:rPr>
        <w:t xml:space="preserve">Dėl Elymbus poveikio gydymo metu gali būti prarandama riebalų akies srityje, tai gali sukelti akies voko vagelės pagilėjimą, akių įdubimą (enoftalmą), viršutinių vokų nukarimą (ptozę), odos ištempimą aplink akį (dermatochalazės involiuciją) ir gali matytis daugiau apatinės akių obuolių baltosios dalies (odenos apatinės dalies atvirumas). Pokyčiai paprastai yra nežymūs, tačiau jei jie </w:t>
      </w:r>
      <w:r>
        <w:rPr>
          <w:i w:val="0"/>
          <w:noProof/>
          <w:color w:val="auto"/>
          <w:lang w:val="lt-LT"/>
        </w:rPr>
        <w:lastRenderedPageBreak/>
        <w:t>išryškėtų stipriau, tai gali paveikti regėjimo lauką. Pokyčiai gali pradingti nustojus vartoti Elymbus. Dėl Elymbus poveikio taip pat gali patamsėti ir augti ilgesnės blakstienos, taip pat patamsėti oda aplink akies voką. Gali patamsėti akies rainelės spalva. Šie pokyčiai gali būti ilgalaikiai. Pokyčiai gali būti labiau pastebimi, jei gydoma tik viena akis.</w:t>
      </w:r>
    </w:p>
    <w:p w14:paraId="6EB150EC" w14:textId="77777777" w:rsidR="001F7279" w:rsidRDefault="001F7279" w:rsidP="001F7279">
      <w:pPr>
        <w:numPr>
          <w:ilvl w:val="12"/>
          <w:numId w:val="0"/>
        </w:numPr>
        <w:tabs>
          <w:tab w:val="clear" w:pos="567"/>
          <w:tab w:val="left" w:pos="720"/>
        </w:tabs>
        <w:spacing w:line="240" w:lineRule="auto"/>
        <w:rPr>
          <w:b/>
          <w:bCs/>
          <w:noProof/>
          <w:lang w:val="lt-LT"/>
        </w:rPr>
      </w:pPr>
    </w:p>
    <w:p w14:paraId="237A5C68" w14:textId="77777777" w:rsidR="001F7279" w:rsidRDefault="001F7279" w:rsidP="001F7279">
      <w:pPr>
        <w:numPr>
          <w:ilvl w:val="12"/>
          <w:numId w:val="0"/>
        </w:numPr>
        <w:tabs>
          <w:tab w:val="clear" w:pos="567"/>
          <w:tab w:val="left" w:pos="720"/>
        </w:tabs>
        <w:spacing w:line="240" w:lineRule="auto"/>
        <w:rPr>
          <w:b/>
          <w:bCs/>
          <w:noProof/>
          <w:lang w:val="lt-LT"/>
        </w:rPr>
      </w:pPr>
      <w:r>
        <w:rPr>
          <w:b/>
          <w:bCs/>
          <w:noProof/>
          <w:lang w:val="lt-LT"/>
        </w:rPr>
        <w:t>Vaikams ir paaugliams</w:t>
      </w:r>
    </w:p>
    <w:p w14:paraId="2837C033" w14:textId="77777777" w:rsidR="001F7279" w:rsidRDefault="001F7279" w:rsidP="001F7279">
      <w:pPr>
        <w:pStyle w:val="Pagrindinistekstas"/>
        <w:spacing w:before="6" w:line="242" w:lineRule="auto"/>
        <w:ind w:right="274"/>
        <w:rPr>
          <w:i w:val="0"/>
          <w:noProof/>
          <w:color w:val="auto"/>
          <w:lang w:val="lt-LT"/>
        </w:rPr>
      </w:pPr>
      <w:r>
        <w:rPr>
          <w:i w:val="0"/>
          <w:noProof/>
          <w:color w:val="auto"/>
          <w:lang w:val="lt-LT"/>
        </w:rPr>
        <w:t>Nebuvo atlikti Elymbus tyrimai su jaunesniais nei 18 metų vaikais ir paaugliais, todėl jaunesniems nei 18 metų pacientams jo vartoti negalima.</w:t>
      </w:r>
    </w:p>
    <w:p w14:paraId="7DD523C3" w14:textId="77777777" w:rsidR="001F7279" w:rsidRDefault="001F7279" w:rsidP="001F7279">
      <w:pPr>
        <w:numPr>
          <w:ilvl w:val="12"/>
          <w:numId w:val="0"/>
        </w:numPr>
        <w:tabs>
          <w:tab w:val="clear" w:pos="567"/>
          <w:tab w:val="left" w:pos="720"/>
        </w:tabs>
        <w:spacing w:line="240" w:lineRule="auto"/>
        <w:rPr>
          <w:noProof/>
          <w:szCs w:val="22"/>
          <w:lang w:val="lt-LT"/>
        </w:rPr>
      </w:pPr>
    </w:p>
    <w:p w14:paraId="74C9FBBA"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Kiti vaistai ir Elymbus</w:t>
      </w:r>
    </w:p>
    <w:p w14:paraId="03CB1392"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Jeigu vartojate ar neseniai vartojote kitų vaistų arba dėl to nesate tikri, apie tai pasakykite gydytojui arba vaistininkui.</w:t>
      </w:r>
    </w:p>
    <w:p w14:paraId="20BA8B67" w14:textId="77777777" w:rsidR="001F7279" w:rsidRDefault="001F7279" w:rsidP="001F7279">
      <w:pPr>
        <w:numPr>
          <w:ilvl w:val="12"/>
          <w:numId w:val="0"/>
        </w:numPr>
        <w:tabs>
          <w:tab w:val="clear" w:pos="567"/>
          <w:tab w:val="left" w:pos="720"/>
        </w:tabs>
        <w:spacing w:line="240" w:lineRule="auto"/>
        <w:rPr>
          <w:noProof/>
          <w:szCs w:val="22"/>
          <w:lang w:val="lt-LT"/>
        </w:rPr>
      </w:pPr>
    </w:p>
    <w:p w14:paraId="2F82AD36"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Nėštumas ir žindymo laikotarpis</w:t>
      </w:r>
    </w:p>
    <w:p w14:paraId="433BAC56"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 xml:space="preserve">Jei esate nėščia, žindote kūdikį, manote, kad galbūt esate nėščia, arba planuojate pastoti, tai prieš vartodama šį vaistą pasitarkite su gydytoju arba vaistininku. </w:t>
      </w:r>
    </w:p>
    <w:p w14:paraId="634F302A" w14:textId="77777777" w:rsidR="001F7279" w:rsidRDefault="001F7279" w:rsidP="001F7279">
      <w:pPr>
        <w:numPr>
          <w:ilvl w:val="12"/>
          <w:numId w:val="0"/>
        </w:numPr>
        <w:tabs>
          <w:tab w:val="clear" w:pos="567"/>
          <w:tab w:val="left" w:pos="720"/>
        </w:tabs>
        <w:spacing w:line="240" w:lineRule="auto"/>
        <w:rPr>
          <w:noProof/>
          <w:szCs w:val="22"/>
          <w:lang w:val="lt-LT"/>
        </w:rPr>
      </w:pPr>
    </w:p>
    <w:p w14:paraId="6FF79BB0" w14:textId="18874880"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Elymbus gali patekti į moters pieną, todėl žindanti moteris Elymbus vartoti negali.</w:t>
      </w:r>
    </w:p>
    <w:p w14:paraId="091CA660" w14:textId="77777777" w:rsidR="001F7279" w:rsidRDefault="001F7279" w:rsidP="001F7279">
      <w:pPr>
        <w:numPr>
          <w:ilvl w:val="12"/>
          <w:numId w:val="0"/>
        </w:numPr>
        <w:tabs>
          <w:tab w:val="clear" w:pos="567"/>
          <w:tab w:val="left" w:pos="720"/>
        </w:tabs>
        <w:spacing w:line="240" w:lineRule="auto"/>
        <w:rPr>
          <w:noProof/>
          <w:szCs w:val="22"/>
          <w:lang w:val="lt-LT"/>
        </w:rPr>
      </w:pPr>
    </w:p>
    <w:p w14:paraId="2B277908"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Vairavimas ir mechanizmų valdymas</w:t>
      </w:r>
    </w:p>
    <w:p w14:paraId="245AFEAD"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Pavartojus Elymbus, kurį laiką matomas vaizdas gali būti neryškus. Vairuoti ir valdyti mechanizmų negalima tol, kol regėjimas vėl nebus aiškus.</w:t>
      </w:r>
    </w:p>
    <w:p w14:paraId="51E8F35C"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70CCF952"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0285A405" w14:textId="77777777" w:rsidR="001F7279" w:rsidRDefault="001F7279" w:rsidP="001F7279">
      <w:pPr>
        <w:numPr>
          <w:ilvl w:val="0"/>
          <w:numId w:val="10"/>
        </w:numPr>
        <w:tabs>
          <w:tab w:val="clear" w:pos="570"/>
          <w:tab w:val="left" w:pos="720"/>
        </w:tabs>
        <w:spacing w:line="240" w:lineRule="auto"/>
        <w:ind w:right="-2"/>
        <w:rPr>
          <w:b/>
          <w:noProof/>
          <w:szCs w:val="22"/>
        </w:rPr>
      </w:pPr>
      <w:r>
        <w:rPr>
          <w:b/>
          <w:bCs/>
          <w:noProof/>
          <w:szCs w:val="22"/>
          <w:lang w:val="lt-LT"/>
        </w:rPr>
        <w:t>Kaip vartoti Elymbus</w:t>
      </w:r>
    </w:p>
    <w:p w14:paraId="5BF21693" w14:textId="77777777" w:rsidR="001F7279" w:rsidRDefault="001F7279" w:rsidP="001F7279">
      <w:pPr>
        <w:tabs>
          <w:tab w:val="clear" w:pos="567"/>
          <w:tab w:val="left" w:pos="720"/>
        </w:tabs>
        <w:spacing w:line="240" w:lineRule="auto"/>
        <w:ind w:right="-2"/>
        <w:rPr>
          <w:noProof/>
          <w:szCs w:val="22"/>
        </w:rPr>
      </w:pPr>
    </w:p>
    <w:p w14:paraId="7158FF89"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Visada vartokite šį vaistą tiksliai kaip nurodė gydytojas arba vaistininkas. Jeigu abejojate, kreipkitės į gydytoją arba vaistininką.</w:t>
      </w:r>
    </w:p>
    <w:p w14:paraId="7E501E75"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62AD59B9" w14:textId="18895055" w:rsidR="001F7279" w:rsidRDefault="001F7279" w:rsidP="001F7279">
      <w:pPr>
        <w:numPr>
          <w:ilvl w:val="12"/>
          <w:numId w:val="0"/>
        </w:numPr>
        <w:tabs>
          <w:tab w:val="clear" w:pos="567"/>
          <w:tab w:val="left" w:pos="720"/>
        </w:tabs>
        <w:spacing w:line="240" w:lineRule="auto"/>
        <w:ind w:right="-2"/>
        <w:rPr>
          <w:noProof/>
          <w:szCs w:val="22"/>
          <w:lang w:val="lt-LT"/>
        </w:rPr>
      </w:pPr>
      <w:r>
        <w:rPr>
          <w:noProof/>
          <w:szCs w:val="22"/>
          <w:lang w:val="lt-LT"/>
        </w:rPr>
        <w:t xml:space="preserve">Elymbus galima vartoti tik </w:t>
      </w:r>
      <w:r w:rsidR="00C4760A">
        <w:rPr>
          <w:noProof/>
          <w:szCs w:val="22"/>
          <w:lang w:val="lt-LT"/>
        </w:rPr>
        <w:t>ant</w:t>
      </w:r>
      <w:r>
        <w:rPr>
          <w:noProof/>
          <w:szCs w:val="22"/>
          <w:lang w:val="lt-LT"/>
        </w:rPr>
        <w:t xml:space="preserve"> aki</w:t>
      </w:r>
      <w:r w:rsidR="00C4760A">
        <w:rPr>
          <w:noProof/>
          <w:szCs w:val="22"/>
          <w:lang w:val="lt-LT"/>
        </w:rPr>
        <w:t>ų</w:t>
      </w:r>
      <w:r>
        <w:rPr>
          <w:noProof/>
          <w:szCs w:val="22"/>
          <w:lang w:val="lt-LT"/>
        </w:rPr>
        <w:t xml:space="preserve">. </w:t>
      </w:r>
      <w:r>
        <w:rPr>
          <w:lang w:val="lt-LT"/>
        </w:rPr>
        <w:t>Rekomenduojama</w:t>
      </w:r>
      <w:r>
        <w:rPr>
          <w:spacing w:val="-3"/>
          <w:lang w:val="lt-LT"/>
        </w:rPr>
        <w:t xml:space="preserve"> </w:t>
      </w:r>
      <w:r>
        <w:rPr>
          <w:lang w:val="lt-LT"/>
        </w:rPr>
        <w:t>dozė</w:t>
      </w:r>
      <w:r>
        <w:rPr>
          <w:spacing w:val="-3"/>
          <w:lang w:val="lt-LT"/>
        </w:rPr>
        <w:t xml:space="preserve"> </w:t>
      </w:r>
      <w:r>
        <w:rPr>
          <w:lang w:val="lt-LT"/>
        </w:rPr>
        <w:t>yra</w:t>
      </w:r>
      <w:r>
        <w:rPr>
          <w:spacing w:val="-3"/>
          <w:lang w:val="lt-LT"/>
        </w:rPr>
        <w:t xml:space="preserve"> </w:t>
      </w:r>
      <w:r>
        <w:rPr>
          <w:lang w:val="lt-LT"/>
        </w:rPr>
        <w:t>vienas</w:t>
      </w:r>
      <w:r>
        <w:rPr>
          <w:spacing w:val="-3"/>
          <w:lang w:val="lt-LT"/>
        </w:rPr>
        <w:t xml:space="preserve"> </w:t>
      </w:r>
      <w:proofErr w:type="spellStart"/>
      <w:r>
        <w:rPr>
          <w:lang w:val="lt-LT"/>
        </w:rPr>
        <w:t>Elymbus</w:t>
      </w:r>
      <w:proofErr w:type="spellEnd"/>
      <w:r>
        <w:rPr>
          <w:spacing w:val="-3"/>
          <w:lang w:val="lt-LT"/>
        </w:rPr>
        <w:t xml:space="preserve"> </w:t>
      </w:r>
      <w:r>
        <w:rPr>
          <w:lang w:val="lt-LT"/>
        </w:rPr>
        <w:t>lašas</w:t>
      </w:r>
      <w:r>
        <w:rPr>
          <w:spacing w:val="-3"/>
          <w:lang w:val="lt-LT"/>
        </w:rPr>
        <w:t xml:space="preserve"> </w:t>
      </w:r>
      <w:r w:rsidR="00C4760A">
        <w:rPr>
          <w:lang w:val="lt-LT"/>
        </w:rPr>
        <w:t>ant</w:t>
      </w:r>
      <w:r>
        <w:rPr>
          <w:spacing w:val="-3"/>
          <w:lang w:val="lt-LT"/>
        </w:rPr>
        <w:t xml:space="preserve"> </w:t>
      </w:r>
      <w:r>
        <w:rPr>
          <w:lang w:val="lt-LT"/>
        </w:rPr>
        <w:t>kiekvien</w:t>
      </w:r>
      <w:r w:rsidR="00C4760A">
        <w:rPr>
          <w:lang w:val="lt-LT"/>
        </w:rPr>
        <w:t>os</w:t>
      </w:r>
      <w:r>
        <w:rPr>
          <w:lang w:val="lt-LT"/>
        </w:rPr>
        <w:t xml:space="preserve"> gydytin</w:t>
      </w:r>
      <w:r w:rsidR="00C4760A">
        <w:rPr>
          <w:lang w:val="lt-LT"/>
        </w:rPr>
        <w:t>os</w:t>
      </w:r>
      <w:r>
        <w:rPr>
          <w:lang w:val="lt-LT"/>
        </w:rPr>
        <w:t xml:space="preserve"> ak</w:t>
      </w:r>
      <w:r w:rsidR="00C4760A">
        <w:rPr>
          <w:lang w:val="lt-LT"/>
        </w:rPr>
        <w:t>ies</w:t>
      </w:r>
      <w:r>
        <w:rPr>
          <w:lang w:val="lt-LT"/>
        </w:rPr>
        <w:t xml:space="preserve"> vieną kartą per parą, vakarais.</w:t>
      </w:r>
    </w:p>
    <w:p w14:paraId="2F580BB7" w14:textId="77777777" w:rsidR="001F7279" w:rsidRDefault="001F7279" w:rsidP="001F7279">
      <w:pPr>
        <w:numPr>
          <w:ilvl w:val="12"/>
          <w:numId w:val="0"/>
        </w:numPr>
        <w:tabs>
          <w:tab w:val="clear" w:pos="567"/>
          <w:tab w:val="left" w:pos="5578"/>
        </w:tabs>
        <w:spacing w:line="240" w:lineRule="auto"/>
        <w:ind w:right="-2"/>
        <w:rPr>
          <w:noProof/>
          <w:szCs w:val="22"/>
          <w:lang w:val="lt-LT"/>
        </w:rPr>
      </w:pPr>
    </w:p>
    <w:p w14:paraId="5FC62878" w14:textId="77777777" w:rsidR="001F7279" w:rsidRDefault="001F7279" w:rsidP="001F7279">
      <w:pPr>
        <w:numPr>
          <w:ilvl w:val="12"/>
          <w:numId w:val="0"/>
        </w:numPr>
        <w:tabs>
          <w:tab w:val="clear" w:pos="567"/>
          <w:tab w:val="left" w:pos="720"/>
        </w:tabs>
        <w:spacing w:line="240" w:lineRule="auto"/>
        <w:ind w:right="-2"/>
        <w:rPr>
          <w:noProof/>
          <w:szCs w:val="22"/>
          <w:lang w:val="lt-LT"/>
        </w:rPr>
      </w:pPr>
      <w:r>
        <w:rPr>
          <w:noProof/>
          <w:szCs w:val="22"/>
          <w:lang w:val="lt-LT"/>
        </w:rPr>
        <w:t xml:space="preserve">Jei vartojate Elymbus kartu su kitais akių vaistais, tarp Elymbus ir kito akių vaisto vartojimo padarykite bent 15 min pertrauką. Elymbus turi būti vartojamas paskutinis. </w:t>
      </w:r>
    </w:p>
    <w:p w14:paraId="500B7E40"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63F74459"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Negalima vartoti šio vaisto daugiau nei vieną kartą per parą, nes tai gali sumažinti gydymo veiksmingumą.</w:t>
      </w:r>
    </w:p>
    <w:p w14:paraId="20060824"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2272FF95" w14:textId="77777777" w:rsidR="001F7279" w:rsidRDefault="001F7279" w:rsidP="001F7279">
      <w:pPr>
        <w:tabs>
          <w:tab w:val="clear" w:pos="567"/>
          <w:tab w:val="left" w:pos="720"/>
        </w:tabs>
        <w:suppressAutoHyphens/>
        <w:spacing w:after="60" w:line="240" w:lineRule="auto"/>
        <w:jc w:val="both"/>
        <w:rPr>
          <w:b/>
          <w:noProof/>
          <w:szCs w:val="22"/>
          <w:lang w:val="lt-LT"/>
        </w:rPr>
      </w:pPr>
      <w:r>
        <w:rPr>
          <w:b/>
          <w:bCs/>
          <w:noProof/>
          <w:szCs w:val="22"/>
          <w:lang w:val="lt-LT"/>
        </w:rPr>
        <w:t>Kontaktinių lęšių nešiotojams</w:t>
      </w:r>
    </w:p>
    <w:p w14:paraId="30C3BAF1" w14:textId="77777777" w:rsidR="001F7279" w:rsidRDefault="001F7279" w:rsidP="001F7279">
      <w:pPr>
        <w:numPr>
          <w:ilvl w:val="12"/>
          <w:numId w:val="0"/>
        </w:numPr>
        <w:tabs>
          <w:tab w:val="clear" w:pos="567"/>
          <w:tab w:val="left" w:pos="720"/>
        </w:tabs>
        <w:spacing w:after="60" w:line="240" w:lineRule="auto"/>
        <w:jc w:val="both"/>
        <w:rPr>
          <w:noProof/>
          <w:szCs w:val="22"/>
          <w:lang w:val="lt-LT"/>
        </w:rPr>
      </w:pPr>
      <w:r>
        <w:rPr>
          <w:noProof/>
          <w:szCs w:val="22"/>
          <w:lang w:val="lt-LT"/>
        </w:rPr>
        <w:t>Jei nešiojate kontaktinius lęšius, prieš naudodami Elymbus juos išsiimkite. Panaudoję Elymbus, prieš vėl įsidėdami kontaktinius lęšius palaukite 15 minučių.</w:t>
      </w:r>
    </w:p>
    <w:p w14:paraId="5FE771C9" w14:textId="77777777" w:rsidR="001F7279" w:rsidRDefault="001F7279" w:rsidP="001F7279">
      <w:pPr>
        <w:numPr>
          <w:ilvl w:val="12"/>
          <w:numId w:val="0"/>
        </w:numPr>
        <w:tabs>
          <w:tab w:val="clear" w:pos="567"/>
          <w:tab w:val="left" w:pos="720"/>
        </w:tabs>
        <w:spacing w:after="60" w:line="240" w:lineRule="auto"/>
        <w:jc w:val="both"/>
        <w:rPr>
          <w:noProof/>
          <w:szCs w:val="22"/>
          <w:lang w:val="lt-LT"/>
        </w:rPr>
      </w:pPr>
    </w:p>
    <w:p w14:paraId="4D051BBD" w14:textId="77777777" w:rsidR="001F7279" w:rsidRDefault="001F7279" w:rsidP="001F7279">
      <w:pPr>
        <w:tabs>
          <w:tab w:val="clear" w:pos="567"/>
          <w:tab w:val="left" w:pos="720"/>
        </w:tabs>
        <w:suppressAutoHyphens/>
        <w:spacing w:after="60" w:line="240" w:lineRule="auto"/>
        <w:jc w:val="both"/>
        <w:rPr>
          <w:b/>
          <w:noProof/>
          <w:szCs w:val="22"/>
          <w:lang w:val="lt-LT"/>
        </w:rPr>
      </w:pPr>
      <w:r>
        <w:rPr>
          <w:b/>
          <w:bCs/>
          <w:noProof/>
          <w:szCs w:val="22"/>
          <w:lang w:val="lt-LT"/>
        </w:rPr>
        <w:t>Vartojimo instrukcija</w:t>
      </w:r>
    </w:p>
    <w:p w14:paraId="5805F4D4" w14:textId="77777777" w:rsidR="001F7279" w:rsidRDefault="001F7279" w:rsidP="001F7279">
      <w:pPr>
        <w:numPr>
          <w:ilvl w:val="12"/>
          <w:numId w:val="0"/>
        </w:numPr>
        <w:tabs>
          <w:tab w:val="clear" w:pos="567"/>
          <w:tab w:val="left" w:pos="720"/>
        </w:tabs>
        <w:spacing w:after="60" w:line="240" w:lineRule="auto"/>
        <w:jc w:val="both"/>
        <w:rPr>
          <w:szCs w:val="22"/>
          <w:lang w:val="fi-FI"/>
        </w:rPr>
      </w:pPr>
      <w:r>
        <w:rPr>
          <w:szCs w:val="22"/>
          <w:lang w:val="lt-LT"/>
        </w:rPr>
        <w:t>Šis vaistas skirtas lašinti į akis.</w:t>
      </w:r>
    </w:p>
    <w:p w14:paraId="778E5AAE" w14:textId="77777777" w:rsidR="001F7279" w:rsidRDefault="001F7279" w:rsidP="001F7279">
      <w:pPr>
        <w:numPr>
          <w:ilvl w:val="12"/>
          <w:numId w:val="0"/>
        </w:numPr>
        <w:tabs>
          <w:tab w:val="clear" w:pos="567"/>
          <w:tab w:val="left" w:pos="720"/>
        </w:tabs>
        <w:spacing w:after="60" w:line="240" w:lineRule="auto"/>
        <w:jc w:val="both"/>
        <w:rPr>
          <w:szCs w:val="22"/>
          <w:lang w:val="fi-FI"/>
        </w:rPr>
      </w:pPr>
    </w:p>
    <w:p w14:paraId="2B39B41B" w14:textId="77777777" w:rsidR="001F7279" w:rsidRDefault="001F7279" w:rsidP="00263AB9">
      <w:pPr>
        <w:numPr>
          <w:ilvl w:val="12"/>
          <w:numId w:val="0"/>
        </w:numPr>
        <w:tabs>
          <w:tab w:val="clear" w:pos="567"/>
          <w:tab w:val="left" w:pos="720"/>
        </w:tabs>
        <w:spacing w:line="240" w:lineRule="auto"/>
        <w:jc w:val="both"/>
        <w:rPr>
          <w:b/>
          <w:bCs/>
          <w:szCs w:val="22"/>
          <w:lang w:val="fi-FI"/>
        </w:rPr>
      </w:pPr>
      <w:r>
        <w:rPr>
          <w:szCs w:val="22"/>
          <w:u w:val="single"/>
          <w:lang w:val="lt-LT"/>
        </w:rPr>
        <w:t>Vartokite lašus laikydamiesi žemiau pateiktų instrukcijų:</w:t>
      </w:r>
    </w:p>
    <w:p w14:paraId="5FBF430D"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Nusiplaukite rankas ir patogiai atsisėskite arba atsistokite.</w:t>
      </w:r>
    </w:p>
    <w:p w14:paraId="477C425B"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 xml:space="preserve">Atidarykite paketėlį, kuriame yra 10 </w:t>
      </w:r>
      <w:proofErr w:type="spellStart"/>
      <w:r>
        <w:rPr>
          <w:szCs w:val="22"/>
          <w:lang w:val="lt-LT"/>
        </w:rPr>
        <w:t>vienadozių</w:t>
      </w:r>
      <w:proofErr w:type="spellEnd"/>
      <w:r>
        <w:rPr>
          <w:szCs w:val="22"/>
          <w:lang w:val="lt-LT"/>
        </w:rPr>
        <w:t xml:space="preserve"> </w:t>
      </w:r>
      <w:proofErr w:type="spellStart"/>
      <w:r>
        <w:rPr>
          <w:szCs w:val="22"/>
          <w:lang w:val="lt-LT"/>
        </w:rPr>
        <w:t>talpyklių</w:t>
      </w:r>
      <w:proofErr w:type="spellEnd"/>
      <w:r>
        <w:rPr>
          <w:szCs w:val="22"/>
          <w:lang w:val="lt-LT"/>
        </w:rPr>
        <w:t xml:space="preserve">. </w:t>
      </w:r>
    </w:p>
    <w:p w14:paraId="050A87D6"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 xml:space="preserve">Atplėškite vieną </w:t>
      </w:r>
      <w:proofErr w:type="spellStart"/>
      <w:r>
        <w:rPr>
          <w:szCs w:val="22"/>
          <w:lang w:val="lt-LT"/>
        </w:rPr>
        <w:t>vienadozę</w:t>
      </w:r>
      <w:proofErr w:type="spellEnd"/>
      <w:r>
        <w:rPr>
          <w:szCs w:val="22"/>
          <w:lang w:val="lt-LT"/>
        </w:rPr>
        <w:t xml:space="preserve"> </w:t>
      </w:r>
      <w:proofErr w:type="spellStart"/>
      <w:r>
        <w:rPr>
          <w:szCs w:val="22"/>
          <w:lang w:val="lt-LT"/>
        </w:rPr>
        <w:t>talpyklę</w:t>
      </w:r>
      <w:proofErr w:type="spellEnd"/>
      <w:r>
        <w:rPr>
          <w:szCs w:val="22"/>
          <w:lang w:val="lt-LT"/>
        </w:rPr>
        <w:t xml:space="preserve"> nuo </w:t>
      </w:r>
      <w:proofErr w:type="spellStart"/>
      <w:r>
        <w:rPr>
          <w:szCs w:val="22"/>
          <w:lang w:val="lt-LT"/>
        </w:rPr>
        <w:t>dvisluoksnės</w:t>
      </w:r>
      <w:proofErr w:type="spellEnd"/>
      <w:r>
        <w:rPr>
          <w:szCs w:val="22"/>
          <w:lang w:val="lt-LT"/>
        </w:rPr>
        <w:t xml:space="preserve"> juostelės.</w:t>
      </w:r>
    </w:p>
    <w:p w14:paraId="0009CA01" w14:textId="621A1400" w:rsidR="001F7279" w:rsidRDefault="001F7279" w:rsidP="001F7279">
      <w:pPr>
        <w:tabs>
          <w:tab w:val="clear" w:pos="567"/>
          <w:tab w:val="left" w:pos="720"/>
        </w:tabs>
        <w:spacing w:after="60" w:line="240" w:lineRule="auto"/>
        <w:jc w:val="center"/>
        <w:rPr>
          <w:szCs w:val="22"/>
        </w:rPr>
      </w:pPr>
      <w:r>
        <w:rPr>
          <w:noProof/>
          <w:szCs w:val="22"/>
          <w:lang w:val="lt-LT" w:eastAsia="lt-LT"/>
        </w:rPr>
        <w:lastRenderedPageBreak/>
        <w:drawing>
          <wp:inline distT="0" distB="0" distL="0" distR="0" wp14:anchorId="2807E045" wp14:editId="53B85823">
            <wp:extent cx="2051050" cy="1708150"/>
            <wp:effectExtent l="0" t="0" r="6350" b="6350"/>
            <wp:docPr id="3" name="Picture 3" descr="A picture containing sketch, line art, draw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line art, draw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050" cy="1708150"/>
                    </a:xfrm>
                    <a:prstGeom prst="rect">
                      <a:avLst/>
                    </a:prstGeom>
                    <a:noFill/>
                    <a:ln>
                      <a:noFill/>
                    </a:ln>
                  </pic:spPr>
                </pic:pic>
              </a:graphicData>
            </a:graphic>
          </wp:inline>
        </w:drawing>
      </w:r>
    </w:p>
    <w:p w14:paraId="129730C1" w14:textId="77777777" w:rsidR="001F7279" w:rsidRDefault="001F7279" w:rsidP="001F7279">
      <w:pPr>
        <w:numPr>
          <w:ilvl w:val="0"/>
          <w:numId w:val="12"/>
        </w:numPr>
        <w:tabs>
          <w:tab w:val="clear" w:pos="567"/>
          <w:tab w:val="left" w:pos="720"/>
        </w:tabs>
        <w:spacing w:after="60" w:line="240" w:lineRule="auto"/>
        <w:ind w:left="284" w:hanging="284"/>
        <w:jc w:val="both"/>
        <w:rPr>
          <w:szCs w:val="22"/>
        </w:rPr>
      </w:pPr>
      <w:r>
        <w:rPr>
          <w:szCs w:val="22"/>
          <w:lang w:val="lt-LT"/>
        </w:rPr>
        <w:t xml:space="preserve">Sukamuoju judesiu atsukite </w:t>
      </w:r>
      <w:proofErr w:type="spellStart"/>
      <w:r>
        <w:rPr>
          <w:szCs w:val="22"/>
          <w:lang w:val="lt-LT"/>
        </w:rPr>
        <w:t>vienadozės</w:t>
      </w:r>
      <w:proofErr w:type="spellEnd"/>
      <w:r>
        <w:rPr>
          <w:szCs w:val="22"/>
          <w:lang w:val="lt-LT"/>
        </w:rPr>
        <w:t xml:space="preserve"> </w:t>
      </w:r>
      <w:proofErr w:type="spellStart"/>
      <w:r>
        <w:rPr>
          <w:szCs w:val="22"/>
          <w:lang w:val="lt-LT"/>
        </w:rPr>
        <w:t>talpyklės</w:t>
      </w:r>
      <w:proofErr w:type="spellEnd"/>
      <w:r>
        <w:rPr>
          <w:szCs w:val="22"/>
          <w:lang w:val="lt-LT"/>
        </w:rPr>
        <w:t xml:space="preserve"> viršų, kaip parodyta paveikslėlyje. Atidarę </w:t>
      </w:r>
      <w:proofErr w:type="spellStart"/>
      <w:r>
        <w:rPr>
          <w:szCs w:val="22"/>
          <w:lang w:val="lt-LT"/>
        </w:rPr>
        <w:t>talpyklę</w:t>
      </w:r>
      <w:proofErr w:type="spellEnd"/>
      <w:r>
        <w:rPr>
          <w:szCs w:val="22"/>
          <w:lang w:val="lt-LT"/>
        </w:rPr>
        <w:t xml:space="preserve"> nelieskite antgalio.</w:t>
      </w:r>
    </w:p>
    <w:p w14:paraId="4D360BEB" w14:textId="5903B01B" w:rsidR="001F7279" w:rsidRDefault="001F7279" w:rsidP="001F7279">
      <w:pPr>
        <w:tabs>
          <w:tab w:val="clear" w:pos="567"/>
          <w:tab w:val="left" w:pos="720"/>
        </w:tabs>
        <w:spacing w:after="60" w:line="240" w:lineRule="auto"/>
        <w:ind w:left="284"/>
        <w:jc w:val="center"/>
        <w:rPr>
          <w:szCs w:val="22"/>
        </w:rPr>
      </w:pPr>
      <w:r>
        <w:rPr>
          <w:noProof/>
          <w:szCs w:val="22"/>
          <w:lang w:val="lt-LT" w:eastAsia="lt-LT"/>
        </w:rPr>
        <w:drawing>
          <wp:inline distT="0" distB="0" distL="0" distR="0" wp14:anchorId="5133872A" wp14:editId="5B189472">
            <wp:extent cx="2038350" cy="1720850"/>
            <wp:effectExtent l="0" t="0" r="0" b="0"/>
            <wp:docPr id="2" name="Picture 2" descr="A drawing of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bottl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1720850"/>
                    </a:xfrm>
                    <a:prstGeom prst="rect">
                      <a:avLst/>
                    </a:prstGeom>
                    <a:noFill/>
                    <a:ln>
                      <a:noFill/>
                    </a:ln>
                  </pic:spPr>
                </pic:pic>
              </a:graphicData>
            </a:graphic>
          </wp:inline>
        </w:drawing>
      </w:r>
    </w:p>
    <w:p w14:paraId="2D741985" w14:textId="77777777" w:rsidR="001F7279" w:rsidRDefault="001F7279" w:rsidP="001F7279">
      <w:pPr>
        <w:tabs>
          <w:tab w:val="clear" w:pos="567"/>
          <w:tab w:val="left" w:pos="720"/>
        </w:tabs>
        <w:spacing w:after="60" w:line="240" w:lineRule="auto"/>
        <w:ind w:left="284"/>
        <w:jc w:val="center"/>
        <w:rPr>
          <w:szCs w:val="22"/>
        </w:rPr>
      </w:pPr>
    </w:p>
    <w:p w14:paraId="5A03E133" w14:textId="77777777" w:rsidR="001F7279" w:rsidRDefault="001F7279" w:rsidP="00263AB9">
      <w:pPr>
        <w:numPr>
          <w:ilvl w:val="0"/>
          <w:numId w:val="12"/>
        </w:numPr>
        <w:tabs>
          <w:tab w:val="clear" w:pos="567"/>
          <w:tab w:val="left" w:pos="720"/>
        </w:tabs>
        <w:spacing w:line="240" w:lineRule="auto"/>
        <w:ind w:left="284" w:hanging="284"/>
        <w:jc w:val="both"/>
        <w:rPr>
          <w:szCs w:val="22"/>
        </w:rPr>
      </w:pPr>
      <w:proofErr w:type="spellStart"/>
      <w:r>
        <w:t>Atsargiai</w:t>
      </w:r>
      <w:proofErr w:type="spellEnd"/>
      <w:r>
        <w:rPr>
          <w:spacing w:val="-7"/>
        </w:rPr>
        <w:t xml:space="preserve"> </w:t>
      </w:r>
      <w:proofErr w:type="spellStart"/>
      <w:r>
        <w:t>patempkite</w:t>
      </w:r>
      <w:proofErr w:type="spellEnd"/>
      <w:r>
        <w:rPr>
          <w:spacing w:val="-7"/>
        </w:rPr>
        <w:t xml:space="preserve"> </w:t>
      </w:r>
      <w:proofErr w:type="spellStart"/>
      <w:r>
        <w:t>apatinį</w:t>
      </w:r>
      <w:proofErr w:type="spellEnd"/>
      <w:r>
        <w:rPr>
          <w:spacing w:val="-7"/>
        </w:rPr>
        <w:t xml:space="preserve"> </w:t>
      </w:r>
      <w:proofErr w:type="spellStart"/>
      <w:r>
        <w:t>gydomos</w:t>
      </w:r>
      <w:proofErr w:type="spellEnd"/>
      <w:r>
        <w:rPr>
          <w:spacing w:val="-7"/>
        </w:rPr>
        <w:t xml:space="preserve"> </w:t>
      </w:r>
      <w:proofErr w:type="spellStart"/>
      <w:r>
        <w:t>akies</w:t>
      </w:r>
      <w:proofErr w:type="spellEnd"/>
      <w:r>
        <w:rPr>
          <w:spacing w:val="-7"/>
        </w:rPr>
        <w:t xml:space="preserve"> </w:t>
      </w:r>
      <w:proofErr w:type="spellStart"/>
      <w:r>
        <w:t>voką</w:t>
      </w:r>
      <w:proofErr w:type="spellEnd"/>
      <w:r>
        <w:rPr>
          <w:szCs w:val="22"/>
          <w:lang w:val="lt-LT"/>
        </w:rPr>
        <w:t>.</w:t>
      </w:r>
    </w:p>
    <w:p w14:paraId="61E35238" w14:textId="77777777" w:rsidR="001F7279" w:rsidRDefault="001F7279" w:rsidP="00263AB9">
      <w:pPr>
        <w:numPr>
          <w:ilvl w:val="0"/>
          <w:numId w:val="12"/>
        </w:numPr>
        <w:tabs>
          <w:tab w:val="clear" w:pos="567"/>
          <w:tab w:val="left" w:pos="720"/>
        </w:tabs>
        <w:spacing w:line="240" w:lineRule="auto"/>
        <w:ind w:left="284" w:hanging="284"/>
        <w:jc w:val="both"/>
        <w:rPr>
          <w:szCs w:val="22"/>
        </w:rPr>
      </w:pPr>
      <w:r>
        <w:rPr>
          <w:szCs w:val="22"/>
          <w:lang w:val="lt-LT"/>
        </w:rPr>
        <w:t>Atloškite galvą ir žiūrėkite į lubas.</w:t>
      </w:r>
    </w:p>
    <w:p w14:paraId="68D60F60" w14:textId="77777777" w:rsidR="001F7279" w:rsidRDefault="001F7279" w:rsidP="00263AB9">
      <w:pPr>
        <w:numPr>
          <w:ilvl w:val="0"/>
          <w:numId w:val="12"/>
        </w:numPr>
        <w:tabs>
          <w:tab w:val="clear" w:pos="567"/>
          <w:tab w:val="left" w:pos="720"/>
        </w:tabs>
        <w:spacing w:line="240" w:lineRule="auto"/>
        <w:ind w:left="284" w:hanging="284"/>
        <w:jc w:val="both"/>
        <w:rPr>
          <w:szCs w:val="22"/>
        </w:rPr>
      </w:pPr>
      <w:proofErr w:type="spellStart"/>
      <w:r>
        <w:rPr>
          <w:szCs w:val="22"/>
          <w:lang w:val="lt-LT"/>
        </w:rPr>
        <w:t>Vienadozės</w:t>
      </w:r>
      <w:proofErr w:type="spellEnd"/>
      <w:r>
        <w:rPr>
          <w:szCs w:val="22"/>
          <w:lang w:val="lt-LT"/>
        </w:rPr>
        <w:t xml:space="preserve"> </w:t>
      </w:r>
      <w:proofErr w:type="spellStart"/>
      <w:r>
        <w:rPr>
          <w:szCs w:val="22"/>
          <w:lang w:val="lt-LT"/>
        </w:rPr>
        <w:t>talpyklės</w:t>
      </w:r>
      <w:proofErr w:type="spellEnd"/>
      <w:r>
        <w:rPr>
          <w:szCs w:val="22"/>
          <w:lang w:val="lt-LT"/>
        </w:rPr>
        <w:t xml:space="preserve"> antgalį nukreipkite link akies, bet nelieskite jos.</w:t>
      </w:r>
    </w:p>
    <w:p w14:paraId="7718B854" w14:textId="77777777" w:rsidR="001F7279" w:rsidRDefault="001F7279" w:rsidP="00263AB9">
      <w:pPr>
        <w:numPr>
          <w:ilvl w:val="0"/>
          <w:numId w:val="12"/>
        </w:numPr>
        <w:tabs>
          <w:tab w:val="clear" w:pos="567"/>
          <w:tab w:val="left" w:pos="720"/>
        </w:tabs>
        <w:spacing w:line="240" w:lineRule="auto"/>
        <w:ind w:left="284" w:hanging="284"/>
        <w:jc w:val="both"/>
        <w:rPr>
          <w:szCs w:val="22"/>
        </w:rPr>
      </w:pPr>
      <w:r>
        <w:rPr>
          <w:szCs w:val="22"/>
          <w:lang w:val="lt-LT"/>
        </w:rPr>
        <w:t xml:space="preserve">Švelniai paspauskite </w:t>
      </w:r>
      <w:proofErr w:type="spellStart"/>
      <w:r>
        <w:rPr>
          <w:szCs w:val="22"/>
          <w:lang w:val="lt-LT"/>
        </w:rPr>
        <w:t>vienadozę</w:t>
      </w:r>
      <w:proofErr w:type="spellEnd"/>
      <w:r>
        <w:rPr>
          <w:szCs w:val="22"/>
          <w:lang w:val="lt-LT"/>
        </w:rPr>
        <w:t xml:space="preserve"> </w:t>
      </w:r>
      <w:proofErr w:type="spellStart"/>
      <w:r>
        <w:rPr>
          <w:szCs w:val="22"/>
          <w:lang w:val="lt-LT"/>
        </w:rPr>
        <w:t>talypklę</w:t>
      </w:r>
      <w:proofErr w:type="spellEnd"/>
      <w:r>
        <w:rPr>
          <w:szCs w:val="22"/>
          <w:lang w:val="lt-LT"/>
        </w:rPr>
        <w:t>, kad į akį patektų tik vienas lašas, tada paleiskite apatinį akies voką.</w:t>
      </w:r>
    </w:p>
    <w:p w14:paraId="0A646249" w14:textId="6D44A845" w:rsidR="001F7279" w:rsidRDefault="001F7279" w:rsidP="001F7279">
      <w:pPr>
        <w:tabs>
          <w:tab w:val="clear" w:pos="567"/>
          <w:tab w:val="left" w:pos="720"/>
        </w:tabs>
        <w:spacing w:after="60" w:line="240" w:lineRule="auto"/>
        <w:jc w:val="center"/>
        <w:rPr>
          <w:szCs w:val="22"/>
        </w:rPr>
      </w:pPr>
      <w:r>
        <w:rPr>
          <w:noProof/>
          <w:lang w:val="lt-LT" w:eastAsia="lt-LT"/>
        </w:rPr>
        <w:drawing>
          <wp:inline distT="0" distB="0" distL="0" distR="0" wp14:anchorId="40D536C4" wp14:editId="36EAEAF6">
            <wp:extent cx="2019300" cy="1701800"/>
            <wp:effectExtent l="0" t="0" r="0" b="0"/>
            <wp:docPr id="1" name="Picture 1" descr="Une image contenant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carré&#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01800"/>
                    </a:xfrm>
                    <a:prstGeom prst="rect">
                      <a:avLst/>
                    </a:prstGeom>
                    <a:noFill/>
                    <a:ln>
                      <a:noFill/>
                    </a:ln>
                  </pic:spPr>
                </pic:pic>
              </a:graphicData>
            </a:graphic>
          </wp:inline>
        </w:drawing>
      </w:r>
    </w:p>
    <w:p w14:paraId="481B300F"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 xml:space="preserve">Jeigu gydytojas paskyrė, pakartokite su kita akimi. Kiekvienoje </w:t>
      </w:r>
      <w:proofErr w:type="spellStart"/>
      <w:r>
        <w:rPr>
          <w:szCs w:val="22"/>
          <w:lang w:val="lt-LT"/>
        </w:rPr>
        <w:t>vienadozėje</w:t>
      </w:r>
      <w:proofErr w:type="spellEnd"/>
      <w:r>
        <w:rPr>
          <w:szCs w:val="22"/>
          <w:lang w:val="lt-LT"/>
        </w:rPr>
        <w:t xml:space="preserve"> </w:t>
      </w:r>
      <w:proofErr w:type="spellStart"/>
      <w:r>
        <w:rPr>
          <w:szCs w:val="22"/>
          <w:lang w:val="lt-LT"/>
        </w:rPr>
        <w:t>talpyklėje</w:t>
      </w:r>
      <w:proofErr w:type="spellEnd"/>
      <w:r>
        <w:rPr>
          <w:szCs w:val="22"/>
          <w:lang w:val="lt-LT"/>
        </w:rPr>
        <w:t xml:space="preserve"> yra pakankamai akių gelio abiem akims.</w:t>
      </w:r>
    </w:p>
    <w:p w14:paraId="560F895D"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Paleiskite apatinį a</w:t>
      </w:r>
      <w:r w:rsidRPr="006A6856">
        <w:rPr>
          <w:szCs w:val="22"/>
          <w:lang w:val="nl-NL"/>
        </w:rPr>
        <w:t xml:space="preserve">kies </w:t>
      </w:r>
      <w:r>
        <w:rPr>
          <w:szCs w:val="22"/>
          <w:lang w:val="lt-LT"/>
        </w:rPr>
        <w:t>voką ir trumpam užmerkite akį (-</w:t>
      </w:r>
      <w:proofErr w:type="spellStart"/>
      <w:r>
        <w:rPr>
          <w:szCs w:val="22"/>
          <w:lang w:val="lt-LT"/>
        </w:rPr>
        <w:t>is</w:t>
      </w:r>
      <w:proofErr w:type="spellEnd"/>
      <w:r>
        <w:rPr>
          <w:szCs w:val="22"/>
          <w:lang w:val="lt-LT"/>
        </w:rPr>
        <w:t>).</w:t>
      </w:r>
    </w:p>
    <w:p w14:paraId="2D158D6D" w14:textId="4E017D6D"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Nuvalykite skruostu tekantį vaisto perteklių. Jei nepavyko įlašinti, mėginkite dar kartą.</w:t>
      </w:r>
    </w:p>
    <w:p w14:paraId="2EDF63DE"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 xml:space="preserve">Po pavartojimo, </w:t>
      </w:r>
      <w:proofErr w:type="spellStart"/>
      <w:r>
        <w:rPr>
          <w:szCs w:val="22"/>
          <w:lang w:val="lt-LT"/>
        </w:rPr>
        <w:t>vienadozę</w:t>
      </w:r>
      <w:proofErr w:type="spellEnd"/>
      <w:r>
        <w:rPr>
          <w:szCs w:val="22"/>
          <w:lang w:val="lt-LT"/>
        </w:rPr>
        <w:t xml:space="preserve"> </w:t>
      </w:r>
      <w:proofErr w:type="spellStart"/>
      <w:r>
        <w:rPr>
          <w:szCs w:val="22"/>
          <w:lang w:val="lt-LT"/>
        </w:rPr>
        <w:t>talpyklę</w:t>
      </w:r>
      <w:proofErr w:type="spellEnd"/>
      <w:r>
        <w:rPr>
          <w:szCs w:val="22"/>
          <w:lang w:val="lt-LT"/>
        </w:rPr>
        <w:t xml:space="preserve"> išmeskite. Nesaugokite jos norėdami </w:t>
      </w:r>
      <w:proofErr w:type="spellStart"/>
      <w:r>
        <w:rPr>
          <w:szCs w:val="22"/>
          <w:lang w:val="lt-LT"/>
        </w:rPr>
        <w:t>panvartoti</w:t>
      </w:r>
      <w:proofErr w:type="spellEnd"/>
      <w:r>
        <w:rPr>
          <w:szCs w:val="22"/>
          <w:lang w:val="lt-LT"/>
        </w:rPr>
        <w:t xml:space="preserve"> dar kartą. Kadangi atidarius </w:t>
      </w:r>
      <w:proofErr w:type="spellStart"/>
      <w:r>
        <w:rPr>
          <w:szCs w:val="22"/>
          <w:lang w:val="lt-LT"/>
        </w:rPr>
        <w:t>vienadozę</w:t>
      </w:r>
      <w:proofErr w:type="spellEnd"/>
      <w:r>
        <w:rPr>
          <w:szCs w:val="22"/>
          <w:lang w:val="lt-LT"/>
        </w:rPr>
        <w:t xml:space="preserve"> </w:t>
      </w:r>
      <w:proofErr w:type="spellStart"/>
      <w:r>
        <w:rPr>
          <w:szCs w:val="22"/>
          <w:lang w:val="lt-LT"/>
        </w:rPr>
        <w:t>talpyklę</w:t>
      </w:r>
      <w:proofErr w:type="spellEnd"/>
      <w:r>
        <w:rPr>
          <w:szCs w:val="22"/>
          <w:lang w:val="lt-LT"/>
        </w:rPr>
        <w:t xml:space="preserve"> sterilumo palaikyti neįmanoma (akių gelis be konservantų), prieš kiekvieną vartojimą reikia atidaryti naują </w:t>
      </w:r>
      <w:proofErr w:type="spellStart"/>
      <w:r>
        <w:rPr>
          <w:szCs w:val="22"/>
          <w:lang w:val="lt-LT"/>
        </w:rPr>
        <w:t>talpyklę</w:t>
      </w:r>
      <w:proofErr w:type="spellEnd"/>
      <w:r>
        <w:rPr>
          <w:szCs w:val="22"/>
          <w:lang w:val="lt-LT"/>
        </w:rPr>
        <w:t>.</w:t>
      </w:r>
    </w:p>
    <w:p w14:paraId="4B070A3F"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Švaria servetėle nuvalykite skysčio likučius.</w:t>
      </w:r>
    </w:p>
    <w:p w14:paraId="6821017B"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 xml:space="preserve">Neatidarytas </w:t>
      </w:r>
      <w:proofErr w:type="spellStart"/>
      <w:r>
        <w:rPr>
          <w:szCs w:val="22"/>
          <w:lang w:val="lt-LT"/>
        </w:rPr>
        <w:t>vienadozes</w:t>
      </w:r>
      <w:proofErr w:type="spellEnd"/>
      <w:r>
        <w:rPr>
          <w:szCs w:val="22"/>
          <w:lang w:val="lt-LT"/>
        </w:rPr>
        <w:t xml:space="preserve"> </w:t>
      </w:r>
      <w:proofErr w:type="spellStart"/>
      <w:r>
        <w:rPr>
          <w:szCs w:val="22"/>
          <w:lang w:val="lt-LT"/>
        </w:rPr>
        <w:t>talpykles</w:t>
      </w:r>
      <w:proofErr w:type="spellEnd"/>
      <w:r>
        <w:rPr>
          <w:szCs w:val="22"/>
          <w:lang w:val="lt-LT"/>
        </w:rPr>
        <w:t xml:space="preserve"> įdėkite atgal į paketėlį. Neatidarytas </w:t>
      </w:r>
      <w:proofErr w:type="spellStart"/>
      <w:r>
        <w:rPr>
          <w:szCs w:val="22"/>
          <w:lang w:val="lt-LT"/>
        </w:rPr>
        <w:t>talpykles</w:t>
      </w:r>
      <w:proofErr w:type="spellEnd"/>
      <w:r>
        <w:rPr>
          <w:szCs w:val="22"/>
          <w:lang w:val="lt-LT"/>
        </w:rPr>
        <w:t xml:space="preserve"> reikia suvartoti per 1 mėnesį nuo paketėlio atidarymo.</w:t>
      </w:r>
    </w:p>
    <w:p w14:paraId="5542A96B" w14:textId="77777777" w:rsidR="001F7279" w:rsidRDefault="001F7279" w:rsidP="006A6856">
      <w:pPr>
        <w:tabs>
          <w:tab w:val="clear" w:pos="567"/>
          <w:tab w:val="left" w:pos="720"/>
        </w:tabs>
        <w:spacing w:line="240" w:lineRule="auto"/>
        <w:ind w:right="-2"/>
        <w:rPr>
          <w:noProof/>
          <w:szCs w:val="22"/>
          <w:lang w:val="lt-LT"/>
        </w:rPr>
      </w:pPr>
    </w:p>
    <w:p w14:paraId="796A50A0" w14:textId="1186CA51" w:rsidR="001F7279" w:rsidRDefault="001F7279" w:rsidP="001F7279">
      <w:pPr>
        <w:keepNext/>
        <w:numPr>
          <w:ilvl w:val="12"/>
          <w:numId w:val="0"/>
        </w:numPr>
        <w:tabs>
          <w:tab w:val="clear" w:pos="567"/>
          <w:tab w:val="left" w:pos="720"/>
        </w:tabs>
        <w:spacing w:line="240" w:lineRule="auto"/>
        <w:ind w:right="-2"/>
        <w:outlineLvl w:val="0"/>
        <w:rPr>
          <w:noProof/>
          <w:lang w:val="lt-LT"/>
        </w:rPr>
      </w:pPr>
      <w:r>
        <w:rPr>
          <w:b/>
          <w:bCs/>
          <w:noProof/>
          <w:lang w:val="lt-LT"/>
        </w:rPr>
        <w:t>Ką daryti pavartojus per didelę Elymbus dozę</w:t>
      </w:r>
    </w:p>
    <w:p w14:paraId="7EA3F365"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Pavartojus per didelę Elymbus dozę, nieko blogo neturėtų atsitikti. Atėjus kitam lašinimo laikui, įsilašinkite kitą dozę. Jei neramu, pasikalbėkite su gydytoju arba vaistininku.</w:t>
      </w:r>
    </w:p>
    <w:p w14:paraId="72BD71D5" w14:textId="77777777" w:rsidR="001F7279" w:rsidRDefault="001F7279" w:rsidP="001F7279">
      <w:pPr>
        <w:numPr>
          <w:ilvl w:val="12"/>
          <w:numId w:val="0"/>
        </w:numPr>
        <w:tabs>
          <w:tab w:val="clear" w:pos="567"/>
          <w:tab w:val="left" w:pos="720"/>
        </w:tabs>
        <w:spacing w:line="240" w:lineRule="auto"/>
        <w:rPr>
          <w:noProof/>
          <w:lang w:val="lt-LT"/>
        </w:rPr>
      </w:pPr>
    </w:p>
    <w:p w14:paraId="68C4FA3A" w14:textId="77777777" w:rsidR="001F7279" w:rsidRDefault="001F7279" w:rsidP="001F7279">
      <w:pPr>
        <w:numPr>
          <w:ilvl w:val="12"/>
          <w:numId w:val="0"/>
        </w:numPr>
        <w:tabs>
          <w:tab w:val="clear" w:pos="567"/>
          <w:tab w:val="left" w:pos="720"/>
        </w:tabs>
        <w:spacing w:line="240" w:lineRule="auto"/>
        <w:ind w:right="-2"/>
        <w:outlineLvl w:val="0"/>
        <w:rPr>
          <w:noProof/>
          <w:lang w:val="lt-LT"/>
        </w:rPr>
      </w:pPr>
      <w:r>
        <w:rPr>
          <w:b/>
          <w:bCs/>
          <w:noProof/>
          <w:lang w:val="lt-LT"/>
        </w:rPr>
        <w:t>Pamiršus pavartoti Elymbus</w:t>
      </w:r>
    </w:p>
    <w:p w14:paraId="67C07B07"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lastRenderedPageBreak/>
        <w:t>Pamiršus pavartoti Elymbus, kai tik prisiminsite, įsilašinkite vieną lašą. Vaistą toliau vartokite įprasta tvarka. Negalima vartoti dvigubos dozės norint kompensuoti praleistą dozę.</w:t>
      </w:r>
    </w:p>
    <w:p w14:paraId="5E3CB453" w14:textId="77777777" w:rsidR="001F7279" w:rsidRDefault="001F7279" w:rsidP="001F7279">
      <w:pPr>
        <w:numPr>
          <w:ilvl w:val="12"/>
          <w:numId w:val="0"/>
        </w:numPr>
        <w:tabs>
          <w:tab w:val="clear" w:pos="567"/>
          <w:tab w:val="left" w:pos="720"/>
        </w:tabs>
        <w:spacing w:line="240" w:lineRule="auto"/>
        <w:ind w:right="-2"/>
        <w:rPr>
          <w:noProof/>
          <w:lang w:val="lt-LT"/>
        </w:rPr>
      </w:pPr>
    </w:p>
    <w:p w14:paraId="59DECCDC" w14:textId="77777777" w:rsidR="001F7279" w:rsidRDefault="001F7279" w:rsidP="001F7279">
      <w:pPr>
        <w:numPr>
          <w:ilvl w:val="12"/>
          <w:numId w:val="0"/>
        </w:numPr>
        <w:tabs>
          <w:tab w:val="clear" w:pos="567"/>
          <w:tab w:val="left" w:pos="720"/>
        </w:tabs>
        <w:spacing w:line="240" w:lineRule="auto"/>
        <w:ind w:right="-2"/>
        <w:outlineLvl w:val="0"/>
        <w:rPr>
          <w:b/>
          <w:noProof/>
          <w:lang w:val="lt-LT"/>
        </w:rPr>
      </w:pPr>
      <w:r>
        <w:rPr>
          <w:b/>
          <w:bCs/>
          <w:noProof/>
          <w:lang w:val="lt-LT"/>
        </w:rPr>
        <w:t>Nustojus vartoti Elymbus</w:t>
      </w:r>
    </w:p>
    <w:p w14:paraId="536605A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Elymbus reikia vartoti kasdien, kad jis tinkamai veiktų. Nustojus vartoti Elymbus, akispūdis gali padidėti, todėl prieš nutraukdami gydymą pasitarkite su gydytoju.</w:t>
      </w:r>
    </w:p>
    <w:p w14:paraId="0BF41A43" w14:textId="77777777" w:rsidR="001F7279" w:rsidRDefault="001F7279" w:rsidP="001F7279">
      <w:pPr>
        <w:numPr>
          <w:ilvl w:val="12"/>
          <w:numId w:val="0"/>
        </w:numPr>
        <w:tabs>
          <w:tab w:val="clear" w:pos="567"/>
          <w:tab w:val="left" w:pos="720"/>
        </w:tabs>
        <w:spacing w:line="240" w:lineRule="auto"/>
        <w:ind w:right="-2"/>
        <w:outlineLvl w:val="0"/>
        <w:rPr>
          <w:b/>
          <w:noProof/>
          <w:lang w:val="lt-LT"/>
        </w:rPr>
      </w:pPr>
    </w:p>
    <w:p w14:paraId="2EA0251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Jeigu kiltų daugiau klausimų dėl šio vaisto vartojimo, kreipkitės į gydytoją arba vaistininką.</w:t>
      </w:r>
    </w:p>
    <w:p w14:paraId="50BC2917" w14:textId="77777777" w:rsidR="001F7279" w:rsidRDefault="001F7279" w:rsidP="001F7279">
      <w:pPr>
        <w:numPr>
          <w:ilvl w:val="12"/>
          <w:numId w:val="0"/>
        </w:numPr>
        <w:tabs>
          <w:tab w:val="clear" w:pos="567"/>
          <w:tab w:val="left" w:pos="720"/>
        </w:tabs>
        <w:spacing w:line="240" w:lineRule="auto"/>
        <w:ind w:right="-2"/>
        <w:rPr>
          <w:noProof/>
          <w:lang w:val="lt-LT"/>
        </w:rPr>
      </w:pPr>
    </w:p>
    <w:p w14:paraId="5D813E9B" w14:textId="77777777" w:rsidR="001F7279" w:rsidRDefault="001F7279" w:rsidP="001F7279">
      <w:pPr>
        <w:numPr>
          <w:ilvl w:val="12"/>
          <w:numId w:val="0"/>
        </w:numPr>
        <w:tabs>
          <w:tab w:val="clear" w:pos="567"/>
          <w:tab w:val="left" w:pos="720"/>
        </w:tabs>
        <w:spacing w:line="240" w:lineRule="auto"/>
        <w:ind w:right="-2"/>
        <w:rPr>
          <w:noProof/>
          <w:lang w:val="lt-LT"/>
        </w:rPr>
      </w:pPr>
    </w:p>
    <w:p w14:paraId="424BA5B0" w14:textId="77777777" w:rsidR="001F7279" w:rsidRDefault="001F7279" w:rsidP="001F7279">
      <w:pPr>
        <w:numPr>
          <w:ilvl w:val="12"/>
          <w:numId w:val="0"/>
        </w:numPr>
        <w:tabs>
          <w:tab w:val="clear" w:pos="567"/>
          <w:tab w:val="left" w:pos="720"/>
        </w:tabs>
        <w:spacing w:line="240" w:lineRule="auto"/>
        <w:ind w:left="567" w:right="-2" w:hanging="567"/>
        <w:rPr>
          <w:noProof/>
          <w:lang w:val="lt-LT"/>
        </w:rPr>
      </w:pPr>
      <w:r>
        <w:rPr>
          <w:b/>
          <w:bCs/>
          <w:noProof/>
          <w:lang w:val="lt-LT"/>
        </w:rPr>
        <w:t>4.</w:t>
      </w:r>
      <w:r>
        <w:rPr>
          <w:b/>
          <w:bCs/>
          <w:noProof/>
          <w:lang w:val="lt-LT"/>
        </w:rPr>
        <w:tab/>
        <w:t>G</w:t>
      </w:r>
      <w:r>
        <w:rPr>
          <w:b/>
          <w:bCs/>
          <w:noProof/>
          <w:szCs w:val="22"/>
          <w:lang w:val="lt-LT"/>
        </w:rPr>
        <w:t>alimas šalutinis poveikis</w:t>
      </w:r>
    </w:p>
    <w:p w14:paraId="6B20218F" w14:textId="77777777" w:rsidR="001F7279" w:rsidRDefault="001F7279" w:rsidP="001F7279">
      <w:pPr>
        <w:numPr>
          <w:ilvl w:val="12"/>
          <w:numId w:val="0"/>
        </w:numPr>
        <w:tabs>
          <w:tab w:val="clear" w:pos="567"/>
          <w:tab w:val="left" w:pos="720"/>
        </w:tabs>
        <w:spacing w:line="240" w:lineRule="auto"/>
        <w:ind w:right="-2"/>
        <w:rPr>
          <w:noProof/>
          <w:lang w:val="lt-LT"/>
        </w:rPr>
      </w:pPr>
    </w:p>
    <w:p w14:paraId="4AB455DF" w14:textId="77777777" w:rsidR="001F7279" w:rsidRDefault="001F7279" w:rsidP="001F7279">
      <w:pPr>
        <w:numPr>
          <w:ilvl w:val="12"/>
          <w:numId w:val="0"/>
        </w:numPr>
        <w:tabs>
          <w:tab w:val="clear" w:pos="567"/>
          <w:tab w:val="left" w:pos="720"/>
        </w:tabs>
        <w:spacing w:line="240" w:lineRule="auto"/>
        <w:ind w:right="-29"/>
        <w:rPr>
          <w:noProof/>
          <w:lang w:val="lt-LT"/>
        </w:rPr>
      </w:pPr>
      <w:r>
        <w:rPr>
          <w:noProof/>
          <w:lang w:val="lt-LT"/>
        </w:rPr>
        <w:t>Šis vaistas, kaip ir visi kiti, gali sukelti šalutinį poveikį, nors jis pasireiškia ne visiems žmonėms.</w:t>
      </w:r>
    </w:p>
    <w:p w14:paraId="034F2DA6" w14:textId="77777777" w:rsidR="001F7279" w:rsidRDefault="001F7279" w:rsidP="001F7279">
      <w:pPr>
        <w:numPr>
          <w:ilvl w:val="12"/>
          <w:numId w:val="0"/>
        </w:numPr>
        <w:tabs>
          <w:tab w:val="clear" w:pos="567"/>
          <w:tab w:val="left" w:pos="720"/>
        </w:tabs>
        <w:spacing w:line="240" w:lineRule="auto"/>
        <w:ind w:right="-29"/>
        <w:rPr>
          <w:noProof/>
          <w:lang w:val="lt-LT"/>
        </w:rPr>
      </w:pPr>
    </w:p>
    <w:p w14:paraId="0F96E06C" w14:textId="77777777" w:rsidR="001F7279" w:rsidRDefault="001F7279" w:rsidP="001F7279">
      <w:pPr>
        <w:numPr>
          <w:ilvl w:val="12"/>
          <w:numId w:val="0"/>
        </w:numPr>
        <w:tabs>
          <w:tab w:val="clear" w:pos="567"/>
          <w:tab w:val="left" w:pos="720"/>
        </w:tabs>
        <w:spacing w:line="240" w:lineRule="auto"/>
        <w:ind w:right="-29"/>
        <w:rPr>
          <w:noProof/>
          <w:lang w:val="lt-LT"/>
        </w:rPr>
      </w:pPr>
      <w:r>
        <w:rPr>
          <w:noProof/>
          <w:lang w:val="lt-LT"/>
        </w:rPr>
        <w:t>Vartojant Elymbus buvo pastebėtas toliau nurodytas šalutinis poveikis.</w:t>
      </w:r>
    </w:p>
    <w:p w14:paraId="2A2C3BAC" w14:textId="77777777" w:rsidR="001F7279" w:rsidRDefault="001F7279" w:rsidP="001F7279">
      <w:pPr>
        <w:numPr>
          <w:ilvl w:val="12"/>
          <w:numId w:val="0"/>
        </w:numPr>
        <w:tabs>
          <w:tab w:val="clear" w:pos="567"/>
          <w:tab w:val="left" w:pos="720"/>
        </w:tabs>
        <w:spacing w:line="240" w:lineRule="auto"/>
        <w:ind w:right="-29"/>
        <w:rPr>
          <w:noProof/>
          <w:lang w:val="lt-LT"/>
        </w:rPr>
      </w:pPr>
    </w:p>
    <w:p w14:paraId="7936E258" w14:textId="7569B3CB" w:rsidR="001F7279" w:rsidRDefault="001F7279" w:rsidP="00263AB9">
      <w:pPr>
        <w:numPr>
          <w:ilvl w:val="12"/>
          <w:numId w:val="0"/>
        </w:numPr>
        <w:tabs>
          <w:tab w:val="clear" w:pos="567"/>
          <w:tab w:val="left" w:pos="720"/>
        </w:tabs>
        <w:spacing w:line="240" w:lineRule="auto"/>
        <w:ind w:right="-29"/>
        <w:rPr>
          <w:noProof/>
          <w:lang w:val="lt-LT"/>
        </w:rPr>
      </w:pPr>
      <w:r>
        <w:rPr>
          <w:b/>
          <w:bCs/>
          <w:noProof/>
          <w:lang w:val="lt-LT"/>
        </w:rPr>
        <w:t>Dažnas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w:t>
      </w:r>
      <w:r w:rsidR="00B20D4C">
        <w:rPr>
          <w:noProof/>
          <w:lang w:val="lt-LT"/>
        </w:rPr>
        <w:t xml:space="preserve"> asmenų)</w:t>
      </w:r>
      <w:r>
        <w:rPr>
          <w:noProof/>
          <w:lang w:val="lt-LT"/>
        </w:rPr>
        <w:t>:</w:t>
      </w:r>
    </w:p>
    <w:p w14:paraId="499642AE"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2488D8AA"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Nedidelis paraudimas</w:t>
      </w:r>
    </w:p>
    <w:p w14:paraId="30ECC83A"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skausmas</w:t>
      </w:r>
    </w:p>
    <w:p w14:paraId="06CA2414"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dirginimas</w:t>
      </w:r>
    </w:p>
    <w:p w14:paraId="13D6BFED"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paraudimas ir diskomfortas akyje</w:t>
      </w:r>
    </w:p>
    <w:p w14:paraId="308DA477"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Pojūtis, kad kažkas yra akyje</w:t>
      </w:r>
    </w:p>
    <w:p w14:paraId="44EB3A01"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išsausėjimas</w:t>
      </w:r>
    </w:p>
    <w:p w14:paraId="0F1D0ADD"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Akių niežėjimas</w:t>
      </w:r>
    </w:p>
    <w:p w14:paraId="6836733C"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Laikinas neryškus matymas</w:t>
      </w:r>
    </w:p>
    <w:p w14:paraId="0BEFB26C" w14:textId="77777777" w:rsidR="001F7279" w:rsidRDefault="001F7279" w:rsidP="001F7279">
      <w:pPr>
        <w:tabs>
          <w:tab w:val="clear" w:pos="567"/>
          <w:tab w:val="left" w:pos="720"/>
        </w:tabs>
        <w:spacing w:line="240" w:lineRule="auto"/>
        <w:ind w:right="-29"/>
        <w:rPr>
          <w:noProof/>
        </w:rPr>
      </w:pPr>
    </w:p>
    <w:p w14:paraId="6050A4FD" w14:textId="10D86804" w:rsidR="001F7279" w:rsidRDefault="001F7279" w:rsidP="00263AB9">
      <w:pPr>
        <w:numPr>
          <w:ilvl w:val="12"/>
          <w:numId w:val="0"/>
        </w:numPr>
        <w:tabs>
          <w:tab w:val="clear" w:pos="567"/>
          <w:tab w:val="left" w:pos="720"/>
        </w:tabs>
        <w:spacing w:line="240" w:lineRule="auto"/>
        <w:ind w:right="-29"/>
        <w:rPr>
          <w:noProof/>
        </w:rPr>
      </w:pPr>
      <w:r>
        <w:rPr>
          <w:b/>
          <w:bCs/>
          <w:noProof/>
          <w:lang w:val="lt-LT"/>
        </w:rPr>
        <w:t>Nedažn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100</w:t>
      </w:r>
      <w:r w:rsidR="00B20D4C">
        <w:rPr>
          <w:noProof/>
          <w:lang w:val="lt-LT"/>
        </w:rPr>
        <w:t xml:space="preserve"> asmenų)</w:t>
      </w:r>
      <w:r>
        <w:rPr>
          <w:noProof/>
          <w:lang w:val="lt-LT"/>
        </w:rPr>
        <w:t xml:space="preserve">: </w:t>
      </w:r>
    </w:p>
    <w:p w14:paraId="10D66251" w14:textId="77777777" w:rsidR="001F7279" w:rsidRDefault="001F7279" w:rsidP="001F7279">
      <w:pPr>
        <w:numPr>
          <w:ilvl w:val="12"/>
          <w:numId w:val="0"/>
        </w:numPr>
        <w:tabs>
          <w:tab w:val="clear" w:pos="567"/>
          <w:tab w:val="left" w:pos="720"/>
        </w:tabs>
        <w:spacing w:line="240" w:lineRule="auto"/>
        <w:ind w:right="-29"/>
        <w:rPr>
          <w:noProof/>
          <w:u w:val="single"/>
        </w:rPr>
      </w:pPr>
      <w:r>
        <w:rPr>
          <w:noProof/>
          <w:u w:val="single"/>
          <w:lang w:val="lt-LT"/>
        </w:rPr>
        <w:t>Poveikis akiai</w:t>
      </w:r>
    </w:p>
    <w:p w14:paraId="0B86803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Maži įtrūkimai akies paviršiuje, su uždegimu arba be jo</w:t>
      </w:r>
    </w:p>
    <w:p w14:paraId="41F08535"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Tirpimo, dilgčiojimo, dūrimo jausmas akyje</w:t>
      </w:r>
    </w:p>
    <w:p w14:paraId="43331EF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Paraudę akių vokai</w:t>
      </w:r>
    </w:p>
    <w:p w14:paraId="1B36D17B"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iškritimas</w:t>
      </w:r>
    </w:p>
    <w:p w14:paraId="210F0B9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pailgėjimas</w:t>
      </w:r>
    </w:p>
    <w:p w14:paraId="593B6FC6"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Jautrumas šviesai</w:t>
      </w:r>
    </w:p>
    <w:p w14:paraId="583BDE50"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Padidėjęs ašarojimas</w:t>
      </w:r>
    </w:p>
    <w:p w14:paraId="0BCC85AC"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patamsėjimas</w:t>
      </w:r>
    </w:p>
    <w:p w14:paraId="4030CC76"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Akies voko patamsėjimas</w:t>
      </w:r>
    </w:p>
    <w:p w14:paraId="2B208E74"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Akies voko patinimas</w:t>
      </w:r>
    </w:p>
    <w:p w14:paraId="1B05CBD7" w14:textId="77777777" w:rsidR="001F7279" w:rsidRDefault="001F7279" w:rsidP="001F7279">
      <w:pPr>
        <w:pStyle w:val="Sraopastraipa"/>
        <w:numPr>
          <w:ilvl w:val="0"/>
          <w:numId w:val="13"/>
        </w:numPr>
        <w:tabs>
          <w:tab w:val="clear" w:pos="567"/>
          <w:tab w:val="left" w:pos="720"/>
        </w:tabs>
        <w:spacing w:line="240" w:lineRule="auto"/>
        <w:ind w:right="-2"/>
        <w:rPr>
          <w:noProof/>
          <w:lang w:val="fi-FI"/>
        </w:rPr>
      </w:pPr>
      <w:r>
        <w:rPr>
          <w:noProof/>
          <w:lang w:val="lt-LT"/>
        </w:rPr>
        <w:t>Niežtinti, paraudusi ir išsausėjusi akies vokų oda</w:t>
      </w:r>
    </w:p>
    <w:p w14:paraId="4869A676" w14:textId="77777777" w:rsidR="001F7279" w:rsidRDefault="001F7279" w:rsidP="001F7279">
      <w:pPr>
        <w:tabs>
          <w:tab w:val="clear" w:pos="567"/>
          <w:tab w:val="left" w:pos="720"/>
        </w:tabs>
        <w:spacing w:line="240" w:lineRule="auto"/>
        <w:ind w:right="-29"/>
        <w:rPr>
          <w:noProof/>
          <w:lang w:val="fi-FI"/>
        </w:rPr>
      </w:pPr>
    </w:p>
    <w:p w14:paraId="1823CEEB" w14:textId="77777777" w:rsidR="001F7279" w:rsidRDefault="001F7279" w:rsidP="001F7279">
      <w:pPr>
        <w:numPr>
          <w:ilvl w:val="12"/>
          <w:numId w:val="0"/>
        </w:numPr>
        <w:tabs>
          <w:tab w:val="clear" w:pos="567"/>
          <w:tab w:val="left" w:pos="720"/>
        </w:tabs>
        <w:spacing w:line="240" w:lineRule="auto"/>
        <w:ind w:right="-29"/>
        <w:rPr>
          <w:noProof/>
          <w:u w:val="single"/>
        </w:rPr>
      </w:pPr>
      <w:r>
        <w:rPr>
          <w:noProof/>
          <w:u w:val="single"/>
          <w:lang w:val="lt-LT"/>
        </w:rPr>
        <w:t>Poveikis kūnui</w:t>
      </w:r>
    </w:p>
    <w:p w14:paraId="30C5BCE0"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Galvos svaigimas</w:t>
      </w:r>
    </w:p>
    <w:p w14:paraId="2CEBBD5C" w14:textId="77777777" w:rsidR="001F7279" w:rsidRDefault="001F7279" w:rsidP="001F7279">
      <w:pPr>
        <w:tabs>
          <w:tab w:val="clear" w:pos="567"/>
          <w:tab w:val="left" w:pos="720"/>
        </w:tabs>
        <w:spacing w:line="240" w:lineRule="auto"/>
        <w:ind w:right="-29"/>
        <w:rPr>
          <w:noProof/>
        </w:rPr>
      </w:pPr>
    </w:p>
    <w:p w14:paraId="6ACC400C" w14:textId="77777777" w:rsidR="001F7279" w:rsidRDefault="001F7279" w:rsidP="001F7279">
      <w:pPr>
        <w:numPr>
          <w:ilvl w:val="12"/>
          <w:numId w:val="0"/>
        </w:numPr>
        <w:tabs>
          <w:tab w:val="clear" w:pos="567"/>
          <w:tab w:val="left" w:pos="720"/>
        </w:tabs>
        <w:spacing w:line="240" w:lineRule="auto"/>
        <w:ind w:right="-29"/>
        <w:rPr>
          <w:noProof/>
        </w:rPr>
      </w:pPr>
      <w:r>
        <w:rPr>
          <w:noProof/>
          <w:lang w:val="lt-LT"/>
        </w:rPr>
        <w:t>Vartojant bimatoprosto akių lašų tirpalą (0,1 mg/ml, formulė, turinti konservantų), pasireiškė šis šalutinis poveikis:</w:t>
      </w:r>
    </w:p>
    <w:p w14:paraId="38C1ED18" w14:textId="77777777" w:rsidR="001F7279" w:rsidRDefault="001F7279" w:rsidP="001F7279">
      <w:pPr>
        <w:numPr>
          <w:ilvl w:val="12"/>
          <w:numId w:val="0"/>
        </w:numPr>
        <w:tabs>
          <w:tab w:val="clear" w:pos="567"/>
          <w:tab w:val="left" w:pos="720"/>
        </w:tabs>
        <w:spacing w:line="240" w:lineRule="auto"/>
        <w:ind w:right="-2"/>
        <w:rPr>
          <w:noProof/>
        </w:rPr>
      </w:pPr>
    </w:p>
    <w:p w14:paraId="6D63DFBA" w14:textId="6179BFFB" w:rsidR="001F7279" w:rsidRDefault="001F7279" w:rsidP="001F7279">
      <w:pPr>
        <w:numPr>
          <w:ilvl w:val="12"/>
          <w:numId w:val="0"/>
        </w:numPr>
        <w:tabs>
          <w:tab w:val="clear" w:pos="567"/>
          <w:tab w:val="left" w:pos="720"/>
        </w:tabs>
        <w:spacing w:line="240" w:lineRule="auto"/>
        <w:ind w:right="-2"/>
        <w:rPr>
          <w:noProof/>
        </w:rPr>
      </w:pPr>
      <w:r>
        <w:rPr>
          <w:b/>
          <w:bCs/>
          <w:noProof/>
          <w:lang w:val="lt-LT"/>
        </w:rPr>
        <w:t>Labai 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 xml:space="preserve">o reiškiniai </w:t>
      </w:r>
      <w:r w:rsidR="00B20D4C">
        <w:rPr>
          <w:noProof/>
          <w:lang w:val="lt-LT"/>
        </w:rPr>
        <w:t>(g</w:t>
      </w:r>
      <w:r>
        <w:rPr>
          <w:noProof/>
          <w:lang w:val="lt-LT"/>
        </w:rPr>
        <w:t xml:space="preserve">ali pasireikšti </w:t>
      </w:r>
      <w:r w:rsidR="00B20D4C">
        <w:rPr>
          <w:noProof/>
          <w:lang w:val="lt-LT"/>
        </w:rPr>
        <w:t xml:space="preserve">ne rečiau </w:t>
      </w:r>
      <w:r>
        <w:rPr>
          <w:noProof/>
          <w:lang w:val="lt-LT"/>
        </w:rPr>
        <w:t xml:space="preserve">kaip 1 iš 10 </w:t>
      </w:r>
      <w:r w:rsidR="00B20D4C">
        <w:rPr>
          <w:noProof/>
          <w:lang w:val="lt-LT"/>
        </w:rPr>
        <w:t>asmenų):</w:t>
      </w:r>
    </w:p>
    <w:p w14:paraId="2B8ACF25"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0739907E" w14:textId="16C6F826"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Nežymus paraudimas (iki 29</w:t>
      </w:r>
      <w:r w:rsidR="00B20D4C">
        <w:rPr>
          <w:noProof/>
          <w:lang w:val="lt-LT"/>
        </w:rPr>
        <w:t> </w:t>
      </w:r>
      <w:r>
        <w:rPr>
          <w:noProof/>
          <w:lang w:val="lt-LT"/>
        </w:rPr>
        <w:t>% žmonių)</w:t>
      </w:r>
    </w:p>
    <w:p w14:paraId="4668E147" w14:textId="77777777" w:rsidR="001F7279" w:rsidRDefault="001F7279" w:rsidP="001F7279">
      <w:pPr>
        <w:pStyle w:val="Sraopastraipa"/>
        <w:numPr>
          <w:ilvl w:val="0"/>
          <w:numId w:val="13"/>
        </w:numPr>
        <w:tabs>
          <w:tab w:val="clear" w:pos="567"/>
          <w:tab w:val="left" w:pos="720"/>
        </w:tabs>
        <w:spacing w:line="240" w:lineRule="auto"/>
        <w:ind w:right="-2"/>
        <w:rPr>
          <w:noProof/>
          <w:u w:val="single"/>
        </w:rPr>
      </w:pPr>
      <w:r>
        <w:rPr>
          <w:noProof/>
          <w:lang w:val="lt-LT"/>
        </w:rPr>
        <w:t>Riebalų praradimas akies srityje, kuris gali sukelti akies voko vagelės pagilėjimą, akių įdubimą (enoftalmą), vokų nukarimą (ptozę), odos ištempimą aplink akį (dermatochalazės involiuciją) ir gali matytis daugiau apatinės akių obuolių baltosios dalies (odenos apatinės dalies atvirumas</w:t>
      </w:r>
    </w:p>
    <w:p w14:paraId="3A17E534" w14:textId="77777777" w:rsidR="00B20D4C" w:rsidRDefault="00B20D4C" w:rsidP="001F7279">
      <w:pPr>
        <w:tabs>
          <w:tab w:val="clear" w:pos="567"/>
          <w:tab w:val="left" w:pos="720"/>
        </w:tabs>
        <w:spacing w:line="240" w:lineRule="auto"/>
        <w:ind w:right="-2"/>
        <w:rPr>
          <w:b/>
          <w:bCs/>
          <w:noProof/>
          <w:lang w:val="lt-LT"/>
        </w:rPr>
      </w:pPr>
    </w:p>
    <w:p w14:paraId="059CDFEC" w14:textId="26A3C4DB" w:rsidR="001F7279" w:rsidRPr="00324B25" w:rsidRDefault="001F7279" w:rsidP="00263AB9">
      <w:pPr>
        <w:tabs>
          <w:tab w:val="clear" w:pos="567"/>
          <w:tab w:val="left" w:pos="720"/>
        </w:tabs>
        <w:spacing w:line="240" w:lineRule="auto"/>
        <w:ind w:right="-2"/>
        <w:rPr>
          <w:noProof/>
        </w:rPr>
      </w:pPr>
      <w:r>
        <w:rPr>
          <w:b/>
          <w:bCs/>
          <w:noProof/>
          <w:lang w:val="lt-LT"/>
        </w:rPr>
        <w:t>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 xml:space="preserve">o reiškiniai </w:t>
      </w:r>
      <w:r w:rsidR="00B20D4C">
        <w:rPr>
          <w:noProof/>
          <w:lang w:val="lt-LT"/>
        </w:rPr>
        <w:t>(g</w:t>
      </w:r>
      <w:r>
        <w:rPr>
          <w:noProof/>
          <w:lang w:val="lt-LT"/>
        </w:rPr>
        <w:t>ali pasireikšti rečiau kaip 1 iš 10</w:t>
      </w:r>
      <w:r w:rsidR="00B20D4C">
        <w:rPr>
          <w:noProof/>
          <w:lang w:val="lt-LT"/>
        </w:rPr>
        <w:t xml:space="preserve"> asmenų)</w:t>
      </w:r>
      <w:r>
        <w:rPr>
          <w:noProof/>
          <w:lang w:val="lt-LT"/>
        </w:rPr>
        <w:t>:</w:t>
      </w:r>
    </w:p>
    <w:p w14:paraId="6E471B1A"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lastRenderedPageBreak/>
        <w:t>Poveikis akims</w:t>
      </w:r>
    </w:p>
    <w:p w14:paraId="38E7A164" w14:textId="77777777" w:rsidR="001F7279" w:rsidRDefault="001F7279" w:rsidP="001F7279">
      <w:pPr>
        <w:pStyle w:val="Sraopastraipa"/>
        <w:numPr>
          <w:ilvl w:val="0"/>
          <w:numId w:val="13"/>
        </w:numPr>
        <w:tabs>
          <w:tab w:val="clear" w:pos="567"/>
          <w:tab w:val="left" w:pos="2977"/>
        </w:tabs>
        <w:spacing w:line="240" w:lineRule="auto"/>
        <w:ind w:right="-2"/>
        <w:rPr>
          <w:noProof/>
        </w:rPr>
      </w:pPr>
      <w:r>
        <w:rPr>
          <w:noProof/>
          <w:lang w:val="lt-LT"/>
        </w:rPr>
        <w:t>Maži įtrūkimai akies paviršiuje, su uždegimu ar be jo</w:t>
      </w:r>
    </w:p>
    <w:p w14:paraId="2927575D"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Dirginimas</w:t>
      </w:r>
    </w:p>
    <w:p w14:paraId="654F630C"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Akių niežulys</w:t>
      </w:r>
    </w:p>
    <w:p w14:paraId="3197C284"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Ilgesnės blakstienos</w:t>
      </w:r>
    </w:p>
    <w:p w14:paraId="260DFECC" w14:textId="77777777" w:rsidR="001F7279" w:rsidRDefault="001F7279" w:rsidP="001F7279">
      <w:pPr>
        <w:pStyle w:val="Sraopastraipa"/>
        <w:numPr>
          <w:ilvl w:val="0"/>
          <w:numId w:val="13"/>
        </w:numPr>
        <w:tabs>
          <w:tab w:val="clear" w:pos="567"/>
          <w:tab w:val="left" w:pos="720"/>
        </w:tabs>
        <w:spacing w:line="240" w:lineRule="auto"/>
        <w:ind w:right="-2"/>
        <w:rPr>
          <w:noProof/>
          <w:lang w:val="fi-FI"/>
        </w:rPr>
      </w:pPr>
      <w:r>
        <w:rPr>
          <w:noProof/>
          <w:lang w:val="lt-LT"/>
        </w:rPr>
        <w:t>Dirginimas, įlašinus į akį</w:t>
      </w:r>
    </w:p>
    <w:p w14:paraId="01F49E79"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Akių skausmas</w:t>
      </w:r>
    </w:p>
    <w:p w14:paraId="20702A93" w14:textId="77777777" w:rsidR="001F7279" w:rsidRDefault="001F7279" w:rsidP="001F7279">
      <w:pPr>
        <w:pStyle w:val="Sraopastraipa"/>
        <w:tabs>
          <w:tab w:val="clear" w:pos="567"/>
          <w:tab w:val="left" w:pos="720"/>
        </w:tabs>
        <w:spacing w:line="240" w:lineRule="auto"/>
        <w:ind w:right="-2"/>
        <w:rPr>
          <w:noProof/>
        </w:rPr>
      </w:pPr>
    </w:p>
    <w:p w14:paraId="0A1E201A"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odai</w:t>
      </w:r>
    </w:p>
    <w:p w14:paraId="40C22FA1"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Paraudę ir niežintys akių vokai</w:t>
      </w:r>
    </w:p>
    <w:p w14:paraId="74AA1771"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Tamsesnė odos spalva apie akį</w:t>
      </w:r>
    </w:p>
    <w:p w14:paraId="3C522FBB"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Plaukų augimas apie akį</w:t>
      </w:r>
    </w:p>
    <w:p w14:paraId="37FDDF24" w14:textId="77777777" w:rsidR="001F7279" w:rsidRDefault="001F7279" w:rsidP="001F7279">
      <w:pPr>
        <w:tabs>
          <w:tab w:val="clear" w:pos="567"/>
          <w:tab w:val="left" w:pos="720"/>
        </w:tabs>
        <w:spacing w:line="240" w:lineRule="auto"/>
        <w:ind w:right="-2"/>
        <w:rPr>
          <w:noProof/>
        </w:rPr>
      </w:pPr>
    </w:p>
    <w:p w14:paraId="6C1DF8FB" w14:textId="1FFABB6B" w:rsidR="001F7279" w:rsidRDefault="001F7279" w:rsidP="001F7279">
      <w:pPr>
        <w:numPr>
          <w:ilvl w:val="12"/>
          <w:numId w:val="0"/>
        </w:numPr>
        <w:tabs>
          <w:tab w:val="clear" w:pos="567"/>
          <w:tab w:val="left" w:pos="720"/>
        </w:tabs>
        <w:spacing w:line="240" w:lineRule="auto"/>
        <w:ind w:right="-2"/>
        <w:rPr>
          <w:noProof/>
        </w:rPr>
      </w:pPr>
      <w:r>
        <w:rPr>
          <w:b/>
          <w:bCs/>
          <w:noProof/>
          <w:lang w:val="lt-LT"/>
        </w:rPr>
        <w:t>Nedažn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100</w:t>
      </w:r>
      <w:r w:rsidR="00B20D4C">
        <w:rPr>
          <w:noProof/>
          <w:lang w:val="lt-LT"/>
        </w:rPr>
        <w:t xml:space="preserve"> asmenų)</w:t>
      </w:r>
      <w:r>
        <w:rPr>
          <w:noProof/>
          <w:lang w:val="lt-LT"/>
        </w:rPr>
        <w:t xml:space="preserve">: </w:t>
      </w:r>
    </w:p>
    <w:p w14:paraId="54E59457"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akims</w:t>
      </w:r>
    </w:p>
    <w:p w14:paraId="0678C1D3"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Tamsesnė spalvos rainelė</w:t>
      </w:r>
    </w:p>
    <w:p w14:paraId="61B06490"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Akių nuovargis</w:t>
      </w:r>
    </w:p>
    <w:p w14:paraId="470EC8E5"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Akies paviršiaus pabrinkimas</w:t>
      </w:r>
    </w:p>
    <w:p w14:paraId="1D3DD834"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Neryškus matymas</w:t>
      </w:r>
    </w:p>
    <w:p w14:paraId="689C02A7"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Blakstienų iškritimas</w:t>
      </w:r>
    </w:p>
    <w:p w14:paraId="441EB09C" w14:textId="77777777" w:rsidR="001F7279" w:rsidRDefault="001F7279" w:rsidP="001F7279">
      <w:pPr>
        <w:pStyle w:val="Sraopastraipa"/>
        <w:tabs>
          <w:tab w:val="clear" w:pos="567"/>
          <w:tab w:val="left" w:pos="720"/>
        </w:tabs>
        <w:spacing w:line="240" w:lineRule="auto"/>
        <w:ind w:right="-2"/>
        <w:rPr>
          <w:noProof/>
        </w:rPr>
      </w:pPr>
    </w:p>
    <w:p w14:paraId="686A38BF"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odai</w:t>
      </w:r>
    </w:p>
    <w:p w14:paraId="4E0FDCB0"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Sausa oda</w:t>
      </w:r>
    </w:p>
    <w:p w14:paraId="51923BF4"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Plutelė ant vokų krašto</w:t>
      </w:r>
    </w:p>
    <w:p w14:paraId="7212EEAE"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Akies voko pabrinkimas</w:t>
      </w:r>
    </w:p>
    <w:p w14:paraId="5B5B90C1"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Niežulys</w:t>
      </w:r>
    </w:p>
    <w:p w14:paraId="62CD2C94" w14:textId="77777777" w:rsidR="001F7279" w:rsidRDefault="001F7279" w:rsidP="001F7279">
      <w:pPr>
        <w:pStyle w:val="Sraopastraipa"/>
        <w:tabs>
          <w:tab w:val="clear" w:pos="567"/>
          <w:tab w:val="left" w:pos="720"/>
        </w:tabs>
        <w:spacing w:line="240" w:lineRule="auto"/>
        <w:ind w:right="-2"/>
        <w:rPr>
          <w:noProof/>
        </w:rPr>
      </w:pPr>
    </w:p>
    <w:p w14:paraId="74341C41"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kūnui</w:t>
      </w:r>
    </w:p>
    <w:p w14:paraId="0E2CD870" w14:textId="77777777" w:rsidR="001F7279" w:rsidRDefault="001F7279" w:rsidP="001F7279">
      <w:pPr>
        <w:pStyle w:val="Sraopastraipa"/>
        <w:numPr>
          <w:ilvl w:val="0"/>
          <w:numId w:val="18"/>
        </w:numPr>
        <w:tabs>
          <w:tab w:val="clear" w:pos="567"/>
          <w:tab w:val="left" w:pos="720"/>
        </w:tabs>
        <w:spacing w:line="240" w:lineRule="auto"/>
        <w:ind w:right="-2"/>
        <w:rPr>
          <w:noProof/>
        </w:rPr>
      </w:pPr>
      <w:r>
        <w:rPr>
          <w:noProof/>
          <w:lang w:val="lt-LT"/>
        </w:rPr>
        <w:t>Galvos skausmas</w:t>
      </w:r>
    </w:p>
    <w:p w14:paraId="6977E6AD" w14:textId="77777777" w:rsidR="001F7279" w:rsidRDefault="001F7279" w:rsidP="001F7279">
      <w:pPr>
        <w:pStyle w:val="Sraopastraipa"/>
        <w:numPr>
          <w:ilvl w:val="0"/>
          <w:numId w:val="18"/>
        </w:numPr>
        <w:tabs>
          <w:tab w:val="clear" w:pos="567"/>
          <w:tab w:val="left" w:pos="720"/>
        </w:tabs>
        <w:spacing w:line="240" w:lineRule="auto"/>
        <w:ind w:right="-2"/>
        <w:rPr>
          <w:noProof/>
        </w:rPr>
      </w:pPr>
      <w:r>
        <w:rPr>
          <w:noProof/>
          <w:lang w:val="lt-LT"/>
        </w:rPr>
        <w:t>Pykinimas</w:t>
      </w:r>
    </w:p>
    <w:p w14:paraId="37D95836" w14:textId="77777777" w:rsidR="001F7279" w:rsidRDefault="001F7279" w:rsidP="001F7279">
      <w:pPr>
        <w:pStyle w:val="Sraopastraipa"/>
        <w:tabs>
          <w:tab w:val="clear" w:pos="567"/>
          <w:tab w:val="left" w:pos="720"/>
        </w:tabs>
        <w:spacing w:line="240" w:lineRule="auto"/>
        <w:ind w:right="-2"/>
        <w:rPr>
          <w:noProof/>
        </w:rPr>
      </w:pPr>
    </w:p>
    <w:p w14:paraId="2819CF88" w14:textId="77B83958" w:rsidR="001F7279" w:rsidRDefault="001F7279" w:rsidP="001F7279">
      <w:pPr>
        <w:numPr>
          <w:ilvl w:val="12"/>
          <w:numId w:val="0"/>
        </w:numPr>
        <w:tabs>
          <w:tab w:val="clear" w:pos="567"/>
          <w:tab w:val="left" w:pos="720"/>
        </w:tabs>
        <w:spacing w:line="240" w:lineRule="auto"/>
        <w:ind w:right="-2"/>
        <w:rPr>
          <w:b/>
          <w:bCs/>
          <w:noProof/>
        </w:rPr>
      </w:pPr>
      <w:r>
        <w:rPr>
          <w:b/>
          <w:bCs/>
          <w:noProof/>
          <w:lang w:val="lt-LT"/>
        </w:rPr>
        <w:t>Šalutini</w:t>
      </w:r>
      <w:r w:rsidR="00865686">
        <w:rPr>
          <w:b/>
          <w:bCs/>
          <w:noProof/>
          <w:lang w:val="lt-LT"/>
        </w:rPr>
        <w:t>o</w:t>
      </w:r>
      <w:r>
        <w:rPr>
          <w:b/>
          <w:bCs/>
          <w:noProof/>
          <w:lang w:val="lt-LT"/>
        </w:rPr>
        <w:t xml:space="preserve"> poveiki</w:t>
      </w:r>
      <w:r w:rsidR="00865686">
        <w:rPr>
          <w:b/>
          <w:bCs/>
          <w:noProof/>
          <w:lang w:val="lt-LT"/>
        </w:rPr>
        <w:t>o reiškiniai</w:t>
      </w:r>
      <w:r>
        <w:rPr>
          <w:b/>
          <w:bCs/>
          <w:noProof/>
          <w:lang w:val="lt-LT"/>
        </w:rPr>
        <w:t>, kuri</w:t>
      </w:r>
      <w:r w:rsidR="00865686">
        <w:rPr>
          <w:b/>
          <w:bCs/>
          <w:noProof/>
          <w:lang w:val="lt-LT"/>
        </w:rPr>
        <w:t>ų</w:t>
      </w:r>
      <w:r>
        <w:rPr>
          <w:b/>
          <w:bCs/>
          <w:noProof/>
          <w:lang w:val="lt-LT"/>
        </w:rPr>
        <w:t xml:space="preserve"> dažnis nežinomas</w:t>
      </w:r>
    </w:p>
    <w:p w14:paraId="013B6BED"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5FA81C91"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Geltonosios dėmės edema (tinklainės pabrinikimas galinėje akies dalyje, dėl kurio gali pablogėti regėjimas)</w:t>
      </w:r>
    </w:p>
    <w:p w14:paraId="4F5CCCBB"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Tamsesnė akies vokų spalva</w:t>
      </w:r>
    </w:p>
    <w:p w14:paraId="3626F003"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Akių sausmė</w:t>
      </w:r>
    </w:p>
    <w:p w14:paraId="0ED260E9"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Lipnios akys</w:t>
      </w:r>
    </w:p>
    <w:p w14:paraId="37DC7880" w14:textId="77777777" w:rsidR="001F7279" w:rsidRDefault="001F7279" w:rsidP="001F7279">
      <w:pPr>
        <w:pStyle w:val="Sraopastraipa"/>
        <w:numPr>
          <w:ilvl w:val="0"/>
          <w:numId w:val="19"/>
        </w:numPr>
        <w:tabs>
          <w:tab w:val="clear" w:pos="567"/>
          <w:tab w:val="left" w:pos="720"/>
        </w:tabs>
        <w:spacing w:line="240" w:lineRule="auto"/>
        <w:ind w:right="-2"/>
        <w:rPr>
          <w:noProof/>
          <w:lang w:val="sv-SE"/>
        </w:rPr>
      </w:pPr>
      <w:r>
        <w:rPr>
          <w:noProof/>
          <w:lang w:val="lt-LT"/>
        </w:rPr>
        <w:t>Pojūtis, kad kažkas įkrito į akį</w:t>
      </w:r>
    </w:p>
    <w:p w14:paraId="2007A6A3"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Akies patinimas</w:t>
      </w:r>
    </w:p>
    <w:p w14:paraId="6090706A"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Padidėjęs ašarojimas</w:t>
      </w:r>
    </w:p>
    <w:p w14:paraId="20356B00"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Akių diskomfortas</w:t>
      </w:r>
    </w:p>
    <w:p w14:paraId="3C56A655"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Jautrumas šviesai</w:t>
      </w:r>
    </w:p>
    <w:p w14:paraId="6337E1B8" w14:textId="77777777" w:rsidR="001F7279" w:rsidRDefault="001F7279" w:rsidP="001F7279">
      <w:pPr>
        <w:tabs>
          <w:tab w:val="clear" w:pos="567"/>
          <w:tab w:val="left" w:pos="720"/>
        </w:tabs>
        <w:spacing w:line="240" w:lineRule="auto"/>
        <w:ind w:right="-2"/>
        <w:rPr>
          <w:noProof/>
        </w:rPr>
      </w:pPr>
    </w:p>
    <w:p w14:paraId="71DB3DB0"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kūnui</w:t>
      </w:r>
    </w:p>
    <w:p w14:paraId="02DA6DB8"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Astma</w:t>
      </w:r>
    </w:p>
    <w:p w14:paraId="10AFEB29"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Astmos paūmėjimas</w:t>
      </w:r>
    </w:p>
    <w:p w14:paraId="47DD4A08"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Plaučių ligos, vadinamos lėtine obstrukcine plaučių liga (LOPL), paūmėjimas</w:t>
      </w:r>
    </w:p>
    <w:p w14:paraId="0F6DDFFD"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Dusulys</w:t>
      </w:r>
    </w:p>
    <w:p w14:paraId="0536A08A" w14:textId="77777777" w:rsidR="001F7279" w:rsidRDefault="001F7279" w:rsidP="001F7279">
      <w:pPr>
        <w:pStyle w:val="Sraopastraipa"/>
        <w:numPr>
          <w:ilvl w:val="0"/>
          <w:numId w:val="14"/>
        </w:numPr>
        <w:tabs>
          <w:tab w:val="clear" w:pos="567"/>
          <w:tab w:val="left" w:pos="720"/>
        </w:tabs>
        <w:spacing w:line="240" w:lineRule="auto"/>
        <w:ind w:right="-2"/>
        <w:rPr>
          <w:noProof/>
          <w:lang w:val="es-ES"/>
        </w:rPr>
      </w:pPr>
      <w:r>
        <w:rPr>
          <w:noProof/>
          <w:lang w:val="lt-LT"/>
        </w:rPr>
        <w:t>Alerginės reakcijos simptomai (akių patinimas, paraudimas ir odos bėrimas)</w:t>
      </w:r>
    </w:p>
    <w:p w14:paraId="1BB98761" w14:textId="77777777" w:rsidR="001F7279" w:rsidRDefault="001F7279" w:rsidP="001F7279">
      <w:pPr>
        <w:pStyle w:val="Sraopastraipa"/>
        <w:numPr>
          <w:ilvl w:val="0"/>
          <w:numId w:val="14"/>
        </w:numPr>
        <w:tabs>
          <w:tab w:val="clear" w:pos="567"/>
          <w:tab w:val="left" w:pos="720"/>
        </w:tabs>
        <w:spacing w:line="240" w:lineRule="auto"/>
        <w:ind w:right="-2"/>
        <w:rPr>
          <w:noProof/>
        </w:rPr>
      </w:pPr>
      <w:bookmarkStart w:id="1" w:name="_Hlk132289213"/>
      <w:r>
        <w:rPr>
          <w:noProof/>
          <w:lang w:val="lt-LT"/>
        </w:rPr>
        <w:t>Galvos svaigimas</w:t>
      </w:r>
    </w:p>
    <w:bookmarkEnd w:id="1"/>
    <w:p w14:paraId="378B6563"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Padidėjęs kraujospūdis</w:t>
      </w:r>
    </w:p>
    <w:p w14:paraId="79BD55F0"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Pakitusi odos apie akis spalva</w:t>
      </w:r>
    </w:p>
    <w:p w14:paraId="6F96C342" w14:textId="77777777" w:rsidR="001F7279" w:rsidRDefault="001F7279" w:rsidP="001F7279">
      <w:pPr>
        <w:tabs>
          <w:tab w:val="clear" w:pos="567"/>
          <w:tab w:val="left" w:pos="720"/>
        </w:tabs>
        <w:spacing w:line="240" w:lineRule="auto"/>
        <w:ind w:right="-2"/>
        <w:rPr>
          <w:noProof/>
        </w:rPr>
      </w:pPr>
    </w:p>
    <w:p w14:paraId="05CDAA8C" w14:textId="717CE192" w:rsidR="001F7279" w:rsidRDefault="001F7279" w:rsidP="001F7279">
      <w:pPr>
        <w:numPr>
          <w:ilvl w:val="12"/>
          <w:numId w:val="0"/>
        </w:numPr>
        <w:tabs>
          <w:tab w:val="clear" w:pos="567"/>
          <w:tab w:val="left" w:pos="720"/>
        </w:tabs>
        <w:spacing w:line="240" w:lineRule="auto"/>
        <w:ind w:right="-2"/>
        <w:rPr>
          <w:noProof/>
        </w:rPr>
      </w:pPr>
      <w:r>
        <w:rPr>
          <w:noProof/>
          <w:lang w:val="lt-LT"/>
        </w:rPr>
        <w:lastRenderedPageBreak/>
        <w:t>Be aukščiau paminėto šalutinio poveikio, vartojant kitą vaistą, kurio sudėtyje yra didesnio stiprumo bimatoprosto akių lašų tirpalas (0,3</w:t>
      </w:r>
      <w:r w:rsidR="00865686">
        <w:rPr>
          <w:noProof/>
          <w:lang w:val="lt-LT"/>
        </w:rPr>
        <w:t> </w:t>
      </w:r>
      <w:r>
        <w:rPr>
          <w:noProof/>
          <w:lang w:val="lt-LT"/>
        </w:rPr>
        <w:t>mg/ml, formulė, turinti konservantų), pasireiškė šis šalutinis poveikis:</w:t>
      </w:r>
    </w:p>
    <w:p w14:paraId="3E14822B" w14:textId="77777777" w:rsidR="001F7279" w:rsidRDefault="001F7279" w:rsidP="001F7279">
      <w:pPr>
        <w:numPr>
          <w:ilvl w:val="12"/>
          <w:numId w:val="0"/>
        </w:numPr>
        <w:tabs>
          <w:tab w:val="clear" w:pos="567"/>
          <w:tab w:val="left" w:pos="720"/>
        </w:tabs>
        <w:spacing w:line="240" w:lineRule="auto"/>
        <w:ind w:right="-2"/>
        <w:rPr>
          <w:noProof/>
        </w:rPr>
      </w:pPr>
    </w:p>
    <w:p w14:paraId="33D28623"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akių deginimas</w:t>
      </w:r>
    </w:p>
    <w:p w14:paraId="2E70B060"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alerginė akies reakcija</w:t>
      </w:r>
    </w:p>
    <w:p w14:paraId="342B2D8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uždegimo apinti akių vokai</w:t>
      </w:r>
    </w:p>
    <w:p w14:paraId="777ED8B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neaiškus matymas</w:t>
      </w:r>
    </w:p>
    <w:p w14:paraId="584D505B"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regėjimo pablogėjimas</w:t>
      </w:r>
    </w:p>
    <w:p w14:paraId="2910856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akį dengiančio permatomo sluoksnio pabrinkimas</w:t>
      </w:r>
    </w:p>
    <w:p w14:paraId="79DAB22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ašarojimas</w:t>
      </w:r>
    </w:p>
    <w:p w14:paraId="55F19E64"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tamsesnės blakstienos</w:t>
      </w:r>
    </w:p>
    <w:p w14:paraId="315657E4"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tinklainės kraujavimas</w:t>
      </w:r>
    </w:p>
    <w:p w14:paraId="58769F71"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uždegimas</w:t>
      </w:r>
    </w:p>
    <w:p w14:paraId="59CF952E"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cistoidinė makulos edema (tinklainės pabrinkimas pabloginantis regėjimą)</w:t>
      </w:r>
    </w:p>
    <w:p w14:paraId="0B9AEB7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vokų trūkčiojimas</w:t>
      </w:r>
    </w:p>
    <w:p w14:paraId="51480155"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voko susitraukimas, pasislinkimas nuo akies paviršiaus</w:t>
      </w:r>
    </w:p>
    <w:p w14:paraId="5267F032"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odos paraudimas aplink akį</w:t>
      </w:r>
    </w:p>
    <w:p w14:paraId="78769197"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silpnumas</w:t>
      </w:r>
    </w:p>
    <w:p w14:paraId="77BC4F7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padidėję kepenų funkciją atspindinys kraujo tyrimų rodmenys</w:t>
      </w:r>
    </w:p>
    <w:p w14:paraId="0E4204D1" w14:textId="77777777" w:rsidR="001F7279" w:rsidRDefault="001F7279" w:rsidP="001F7279">
      <w:pPr>
        <w:tabs>
          <w:tab w:val="clear" w:pos="567"/>
          <w:tab w:val="left" w:pos="720"/>
        </w:tabs>
        <w:spacing w:line="240" w:lineRule="auto"/>
        <w:ind w:right="-2"/>
        <w:rPr>
          <w:noProof/>
        </w:rPr>
      </w:pPr>
    </w:p>
    <w:p w14:paraId="15BF8565" w14:textId="77777777" w:rsidR="001F7279" w:rsidRDefault="001F7279" w:rsidP="001F7279">
      <w:pPr>
        <w:pStyle w:val="Betarp"/>
        <w:rPr>
          <w:b/>
          <w:lang w:val="lt-LT"/>
        </w:rPr>
      </w:pPr>
      <w:r>
        <w:rPr>
          <w:b/>
          <w:lang w:val="lt-LT"/>
        </w:rPr>
        <w:t>Pranešimas apie šalutinį poveikį</w:t>
      </w:r>
    </w:p>
    <w:p w14:paraId="3E5353D0" w14:textId="10339E1C" w:rsidR="00A469C3" w:rsidRPr="00324B25" w:rsidRDefault="00A469C3" w:rsidP="00A469C3">
      <w:pPr>
        <w:ind w:right="-1"/>
        <w:rPr>
          <w:snapToGrid w:val="0"/>
        </w:rPr>
      </w:pPr>
      <w:proofErr w:type="spellStart"/>
      <w:r w:rsidRPr="00324B25">
        <w:rPr>
          <w:snapToGrid w:val="0"/>
        </w:rPr>
        <w:t>Jeigu</w:t>
      </w:r>
      <w:proofErr w:type="spellEnd"/>
      <w:r w:rsidRPr="00324B25">
        <w:rPr>
          <w:snapToGrid w:val="0"/>
        </w:rPr>
        <w:t xml:space="preserve"> </w:t>
      </w:r>
      <w:proofErr w:type="spellStart"/>
      <w:r w:rsidRPr="00324B25">
        <w:rPr>
          <w:snapToGrid w:val="0"/>
        </w:rPr>
        <w:t>pasireiškė</w:t>
      </w:r>
      <w:proofErr w:type="spellEnd"/>
      <w:r w:rsidRPr="00324B25">
        <w:rPr>
          <w:snapToGrid w:val="0"/>
        </w:rPr>
        <w:t xml:space="preserve"> </w:t>
      </w:r>
      <w:proofErr w:type="spellStart"/>
      <w:r w:rsidRPr="00324B25">
        <w:rPr>
          <w:snapToGrid w:val="0"/>
        </w:rPr>
        <w:t>šalutinis</w:t>
      </w:r>
      <w:proofErr w:type="spellEnd"/>
      <w:r w:rsidRPr="00324B25">
        <w:rPr>
          <w:snapToGrid w:val="0"/>
        </w:rPr>
        <w:t xml:space="preserve"> </w:t>
      </w:r>
      <w:proofErr w:type="spellStart"/>
      <w:r w:rsidRPr="00324B25">
        <w:rPr>
          <w:snapToGrid w:val="0"/>
        </w:rPr>
        <w:t>poveikis</w:t>
      </w:r>
      <w:proofErr w:type="spellEnd"/>
      <w:r w:rsidRPr="00324B25">
        <w:rPr>
          <w:snapToGrid w:val="0"/>
        </w:rPr>
        <w:t xml:space="preserve">, </w:t>
      </w:r>
      <w:proofErr w:type="spellStart"/>
      <w:r w:rsidRPr="00324B25">
        <w:rPr>
          <w:snapToGrid w:val="0"/>
        </w:rPr>
        <w:t>įskaitant</w:t>
      </w:r>
      <w:proofErr w:type="spellEnd"/>
      <w:r w:rsidRPr="00324B25">
        <w:rPr>
          <w:snapToGrid w:val="0"/>
        </w:rPr>
        <w:t xml:space="preserve"> </w:t>
      </w:r>
      <w:proofErr w:type="spellStart"/>
      <w:r w:rsidRPr="00324B25">
        <w:rPr>
          <w:snapToGrid w:val="0"/>
        </w:rPr>
        <w:t>šiame</w:t>
      </w:r>
      <w:proofErr w:type="spellEnd"/>
      <w:r w:rsidRPr="00324B25">
        <w:rPr>
          <w:snapToGrid w:val="0"/>
        </w:rPr>
        <w:t xml:space="preserve"> </w:t>
      </w:r>
      <w:proofErr w:type="spellStart"/>
      <w:r w:rsidRPr="00324B25">
        <w:rPr>
          <w:snapToGrid w:val="0"/>
        </w:rPr>
        <w:t>lapelyje</w:t>
      </w:r>
      <w:proofErr w:type="spellEnd"/>
      <w:r w:rsidRPr="00324B25">
        <w:rPr>
          <w:snapToGrid w:val="0"/>
        </w:rPr>
        <w:t xml:space="preserve"> </w:t>
      </w:r>
      <w:proofErr w:type="spellStart"/>
      <w:r w:rsidRPr="00324B25">
        <w:rPr>
          <w:snapToGrid w:val="0"/>
        </w:rPr>
        <w:t>nenurodytą</w:t>
      </w:r>
      <w:proofErr w:type="spellEnd"/>
      <w:r w:rsidRPr="00324B25">
        <w:rPr>
          <w:snapToGrid w:val="0"/>
        </w:rPr>
        <w:t xml:space="preserve">, </w:t>
      </w:r>
      <w:proofErr w:type="spellStart"/>
      <w:r w:rsidRPr="00324B25">
        <w:rPr>
          <w:snapToGrid w:val="0"/>
        </w:rPr>
        <w:t>pasakykite</w:t>
      </w:r>
      <w:proofErr w:type="spellEnd"/>
      <w:r w:rsidRPr="00324B25">
        <w:rPr>
          <w:snapToGrid w:val="0"/>
        </w:rPr>
        <w:t xml:space="preserve"> </w:t>
      </w:r>
      <w:proofErr w:type="spellStart"/>
      <w:r w:rsidRPr="00324B25">
        <w:rPr>
          <w:snapToGrid w:val="0"/>
        </w:rPr>
        <w:t>gydytojui</w:t>
      </w:r>
      <w:proofErr w:type="spellEnd"/>
      <w:r w:rsidRPr="00324B25">
        <w:rPr>
          <w:snapToGrid w:val="0"/>
        </w:rPr>
        <w:t xml:space="preserve"> </w:t>
      </w:r>
      <w:proofErr w:type="spellStart"/>
      <w:r w:rsidRPr="00324B25">
        <w:rPr>
          <w:snapToGrid w:val="0"/>
        </w:rPr>
        <w:t>arba</w:t>
      </w:r>
      <w:proofErr w:type="spellEnd"/>
      <w:r w:rsidRPr="00324B25">
        <w:rPr>
          <w:snapToGrid w:val="0"/>
        </w:rPr>
        <w:t xml:space="preserve"> </w:t>
      </w:r>
      <w:proofErr w:type="spellStart"/>
      <w:r w:rsidRPr="00324B25">
        <w:rPr>
          <w:snapToGrid w:val="0"/>
        </w:rPr>
        <w:t>vaistininkui</w:t>
      </w:r>
      <w:proofErr w:type="spellEnd"/>
      <w:r w:rsidRPr="00324B25">
        <w:rPr>
          <w:snapToGrid w:val="0"/>
        </w:rPr>
        <w:t xml:space="preserve">. </w:t>
      </w:r>
      <w:proofErr w:type="spellStart"/>
      <w:r w:rsidRPr="00324B25">
        <w:rPr>
          <w:snapToGrid w:val="0"/>
        </w:rPr>
        <w:t>Pranešimą</w:t>
      </w:r>
      <w:proofErr w:type="spellEnd"/>
      <w:r w:rsidRPr="00324B25">
        <w:rPr>
          <w:snapToGrid w:val="0"/>
        </w:rPr>
        <w:t xml:space="preserve"> </w:t>
      </w:r>
      <w:proofErr w:type="spellStart"/>
      <w:r w:rsidRPr="00324B25">
        <w:rPr>
          <w:snapToGrid w:val="0"/>
        </w:rPr>
        <w:t>apie</w:t>
      </w:r>
      <w:proofErr w:type="spellEnd"/>
      <w:r w:rsidRPr="00324B25">
        <w:rPr>
          <w:snapToGrid w:val="0"/>
        </w:rPr>
        <w:t xml:space="preserve"> </w:t>
      </w:r>
      <w:proofErr w:type="spellStart"/>
      <w:r w:rsidRPr="00324B25">
        <w:rPr>
          <w:snapToGrid w:val="0"/>
        </w:rPr>
        <w:t>šalutinį</w:t>
      </w:r>
      <w:proofErr w:type="spellEnd"/>
      <w:r w:rsidRPr="00324B25">
        <w:rPr>
          <w:snapToGrid w:val="0"/>
        </w:rPr>
        <w:t xml:space="preserve"> </w:t>
      </w:r>
      <w:proofErr w:type="spellStart"/>
      <w:r w:rsidRPr="00324B25">
        <w:rPr>
          <w:snapToGrid w:val="0"/>
        </w:rPr>
        <w:t>poveikį</w:t>
      </w:r>
      <w:proofErr w:type="spellEnd"/>
      <w:r w:rsidRPr="00324B25">
        <w:rPr>
          <w:snapToGrid w:val="0"/>
        </w:rPr>
        <w:t xml:space="preserve"> </w:t>
      </w:r>
      <w:proofErr w:type="spellStart"/>
      <w:r w:rsidRPr="00324B25">
        <w:rPr>
          <w:snapToGrid w:val="0"/>
        </w:rPr>
        <w:t>galite</w:t>
      </w:r>
      <w:proofErr w:type="spellEnd"/>
      <w:r w:rsidRPr="00324B25">
        <w:rPr>
          <w:snapToGrid w:val="0"/>
        </w:rPr>
        <w:t xml:space="preserve"> </w:t>
      </w:r>
      <w:proofErr w:type="spellStart"/>
      <w:r w:rsidRPr="00324B25">
        <w:rPr>
          <w:snapToGrid w:val="0"/>
        </w:rPr>
        <w:t>pateikti</w:t>
      </w:r>
      <w:proofErr w:type="spellEnd"/>
      <w:r w:rsidRPr="00324B25">
        <w:rPr>
          <w:snapToGrid w:val="0"/>
        </w:rPr>
        <w:t xml:space="preserve"> </w:t>
      </w:r>
      <w:proofErr w:type="spellStart"/>
      <w:r w:rsidRPr="00324B25">
        <w:rPr>
          <w:snapToGrid w:val="0"/>
        </w:rPr>
        <w:t>šiais</w:t>
      </w:r>
      <w:proofErr w:type="spellEnd"/>
      <w:r w:rsidRPr="00324B25">
        <w:rPr>
          <w:snapToGrid w:val="0"/>
        </w:rPr>
        <w:t xml:space="preserve"> </w:t>
      </w:r>
      <w:proofErr w:type="spellStart"/>
      <w:r w:rsidRPr="00324B25">
        <w:rPr>
          <w:snapToGrid w:val="0"/>
        </w:rPr>
        <w:t>būdais</w:t>
      </w:r>
      <w:proofErr w:type="spellEnd"/>
      <w:r w:rsidRPr="00324B25">
        <w:rPr>
          <w:snapToGrid w:val="0"/>
        </w:rPr>
        <w:t xml:space="preserve">: </w:t>
      </w:r>
      <w:proofErr w:type="spellStart"/>
      <w:r w:rsidRPr="00324B25">
        <w:rPr>
          <w:snapToGrid w:val="0"/>
        </w:rPr>
        <w:t>tiesiogiai</w:t>
      </w:r>
      <w:proofErr w:type="spellEnd"/>
      <w:r w:rsidRPr="00324B25">
        <w:rPr>
          <w:snapToGrid w:val="0"/>
        </w:rPr>
        <w:t xml:space="preserve"> </w:t>
      </w:r>
      <w:proofErr w:type="spellStart"/>
      <w:r w:rsidRPr="00324B25">
        <w:rPr>
          <w:snapToGrid w:val="0"/>
        </w:rPr>
        <w:t>užpildant</w:t>
      </w:r>
      <w:proofErr w:type="spellEnd"/>
      <w:r w:rsidRPr="00324B25">
        <w:rPr>
          <w:snapToGrid w:val="0"/>
        </w:rPr>
        <w:t xml:space="preserve"> </w:t>
      </w:r>
      <w:proofErr w:type="spellStart"/>
      <w:r w:rsidRPr="00324B25">
        <w:rPr>
          <w:snapToGrid w:val="0"/>
        </w:rPr>
        <w:t>formą</w:t>
      </w:r>
      <w:proofErr w:type="spellEnd"/>
      <w:r w:rsidRPr="00324B25">
        <w:rPr>
          <w:snapToGrid w:val="0"/>
        </w:rPr>
        <w:t xml:space="preserve"> </w:t>
      </w:r>
      <w:proofErr w:type="spellStart"/>
      <w:r w:rsidRPr="00324B25">
        <w:rPr>
          <w:snapToGrid w:val="0"/>
        </w:rPr>
        <w:t>internetu</w:t>
      </w:r>
      <w:proofErr w:type="spellEnd"/>
      <w:r w:rsidRPr="00324B25">
        <w:rPr>
          <w:snapToGrid w:val="0"/>
        </w:rPr>
        <w:t xml:space="preserve"> </w:t>
      </w:r>
      <w:proofErr w:type="spellStart"/>
      <w:r w:rsidRPr="00324B25">
        <w:rPr>
          <w:snapToGrid w:val="0"/>
        </w:rPr>
        <w:t>Valstybinės</w:t>
      </w:r>
      <w:proofErr w:type="spellEnd"/>
      <w:r w:rsidRPr="00324B25">
        <w:rPr>
          <w:snapToGrid w:val="0"/>
        </w:rPr>
        <w:t xml:space="preserve"> </w:t>
      </w:r>
      <w:proofErr w:type="spellStart"/>
      <w:r w:rsidRPr="00324B25">
        <w:rPr>
          <w:snapToGrid w:val="0"/>
        </w:rPr>
        <w:t>vaistų</w:t>
      </w:r>
      <w:proofErr w:type="spellEnd"/>
      <w:r w:rsidRPr="00324B25">
        <w:rPr>
          <w:snapToGrid w:val="0"/>
        </w:rPr>
        <w:t xml:space="preserve"> </w:t>
      </w:r>
      <w:proofErr w:type="spellStart"/>
      <w:r w:rsidRPr="00324B25">
        <w:rPr>
          <w:snapToGrid w:val="0"/>
        </w:rPr>
        <w:t>kontrolės</w:t>
      </w:r>
      <w:proofErr w:type="spellEnd"/>
      <w:r w:rsidRPr="00324B25">
        <w:rPr>
          <w:snapToGrid w:val="0"/>
        </w:rPr>
        <w:t xml:space="preserve"> </w:t>
      </w:r>
      <w:proofErr w:type="spellStart"/>
      <w:r w:rsidRPr="00324B25">
        <w:rPr>
          <w:snapToGrid w:val="0"/>
        </w:rPr>
        <w:t>tarnybos</w:t>
      </w:r>
      <w:proofErr w:type="spellEnd"/>
      <w:r w:rsidRPr="00324B25">
        <w:rPr>
          <w:snapToGrid w:val="0"/>
        </w:rPr>
        <w:t xml:space="preserve"> </w:t>
      </w:r>
      <w:proofErr w:type="spellStart"/>
      <w:r w:rsidRPr="00324B25">
        <w:rPr>
          <w:snapToGrid w:val="0"/>
        </w:rPr>
        <w:t>prie</w:t>
      </w:r>
      <w:proofErr w:type="spellEnd"/>
      <w:r w:rsidRPr="00324B25">
        <w:rPr>
          <w:snapToGrid w:val="0"/>
        </w:rPr>
        <w:t xml:space="preserve"> </w:t>
      </w:r>
      <w:proofErr w:type="spellStart"/>
      <w:r w:rsidRPr="00324B25">
        <w:rPr>
          <w:snapToGrid w:val="0"/>
        </w:rPr>
        <w:t>Lietuvos</w:t>
      </w:r>
      <w:proofErr w:type="spellEnd"/>
      <w:r w:rsidRPr="00324B25">
        <w:rPr>
          <w:snapToGrid w:val="0"/>
        </w:rPr>
        <w:t xml:space="preserve"> </w:t>
      </w:r>
      <w:proofErr w:type="spellStart"/>
      <w:r w:rsidRPr="00324B25">
        <w:rPr>
          <w:snapToGrid w:val="0"/>
        </w:rPr>
        <w:t>Respublikos</w:t>
      </w:r>
      <w:proofErr w:type="spellEnd"/>
      <w:r w:rsidRPr="00324B25">
        <w:rPr>
          <w:snapToGrid w:val="0"/>
        </w:rPr>
        <w:t xml:space="preserve"> </w:t>
      </w:r>
      <w:proofErr w:type="spellStart"/>
      <w:r w:rsidRPr="00324B25">
        <w:rPr>
          <w:snapToGrid w:val="0"/>
        </w:rPr>
        <w:t>sveikatos</w:t>
      </w:r>
      <w:proofErr w:type="spellEnd"/>
      <w:r w:rsidRPr="00324B25">
        <w:rPr>
          <w:snapToGrid w:val="0"/>
        </w:rPr>
        <w:t xml:space="preserve"> </w:t>
      </w:r>
      <w:proofErr w:type="spellStart"/>
      <w:r w:rsidRPr="00324B25">
        <w:rPr>
          <w:snapToGrid w:val="0"/>
        </w:rPr>
        <w:t>apsaugos</w:t>
      </w:r>
      <w:proofErr w:type="spellEnd"/>
      <w:r w:rsidRPr="00324B25">
        <w:rPr>
          <w:snapToGrid w:val="0"/>
        </w:rPr>
        <w:t xml:space="preserve"> </w:t>
      </w:r>
      <w:proofErr w:type="spellStart"/>
      <w:r w:rsidRPr="00324B25">
        <w:rPr>
          <w:snapToGrid w:val="0"/>
        </w:rPr>
        <w:t>ministerijos</w:t>
      </w:r>
      <w:proofErr w:type="spellEnd"/>
      <w:r w:rsidRPr="00324B25">
        <w:rPr>
          <w:snapToGrid w:val="0"/>
        </w:rPr>
        <w:t xml:space="preserve"> </w:t>
      </w:r>
      <w:proofErr w:type="spellStart"/>
      <w:r w:rsidRPr="00324B25">
        <w:rPr>
          <w:snapToGrid w:val="0"/>
        </w:rPr>
        <w:t>Vaistinių</w:t>
      </w:r>
      <w:proofErr w:type="spellEnd"/>
      <w:r w:rsidRPr="00324B25">
        <w:rPr>
          <w:snapToGrid w:val="0"/>
        </w:rPr>
        <w:t xml:space="preserve"> </w:t>
      </w:r>
      <w:proofErr w:type="spellStart"/>
      <w:r w:rsidRPr="00324B25">
        <w:rPr>
          <w:snapToGrid w:val="0"/>
        </w:rPr>
        <w:t>preparatų</w:t>
      </w:r>
      <w:proofErr w:type="spellEnd"/>
      <w:r w:rsidRPr="00324B25">
        <w:rPr>
          <w:snapToGrid w:val="0"/>
        </w:rPr>
        <w:t xml:space="preserve"> </w:t>
      </w:r>
      <w:proofErr w:type="spellStart"/>
      <w:r w:rsidRPr="00324B25">
        <w:rPr>
          <w:snapToGrid w:val="0"/>
        </w:rPr>
        <w:t>informacinėje</w:t>
      </w:r>
      <w:proofErr w:type="spellEnd"/>
      <w:r w:rsidRPr="00324B25">
        <w:rPr>
          <w:snapToGrid w:val="0"/>
        </w:rPr>
        <w:t xml:space="preserve"> </w:t>
      </w:r>
      <w:proofErr w:type="spellStart"/>
      <w:r w:rsidRPr="00324B25">
        <w:rPr>
          <w:snapToGrid w:val="0"/>
        </w:rPr>
        <w:t>sistemoje</w:t>
      </w:r>
      <w:proofErr w:type="spellEnd"/>
      <w:r w:rsidRPr="00324B25">
        <w:rPr>
          <w:snapToGrid w:val="0"/>
        </w:rPr>
        <w:t xml:space="preserve"> </w:t>
      </w:r>
      <w:hyperlink r:id="rId11" w:history="1">
        <w:r w:rsidRPr="00324B25">
          <w:rPr>
            <w:snapToGrid w:val="0"/>
            <w:color w:val="0000FF"/>
            <w:u w:val="single"/>
          </w:rPr>
          <w:t>https://vapris.vvkt.lt/vvkt-web/public/nrv</w:t>
        </w:r>
      </w:hyperlink>
      <w:r w:rsidRPr="00324B25">
        <w:rPr>
          <w:snapToGrid w:val="0"/>
        </w:rPr>
        <w:t xml:space="preserve"> </w:t>
      </w:r>
      <w:proofErr w:type="spellStart"/>
      <w:r w:rsidRPr="00324B25">
        <w:rPr>
          <w:snapToGrid w:val="0"/>
        </w:rPr>
        <w:t>arba</w:t>
      </w:r>
      <w:proofErr w:type="spellEnd"/>
      <w:r w:rsidRPr="00324B25">
        <w:rPr>
          <w:snapToGrid w:val="0"/>
        </w:rPr>
        <w:t xml:space="preserve"> </w:t>
      </w:r>
      <w:proofErr w:type="spellStart"/>
      <w:r w:rsidRPr="00324B25">
        <w:rPr>
          <w:snapToGrid w:val="0"/>
        </w:rPr>
        <w:t>užpildant</w:t>
      </w:r>
      <w:proofErr w:type="spellEnd"/>
      <w:r w:rsidRPr="00324B25">
        <w:rPr>
          <w:snapToGrid w:val="0"/>
        </w:rPr>
        <w:t xml:space="preserve"> </w:t>
      </w:r>
      <w:proofErr w:type="spellStart"/>
      <w:r w:rsidRPr="00324B25">
        <w:rPr>
          <w:snapToGrid w:val="0"/>
        </w:rPr>
        <w:t>Paciento</w:t>
      </w:r>
      <w:proofErr w:type="spellEnd"/>
      <w:r w:rsidRPr="00324B25">
        <w:rPr>
          <w:snapToGrid w:val="0"/>
        </w:rPr>
        <w:t xml:space="preserve"> </w:t>
      </w:r>
      <w:proofErr w:type="spellStart"/>
      <w:r w:rsidRPr="00324B25">
        <w:rPr>
          <w:snapToGrid w:val="0"/>
        </w:rPr>
        <w:t>pranešimo</w:t>
      </w:r>
      <w:proofErr w:type="spellEnd"/>
      <w:r w:rsidRPr="00324B25">
        <w:rPr>
          <w:snapToGrid w:val="0"/>
        </w:rPr>
        <w:t xml:space="preserve"> </w:t>
      </w:r>
      <w:proofErr w:type="spellStart"/>
      <w:r w:rsidRPr="00324B25">
        <w:rPr>
          <w:snapToGrid w:val="0"/>
        </w:rPr>
        <w:t>apie</w:t>
      </w:r>
      <w:proofErr w:type="spellEnd"/>
      <w:r w:rsidRPr="00324B25">
        <w:rPr>
          <w:snapToGrid w:val="0"/>
        </w:rPr>
        <w:t xml:space="preserve"> </w:t>
      </w:r>
      <w:proofErr w:type="spellStart"/>
      <w:r w:rsidRPr="00324B25">
        <w:rPr>
          <w:snapToGrid w:val="0"/>
        </w:rPr>
        <w:t>įtariamą</w:t>
      </w:r>
      <w:proofErr w:type="spellEnd"/>
      <w:r w:rsidRPr="00324B25">
        <w:rPr>
          <w:snapToGrid w:val="0"/>
        </w:rPr>
        <w:t xml:space="preserve"> </w:t>
      </w:r>
      <w:proofErr w:type="spellStart"/>
      <w:r w:rsidRPr="00324B25">
        <w:rPr>
          <w:snapToGrid w:val="0"/>
        </w:rPr>
        <w:t>nepageidaujamą</w:t>
      </w:r>
      <w:proofErr w:type="spellEnd"/>
      <w:r w:rsidRPr="00324B25">
        <w:rPr>
          <w:snapToGrid w:val="0"/>
        </w:rPr>
        <w:t xml:space="preserve"> </w:t>
      </w:r>
      <w:proofErr w:type="spellStart"/>
      <w:r w:rsidRPr="00324B25">
        <w:rPr>
          <w:snapToGrid w:val="0"/>
        </w:rPr>
        <w:t>reakciją</w:t>
      </w:r>
      <w:proofErr w:type="spellEnd"/>
      <w:r w:rsidRPr="00324B25">
        <w:rPr>
          <w:snapToGrid w:val="0"/>
        </w:rPr>
        <w:t xml:space="preserve"> (ĮNR) </w:t>
      </w:r>
      <w:proofErr w:type="spellStart"/>
      <w:r w:rsidRPr="00324B25">
        <w:rPr>
          <w:snapToGrid w:val="0"/>
        </w:rPr>
        <w:t>formą</w:t>
      </w:r>
      <w:proofErr w:type="spellEnd"/>
      <w:r w:rsidRPr="00324B25">
        <w:rPr>
          <w:snapToGrid w:val="0"/>
        </w:rPr>
        <w:t xml:space="preserve">, </w:t>
      </w:r>
      <w:proofErr w:type="spellStart"/>
      <w:r w:rsidRPr="00324B25">
        <w:rPr>
          <w:snapToGrid w:val="0"/>
        </w:rPr>
        <w:t>kuri</w:t>
      </w:r>
      <w:proofErr w:type="spellEnd"/>
      <w:r w:rsidRPr="00324B25">
        <w:rPr>
          <w:snapToGrid w:val="0"/>
        </w:rPr>
        <w:t xml:space="preserve"> </w:t>
      </w:r>
      <w:proofErr w:type="spellStart"/>
      <w:r w:rsidRPr="00324B25">
        <w:rPr>
          <w:snapToGrid w:val="0"/>
        </w:rPr>
        <w:t>skelbiama</w:t>
      </w:r>
      <w:proofErr w:type="spellEnd"/>
      <w:r w:rsidRPr="00324B25">
        <w:rPr>
          <w:snapToGrid w:val="0"/>
        </w:rPr>
        <w:t xml:space="preserve"> </w:t>
      </w:r>
      <w:hyperlink r:id="rId12" w:history="1">
        <w:r w:rsidRPr="00324B25">
          <w:rPr>
            <w:snapToGrid w:val="0"/>
            <w:color w:val="0000FF"/>
            <w:u w:val="single"/>
          </w:rPr>
          <w:t>https://www.vvkt.lt/index.php?4004286486</w:t>
        </w:r>
      </w:hyperlink>
      <w:r w:rsidRPr="00324B25">
        <w:rPr>
          <w:snapToGrid w:val="0"/>
        </w:rPr>
        <w:t xml:space="preserve">, </w:t>
      </w:r>
      <w:proofErr w:type="spellStart"/>
      <w:r w:rsidRPr="00324B25">
        <w:rPr>
          <w:snapToGrid w:val="0"/>
        </w:rPr>
        <w:t>ir</w:t>
      </w:r>
      <w:proofErr w:type="spellEnd"/>
      <w:r w:rsidRPr="00324B25">
        <w:rPr>
          <w:snapToGrid w:val="0"/>
        </w:rPr>
        <w:t xml:space="preserve"> </w:t>
      </w:r>
      <w:proofErr w:type="spellStart"/>
      <w:r w:rsidRPr="00324B25">
        <w:rPr>
          <w:snapToGrid w:val="0"/>
        </w:rPr>
        <w:t>atsiunčiant</w:t>
      </w:r>
      <w:proofErr w:type="spellEnd"/>
      <w:r w:rsidRPr="00324B25">
        <w:rPr>
          <w:snapToGrid w:val="0"/>
        </w:rPr>
        <w:t xml:space="preserve"> </w:t>
      </w:r>
      <w:proofErr w:type="spellStart"/>
      <w:r w:rsidRPr="00324B25">
        <w:rPr>
          <w:snapToGrid w:val="0"/>
        </w:rPr>
        <w:t>elektroniniu</w:t>
      </w:r>
      <w:proofErr w:type="spellEnd"/>
      <w:r w:rsidRPr="00324B25">
        <w:rPr>
          <w:snapToGrid w:val="0"/>
        </w:rPr>
        <w:t xml:space="preserve"> </w:t>
      </w:r>
      <w:proofErr w:type="spellStart"/>
      <w:r w:rsidRPr="00324B25">
        <w:rPr>
          <w:snapToGrid w:val="0"/>
        </w:rPr>
        <w:t>paštu</w:t>
      </w:r>
      <w:proofErr w:type="spellEnd"/>
      <w:r w:rsidRPr="00324B25">
        <w:rPr>
          <w:snapToGrid w:val="0"/>
        </w:rPr>
        <w:t xml:space="preserve"> (</w:t>
      </w:r>
      <w:proofErr w:type="spellStart"/>
      <w:r w:rsidRPr="00324B25">
        <w:rPr>
          <w:snapToGrid w:val="0"/>
        </w:rPr>
        <w:t>adresu</w:t>
      </w:r>
      <w:proofErr w:type="spellEnd"/>
      <w:r w:rsidRPr="00324B25">
        <w:rPr>
          <w:snapToGrid w:val="0"/>
        </w:rPr>
        <w:t xml:space="preserve"> </w:t>
      </w:r>
      <w:hyperlink r:id="rId13" w:history="1">
        <w:r w:rsidRPr="00324B25">
          <w:rPr>
            <w:snapToGrid w:val="0"/>
            <w:color w:val="0000FF"/>
            <w:u w:val="single"/>
          </w:rPr>
          <w:t>NepageidaujamaR@vvkt.lt</w:t>
        </w:r>
      </w:hyperlink>
      <w:r w:rsidRPr="00324B25">
        <w:rPr>
          <w:snapToGrid w:val="0"/>
        </w:rPr>
        <w:t xml:space="preserve">) </w:t>
      </w:r>
      <w:proofErr w:type="spellStart"/>
      <w:r w:rsidRPr="00324B25">
        <w:rPr>
          <w:snapToGrid w:val="0"/>
        </w:rPr>
        <w:t>arba</w:t>
      </w:r>
      <w:proofErr w:type="spellEnd"/>
      <w:r w:rsidRPr="00324B25">
        <w:rPr>
          <w:snapToGrid w:val="0"/>
        </w:rPr>
        <w:t xml:space="preserve"> </w:t>
      </w:r>
      <w:proofErr w:type="spellStart"/>
      <w:r w:rsidRPr="00324B25">
        <w:rPr>
          <w:snapToGrid w:val="0"/>
        </w:rPr>
        <w:t>nemokamu</w:t>
      </w:r>
      <w:proofErr w:type="spellEnd"/>
      <w:r w:rsidRPr="00324B25">
        <w:rPr>
          <w:snapToGrid w:val="0"/>
        </w:rPr>
        <w:t xml:space="preserve"> </w:t>
      </w:r>
      <w:proofErr w:type="spellStart"/>
      <w:r w:rsidRPr="00324B25">
        <w:rPr>
          <w:snapToGrid w:val="0"/>
        </w:rPr>
        <w:t>telefonu</w:t>
      </w:r>
      <w:proofErr w:type="spellEnd"/>
      <w:r w:rsidRPr="00324B25">
        <w:rPr>
          <w:snapToGrid w:val="0"/>
        </w:rPr>
        <w:t xml:space="preserve"> 8 800 73 568. </w:t>
      </w:r>
      <w:proofErr w:type="spellStart"/>
      <w:r w:rsidRPr="00324B25">
        <w:rPr>
          <w:snapToGrid w:val="0"/>
        </w:rPr>
        <w:t>Pranešdami</w:t>
      </w:r>
      <w:proofErr w:type="spellEnd"/>
      <w:r w:rsidRPr="00324B25">
        <w:rPr>
          <w:snapToGrid w:val="0"/>
        </w:rPr>
        <w:t xml:space="preserve"> </w:t>
      </w:r>
      <w:proofErr w:type="spellStart"/>
      <w:r w:rsidRPr="00324B25">
        <w:rPr>
          <w:snapToGrid w:val="0"/>
        </w:rPr>
        <w:t>apie</w:t>
      </w:r>
      <w:proofErr w:type="spellEnd"/>
      <w:r w:rsidRPr="00324B25">
        <w:rPr>
          <w:snapToGrid w:val="0"/>
        </w:rPr>
        <w:t xml:space="preserve"> </w:t>
      </w:r>
      <w:proofErr w:type="spellStart"/>
      <w:r w:rsidRPr="00324B25">
        <w:rPr>
          <w:snapToGrid w:val="0"/>
        </w:rPr>
        <w:t>šalutinį</w:t>
      </w:r>
      <w:proofErr w:type="spellEnd"/>
      <w:r w:rsidRPr="00324B25">
        <w:rPr>
          <w:snapToGrid w:val="0"/>
        </w:rPr>
        <w:t xml:space="preserve"> </w:t>
      </w:r>
      <w:proofErr w:type="spellStart"/>
      <w:r w:rsidRPr="00324B25">
        <w:rPr>
          <w:snapToGrid w:val="0"/>
        </w:rPr>
        <w:t>poveikį</w:t>
      </w:r>
      <w:proofErr w:type="spellEnd"/>
      <w:r w:rsidRPr="00324B25">
        <w:rPr>
          <w:snapToGrid w:val="0"/>
        </w:rPr>
        <w:t xml:space="preserve"> </w:t>
      </w:r>
      <w:proofErr w:type="spellStart"/>
      <w:r w:rsidRPr="00324B25">
        <w:rPr>
          <w:snapToGrid w:val="0"/>
        </w:rPr>
        <w:t>galite</w:t>
      </w:r>
      <w:proofErr w:type="spellEnd"/>
      <w:r w:rsidRPr="00324B25">
        <w:rPr>
          <w:snapToGrid w:val="0"/>
        </w:rPr>
        <w:t xml:space="preserve"> mums </w:t>
      </w:r>
      <w:proofErr w:type="spellStart"/>
      <w:r w:rsidRPr="00324B25">
        <w:rPr>
          <w:snapToGrid w:val="0"/>
        </w:rPr>
        <w:t>padėti</w:t>
      </w:r>
      <w:proofErr w:type="spellEnd"/>
      <w:r w:rsidRPr="00324B25">
        <w:rPr>
          <w:snapToGrid w:val="0"/>
        </w:rPr>
        <w:t xml:space="preserve"> </w:t>
      </w:r>
      <w:proofErr w:type="spellStart"/>
      <w:r w:rsidRPr="00324B25">
        <w:rPr>
          <w:snapToGrid w:val="0"/>
        </w:rPr>
        <w:t>gauti</w:t>
      </w:r>
      <w:proofErr w:type="spellEnd"/>
      <w:r w:rsidRPr="00324B25">
        <w:rPr>
          <w:snapToGrid w:val="0"/>
        </w:rPr>
        <w:t xml:space="preserve"> </w:t>
      </w:r>
      <w:proofErr w:type="spellStart"/>
      <w:r w:rsidRPr="00324B25">
        <w:rPr>
          <w:snapToGrid w:val="0"/>
        </w:rPr>
        <w:t>daugiau</w:t>
      </w:r>
      <w:proofErr w:type="spellEnd"/>
      <w:r w:rsidRPr="00324B25">
        <w:rPr>
          <w:snapToGrid w:val="0"/>
        </w:rPr>
        <w:t xml:space="preserve"> </w:t>
      </w:r>
      <w:proofErr w:type="spellStart"/>
      <w:r w:rsidRPr="00324B25">
        <w:rPr>
          <w:snapToGrid w:val="0"/>
        </w:rPr>
        <w:t>informacijos</w:t>
      </w:r>
      <w:proofErr w:type="spellEnd"/>
      <w:r w:rsidRPr="00324B25">
        <w:rPr>
          <w:snapToGrid w:val="0"/>
        </w:rPr>
        <w:t xml:space="preserve"> </w:t>
      </w:r>
      <w:proofErr w:type="spellStart"/>
      <w:r w:rsidRPr="00324B25">
        <w:rPr>
          <w:snapToGrid w:val="0"/>
        </w:rPr>
        <w:t>apie</w:t>
      </w:r>
      <w:proofErr w:type="spellEnd"/>
      <w:r w:rsidRPr="00324B25">
        <w:rPr>
          <w:snapToGrid w:val="0"/>
        </w:rPr>
        <w:t xml:space="preserve"> </w:t>
      </w:r>
      <w:proofErr w:type="spellStart"/>
      <w:r w:rsidRPr="00324B25">
        <w:rPr>
          <w:snapToGrid w:val="0"/>
        </w:rPr>
        <w:t>šio</w:t>
      </w:r>
      <w:proofErr w:type="spellEnd"/>
      <w:r w:rsidRPr="00324B25">
        <w:rPr>
          <w:snapToGrid w:val="0"/>
        </w:rPr>
        <w:t xml:space="preserve"> </w:t>
      </w:r>
      <w:proofErr w:type="spellStart"/>
      <w:r w:rsidRPr="00324B25">
        <w:rPr>
          <w:snapToGrid w:val="0"/>
        </w:rPr>
        <w:t>vaisto</w:t>
      </w:r>
      <w:proofErr w:type="spellEnd"/>
      <w:r w:rsidRPr="00324B25">
        <w:rPr>
          <w:snapToGrid w:val="0"/>
        </w:rPr>
        <w:t xml:space="preserve"> </w:t>
      </w:r>
      <w:proofErr w:type="spellStart"/>
      <w:r w:rsidRPr="00324B25">
        <w:rPr>
          <w:snapToGrid w:val="0"/>
        </w:rPr>
        <w:t>saugumą</w:t>
      </w:r>
      <w:proofErr w:type="spellEnd"/>
      <w:r w:rsidRPr="00324B25">
        <w:rPr>
          <w:snapToGrid w:val="0"/>
        </w:rPr>
        <w:t>.</w:t>
      </w:r>
    </w:p>
    <w:p w14:paraId="48A71840" w14:textId="77777777" w:rsidR="001F7279" w:rsidRDefault="001F7279" w:rsidP="001F7279">
      <w:pPr>
        <w:numPr>
          <w:ilvl w:val="12"/>
          <w:numId w:val="0"/>
        </w:numPr>
        <w:tabs>
          <w:tab w:val="clear" w:pos="567"/>
          <w:tab w:val="left" w:pos="720"/>
        </w:tabs>
        <w:spacing w:line="240" w:lineRule="auto"/>
        <w:ind w:right="-2"/>
        <w:rPr>
          <w:noProof/>
          <w:lang w:val="lt-LT"/>
        </w:rPr>
      </w:pPr>
    </w:p>
    <w:p w14:paraId="4D5A3321" w14:textId="77777777" w:rsidR="001F7279" w:rsidRDefault="001F7279" w:rsidP="001F7279">
      <w:pPr>
        <w:numPr>
          <w:ilvl w:val="12"/>
          <w:numId w:val="0"/>
        </w:numPr>
        <w:tabs>
          <w:tab w:val="clear" w:pos="567"/>
          <w:tab w:val="left" w:pos="720"/>
        </w:tabs>
        <w:spacing w:line="240" w:lineRule="auto"/>
        <w:ind w:right="-2"/>
        <w:rPr>
          <w:noProof/>
          <w:lang w:val="lt-LT"/>
        </w:rPr>
      </w:pPr>
    </w:p>
    <w:p w14:paraId="186857B3" w14:textId="77777777" w:rsidR="001F7279" w:rsidRDefault="001F7279" w:rsidP="001F7279">
      <w:pPr>
        <w:numPr>
          <w:ilvl w:val="12"/>
          <w:numId w:val="0"/>
        </w:numPr>
        <w:tabs>
          <w:tab w:val="clear" w:pos="567"/>
          <w:tab w:val="left" w:pos="720"/>
        </w:tabs>
        <w:spacing w:line="240" w:lineRule="auto"/>
        <w:ind w:left="567" w:right="-2" w:hanging="567"/>
        <w:rPr>
          <w:noProof/>
          <w:lang w:val="lt-LT"/>
        </w:rPr>
      </w:pPr>
      <w:r>
        <w:rPr>
          <w:b/>
          <w:bCs/>
          <w:noProof/>
          <w:lang w:val="lt-LT"/>
        </w:rPr>
        <w:t>5.</w:t>
      </w:r>
      <w:r>
        <w:rPr>
          <w:b/>
          <w:bCs/>
          <w:noProof/>
          <w:lang w:val="lt-LT"/>
        </w:rPr>
        <w:tab/>
        <w:t>K</w:t>
      </w:r>
      <w:r>
        <w:rPr>
          <w:b/>
          <w:bCs/>
          <w:noProof/>
          <w:szCs w:val="22"/>
          <w:lang w:val="lt-LT"/>
        </w:rPr>
        <w:t>aip laikyti Elymbus</w:t>
      </w:r>
    </w:p>
    <w:p w14:paraId="75F93847" w14:textId="77777777" w:rsidR="001F7279" w:rsidRDefault="001F7279" w:rsidP="001F7279">
      <w:pPr>
        <w:numPr>
          <w:ilvl w:val="12"/>
          <w:numId w:val="0"/>
        </w:numPr>
        <w:tabs>
          <w:tab w:val="clear" w:pos="567"/>
          <w:tab w:val="left" w:pos="720"/>
        </w:tabs>
        <w:spacing w:line="240" w:lineRule="auto"/>
        <w:ind w:right="-2"/>
        <w:rPr>
          <w:noProof/>
          <w:lang w:val="lt-LT"/>
        </w:rPr>
      </w:pPr>
    </w:p>
    <w:p w14:paraId="74F0FC38"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Šį vaistą laikykite vaikams nepastebimoje ir nepasiekiamoje vietoje.</w:t>
      </w:r>
    </w:p>
    <w:p w14:paraId="5C08D712" w14:textId="77777777" w:rsidR="001F7279" w:rsidRDefault="001F7279" w:rsidP="001F7279">
      <w:pPr>
        <w:numPr>
          <w:ilvl w:val="12"/>
          <w:numId w:val="0"/>
        </w:numPr>
        <w:tabs>
          <w:tab w:val="clear" w:pos="567"/>
          <w:tab w:val="left" w:pos="720"/>
        </w:tabs>
        <w:spacing w:line="240" w:lineRule="auto"/>
        <w:ind w:right="-2"/>
        <w:rPr>
          <w:noProof/>
          <w:lang w:val="lt-LT"/>
        </w:rPr>
      </w:pPr>
    </w:p>
    <w:p w14:paraId="5A2FA893" w14:textId="289A4361" w:rsidR="001F7279" w:rsidRDefault="001F7279" w:rsidP="001F7279">
      <w:pPr>
        <w:numPr>
          <w:ilvl w:val="12"/>
          <w:numId w:val="0"/>
        </w:numPr>
        <w:tabs>
          <w:tab w:val="clear" w:pos="567"/>
          <w:tab w:val="left" w:pos="720"/>
        </w:tabs>
        <w:spacing w:line="240" w:lineRule="auto"/>
        <w:rPr>
          <w:noProof/>
          <w:lang w:val="lt-LT"/>
        </w:rPr>
      </w:pPr>
      <w:r>
        <w:rPr>
          <w:noProof/>
          <w:lang w:val="lt-LT"/>
        </w:rPr>
        <w:t>Ant dėžutės, paketėlio ar vienadozės talpyklės po „</w:t>
      </w:r>
      <w:r w:rsidR="006A6856">
        <w:rPr>
          <w:noProof/>
          <w:lang w:val="lt-LT"/>
        </w:rPr>
        <w:t>EXP</w:t>
      </w:r>
      <w:r>
        <w:rPr>
          <w:noProof/>
          <w:lang w:val="lt-LT"/>
        </w:rPr>
        <w:t>“ nurodytam tinkamumo laikui pasibaigus, šio vaisto vartoti negalima. Vaistas tinkamas vartoti iki paskutinės nurodyto mėnesio dienos.</w:t>
      </w:r>
    </w:p>
    <w:p w14:paraId="716303D7" w14:textId="77777777" w:rsidR="001F7279" w:rsidRDefault="001F7279" w:rsidP="001F7279">
      <w:pPr>
        <w:numPr>
          <w:ilvl w:val="12"/>
          <w:numId w:val="0"/>
        </w:numPr>
        <w:tabs>
          <w:tab w:val="clear" w:pos="567"/>
          <w:tab w:val="left" w:pos="720"/>
        </w:tabs>
        <w:spacing w:line="240" w:lineRule="auto"/>
        <w:rPr>
          <w:noProof/>
          <w:lang w:val="lt-LT"/>
        </w:rPr>
      </w:pPr>
    </w:p>
    <w:p w14:paraId="7E973348" w14:textId="7C6C84AA" w:rsidR="001F7279" w:rsidRDefault="001F7279" w:rsidP="001F7279">
      <w:pPr>
        <w:numPr>
          <w:ilvl w:val="12"/>
          <w:numId w:val="0"/>
        </w:numPr>
        <w:tabs>
          <w:tab w:val="clear" w:pos="567"/>
          <w:tab w:val="left" w:pos="720"/>
        </w:tabs>
        <w:spacing w:line="240" w:lineRule="auto"/>
        <w:jc w:val="both"/>
        <w:rPr>
          <w:lang w:val="lt-LT"/>
        </w:rPr>
      </w:pPr>
      <w:r>
        <w:rPr>
          <w:lang w:val="lt-LT"/>
        </w:rPr>
        <w:t>Šiam vaistiniam preparatui specialių laikymo sąlygų nereikia.</w:t>
      </w:r>
    </w:p>
    <w:p w14:paraId="09974BD1" w14:textId="77777777" w:rsidR="001F7279" w:rsidRDefault="001F7279" w:rsidP="001F7279">
      <w:pPr>
        <w:numPr>
          <w:ilvl w:val="12"/>
          <w:numId w:val="0"/>
        </w:numPr>
        <w:tabs>
          <w:tab w:val="clear" w:pos="567"/>
          <w:tab w:val="left" w:pos="720"/>
        </w:tabs>
        <w:spacing w:line="240" w:lineRule="auto"/>
        <w:jc w:val="both"/>
        <w:rPr>
          <w:lang w:val="lt-LT"/>
        </w:rPr>
      </w:pPr>
    </w:p>
    <w:p w14:paraId="0C4451BE" w14:textId="77777777" w:rsidR="001F7279" w:rsidRDefault="001F7279" w:rsidP="006A6856">
      <w:pPr>
        <w:numPr>
          <w:ilvl w:val="12"/>
          <w:numId w:val="0"/>
        </w:numPr>
        <w:tabs>
          <w:tab w:val="clear" w:pos="567"/>
          <w:tab w:val="left" w:pos="720"/>
        </w:tabs>
        <w:spacing w:line="240" w:lineRule="auto"/>
        <w:jc w:val="both"/>
        <w:rPr>
          <w:lang w:val="lt-LT"/>
        </w:rPr>
      </w:pPr>
      <w:r>
        <w:rPr>
          <w:b/>
          <w:bCs/>
          <w:lang w:val="lt-LT"/>
        </w:rPr>
        <w:t>Pirmą kartą atidarius paketėlį:</w:t>
      </w:r>
      <w:r>
        <w:rPr>
          <w:lang w:val="lt-LT"/>
        </w:rPr>
        <w:t xml:space="preserve"> </w:t>
      </w:r>
      <w:proofErr w:type="spellStart"/>
      <w:r>
        <w:rPr>
          <w:lang w:val="lt-LT"/>
        </w:rPr>
        <w:t>vienadozes</w:t>
      </w:r>
      <w:proofErr w:type="spellEnd"/>
      <w:r>
        <w:rPr>
          <w:lang w:val="lt-LT"/>
        </w:rPr>
        <w:t xml:space="preserve"> </w:t>
      </w:r>
      <w:proofErr w:type="spellStart"/>
      <w:r>
        <w:rPr>
          <w:lang w:val="lt-LT"/>
        </w:rPr>
        <w:t>talpykles</w:t>
      </w:r>
      <w:proofErr w:type="spellEnd"/>
      <w:r>
        <w:rPr>
          <w:lang w:val="lt-LT"/>
        </w:rPr>
        <w:t xml:space="preserve"> suvartoti per 1 mėnesį. </w:t>
      </w:r>
    </w:p>
    <w:p w14:paraId="34009E12" w14:textId="77777777" w:rsidR="001F7279" w:rsidRDefault="001F7279" w:rsidP="006A6856">
      <w:pPr>
        <w:numPr>
          <w:ilvl w:val="12"/>
          <w:numId w:val="0"/>
        </w:numPr>
        <w:tabs>
          <w:tab w:val="clear" w:pos="567"/>
          <w:tab w:val="left" w:pos="720"/>
        </w:tabs>
        <w:spacing w:line="240" w:lineRule="auto"/>
        <w:jc w:val="both"/>
        <w:rPr>
          <w:lang w:val="lt-LT"/>
        </w:rPr>
      </w:pPr>
      <w:r>
        <w:rPr>
          <w:lang w:val="lt-LT"/>
        </w:rPr>
        <w:t>Kad lengviau prisimintumėte, užsirašykite paketėlio atidarymo datą.</w:t>
      </w:r>
    </w:p>
    <w:p w14:paraId="16BCED49" w14:textId="77777777" w:rsidR="001F7279" w:rsidRDefault="001F7279" w:rsidP="00263AB9">
      <w:pPr>
        <w:spacing w:line="240" w:lineRule="auto"/>
        <w:jc w:val="both"/>
        <w:rPr>
          <w:szCs w:val="22"/>
          <w:lang w:val="lt-LT"/>
        </w:rPr>
      </w:pPr>
      <w:r>
        <w:rPr>
          <w:szCs w:val="22"/>
          <w:lang w:val="lt-LT"/>
        </w:rPr>
        <w:t xml:space="preserve">Laikykite </w:t>
      </w:r>
      <w:proofErr w:type="spellStart"/>
      <w:r>
        <w:rPr>
          <w:szCs w:val="22"/>
          <w:lang w:val="lt-LT"/>
        </w:rPr>
        <w:t>vienadozes</w:t>
      </w:r>
      <w:proofErr w:type="spellEnd"/>
      <w:r>
        <w:rPr>
          <w:szCs w:val="22"/>
          <w:lang w:val="lt-LT"/>
        </w:rPr>
        <w:t xml:space="preserve"> </w:t>
      </w:r>
      <w:proofErr w:type="spellStart"/>
      <w:r>
        <w:rPr>
          <w:szCs w:val="22"/>
          <w:lang w:val="lt-LT"/>
        </w:rPr>
        <w:t>talpykles</w:t>
      </w:r>
      <w:proofErr w:type="spellEnd"/>
      <w:r>
        <w:rPr>
          <w:szCs w:val="22"/>
          <w:lang w:val="lt-LT"/>
        </w:rPr>
        <w:t xml:space="preserve"> paketėlyje, </w:t>
      </w:r>
      <w:r>
        <w:rPr>
          <w:lang w:val="lt-LT"/>
        </w:rPr>
        <w:t>kad vaistas būtų apsaugotas nuo šviesos.</w:t>
      </w:r>
    </w:p>
    <w:p w14:paraId="68E7CDB4" w14:textId="77777777" w:rsidR="001F7279" w:rsidRDefault="001F7279" w:rsidP="006A6856">
      <w:pPr>
        <w:numPr>
          <w:ilvl w:val="12"/>
          <w:numId w:val="0"/>
        </w:numPr>
        <w:tabs>
          <w:tab w:val="clear" w:pos="567"/>
          <w:tab w:val="left" w:pos="720"/>
        </w:tabs>
        <w:spacing w:line="240" w:lineRule="auto"/>
        <w:jc w:val="both"/>
        <w:rPr>
          <w:lang w:val="lt-LT"/>
        </w:rPr>
      </w:pPr>
      <w:r>
        <w:rPr>
          <w:b/>
          <w:bCs/>
          <w:lang w:val="lt-LT"/>
        </w:rPr>
        <w:t xml:space="preserve">Pirmą kartą atidarius </w:t>
      </w:r>
      <w:proofErr w:type="spellStart"/>
      <w:r>
        <w:rPr>
          <w:b/>
          <w:bCs/>
          <w:lang w:val="lt-LT"/>
        </w:rPr>
        <w:t>vienadozę</w:t>
      </w:r>
      <w:proofErr w:type="spellEnd"/>
      <w:r>
        <w:rPr>
          <w:b/>
          <w:bCs/>
          <w:lang w:val="lt-LT"/>
        </w:rPr>
        <w:t xml:space="preserve"> </w:t>
      </w:r>
      <w:proofErr w:type="spellStart"/>
      <w:r>
        <w:rPr>
          <w:b/>
          <w:bCs/>
          <w:lang w:val="lt-LT"/>
        </w:rPr>
        <w:t>talpyklę</w:t>
      </w:r>
      <w:proofErr w:type="spellEnd"/>
      <w:r>
        <w:rPr>
          <w:b/>
          <w:bCs/>
          <w:lang w:val="lt-LT"/>
        </w:rPr>
        <w:t>:</w:t>
      </w:r>
      <w:r>
        <w:rPr>
          <w:lang w:val="lt-LT"/>
        </w:rPr>
        <w:t xml:space="preserve"> vartoti nedelsiant, o pavartojus – išmesti.</w:t>
      </w:r>
    </w:p>
    <w:p w14:paraId="1FCB5779" w14:textId="77777777" w:rsidR="001F7279" w:rsidRDefault="001F7279" w:rsidP="006A6856">
      <w:pPr>
        <w:numPr>
          <w:ilvl w:val="12"/>
          <w:numId w:val="0"/>
        </w:numPr>
        <w:tabs>
          <w:tab w:val="clear" w:pos="567"/>
          <w:tab w:val="left" w:pos="720"/>
        </w:tabs>
        <w:spacing w:line="240" w:lineRule="auto"/>
        <w:jc w:val="both"/>
        <w:rPr>
          <w:lang w:val="lt-LT"/>
        </w:rPr>
      </w:pPr>
    </w:p>
    <w:p w14:paraId="56E771B5" w14:textId="77777777" w:rsidR="001F7279" w:rsidRDefault="001F7279" w:rsidP="006A6856">
      <w:pPr>
        <w:numPr>
          <w:ilvl w:val="12"/>
          <w:numId w:val="0"/>
        </w:numPr>
        <w:tabs>
          <w:tab w:val="clear" w:pos="567"/>
          <w:tab w:val="left" w:pos="720"/>
        </w:tabs>
        <w:spacing w:line="240" w:lineRule="auto"/>
        <w:jc w:val="both"/>
        <w:rPr>
          <w:noProof/>
          <w:lang w:val="fi-FI"/>
        </w:rPr>
      </w:pPr>
      <w:r>
        <w:rPr>
          <w:lang w:val="lt-LT"/>
        </w:rPr>
        <w:t>Vaistų negalima išmesti į kanalizaciją arba su buitinėmis atliekomis. Kaip išmesti nereikalingus vaistus, klauskite vaistininko. Šios priemonės padės apsaugoti aplinką.</w:t>
      </w:r>
    </w:p>
    <w:p w14:paraId="080201CD" w14:textId="77777777" w:rsidR="001F7279" w:rsidRDefault="001F7279" w:rsidP="001F7279">
      <w:pPr>
        <w:numPr>
          <w:ilvl w:val="12"/>
          <w:numId w:val="0"/>
        </w:numPr>
        <w:tabs>
          <w:tab w:val="clear" w:pos="567"/>
          <w:tab w:val="left" w:pos="720"/>
        </w:tabs>
        <w:spacing w:line="240" w:lineRule="auto"/>
        <w:rPr>
          <w:noProof/>
          <w:lang w:val="fi-FI"/>
        </w:rPr>
      </w:pPr>
    </w:p>
    <w:p w14:paraId="500BCF2B" w14:textId="77777777" w:rsidR="001F7279" w:rsidRDefault="001F7279" w:rsidP="001F7279">
      <w:pPr>
        <w:numPr>
          <w:ilvl w:val="12"/>
          <w:numId w:val="0"/>
        </w:numPr>
        <w:tabs>
          <w:tab w:val="clear" w:pos="567"/>
          <w:tab w:val="left" w:pos="720"/>
        </w:tabs>
        <w:spacing w:line="240" w:lineRule="auto"/>
        <w:ind w:right="-2"/>
        <w:rPr>
          <w:noProof/>
          <w:lang w:val="fi-FI"/>
        </w:rPr>
      </w:pPr>
    </w:p>
    <w:p w14:paraId="70177936" w14:textId="77777777" w:rsidR="001F7279" w:rsidRDefault="001F7279" w:rsidP="001F7279">
      <w:pPr>
        <w:keepNext/>
        <w:numPr>
          <w:ilvl w:val="12"/>
          <w:numId w:val="0"/>
        </w:numPr>
        <w:tabs>
          <w:tab w:val="clear" w:pos="567"/>
          <w:tab w:val="left" w:pos="720"/>
        </w:tabs>
        <w:spacing w:line="240" w:lineRule="auto"/>
        <w:rPr>
          <w:b/>
          <w:noProof/>
          <w:lang w:val="fi-FI"/>
        </w:rPr>
      </w:pPr>
      <w:r>
        <w:rPr>
          <w:b/>
          <w:bCs/>
          <w:noProof/>
          <w:lang w:val="lt-LT"/>
        </w:rPr>
        <w:lastRenderedPageBreak/>
        <w:t>6.</w:t>
      </w:r>
      <w:r>
        <w:rPr>
          <w:b/>
          <w:bCs/>
          <w:noProof/>
          <w:lang w:val="lt-LT"/>
        </w:rPr>
        <w:tab/>
        <w:t>Pakuotės turinys ir kita informacija</w:t>
      </w:r>
    </w:p>
    <w:p w14:paraId="4F920F97" w14:textId="77777777" w:rsidR="001F7279" w:rsidRDefault="001F7279" w:rsidP="001F7279">
      <w:pPr>
        <w:keepNext/>
        <w:numPr>
          <w:ilvl w:val="12"/>
          <w:numId w:val="0"/>
        </w:numPr>
        <w:tabs>
          <w:tab w:val="clear" w:pos="567"/>
          <w:tab w:val="left" w:pos="720"/>
        </w:tabs>
        <w:spacing w:line="240" w:lineRule="auto"/>
        <w:rPr>
          <w:noProof/>
          <w:lang w:val="fi-FI"/>
        </w:rPr>
      </w:pPr>
    </w:p>
    <w:p w14:paraId="316D012D" w14:textId="77777777" w:rsidR="001F7279" w:rsidRDefault="001F7279" w:rsidP="001F7279">
      <w:pPr>
        <w:keepNext/>
        <w:numPr>
          <w:ilvl w:val="12"/>
          <w:numId w:val="0"/>
        </w:numPr>
        <w:tabs>
          <w:tab w:val="clear" w:pos="567"/>
          <w:tab w:val="left" w:pos="720"/>
        </w:tabs>
        <w:spacing w:line="240" w:lineRule="auto"/>
        <w:rPr>
          <w:b/>
          <w:bCs/>
          <w:noProof/>
          <w:lang w:val="fi-FI"/>
        </w:rPr>
      </w:pPr>
      <w:r>
        <w:rPr>
          <w:b/>
          <w:bCs/>
          <w:noProof/>
          <w:lang w:val="lt-LT"/>
        </w:rPr>
        <w:t>Elymbus sudėtis</w:t>
      </w:r>
    </w:p>
    <w:p w14:paraId="3DD2F5B6" w14:textId="77777777" w:rsidR="001F7279" w:rsidRDefault="001F7279" w:rsidP="001F7279">
      <w:pPr>
        <w:keepNext/>
        <w:numPr>
          <w:ilvl w:val="0"/>
          <w:numId w:val="7"/>
        </w:numPr>
        <w:tabs>
          <w:tab w:val="clear" w:pos="567"/>
          <w:tab w:val="left" w:pos="720"/>
        </w:tabs>
        <w:spacing w:line="240" w:lineRule="auto"/>
        <w:ind w:left="567" w:hanging="567"/>
        <w:rPr>
          <w:i/>
          <w:iCs/>
          <w:noProof/>
          <w:lang w:val="fi-FI"/>
        </w:rPr>
      </w:pPr>
      <w:r>
        <w:rPr>
          <w:noProof/>
          <w:lang w:val="lt-LT"/>
        </w:rPr>
        <w:t>Veiklioji medžiaga yra bimatoprostas. Viename akių gelio g yra 0,1 mg bimatoprosto.</w:t>
      </w:r>
    </w:p>
    <w:p w14:paraId="61292334" w14:textId="450B514B" w:rsidR="001F7279" w:rsidRDefault="001F7279" w:rsidP="001F7279">
      <w:pPr>
        <w:keepNext/>
        <w:numPr>
          <w:ilvl w:val="0"/>
          <w:numId w:val="7"/>
        </w:numPr>
        <w:tabs>
          <w:tab w:val="clear" w:pos="567"/>
          <w:tab w:val="left" w:pos="720"/>
        </w:tabs>
        <w:spacing w:line="240" w:lineRule="auto"/>
        <w:ind w:left="567" w:hanging="567"/>
        <w:rPr>
          <w:noProof/>
          <w:lang w:val="fi-FI"/>
        </w:rPr>
      </w:pPr>
      <w:r>
        <w:rPr>
          <w:noProof/>
          <w:lang w:val="lt-LT"/>
        </w:rPr>
        <w:t>Pagalbinės medžiagos yra s</w:t>
      </w:r>
      <w:r>
        <w:rPr>
          <w:noProof/>
          <w:szCs w:val="22"/>
          <w:lang w:val="lt-LT"/>
        </w:rPr>
        <w:t>orbitolis, karbomeras, natrio acetat</w:t>
      </w:r>
      <w:r w:rsidR="006A6856">
        <w:rPr>
          <w:noProof/>
          <w:szCs w:val="22"/>
          <w:lang w:val="lt-LT"/>
        </w:rPr>
        <w:t>as</w:t>
      </w:r>
      <w:r>
        <w:rPr>
          <w:noProof/>
          <w:szCs w:val="22"/>
          <w:lang w:val="lt-LT"/>
        </w:rPr>
        <w:t xml:space="preserve"> trihidratas, makrogolis, natrio hidroksidas (pH koreguoti), injekcinis vanduo. </w:t>
      </w:r>
    </w:p>
    <w:p w14:paraId="023864CD" w14:textId="77777777" w:rsidR="001F7279" w:rsidRDefault="001F7279" w:rsidP="001F7279">
      <w:pPr>
        <w:tabs>
          <w:tab w:val="clear" w:pos="567"/>
          <w:tab w:val="left" w:pos="720"/>
        </w:tabs>
        <w:spacing w:line="240" w:lineRule="auto"/>
        <w:ind w:left="567" w:right="-2"/>
        <w:rPr>
          <w:noProof/>
          <w:lang w:val="fi-FI"/>
        </w:rPr>
      </w:pPr>
    </w:p>
    <w:p w14:paraId="487FB6F5" w14:textId="77777777" w:rsidR="001F7279" w:rsidRDefault="001F7279" w:rsidP="001F7279">
      <w:pPr>
        <w:numPr>
          <w:ilvl w:val="12"/>
          <w:numId w:val="0"/>
        </w:numPr>
        <w:tabs>
          <w:tab w:val="clear" w:pos="567"/>
          <w:tab w:val="left" w:pos="720"/>
        </w:tabs>
        <w:spacing w:line="240" w:lineRule="auto"/>
        <w:ind w:right="-2"/>
        <w:rPr>
          <w:b/>
          <w:bCs/>
          <w:noProof/>
          <w:lang w:val="fi-FI"/>
        </w:rPr>
      </w:pPr>
      <w:r>
        <w:rPr>
          <w:b/>
          <w:bCs/>
          <w:noProof/>
          <w:lang w:val="lt-LT"/>
        </w:rPr>
        <w:t>Elymbus išvaizda ir kiekis pakuotėje</w:t>
      </w:r>
    </w:p>
    <w:p w14:paraId="669AAE78" w14:textId="77777777" w:rsidR="001F7279" w:rsidRDefault="001F7279" w:rsidP="001F7279">
      <w:pPr>
        <w:tabs>
          <w:tab w:val="clear" w:pos="567"/>
          <w:tab w:val="left" w:pos="720"/>
        </w:tabs>
        <w:spacing w:line="240" w:lineRule="auto"/>
        <w:jc w:val="both"/>
        <w:rPr>
          <w:szCs w:val="22"/>
          <w:lang w:val="lt-LT"/>
        </w:rPr>
      </w:pPr>
      <w:proofErr w:type="spellStart"/>
      <w:r>
        <w:rPr>
          <w:lang w:val="lt-LT"/>
        </w:rPr>
        <w:t>Elymbus</w:t>
      </w:r>
      <w:proofErr w:type="spellEnd"/>
      <w:r>
        <w:rPr>
          <w:lang w:val="lt-LT"/>
        </w:rPr>
        <w:t xml:space="preserve"> </w:t>
      </w:r>
      <w:r>
        <w:rPr>
          <w:szCs w:val="22"/>
          <w:lang w:val="lt-LT"/>
        </w:rPr>
        <w:t xml:space="preserve">yra bespalvis opalinis akių gelis </w:t>
      </w:r>
      <w:proofErr w:type="spellStart"/>
      <w:r>
        <w:rPr>
          <w:szCs w:val="22"/>
          <w:lang w:val="lt-LT"/>
        </w:rPr>
        <w:t>vienadozėje</w:t>
      </w:r>
      <w:proofErr w:type="spellEnd"/>
      <w:r>
        <w:rPr>
          <w:szCs w:val="22"/>
          <w:lang w:val="lt-LT"/>
        </w:rPr>
        <w:t xml:space="preserve"> </w:t>
      </w:r>
      <w:proofErr w:type="spellStart"/>
      <w:r>
        <w:rPr>
          <w:szCs w:val="22"/>
          <w:lang w:val="lt-LT"/>
        </w:rPr>
        <w:t>talpyklėje</w:t>
      </w:r>
      <w:proofErr w:type="spellEnd"/>
      <w:r>
        <w:rPr>
          <w:szCs w:val="22"/>
          <w:lang w:val="lt-LT"/>
        </w:rPr>
        <w:t xml:space="preserve">. Jis pateikiamas </w:t>
      </w:r>
      <w:proofErr w:type="spellStart"/>
      <w:r>
        <w:rPr>
          <w:szCs w:val="22"/>
          <w:lang w:val="lt-LT"/>
        </w:rPr>
        <w:t>vienadozėse</w:t>
      </w:r>
      <w:proofErr w:type="spellEnd"/>
      <w:r>
        <w:rPr>
          <w:szCs w:val="22"/>
          <w:lang w:val="lt-LT"/>
        </w:rPr>
        <w:t xml:space="preserve"> </w:t>
      </w:r>
      <w:proofErr w:type="spellStart"/>
      <w:r>
        <w:rPr>
          <w:szCs w:val="22"/>
          <w:lang w:val="lt-LT"/>
        </w:rPr>
        <w:t>talpyklėse</w:t>
      </w:r>
      <w:proofErr w:type="spellEnd"/>
      <w:r>
        <w:rPr>
          <w:szCs w:val="22"/>
          <w:lang w:val="lt-LT"/>
        </w:rPr>
        <w:t>, supakuotose į paketėlius po 10 vienetų.</w:t>
      </w:r>
    </w:p>
    <w:p w14:paraId="57241DCA" w14:textId="77777777" w:rsidR="001F7279" w:rsidRDefault="001F7279" w:rsidP="001F7279">
      <w:pPr>
        <w:tabs>
          <w:tab w:val="clear" w:pos="567"/>
          <w:tab w:val="left" w:pos="720"/>
        </w:tabs>
        <w:spacing w:line="240" w:lineRule="auto"/>
        <w:jc w:val="both"/>
        <w:rPr>
          <w:szCs w:val="22"/>
          <w:lang w:val="lt-LT"/>
        </w:rPr>
      </w:pPr>
      <w:r>
        <w:rPr>
          <w:szCs w:val="22"/>
          <w:lang w:val="lt-LT"/>
        </w:rPr>
        <w:t xml:space="preserve">Kiekvienoje </w:t>
      </w:r>
      <w:proofErr w:type="spellStart"/>
      <w:r>
        <w:rPr>
          <w:szCs w:val="22"/>
          <w:lang w:val="lt-LT"/>
        </w:rPr>
        <w:t>vienadozėje</w:t>
      </w:r>
      <w:proofErr w:type="spellEnd"/>
      <w:r>
        <w:rPr>
          <w:szCs w:val="22"/>
          <w:lang w:val="lt-LT"/>
        </w:rPr>
        <w:t xml:space="preserve"> </w:t>
      </w:r>
      <w:proofErr w:type="spellStart"/>
      <w:r>
        <w:rPr>
          <w:szCs w:val="22"/>
          <w:lang w:val="lt-LT"/>
        </w:rPr>
        <w:t>talpyklėje</w:t>
      </w:r>
      <w:proofErr w:type="spellEnd"/>
      <w:r>
        <w:rPr>
          <w:szCs w:val="22"/>
          <w:lang w:val="lt-LT"/>
        </w:rPr>
        <w:t xml:space="preserve"> yra 0,3 g produkto.</w:t>
      </w:r>
    </w:p>
    <w:p w14:paraId="1F97B350" w14:textId="77777777" w:rsidR="001F7279" w:rsidRDefault="001F7279" w:rsidP="001F7279">
      <w:pPr>
        <w:tabs>
          <w:tab w:val="clear" w:pos="567"/>
          <w:tab w:val="left" w:pos="720"/>
        </w:tabs>
        <w:spacing w:line="240" w:lineRule="auto"/>
        <w:jc w:val="both"/>
        <w:rPr>
          <w:szCs w:val="22"/>
          <w:lang w:val="lt-LT"/>
        </w:rPr>
      </w:pPr>
      <w:r>
        <w:rPr>
          <w:szCs w:val="22"/>
          <w:lang w:val="lt-LT"/>
        </w:rPr>
        <w:t xml:space="preserve">Vienoje pakuotėje yra 10, 30 (3 x 10) arba 90 (9 x 10) </w:t>
      </w:r>
      <w:proofErr w:type="spellStart"/>
      <w:r>
        <w:rPr>
          <w:szCs w:val="22"/>
          <w:lang w:val="lt-LT"/>
        </w:rPr>
        <w:t>vienadozių</w:t>
      </w:r>
      <w:proofErr w:type="spellEnd"/>
      <w:r>
        <w:rPr>
          <w:szCs w:val="22"/>
          <w:lang w:val="lt-LT"/>
        </w:rPr>
        <w:t xml:space="preserve"> </w:t>
      </w:r>
      <w:proofErr w:type="spellStart"/>
      <w:r>
        <w:rPr>
          <w:szCs w:val="22"/>
          <w:lang w:val="lt-LT"/>
        </w:rPr>
        <w:t>talpyklių</w:t>
      </w:r>
      <w:proofErr w:type="spellEnd"/>
      <w:r>
        <w:rPr>
          <w:szCs w:val="22"/>
          <w:lang w:val="lt-LT"/>
        </w:rPr>
        <w:t>.</w:t>
      </w:r>
    </w:p>
    <w:p w14:paraId="19C6D13E" w14:textId="77777777" w:rsidR="001F7279" w:rsidRDefault="001F7279" w:rsidP="001F7279">
      <w:pPr>
        <w:tabs>
          <w:tab w:val="clear" w:pos="567"/>
          <w:tab w:val="left" w:pos="720"/>
        </w:tabs>
        <w:spacing w:after="60" w:line="240" w:lineRule="auto"/>
        <w:rPr>
          <w:szCs w:val="22"/>
          <w:lang w:val="lt-LT"/>
        </w:rPr>
      </w:pPr>
      <w:r>
        <w:rPr>
          <w:noProof/>
          <w:snapToGrid w:val="0"/>
          <w:szCs w:val="24"/>
          <w:lang w:val="lt-LT"/>
        </w:rPr>
        <w:t>Gali būti tiekiamos ne visų dydžių pakuotės</w:t>
      </w:r>
      <w:r>
        <w:rPr>
          <w:szCs w:val="22"/>
          <w:lang w:val="lt-LT"/>
        </w:rPr>
        <w:t>.</w:t>
      </w:r>
    </w:p>
    <w:p w14:paraId="7B55EE71" w14:textId="77777777" w:rsidR="001F7279" w:rsidRDefault="001F7279" w:rsidP="001F7279">
      <w:pPr>
        <w:numPr>
          <w:ilvl w:val="12"/>
          <w:numId w:val="0"/>
        </w:numPr>
        <w:tabs>
          <w:tab w:val="clear" w:pos="567"/>
          <w:tab w:val="left" w:pos="720"/>
        </w:tabs>
        <w:spacing w:line="240" w:lineRule="auto"/>
        <w:ind w:right="-2"/>
        <w:rPr>
          <w:color w:val="FF0000"/>
          <w:lang w:val="lt-LT"/>
        </w:rPr>
      </w:pPr>
    </w:p>
    <w:p w14:paraId="2AA96AB9" w14:textId="77777777" w:rsidR="001F7279" w:rsidRDefault="001F7279" w:rsidP="001F7279">
      <w:pPr>
        <w:numPr>
          <w:ilvl w:val="12"/>
          <w:numId w:val="0"/>
        </w:numPr>
        <w:tabs>
          <w:tab w:val="clear" w:pos="567"/>
          <w:tab w:val="left" w:pos="720"/>
        </w:tabs>
        <w:spacing w:line="240" w:lineRule="auto"/>
        <w:ind w:right="-2"/>
        <w:rPr>
          <w:b/>
          <w:bCs/>
          <w:lang w:val="fr-FR"/>
        </w:rPr>
      </w:pPr>
      <w:bookmarkStart w:id="2" w:name="_Hlk138161081"/>
      <w:r>
        <w:rPr>
          <w:b/>
          <w:bCs/>
          <w:lang w:val="lt-LT"/>
        </w:rPr>
        <w:t>Registruotojas</w:t>
      </w:r>
    </w:p>
    <w:p w14:paraId="407016D8" w14:textId="77777777" w:rsidR="001F7279" w:rsidRDefault="001F7279" w:rsidP="001F7279">
      <w:pPr>
        <w:numPr>
          <w:ilvl w:val="12"/>
          <w:numId w:val="0"/>
        </w:numPr>
        <w:tabs>
          <w:tab w:val="clear" w:pos="567"/>
          <w:tab w:val="left" w:pos="720"/>
        </w:tabs>
        <w:spacing w:line="240" w:lineRule="auto"/>
        <w:ind w:right="-2"/>
        <w:rPr>
          <w:lang w:val="fr-FR"/>
        </w:rPr>
      </w:pPr>
      <w:proofErr w:type="spellStart"/>
      <w:r>
        <w:rPr>
          <w:lang w:val="lt-LT"/>
        </w:rPr>
        <w:t>Laboratoires</w:t>
      </w:r>
      <w:proofErr w:type="spellEnd"/>
      <w:r>
        <w:rPr>
          <w:lang w:val="lt-LT"/>
        </w:rPr>
        <w:t xml:space="preserve"> THEA</w:t>
      </w:r>
    </w:p>
    <w:p w14:paraId="27293BEE"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12 </w:t>
      </w:r>
      <w:proofErr w:type="spellStart"/>
      <w:r>
        <w:rPr>
          <w:lang w:val="lt-LT"/>
        </w:rPr>
        <w:t>rue</w:t>
      </w:r>
      <w:proofErr w:type="spellEnd"/>
      <w:r>
        <w:rPr>
          <w:lang w:val="lt-LT"/>
        </w:rPr>
        <w:t xml:space="preserve"> </w:t>
      </w:r>
      <w:proofErr w:type="spellStart"/>
      <w:r>
        <w:rPr>
          <w:lang w:val="lt-LT"/>
        </w:rPr>
        <w:t>Louis</w:t>
      </w:r>
      <w:proofErr w:type="spellEnd"/>
      <w:r>
        <w:rPr>
          <w:lang w:val="lt-LT"/>
        </w:rPr>
        <w:t xml:space="preserve"> </w:t>
      </w:r>
      <w:proofErr w:type="spellStart"/>
      <w:r>
        <w:rPr>
          <w:lang w:val="lt-LT"/>
        </w:rPr>
        <w:t>Blériot</w:t>
      </w:r>
      <w:proofErr w:type="spellEnd"/>
    </w:p>
    <w:p w14:paraId="73ECDCAB"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63100 </w:t>
      </w:r>
      <w:proofErr w:type="spellStart"/>
      <w:r>
        <w:rPr>
          <w:lang w:val="lt-LT"/>
        </w:rPr>
        <w:t>Clermont-Ferrand</w:t>
      </w:r>
      <w:proofErr w:type="spellEnd"/>
    </w:p>
    <w:p w14:paraId="60DA89B3" w14:textId="77777777" w:rsidR="001F7279" w:rsidRDefault="001F7279" w:rsidP="001F7279">
      <w:pPr>
        <w:numPr>
          <w:ilvl w:val="12"/>
          <w:numId w:val="0"/>
        </w:numPr>
        <w:tabs>
          <w:tab w:val="clear" w:pos="567"/>
          <w:tab w:val="left" w:pos="720"/>
        </w:tabs>
        <w:spacing w:line="240" w:lineRule="auto"/>
        <w:ind w:right="-2"/>
        <w:rPr>
          <w:lang w:val="fr-FR"/>
        </w:rPr>
      </w:pPr>
      <w:r>
        <w:rPr>
          <w:lang w:val="lt-LT"/>
        </w:rPr>
        <w:t>Prancūzija</w:t>
      </w:r>
    </w:p>
    <w:p w14:paraId="3AE1825A" w14:textId="77777777" w:rsidR="001F7279" w:rsidRDefault="001F7279" w:rsidP="001F7279">
      <w:pPr>
        <w:numPr>
          <w:ilvl w:val="12"/>
          <w:numId w:val="0"/>
        </w:numPr>
        <w:tabs>
          <w:tab w:val="clear" w:pos="567"/>
          <w:tab w:val="left" w:pos="720"/>
        </w:tabs>
        <w:spacing w:line="240" w:lineRule="auto"/>
        <w:ind w:right="-2"/>
        <w:rPr>
          <w:lang w:val="fr-FR"/>
        </w:rPr>
      </w:pPr>
    </w:p>
    <w:p w14:paraId="785286DE" w14:textId="77777777" w:rsidR="001F7279" w:rsidRDefault="001F7279" w:rsidP="001F7279">
      <w:pPr>
        <w:numPr>
          <w:ilvl w:val="12"/>
          <w:numId w:val="0"/>
        </w:numPr>
        <w:tabs>
          <w:tab w:val="clear" w:pos="567"/>
          <w:tab w:val="left" w:pos="720"/>
        </w:tabs>
        <w:spacing w:line="240" w:lineRule="auto"/>
        <w:ind w:right="-2"/>
        <w:rPr>
          <w:b/>
          <w:bCs/>
          <w:lang w:val="fr-FR"/>
        </w:rPr>
      </w:pPr>
      <w:r>
        <w:rPr>
          <w:b/>
          <w:bCs/>
          <w:lang w:val="lt-LT"/>
        </w:rPr>
        <w:t>Gamintojas</w:t>
      </w:r>
    </w:p>
    <w:p w14:paraId="110CDA21"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LABORATOIRE UNITHER </w:t>
      </w:r>
    </w:p>
    <w:p w14:paraId="3518D19F"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1 </w:t>
      </w:r>
      <w:proofErr w:type="spellStart"/>
      <w:r>
        <w:rPr>
          <w:lang w:val="lt-LT"/>
        </w:rPr>
        <w:t>rue</w:t>
      </w:r>
      <w:proofErr w:type="spellEnd"/>
      <w:r>
        <w:rPr>
          <w:lang w:val="lt-LT"/>
        </w:rPr>
        <w:t xml:space="preserve"> de </w:t>
      </w:r>
      <w:proofErr w:type="spellStart"/>
      <w:r>
        <w:rPr>
          <w:lang w:val="lt-LT"/>
        </w:rPr>
        <w:t>l’Arquerie</w:t>
      </w:r>
      <w:proofErr w:type="spellEnd"/>
    </w:p>
    <w:p w14:paraId="142E8BFE"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50200 </w:t>
      </w:r>
      <w:proofErr w:type="spellStart"/>
      <w:r>
        <w:rPr>
          <w:lang w:val="lt-LT"/>
        </w:rPr>
        <w:t>Coutances</w:t>
      </w:r>
      <w:proofErr w:type="spellEnd"/>
    </w:p>
    <w:p w14:paraId="58BD50D6" w14:textId="77777777" w:rsidR="001F7279" w:rsidRDefault="001F7279" w:rsidP="001F7279">
      <w:pPr>
        <w:numPr>
          <w:ilvl w:val="12"/>
          <w:numId w:val="0"/>
        </w:numPr>
        <w:tabs>
          <w:tab w:val="clear" w:pos="567"/>
          <w:tab w:val="left" w:pos="720"/>
        </w:tabs>
        <w:spacing w:line="240" w:lineRule="auto"/>
        <w:ind w:right="-2"/>
        <w:rPr>
          <w:lang w:val="fr-FR"/>
        </w:rPr>
      </w:pPr>
      <w:r>
        <w:rPr>
          <w:lang w:val="lt-LT"/>
        </w:rPr>
        <w:t>Prancūzija</w:t>
      </w:r>
    </w:p>
    <w:p w14:paraId="71D2F91B" w14:textId="77777777" w:rsidR="001F7279" w:rsidRDefault="001F7279" w:rsidP="001F7279">
      <w:pPr>
        <w:numPr>
          <w:ilvl w:val="12"/>
          <w:numId w:val="0"/>
        </w:numPr>
        <w:tabs>
          <w:tab w:val="clear" w:pos="567"/>
          <w:tab w:val="left" w:pos="720"/>
        </w:tabs>
        <w:spacing w:line="240" w:lineRule="auto"/>
        <w:ind w:right="-2"/>
        <w:rPr>
          <w:lang w:val="fr-FR"/>
        </w:rPr>
      </w:pPr>
    </w:p>
    <w:p w14:paraId="45AB7912" w14:textId="77777777" w:rsidR="001F7279" w:rsidRDefault="001F7279" w:rsidP="001F7279">
      <w:pPr>
        <w:numPr>
          <w:ilvl w:val="12"/>
          <w:numId w:val="0"/>
        </w:numPr>
        <w:tabs>
          <w:tab w:val="clear" w:pos="567"/>
          <w:tab w:val="left" w:pos="720"/>
        </w:tabs>
        <w:spacing w:line="240" w:lineRule="auto"/>
        <w:ind w:right="-2"/>
        <w:rPr>
          <w:lang w:val="lt-LT"/>
        </w:rPr>
      </w:pPr>
      <w:r>
        <w:rPr>
          <w:lang w:val="lt-LT"/>
        </w:rPr>
        <w:t>arba</w:t>
      </w:r>
    </w:p>
    <w:p w14:paraId="5E506F8B" w14:textId="77777777" w:rsidR="001F7279" w:rsidRDefault="001F7279" w:rsidP="001F7279">
      <w:pPr>
        <w:numPr>
          <w:ilvl w:val="12"/>
          <w:numId w:val="0"/>
        </w:numPr>
        <w:tabs>
          <w:tab w:val="clear" w:pos="567"/>
          <w:tab w:val="left" w:pos="720"/>
        </w:tabs>
        <w:spacing w:line="240" w:lineRule="auto"/>
        <w:ind w:right="-2"/>
        <w:rPr>
          <w:lang w:val="fr-FR"/>
        </w:rPr>
      </w:pPr>
    </w:p>
    <w:p w14:paraId="4ED416B0" w14:textId="77777777" w:rsidR="001F7279" w:rsidRDefault="001F7279" w:rsidP="001F7279">
      <w:pPr>
        <w:numPr>
          <w:ilvl w:val="12"/>
          <w:numId w:val="0"/>
        </w:numPr>
        <w:tabs>
          <w:tab w:val="clear" w:pos="567"/>
          <w:tab w:val="left" w:pos="720"/>
        </w:tabs>
        <w:spacing w:line="240" w:lineRule="auto"/>
        <w:ind w:right="-2"/>
        <w:rPr>
          <w:lang w:val="fr-FR"/>
        </w:rPr>
      </w:pPr>
      <w:proofErr w:type="spellStart"/>
      <w:r>
        <w:rPr>
          <w:lang w:val="lt-LT"/>
        </w:rPr>
        <w:t>Laboratoires</w:t>
      </w:r>
      <w:proofErr w:type="spellEnd"/>
      <w:r>
        <w:rPr>
          <w:lang w:val="lt-LT"/>
        </w:rPr>
        <w:t xml:space="preserve"> THEA</w:t>
      </w:r>
    </w:p>
    <w:p w14:paraId="39774D0F"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12 </w:t>
      </w:r>
      <w:proofErr w:type="spellStart"/>
      <w:r>
        <w:rPr>
          <w:lang w:val="lt-LT"/>
        </w:rPr>
        <w:t>rue</w:t>
      </w:r>
      <w:proofErr w:type="spellEnd"/>
      <w:r>
        <w:rPr>
          <w:lang w:val="lt-LT"/>
        </w:rPr>
        <w:t xml:space="preserve"> </w:t>
      </w:r>
      <w:proofErr w:type="spellStart"/>
      <w:r>
        <w:rPr>
          <w:lang w:val="lt-LT"/>
        </w:rPr>
        <w:t>Louis</w:t>
      </w:r>
      <w:proofErr w:type="spellEnd"/>
      <w:r>
        <w:rPr>
          <w:lang w:val="lt-LT"/>
        </w:rPr>
        <w:t xml:space="preserve"> </w:t>
      </w:r>
      <w:proofErr w:type="spellStart"/>
      <w:r>
        <w:rPr>
          <w:lang w:val="lt-LT"/>
        </w:rPr>
        <w:t>Blériot</w:t>
      </w:r>
      <w:proofErr w:type="spellEnd"/>
    </w:p>
    <w:p w14:paraId="30D3FA3D"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63100 </w:t>
      </w:r>
      <w:proofErr w:type="spellStart"/>
      <w:r>
        <w:rPr>
          <w:lang w:val="lt-LT"/>
        </w:rPr>
        <w:t>Clermont-Ferrand</w:t>
      </w:r>
      <w:proofErr w:type="spellEnd"/>
    </w:p>
    <w:p w14:paraId="4F33BC11" w14:textId="77777777" w:rsidR="001F7279" w:rsidRDefault="001F7279" w:rsidP="001F7279">
      <w:pPr>
        <w:numPr>
          <w:ilvl w:val="12"/>
          <w:numId w:val="0"/>
        </w:numPr>
        <w:tabs>
          <w:tab w:val="clear" w:pos="567"/>
          <w:tab w:val="left" w:pos="720"/>
        </w:tabs>
        <w:spacing w:line="240" w:lineRule="auto"/>
        <w:ind w:right="-2"/>
        <w:rPr>
          <w:lang w:val="lt-LT"/>
        </w:rPr>
      </w:pPr>
      <w:r>
        <w:rPr>
          <w:lang w:val="lt-LT"/>
        </w:rPr>
        <w:t>Prancūzija</w:t>
      </w:r>
    </w:p>
    <w:bookmarkEnd w:id="2"/>
    <w:p w14:paraId="0EC2C413" w14:textId="77777777" w:rsidR="001F7279" w:rsidRDefault="001F7279" w:rsidP="001F7279">
      <w:pPr>
        <w:numPr>
          <w:ilvl w:val="12"/>
          <w:numId w:val="0"/>
        </w:numPr>
        <w:tabs>
          <w:tab w:val="clear" w:pos="567"/>
          <w:tab w:val="left" w:pos="720"/>
        </w:tabs>
        <w:spacing w:line="240" w:lineRule="auto"/>
        <w:ind w:right="-2"/>
        <w:rPr>
          <w:lang w:val="lt-LT"/>
        </w:rPr>
      </w:pPr>
    </w:p>
    <w:p w14:paraId="60E8D5F5" w14:textId="77777777" w:rsidR="001F7279" w:rsidRDefault="001F7279" w:rsidP="001F7279">
      <w:pPr>
        <w:numPr>
          <w:ilvl w:val="12"/>
          <w:numId w:val="0"/>
        </w:numPr>
        <w:tabs>
          <w:tab w:val="clear" w:pos="567"/>
          <w:tab w:val="left" w:pos="720"/>
        </w:tabs>
        <w:spacing w:line="240" w:lineRule="auto"/>
        <w:ind w:right="-2"/>
        <w:rPr>
          <w:b/>
          <w:bCs/>
          <w:noProof/>
          <w:lang w:val="lt-LT"/>
        </w:rPr>
      </w:pPr>
      <w:r>
        <w:rPr>
          <w:b/>
          <w:bCs/>
          <w:noProof/>
          <w:lang w:val="lt-LT"/>
        </w:rPr>
        <w:t>Šis vaistas Europos ekonominės erdvės valstybėse narėse registruotas tokiais pavadinimais:</w:t>
      </w:r>
    </w:p>
    <w:p w14:paraId="5F64F5A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Danija, Austrija, Belgija, Bulgarija, Kroatija, Kipras, Čekija, Vokietija, Estija, Graikija, Vengrija, Ispanija, Suomija, Islandija, Airija, Italija, Liuksemburgas, Latvija, Nyderlandai, Norvegija, Lenkija, Portugalija, Rumunija, Slovėnija, Slovakija, Švedija ………………………………………….Elymbus</w:t>
      </w:r>
    </w:p>
    <w:p w14:paraId="3F31568C" w14:textId="0A8FEFF0" w:rsidR="001F7279" w:rsidRDefault="001F7279" w:rsidP="001F7279">
      <w:pPr>
        <w:numPr>
          <w:ilvl w:val="12"/>
          <w:numId w:val="0"/>
        </w:numPr>
        <w:tabs>
          <w:tab w:val="clear" w:pos="567"/>
          <w:tab w:val="left" w:pos="720"/>
        </w:tabs>
        <w:spacing w:line="240" w:lineRule="auto"/>
        <w:ind w:right="-2"/>
        <w:rPr>
          <w:noProof/>
          <w:lang w:val="lt-LT"/>
        </w:rPr>
      </w:pPr>
      <w:r>
        <w:rPr>
          <w:noProof/>
          <w:lang w:val="lt-LT"/>
        </w:rPr>
        <w:t>Prancūzija …………………………………………………………………………………</w:t>
      </w:r>
      <w:r w:rsidR="00A57A12">
        <w:rPr>
          <w:noProof/>
          <w:lang w:val="lt-LT"/>
        </w:rPr>
        <w:t>..</w:t>
      </w:r>
      <w:r>
        <w:rPr>
          <w:noProof/>
          <w:lang w:val="lt-LT"/>
        </w:rPr>
        <w:t>….Elumibus</w:t>
      </w:r>
    </w:p>
    <w:p w14:paraId="62D1FFE4" w14:textId="77777777" w:rsidR="001F7279" w:rsidRDefault="001F7279" w:rsidP="001F7279">
      <w:pPr>
        <w:numPr>
          <w:ilvl w:val="12"/>
          <w:numId w:val="0"/>
        </w:numPr>
        <w:tabs>
          <w:tab w:val="clear" w:pos="567"/>
          <w:tab w:val="left" w:pos="720"/>
        </w:tabs>
        <w:spacing w:line="240" w:lineRule="auto"/>
        <w:ind w:right="-2"/>
        <w:rPr>
          <w:noProof/>
          <w:lang w:val="fr-FR"/>
        </w:rPr>
      </w:pPr>
    </w:p>
    <w:p w14:paraId="2D52AF29" w14:textId="3CD059A4" w:rsidR="001F7279" w:rsidRDefault="001F7279" w:rsidP="001F7279">
      <w:pPr>
        <w:numPr>
          <w:ilvl w:val="12"/>
          <w:numId w:val="0"/>
        </w:numPr>
        <w:tabs>
          <w:tab w:val="clear" w:pos="567"/>
          <w:tab w:val="left" w:pos="720"/>
        </w:tabs>
        <w:spacing w:line="240" w:lineRule="auto"/>
        <w:ind w:right="-2"/>
        <w:outlineLvl w:val="0"/>
        <w:rPr>
          <w:noProof/>
          <w:lang w:val="fr-FR"/>
        </w:rPr>
      </w:pPr>
      <w:r>
        <w:rPr>
          <w:b/>
          <w:bCs/>
          <w:noProof/>
          <w:lang w:val="lt-LT"/>
        </w:rPr>
        <w:t>Šis pakuotės lapelis paskutinį kartą peržiūrėtas</w:t>
      </w:r>
      <w:r w:rsidR="00497031">
        <w:rPr>
          <w:b/>
          <w:bCs/>
          <w:noProof/>
          <w:lang w:val="lt-LT"/>
        </w:rPr>
        <w:t xml:space="preserve"> 2023-07-05.</w:t>
      </w:r>
    </w:p>
    <w:p w14:paraId="58168FDC" w14:textId="77777777" w:rsidR="001F7279" w:rsidRDefault="001F7279" w:rsidP="001F7279">
      <w:pPr>
        <w:numPr>
          <w:ilvl w:val="12"/>
          <w:numId w:val="0"/>
        </w:numPr>
        <w:spacing w:line="240" w:lineRule="auto"/>
        <w:ind w:right="-2"/>
        <w:rPr>
          <w:iCs/>
          <w:noProof/>
          <w:lang w:val="fr-FR"/>
        </w:rPr>
      </w:pPr>
    </w:p>
    <w:p w14:paraId="7499CE33" w14:textId="77777777" w:rsidR="001F7279" w:rsidRDefault="001F7279" w:rsidP="001F7279">
      <w:pPr>
        <w:numPr>
          <w:ilvl w:val="12"/>
          <w:numId w:val="0"/>
        </w:numPr>
        <w:spacing w:line="240" w:lineRule="auto"/>
        <w:ind w:right="-2"/>
        <w:rPr>
          <w:iCs/>
          <w:noProof/>
          <w:lang w:val="fr-FR"/>
        </w:rPr>
      </w:pPr>
    </w:p>
    <w:p w14:paraId="27283148" w14:textId="77777777" w:rsidR="0044519B" w:rsidRDefault="0044519B" w:rsidP="0044519B">
      <w:proofErr w:type="spellStart"/>
      <w:r>
        <w:t>Išsami</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šį</w:t>
      </w:r>
      <w:proofErr w:type="spellEnd"/>
      <w:r>
        <w:t xml:space="preserve"> </w:t>
      </w:r>
      <w:proofErr w:type="spellStart"/>
      <w:r>
        <w:t>vaistą</w:t>
      </w:r>
      <w:proofErr w:type="spellEnd"/>
      <w:r>
        <w:t xml:space="preserve"> </w:t>
      </w:r>
      <w:proofErr w:type="spellStart"/>
      <w:r>
        <w:t>pateikiama</w:t>
      </w:r>
      <w:proofErr w:type="spellEnd"/>
      <w:r>
        <w:t xml:space="preserve"> </w:t>
      </w:r>
      <w:proofErr w:type="spellStart"/>
      <w:r>
        <w:t>Valstybinės</w:t>
      </w:r>
      <w:proofErr w:type="spellEnd"/>
      <w:r>
        <w:t xml:space="preserve"> </w:t>
      </w:r>
      <w:proofErr w:type="spellStart"/>
      <w:r>
        <w:t>vaistų</w:t>
      </w:r>
      <w:proofErr w:type="spellEnd"/>
      <w:r>
        <w:t xml:space="preserve"> </w:t>
      </w:r>
      <w:proofErr w:type="spellStart"/>
      <w:r>
        <w:t>kontrolės</w:t>
      </w:r>
      <w:proofErr w:type="spellEnd"/>
      <w:r>
        <w:t xml:space="preserve"> </w:t>
      </w:r>
      <w:proofErr w:type="spellStart"/>
      <w:r>
        <w:t>tarnybos</w:t>
      </w:r>
      <w:proofErr w:type="spellEnd"/>
      <w:r>
        <w:t xml:space="preserve"> </w:t>
      </w:r>
      <w:proofErr w:type="spellStart"/>
      <w:r>
        <w:t>prie</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sveikatos</w:t>
      </w:r>
      <w:proofErr w:type="spellEnd"/>
      <w:r>
        <w:t xml:space="preserve"> </w:t>
      </w:r>
      <w:proofErr w:type="spellStart"/>
      <w:r>
        <w:t>apsaugos</w:t>
      </w:r>
      <w:proofErr w:type="spellEnd"/>
      <w:r>
        <w:t xml:space="preserve"> </w:t>
      </w:r>
      <w:proofErr w:type="spellStart"/>
      <w:r>
        <w:t>ministerijos</w:t>
      </w:r>
      <w:proofErr w:type="spellEnd"/>
      <w:r>
        <w:t xml:space="preserve"> </w:t>
      </w:r>
      <w:proofErr w:type="spellStart"/>
      <w:r>
        <w:t>tinklalapyje</w:t>
      </w:r>
      <w:proofErr w:type="spellEnd"/>
      <w:r>
        <w:rPr>
          <w:i/>
          <w:iCs/>
        </w:rPr>
        <w:t xml:space="preserve"> </w:t>
      </w:r>
      <w:hyperlink r:id="rId14" w:history="1">
        <w:r>
          <w:rPr>
            <w:rStyle w:val="Hipersaitas"/>
          </w:rPr>
          <w:t>http://www.vvkt.lt</w:t>
        </w:r>
      </w:hyperlink>
    </w:p>
    <w:p w14:paraId="4BF91F34" w14:textId="77777777" w:rsidR="001F7279" w:rsidRDefault="001F7279" w:rsidP="001F7279">
      <w:pPr>
        <w:numPr>
          <w:ilvl w:val="12"/>
          <w:numId w:val="0"/>
        </w:numPr>
        <w:tabs>
          <w:tab w:val="clear" w:pos="567"/>
          <w:tab w:val="left" w:pos="720"/>
        </w:tabs>
        <w:spacing w:line="240" w:lineRule="auto"/>
        <w:ind w:right="-2"/>
        <w:rPr>
          <w:noProof/>
          <w:lang w:val="fr-FR"/>
        </w:rPr>
      </w:pPr>
    </w:p>
    <w:p w14:paraId="2F2EE4F5" w14:textId="77777777" w:rsidR="001F7279" w:rsidRDefault="001F7279" w:rsidP="001F7279">
      <w:pPr>
        <w:numPr>
          <w:ilvl w:val="12"/>
          <w:numId w:val="0"/>
        </w:numPr>
        <w:tabs>
          <w:tab w:val="clear" w:pos="567"/>
          <w:tab w:val="left" w:pos="6744"/>
        </w:tabs>
        <w:spacing w:line="240" w:lineRule="auto"/>
        <w:ind w:right="-2"/>
        <w:rPr>
          <w:noProof/>
          <w:lang w:val="fr-FR"/>
        </w:rPr>
      </w:pPr>
    </w:p>
    <w:bookmarkEnd w:id="0"/>
    <w:p w14:paraId="35126764" w14:textId="77777777" w:rsidR="001F7279" w:rsidRDefault="001F7279" w:rsidP="001F7279">
      <w:pPr>
        <w:numPr>
          <w:ilvl w:val="12"/>
          <w:numId w:val="0"/>
        </w:numPr>
        <w:tabs>
          <w:tab w:val="clear" w:pos="567"/>
          <w:tab w:val="left" w:pos="6744"/>
        </w:tabs>
        <w:spacing w:line="240" w:lineRule="auto"/>
        <w:ind w:right="-2"/>
        <w:rPr>
          <w:noProof/>
          <w:lang w:val="fr-FR"/>
        </w:rPr>
      </w:pPr>
    </w:p>
    <w:p w14:paraId="23EB4B24" w14:textId="77777777" w:rsidR="00815D04" w:rsidRPr="001F7279" w:rsidRDefault="00815D04" w:rsidP="00A9241E">
      <w:pPr>
        <w:numPr>
          <w:ilvl w:val="12"/>
          <w:numId w:val="0"/>
        </w:numPr>
        <w:tabs>
          <w:tab w:val="clear" w:pos="567"/>
        </w:tabs>
        <w:spacing w:line="240" w:lineRule="auto"/>
        <w:ind w:right="-2"/>
        <w:rPr>
          <w:noProof/>
          <w:lang w:val="fr-FR"/>
        </w:rPr>
      </w:pPr>
    </w:p>
    <w:sectPr w:rsidR="00815D04" w:rsidRPr="001F7279" w:rsidSect="0084172C">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9D7B" w14:textId="77777777" w:rsidR="00263AB9" w:rsidRDefault="00263AB9">
      <w:pPr>
        <w:spacing w:line="240" w:lineRule="auto"/>
      </w:pPr>
      <w:r>
        <w:separator/>
      </w:r>
    </w:p>
  </w:endnote>
  <w:endnote w:type="continuationSeparator" w:id="0">
    <w:p w14:paraId="316307B7" w14:textId="77777777" w:rsidR="00263AB9" w:rsidRDefault="00263AB9">
      <w:pPr>
        <w:spacing w:line="240" w:lineRule="auto"/>
      </w:pPr>
      <w:r>
        <w:continuationSeparator/>
      </w:r>
    </w:p>
  </w:endnote>
  <w:endnote w:type="continuationNotice" w:id="1">
    <w:p w14:paraId="140849BC" w14:textId="77777777" w:rsidR="00263AB9" w:rsidRDefault="00263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5B70" w14:textId="7077B280" w:rsidR="008B6081" w:rsidRPr="000C1913" w:rsidRDefault="008B6081">
    <w:pPr>
      <w:pStyle w:val="Porat"/>
      <w:tabs>
        <w:tab w:val="clear" w:pos="8930"/>
        <w:tab w:val="right" w:pos="8931"/>
      </w:tabs>
      <w:ind w:right="96"/>
      <w:jc w:val="center"/>
      <w:rPr>
        <w:rFonts w:ascii="Arial" w:hAnsi="Arial" w:cs="Arial"/>
      </w:rPr>
    </w:pPr>
    <w:r>
      <w:rPr>
        <w:rFonts w:ascii="Arial" w:hAnsi="Arial" w:cs="Arial"/>
        <w:lang w:val="lt"/>
      </w:rPr>
      <w:fldChar w:fldCharType="begin"/>
    </w:r>
    <w:r>
      <w:rPr>
        <w:rFonts w:ascii="Arial" w:hAnsi="Arial" w:cs="Arial"/>
        <w:lang w:val="lt"/>
      </w:rPr>
      <w:instrText xml:space="preserve"> EQ </w:instrText>
    </w:r>
    <w:r>
      <w:rPr>
        <w:rFonts w:ascii="Arial" w:hAnsi="Arial" w:cs="Arial"/>
        <w:lang w:val="lt"/>
      </w:rPr>
      <w:fldChar w:fldCharType="end"/>
    </w:r>
    <w:r>
      <w:rPr>
        <w:rStyle w:val="Puslapionumeris"/>
        <w:rFonts w:ascii="Arial" w:hAnsi="Arial" w:cs="Arial"/>
        <w:lang w:val="lt"/>
      </w:rPr>
      <w:fldChar w:fldCharType="begin"/>
    </w:r>
    <w:r>
      <w:rPr>
        <w:rStyle w:val="Puslapionumeris"/>
        <w:rFonts w:ascii="Arial" w:hAnsi="Arial" w:cs="Arial"/>
        <w:lang w:val="lt"/>
      </w:rPr>
      <w:instrText xml:space="preserve">PAGE  </w:instrText>
    </w:r>
    <w:r>
      <w:rPr>
        <w:rStyle w:val="Puslapionumeris"/>
        <w:rFonts w:ascii="Arial" w:hAnsi="Arial" w:cs="Arial"/>
        <w:lang w:val="lt"/>
      </w:rPr>
      <w:fldChar w:fldCharType="separate"/>
    </w:r>
    <w:r w:rsidR="008442AE">
      <w:rPr>
        <w:rStyle w:val="Puslapionumeris"/>
        <w:rFonts w:ascii="Arial" w:hAnsi="Arial" w:cs="Arial"/>
        <w:noProof/>
        <w:lang w:val="lt"/>
      </w:rPr>
      <w:t>2</w:t>
    </w:r>
    <w:r w:rsidR="008442AE">
      <w:rPr>
        <w:rStyle w:val="Puslapionumeris"/>
        <w:rFonts w:ascii="Arial" w:hAnsi="Arial" w:cs="Arial"/>
        <w:noProof/>
        <w:lang w:val="lt"/>
      </w:rPr>
      <w:t>7</w:t>
    </w:r>
    <w:r>
      <w:rPr>
        <w:rStyle w:val="Puslapionumeris"/>
        <w:rFonts w:ascii="Arial" w:hAnsi="Arial"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9B7F" w14:textId="33768CBA" w:rsidR="008B6081" w:rsidRPr="000C1913" w:rsidRDefault="008B6081">
    <w:pPr>
      <w:pStyle w:val="Porat"/>
      <w:tabs>
        <w:tab w:val="clear" w:pos="8930"/>
        <w:tab w:val="right" w:pos="8931"/>
      </w:tabs>
      <w:ind w:right="96"/>
      <w:jc w:val="center"/>
      <w:rPr>
        <w:rFonts w:ascii="Arial" w:hAnsi="Arial" w:cs="Arial"/>
      </w:rPr>
    </w:pPr>
    <w:r>
      <w:rPr>
        <w:rFonts w:ascii="Arial" w:hAnsi="Arial" w:cs="Arial"/>
        <w:lang w:val="lt"/>
      </w:rPr>
      <w:fldChar w:fldCharType="begin"/>
    </w:r>
    <w:r>
      <w:rPr>
        <w:rFonts w:ascii="Arial" w:hAnsi="Arial" w:cs="Arial"/>
        <w:lang w:val="lt"/>
      </w:rPr>
      <w:instrText xml:space="preserve"> EQ </w:instrText>
    </w:r>
    <w:r>
      <w:rPr>
        <w:rFonts w:ascii="Arial" w:hAnsi="Arial" w:cs="Arial"/>
        <w:lang w:val="lt"/>
      </w:rPr>
      <w:fldChar w:fldCharType="end"/>
    </w:r>
    <w:r>
      <w:rPr>
        <w:rStyle w:val="Puslapionumeris"/>
        <w:rFonts w:ascii="Arial" w:hAnsi="Arial" w:cs="Arial"/>
        <w:lang w:val="lt"/>
      </w:rPr>
      <w:fldChar w:fldCharType="begin"/>
    </w:r>
    <w:r>
      <w:rPr>
        <w:rStyle w:val="Puslapionumeris"/>
        <w:rFonts w:ascii="Arial" w:hAnsi="Arial" w:cs="Arial"/>
        <w:lang w:val="lt"/>
      </w:rPr>
      <w:instrText xml:space="preserve">PAGE  </w:instrText>
    </w:r>
    <w:r>
      <w:rPr>
        <w:rStyle w:val="Puslapionumeris"/>
        <w:rFonts w:ascii="Arial" w:hAnsi="Arial" w:cs="Arial"/>
        <w:lang w:val="lt"/>
      </w:rPr>
      <w:fldChar w:fldCharType="separate"/>
    </w:r>
    <w:r w:rsidR="008442AE">
      <w:rPr>
        <w:rStyle w:val="Puslapionumeris"/>
        <w:rFonts w:ascii="Arial" w:hAnsi="Arial" w:cs="Arial"/>
        <w:noProof/>
        <w:lang w:val="lt"/>
      </w:rPr>
      <w:t>1</w:t>
    </w:r>
    <w:r>
      <w:rPr>
        <w:rStyle w:val="Puslapionumeris"/>
        <w:rFonts w:ascii="Arial" w:hAnsi="Arial"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A464" w14:textId="77777777" w:rsidR="00263AB9" w:rsidRDefault="00263AB9">
      <w:pPr>
        <w:spacing w:line="240" w:lineRule="auto"/>
      </w:pPr>
      <w:r>
        <w:separator/>
      </w:r>
    </w:p>
  </w:footnote>
  <w:footnote w:type="continuationSeparator" w:id="0">
    <w:p w14:paraId="05951F6C" w14:textId="77777777" w:rsidR="00263AB9" w:rsidRDefault="00263AB9">
      <w:pPr>
        <w:spacing w:line="240" w:lineRule="auto"/>
      </w:pPr>
      <w:r>
        <w:continuationSeparator/>
      </w:r>
    </w:p>
  </w:footnote>
  <w:footnote w:type="continuationNotice" w:id="1">
    <w:p w14:paraId="19F6B185" w14:textId="77777777" w:rsidR="00263AB9" w:rsidRDefault="00263A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072" w14:textId="77777777" w:rsidR="00263AB9" w:rsidRDefault="00263A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0A43"/>
    <w:multiLevelType w:val="hybridMultilevel"/>
    <w:tmpl w:val="E7C0644C"/>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249BB"/>
    <w:multiLevelType w:val="hybridMultilevel"/>
    <w:tmpl w:val="9184D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E20"/>
    <w:multiLevelType w:val="hybridMultilevel"/>
    <w:tmpl w:val="42FE9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41609"/>
    <w:multiLevelType w:val="hybridMultilevel"/>
    <w:tmpl w:val="1E5AABE8"/>
    <w:lvl w:ilvl="0" w:tplc="3F60D074">
      <w:start w:val="1"/>
      <w:numFmt w:val="decimal"/>
      <w:lvlText w:val="%1."/>
      <w:lvlJc w:val="left"/>
      <w:pPr>
        <w:tabs>
          <w:tab w:val="num" w:pos="570"/>
        </w:tabs>
        <w:ind w:left="570" w:hanging="570"/>
      </w:pPr>
      <w:rPr>
        <w:rFonts w:hint="default"/>
      </w:rPr>
    </w:lvl>
    <w:lvl w:ilvl="1" w:tplc="6DF24B34" w:tentative="1">
      <w:start w:val="1"/>
      <w:numFmt w:val="lowerLetter"/>
      <w:lvlText w:val="%2."/>
      <w:lvlJc w:val="left"/>
      <w:pPr>
        <w:tabs>
          <w:tab w:val="num" w:pos="1080"/>
        </w:tabs>
        <w:ind w:left="1080" w:hanging="360"/>
      </w:pPr>
    </w:lvl>
    <w:lvl w:ilvl="2" w:tplc="8E223A80" w:tentative="1">
      <w:start w:val="1"/>
      <w:numFmt w:val="lowerRoman"/>
      <w:lvlText w:val="%3."/>
      <w:lvlJc w:val="right"/>
      <w:pPr>
        <w:tabs>
          <w:tab w:val="num" w:pos="1800"/>
        </w:tabs>
        <w:ind w:left="1800" w:hanging="180"/>
      </w:pPr>
    </w:lvl>
    <w:lvl w:ilvl="3" w:tplc="C5001C64" w:tentative="1">
      <w:start w:val="1"/>
      <w:numFmt w:val="decimal"/>
      <w:lvlText w:val="%4."/>
      <w:lvlJc w:val="left"/>
      <w:pPr>
        <w:tabs>
          <w:tab w:val="num" w:pos="2520"/>
        </w:tabs>
        <w:ind w:left="2520" w:hanging="360"/>
      </w:pPr>
    </w:lvl>
    <w:lvl w:ilvl="4" w:tplc="9E304940" w:tentative="1">
      <w:start w:val="1"/>
      <w:numFmt w:val="lowerLetter"/>
      <w:lvlText w:val="%5."/>
      <w:lvlJc w:val="left"/>
      <w:pPr>
        <w:tabs>
          <w:tab w:val="num" w:pos="3240"/>
        </w:tabs>
        <w:ind w:left="3240" w:hanging="360"/>
      </w:pPr>
    </w:lvl>
    <w:lvl w:ilvl="5" w:tplc="B0DEC8C8" w:tentative="1">
      <w:start w:val="1"/>
      <w:numFmt w:val="lowerRoman"/>
      <w:lvlText w:val="%6."/>
      <w:lvlJc w:val="right"/>
      <w:pPr>
        <w:tabs>
          <w:tab w:val="num" w:pos="3960"/>
        </w:tabs>
        <w:ind w:left="3960" w:hanging="180"/>
      </w:pPr>
    </w:lvl>
    <w:lvl w:ilvl="6" w:tplc="42A2AF10" w:tentative="1">
      <w:start w:val="1"/>
      <w:numFmt w:val="decimal"/>
      <w:lvlText w:val="%7."/>
      <w:lvlJc w:val="left"/>
      <w:pPr>
        <w:tabs>
          <w:tab w:val="num" w:pos="4680"/>
        </w:tabs>
        <w:ind w:left="4680" w:hanging="360"/>
      </w:pPr>
    </w:lvl>
    <w:lvl w:ilvl="7" w:tplc="A6604332" w:tentative="1">
      <w:start w:val="1"/>
      <w:numFmt w:val="lowerLetter"/>
      <w:lvlText w:val="%8."/>
      <w:lvlJc w:val="left"/>
      <w:pPr>
        <w:tabs>
          <w:tab w:val="num" w:pos="5400"/>
        </w:tabs>
        <w:ind w:left="5400" w:hanging="360"/>
      </w:pPr>
    </w:lvl>
    <w:lvl w:ilvl="8" w:tplc="4C024F5E" w:tentative="1">
      <w:start w:val="1"/>
      <w:numFmt w:val="lowerRoman"/>
      <w:lvlText w:val="%9."/>
      <w:lvlJc w:val="right"/>
      <w:pPr>
        <w:tabs>
          <w:tab w:val="num" w:pos="6120"/>
        </w:tabs>
        <w:ind w:left="6120" w:hanging="180"/>
      </w:pPr>
    </w:lvl>
  </w:abstractNum>
  <w:abstractNum w:abstractNumId="7" w15:restartNumberingAfterBreak="0">
    <w:nsid w:val="2FB85D2D"/>
    <w:multiLevelType w:val="hybridMultilevel"/>
    <w:tmpl w:val="BBAC5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4CB62E3"/>
    <w:multiLevelType w:val="hybridMultilevel"/>
    <w:tmpl w:val="C28C18FA"/>
    <w:lvl w:ilvl="0" w:tplc="B7F85076">
      <w:numFmt w:val="bullet"/>
      <w:lvlText w:val=""/>
      <w:lvlJc w:val="left"/>
      <w:pPr>
        <w:ind w:left="956" w:hanging="207"/>
      </w:pPr>
      <w:rPr>
        <w:rFonts w:ascii="Symbol" w:eastAsia="Symbol" w:hAnsi="Symbol" w:cs="Symbol" w:hint="default"/>
        <w:b w:val="0"/>
        <w:bCs w:val="0"/>
        <w:i w:val="0"/>
        <w:iCs w:val="0"/>
        <w:w w:val="100"/>
        <w:sz w:val="22"/>
        <w:szCs w:val="22"/>
        <w:lang w:val="lt-LT" w:eastAsia="en-US" w:bidi="ar-SA"/>
      </w:rPr>
    </w:lvl>
    <w:lvl w:ilvl="1" w:tplc="1CD69C36">
      <w:numFmt w:val="bullet"/>
      <w:lvlText w:val="•"/>
      <w:lvlJc w:val="left"/>
      <w:pPr>
        <w:ind w:left="1818" w:hanging="207"/>
      </w:pPr>
      <w:rPr>
        <w:rFonts w:hint="default"/>
        <w:lang w:val="lt-LT" w:eastAsia="en-US" w:bidi="ar-SA"/>
      </w:rPr>
    </w:lvl>
    <w:lvl w:ilvl="2" w:tplc="729687FE">
      <w:numFmt w:val="bullet"/>
      <w:lvlText w:val="•"/>
      <w:lvlJc w:val="left"/>
      <w:pPr>
        <w:ind w:left="2677" w:hanging="207"/>
      </w:pPr>
      <w:rPr>
        <w:rFonts w:hint="default"/>
        <w:lang w:val="lt-LT" w:eastAsia="en-US" w:bidi="ar-SA"/>
      </w:rPr>
    </w:lvl>
    <w:lvl w:ilvl="3" w:tplc="837EF1D8">
      <w:numFmt w:val="bullet"/>
      <w:lvlText w:val="•"/>
      <w:lvlJc w:val="left"/>
      <w:pPr>
        <w:ind w:left="3535" w:hanging="207"/>
      </w:pPr>
      <w:rPr>
        <w:rFonts w:hint="default"/>
        <w:lang w:val="lt-LT" w:eastAsia="en-US" w:bidi="ar-SA"/>
      </w:rPr>
    </w:lvl>
    <w:lvl w:ilvl="4" w:tplc="6C160756">
      <w:numFmt w:val="bullet"/>
      <w:lvlText w:val="•"/>
      <w:lvlJc w:val="left"/>
      <w:pPr>
        <w:ind w:left="4394" w:hanging="207"/>
      </w:pPr>
      <w:rPr>
        <w:rFonts w:hint="default"/>
        <w:lang w:val="lt-LT" w:eastAsia="en-US" w:bidi="ar-SA"/>
      </w:rPr>
    </w:lvl>
    <w:lvl w:ilvl="5" w:tplc="BB1EE89C">
      <w:numFmt w:val="bullet"/>
      <w:lvlText w:val="•"/>
      <w:lvlJc w:val="left"/>
      <w:pPr>
        <w:ind w:left="5252" w:hanging="207"/>
      </w:pPr>
      <w:rPr>
        <w:rFonts w:hint="default"/>
        <w:lang w:val="lt-LT" w:eastAsia="en-US" w:bidi="ar-SA"/>
      </w:rPr>
    </w:lvl>
    <w:lvl w:ilvl="6" w:tplc="4B8E1AA8">
      <w:numFmt w:val="bullet"/>
      <w:lvlText w:val="•"/>
      <w:lvlJc w:val="left"/>
      <w:pPr>
        <w:ind w:left="6111" w:hanging="207"/>
      </w:pPr>
      <w:rPr>
        <w:rFonts w:hint="default"/>
        <w:lang w:val="lt-LT" w:eastAsia="en-US" w:bidi="ar-SA"/>
      </w:rPr>
    </w:lvl>
    <w:lvl w:ilvl="7" w:tplc="DDF6DA78">
      <w:numFmt w:val="bullet"/>
      <w:lvlText w:val="•"/>
      <w:lvlJc w:val="left"/>
      <w:pPr>
        <w:ind w:left="6969" w:hanging="207"/>
      </w:pPr>
      <w:rPr>
        <w:rFonts w:hint="default"/>
        <w:lang w:val="lt-LT" w:eastAsia="en-US" w:bidi="ar-SA"/>
      </w:rPr>
    </w:lvl>
    <w:lvl w:ilvl="8" w:tplc="D8F6F4C4">
      <w:numFmt w:val="bullet"/>
      <w:lvlText w:val="•"/>
      <w:lvlJc w:val="left"/>
      <w:pPr>
        <w:ind w:left="7828" w:hanging="207"/>
      </w:pPr>
      <w:rPr>
        <w:rFonts w:hint="default"/>
        <w:lang w:val="lt-LT" w:eastAsia="en-US" w:bidi="ar-SA"/>
      </w:rPr>
    </w:lvl>
  </w:abstractNum>
  <w:abstractNum w:abstractNumId="10" w15:restartNumberingAfterBreak="0">
    <w:nsid w:val="4A364333"/>
    <w:multiLevelType w:val="hybridMultilevel"/>
    <w:tmpl w:val="7FECE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F33F5F"/>
    <w:multiLevelType w:val="hybridMultilevel"/>
    <w:tmpl w:val="C748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964700"/>
    <w:multiLevelType w:val="hybridMultilevel"/>
    <w:tmpl w:val="6AF2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0B5542"/>
    <w:multiLevelType w:val="hybridMultilevel"/>
    <w:tmpl w:val="0C96166A"/>
    <w:lvl w:ilvl="0" w:tplc="6686C16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9990AAE6">
      <w:numFmt w:val="bullet"/>
      <w:lvlText w:val="-"/>
      <w:lvlJc w:val="left"/>
      <w:pPr>
        <w:ind w:left="802" w:hanging="207"/>
      </w:pPr>
      <w:rPr>
        <w:rFonts w:ascii="Times New Roman" w:eastAsia="Times New Roman" w:hAnsi="Times New Roman" w:cs="Times New Roman" w:hint="default"/>
        <w:w w:val="100"/>
        <w:lang w:val="lt-LT" w:eastAsia="en-US" w:bidi="ar-SA"/>
      </w:rPr>
    </w:lvl>
    <w:lvl w:ilvl="2" w:tplc="E514B55A">
      <w:numFmt w:val="bullet"/>
      <w:lvlText w:val="-"/>
      <w:lvlJc w:val="left"/>
      <w:pPr>
        <w:ind w:left="1085" w:hanging="284"/>
      </w:pPr>
      <w:rPr>
        <w:rFonts w:ascii="Times New Roman" w:eastAsia="Times New Roman" w:hAnsi="Times New Roman" w:cs="Times New Roman" w:hint="default"/>
        <w:b w:val="0"/>
        <w:bCs w:val="0"/>
        <w:i w:val="0"/>
        <w:iCs w:val="0"/>
        <w:w w:val="100"/>
        <w:sz w:val="22"/>
        <w:szCs w:val="22"/>
        <w:lang w:val="lt-LT" w:eastAsia="en-US" w:bidi="ar-SA"/>
      </w:rPr>
    </w:lvl>
    <w:lvl w:ilvl="3" w:tplc="B70616D8">
      <w:numFmt w:val="bullet"/>
      <w:lvlText w:val="•"/>
      <w:lvlJc w:val="left"/>
      <w:pPr>
        <w:ind w:left="2961" w:hanging="284"/>
      </w:pPr>
      <w:rPr>
        <w:lang w:val="lt-LT" w:eastAsia="en-US" w:bidi="ar-SA"/>
      </w:rPr>
    </w:lvl>
    <w:lvl w:ilvl="4" w:tplc="E362EC08">
      <w:numFmt w:val="bullet"/>
      <w:lvlText w:val="•"/>
      <w:lvlJc w:val="left"/>
      <w:pPr>
        <w:ind w:left="3901" w:hanging="284"/>
      </w:pPr>
      <w:rPr>
        <w:lang w:val="lt-LT" w:eastAsia="en-US" w:bidi="ar-SA"/>
      </w:rPr>
    </w:lvl>
    <w:lvl w:ilvl="5" w:tplc="6D5A855C">
      <w:numFmt w:val="bullet"/>
      <w:lvlText w:val="•"/>
      <w:lvlJc w:val="left"/>
      <w:pPr>
        <w:ind w:left="4842" w:hanging="284"/>
      </w:pPr>
      <w:rPr>
        <w:lang w:val="lt-LT" w:eastAsia="en-US" w:bidi="ar-SA"/>
      </w:rPr>
    </w:lvl>
    <w:lvl w:ilvl="6" w:tplc="7EAC0ACA">
      <w:numFmt w:val="bullet"/>
      <w:lvlText w:val="•"/>
      <w:lvlJc w:val="left"/>
      <w:pPr>
        <w:ind w:left="5783" w:hanging="284"/>
      </w:pPr>
      <w:rPr>
        <w:lang w:val="lt-LT" w:eastAsia="en-US" w:bidi="ar-SA"/>
      </w:rPr>
    </w:lvl>
    <w:lvl w:ilvl="7" w:tplc="500EB1C4">
      <w:numFmt w:val="bullet"/>
      <w:lvlText w:val="•"/>
      <w:lvlJc w:val="left"/>
      <w:pPr>
        <w:ind w:left="6723" w:hanging="284"/>
      </w:pPr>
      <w:rPr>
        <w:lang w:val="lt-LT" w:eastAsia="en-US" w:bidi="ar-SA"/>
      </w:rPr>
    </w:lvl>
    <w:lvl w:ilvl="8" w:tplc="4328BE8A">
      <w:numFmt w:val="bullet"/>
      <w:lvlText w:val="•"/>
      <w:lvlJc w:val="left"/>
      <w:pPr>
        <w:ind w:left="7664" w:hanging="284"/>
      </w:pPr>
      <w:rPr>
        <w:lang w:val="lt-LT" w:eastAsia="en-US" w:bidi="ar-SA"/>
      </w:rPr>
    </w:lvl>
  </w:abstractNum>
  <w:abstractNum w:abstractNumId="14" w15:restartNumberingAfterBreak="0">
    <w:nsid w:val="58B56C73"/>
    <w:multiLevelType w:val="hybridMultilevel"/>
    <w:tmpl w:val="5BA42128"/>
    <w:lvl w:ilvl="0" w:tplc="5C2ED80A">
      <w:start w:val="2"/>
      <w:numFmt w:val="decimal"/>
      <w:lvlText w:val="%1."/>
      <w:lvlJc w:val="left"/>
      <w:pPr>
        <w:tabs>
          <w:tab w:val="num" w:pos="570"/>
        </w:tabs>
        <w:ind w:left="570" w:hanging="570"/>
      </w:pPr>
      <w:rPr>
        <w:rFonts w:hint="default"/>
      </w:rPr>
    </w:lvl>
    <w:lvl w:ilvl="1" w:tplc="9DB228D2" w:tentative="1">
      <w:start w:val="1"/>
      <w:numFmt w:val="lowerLetter"/>
      <w:lvlText w:val="%2."/>
      <w:lvlJc w:val="left"/>
      <w:pPr>
        <w:tabs>
          <w:tab w:val="num" w:pos="1080"/>
        </w:tabs>
        <w:ind w:left="1080" w:hanging="360"/>
      </w:pPr>
    </w:lvl>
    <w:lvl w:ilvl="2" w:tplc="832A508A" w:tentative="1">
      <w:start w:val="1"/>
      <w:numFmt w:val="lowerRoman"/>
      <w:lvlText w:val="%3."/>
      <w:lvlJc w:val="right"/>
      <w:pPr>
        <w:tabs>
          <w:tab w:val="num" w:pos="1800"/>
        </w:tabs>
        <w:ind w:left="1800" w:hanging="180"/>
      </w:pPr>
    </w:lvl>
    <w:lvl w:ilvl="3" w:tplc="4A027BEA" w:tentative="1">
      <w:start w:val="1"/>
      <w:numFmt w:val="decimal"/>
      <w:lvlText w:val="%4."/>
      <w:lvlJc w:val="left"/>
      <w:pPr>
        <w:tabs>
          <w:tab w:val="num" w:pos="2520"/>
        </w:tabs>
        <w:ind w:left="2520" w:hanging="360"/>
      </w:pPr>
    </w:lvl>
    <w:lvl w:ilvl="4" w:tplc="57388AC2" w:tentative="1">
      <w:start w:val="1"/>
      <w:numFmt w:val="lowerLetter"/>
      <w:lvlText w:val="%5."/>
      <w:lvlJc w:val="left"/>
      <w:pPr>
        <w:tabs>
          <w:tab w:val="num" w:pos="3240"/>
        </w:tabs>
        <w:ind w:left="3240" w:hanging="360"/>
      </w:pPr>
    </w:lvl>
    <w:lvl w:ilvl="5" w:tplc="C6648E06" w:tentative="1">
      <w:start w:val="1"/>
      <w:numFmt w:val="lowerRoman"/>
      <w:lvlText w:val="%6."/>
      <w:lvlJc w:val="right"/>
      <w:pPr>
        <w:tabs>
          <w:tab w:val="num" w:pos="3960"/>
        </w:tabs>
        <w:ind w:left="3960" w:hanging="180"/>
      </w:pPr>
    </w:lvl>
    <w:lvl w:ilvl="6" w:tplc="E242BBF4" w:tentative="1">
      <w:start w:val="1"/>
      <w:numFmt w:val="decimal"/>
      <w:lvlText w:val="%7."/>
      <w:lvlJc w:val="left"/>
      <w:pPr>
        <w:tabs>
          <w:tab w:val="num" w:pos="4680"/>
        </w:tabs>
        <w:ind w:left="4680" w:hanging="360"/>
      </w:pPr>
    </w:lvl>
    <w:lvl w:ilvl="7" w:tplc="1CD80FD6" w:tentative="1">
      <w:start w:val="1"/>
      <w:numFmt w:val="lowerLetter"/>
      <w:lvlText w:val="%8."/>
      <w:lvlJc w:val="left"/>
      <w:pPr>
        <w:tabs>
          <w:tab w:val="num" w:pos="5400"/>
        </w:tabs>
        <w:ind w:left="5400" w:hanging="360"/>
      </w:pPr>
    </w:lvl>
    <w:lvl w:ilvl="8" w:tplc="EA5E98AE" w:tentative="1">
      <w:start w:val="1"/>
      <w:numFmt w:val="lowerRoman"/>
      <w:lvlText w:val="%9."/>
      <w:lvlJc w:val="right"/>
      <w:pPr>
        <w:tabs>
          <w:tab w:val="num" w:pos="6120"/>
        </w:tabs>
        <w:ind w:left="6120" w:hanging="180"/>
      </w:pPr>
    </w:lvl>
  </w:abstractNum>
  <w:abstractNum w:abstractNumId="15" w15:restartNumberingAfterBreak="0">
    <w:nsid w:val="59F715CB"/>
    <w:multiLevelType w:val="hybridMultilevel"/>
    <w:tmpl w:val="BAC8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B22C8F"/>
    <w:multiLevelType w:val="hybridMultilevel"/>
    <w:tmpl w:val="2EB68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025CBB"/>
    <w:multiLevelType w:val="hybridMultilevel"/>
    <w:tmpl w:val="A762D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C98562E"/>
    <w:multiLevelType w:val="hybridMultilevel"/>
    <w:tmpl w:val="BC0E0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0899457">
    <w:abstractNumId w:val="19"/>
  </w:num>
  <w:num w:numId="2" w16cid:durableId="407507308">
    <w:abstractNumId w:val="8"/>
  </w:num>
  <w:num w:numId="3" w16cid:durableId="1577780331">
    <w:abstractNumId w:val="5"/>
  </w:num>
  <w:num w:numId="4" w16cid:durableId="2098406779">
    <w:abstractNumId w:val="1"/>
  </w:num>
  <w:num w:numId="5" w16cid:durableId="667634183">
    <w:abstractNumId w:val="9"/>
  </w:num>
  <w:num w:numId="6" w16cid:durableId="1957252729">
    <w:abstractNumId w:val="2"/>
  </w:num>
  <w:num w:numId="7" w16cid:durableId="371341863">
    <w:abstractNumId w:val="0"/>
    <w:lvlOverride w:ilvl="0">
      <w:lvl w:ilvl="0">
        <w:numFmt w:val="bullet"/>
        <w:lvlText w:val="-"/>
        <w:lvlJc w:val="left"/>
        <w:pPr>
          <w:ind w:left="0" w:hanging="360"/>
        </w:pPr>
      </w:lvl>
    </w:lvlOverride>
  </w:num>
  <w:num w:numId="8" w16cid:durableId="1687439320">
    <w:abstractNumId w:val="18"/>
    <w:lvlOverride w:ilvl="0">
      <w:startOverride w:val="5"/>
    </w:lvlOverride>
  </w:num>
  <w:num w:numId="9" w16cid:durableId="2118061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69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656037">
    <w:abstractNumId w:val="13"/>
    <w:lvlOverride w:ilvl="0">
      <w:startOverride w:val="1"/>
    </w:lvlOverride>
    <w:lvlOverride w:ilvl="1"/>
    <w:lvlOverride w:ilvl="2"/>
    <w:lvlOverride w:ilvl="3"/>
    <w:lvlOverride w:ilvl="4"/>
    <w:lvlOverride w:ilvl="5"/>
    <w:lvlOverride w:ilvl="6"/>
    <w:lvlOverride w:ilvl="7"/>
    <w:lvlOverride w:ilvl="8"/>
  </w:num>
  <w:num w:numId="12" w16cid:durableId="464662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968343">
    <w:abstractNumId w:val="12"/>
  </w:num>
  <w:num w:numId="14" w16cid:durableId="88937573">
    <w:abstractNumId w:val="7"/>
  </w:num>
  <w:num w:numId="15" w16cid:durableId="831915967">
    <w:abstractNumId w:val="11"/>
  </w:num>
  <w:num w:numId="16" w16cid:durableId="896628982">
    <w:abstractNumId w:val="4"/>
  </w:num>
  <w:num w:numId="17" w16cid:durableId="2135512716">
    <w:abstractNumId w:val="15"/>
  </w:num>
  <w:num w:numId="18" w16cid:durableId="1614358745">
    <w:abstractNumId w:val="17"/>
  </w:num>
  <w:num w:numId="19" w16cid:durableId="1689527089">
    <w:abstractNumId w:val="10"/>
  </w:num>
  <w:num w:numId="20" w16cid:durableId="1763180992">
    <w:abstractNumId w:val="20"/>
  </w:num>
  <w:num w:numId="21" w16cid:durableId="19886317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MTYyNTQwNTc2MrFU0lEKTi0uzszPAykwqgUA4yMLgywAAAA="/>
    <w:docVar w:name="Registered" w:val="-1"/>
    <w:docVar w:name="Version" w:val="0"/>
  </w:docVars>
  <w:rsids>
    <w:rsidRoot w:val="00C53ACC"/>
    <w:rsid w:val="00000CEA"/>
    <w:rsid w:val="000064E6"/>
    <w:rsid w:val="0001162C"/>
    <w:rsid w:val="000131C2"/>
    <w:rsid w:val="000151B7"/>
    <w:rsid w:val="00017170"/>
    <w:rsid w:val="00026BF2"/>
    <w:rsid w:val="0003204E"/>
    <w:rsid w:val="00042411"/>
    <w:rsid w:val="000425D4"/>
    <w:rsid w:val="00043B8F"/>
    <w:rsid w:val="000464C5"/>
    <w:rsid w:val="00057965"/>
    <w:rsid w:val="00061E2F"/>
    <w:rsid w:val="00067B16"/>
    <w:rsid w:val="00067D17"/>
    <w:rsid w:val="00067D32"/>
    <w:rsid w:val="00071B92"/>
    <w:rsid w:val="00074CB4"/>
    <w:rsid w:val="00083518"/>
    <w:rsid w:val="0008425C"/>
    <w:rsid w:val="00086803"/>
    <w:rsid w:val="00090790"/>
    <w:rsid w:val="00094AC7"/>
    <w:rsid w:val="000A3747"/>
    <w:rsid w:val="000C1913"/>
    <w:rsid w:val="000C5308"/>
    <w:rsid w:val="000D39F3"/>
    <w:rsid w:val="000D6508"/>
    <w:rsid w:val="000D7AA6"/>
    <w:rsid w:val="000D7C41"/>
    <w:rsid w:val="000E0046"/>
    <w:rsid w:val="000F3BCD"/>
    <w:rsid w:val="00103E06"/>
    <w:rsid w:val="001066B7"/>
    <w:rsid w:val="00113D96"/>
    <w:rsid w:val="00116280"/>
    <w:rsid w:val="00121377"/>
    <w:rsid w:val="00123098"/>
    <w:rsid w:val="0012327D"/>
    <w:rsid w:val="00123B7B"/>
    <w:rsid w:val="00124B10"/>
    <w:rsid w:val="00127371"/>
    <w:rsid w:val="00134275"/>
    <w:rsid w:val="00136921"/>
    <w:rsid w:val="00152CC5"/>
    <w:rsid w:val="00152E50"/>
    <w:rsid w:val="00153153"/>
    <w:rsid w:val="00157895"/>
    <w:rsid w:val="00157AE0"/>
    <w:rsid w:val="001659FC"/>
    <w:rsid w:val="00167629"/>
    <w:rsid w:val="00167928"/>
    <w:rsid w:val="001744FB"/>
    <w:rsid w:val="001830BE"/>
    <w:rsid w:val="00185256"/>
    <w:rsid w:val="00186D36"/>
    <w:rsid w:val="00193046"/>
    <w:rsid w:val="00197D0B"/>
    <w:rsid w:val="001A0175"/>
    <w:rsid w:val="001A18B5"/>
    <w:rsid w:val="001A7443"/>
    <w:rsid w:val="001B0812"/>
    <w:rsid w:val="001B7372"/>
    <w:rsid w:val="001B75CC"/>
    <w:rsid w:val="001C4482"/>
    <w:rsid w:val="001C6DE0"/>
    <w:rsid w:val="001C7A30"/>
    <w:rsid w:val="001D29E6"/>
    <w:rsid w:val="001E3123"/>
    <w:rsid w:val="001E68C7"/>
    <w:rsid w:val="001F3539"/>
    <w:rsid w:val="001F5D6D"/>
    <w:rsid w:val="001F7279"/>
    <w:rsid w:val="002074BB"/>
    <w:rsid w:val="00211F4D"/>
    <w:rsid w:val="00216673"/>
    <w:rsid w:val="002175C2"/>
    <w:rsid w:val="002178D8"/>
    <w:rsid w:val="00231F58"/>
    <w:rsid w:val="00232029"/>
    <w:rsid w:val="00234551"/>
    <w:rsid w:val="0023456E"/>
    <w:rsid w:val="00235B89"/>
    <w:rsid w:val="00241F21"/>
    <w:rsid w:val="00242FBE"/>
    <w:rsid w:val="00246AA6"/>
    <w:rsid w:val="00246C7F"/>
    <w:rsid w:val="00251790"/>
    <w:rsid w:val="0025349D"/>
    <w:rsid w:val="002541E4"/>
    <w:rsid w:val="002566C1"/>
    <w:rsid w:val="00263AB9"/>
    <w:rsid w:val="00276169"/>
    <w:rsid w:val="00276569"/>
    <w:rsid w:val="002768B4"/>
    <w:rsid w:val="0028215D"/>
    <w:rsid w:val="002826DD"/>
    <w:rsid w:val="002839CF"/>
    <w:rsid w:val="002920C3"/>
    <w:rsid w:val="002947D2"/>
    <w:rsid w:val="002956D7"/>
    <w:rsid w:val="0029721A"/>
    <w:rsid w:val="002A2C9C"/>
    <w:rsid w:val="002A3518"/>
    <w:rsid w:val="002A3779"/>
    <w:rsid w:val="002B57B9"/>
    <w:rsid w:val="002C1A73"/>
    <w:rsid w:val="002C599F"/>
    <w:rsid w:val="002D4E29"/>
    <w:rsid w:val="002D7398"/>
    <w:rsid w:val="002D792D"/>
    <w:rsid w:val="002E1FED"/>
    <w:rsid w:val="002E4181"/>
    <w:rsid w:val="002E4607"/>
    <w:rsid w:val="002E61E1"/>
    <w:rsid w:val="002F20FB"/>
    <w:rsid w:val="002F6B36"/>
    <w:rsid w:val="00303190"/>
    <w:rsid w:val="0030616E"/>
    <w:rsid w:val="003110C5"/>
    <w:rsid w:val="0031220F"/>
    <w:rsid w:val="00312A10"/>
    <w:rsid w:val="0031300B"/>
    <w:rsid w:val="003157B9"/>
    <w:rsid w:val="00320D2B"/>
    <w:rsid w:val="003220F4"/>
    <w:rsid w:val="00324873"/>
    <w:rsid w:val="00324A74"/>
    <w:rsid w:val="00324B25"/>
    <w:rsid w:val="003260FE"/>
    <w:rsid w:val="00331E1D"/>
    <w:rsid w:val="00332776"/>
    <w:rsid w:val="00332D7D"/>
    <w:rsid w:val="003348F4"/>
    <w:rsid w:val="0034005B"/>
    <w:rsid w:val="00345F79"/>
    <w:rsid w:val="003521B2"/>
    <w:rsid w:val="00352347"/>
    <w:rsid w:val="00354A2A"/>
    <w:rsid w:val="00362F71"/>
    <w:rsid w:val="00367455"/>
    <w:rsid w:val="0037288C"/>
    <w:rsid w:val="00372F14"/>
    <w:rsid w:val="003744A6"/>
    <w:rsid w:val="003752F0"/>
    <w:rsid w:val="00383D93"/>
    <w:rsid w:val="00387A8A"/>
    <w:rsid w:val="003A4244"/>
    <w:rsid w:val="003B2E0D"/>
    <w:rsid w:val="003B3D77"/>
    <w:rsid w:val="003B4F14"/>
    <w:rsid w:val="003B55F2"/>
    <w:rsid w:val="003B6E51"/>
    <w:rsid w:val="003B76C4"/>
    <w:rsid w:val="003C02B8"/>
    <w:rsid w:val="003C256E"/>
    <w:rsid w:val="003D212C"/>
    <w:rsid w:val="003E1C14"/>
    <w:rsid w:val="003E355A"/>
    <w:rsid w:val="003E7357"/>
    <w:rsid w:val="00401F7A"/>
    <w:rsid w:val="0041213A"/>
    <w:rsid w:val="00415992"/>
    <w:rsid w:val="004169CB"/>
    <w:rsid w:val="00420A1F"/>
    <w:rsid w:val="004247C1"/>
    <w:rsid w:val="00431B1C"/>
    <w:rsid w:val="004331C1"/>
    <w:rsid w:val="00434D85"/>
    <w:rsid w:val="0044519B"/>
    <w:rsid w:val="00460144"/>
    <w:rsid w:val="0046062F"/>
    <w:rsid w:val="00463A52"/>
    <w:rsid w:val="00464939"/>
    <w:rsid w:val="00467E3E"/>
    <w:rsid w:val="00471527"/>
    <w:rsid w:val="004725F2"/>
    <w:rsid w:val="00472ACC"/>
    <w:rsid w:val="00473E98"/>
    <w:rsid w:val="00480F33"/>
    <w:rsid w:val="00481376"/>
    <w:rsid w:val="00485DDA"/>
    <w:rsid w:val="00496BBF"/>
    <w:rsid w:val="00497031"/>
    <w:rsid w:val="004973CB"/>
    <w:rsid w:val="004A09B7"/>
    <w:rsid w:val="004A5069"/>
    <w:rsid w:val="004A6EB2"/>
    <w:rsid w:val="004B4AC3"/>
    <w:rsid w:val="004B6C92"/>
    <w:rsid w:val="004C068E"/>
    <w:rsid w:val="004C07A2"/>
    <w:rsid w:val="004C23EE"/>
    <w:rsid w:val="004C2597"/>
    <w:rsid w:val="004C33C5"/>
    <w:rsid w:val="004C582F"/>
    <w:rsid w:val="004D260D"/>
    <w:rsid w:val="004D67B2"/>
    <w:rsid w:val="004D70D2"/>
    <w:rsid w:val="004E4F9A"/>
    <w:rsid w:val="004E555E"/>
    <w:rsid w:val="004E675C"/>
    <w:rsid w:val="004F4C70"/>
    <w:rsid w:val="004F62DC"/>
    <w:rsid w:val="00500239"/>
    <w:rsid w:val="005022DB"/>
    <w:rsid w:val="00514365"/>
    <w:rsid w:val="005218BC"/>
    <w:rsid w:val="00521F11"/>
    <w:rsid w:val="00530287"/>
    <w:rsid w:val="00533362"/>
    <w:rsid w:val="00540BA3"/>
    <w:rsid w:val="0054590B"/>
    <w:rsid w:val="00546E2D"/>
    <w:rsid w:val="00547410"/>
    <w:rsid w:val="00565741"/>
    <w:rsid w:val="0056769B"/>
    <w:rsid w:val="0058566B"/>
    <w:rsid w:val="0059608B"/>
    <w:rsid w:val="005A099B"/>
    <w:rsid w:val="005C298D"/>
    <w:rsid w:val="005C71E4"/>
    <w:rsid w:val="005C7798"/>
    <w:rsid w:val="005D2778"/>
    <w:rsid w:val="005D3891"/>
    <w:rsid w:val="005D5343"/>
    <w:rsid w:val="005D683D"/>
    <w:rsid w:val="005F1080"/>
    <w:rsid w:val="005F7B5B"/>
    <w:rsid w:val="00607069"/>
    <w:rsid w:val="00607091"/>
    <w:rsid w:val="00610B88"/>
    <w:rsid w:val="00612384"/>
    <w:rsid w:val="00616BCA"/>
    <w:rsid w:val="0062008A"/>
    <w:rsid w:val="006224D6"/>
    <w:rsid w:val="0062700A"/>
    <w:rsid w:val="006348AB"/>
    <w:rsid w:val="0064000A"/>
    <w:rsid w:val="00640662"/>
    <w:rsid w:val="00640BF2"/>
    <w:rsid w:val="006419F3"/>
    <w:rsid w:val="00641F74"/>
    <w:rsid w:val="006429F5"/>
    <w:rsid w:val="00642E0C"/>
    <w:rsid w:val="00646504"/>
    <w:rsid w:val="00646A61"/>
    <w:rsid w:val="00647820"/>
    <w:rsid w:val="0067095B"/>
    <w:rsid w:val="00672733"/>
    <w:rsid w:val="006767A0"/>
    <w:rsid w:val="00692038"/>
    <w:rsid w:val="006A0D93"/>
    <w:rsid w:val="006A5078"/>
    <w:rsid w:val="006A6856"/>
    <w:rsid w:val="006C5957"/>
    <w:rsid w:val="006D24AB"/>
    <w:rsid w:val="006D63A3"/>
    <w:rsid w:val="006D6CEC"/>
    <w:rsid w:val="006F2208"/>
    <w:rsid w:val="006F30C7"/>
    <w:rsid w:val="006F40FD"/>
    <w:rsid w:val="006F74F9"/>
    <w:rsid w:val="006F7AF2"/>
    <w:rsid w:val="00701B77"/>
    <w:rsid w:val="0070483A"/>
    <w:rsid w:val="00713B52"/>
    <w:rsid w:val="00713CB6"/>
    <w:rsid w:val="00714853"/>
    <w:rsid w:val="00714F64"/>
    <w:rsid w:val="00715C1D"/>
    <w:rsid w:val="00716EC8"/>
    <w:rsid w:val="00717835"/>
    <w:rsid w:val="00723E63"/>
    <w:rsid w:val="0072459A"/>
    <w:rsid w:val="0073003D"/>
    <w:rsid w:val="00733369"/>
    <w:rsid w:val="00743499"/>
    <w:rsid w:val="0074429A"/>
    <w:rsid w:val="00745D1A"/>
    <w:rsid w:val="00760459"/>
    <w:rsid w:val="00760DC6"/>
    <w:rsid w:val="007710EC"/>
    <w:rsid w:val="007730F5"/>
    <w:rsid w:val="00777769"/>
    <w:rsid w:val="00786B72"/>
    <w:rsid w:val="007B0573"/>
    <w:rsid w:val="007B42D3"/>
    <w:rsid w:val="007C1E75"/>
    <w:rsid w:val="007C6345"/>
    <w:rsid w:val="007D0BA1"/>
    <w:rsid w:val="007D1CCA"/>
    <w:rsid w:val="007D3315"/>
    <w:rsid w:val="007D34E2"/>
    <w:rsid w:val="007E1DBE"/>
    <w:rsid w:val="007E2639"/>
    <w:rsid w:val="007E4DF7"/>
    <w:rsid w:val="007F1F3D"/>
    <w:rsid w:val="007F5192"/>
    <w:rsid w:val="007F7E38"/>
    <w:rsid w:val="00803D15"/>
    <w:rsid w:val="008136E2"/>
    <w:rsid w:val="00815D04"/>
    <w:rsid w:val="008225EB"/>
    <w:rsid w:val="00825424"/>
    <w:rsid w:val="00825CF6"/>
    <w:rsid w:val="00826B15"/>
    <w:rsid w:val="00834521"/>
    <w:rsid w:val="00837EF8"/>
    <w:rsid w:val="0084172C"/>
    <w:rsid w:val="0084213D"/>
    <w:rsid w:val="008442AE"/>
    <w:rsid w:val="00846E0C"/>
    <w:rsid w:val="00850A0B"/>
    <w:rsid w:val="008523ED"/>
    <w:rsid w:val="00854316"/>
    <w:rsid w:val="00855995"/>
    <w:rsid w:val="00865686"/>
    <w:rsid w:val="0087432A"/>
    <w:rsid w:val="0087542F"/>
    <w:rsid w:val="008807F8"/>
    <w:rsid w:val="00887CC8"/>
    <w:rsid w:val="00892CD5"/>
    <w:rsid w:val="008A1008"/>
    <w:rsid w:val="008A12E2"/>
    <w:rsid w:val="008A3967"/>
    <w:rsid w:val="008A3D6B"/>
    <w:rsid w:val="008A7660"/>
    <w:rsid w:val="008B6081"/>
    <w:rsid w:val="008C24B6"/>
    <w:rsid w:val="008C3803"/>
    <w:rsid w:val="008C3DC6"/>
    <w:rsid w:val="008D13EF"/>
    <w:rsid w:val="008D330F"/>
    <w:rsid w:val="008D4AC4"/>
    <w:rsid w:val="008E75D8"/>
    <w:rsid w:val="008E7DB1"/>
    <w:rsid w:val="008F3A08"/>
    <w:rsid w:val="009004CC"/>
    <w:rsid w:val="009043E7"/>
    <w:rsid w:val="00907307"/>
    <w:rsid w:val="00912240"/>
    <w:rsid w:val="009136F0"/>
    <w:rsid w:val="00922EB8"/>
    <w:rsid w:val="0093497B"/>
    <w:rsid w:val="0094665C"/>
    <w:rsid w:val="0095002D"/>
    <w:rsid w:val="00952293"/>
    <w:rsid w:val="00961F87"/>
    <w:rsid w:val="00962267"/>
    <w:rsid w:val="009623D3"/>
    <w:rsid w:val="00962E84"/>
    <w:rsid w:val="009644B5"/>
    <w:rsid w:val="00970B0E"/>
    <w:rsid w:val="00972421"/>
    <w:rsid w:val="00976867"/>
    <w:rsid w:val="00980986"/>
    <w:rsid w:val="00984DE0"/>
    <w:rsid w:val="00987E58"/>
    <w:rsid w:val="0099377A"/>
    <w:rsid w:val="0099472E"/>
    <w:rsid w:val="00996B6D"/>
    <w:rsid w:val="009A2416"/>
    <w:rsid w:val="009B127F"/>
    <w:rsid w:val="009B242F"/>
    <w:rsid w:val="009D1CB2"/>
    <w:rsid w:val="009E3651"/>
    <w:rsid w:val="009E6FC4"/>
    <w:rsid w:val="009F2CF0"/>
    <w:rsid w:val="009F4B7F"/>
    <w:rsid w:val="009F4BA4"/>
    <w:rsid w:val="009F5FB7"/>
    <w:rsid w:val="009F7F3E"/>
    <w:rsid w:val="00A01589"/>
    <w:rsid w:val="00A0248D"/>
    <w:rsid w:val="00A0257D"/>
    <w:rsid w:val="00A04781"/>
    <w:rsid w:val="00A0689B"/>
    <w:rsid w:val="00A20993"/>
    <w:rsid w:val="00A226AB"/>
    <w:rsid w:val="00A23C81"/>
    <w:rsid w:val="00A26F79"/>
    <w:rsid w:val="00A359C3"/>
    <w:rsid w:val="00A36B71"/>
    <w:rsid w:val="00A37234"/>
    <w:rsid w:val="00A42716"/>
    <w:rsid w:val="00A45DEF"/>
    <w:rsid w:val="00A469C3"/>
    <w:rsid w:val="00A50657"/>
    <w:rsid w:val="00A531EE"/>
    <w:rsid w:val="00A54618"/>
    <w:rsid w:val="00A555EB"/>
    <w:rsid w:val="00A57054"/>
    <w:rsid w:val="00A57A12"/>
    <w:rsid w:val="00A615BE"/>
    <w:rsid w:val="00A61D57"/>
    <w:rsid w:val="00A62132"/>
    <w:rsid w:val="00A64BE9"/>
    <w:rsid w:val="00A65806"/>
    <w:rsid w:val="00A70A18"/>
    <w:rsid w:val="00A76082"/>
    <w:rsid w:val="00A80343"/>
    <w:rsid w:val="00A9241E"/>
    <w:rsid w:val="00AA3878"/>
    <w:rsid w:val="00AC2464"/>
    <w:rsid w:val="00AC3E02"/>
    <w:rsid w:val="00AE4FC1"/>
    <w:rsid w:val="00AF0A54"/>
    <w:rsid w:val="00AF2A3A"/>
    <w:rsid w:val="00AF48FD"/>
    <w:rsid w:val="00B02B79"/>
    <w:rsid w:val="00B20644"/>
    <w:rsid w:val="00B20D4C"/>
    <w:rsid w:val="00B24435"/>
    <w:rsid w:val="00B26065"/>
    <w:rsid w:val="00B26E3C"/>
    <w:rsid w:val="00B30C52"/>
    <w:rsid w:val="00B31949"/>
    <w:rsid w:val="00B3208E"/>
    <w:rsid w:val="00B32FD8"/>
    <w:rsid w:val="00B36806"/>
    <w:rsid w:val="00B41BA2"/>
    <w:rsid w:val="00B54AFE"/>
    <w:rsid w:val="00B57001"/>
    <w:rsid w:val="00B61548"/>
    <w:rsid w:val="00B7022C"/>
    <w:rsid w:val="00B73F87"/>
    <w:rsid w:val="00B766CB"/>
    <w:rsid w:val="00B814C2"/>
    <w:rsid w:val="00B81813"/>
    <w:rsid w:val="00B81A4D"/>
    <w:rsid w:val="00B843F4"/>
    <w:rsid w:val="00B844AA"/>
    <w:rsid w:val="00B93404"/>
    <w:rsid w:val="00B94F87"/>
    <w:rsid w:val="00B97A05"/>
    <w:rsid w:val="00BA2949"/>
    <w:rsid w:val="00BA4853"/>
    <w:rsid w:val="00BA6999"/>
    <w:rsid w:val="00BA7457"/>
    <w:rsid w:val="00BB4C55"/>
    <w:rsid w:val="00BC0DE9"/>
    <w:rsid w:val="00BC414F"/>
    <w:rsid w:val="00BC624E"/>
    <w:rsid w:val="00BC7EFF"/>
    <w:rsid w:val="00BD1081"/>
    <w:rsid w:val="00BD1427"/>
    <w:rsid w:val="00BD77E2"/>
    <w:rsid w:val="00BF6344"/>
    <w:rsid w:val="00C020EB"/>
    <w:rsid w:val="00C0215D"/>
    <w:rsid w:val="00C04BC5"/>
    <w:rsid w:val="00C05D4F"/>
    <w:rsid w:val="00C24675"/>
    <w:rsid w:val="00C27B18"/>
    <w:rsid w:val="00C30A5C"/>
    <w:rsid w:val="00C30D7E"/>
    <w:rsid w:val="00C33D5F"/>
    <w:rsid w:val="00C40022"/>
    <w:rsid w:val="00C45C2C"/>
    <w:rsid w:val="00C4760A"/>
    <w:rsid w:val="00C53ACC"/>
    <w:rsid w:val="00C568A1"/>
    <w:rsid w:val="00C56AB5"/>
    <w:rsid w:val="00C64DCA"/>
    <w:rsid w:val="00C71FC3"/>
    <w:rsid w:val="00C73758"/>
    <w:rsid w:val="00C815C0"/>
    <w:rsid w:val="00C8719D"/>
    <w:rsid w:val="00C9230B"/>
    <w:rsid w:val="00C931F6"/>
    <w:rsid w:val="00C937E7"/>
    <w:rsid w:val="00CA34AA"/>
    <w:rsid w:val="00CB1E7D"/>
    <w:rsid w:val="00CB327B"/>
    <w:rsid w:val="00CB53DE"/>
    <w:rsid w:val="00CC3B00"/>
    <w:rsid w:val="00CC6A4C"/>
    <w:rsid w:val="00CC7459"/>
    <w:rsid w:val="00CD494C"/>
    <w:rsid w:val="00CD6CB9"/>
    <w:rsid w:val="00CD758F"/>
    <w:rsid w:val="00CE15BF"/>
    <w:rsid w:val="00CE409A"/>
    <w:rsid w:val="00CF158A"/>
    <w:rsid w:val="00D01248"/>
    <w:rsid w:val="00D02BD3"/>
    <w:rsid w:val="00D06231"/>
    <w:rsid w:val="00D13DA0"/>
    <w:rsid w:val="00D26A3E"/>
    <w:rsid w:val="00D27BF9"/>
    <w:rsid w:val="00D31DAE"/>
    <w:rsid w:val="00D32DA3"/>
    <w:rsid w:val="00D37B85"/>
    <w:rsid w:val="00D4345C"/>
    <w:rsid w:val="00D43772"/>
    <w:rsid w:val="00D452CE"/>
    <w:rsid w:val="00D52919"/>
    <w:rsid w:val="00D53E59"/>
    <w:rsid w:val="00D53E67"/>
    <w:rsid w:val="00D54BAC"/>
    <w:rsid w:val="00D56E68"/>
    <w:rsid w:val="00D570BC"/>
    <w:rsid w:val="00D666B7"/>
    <w:rsid w:val="00D720AA"/>
    <w:rsid w:val="00D74541"/>
    <w:rsid w:val="00D815E7"/>
    <w:rsid w:val="00D85D06"/>
    <w:rsid w:val="00D92A1B"/>
    <w:rsid w:val="00D93CFF"/>
    <w:rsid w:val="00D95549"/>
    <w:rsid w:val="00D95DAB"/>
    <w:rsid w:val="00D9705B"/>
    <w:rsid w:val="00DA2EC5"/>
    <w:rsid w:val="00DA529D"/>
    <w:rsid w:val="00DC1818"/>
    <w:rsid w:val="00DC2D03"/>
    <w:rsid w:val="00DC7422"/>
    <w:rsid w:val="00DC7641"/>
    <w:rsid w:val="00DD04D8"/>
    <w:rsid w:val="00DD49C5"/>
    <w:rsid w:val="00DE340A"/>
    <w:rsid w:val="00DE433A"/>
    <w:rsid w:val="00DF7E7B"/>
    <w:rsid w:val="00E044A8"/>
    <w:rsid w:val="00E11BA0"/>
    <w:rsid w:val="00E1335F"/>
    <w:rsid w:val="00E22F27"/>
    <w:rsid w:val="00E26E06"/>
    <w:rsid w:val="00E351F9"/>
    <w:rsid w:val="00E41710"/>
    <w:rsid w:val="00E42E47"/>
    <w:rsid w:val="00E43E06"/>
    <w:rsid w:val="00E450BA"/>
    <w:rsid w:val="00E47124"/>
    <w:rsid w:val="00E52D3D"/>
    <w:rsid w:val="00E53ED4"/>
    <w:rsid w:val="00E56A9C"/>
    <w:rsid w:val="00E61EBA"/>
    <w:rsid w:val="00E62A28"/>
    <w:rsid w:val="00E64E3C"/>
    <w:rsid w:val="00E70E83"/>
    <w:rsid w:val="00E74980"/>
    <w:rsid w:val="00E83A42"/>
    <w:rsid w:val="00E92E94"/>
    <w:rsid w:val="00E94536"/>
    <w:rsid w:val="00E97533"/>
    <w:rsid w:val="00EA2624"/>
    <w:rsid w:val="00EA553E"/>
    <w:rsid w:val="00EB595B"/>
    <w:rsid w:val="00ED53C6"/>
    <w:rsid w:val="00ED6B74"/>
    <w:rsid w:val="00ED6D97"/>
    <w:rsid w:val="00EE27B4"/>
    <w:rsid w:val="00EE33C0"/>
    <w:rsid w:val="00EE56F7"/>
    <w:rsid w:val="00F00876"/>
    <w:rsid w:val="00F029B6"/>
    <w:rsid w:val="00F079EF"/>
    <w:rsid w:val="00F1030A"/>
    <w:rsid w:val="00F12063"/>
    <w:rsid w:val="00F150BE"/>
    <w:rsid w:val="00F16C06"/>
    <w:rsid w:val="00F264A0"/>
    <w:rsid w:val="00F31407"/>
    <w:rsid w:val="00F34626"/>
    <w:rsid w:val="00F408D6"/>
    <w:rsid w:val="00F41BA0"/>
    <w:rsid w:val="00F428E3"/>
    <w:rsid w:val="00F42CEA"/>
    <w:rsid w:val="00F43C97"/>
    <w:rsid w:val="00F52338"/>
    <w:rsid w:val="00F55FC0"/>
    <w:rsid w:val="00F610A5"/>
    <w:rsid w:val="00F63D30"/>
    <w:rsid w:val="00F7156F"/>
    <w:rsid w:val="00F71599"/>
    <w:rsid w:val="00F73813"/>
    <w:rsid w:val="00F87E05"/>
    <w:rsid w:val="00F96B2D"/>
    <w:rsid w:val="00F97A47"/>
    <w:rsid w:val="00FA464D"/>
    <w:rsid w:val="00FB7397"/>
    <w:rsid w:val="00FC3A11"/>
    <w:rsid w:val="00FC3F8E"/>
    <w:rsid w:val="00FC7267"/>
    <w:rsid w:val="00FD4510"/>
    <w:rsid w:val="00FD64A5"/>
    <w:rsid w:val="00FE28D7"/>
    <w:rsid w:val="00FE426F"/>
    <w:rsid w:val="00FE664D"/>
    <w:rsid w:val="00FF0757"/>
    <w:rsid w:val="00FF105A"/>
    <w:rsid w:val="00FF1CA9"/>
    <w:rsid w:val="00FF603C"/>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6048A6"/>
  <w15:docId w15:val="{4D9A6C9C-2D2E-46DE-8F9A-3227286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44A6"/>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table" w:styleId="Lentelstinklelis">
    <w:name w:val="Table Grid"/>
    <w:basedOn w:val="prastojilentel"/>
    <w:rsid w:val="002E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BD1427"/>
    <w:pPr>
      <w:ind w:left="720"/>
      <w:contextualSpacing/>
    </w:pPr>
  </w:style>
  <w:style w:type="paragraph" w:styleId="Pataisymai">
    <w:name w:val="Revision"/>
    <w:hidden/>
    <w:uiPriority w:val="99"/>
    <w:semiHidden/>
    <w:rsid w:val="000E0046"/>
    <w:rPr>
      <w:sz w:val="22"/>
      <w:lang w:eastAsia="en-US"/>
    </w:rPr>
  </w:style>
  <w:style w:type="character" w:customStyle="1" w:styleId="KomentarotekstasDiagrama">
    <w:name w:val="Komentaro tekstas Diagrama"/>
    <w:basedOn w:val="Numatytasispastraiposriftas"/>
    <w:link w:val="Komentarotekstas"/>
    <w:semiHidden/>
    <w:rsid w:val="00922EB8"/>
    <w:rPr>
      <w:lang w:eastAsia="en-US"/>
    </w:rPr>
  </w:style>
  <w:style w:type="paragraph" w:styleId="Antrat">
    <w:name w:val="caption"/>
    <w:basedOn w:val="prastasis"/>
    <w:next w:val="prastasis"/>
    <w:unhideWhenUsed/>
    <w:qFormat/>
    <w:rsid w:val="002C1A73"/>
    <w:pPr>
      <w:spacing w:after="200" w:line="240" w:lineRule="auto"/>
    </w:pPr>
    <w:rPr>
      <w:i/>
      <w:iCs/>
      <w:color w:val="44546A" w:themeColor="text2"/>
      <w:sz w:val="18"/>
      <w:szCs w:val="18"/>
    </w:rPr>
  </w:style>
  <w:style w:type="paragraph" w:customStyle="1" w:styleId="TableParagraph">
    <w:name w:val="Table Paragraph"/>
    <w:basedOn w:val="prastasis"/>
    <w:uiPriority w:val="1"/>
    <w:qFormat/>
    <w:rsid w:val="00A615BE"/>
    <w:pPr>
      <w:widowControl w:val="0"/>
      <w:tabs>
        <w:tab w:val="clear" w:pos="567"/>
      </w:tabs>
      <w:autoSpaceDE w:val="0"/>
      <w:autoSpaceDN w:val="0"/>
      <w:spacing w:before="1" w:line="238" w:lineRule="exact"/>
      <w:ind w:left="110"/>
    </w:pPr>
    <w:rPr>
      <w:szCs w:val="22"/>
      <w:lang w:val="lt-LT"/>
    </w:rPr>
  </w:style>
  <w:style w:type="character" w:customStyle="1" w:styleId="Neapdorotaspaminjimas1">
    <w:name w:val="Neapdorotas paminėjimas1"/>
    <w:basedOn w:val="Numatytasispastraiposriftas"/>
    <w:rsid w:val="00A615BE"/>
    <w:rPr>
      <w:color w:val="605E5C"/>
      <w:shd w:val="clear" w:color="auto" w:fill="E1DFDD"/>
    </w:rPr>
  </w:style>
  <w:style w:type="paragraph" w:styleId="Betarp">
    <w:name w:val="No Spacing"/>
    <w:uiPriority w:val="1"/>
    <w:qFormat/>
    <w:rsid w:val="00231F58"/>
    <w:rPr>
      <w:rFonts w:eastAsiaTheme="minorHAnsi"/>
      <w:sz w:val="22"/>
      <w:szCs w:val="22"/>
      <w:lang w:val="en-US" w:eastAsia="en-US"/>
    </w:rPr>
  </w:style>
  <w:style w:type="character" w:customStyle="1" w:styleId="Internetosaitas">
    <w:name w:val="Interneto saitas"/>
    <w:uiPriority w:val="99"/>
    <w:rsid w:val="00231F58"/>
    <w:rPr>
      <w:color w:val="0000FF"/>
      <w:u w:val="single"/>
    </w:rPr>
  </w:style>
  <w:style w:type="character" w:customStyle="1" w:styleId="hwtze">
    <w:name w:val="hwtze"/>
    <w:basedOn w:val="Numatytasispastraiposriftas"/>
    <w:rsid w:val="00E450BA"/>
  </w:style>
  <w:style w:type="character" w:customStyle="1" w:styleId="rynqvb">
    <w:name w:val="rynqvb"/>
    <w:basedOn w:val="Numatytasispastraiposriftas"/>
    <w:rsid w:val="00E450BA"/>
  </w:style>
  <w:style w:type="character" w:customStyle="1" w:styleId="PagrindinistekstasDiagrama">
    <w:name w:val="Pagrindinis tekstas Diagrama"/>
    <w:basedOn w:val="Numatytasispastraiposriftas"/>
    <w:link w:val="Pagrindinistekstas"/>
    <w:rsid w:val="001F7279"/>
    <w:rPr>
      <w:i/>
      <w:color w:val="008000"/>
      <w:sz w:val="22"/>
      <w:lang w:eastAsia="en-US"/>
    </w:rPr>
  </w:style>
  <w:style w:type="paragraph" w:customStyle="1" w:styleId="BTEMEASMCA">
    <w:name w:val="BT EMEA_SMCA"/>
    <w:basedOn w:val="prastasis"/>
    <w:link w:val="BTEMEASMCAChar"/>
    <w:autoRedefine/>
    <w:uiPriority w:val="99"/>
    <w:rsid w:val="00F34626"/>
    <w:pPr>
      <w:spacing w:line="240" w:lineRule="auto"/>
    </w:pPr>
    <w:rPr>
      <w:rFonts w:eastAsia="SimSun"/>
      <w:szCs w:val="22"/>
      <w:lang w:val="lt-LT" w:eastAsia="x-none"/>
    </w:rPr>
  </w:style>
  <w:style w:type="paragraph" w:customStyle="1" w:styleId="TTEMEASMCA">
    <w:name w:val="TT EMEA_SMCA"/>
    <w:basedOn w:val="Antrat1"/>
    <w:link w:val="TTEMEASMCAChar"/>
    <w:autoRedefine/>
    <w:rsid w:val="00F34626"/>
    <w:pPr>
      <w:spacing w:before="0" w:after="0" w:line="240" w:lineRule="auto"/>
      <w:ind w:left="0" w:firstLine="0"/>
      <w:jc w:val="center"/>
    </w:pPr>
    <w:rPr>
      <w:sz w:val="22"/>
      <w:szCs w:val="22"/>
      <w:lang w:val="lt-LT" w:eastAsia="x-none"/>
    </w:rPr>
  </w:style>
  <w:style w:type="character" w:customStyle="1" w:styleId="TTEMEASMCAChar">
    <w:name w:val="TT EMEA_SMCA Char"/>
    <w:link w:val="TTEMEASMCA"/>
    <w:rsid w:val="00F34626"/>
    <w:rPr>
      <w:b/>
      <w:caps/>
      <w:sz w:val="22"/>
      <w:szCs w:val="22"/>
      <w:lang w:val="lt-LT" w:eastAsia="x-none"/>
    </w:rPr>
  </w:style>
  <w:style w:type="character" w:customStyle="1" w:styleId="BTEMEASMCAChar">
    <w:name w:val="BT EMEA_SMCA Char"/>
    <w:link w:val="BTEMEASMCA"/>
    <w:uiPriority w:val="99"/>
    <w:rsid w:val="00F34626"/>
    <w:rPr>
      <w:rFonts w:eastAsia="SimSun"/>
      <w:sz w:val="22"/>
      <w:szCs w:val="22"/>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047">
      <w:bodyDiv w:val="1"/>
      <w:marLeft w:val="0"/>
      <w:marRight w:val="0"/>
      <w:marTop w:val="0"/>
      <w:marBottom w:val="0"/>
      <w:divBdr>
        <w:top w:val="none" w:sz="0" w:space="0" w:color="auto"/>
        <w:left w:val="none" w:sz="0" w:space="0" w:color="auto"/>
        <w:bottom w:val="none" w:sz="0" w:space="0" w:color="auto"/>
        <w:right w:val="none" w:sz="0" w:space="0" w:color="auto"/>
      </w:divBdr>
    </w:div>
    <w:div w:id="70665271">
      <w:bodyDiv w:val="1"/>
      <w:marLeft w:val="0"/>
      <w:marRight w:val="0"/>
      <w:marTop w:val="0"/>
      <w:marBottom w:val="0"/>
      <w:divBdr>
        <w:top w:val="none" w:sz="0" w:space="0" w:color="auto"/>
        <w:left w:val="none" w:sz="0" w:space="0" w:color="auto"/>
        <w:bottom w:val="none" w:sz="0" w:space="0" w:color="auto"/>
        <w:right w:val="none" w:sz="0" w:space="0" w:color="auto"/>
      </w:divBdr>
    </w:div>
    <w:div w:id="102503065">
      <w:bodyDiv w:val="1"/>
      <w:marLeft w:val="0"/>
      <w:marRight w:val="0"/>
      <w:marTop w:val="0"/>
      <w:marBottom w:val="0"/>
      <w:divBdr>
        <w:top w:val="none" w:sz="0" w:space="0" w:color="auto"/>
        <w:left w:val="none" w:sz="0" w:space="0" w:color="auto"/>
        <w:bottom w:val="none" w:sz="0" w:space="0" w:color="auto"/>
        <w:right w:val="none" w:sz="0" w:space="0" w:color="auto"/>
      </w:divBdr>
    </w:div>
    <w:div w:id="275333904">
      <w:bodyDiv w:val="1"/>
      <w:marLeft w:val="0"/>
      <w:marRight w:val="0"/>
      <w:marTop w:val="0"/>
      <w:marBottom w:val="0"/>
      <w:divBdr>
        <w:top w:val="none" w:sz="0" w:space="0" w:color="auto"/>
        <w:left w:val="none" w:sz="0" w:space="0" w:color="auto"/>
        <w:bottom w:val="none" w:sz="0" w:space="0" w:color="auto"/>
        <w:right w:val="none" w:sz="0" w:space="0" w:color="auto"/>
      </w:divBdr>
    </w:div>
    <w:div w:id="395903739">
      <w:bodyDiv w:val="1"/>
      <w:marLeft w:val="0"/>
      <w:marRight w:val="0"/>
      <w:marTop w:val="0"/>
      <w:marBottom w:val="0"/>
      <w:divBdr>
        <w:top w:val="none" w:sz="0" w:space="0" w:color="auto"/>
        <w:left w:val="none" w:sz="0" w:space="0" w:color="auto"/>
        <w:bottom w:val="none" w:sz="0" w:space="0" w:color="auto"/>
        <w:right w:val="none" w:sz="0" w:space="0" w:color="auto"/>
      </w:divBdr>
    </w:div>
    <w:div w:id="628584643">
      <w:bodyDiv w:val="1"/>
      <w:marLeft w:val="0"/>
      <w:marRight w:val="0"/>
      <w:marTop w:val="0"/>
      <w:marBottom w:val="0"/>
      <w:divBdr>
        <w:top w:val="none" w:sz="0" w:space="0" w:color="auto"/>
        <w:left w:val="none" w:sz="0" w:space="0" w:color="auto"/>
        <w:bottom w:val="none" w:sz="0" w:space="0" w:color="auto"/>
        <w:right w:val="none" w:sz="0" w:space="0" w:color="auto"/>
      </w:divBdr>
    </w:div>
    <w:div w:id="644628130">
      <w:bodyDiv w:val="1"/>
      <w:marLeft w:val="0"/>
      <w:marRight w:val="0"/>
      <w:marTop w:val="0"/>
      <w:marBottom w:val="0"/>
      <w:divBdr>
        <w:top w:val="none" w:sz="0" w:space="0" w:color="auto"/>
        <w:left w:val="none" w:sz="0" w:space="0" w:color="auto"/>
        <w:bottom w:val="none" w:sz="0" w:space="0" w:color="auto"/>
        <w:right w:val="none" w:sz="0" w:space="0" w:color="auto"/>
      </w:divBdr>
    </w:div>
    <w:div w:id="912009553">
      <w:bodyDiv w:val="1"/>
      <w:marLeft w:val="0"/>
      <w:marRight w:val="0"/>
      <w:marTop w:val="0"/>
      <w:marBottom w:val="0"/>
      <w:divBdr>
        <w:top w:val="none" w:sz="0" w:space="0" w:color="auto"/>
        <w:left w:val="none" w:sz="0" w:space="0" w:color="auto"/>
        <w:bottom w:val="none" w:sz="0" w:space="0" w:color="auto"/>
        <w:right w:val="none" w:sz="0" w:space="0" w:color="auto"/>
      </w:divBdr>
    </w:div>
    <w:div w:id="1222446432">
      <w:bodyDiv w:val="1"/>
      <w:marLeft w:val="0"/>
      <w:marRight w:val="0"/>
      <w:marTop w:val="0"/>
      <w:marBottom w:val="0"/>
      <w:divBdr>
        <w:top w:val="none" w:sz="0" w:space="0" w:color="auto"/>
        <w:left w:val="none" w:sz="0" w:space="0" w:color="auto"/>
        <w:bottom w:val="none" w:sz="0" w:space="0" w:color="auto"/>
        <w:right w:val="none" w:sz="0" w:space="0" w:color="auto"/>
      </w:divBdr>
    </w:div>
    <w:div w:id="1263149143">
      <w:bodyDiv w:val="1"/>
      <w:marLeft w:val="0"/>
      <w:marRight w:val="0"/>
      <w:marTop w:val="0"/>
      <w:marBottom w:val="0"/>
      <w:divBdr>
        <w:top w:val="none" w:sz="0" w:space="0" w:color="auto"/>
        <w:left w:val="none" w:sz="0" w:space="0" w:color="auto"/>
        <w:bottom w:val="none" w:sz="0" w:space="0" w:color="auto"/>
        <w:right w:val="none" w:sz="0" w:space="0" w:color="auto"/>
      </w:divBdr>
    </w:div>
    <w:div w:id="1396201384">
      <w:bodyDiv w:val="1"/>
      <w:marLeft w:val="0"/>
      <w:marRight w:val="0"/>
      <w:marTop w:val="0"/>
      <w:marBottom w:val="0"/>
      <w:divBdr>
        <w:top w:val="none" w:sz="0" w:space="0" w:color="auto"/>
        <w:left w:val="none" w:sz="0" w:space="0" w:color="auto"/>
        <w:bottom w:val="none" w:sz="0" w:space="0" w:color="auto"/>
        <w:right w:val="none" w:sz="0" w:space="0" w:color="auto"/>
      </w:divBdr>
    </w:div>
    <w:div w:id="1479611481">
      <w:bodyDiv w:val="1"/>
      <w:marLeft w:val="0"/>
      <w:marRight w:val="0"/>
      <w:marTop w:val="0"/>
      <w:marBottom w:val="0"/>
      <w:divBdr>
        <w:top w:val="none" w:sz="0" w:space="0" w:color="auto"/>
        <w:left w:val="none" w:sz="0" w:space="0" w:color="auto"/>
        <w:bottom w:val="none" w:sz="0" w:space="0" w:color="auto"/>
        <w:right w:val="none" w:sz="0" w:space="0" w:color="auto"/>
      </w:divBdr>
    </w:div>
    <w:div w:id="1502429370">
      <w:bodyDiv w:val="1"/>
      <w:marLeft w:val="0"/>
      <w:marRight w:val="0"/>
      <w:marTop w:val="0"/>
      <w:marBottom w:val="0"/>
      <w:divBdr>
        <w:top w:val="none" w:sz="0" w:space="0" w:color="auto"/>
        <w:left w:val="none" w:sz="0" w:space="0" w:color="auto"/>
        <w:bottom w:val="none" w:sz="0" w:space="0" w:color="auto"/>
        <w:right w:val="none" w:sz="0" w:space="0" w:color="auto"/>
      </w:divBdr>
    </w:div>
    <w:div w:id="1533806956">
      <w:bodyDiv w:val="1"/>
      <w:marLeft w:val="0"/>
      <w:marRight w:val="0"/>
      <w:marTop w:val="0"/>
      <w:marBottom w:val="0"/>
      <w:divBdr>
        <w:top w:val="none" w:sz="0" w:space="0" w:color="auto"/>
        <w:left w:val="none" w:sz="0" w:space="0" w:color="auto"/>
        <w:bottom w:val="none" w:sz="0" w:space="0" w:color="auto"/>
        <w:right w:val="none" w:sz="0" w:space="0" w:color="auto"/>
      </w:divBdr>
    </w:div>
    <w:div w:id="1859999136">
      <w:bodyDiv w:val="1"/>
      <w:marLeft w:val="0"/>
      <w:marRight w:val="0"/>
      <w:marTop w:val="0"/>
      <w:marBottom w:val="0"/>
      <w:divBdr>
        <w:top w:val="none" w:sz="0" w:space="0" w:color="auto"/>
        <w:left w:val="none" w:sz="0" w:space="0" w:color="auto"/>
        <w:bottom w:val="none" w:sz="0" w:space="0" w:color="auto"/>
        <w:right w:val="none" w:sz="0" w:space="0" w:color="auto"/>
      </w:divBdr>
    </w:div>
    <w:div w:id="1876963995">
      <w:bodyDiv w:val="1"/>
      <w:marLeft w:val="0"/>
      <w:marRight w:val="0"/>
      <w:marTop w:val="0"/>
      <w:marBottom w:val="0"/>
      <w:divBdr>
        <w:top w:val="none" w:sz="0" w:space="0" w:color="auto"/>
        <w:left w:val="none" w:sz="0" w:space="0" w:color="auto"/>
        <w:bottom w:val="none" w:sz="0" w:space="0" w:color="auto"/>
        <w:right w:val="none" w:sz="0" w:space="0" w:color="auto"/>
      </w:divBdr>
    </w:div>
    <w:div w:id="1910578305">
      <w:bodyDiv w:val="1"/>
      <w:marLeft w:val="0"/>
      <w:marRight w:val="0"/>
      <w:marTop w:val="0"/>
      <w:marBottom w:val="0"/>
      <w:divBdr>
        <w:top w:val="none" w:sz="0" w:space="0" w:color="auto"/>
        <w:left w:val="none" w:sz="0" w:space="0" w:color="auto"/>
        <w:bottom w:val="none" w:sz="0" w:space="0" w:color="auto"/>
        <w:right w:val="none" w:sz="0" w:space="0" w:color="auto"/>
      </w:divBdr>
    </w:div>
    <w:div w:id="1962682549">
      <w:bodyDiv w:val="1"/>
      <w:marLeft w:val="0"/>
      <w:marRight w:val="0"/>
      <w:marTop w:val="0"/>
      <w:marBottom w:val="0"/>
      <w:divBdr>
        <w:top w:val="none" w:sz="0" w:space="0" w:color="auto"/>
        <w:left w:val="none" w:sz="0" w:space="0" w:color="auto"/>
        <w:bottom w:val="none" w:sz="0" w:space="0" w:color="auto"/>
        <w:right w:val="none" w:sz="0" w:space="0" w:color="auto"/>
      </w:divBdr>
    </w:div>
    <w:div w:id="2000573414">
      <w:bodyDiv w:val="1"/>
      <w:marLeft w:val="0"/>
      <w:marRight w:val="0"/>
      <w:marTop w:val="0"/>
      <w:marBottom w:val="0"/>
      <w:divBdr>
        <w:top w:val="none" w:sz="0" w:space="0" w:color="auto"/>
        <w:left w:val="none" w:sz="0" w:space="0" w:color="auto"/>
        <w:bottom w:val="none" w:sz="0" w:space="0" w:color="auto"/>
        <w:right w:val="none" w:sz="0" w:space="0" w:color="auto"/>
      </w:divBdr>
    </w:div>
    <w:div w:id="2032147563">
      <w:bodyDiv w:val="1"/>
      <w:marLeft w:val="0"/>
      <w:marRight w:val="0"/>
      <w:marTop w:val="0"/>
      <w:marBottom w:val="0"/>
      <w:divBdr>
        <w:top w:val="none" w:sz="0" w:space="0" w:color="auto"/>
        <w:left w:val="none" w:sz="0" w:space="0" w:color="auto"/>
        <w:bottom w:val="none" w:sz="0" w:space="0" w:color="auto"/>
        <w:right w:val="none" w:sz="0" w:space="0" w:color="auto"/>
      </w:divBdr>
    </w:div>
    <w:div w:id="210144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A99E-332C-45E9-AD28-4FC27F05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1716</Words>
  <Characters>11815</Characters>
  <Application>Microsoft Office Word</Application>
  <DocSecurity>0</DocSecurity>
  <Lines>98</Lines>
  <Paragraphs>27</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mutual-recognition-decentralised-referral-pi-template-version-42_en_CLEAN_EN</vt:lpstr>
      <vt:lpstr>mutual-recognition-decentralised-referral-pi-template-version-42_en_CLEAN_EN</vt:lpstr>
      <vt:lpstr>mutual-recognition-decentralised-referral-pi-template-version-42_en_CLEAN_EN</vt:lpstr>
    </vt:vector>
  </TitlesOfParts>
  <Company>EMEA</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lastModifiedBy>Birutė Valkauskaitė</cp:lastModifiedBy>
  <cp:revision>2</cp:revision>
  <cp:lastPrinted>2022-11-04T16:07:00Z</cp:lastPrinted>
  <dcterms:created xsi:type="dcterms:W3CDTF">2023-07-10T04:42:00Z</dcterms:created>
  <dcterms:modified xsi:type="dcterms:W3CDTF">2023-07-10T04:42:00Z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22/04/2021 15:17:28</vt:lpwstr>
  </property>
  <property fmtid="{D5CDD505-2E9C-101B-9397-08002B2CF9AE}" pid="7" name="DM_Creator_Name">
    <vt:lpwstr>Akhtar Timea</vt:lpwstr>
  </property>
  <property fmtid="{D5CDD505-2E9C-101B-9397-08002B2CF9AE}" pid="8" name="DM_DocRefId">
    <vt:lpwstr>EMA/233934/2021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EMA/233934/2021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22/04/2021 15:18:50</vt:lpwstr>
  </property>
  <property fmtid="{D5CDD505-2E9C-101B-9397-08002B2CF9AE}" pid="35" name="DM_Modifier_Name">
    <vt:lpwstr>Akhtar Timea</vt:lpwstr>
  </property>
  <property fmtid="{D5CDD505-2E9C-101B-9397-08002B2CF9AE}" pid="36" name="DM_Modify_Date">
    <vt:lpwstr>22/04/2021 15:18:50</vt:lpwstr>
  </property>
  <property fmtid="{D5CDD505-2E9C-101B-9397-08002B2CF9AE}" pid="37" name="DM_Name">
    <vt:lpwstr>mutual-recognition-decentralised-referral-pi-template-version-42_en_CLEAN_EN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2021-04-22T13:15:25Z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b565e58f-89a8-482f-b8cf-f942979938ee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2020-02-04T12:43:10.5730634Z</vt:lpwstr>
  </property>
  <property fmtid="{D5CDD505-2E9C-101B-9397-08002B2CF9AE}" pid="59" name="MSIP_Label_afe1b31d-cec0-4074-b4bd-f07689e43d84_SiteId">
    <vt:lpwstr>bc9dc15c-61bc-4f03-b60b-e5b6d8922839</vt:lpwstr>
  </property>
</Properties>
</file>