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E7D6E" w14:textId="77777777" w:rsidR="00474E99" w:rsidRPr="00550536" w:rsidRDefault="00474E99" w:rsidP="00474E99">
      <w:pPr>
        <w:ind w:left="567" w:hanging="567"/>
      </w:pPr>
      <w:bookmarkStart w:id="0" w:name="_Hlk188275711"/>
    </w:p>
    <w:p w14:paraId="150EDAD3" w14:textId="77777777" w:rsidR="00474E99" w:rsidRPr="00550536" w:rsidRDefault="00474E99" w:rsidP="00474E99">
      <w:pPr>
        <w:ind w:left="567" w:hanging="567"/>
      </w:pPr>
    </w:p>
    <w:p w14:paraId="75ED9FC6" w14:textId="77777777" w:rsidR="00474E99" w:rsidRPr="00550536" w:rsidRDefault="00474E99" w:rsidP="00474E99">
      <w:pPr>
        <w:ind w:left="567" w:hanging="567"/>
      </w:pPr>
    </w:p>
    <w:p w14:paraId="381767F1" w14:textId="77777777" w:rsidR="00474E99" w:rsidRPr="00550536" w:rsidRDefault="00474E99" w:rsidP="00474E99">
      <w:pPr>
        <w:ind w:left="567" w:hanging="567"/>
      </w:pPr>
    </w:p>
    <w:p w14:paraId="74FB4983" w14:textId="77777777" w:rsidR="00474E99" w:rsidRPr="00550536" w:rsidRDefault="00474E99" w:rsidP="00474E99">
      <w:pPr>
        <w:ind w:left="567" w:hanging="567"/>
      </w:pPr>
    </w:p>
    <w:p w14:paraId="674012EF" w14:textId="77777777" w:rsidR="00474E99" w:rsidRPr="00550536" w:rsidRDefault="00474E99" w:rsidP="00474E99">
      <w:pPr>
        <w:ind w:left="567" w:hanging="567"/>
      </w:pPr>
    </w:p>
    <w:p w14:paraId="20234DD7" w14:textId="77777777" w:rsidR="00474E99" w:rsidRPr="00550536" w:rsidRDefault="00474E99" w:rsidP="00474E99">
      <w:pPr>
        <w:ind w:left="567" w:hanging="567"/>
      </w:pPr>
    </w:p>
    <w:p w14:paraId="056E03FB" w14:textId="77777777" w:rsidR="00474E99" w:rsidRPr="00550536" w:rsidRDefault="00474E99" w:rsidP="00474E99">
      <w:pPr>
        <w:ind w:left="567" w:hanging="567"/>
      </w:pPr>
    </w:p>
    <w:p w14:paraId="689B639C" w14:textId="77777777" w:rsidR="00474E99" w:rsidRPr="00550536" w:rsidRDefault="00474E99" w:rsidP="00474E99">
      <w:pPr>
        <w:ind w:left="567" w:hanging="567"/>
      </w:pPr>
    </w:p>
    <w:p w14:paraId="2C49570D" w14:textId="77777777" w:rsidR="00474E99" w:rsidRPr="00550536" w:rsidRDefault="00474E99" w:rsidP="00474E99">
      <w:pPr>
        <w:ind w:left="567" w:hanging="567"/>
      </w:pPr>
    </w:p>
    <w:p w14:paraId="149D5F79" w14:textId="77777777" w:rsidR="00474E99" w:rsidRPr="00550536" w:rsidRDefault="00474E99" w:rsidP="00474E99">
      <w:pPr>
        <w:ind w:left="567" w:hanging="567"/>
      </w:pPr>
    </w:p>
    <w:p w14:paraId="74645EF3" w14:textId="77777777" w:rsidR="00474E99" w:rsidRPr="00550536" w:rsidRDefault="00474E99" w:rsidP="00474E99">
      <w:pPr>
        <w:ind w:left="567" w:hanging="567"/>
      </w:pPr>
    </w:p>
    <w:p w14:paraId="499B80BF" w14:textId="77777777" w:rsidR="00474E99" w:rsidRPr="00550536" w:rsidRDefault="00474E99" w:rsidP="00474E99">
      <w:pPr>
        <w:ind w:left="567" w:hanging="567"/>
      </w:pPr>
    </w:p>
    <w:p w14:paraId="6DA6EB96" w14:textId="77777777" w:rsidR="00474E99" w:rsidRPr="00550536" w:rsidRDefault="00474E99" w:rsidP="00474E99">
      <w:pPr>
        <w:ind w:left="567" w:hanging="567"/>
      </w:pPr>
    </w:p>
    <w:p w14:paraId="37A8CF48" w14:textId="77777777" w:rsidR="00474E99" w:rsidRPr="00550536" w:rsidRDefault="00474E99" w:rsidP="00474E99">
      <w:pPr>
        <w:ind w:left="567" w:hanging="567"/>
      </w:pPr>
    </w:p>
    <w:p w14:paraId="6224C54F" w14:textId="77777777" w:rsidR="00474E99" w:rsidRPr="00550536" w:rsidRDefault="00474E99" w:rsidP="00474E99">
      <w:pPr>
        <w:ind w:left="567" w:hanging="567"/>
      </w:pPr>
    </w:p>
    <w:p w14:paraId="37B264D5" w14:textId="77777777" w:rsidR="00474E99" w:rsidRPr="00550536" w:rsidRDefault="00474E99" w:rsidP="00474E99">
      <w:pPr>
        <w:ind w:left="567" w:hanging="567"/>
      </w:pPr>
    </w:p>
    <w:p w14:paraId="51D2FFE4" w14:textId="77777777" w:rsidR="00474E99" w:rsidRPr="00550536" w:rsidRDefault="00474E99" w:rsidP="00474E99">
      <w:pPr>
        <w:ind w:left="567" w:hanging="567"/>
      </w:pPr>
    </w:p>
    <w:p w14:paraId="26AFB6BB" w14:textId="77777777" w:rsidR="00474E99" w:rsidRPr="00550536" w:rsidRDefault="00474E99" w:rsidP="00474E99">
      <w:pPr>
        <w:ind w:left="567" w:hanging="567"/>
      </w:pPr>
    </w:p>
    <w:p w14:paraId="3E01E2CD" w14:textId="77777777" w:rsidR="00474E99" w:rsidRPr="00550536" w:rsidRDefault="00474E99" w:rsidP="00474E99">
      <w:pPr>
        <w:ind w:left="567" w:hanging="567"/>
      </w:pPr>
    </w:p>
    <w:p w14:paraId="69669528" w14:textId="446D5DC8" w:rsidR="00474E99" w:rsidRDefault="00474E99" w:rsidP="00474E99">
      <w:pPr>
        <w:ind w:left="567" w:hanging="567"/>
      </w:pPr>
    </w:p>
    <w:p w14:paraId="32B398CD" w14:textId="2EF9AD77" w:rsidR="004B5CA7" w:rsidRDefault="004B5CA7" w:rsidP="00474E99">
      <w:pPr>
        <w:ind w:left="567" w:hanging="567"/>
      </w:pPr>
    </w:p>
    <w:p w14:paraId="3B808287" w14:textId="77777777" w:rsidR="004B5CA7" w:rsidRPr="00550536" w:rsidRDefault="004B5CA7" w:rsidP="00474E99">
      <w:pPr>
        <w:ind w:left="567" w:hanging="567"/>
      </w:pPr>
    </w:p>
    <w:p w14:paraId="5E981D42" w14:textId="77777777" w:rsidR="004B5CA7" w:rsidRPr="005D554B" w:rsidRDefault="004B5CA7" w:rsidP="004B5CA7">
      <w:pPr>
        <w:keepNext/>
        <w:tabs>
          <w:tab w:val="left" w:pos="567"/>
        </w:tabs>
        <w:jc w:val="center"/>
        <w:outlineLvl w:val="1"/>
        <w:rPr>
          <w:b/>
          <w:snapToGrid w:val="0"/>
          <w:lang w:eastAsia="x-none"/>
        </w:rPr>
      </w:pPr>
      <w:r w:rsidRPr="005D554B">
        <w:rPr>
          <w:b/>
          <w:bCs/>
          <w:iCs/>
          <w:snapToGrid w:val="0"/>
          <w:szCs w:val="28"/>
          <w:lang w:eastAsia="x-none"/>
        </w:rPr>
        <w:t>I PRIEDAS</w:t>
      </w:r>
    </w:p>
    <w:p w14:paraId="0CA75F9F" w14:textId="77777777" w:rsidR="004B5CA7" w:rsidRPr="005D554B" w:rsidRDefault="004B5CA7" w:rsidP="004B5CA7">
      <w:pPr>
        <w:tabs>
          <w:tab w:val="left" w:pos="567"/>
        </w:tabs>
        <w:rPr>
          <w:snapToGrid w:val="0"/>
        </w:rPr>
      </w:pPr>
    </w:p>
    <w:p w14:paraId="0C0C06CB" w14:textId="77777777" w:rsidR="004B5CA7" w:rsidRPr="005D554B" w:rsidRDefault="004B5CA7" w:rsidP="004B5CA7">
      <w:pPr>
        <w:tabs>
          <w:tab w:val="left" w:pos="-1440"/>
          <w:tab w:val="left" w:pos="-720"/>
          <w:tab w:val="left" w:pos="567"/>
        </w:tabs>
        <w:spacing w:line="260" w:lineRule="exact"/>
        <w:jc w:val="center"/>
        <w:rPr>
          <w:b/>
          <w:snapToGrid w:val="0"/>
        </w:rPr>
      </w:pPr>
      <w:r w:rsidRPr="005D554B">
        <w:rPr>
          <w:b/>
          <w:snapToGrid w:val="0"/>
        </w:rPr>
        <w:t>PREPARATO CHARAKTERISTIKŲ SANTRAUKA</w:t>
      </w:r>
    </w:p>
    <w:p w14:paraId="66A04A81" w14:textId="77777777" w:rsidR="00474E99" w:rsidRPr="002049E4" w:rsidRDefault="00474E99" w:rsidP="00474E99">
      <w:pPr>
        <w:pStyle w:val="Pagrindinistekstas"/>
        <w:jc w:val="both"/>
      </w:pPr>
      <w:r w:rsidRPr="00550536">
        <w:br w:type="page"/>
      </w:r>
    </w:p>
    <w:p w14:paraId="0C9D46BC" w14:textId="77777777" w:rsidR="00474E99" w:rsidRPr="002049E4" w:rsidRDefault="00474E99" w:rsidP="00474E99">
      <w:pPr>
        <w:pStyle w:val="Sraopastraipa"/>
        <w:numPr>
          <w:ilvl w:val="0"/>
          <w:numId w:val="4"/>
        </w:numPr>
        <w:tabs>
          <w:tab w:val="left" w:pos="339"/>
        </w:tabs>
        <w:ind w:left="0" w:firstLine="0"/>
        <w:jc w:val="both"/>
        <w:rPr>
          <w:b/>
        </w:rPr>
      </w:pPr>
      <w:r w:rsidRPr="002049E4">
        <w:rPr>
          <w:b/>
          <w:lang w:bidi="lt-LT"/>
        </w:rPr>
        <w:lastRenderedPageBreak/>
        <w:t>VAISTINIO PREPARATO PAVADINIMAS</w:t>
      </w:r>
    </w:p>
    <w:p w14:paraId="08AF4336" w14:textId="77777777" w:rsidR="00474E99" w:rsidRPr="002049E4" w:rsidRDefault="00474E99" w:rsidP="00474E99">
      <w:pPr>
        <w:pStyle w:val="Pagrindinistekstas"/>
        <w:jc w:val="both"/>
        <w:rPr>
          <w:b/>
        </w:rPr>
      </w:pPr>
    </w:p>
    <w:p w14:paraId="46B228D6" w14:textId="77777777" w:rsidR="00474E99" w:rsidRPr="002049E4" w:rsidRDefault="00474E99" w:rsidP="00474E99">
      <w:pPr>
        <w:pStyle w:val="Pagrindinistekstas"/>
        <w:jc w:val="both"/>
      </w:pPr>
      <w:r w:rsidRPr="002049E4">
        <w:rPr>
          <w:lang w:bidi="lt-LT"/>
        </w:rPr>
        <w:t xml:space="preserve">Diazepam Basi 5 mg/ml </w:t>
      </w:r>
      <w:r>
        <w:rPr>
          <w:lang w:bidi="lt-LT"/>
        </w:rPr>
        <w:t>i</w:t>
      </w:r>
      <w:r w:rsidRPr="003C7A8E">
        <w:rPr>
          <w:lang w:bidi="lt-LT"/>
        </w:rPr>
        <w:t>njekcinis tirpalas</w:t>
      </w:r>
      <w:bookmarkStart w:id="1" w:name="_GoBack"/>
      <w:bookmarkEnd w:id="1"/>
    </w:p>
    <w:p w14:paraId="3BD578C0" w14:textId="77777777" w:rsidR="00474E99" w:rsidRPr="002049E4" w:rsidRDefault="00474E99" w:rsidP="00474E99">
      <w:pPr>
        <w:pStyle w:val="Pagrindinistekstas"/>
        <w:jc w:val="both"/>
      </w:pPr>
    </w:p>
    <w:p w14:paraId="078643E2" w14:textId="77777777" w:rsidR="00474E99" w:rsidRPr="002049E4" w:rsidRDefault="00474E99" w:rsidP="00474E99">
      <w:pPr>
        <w:pStyle w:val="Pagrindinistekstas"/>
        <w:jc w:val="both"/>
      </w:pPr>
    </w:p>
    <w:p w14:paraId="44E6D851" w14:textId="77777777" w:rsidR="00474E99" w:rsidRPr="002049E4" w:rsidRDefault="00474E99" w:rsidP="00474E99">
      <w:pPr>
        <w:pStyle w:val="Antrat1"/>
        <w:numPr>
          <w:ilvl w:val="0"/>
          <w:numId w:val="4"/>
        </w:numPr>
        <w:tabs>
          <w:tab w:val="left" w:pos="339"/>
        </w:tabs>
        <w:ind w:left="0" w:firstLine="0"/>
        <w:jc w:val="both"/>
      </w:pPr>
      <w:r w:rsidRPr="002049E4">
        <w:rPr>
          <w:lang w:bidi="lt-LT"/>
        </w:rPr>
        <w:t>KOKYBINĖ IR KIEKYBINĖ SUDĖTIS</w:t>
      </w:r>
    </w:p>
    <w:p w14:paraId="67058380" w14:textId="77777777" w:rsidR="00474E99" w:rsidRPr="002049E4" w:rsidRDefault="00474E99" w:rsidP="00474E99">
      <w:pPr>
        <w:pStyle w:val="Pagrindinistekstas"/>
        <w:jc w:val="both"/>
        <w:rPr>
          <w:b/>
        </w:rPr>
      </w:pPr>
    </w:p>
    <w:p w14:paraId="5992AACD" w14:textId="77777777" w:rsidR="00474E99" w:rsidRPr="002049E4" w:rsidRDefault="00474E99" w:rsidP="00474E99">
      <w:pPr>
        <w:pStyle w:val="Pagrindinistekstas"/>
        <w:jc w:val="both"/>
      </w:pPr>
      <w:r w:rsidRPr="002049E4">
        <w:rPr>
          <w:lang w:bidi="lt-LT"/>
        </w:rPr>
        <w:t xml:space="preserve">Kiekvienoje 2 ml </w:t>
      </w:r>
      <w:r>
        <w:rPr>
          <w:lang w:bidi="lt-LT"/>
        </w:rPr>
        <w:t>a</w:t>
      </w:r>
      <w:r w:rsidRPr="00F25554">
        <w:rPr>
          <w:lang w:bidi="lt-LT"/>
        </w:rPr>
        <w:t xml:space="preserve">mpulė </w:t>
      </w:r>
      <w:r w:rsidRPr="002049E4">
        <w:rPr>
          <w:lang w:bidi="lt-LT"/>
        </w:rPr>
        <w:t>yra 10 mg diazepamo.</w:t>
      </w:r>
    </w:p>
    <w:p w14:paraId="6AAF6A7D" w14:textId="77777777" w:rsidR="00474E99" w:rsidRPr="002049E4" w:rsidRDefault="00474E99" w:rsidP="00474E99">
      <w:pPr>
        <w:pStyle w:val="Pagrindinistekstas"/>
        <w:jc w:val="both"/>
      </w:pPr>
    </w:p>
    <w:p w14:paraId="66952C74" w14:textId="77777777" w:rsidR="00474E99" w:rsidRPr="002049E4" w:rsidRDefault="00474E99" w:rsidP="00474E99">
      <w:pPr>
        <w:pStyle w:val="Pagrindinistekstas"/>
        <w:jc w:val="both"/>
      </w:pPr>
      <w:r w:rsidRPr="002049E4">
        <w:rPr>
          <w:u w:val="single"/>
          <w:lang w:bidi="lt-LT"/>
        </w:rPr>
        <w:t>Pagalbinė (-ės) medžiaga (-os), kurios (-ių) poveikis žinomas</w:t>
      </w:r>
    </w:p>
    <w:p w14:paraId="03D73F54" w14:textId="77777777" w:rsidR="00474E99" w:rsidRPr="002049E4" w:rsidRDefault="00474E99" w:rsidP="00474E99">
      <w:pPr>
        <w:pStyle w:val="Pagrindinistekstas"/>
        <w:jc w:val="both"/>
      </w:pPr>
    </w:p>
    <w:p w14:paraId="73A51D2E" w14:textId="77777777" w:rsidR="00474E99" w:rsidRPr="002049E4" w:rsidRDefault="00474E99" w:rsidP="00474E99">
      <w:pPr>
        <w:pStyle w:val="Pagrindinistekstas"/>
        <w:jc w:val="both"/>
      </w:pPr>
      <w:r w:rsidRPr="002049E4">
        <w:rPr>
          <w:lang w:bidi="lt-LT"/>
        </w:rPr>
        <w:t>Pagalbinės medžiagos: 170,5 mg etanolio, 31,4 mg benzilo alkoholio, 828 mg propilenglikolio, 5 mg benzenkarboksirūgšties (E210), 95 mg natrio benzoato (E211).</w:t>
      </w:r>
    </w:p>
    <w:p w14:paraId="205D593C" w14:textId="77777777" w:rsidR="00474E99" w:rsidRPr="002049E4" w:rsidRDefault="00474E99" w:rsidP="00474E99">
      <w:pPr>
        <w:pStyle w:val="Pagrindinistekstas"/>
        <w:jc w:val="both"/>
      </w:pPr>
    </w:p>
    <w:p w14:paraId="38351F73" w14:textId="77777777" w:rsidR="00474E99" w:rsidRPr="002049E4" w:rsidRDefault="00474E99" w:rsidP="00474E99">
      <w:pPr>
        <w:pStyle w:val="Pagrindinistekstas"/>
        <w:jc w:val="both"/>
      </w:pPr>
      <w:r w:rsidRPr="002049E4">
        <w:rPr>
          <w:lang w:bidi="lt-LT"/>
        </w:rPr>
        <w:t>Visos pagalbinės medžiagos išvardytos 6.1 skyriuje.</w:t>
      </w:r>
    </w:p>
    <w:p w14:paraId="690451A5" w14:textId="77777777" w:rsidR="00474E99" w:rsidRPr="002049E4" w:rsidRDefault="00474E99" w:rsidP="00474E99">
      <w:pPr>
        <w:pStyle w:val="Pagrindinistekstas"/>
        <w:jc w:val="both"/>
      </w:pPr>
    </w:p>
    <w:p w14:paraId="65BD2318" w14:textId="77777777" w:rsidR="00474E99" w:rsidRPr="002049E4" w:rsidRDefault="00474E99" w:rsidP="00474E99">
      <w:pPr>
        <w:pStyle w:val="Pagrindinistekstas"/>
        <w:jc w:val="both"/>
      </w:pPr>
    </w:p>
    <w:p w14:paraId="23F84F19" w14:textId="77777777" w:rsidR="00474E99" w:rsidRPr="002049E4" w:rsidRDefault="00474E99" w:rsidP="00474E99">
      <w:pPr>
        <w:pStyle w:val="Antrat1"/>
        <w:numPr>
          <w:ilvl w:val="0"/>
          <w:numId w:val="4"/>
        </w:numPr>
        <w:tabs>
          <w:tab w:val="left" w:pos="339"/>
        </w:tabs>
        <w:ind w:left="0" w:firstLine="0"/>
        <w:jc w:val="both"/>
      </w:pPr>
      <w:r w:rsidRPr="002049E4">
        <w:rPr>
          <w:lang w:bidi="lt-LT"/>
        </w:rPr>
        <w:t>FARMACINĖ FORMA</w:t>
      </w:r>
    </w:p>
    <w:p w14:paraId="07FF43D5" w14:textId="77777777" w:rsidR="00474E99" w:rsidRPr="002049E4" w:rsidRDefault="00474E99" w:rsidP="00474E99">
      <w:pPr>
        <w:pStyle w:val="Pagrindinistekstas"/>
        <w:jc w:val="both"/>
        <w:rPr>
          <w:b/>
        </w:rPr>
      </w:pPr>
    </w:p>
    <w:p w14:paraId="66D9FC5F" w14:textId="77777777" w:rsidR="00474E99" w:rsidRPr="002049E4" w:rsidRDefault="00474E99" w:rsidP="00474E99">
      <w:pPr>
        <w:pStyle w:val="Pagrindinistekstas"/>
        <w:jc w:val="both"/>
      </w:pPr>
      <w:r w:rsidRPr="002049E4">
        <w:rPr>
          <w:lang w:bidi="lt-LT"/>
        </w:rPr>
        <w:t>Injekcinis tirpalas.</w:t>
      </w:r>
    </w:p>
    <w:p w14:paraId="53B3B8FA" w14:textId="77777777" w:rsidR="00474E99" w:rsidRPr="002049E4" w:rsidRDefault="00474E99" w:rsidP="00474E99">
      <w:pPr>
        <w:pStyle w:val="Pagrindinistekstas"/>
        <w:jc w:val="both"/>
      </w:pPr>
    </w:p>
    <w:p w14:paraId="30CC4150" w14:textId="77777777" w:rsidR="00474E99" w:rsidRPr="002049E4" w:rsidRDefault="00474E99" w:rsidP="00474E99">
      <w:pPr>
        <w:pStyle w:val="Pagrindinistekstas"/>
        <w:jc w:val="both"/>
      </w:pPr>
    </w:p>
    <w:p w14:paraId="26F26285" w14:textId="77777777" w:rsidR="00474E99" w:rsidRPr="002049E4" w:rsidRDefault="00474E99" w:rsidP="00474E99">
      <w:pPr>
        <w:pStyle w:val="Antrat1"/>
        <w:numPr>
          <w:ilvl w:val="0"/>
          <w:numId w:val="4"/>
        </w:numPr>
        <w:tabs>
          <w:tab w:val="left" w:pos="339"/>
        </w:tabs>
        <w:ind w:left="0" w:firstLine="0"/>
        <w:jc w:val="both"/>
      </w:pPr>
      <w:r w:rsidRPr="002049E4">
        <w:rPr>
          <w:lang w:bidi="lt-LT"/>
        </w:rPr>
        <w:t>KLINIKINĖ INFORMACIJA</w:t>
      </w:r>
    </w:p>
    <w:p w14:paraId="3BBA5498" w14:textId="77777777" w:rsidR="00474E99" w:rsidRPr="002049E4" w:rsidRDefault="00474E99" w:rsidP="00474E99">
      <w:pPr>
        <w:pStyle w:val="Pagrindinistekstas"/>
        <w:jc w:val="both"/>
        <w:rPr>
          <w:b/>
        </w:rPr>
      </w:pPr>
    </w:p>
    <w:p w14:paraId="764C219C" w14:textId="77777777" w:rsidR="00474E99" w:rsidRPr="002049E4" w:rsidRDefault="00474E99" w:rsidP="00474E99">
      <w:pPr>
        <w:pStyle w:val="Sraopastraipa"/>
        <w:numPr>
          <w:ilvl w:val="1"/>
          <w:numId w:val="4"/>
        </w:numPr>
        <w:tabs>
          <w:tab w:val="left" w:pos="504"/>
        </w:tabs>
        <w:ind w:left="0" w:firstLine="0"/>
        <w:jc w:val="both"/>
        <w:rPr>
          <w:b/>
        </w:rPr>
      </w:pPr>
      <w:r w:rsidRPr="002049E4">
        <w:rPr>
          <w:b/>
          <w:lang w:bidi="lt-LT"/>
        </w:rPr>
        <w:t>Terapinės indikacijos</w:t>
      </w:r>
    </w:p>
    <w:p w14:paraId="61B24811" w14:textId="77777777" w:rsidR="00474E99" w:rsidRPr="002049E4" w:rsidRDefault="00474E99" w:rsidP="00474E99">
      <w:pPr>
        <w:pStyle w:val="Pagrindinistekstas"/>
        <w:jc w:val="both"/>
        <w:rPr>
          <w:b/>
        </w:rPr>
      </w:pPr>
    </w:p>
    <w:p w14:paraId="0F83B1AF" w14:textId="77777777" w:rsidR="00474E99" w:rsidRPr="00555CDE" w:rsidRDefault="00474E99" w:rsidP="00474E99">
      <w:pPr>
        <w:pStyle w:val="Pagrindinistekstas"/>
        <w:jc w:val="both"/>
        <w:rPr>
          <w:lang w:eastAsia="et-EE"/>
        </w:rPr>
      </w:pPr>
      <w:r w:rsidRPr="00555CDE">
        <w:rPr>
          <w:lang w:bidi="lt-LT"/>
        </w:rPr>
        <w:t xml:space="preserve">Diazepam Basi skirtas: </w:t>
      </w:r>
    </w:p>
    <w:p w14:paraId="4A444391" w14:textId="77777777" w:rsidR="00474E99" w:rsidRDefault="00474E99" w:rsidP="00474E99">
      <w:pPr>
        <w:jc w:val="both"/>
        <w:rPr>
          <w:lang w:eastAsia="et-EE"/>
        </w:rPr>
      </w:pPr>
      <w:r w:rsidRPr="00555CDE">
        <w:rPr>
          <w:lang w:bidi="lt-LT"/>
        </w:rPr>
        <w:t xml:space="preserve">- vidutinio sunkumo ir sunkiems susijaudinimo, nerimo ir psichinės įtampos atvejams gydyti; </w:t>
      </w:r>
    </w:p>
    <w:p w14:paraId="37E0E5F9" w14:textId="30CEFA70" w:rsidR="00474E99" w:rsidRPr="00555CDE" w:rsidRDefault="00474E99" w:rsidP="00474E99">
      <w:pPr>
        <w:jc w:val="both"/>
        <w:rPr>
          <w:lang w:eastAsia="et-EE"/>
        </w:rPr>
      </w:pPr>
      <w:r w:rsidRPr="00555CDE">
        <w:rPr>
          <w:lang w:bidi="lt-LT"/>
        </w:rPr>
        <w:t>- pradinei sedacijai pacientams, kuriems pasireiškia nerimas ar įtampa; anestezijai ir sedacijai prieš diagnostines, chirurgines ir endoskopines intervencijas (širdies kateterizacij</w:t>
      </w:r>
      <w:r w:rsidR="00773FA0">
        <w:rPr>
          <w:lang w:bidi="lt-LT"/>
        </w:rPr>
        <w:t>ą</w:t>
      </w:r>
      <w:r w:rsidRPr="00555CDE">
        <w:rPr>
          <w:lang w:bidi="lt-LT"/>
        </w:rPr>
        <w:t xml:space="preserve">); </w:t>
      </w:r>
    </w:p>
    <w:p w14:paraId="49E34232" w14:textId="6F3EB23D" w:rsidR="00474E99" w:rsidRPr="00555CDE" w:rsidRDefault="00474E99" w:rsidP="00474E99">
      <w:pPr>
        <w:jc w:val="both"/>
        <w:rPr>
          <w:lang w:eastAsia="et-EE"/>
        </w:rPr>
      </w:pPr>
      <w:r w:rsidRPr="00555CDE">
        <w:rPr>
          <w:lang w:bidi="lt-LT"/>
        </w:rPr>
        <w:t>- susijaudinimo, panikos, drebulio ir haliucinacijų (</w:t>
      </w:r>
      <w:r w:rsidR="00F9165C">
        <w:rPr>
          <w:lang w:bidi="lt-LT"/>
        </w:rPr>
        <w:t>baltosios karštligės</w:t>
      </w:r>
      <w:r w:rsidR="00773FA0">
        <w:rPr>
          <w:lang w:bidi="lt-LT"/>
        </w:rPr>
        <w:t xml:space="preserve"> [</w:t>
      </w:r>
      <w:r w:rsidRPr="00555CDE">
        <w:rPr>
          <w:i/>
          <w:lang w:bidi="lt-LT"/>
        </w:rPr>
        <w:t>delirium tremens</w:t>
      </w:r>
      <w:r w:rsidR="00773FA0" w:rsidRPr="00773FA0">
        <w:rPr>
          <w:lang w:bidi="lt-LT"/>
        </w:rPr>
        <w:t>]</w:t>
      </w:r>
      <w:r w:rsidRPr="00555CDE">
        <w:rPr>
          <w:lang w:bidi="lt-LT"/>
        </w:rPr>
        <w:t>) palengvinimui pacientams, kuriems pasireiškia abstinencijos sindromas;</w:t>
      </w:r>
    </w:p>
    <w:p w14:paraId="2E6F4F9B" w14:textId="0F6A68C4" w:rsidR="00474E99" w:rsidRPr="00555CDE" w:rsidRDefault="00474E99" w:rsidP="00474E99">
      <w:pPr>
        <w:jc w:val="both"/>
      </w:pPr>
      <w:r w:rsidRPr="00555CDE">
        <w:rPr>
          <w:lang w:bidi="lt-LT"/>
        </w:rPr>
        <w:t xml:space="preserve"> - skubiam epilepsijos, stiprių traukulių, stabligės</w:t>
      </w:r>
      <w:r w:rsidR="00773FA0">
        <w:rPr>
          <w:lang w:bidi="lt-LT"/>
        </w:rPr>
        <w:t xml:space="preserve"> gydymui</w:t>
      </w:r>
      <w:r w:rsidRPr="00555CDE">
        <w:rPr>
          <w:lang w:bidi="lt-LT"/>
        </w:rPr>
        <w:t xml:space="preserve"> ir antr</w:t>
      </w:r>
      <w:r w:rsidR="00773FA0">
        <w:rPr>
          <w:lang w:bidi="lt-LT"/>
        </w:rPr>
        <w:t>aeiliam</w:t>
      </w:r>
      <w:r w:rsidRPr="00555CDE">
        <w:rPr>
          <w:lang w:bidi="lt-LT"/>
        </w:rPr>
        <w:t xml:space="preserve"> preeklampsijos ar eklampsijos gydymui;</w:t>
      </w:r>
    </w:p>
    <w:p w14:paraId="7F4DC62C" w14:textId="0041E506" w:rsidR="00474E99" w:rsidRPr="0094616A" w:rsidRDefault="00474E99" w:rsidP="00474E99">
      <w:pPr>
        <w:jc w:val="both"/>
      </w:pPr>
      <w:r w:rsidRPr="00555CDE">
        <w:rPr>
          <w:lang w:bidi="lt-LT"/>
        </w:rPr>
        <w:t xml:space="preserve"> - adjuvantiniam refleksinių raumenų spazmų, pasireiškiančių dėl vietinės traumos (traumos, uždegimo), gydymui; taip pat slopinti spazmus, atsirandančius dėl stuburo ar supraspinalinių interneuronų pažeidimo, pvz., cerebrinio paralyžiaus ir paraplegijos, taip pat atetozės ir </w:t>
      </w:r>
      <w:r w:rsidR="00F9165C">
        <w:rPr>
          <w:lang w:bidi="lt-LT"/>
        </w:rPr>
        <w:t>„Sustingusio žmogaus“ sindromo.</w:t>
      </w:r>
    </w:p>
    <w:p w14:paraId="65B87028" w14:textId="77777777" w:rsidR="00474E99" w:rsidRDefault="00474E99" w:rsidP="00474E99">
      <w:pPr>
        <w:pStyle w:val="Pagrindinistekstas"/>
        <w:jc w:val="both"/>
      </w:pPr>
    </w:p>
    <w:p w14:paraId="6FB39734" w14:textId="77777777" w:rsidR="00474E99" w:rsidRDefault="00474E99" w:rsidP="00474E99">
      <w:pPr>
        <w:jc w:val="both"/>
        <w:rPr>
          <w:lang w:eastAsia="et-EE"/>
        </w:rPr>
      </w:pPr>
      <w:r w:rsidRPr="002049E4">
        <w:rPr>
          <w:lang w:bidi="lt-LT"/>
        </w:rPr>
        <w:t>Diazepam Basi skirtas suaugusiesiems ir vyresniems kaip 6 mėnesių vaikams.</w:t>
      </w:r>
    </w:p>
    <w:p w14:paraId="57BC9C93" w14:textId="77777777" w:rsidR="00474E99" w:rsidRPr="002049E4" w:rsidRDefault="00474E99" w:rsidP="00474E99">
      <w:pPr>
        <w:pStyle w:val="Pagrindinistekstas"/>
        <w:jc w:val="both"/>
      </w:pPr>
    </w:p>
    <w:p w14:paraId="79CFA8D0" w14:textId="77777777" w:rsidR="00474E99" w:rsidRPr="002049E4" w:rsidRDefault="00474E99" w:rsidP="00474E99">
      <w:pPr>
        <w:pStyle w:val="Pagrindinistekstas"/>
        <w:jc w:val="both"/>
      </w:pPr>
    </w:p>
    <w:p w14:paraId="2E8C259B" w14:textId="77777777" w:rsidR="00474E99" w:rsidRPr="002049E4" w:rsidRDefault="00474E99" w:rsidP="00474E99">
      <w:pPr>
        <w:pStyle w:val="Antrat1"/>
        <w:numPr>
          <w:ilvl w:val="1"/>
          <w:numId w:val="4"/>
        </w:numPr>
        <w:tabs>
          <w:tab w:val="left" w:pos="502"/>
        </w:tabs>
        <w:ind w:left="0" w:firstLine="0"/>
        <w:jc w:val="both"/>
      </w:pPr>
      <w:r w:rsidRPr="002049E4">
        <w:rPr>
          <w:lang w:bidi="lt-LT"/>
        </w:rPr>
        <w:t>Dozavimas ir vartojimo metodas</w:t>
      </w:r>
    </w:p>
    <w:p w14:paraId="518B7077" w14:textId="77777777" w:rsidR="00474E99" w:rsidRPr="002049E4" w:rsidRDefault="00474E99" w:rsidP="00474E99">
      <w:pPr>
        <w:pStyle w:val="Pagrindinistekstas"/>
        <w:jc w:val="both"/>
        <w:rPr>
          <w:b/>
        </w:rPr>
      </w:pPr>
    </w:p>
    <w:p w14:paraId="6D66782B" w14:textId="77777777" w:rsidR="00474E99" w:rsidRPr="002049E4" w:rsidRDefault="00474E99" w:rsidP="00474E99">
      <w:pPr>
        <w:pStyle w:val="Pagrindinistekstas"/>
        <w:jc w:val="both"/>
      </w:pPr>
      <w:r w:rsidRPr="002049E4">
        <w:rPr>
          <w:lang w:bidi="lt-LT"/>
        </w:rPr>
        <w:t>Dozė turi būti nustatoma individualiai, atsižvelgiant į kiekvieno tiriamojo poreikius, ir turi būti skiriamas mažiausias galimas kiekis, ypač vaikams, senyviems ir nusilpusiems arba kepenų liga sergantiems pacientams ar pacientams, kurių albumino kiekis serume yra mažas.</w:t>
      </w:r>
    </w:p>
    <w:p w14:paraId="0F1CFBE4" w14:textId="77777777" w:rsidR="00474E99" w:rsidRPr="002049E4" w:rsidRDefault="00474E99" w:rsidP="00474E99">
      <w:pPr>
        <w:pStyle w:val="Pagrindinistekstas"/>
        <w:jc w:val="both"/>
        <w:rPr>
          <w:u w:val="single"/>
        </w:rPr>
      </w:pPr>
    </w:p>
    <w:p w14:paraId="65F80D74" w14:textId="77777777" w:rsidR="00474E99" w:rsidRPr="002049E4" w:rsidRDefault="00474E99" w:rsidP="00474E99">
      <w:pPr>
        <w:pStyle w:val="Pagrindinistekstas"/>
        <w:jc w:val="both"/>
      </w:pPr>
      <w:r w:rsidRPr="002049E4">
        <w:rPr>
          <w:u w:val="single"/>
          <w:lang w:bidi="lt-LT"/>
        </w:rPr>
        <w:t>Dozavimas</w:t>
      </w:r>
    </w:p>
    <w:p w14:paraId="7828FABF" w14:textId="77777777" w:rsidR="00474E99" w:rsidRPr="002049E4" w:rsidRDefault="00474E99" w:rsidP="00474E99">
      <w:pPr>
        <w:pStyle w:val="Pagrindinistekstas"/>
        <w:jc w:val="both"/>
      </w:pPr>
    </w:p>
    <w:p w14:paraId="572868E5" w14:textId="76DBBB70" w:rsidR="00474E99" w:rsidRPr="002049E4" w:rsidRDefault="00474E99" w:rsidP="00474E99">
      <w:pPr>
        <w:pStyle w:val="Pagrindinistekstas"/>
        <w:jc w:val="both"/>
      </w:pPr>
      <w:r w:rsidRPr="002049E4">
        <w:rPr>
          <w:b/>
          <w:lang w:bidi="lt-LT"/>
        </w:rPr>
        <w:t xml:space="preserve">Vidutinio stiprumo / stiprus nerimas: </w:t>
      </w:r>
      <w:r w:rsidRPr="002049E4">
        <w:rPr>
          <w:lang w:bidi="lt-LT"/>
        </w:rPr>
        <w:t xml:space="preserve">suaugusiųjų dozė yra nuo 2 mg iki 10 mg </w:t>
      </w:r>
      <w:bookmarkStart w:id="2" w:name="_Hlk137722564"/>
      <w:r>
        <w:rPr>
          <w:lang w:bidi="lt-LT"/>
        </w:rPr>
        <w:t>l</w:t>
      </w:r>
      <w:r w:rsidRPr="00775E61">
        <w:rPr>
          <w:lang w:bidi="lt-LT"/>
        </w:rPr>
        <w:t>ei</w:t>
      </w:r>
      <w:r w:rsidR="00F9165C">
        <w:rPr>
          <w:lang w:bidi="lt-LT"/>
        </w:rPr>
        <w:t>džiant</w:t>
      </w:r>
      <w:r w:rsidRPr="00775E61">
        <w:rPr>
          <w:lang w:bidi="lt-LT"/>
        </w:rPr>
        <w:t xml:space="preserve"> į raumenis </w:t>
      </w:r>
      <w:r w:rsidRPr="002049E4">
        <w:rPr>
          <w:lang w:bidi="lt-LT"/>
        </w:rPr>
        <w:t xml:space="preserve">arba </w:t>
      </w:r>
      <w:r w:rsidRPr="00775E61">
        <w:rPr>
          <w:lang w:bidi="lt-LT"/>
        </w:rPr>
        <w:t>į veną</w:t>
      </w:r>
      <w:bookmarkEnd w:id="2"/>
      <w:r w:rsidRPr="002049E4">
        <w:rPr>
          <w:lang w:bidi="lt-LT"/>
        </w:rPr>
        <w:t>, jei reikia, kartojama po 3–4 valandų. Rekomenduojama dozė senyviems pacientams ir inkstų ir (arba) kepenų nepakankamumu sergantiems pacientams yra mažiausias veiksmingas kiekis.</w:t>
      </w:r>
    </w:p>
    <w:p w14:paraId="444D0E9B" w14:textId="77777777" w:rsidR="00474E99" w:rsidRPr="002049E4" w:rsidRDefault="00474E99" w:rsidP="00474E99">
      <w:pPr>
        <w:pStyle w:val="Pagrindinistekstas"/>
        <w:jc w:val="both"/>
      </w:pPr>
    </w:p>
    <w:p w14:paraId="5B361BFC" w14:textId="3AFEE457" w:rsidR="00474E99" w:rsidRPr="002049E4" w:rsidRDefault="00474E99" w:rsidP="00474E99">
      <w:pPr>
        <w:pStyle w:val="Pagrindinistekstas"/>
        <w:jc w:val="both"/>
      </w:pPr>
      <w:r w:rsidRPr="002049E4">
        <w:rPr>
          <w:b/>
          <w:lang w:bidi="lt-LT"/>
        </w:rPr>
        <w:t xml:space="preserve">Pacientams, kuriems pasireiškia abstinencijos sindromas: </w:t>
      </w:r>
      <w:r w:rsidRPr="002049E4">
        <w:rPr>
          <w:lang w:bidi="lt-LT"/>
        </w:rPr>
        <w:t xml:space="preserve">10 mg </w:t>
      </w:r>
      <w:r w:rsidR="00F9165C">
        <w:rPr>
          <w:lang w:bidi="lt-LT"/>
        </w:rPr>
        <w:t>suleisti</w:t>
      </w:r>
      <w:r w:rsidRPr="00775E61">
        <w:rPr>
          <w:lang w:bidi="lt-LT"/>
        </w:rPr>
        <w:t xml:space="preserve"> į raumenis arba į veną</w:t>
      </w:r>
      <w:r w:rsidRPr="002049E4">
        <w:rPr>
          <w:lang w:bidi="lt-LT"/>
        </w:rPr>
        <w:t xml:space="preserve">. Jei reikia, po 3–4 valandų, </w:t>
      </w:r>
      <w:r w:rsidR="00F9165C">
        <w:rPr>
          <w:lang w:bidi="lt-LT"/>
        </w:rPr>
        <w:t>suleisti</w:t>
      </w:r>
      <w:r w:rsidR="00F9165C" w:rsidRPr="002049E4">
        <w:rPr>
          <w:lang w:bidi="lt-LT"/>
        </w:rPr>
        <w:t xml:space="preserve"> </w:t>
      </w:r>
      <w:r w:rsidRPr="002049E4">
        <w:rPr>
          <w:lang w:bidi="lt-LT"/>
        </w:rPr>
        <w:t>5–10 mg (kita schema: 0,1–0,2 mg/kg į veną, kartojant kas 8 valandas, kol simptomai išnyks). Kiek įmanoma skubiau, vartojant per burną.</w:t>
      </w:r>
    </w:p>
    <w:p w14:paraId="45DC7DEB" w14:textId="77777777" w:rsidR="00474E99" w:rsidRPr="002049E4" w:rsidRDefault="00474E99" w:rsidP="00474E99">
      <w:pPr>
        <w:pStyle w:val="Pagrindinistekstas"/>
        <w:jc w:val="both"/>
      </w:pPr>
    </w:p>
    <w:p w14:paraId="36D78560" w14:textId="77777777" w:rsidR="00474E99" w:rsidRPr="002049E4" w:rsidRDefault="00474E99" w:rsidP="00474E99">
      <w:pPr>
        <w:pStyle w:val="Pagrindinistekstas"/>
        <w:jc w:val="both"/>
      </w:pPr>
      <w:r w:rsidRPr="002049E4">
        <w:rPr>
          <w:b/>
          <w:lang w:bidi="lt-LT"/>
        </w:rPr>
        <w:t xml:space="preserve">Naudojant kaip pradinį vaistą: </w:t>
      </w:r>
      <w:r w:rsidRPr="002049E4">
        <w:rPr>
          <w:lang w:bidi="lt-LT"/>
        </w:rPr>
        <w:t xml:space="preserve">10–20 mg </w:t>
      </w:r>
      <w:r w:rsidRPr="00775E61">
        <w:rPr>
          <w:lang w:bidi="lt-LT"/>
        </w:rPr>
        <w:t xml:space="preserve">leisti į raumenis </w:t>
      </w:r>
      <w:r w:rsidRPr="002049E4">
        <w:rPr>
          <w:lang w:bidi="lt-LT"/>
        </w:rPr>
        <w:t xml:space="preserve">likus valandai iki anestezijos pradžios. Vaikai: 0,1–0,2 mg/kg </w:t>
      </w:r>
      <w:r w:rsidRPr="00775E61">
        <w:rPr>
          <w:lang w:bidi="lt-LT"/>
        </w:rPr>
        <w:t>leisti į raumenis</w:t>
      </w:r>
      <w:r w:rsidRPr="002049E4">
        <w:rPr>
          <w:lang w:bidi="lt-LT"/>
        </w:rPr>
        <w:t>.</w:t>
      </w:r>
    </w:p>
    <w:p w14:paraId="05248806" w14:textId="77777777" w:rsidR="00474E99" w:rsidRPr="002049E4" w:rsidRDefault="00474E99" w:rsidP="00474E99">
      <w:pPr>
        <w:pStyle w:val="Pagrindinistekstas"/>
        <w:jc w:val="both"/>
      </w:pPr>
    </w:p>
    <w:p w14:paraId="658300FB" w14:textId="77777777" w:rsidR="00474E99" w:rsidRPr="002049E4" w:rsidRDefault="00474E99" w:rsidP="00474E99">
      <w:pPr>
        <w:jc w:val="both"/>
      </w:pPr>
      <w:r w:rsidRPr="002049E4">
        <w:rPr>
          <w:b/>
          <w:lang w:bidi="lt-LT"/>
        </w:rPr>
        <w:t xml:space="preserve">Anestezijai sukelti: </w:t>
      </w:r>
      <w:r w:rsidRPr="002049E4">
        <w:rPr>
          <w:lang w:bidi="lt-LT"/>
        </w:rPr>
        <w:t xml:space="preserve">0,2–0,5 mg/kg </w:t>
      </w:r>
      <w:r w:rsidRPr="00775E61">
        <w:rPr>
          <w:lang w:bidi="lt-LT"/>
        </w:rPr>
        <w:t xml:space="preserve">leisti </w:t>
      </w:r>
      <w:r w:rsidRPr="002049E4">
        <w:rPr>
          <w:lang w:bidi="lt-LT"/>
        </w:rPr>
        <w:t>į veną.</w:t>
      </w:r>
    </w:p>
    <w:p w14:paraId="6DC97CDD" w14:textId="77777777" w:rsidR="00474E99" w:rsidRPr="002049E4" w:rsidRDefault="00474E99" w:rsidP="00474E99">
      <w:pPr>
        <w:pStyle w:val="Pagrindinistekstas"/>
        <w:jc w:val="both"/>
      </w:pPr>
      <w:r w:rsidRPr="002049E4">
        <w:rPr>
          <w:b/>
          <w:lang w:bidi="lt-LT"/>
        </w:rPr>
        <w:t xml:space="preserve">Sedacija prieš chirurginę operaciją: </w:t>
      </w:r>
      <w:r w:rsidRPr="002049E4">
        <w:rPr>
          <w:lang w:bidi="lt-LT"/>
        </w:rPr>
        <w:t xml:space="preserve">10–20 mg </w:t>
      </w:r>
      <w:r w:rsidRPr="00775E61">
        <w:rPr>
          <w:lang w:bidi="lt-LT"/>
        </w:rPr>
        <w:t xml:space="preserve">leisti </w:t>
      </w:r>
      <w:r w:rsidRPr="002049E4">
        <w:rPr>
          <w:lang w:bidi="lt-LT"/>
        </w:rPr>
        <w:t>į veną (iš pradžių 5 mg, vėliau po 2,5 mg kas 30 sekundžių, kol akių vokai nusileidžia iki vyzdžio vidurio). Nutukusiems pacientams 30 mg į veną. Vaikai: 0,1–0,2 mg/kg</w:t>
      </w:r>
      <w:r w:rsidRPr="00775E61">
        <w:rPr>
          <w:lang w:bidi="lt-LT"/>
        </w:rPr>
        <w:t xml:space="preserve"> leisti</w:t>
      </w:r>
      <w:r w:rsidRPr="002049E4">
        <w:rPr>
          <w:lang w:bidi="lt-LT"/>
        </w:rPr>
        <w:t xml:space="preserve"> į veną.</w:t>
      </w:r>
    </w:p>
    <w:p w14:paraId="65C828C3" w14:textId="77777777" w:rsidR="00474E99" w:rsidRPr="002049E4" w:rsidRDefault="00474E99" w:rsidP="00474E99">
      <w:pPr>
        <w:pStyle w:val="Pagrindinistekstas"/>
        <w:jc w:val="both"/>
      </w:pPr>
    </w:p>
    <w:p w14:paraId="4AD0B20E" w14:textId="6D7C55F5" w:rsidR="00474E99" w:rsidRDefault="00233E51" w:rsidP="00474E99">
      <w:pPr>
        <w:pStyle w:val="Pagrindinistekstas"/>
        <w:jc w:val="both"/>
        <w:rPr>
          <w:lang w:bidi="lt-LT"/>
        </w:rPr>
      </w:pPr>
      <w:proofErr w:type="spellStart"/>
      <w:r w:rsidRPr="00233E51">
        <w:rPr>
          <w:b/>
          <w:lang w:bidi="lt-LT"/>
        </w:rPr>
        <w:t>Epilepsinė</w:t>
      </w:r>
      <w:proofErr w:type="spellEnd"/>
      <w:r w:rsidRPr="00233E51">
        <w:rPr>
          <w:b/>
          <w:lang w:bidi="lt-LT"/>
        </w:rPr>
        <w:t xml:space="preserve"> būklė</w:t>
      </w:r>
      <w:r w:rsidR="00474E99" w:rsidRPr="002049E4">
        <w:rPr>
          <w:b/>
          <w:lang w:bidi="lt-LT"/>
        </w:rPr>
        <w:t xml:space="preserve">: </w:t>
      </w:r>
      <w:r w:rsidR="00474E99" w:rsidRPr="002049E4">
        <w:rPr>
          <w:lang w:bidi="lt-LT"/>
        </w:rPr>
        <w:t xml:space="preserve">0,15–0,25 mg/kg </w:t>
      </w:r>
      <w:r w:rsidR="00474E99" w:rsidRPr="00775E61">
        <w:rPr>
          <w:lang w:bidi="lt-LT"/>
        </w:rPr>
        <w:t xml:space="preserve">leisti </w:t>
      </w:r>
      <w:r w:rsidR="00474E99" w:rsidRPr="002049E4">
        <w:rPr>
          <w:lang w:bidi="lt-LT"/>
        </w:rPr>
        <w:t>į veną, jei reikia, kartojant 10–15 minučių intervalais arba nepertraukiamos infuzijos būdu. (Didžiausia dozė: 3 mg/kg kas 24 valandas).</w:t>
      </w:r>
    </w:p>
    <w:p w14:paraId="47024674" w14:textId="69844DF1" w:rsidR="00233E51" w:rsidRPr="00233E51" w:rsidRDefault="00233E51" w:rsidP="00474E99">
      <w:pPr>
        <w:pStyle w:val="Pagrindinistekstas"/>
        <w:jc w:val="both"/>
      </w:pPr>
      <w:r w:rsidRPr="009B0461">
        <w:t xml:space="preserve">Dėl galimo toksinio poveikio pavojaus, kurį </w:t>
      </w:r>
      <w:r w:rsidR="00E11141">
        <w:t>su</w:t>
      </w:r>
      <w:r w:rsidRPr="009B0461">
        <w:t xml:space="preserve">kelia pagalbinių medžiagų kaupimasis, jaunesniems kaip 5 metų vaikams didžiausios </w:t>
      </w:r>
      <w:r w:rsidRPr="002049E4">
        <w:rPr>
          <w:lang w:bidi="lt-LT"/>
        </w:rPr>
        <w:t xml:space="preserve">Diazepam Basi </w:t>
      </w:r>
      <w:r w:rsidRPr="009B0461">
        <w:t>dozės negalima kartoti 24 valandų laikotarpiu (žr. 4.4 skyrių).</w:t>
      </w:r>
    </w:p>
    <w:p w14:paraId="434BAE89" w14:textId="77777777" w:rsidR="00474E99" w:rsidRPr="002049E4" w:rsidRDefault="00474E99" w:rsidP="00474E99">
      <w:pPr>
        <w:pStyle w:val="Pagrindinistekstas"/>
        <w:jc w:val="both"/>
      </w:pPr>
    </w:p>
    <w:p w14:paraId="49738361" w14:textId="5F8AC0BC" w:rsidR="00474E99" w:rsidRPr="002049E4" w:rsidRDefault="00474E99" w:rsidP="00474E99">
      <w:pPr>
        <w:pStyle w:val="Pagrindinistekstas"/>
        <w:jc w:val="both"/>
      </w:pPr>
      <w:r w:rsidRPr="002049E4">
        <w:rPr>
          <w:b/>
          <w:lang w:bidi="lt-LT"/>
        </w:rPr>
        <w:t xml:space="preserve">Stabligė: </w:t>
      </w:r>
      <w:r w:rsidRPr="002049E4">
        <w:rPr>
          <w:lang w:bidi="lt-LT"/>
        </w:rPr>
        <w:t>0,1–0,3 mg/kg kūno svori</w:t>
      </w:r>
      <w:r w:rsidR="009F55F4">
        <w:rPr>
          <w:lang w:bidi="lt-LT"/>
        </w:rPr>
        <w:t>o</w:t>
      </w:r>
      <w:r w:rsidRPr="002049E4">
        <w:rPr>
          <w:lang w:bidi="lt-LT"/>
        </w:rPr>
        <w:t xml:space="preserve"> </w:t>
      </w:r>
      <w:r w:rsidRPr="00775E61">
        <w:rPr>
          <w:lang w:bidi="lt-LT"/>
        </w:rPr>
        <w:t xml:space="preserve">leisti </w:t>
      </w:r>
      <w:r w:rsidRPr="002049E4">
        <w:rPr>
          <w:lang w:bidi="lt-LT"/>
        </w:rPr>
        <w:t>į veną kas 1–4 valandas. Arba galima taikyti nepertraukiamą infuziją ar skirti per skrandžio vamzdelį (3–4 mg/kg kūno svorio kas 24 valandas).</w:t>
      </w:r>
    </w:p>
    <w:p w14:paraId="6F83F042" w14:textId="77777777" w:rsidR="00474E99" w:rsidRPr="002049E4" w:rsidRDefault="00474E99" w:rsidP="00474E99">
      <w:pPr>
        <w:pStyle w:val="Pagrindinistekstas"/>
        <w:jc w:val="both"/>
      </w:pPr>
    </w:p>
    <w:p w14:paraId="33A513E1" w14:textId="6283E9F1" w:rsidR="00474E99" w:rsidRPr="002049E4" w:rsidRDefault="00474E99" w:rsidP="00474E99">
      <w:pPr>
        <w:pStyle w:val="Pagrindinistekstas"/>
        <w:jc w:val="both"/>
      </w:pPr>
      <w:r w:rsidRPr="002049E4">
        <w:rPr>
          <w:b/>
          <w:lang w:bidi="lt-LT"/>
        </w:rPr>
        <w:t xml:space="preserve">Preeklampsija ir eklampsija: </w:t>
      </w:r>
      <w:r w:rsidRPr="002049E4">
        <w:rPr>
          <w:lang w:bidi="lt-LT"/>
        </w:rPr>
        <w:t>Traukulių atveju arba jei kyla traukulių atsiradimo rizika ir jei neturite magnio sulfato, su</w:t>
      </w:r>
      <w:r w:rsidR="009F55F4">
        <w:rPr>
          <w:lang w:bidi="lt-LT"/>
        </w:rPr>
        <w:t>leiskite</w:t>
      </w:r>
      <w:r w:rsidRPr="002049E4">
        <w:rPr>
          <w:lang w:bidi="lt-LT"/>
        </w:rPr>
        <w:t xml:space="preserve"> į veną 10–20 mg. Jei reikia skirti papildomų dozių, jas galima </w:t>
      </w:r>
      <w:r w:rsidR="009F55F4">
        <w:rPr>
          <w:lang w:bidi="lt-LT"/>
        </w:rPr>
        <w:t>leisti</w:t>
      </w:r>
      <w:r w:rsidRPr="002049E4">
        <w:rPr>
          <w:lang w:bidi="lt-LT"/>
        </w:rPr>
        <w:t xml:space="preserve"> į veną arba taikyti nepertraukiamą intraveninę infuziją neviršijant 100 mg per 24 val. 100 mg dozė yra bendra dozė, kurią galima su</w:t>
      </w:r>
      <w:r w:rsidR="009F55F4">
        <w:rPr>
          <w:lang w:bidi="lt-LT"/>
        </w:rPr>
        <w:t>leisti</w:t>
      </w:r>
      <w:r w:rsidRPr="002049E4">
        <w:rPr>
          <w:lang w:bidi="lt-LT"/>
        </w:rPr>
        <w:t xml:space="preserve"> per 24 valandas. Ši dozė turi būti skiriama ne kaip vienkartinė injekcija į veną, o kaip kelios lėtos injekcijos į veną arba kaip nepertraukiama intraveninė infuzija. Jei epilepsijos priepuoliai tęsiasi nepaisant magnio sulfato vartojimo, Diazepam Basi gali būti skiriamas su</w:t>
      </w:r>
      <w:r w:rsidR="009F55F4">
        <w:rPr>
          <w:lang w:bidi="lt-LT"/>
        </w:rPr>
        <w:t>leidžiant</w:t>
      </w:r>
      <w:r w:rsidRPr="002049E4">
        <w:rPr>
          <w:lang w:bidi="lt-LT"/>
        </w:rPr>
        <w:t xml:space="preserve"> 5–10 mg dozę į veną.</w:t>
      </w:r>
    </w:p>
    <w:p w14:paraId="5EF87AF9" w14:textId="77777777" w:rsidR="00474E99" w:rsidRPr="002049E4" w:rsidRDefault="00474E99" w:rsidP="00474E99">
      <w:pPr>
        <w:pStyle w:val="Pagrindinistekstas"/>
        <w:jc w:val="both"/>
      </w:pPr>
    </w:p>
    <w:p w14:paraId="7D92934C" w14:textId="77777777" w:rsidR="00474E99" w:rsidRPr="002049E4" w:rsidRDefault="00474E99" w:rsidP="00474E99">
      <w:pPr>
        <w:jc w:val="both"/>
      </w:pPr>
      <w:r w:rsidRPr="002049E4">
        <w:rPr>
          <w:b/>
          <w:lang w:bidi="lt-LT"/>
        </w:rPr>
        <w:t xml:space="preserve">Raumenų spazmai: </w:t>
      </w:r>
      <w:r w:rsidRPr="002049E4">
        <w:rPr>
          <w:lang w:bidi="lt-LT"/>
        </w:rPr>
        <w:t>nuo 5 mg iki 10 mg į raumenis arba į veną, jei reikia, kartojama po 3–4 valandų.</w:t>
      </w:r>
    </w:p>
    <w:p w14:paraId="7B29B993" w14:textId="77777777" w:rsidR="00474E99" w:rsidRPr="002049E4" w:rsidRDefault="00474E99" w:rsidP="00474E99">
      <w:pPr>
        <w:pStyle w:val="Pagrindinistekstas"/>
        <w:jc w:val="both"/>
      </w:pPr>
    </w:p>
    <w:p w14:paraId="0AC13D0F" w14:textId="79B2A5AD" w:rsidR="00474E99" w:rsidRPr="002049E4" w:rsidRDefault="009F55F4" w:rsidP="00474E99">
      <w:pPr>
        <w:jc w:val="both"/>
        <w:rPr>
          <w:i/>
        </w:rPr>
      </w:pPr>
      <w:r>
        <w:rPr>
          <w:i/>
          <w:u w:val="single"/>
          <w:lang w:bidi="lt-LT"/>
        </w:rPr>
        <w:t>Ypatingos populiacijos</w:t>
      </w:r>
    </w:p>
    <w:p w14:paraId="32501748" w14:textId="77777777" w:rsidR="00474E99" w:rsidRPr="002049E4" w:rsidRDefault="00474E99" w:rsidP="00474E99">
      <w:pPr>
        <w:pStyle w:val="Pagrindinistekstas"/>
        <w:jc w:val="both"/>
        <w:rPr>
          <w:i/>
        </w:rPr>
      </w:pPr>
    </w:p>
    <w:p w14:paraId="4599ECCA" w14:textId="77777777" w:rsidR="00474E99" w:rsidRPr="002049E4" w:rsidRDefault="00474E99" w:rsidP="00474E99">
      <w:pPr>
        <w:pStyle w:val="Pagrindinistekstas"/>
        <w:jc w:val="both"/>
      </w:pPr>
      <w:r w:rsidRPr="002049E4">
        <w:rPr>
          <w:b/>
          <w:lang w:bidi="lt-LT"/>
        </w:rPr>
        <w:t>Senyvi pacientai</w:t>
      </w:r>
      <w:r w:rsidRPr="002049E4">
        <w:rPr>
          <w:lang w:bidi="lt-LT"/>
        </w:rPr>
        <w:t xml:space="preserve">: dozė turi būti sumažinta. Šiuos pacientus reikia reguliariai stebėti gydymo pradžioje, kad būtų sumažinta dozė arba vartojimo dažnis ir išvengta perdozavimo dėl kaupimosi. </w:t>
      </w:r>
    </w:p>
    <w:p w14:paraId="3D1DCDBC" w14:textId="77777777" w:rsidR="00474E99" w:rsidRPr="002049E4" w:rsidRDefault="00474E99" w:rsidP="00474E99">
      <w:pPr>
        <w:pStyle w:val="Pagrindinistekstas"/>
        <w:jc w:val="both"/>
      </w:pPr>
    </w:p>
    <w:p w14:paraId="3B6A82A8" w14:textId="55FA7DC1" w:rsidR="00474E99" w:rsidRPr="002049E4" w:rsidRDefault="00474E99" w:rsidP="00474E99">
      <w:pPr>
        <w:pStyle w:val="Pagrindinistekstas"/>
        <w:jc w:val="both"/>
      </w:pPr>
      <w:r w:rsidRPr="002049E4">
        <w:rPr>
          <w:b/>
          <w:lang w:bidi="lt-LT"/>
        </w:rPr>
        <w:t>Vaikų populiacija</w:t>
      </w:r>
      <w:r w:rsidRPr="002049E4">
        <w:rPr>
          <w:lang w:bidi="lt-LT"/>
        </w:rPr>
        <w:t xml:space="preserve">: benzodiazepinai neturėtų būti vartojami prieš tai atidžiai neįvertinus indikacijų. </w:t>
      </w:r>
      <w:r w:rsidR="00233E51" w:rsidRPr="00233E51">
        <w:rPr>
          <w:lang w:bidi="lt-LT"/>
        </w:rPr>
        <w:t xml:space="preserve">Diazepam Basi </w:t>
      </w:r>
      <w:r w:rsidR="0011515E" w:rsidRPr="0011515E">
        <w:rPr>
          <w:lang w:bidi="lt-LT"/>
        </w:rPr>
        <w:t>draudžiama vartoti jaunesniems kaip 12 metų vaikams, išskyrus epilepsinės būklės indikaciją, kurios atveju draudžiama vartoti naujagimiams</w:t>
      </w:r>
      <w:r w:rsidR="0011515E" w:rsidRPr="0011515E" w:rsidDel="0011515E">
        <w:rPr>
          <w:lang w:bidi="lt-LT"/>
        </w:rPr>
        <w:t xml:space="preserve"> </w:t>
      </w:r>
      <w:r w:rsidR="00233E51" w:rsidRPr="00233E51">
        <w:rPr>
          <w:lang w:bidi="lt-LT"/>
        </w:rPr>
        <w:t>(žr. 4.1, 4.3 ir 4.4 skyrius).</w:t>
      </w:r>
    </w:p>
    <w:p w14:paraId="00234D50" w14:textId="77777777" w:rsidR="00474E99" w:rsidRPr="002049E4" w:rsidRDefault="00474E99" w:rsidP="00474E99">
      <w:pPr>
        <w:pStyle w:val="Pagrindinistekstas"/>
        <w:jc w:val="both"/>
      </w:pPr>
    </w:p>
    <w:p w14:paraId="6559A737" w14:textId="77777777" w:rsidR="00474E99" w:rsidRPr="002049E4" w:rsidRDefault="00474E99" w:rsidP="00474E99">
      <w:pPr>
        <w:jc w:val="both"/>
      </w:pPr>
      <w:r w:rsidRPr="002049E4">
        <w:rPr>
          <w:b/>
          <w:lang w:bidi="lt-LT"/>
        </w:rPr>
        <w:t>Pacientai, kurių kepenų funkcija sutrikusi</w:t>
      </w:r>
      <w:r w:rsidRPr="002049E4">
        <w:rPr>
          <w:lang w:bidi="lt-LT"/>
        </w:rPr>
        <w:t>: gydant pacientus, kuriems nustatytas kepenų nepakankamumas, dozę reikia sumažinti.</w:t>
      </w:r>
    </w:p>
    <w:p w14:paraId="3B70C8D1" w14:textId="77777777" w:rsidR="00474E99" w:rsidRPr="002049E4" w:rsidRDefault="00474E99" w:rsidP="00474E99">
      <w:pPr>
        <w:pStyle w:val="Pagrindinistekstas"/>
        <w:jc w:val="both"/>
      </w:pPr>
    </w:p>
    <w:p w14:paraId="70D4C800" w14:textId="77777777" w:rsidR="00474E99" w:rsidRPr="002049E4" w:rsidRDefault="00474E99" w:rsidP="00474E99">
      <w:pPr>
        <w:pStyle w:val="Pagrindinistekstas"/>
        <w:jc w:val="both"/>
      </w:pPr>
      <w:r w:rsidRPr="002049E4">
        <w:rPr>
          <w:u w:val="single"/>
          <w:lang w:bidi="lt-LT"/>
        </w:rPr>
        <w:t>Vartojimo metodas</w:t>
      </w:r>
    </w:p>
    <w:p w14:paraId="2E098C2E" w14:textId="77777777" w:rsidR="00474E99" w:rsidRPr="002049E4" w:rsidRDefault="00474E99" w:rsidP="00474E99">
      <w:pPr>
        <w:pStyle w:val="Pagrindinistekstas"/>
        <w:jc w:val="both"/>
      </w:pPr>
    </w:p>
    <w:p w14:paraId="3F539501" w14:textId="7041026F" w:rsidR="00474E99" w:rsidRPr="0094616A" w:rsidRDefault="00474E99" w:rsidP="00474E99">
      <w:pPr>
        <w:jc w:val="both"/>
      </w:pPr>
      <w:r w:rsidRPr="00775E61">
        <w:rPr>
          <w:lang w:bidi="lt-LT"/>
        </w:rPr>
        <w:t xml:space="preserve">Leisti </w:t>
      </w:r>
      <w:r w:rsidRPr="0094616A">
        <w:rPr>
          <w:lang w:bidi="lt-LT"/>
        </w:rPr>
        <w:t>į veną arba</w:t>
      </w:r>
      <w:r w:rsidRPr="00775E61">
        <w:rPr>
          <w:lang w:bidi="lt-LT"/>
        </w:rPr>
        <w:t xml:space="preserve"> </w:t>
      </w:r>
      <w:r w:rsidRPr="0094616A">
        <w:rPr>
          <w:lang w:bidi="lt-LT"/>
        </w:rPr>
        <w:t>į raumenis.</w:t>
      </w:r>
    </w:p>
    <w:p w14:paraId="04882E78" w14:textId="77777777" w:rsidR="00474E99" w:rsidRPr="002049E4" w:rsidRDefault="00474E99" w:rsidP="00474E99">
      <w:pPr>
        <w:pStyle w:val="Pagrindinistekstas"/>
        <w:jc w:val="both"/>
      </w:pPr>
      <w:r w:rsidRPr="0094616A">
        <w:rPr>
          <w:lang w:bidi="lt-LT"/>
        </w:rPr>
        <w:t>Injekcija turi būti atliekama giliai į raumenis.</w:t>
      </w:r>
    </w:p>
    <w:p w14:paraId="776B62AB" w14:textId="77777777" w:rsidR="00474E99" w:rsidRPr="002049E4" w:rsidRDefault="00474E99" w:rsidP="00474E99">
      <w:pPr>
        <w:pStyle w:val="Pagrindinistekstas"/>
        <w:jc w:val="both"/>
      </w:pPr>
    </w:p>
    <w:p w14:paraId="6DB53959" w14:textId="489B2FC6" w:rsidR="00474E99" w:rsidRPr="002049E4" w:rsidRDefault="00474E99" w:rsidP="00474E99">
      <w:pPr>
        <w:pStyle w:val="Pagrindinistekstas"/>
        <w:jc w:val="both"/>
      </w:pPr>
      <w:r w:rsidRPr="002049E4">
        <w:rPr>
          <w:lang w:bidi="lt-LT"/>
        </w:rPr>
        <w:t xml:space="preserve">Injekcija į veną turi būti atliekama labai lėtai (maždaug 0,5–1 ml per minutę) į dideles venas. Jeigu </w:t>
      </w:r>
      <w:r w:rsidR="009F55F4" w:rsidRPr="002049E4">
        <w:rPr>
          <w:lang w:bidi="lt-LT"/>
        </w:rPr>
        <w:t>su</w:t>
      </w:r>
      <w:r w:rsidR="009F55F4">
        <w:rPr>
          <w:lang w:bidi="lt-LT"/>
        </w:rPr>
        <w:t>leidžiama</w:t>
      </w:r>
      <w:r w:rsidR="009F55F4" w:rsidRPr="002049E4">
        <w:rPr>
          <w:lang w:bidi="lt-LT"/>
        </w:rPr>
        <w:t xml:space="preserve"> </w:t>
      </w:r>
      <w:r w:rsidRPr="002049E4">
        <w:rPr>
          <w:lang w:bidi="lt-LT"/>
        </w:rPr>
        <w:t xml:space="preserve">pernelyg greitai, gali pasireikšti apnėja. Jeigu </w:t>
      </w:r>
      <w:r w:rsidR="009F55F4">
        <w:rPr>
          <w:lang w:bidi="lt-LT"/>
        </w:rPr>
        <w:t>leidžiama</w:t>
      </w:r>
      <w:r w:rsidRPr="002049E4">
        <w:rPr>
          <w:lang w:bidi="lt-LT"/>
        </w:rPr>
        <w:t xml:space="preserve"> į veną, rekomenduojama turėti kvėpavimo palaikymo įrangą. Venkite </w:t>
      </w:r>
      <w:r w:rsidR="009F55F4">
        <w:rPr>
          <w:lang w:bidi="lt-LT"/>
        </w:rPr>
        <w:t>leisti</w:t>
      </w:r>
      <w:r w:rsidRPr="002049E4">
        <w:rPr>
          <w:lang w:bidi="lt-LT"/>
        </w:rPr>
        <w:t xml:space="preserve"> į arteriją.</w:t>
      </w:r>
    </w:p>
    <w:p w14:paraId="5C65F5A7" w14:textId="77777777" w:rsidR="00474E99" w:rsidRPr="002049E4" w:rsidRDefault="00474E99" w:rsidP="00474E99">
      <w:pPr>
        <w:pStyle w:val="Pagrindinistekstas"/>
        <w:jc w:val="both"/>
      </w:pPr>
    </w:p>
    <w:p w14:paraId="4E8DFE47" w14:textId="77777777" w:rsidR="00474E99" w:rsidRPr="002049E4" w:rsidRDefault="00474E99" w:rsidP="00474E99">
      <w:pPr>
        <w:pStyle w:val="Pagrindinistekstas"/>
        <w:jc w:val="both"/>
      </w:pPr>
      <w:r w:rsidRPr="0094616A">
        <w:rPr>
          <w:lang w:bidi="lt-LT"/>
        </w:rPr>
        <w:t>Vaistinio preparato skiedimo prieš vartojant instrukcija pateikiama 6.6 skyriuje.</w:t>
      </w:r>
    </w:p>
    <w:p w14:paraId="3860D83D" w14:textId="77777777" w:rsidR="00474E99" w:rsidRPr="002049E4" w:rsidRDefault="00474E99" w:rsidP="00474E99">
      <w:pPr>
        <w:pStyle w:val="Pagrindinistekstas"/>
        <w:jc w:val="both"/>
      </w:pPr>
    </w:p>
    <w:p w14:paraId="76546BF5" w14:textId="77777777" w:rsidR="00474E99" w:rsidRDefault="00474E99" w:rsidP="00474E99">
      <w:pPr>
        <w:pStyle w:val="Pagrindinistekstas"/>
        <w:jc w:val="both"/>
      </w:pPr>
      <w:r w:rsidRPr="002049E4">
        <w:rPr>
          <w:lang w:bidi="lt-LT"/>
        </w:rPr>
        <w:t>Bet kokiu atveju, išnykus ūmiems simptomams, jei reikia, gydymą reikia tęsti per burną.</w:t>
      </w:r>
    </w:p>
    <w:p w14:paraId="1FBE8101" w14:textId="77777777" w:rsidR="00474E99" w:rsidRDefault="00474E99" w:rsidP="00474E99">
      <w:pPr>
        <w:pStyle w:val="Pagrindinistekstas"/>
        <w:jc w:val="both"/>
      </w:pPr>
    </w:p>
    <w:p w14:paraId="6A67C586" w14:textId="77777777" w:rsidR="00474E99" w:rsidRPr="002049E4" w:rsidRDefault="00474E99" w:rsidP="00474E99">
      <w:pPr>
        <w:pStyle w:val="Antrat1"/>
        <w:numPr>
          <w:ilvl w:val="1"/>
          <w:numId w:val="4"/>
        </w:numPr>
        <w:tabs>
          <w:tab w:val="left" w:pos="502"/>
        </w:tabs>
        <w:ind w:left="0" w:firstLine="0"/>
        <w:jc w:val="both"/>
      </w:pPr>
      <w:r>
        <w:rPr>
          <w:lang w:bidi="lt-LT"/>
        </w:rPr>
        <w:t>Kontraindikacijos</w:t>
      </w:r>
    </w:p>
    <w:p w14:paraId="2A118E6E" w14:textId="77777777" w:rsidR="00474E99" w:rsidRPr="002049E4" w:rsidRDefault="00474E99" w:rsidP="00474E99">
      <w:pPr>
        <w:pStyle w:val="Pagrindinistekstas"/>
        <w:jc w:val="both"/>
      </w:pPr>
    </w:p>
    <w:p w14:paraId="7E91E940" w14:textId="77777777" w:rsidR="00474E99" w:rsidRPr="002049E4" w:rsidRDefault="00474E99" w:rsidP="00474E99">
      <w:pPr>
        <w:pStyle w:val="Pagrindinistekstas"/>
        <w:jc w:val="both"/>
      </w:pPr>
      <w:r w:rsidRPr="002049E4">
        <w:rPr>
          <w:lang w:bidi="lt-LT"/>
        </w:rPr>
        <w:t>Diazepam Basi negalima vartoti pacientams, kuriems nustatytas:</w:t>
      </w:r>
    </w:p>
    <w:p w14:paraId="3EAE2D8B" w14:textId="77777777" w:rsidR="00474E99" w:rsidRPr="002049E4" w:rsidRDefault="00474E99" w:rsidP="00474E99">
      <w:pPr>
        <w:pStyle w:val="Pagrindinistekstas"/>
        <w:jc w:val="both"/>
      </w:pPr>
      <w:r w:rsidRPr="002049E4">
        <w:rPr>
          <w:lang w:bidi="lt-LT"/>
        </w:rPr>
        <w:t>-</w:t>
      </w:r>
      <w:r w:rsidRPr="002049E4">
        <w:rPr>
          <w:lang w:bidi="lt-LT"/>
        </w:rPr>
        <w:tab/>
      </w:r>
      <w:r>
        <w:rPr>
          <w:lang w:bidi="lt-LT"/>
        </w:rPr>
        <w:t>p</w:t>
      </w:r>
      <w:r w:rsidRPr="0080311F">
        <w:t xml:space="preserve">adidėjęs jautrumas veikliajai arba bet kuriai 6.1 skyriuje nurodytai pagalbinei medžiagai arba </w:t>
      </w:r>
      <w:r w:rsidRPr="002049E4">
        <w:rPr>
          <w:lang w:bidi="lt-LT"/>
        </w:rPr>
        <w:lastRenderedPageBreak/>
        <w:t>benzodiazepinams</w:t>
      </w:r>
    </w:p>
    <w:p w14:paraId="3B15F98D" w14:textId="04848FC8" w:rsidR="00474E99" w:rsidRPr="002049E4" w:rsidRDefault="009F55F4" w:rsidP="008926B3">
      <w:pPr>
        <w:pStyle w:val="Sraopastraipa"/>
        <w:numPr>
          <w:ilvl w:val="0"/>
          <w:numId w:val="3"/>
        </w:numPr>
        <w:tabs>
          <w:tab w:val="left" w:pos="683"/>
          <w:tab w:val="left" w:pos="684"/>
        </w:tabs>
        <w:ind w:left="0" w:firstLine="0"/>
        <w:jc w:val="both"/>
      </w:pPr>
      <w:r>
        <w:rPr>
          <w:lang w:bidi="lt-LT"/>
        </w:rPr>
        <w:t>generalizuota</w:t>
      </w:r>
      <w:r w:rsidRPr="002049E4">
        <w:rPr>
          <w:lang w:bidi="lt-LT"/>
        </w:rPr>
        <w:t xml:space="preserve"> </w:t>
      </w:r>
      <w:r w:rsidR="00474E99" w:rsidRPr="002049E4">
        <w:rPr>
          <w:lang w:bidi="lt-LT"/>
        </w:rPr>
        <w:t>miastenija</w:t>
      </w:r>
      <w:r>
        <w:rPr>
          <w:lang w:bidi="lt-LT"/>
        </w:rPr>
        <w:t xml:space="preserve"> (</w:t>
      </w:r>
      <w:r w:rsidRPr="00AA1CE3">
        <w:rPr>
          <w:i/>
        </w:rPr>
        <w:t>myasthenia gravis</w:t>
      </w:r>
      <w:r>
        <w:t>)</w:t>
      </w:r>
    </w:p>
    <w:p w14:paraId="551357B6" w14:textId="77777777" w:rsidR="00474E99" w:rsidRPr="002049E4" w:rsidRDefault="00474E99" w:rsidP="00474E99">
      <w:pPr>
        <w:pStyle w:val="Sraopastraipa"/>
        <w:numPr>
          <w:ilvl w:val="0"/>
          <w:numId w:val="3"/>
        </w:numPr>
        <w:tabs>
          <w:tab w:val="left" w:pos="683"/>
          <w:tab w:val="left" w:pos="684"/>
        </w:tabs>
        <w:ind w:left="0" w:firstLine="0"/>
        <w:jc w:val="both"/>
      </w:pPr>
      <w:r w:rsidRPr="002049E4">
        <w:rPr>
          <w:lang w:bidi="lt-LT"/>
        </w:rPr>
        <w:t>sunkus kvėpavimo nepakankamumas</w:t>
      </w:r>
    </w:p>
    <w:p w14:paraId="6218B183" w14:textId="77777777" w:rsidR="00474E99" w:rsidRPr="002049E4" w:rsidRDefault="00474E99" w:rsidP="00474E99">
      <w:pPr>
        <w:pStyle w:val="Sraopastraipa"/>
        <w:numPr>
          <w:ilvl w:val="0"/>
          <w:numId w:val="3"/>
        </w:numPr>
        <w:tabs>
          <w:tab w:val="left" w:pos="683"/>
          <w:tab w:val="left" w:pos="684"/>
        </w:tabs>
        <w:ind w:left="0" w:firstLine="0"/>
        <w:jc w:val="both"/>
      </w:pPr>
      <w:r w:rsidRPr="002049E4">
        <w:rPr>
          <w:lang w:bidi="lt-LT"/>
        </w:rPr>
        <w:t>miego apnėjos sindromas</w:t>
      </w:r>
    </w:p>
    <w:p w14:paraId="685EEAF8" w14:textId="77777777" w:rsidR="00474E99" w:rsidRDefault="00474E99" w:rsidP="00474E99">
      <w:pPr>
        <w:pStyle w:val="Sraopastraipa"/>
        <w:numPr>
          <w:ilvl w:val="0"/>
          <w:numId w:val="3"/>
        </w:numPr>
        <w:ind w:left="0" w:firstLine="0"/>
        <w:jc w:val="both"/>
      </w:pPr>
      <w:r w:rsidRPr="002049E4">
        <w:rPr>
          <w:lang w:bidi="lt-LT"/>
        </w:rPr>
        <w:t xml:space="preserve">sunkus kepenų nepakankamumas, nes benzodiazepinai gali sukelti hepatinę encefalopatiją. </w:t>
      </w:r>
    </w:p>
    <w:p w14:paraId="5C034BC8" w14:textId="572F2964" w:rsidR="00233E51" w:rsidRPr="002049E4" w:rsidRDefault="0063123E" w:rsidP="00474E99">
      <w:pPr>
        <w:pStyle w:val="Sraopastraipa"/>
        <w:numPr>
          <w:ilvl w:val="0"/>
          <w:numId w:val="3"/>
        </w:numPr>
        <w:ind w:left="0" w:firstLine="0"/>
        <w:jc w:val="both"/>
      </w:pPr>
      <w:r>
        <w:t>Diazepam Basi</w:t>
      </w:r>
      <w:r w:rsidRPr="009B0461">
        <w:t xml:space="preserve"> draudžiama vartoti jaunesniems kaip 12 metų vaikams, išskyrus epilepsinės būklės indikaciją, </w:t>
      </w:r>
      <w:r w:rsidRPr="009B0461">
        <w:rPr>
          <w:b/>
          <w:bCs/>
        </w:rPr>
        <w:t>kurios atveju draudžiama vartoti naujagimiams.</w:t>
      </w:r>
    </w:p>
    <w:p w14:paraId="1C691A04" w14:textId="77777777" w:rsidR="00474E99" w:rsidRPr="002049E4" w:rsidRDefault="00474E99" w:rsidP="00474E99">
      <w:pPr>
        <w:pStyle w:val="Sraopastraipa"/>
        <w:ind w:left="0" w:firstLine="0"/>
        <w:jc w:val="both"/>
      </w:pPr>
    </w:p>
    <w:p w14:paraId="0717D0D7" w14:textId="77777777" w:rsidR="00474E99" w:rsidRPr="002049E4" w:rsidRDefault="00474E99" w:rsidP="00474E99">
      <w:pPr>
        <w:pStyle w:val="Antrat1"/>
        <w:numPr>
          <w:ilvl w:val="1"/>
          <w:numId w:val="4"/>
        </w:numPr>
        <w:tabs>
          <w:tab w:val="left" w:pos="502"/>
        </w:tabs>
        <w:ind w:left="0" w:firstLine="0"/>
        <w:jc w:val="both"/>
      </w:pPr>
      <w:r>
        <w:rPr>
          <w:lang w:bidi="lt-LT"/>
        </w:rPr>
        <w:t>Specialūs įspėjimai ir atsargumo priemonės</w:t>
      </w:r>
    </w:p>
    <w:p w14:paraId="37B3833A" w14:textId="77777777" w:rsidR="00474E99" w:rsidRDefault="00474E99" w:rsidP="00474E99">
      <w:pPr>
        <w:pStyle w:val="Pagrindinistekstas"/>
        <w:jc w:val="both"/>
      </w:pPr>
    </w:p>
    <w:p w14:paraId="7CBE079B" w14:textId="77777777" w:rsidR="00474E99" w:rsidRDefault="00474E99" w:rsidP="00474E99">
      <w:pPr>
        <w:pStyle w:val="Pagrindinistekstas"/>
        <w:jc w:val="both"/>
      </w:pPr>
      <w:r w:rsidRPr="002049E4">
        <w:rPr>
          <w:lang w:bidi="lt-LT"/>
        </w:rPr>
        <w:t>Benzodiazepinai yra skirti tik sunkiai ligai, ribojančiai paciento aktyvumą arba sukeliančiai didelę įtampą, gydyti.</w:t>
      </w:r>
    </w:p>
    <w:p w14:paraId="2136C6B6" w14:textId="77777777" w:rsidR="00474E99" w:rsidRDefault="00474E99" w:rsidP="00474E99">
      <w:pPr>
        <w:pStyle w:val="Pagrindinistekstas"/>
        <w:jc w:val="both"/>
      </w:pPr>
    </w:p>
    <w:p w14:paraId="4D720244" w14:textId="77777777" w:rsidR="00474E99" w:rsidRPr="00E25C90" w:rsidRDefault="00474E99" w:rsidP="00474E99">
      <w:pPr>
        <w:jc w:val="both"/>
        <w:rPr>
          <w:i/>
        </w:rPr>
      </w:pPr>
      <w:r w:rsidRPr="00E25C90">
        <w:rPr>
          <w:i/>
          <w:lang w:bidi="lt-LT"/>
        </w:rPr>
        <w:t>Kartu vartojamų opioidų keliama rizika:</w:t>
      </w:r>
    </w:p>
    <w:p w14:paraId="29CDD5DA" w14:textId="77777777" w:rsidR="00474E99" w:rsidRDefault="00474E99" w:rsidP="00474E99">
      <w:pPr>
        <w:jc w:val="both"/>
      </w:pPr>
      <w:r w:rsidRPr="00E131E3">
        <w:rPr>
          <w:lang w:bidi="lt-LT"/>
        </w:rPr>
        <w:t>Kartu vartojant Diazepam Basi ir opioidus, gali pasireikšti sedacija, kvėpavimo slopinimas, koma ir mirtis. Dėl šios rizikos raminamųjų vaistų, tokių kaip benzodiazepinai ar susijusių vaistų, pavyzdžiui, Diazepam Basi, kartu su opioidais reikėtų skirti tik tiems pacientams, kuriems negalima taikyti alternatyvių gydymo būdų. Jei nusprendžiama Diazepam Basi skirti kartu su opioidais, reikia skirti mažiausią veiksmingą dozę, o gydymo trukmė turi būti kuo trumpesnė (taip pat žr. 4.2 skyriuje pateiktas bendrąsias dozavimo rekomendacijas).</w:t>
      </w:r>
    </w:p>
    <w:p w14:paraId="5891DC4B" w14:textId="77777777" w:rsidR="00474E99" w:rsidRPr="001A3C32" w:rsidDel="007D2C6F" w:rsidRDefault="00474E99" w:rsidP="00474E99">
      <w:pPr>
        <w:pStyle w:val="Pagrindinistekstas"/>
        <w:jc w:val="both"/>
      </w:pPr>
      <w:r>
        <w:rPr>
          <w:lang w:bidi="lt-LT"/>
        </w:rPr>
        <w:t>Pacientai turi būti atidžiai stebimi, ar jiems nepasireiškia kvėpavimo slopinimo ir sedacijos požymių ir simptomų. Todėl primygtinai rekomenduojama informuoti pacientus ir jų slaugytojus (jei taikoma), kad jie žinotų apie šiuos simptomus (žr. 4.5 skyrių).</w:t>
      </w:r>
    </w:p>
    <w:p w14:paraId="6EBD09C0" w14:textId="77777777" w:rsidR="00474E99" w:rsidRDefault="00474E99" w:rsidP="00474E99">
      <w:pPr>
        <w:pStyle w:val="Pagrindinistekstas"/>
        <w:jc w:val="both"/>
      </w:pPr>
    </w:p>
    <w:p w14:paraId="652C0927" w14:textId="77777777" w:rsidR="00474E99" w:rsidRPr="002049E4" w:rsidDel="007D2C6F" w:rsidRDefault="00474E99" w:rsidP="00474E99">
      <w:pPr>
        <w:jc w:val="both"/>
        <w:rPr>
          <w:i/>
        </w:rPr>
      </w:pPr>
      <w:r w:rsidRPr="002049E4" w:rsidDel="007D2C6F">
        <w:rPr>
          <w:i/>
          <w:lang w:bidi="lt-LT"/>
        </w:rPr>
        <w:t>Vartojimas kartu su alkoholiu ar CNS slopinančiais vaistais</w:t>
      </w:r>
    </w:p>
    <w:p w14:paraId="6568077D" w14:textId="77777777" w:rsidR="00474E99" w:rsidDel="007D2C6F" w:rsidRDefault="00474E99" w:rsidP="00474E99">
      <w:pPr>
        <w:pStyle w:val="Pagrindinistekstas"/>
        <w:jc w:val="both"/>
      </w:pPr>
      <w:r w:rsidRPr="002049E4" w:rsidDel="007D2C6F">
        <w:rPr>
          <w:lang w:bidi="lt-LT"/>
        </w:rPr>
        <w:t xml:space="preserve">Reikia vengti Diazepam Basi vartoti kartu su alkoholiu ir (arba) CNS slopinančiais vaistais. </w:t>
      </w:r>
    </w:p>
    <w:p w14:paraId="62F43CF2" w14:textId="77777777" w:rsidR="00474E99" w:rsidRPr="002049E4" w:rsidDel="007D2C6F" w:rsidRDefault="00474E99" w:rsidP="00474E99">
      <w:pPr>
        <w:pStyle w:val="Pagrindinistekstas"/>
        <w:jc w:val="both"/>
      </w:pPr>
      <w:r w:rsidRPr="002049E4" w:rsidDel="007D2C6F">
        <w:rPr>
          <w:lang w:bidi="lt-LT"/>
        </w:rPr>
        <w:t>Toks vartojimas kartu gali sustiprinti klinikinį Diazepam Basi poveikį, įskaitant stiprią sedaciją, kuri gali sukelti komą ar mirtį, kliniškai reikšmingą kvėpavimo ir (arba) širdies ir kraujagyslių sistemos slopinimą (žr. 4.5 ir 4.9 skyrių).</w:t>
      </w:r>
    </w:p>
    <w:p w14:paraId="4ED2F764" w14:textId="77777777" w:rsidR="00474E99" w:rsidDel="007D2C6F" w:rsidRDefault="00474E99" w:rsidP="00474E99">
      <w:pPr>
        <w:pStyle w:val="Pagrindinistekstas"/>
        <w:jc w:val="both"/>
      </w:pPr>
    </w:p>
    <w:p w14:paraId="0E698B40" w14:textId="77777777" w:rsidR="00474E99" w:rsidRPr="002049E4" w:rsidRDefault="00474E99" w:rsidP="00474E99">
      <w:pPr>
        <w:pStyle w:val="Pagrindinistekstas"/>
        <w:jc w:val="both"/>
        <w:rPr>
          <w:i/>
        </w:rPr>
      </w:pPr>
      <w:r w:rsidRPr="002049E4">
        <w:rPr>
          <w:i/>
          <w:lang w:bidi="lt-LT"/>
        </w:rPr>
        <w:t>Tolerancija</w:t>
      </w:r>
    </w:p>
    <w:p w14:paraId="020FDA84" w14:textId="77777777" w:rsidR="00474E99" w:rsidRPr="002049E4" w:rsidRDefault="00474E99" w:rsidP="00474E99">
      <w:pPr>
        <w:pStyle w:val="Pagrindinistekstas"/>
        <w:jc w:val="both"/>
      </w:pPr>
      <w:r w:rsidRPr="002049E4">
        <w:rPr>
          <w:lang w:bidi="lt-LT"/>
        </w:rPr>
        <w:t xml:space="preserve">Ilgalaikis nepertraukiamas diazepamo vartojimas gali sukelti atsako į benzodiazepinų poveikį susilpnėjimą. </w:t>
      </w:r>
    </w:p>
    <w:p w14:paraId="353E9946" w14:textId="77777777" w:rsidR="00474E99" w:rsidRPr="002049E4" w:rsidRDefault="00474E99" w:rsidP="00474E99">
      <w:pPr>
        <w:pStyle w:val="Pagrindinistekstas"/>
        <w:jc w:val="both"/>
      </w:pPr>
    </w:p>
    <w:p w14:paraId="3D8AE96D" w14:textId="77777777" w:rsidR="00474E99" w:rsidRPr="002049E4" w:rsidRDefault="00474E99" w:rsidP="00474E99">
      <w:pPr>
        <w:jc w:val="both"/>
        <w:rPr>
          <w:i/>
        </w:rPr>
      </w:pPr>
      <w:r w:rsidRPr="002049E4">
        <w:rPr>
          <w:i/>
          <w:lang w:bidi="lt-LT"/>
        </w:rPr>
        <w:t>Priklausomybė ir abstinencijos sindromas</w:t>
      </w:r>
    </w:p>
    <w:p w14:paraId="1529C0A9" w14:textId="77777777" w:rsidR="00474E99" w:rsidRDefault="00474E99" w:rsidP="00474E99">
      <w:pPr>
        <w:pStyle w:val="Pagrindinistekstas"/>
        <w:jc w:val="both"/>
      </w:pPr>
      <w:r w:rsidRPr="002049E4">
        <w:rPr>
          <w:lang w:bidi="lt-LT"/>
        </w:rPr>
        <w:t>Benzodiazepinų ir benzodiazepinų analogų vartojimas gali sukelti fizinę ir psichologinę priklausomybę (žr. 4.8 skyrių). Priklausomybės rizika didėja didėjant gydymo dozei ir trukmei ir yra didesnė pacientams, kurie anksčiau piktnaudžiavo narkotinėmis medžiagomis ir (arba) alkoholiu. Gauta pranešimų apie piktnaudžiavimą tarp daugelio sergančiųjų priklausomybe nuo narkotinių medžiagų. Diazepam Basi reikia labai atsargiai vartoti pacientams, kurie anksčiau sirgo alkoholizmu ir (arba) priklausomybe nuo narkotinių medžiagų.</w:t>
      </w:r>
    </w:p>
    <w:p w14:paraId="7DD0C07F" w14:textId="77777777" w:rsidR="00474E99" w:rsidRDefault="00474E99" w:rsidP="00474E99">
      <w:pPr>
        <w:pStyle w:val="Pagrindinistekstas"/>
        <w:jc w:val="both"/>
      </w:pPr>
    </w:p>
    <w:p w14:paraId="4C75D5AD" w14:textId="77777777" w:rsidR="00474E99" w:rsidRPr="002049E4" w:rsidRDefault="00474E99" w:rsidP="00474E99">
      <w:pPr>
        <w:pStyle w:val="Pagrindinistekstas"/>
        <w:jc w:val="both"/>
      </w:pPr>
      <w:r w:rsidRPr="002049E4">
        <w:rPr>
          <w:lang w:bidi="lt-LT"/>
        </w:rPr>
        <w:t>Kai išsivysto fizinė priklausomybė, staiga nutraukus gydymą gali pasireikšti abstinencijos simptomų, tokių kaip galvos skausmas, viduriavimas, raumenų skausmas, stiprus nerimas, įtampa, nervingumas, sumišimas ir dirglumas. Sunkiais atvejais buvo aprašyti šie simptomai: realybės jausmo praradimas, depersonalizacija, hiperakuzija, galūnių tirpimas ir mėšlungis, padidėjęs jautrumas šviesai, triukšmui ir fiziniam kontaktui, haliucinacijos ar traukuliai (žr. 4.8 skyrių).</w:t>
      </w:r>
    </w:p>
    <w:p w14:paraId="5F932C55" w14:textId="09ADDCE2" w:rsidR="00474E99" w:rsidRDefault="00474E99" w:rsidP="00474E99">
      <w:pPr>
        <w:pStyle w:val="Pagrindinistekstas"/>
        <w:jc w:val="both"/>
      </w:pPr>
      <w:r w:rsidRPr="002049E4">
        <w:rPr>
          <w:lang w:bidi="lt-LT"/>
        </w:rPr>
        <w:t>Vartojant benzodiazepinų ir perėjus nuo benzodiazepino</w:t>
      </w:r>
      <w:r w:rsidR="00E65D9D">
        <w:rPr>
          <w:lang w:bidi="lt-LT"/>
        </w:rPr>
        <w:t xml:space="preserve"> vartojimo</w:t>
      </w:r>
      <w:r w:rsidRPr="002049E4">
        <w:rPr>
          <w:lang w:bidi="lt-LT"/>
        </w:rPr>
        <w:t>, kurio pusinės eliminacijos laikas yra gerokai trumpesnis, gali pasireikšti abstinencijos simptomų.</w:t>
      </w:r>
    </w:p>
    <w:p w14:paraId="2C189498" w14:textId="77777777" w:rsidR="00474E99" w:rsidRPr="002049E4" w:rsidRDefault="00474E99" w:rsidP="00474E99">
      <w:pPr>
        <w:pStyle w:val="Pagrindinistekstas"/>
        <w:jc w:val="both"/>
      </w:pPr>
    </w:p>
    <w:p w14:paraId="0E206CD1" w14:textId="77777777" w:rsidR="00E65D9D" w:rsidRDefault="00E65D9D" w:rsidP="00E65D9D">
      <w:pPr>
        <w:pStyle w:val="Pagrindinistekstas"/>
        <w:jc w:val="both"/>
        <w:rPr>
          <w:i/>
          <w:szCs w:val="24"/>
          <w:lang w:eastAsia="en-US" w:bidi="lt-LT"/>
        </w:rPr>
      </w:pPr>
      <w:r w:rsidRPr="00C71C23">
        <w:rPr>
          <w:i/>
          <w:szCs w:val="24"/>
          <w:lang w:eastAsia="en-US" w:bidi="lt-LT"/>
        </w:rPr>
        <w:t>Nemiga ir nerimas nutraukus gydymą (atoveiksmio fenomenas)</w:t>
      </w:r>
    </w:p>
    <w:p w14:paraId="6D99EE9B" w14:textId="77777777" w:rsidR="00474E99" w:rsidRDefault="00474E99" w:rsidP="00474E99">
      <w:pPr>
        <w:pStyle w:val="Pagrindinistekstas"/>
        <w:jc w:val="both"/>
      </w:pPr>
      <w:r w:rsidRPr="002049E4">
        <w:rPr>
          <w:lang w:bidi="lt-LT"/>
        </w:rPr>
        <w:t>Nutraukus gydymą gali pasireikšti laikinas sindromas, kai simptomai, dėl kurių buvo pradėtas gydymas benzodiazepinu, atsinaujina sustiprėjusia forma. Kartu gali pasireikšti ir kitų reakcijų, įskaitant nuotaikos pokyčius, nerimą ar miego sutrikimus ir neramumą. Kadangi staiga nutraukus gydymą abstinencijos sindromo ir (arba) atoveiksmio fenomeno rizika yra didesnė, rekomenduojama dozę mažinti palaipsniui.</w:t>
      </w:r>
    </w:p>
    <w:p w14:paraId="4563AE43" w14:textId="77777777" w:rsidR="00474E99" w:rsidRDefault="00474E99" w:rsidP="00474E99">
      <w:pPr>
        <w:jc w:val="both"/>
        <w:rPr>
          <w:i/>
        </w:rPr>
      </w:pPr>
    </w:p>
    <w:p w14:paraId="1C212738" w14:textId="77777777" w:rsidR="00474E99" w:rsidRPr="002049E4" w:rsidDel="009D78D5" w:rsidRDefault="00474E99" w:rsidP="00474E99">
      <w:pPr>
        <w:jc w:val="both"/>
        <w:rPr>
          <w:i/>
        </w:rPr>
      </w:pPr>
      <w:r w:rsidRPr="002049E4" w:rsidDel="009D78D5">
        <w:rPr>
          <w:i/>
          <w:lang w:bidi="lt-LT"/>
        </w:rPr>
        <w:lastRenderedPageBreak/>
        <w:t>Amnezija</w:t>
      </w:r>
    </w:p>
    <w:p w14:paraId="3EEA51E1" w14:textId="77777777" w:rsidR="00474E99" w:rsidRPr="002049E4" w:rsidDel="009D78D5" w:rsidRDefault="00474E99" w:rsidP="00474E99">
      <w:pPr>
        <w:pStyle w:val="Pagrindinistekstas"/>
        <w:jc w:val="both"/>
      </w:pPr>
      <w:r w:rsidRPr="002049E4" w:rsidDel="009D78D5">
        <w:rPr>
          <w:lang w:bidi="lt-LT"/>
        </w:rPr>
        <w:t>Anterogradinė amnezija gali pasireikšti, net jei benzodiazepinai vartojami įprastomis dozėmis, tačiau ji dažniausiai pasireiškia vartojant dideles dozes. Amnezinis poveikis gali būti susijęs su netinkamu elgesiu.</w:t>
      </w:r>
    </w:p>
    <w:p w14:paraId="3E5409F8" w14:textId="77777777" w:rsidR="00474E99" w:rsidRPr="002049E4" w:rsidRDefault="00474E99" w:rsidP="00474E99">
      <w:pPr>
        <w:pStyle w:val="Pagrindinistekstas"/>
        <w:jc w:val="both"/>
      </w:pPr>
    </w:p>
    <w:p w14:paraId="390F31C8" w14:textId="77777777" w:rsidR="00474E99" w:rsidRPr="002049E4" w:rsidRDefault="00474E99" w:rsidP="00474E99">
      <w:pPr>
        <w:jc w:val="both"/>
        <w:rPr>
          <w:i/>
        </w:rPr>
      </w:pPr>
      <w:r w:rsidRPr="002049E4">
        <w:rPr>
          <w:i/>
          <w:lang w:bidi="lt-LT"/>
        </w:rPr>
        <w:t>Psichiatrinės ir paradoksinės reakcijos</w:t>
      </w:r>
    </w:p>
    <w:p w14:paraId="16F59276" w14:textId="77777777" w:rsidR="00474E99" w:rsidRPr="002049E4" w:rsidRDefault="00474E99" w:rsidP="00474E99">
      <w:pPr>
        <w:pStyle w:val="Pagrindinistekstas"/>
        <w:jc w:val="both"/>
      </w:pPr>
      <w:r w:rsidRPr="002049E4">
        <w:rPr>
          <w:lang w:bidi="lt-LT"/>
        </w:rPr>
        <w:t>Vartojant benzodiazepinus gali pasireikšti tokių reakcijų kaip neramumas, susijaudinimas, dirglumas, agresyvumas, nerimas, delyras, įniršio priepuoliai, košmarai, haliucinacijos, psichozės, netinkamas elgesys ir kitas nepageidaujamas poveikis elgsenai. Tokiu atveju gydymą reikia nutraukti.</w:t>
      </w:r>
    </w:p>
    <w:p w14:paraId="6600734F" w14:textId="77777777" w:rsidR="00474E99" w:rsidRDefault="00474E99" w:rsidP="00474E99">
      <w:pPr>
        <w:pStyle w:val="Pagrindinistekstas"/>
        <w:jc w:val="both"/>
      </w:pPr>
      <w:r w:rsidRPr="002049E4">
        <w:rPr>
          <w:lang w:bidi="lt-LT"/>
        </w:rPr>
        <w:t>Šios reakcijos dažniau pasireiškia vaikams ir senyviems pacientams.</w:t>
      </w:r>
    </w:p>
    <w:p w14:paraId="3A54919D" w14:textId="77777777" w:rsidR="00474E99" w:rsidRDefault="00474E99" w:rsidP="00474E99">
      <w:pPr>
        <w:pStyle w:val="Pagrindinistekstas"/>
        <w:jc w:val="both"/>
      </w:pPr>
    </w:p>
    <w:p w14:paraId="59630DCC" w14:textId="77777777" w:rsidR="00474E99" w:rsidRPr="009F46B7" w:rsidDel="00F86131" w:rsidRDefault="00474E99" w:rsidP="00474E99">
      <w:pPr>
        <w:jc w:val="both"/>
        <w:rPr>
          <w:i/>
          <w:u w:val="single"/>
        </w:rPr>
      </w:pPr>
      <w:r w:rsidRPr="009F46B7" w:rsidDel="00F86131">
        <w:rPr>
          <w:i/>
          <w:u w:val="single"/>
          <w:lang w:bidi="lt-LT"/>
        </w:rPr>
        <w:t>Gydymo trukmė</w:t>
      </w:r>
    </w:p>
    <w:p w14:paraId="48153C2D" w14:textId="77777777" w:rsidR="00474E99" w:rsidRPr="002049E4" w:rsidDel="00F86131" w:rsidRDefault="00474E99" w:rsidP="00474E99">
      <w:pPr>
        <w:pStyle w:val="Pagrindinistekstas"/>
        <w:jc w:val="both"/>
      </w:pPr>
      <w:r w:rsidRPr="002049E4" w:rsidDel="00F86131">
        <w:rPr>
          <w:lang w:bidi="lt-LT"/>
        </w:rPr>
        <w:t>Gydymo trukmė turi būti kuo trumpesnė (žr. 4.2 skyrių).</w:t>
      </w:r>
    </w:p>
    <w:p w14:paraId="71B267DB" w14:textId="77777777" w:rsidR="00474E99" w:rsidRPr="002049E4" w:rsidDel="00F86131" w:rsidRDefault="00474E99" w:rsidP="00474E99">
      <w:pPr>
        <w:pStyle w:val="Pagrindinistekstas"/>
        <w:jc w:val="both"/>
      </w:pPr>
    </w:p>
    <w:p w14:paraId="644730C5" w14:textId="77777777" w:rsidR="00474E99" w:rsidRPr="002049E4" w:rsidDel="00F86131" w:rsidRDefault="00474E99" w:rsidP="00474E99">
      <w:pPr>
        <w:pStyle w:val="Pagrindinistekstas"/>
        <w:jc w:val="both"/>
      </w:pPr>
      <w:r w:rsidRPr="002049E4" w:rsidDel="00F86131">
        <w:rPr>
          <w:lang w:bidi="lt-LT"/>
        </w:rPr>
        <w:t>Gydymo niekada negalima pratęsti iš naujo neįvertinus paciento būklės.</w:t>
      </w:r>
    </w:p>
    <w:p w14:paraId="1A26EB48" w14:textId="77777777" w:rsidR="00474E99" w:rsidRPr="002049E4" w:rsidDel="00F86131" w:rsidRDefault="00474E99" w:rsidP="00474E99">
      <w:pPr>
        <w:pStyle w:val="Pagrindinistekstas"/>
        <w:jc w:val="both"/>
      </w:pPr>
    </w:p>
    <w:p w14:paraId="621CEA58" w14:textId="77777777" w:rsidR="00474E99" w:rsidRPr="002049E4" w:rsidRDefault="00474E99" w:rsidP="00474E99">
      <w:pPr>
        <w:jc w:val="both"/>
      </w:pPr>
      <w:r w:rsidRPr="002049E4" w:rsidDel="00F86131">
        <w:rPr>
          <w:lang w:bidi="lt-LT"/>
        </w:rPr>
        <w:t>Pradedant gydymą gali būti naudinga informuoti pacientą, kad gydymas bus ribotos trukmės, ir tiksliai paaiškinti, kaip dozė bus palaipsniui mažinama. Be to, svarbu, kad pacientas žinotų apie atoveiksmio fenomeno galimybę, taip sumažinant nerimą dėl tokių simptomų, jei jie pasireikštų nutraukus vaisto vartojimą.</w:t>
      </w:r>
    </w:p>
    <w:p w14:paraId="0A570CDC" w14:textId="77777777" w:rsidR="00474E99" w:rsidRDefault="00474E99" w:rsidP="00474E99">
      <w:pPr>
        <w:pStyle w:val="Pagrindinistekstas"/>
        <w:jc w:val="both"/>
        <w:rPr>
          <w:i/>
        </w:rPr>
      </w:pPr>
    </w:p>
    <w:p w14:paraId="4895140F" w14:textId="77777777" w:rsidR="00474E99" w:rsidRPr="009F46B7" w:rsidRDefault="00474E99" w:rsidP="00474E99">
      <w:pPr>
        <w:pStyle w:val="Pagrindinistekstas"/>
        <w:jc w:val="both"/>
        <w:rPr>
          <w:i/>
          <w:u w:val="single"/>
        </w:rPr>
      </w:pPr>
      <w:r w:rsidRPr="009F46B7">
        <w:rPr>
          <w:i/>
          <w:lang w:bidi="lt-LT"/>
        </w:rPr>
        <w:t>Vartojimo būdas</w:t>
      </w:r>
    </w:p>
    <w:p w14:paraId="1A2F6FE0" w14:textId="77777777" w:rsidR="00474E99" w:rsidRDefault="00474E99" w:rsidP="00474E99">
      <w:pPr>
        <w:pStyle w:val="Pagrindinistekstas"/>
        <w:jc w:val="both"/>
      </w:pPr>
      <w:r w:rsidRPr="00DF6B3B" w:rsidDel="00DF6B3B">
        <w:rPr>
          <w:lang w:bidi="lt-LT"/>
        </w:rPr>
        <w:t>Nešvirkšti į mažo skersmens venas. Tiksliau, reikėtų vengti naudojimo į arterijas arba ekstravazacijos, nes gali susidaryti venų trombozė, flebitas, vietinis sudirginimas, patinimas arba labai retai – kraujagyslių pažeidimas, ypač po greitos intraveninės injekcijos.</w:t>
      </w:r>
    </w:p>
    <w:p w14:paraId="28E3917C" w14:textId="77777777" w:rsidR="00474E99" w:rsidRPr="00DF6B3B" w:rsidDel="00DF6B3B" w:rsidRDefault="00474E99" w:rsidP="00474E99">
      <w:pPr>
        <w:pStyle w:val="Pagrindinistekstas"/>
        <w:jc w:val="both"/>
      </w:pPr>
    </w:p>
    <w:p w14:paraId="3D5102DC" w14:textId="6751CFA3" w:rsidR="00474E99" w:rsidRPr="002049E4" w:rsidRDefault="00474E99" w:rsidP="00474E99">
      <w:pPr>
        <w:pStyle w:val="Pagrindinistekstas"/>
        <w:jc w:val="both"/>
      </w:pPr>
      <w:r w:rsidRPr="002049E4" w:rsidDel="009D78D5">
        <w:rPr>
          <w:lang w:bidi="lt-LT"/>
        </w:rPr>
        <w:t>Yra duomenų, kad diazepamą gali adsorbuoti plastikiniai infuzijos maišeliai ir infuzijos rinkiniai, kurių sudėtyje yra</w:t>
      </w:r>
      <w:r w:rsidR="008926B3">
        <w:rPr>
          <w:lang w:bidi="lt-LT"/>
        </w:rPr>
        <w:t xml:space="preserve"> </w:t>
      </w:r>
      <w:r w:rsidR="008926B3" w:rsidRPr="00F74628">
        <w:rPr>
          <w:lang w:bidi="lt-LT"/>
        </w:rPr>
        <w:t>polivinilchlorido</w:t>
      </w:r>
      <w:r w:rsidRPr="002049E4" w:rsidDel="009D78D5">
        <w:rPr>
          <w:lang w:bidi="lt-LT"/>
        </w:rPr>
        <w:t xml:space="preserve"> </w:t>
      </w:r>
      <w:r w:rsidR="008926B3">
        <w:rPr>
          <w:lang w:bidi="lt-LT"/>
        </w:rPr>
        <w:t>(</w:t>
      </w:r>
      <w:r w:rsidRPr="002049E4" w:rsidDel="009D78D5">
        <w:rPr>
          <w:lang w:bidi="lt-LT"/>
        </w:rPr>
        <w:t>PVC</w:t>
      </w:r>
      <w:r w:rsidR="008926B3">
        <w:rPr>
          <w:lang w:bidi="lt-LT"/>
        </w:rPr>
        <w:t>)</w:t>
      </w:r>
      <w:r w:rsidRPr="002049E4" w:rsidDel="009D78D5">
        <w:rPr>
          <w:lang w:bidi="lt-LT"/>
        </w:rPr>
        <w:t xml:space="preserve">. Dėl adsorbcijos diazepamo koncentracija sumažėja maždaug 50 % ar daugiau, ypač kai paruošti infuzijos maišeliai laikomi 24 valandas ar ilgiau karštoje aplinkoje arba kai naudojami dideli infuzijos vamzdeliai ar mažas infuzijos greitis. </w:t>
      </w:r>
      <w:r w:rsidRPr="00AA1CE3" w:rsidDel="009D78D5">
        <w:rPr>
          <w:lang w:bidi="lt-LT"/>
        </w:rPr>
        <w:t>Diazepamo vartojimo metu reikia vengti naudoti maišelius ar infuzijos įrangą, kurių sudėtyje yra PVC.</w:t>
      </w:r>
      <w:r w:rsidRPr="002049E4" w:rsidDel="009D78D5">
        <w:rPr>
          <w:lang w:bidi="lt-LT"/>
        </w:rPr>
        <w:t xml:space="preserve"> Būtina elgtis atsargiai keičiant infuzijos maišelius ir rinkinius, kurių sudėtyje yra PVC arba nėra PVC (žr. 6.2 skyrių).</w:t>
      </w:r>
    </w:p>
    <w:p w14:paraId="67E79054" w14:textId="77777777" w:rsidR="00474E99" w:rsidRDefault="00474E99" w:rsidP="00474E99">
      <w:pPr>
        <w:jc w:val="both"/>
        <w:rPr>
          <w:i/>
        </w:rPr>
      </w:pPr>
    </w:p>
    <w:p w14:paraId="3998E1A0" w14:textId="69B34DAB" w:rsidR="00474E99" w:rsidRPr="002049E4" w:rsidRDefault="008926B3" w:rsidP="00474E99">
      <w:pPr>
        <w:jc w:val="both"/>
        <w:rPr>
          <w:i/>
        </w:rPr>
      </w:pPr>
      <w:r>
        <w:rPr>
          <w:i/>
          <w:lang w:bidi="lt-LT"/>
        </w:rPr>
        <w:t>Ypatingos populiacijos</w:t>
      </w:r>
    </w:p>
    <w:p w14:paraId="39147B4F" w14:textId="77777777" w:rsidR="00474E99" w:rsidRPr="002049E4" w:rsidRDefault="00474E99" w:rsidP="00474E99">
      <w:pPr>
        <w:jc w:val="both"/>
        <w:rPr>
          <w:i/>
        </w:rPr>
      </w:pPr>
    </w:p>
    <w:p w14:paraId="61CB6AC7" w14:textId="77777777" w:rsidR="00474E99" w:rsidRPr="002049E4" w:rsidRDefault="00474E99" w:rsidP="00474E99">
      <w:pPr>
        <w:jc w:val="both"/>
        <w:rPr>
          <w:i/>
        </w:rPr>
      </w:pPr>
      <w:r w:rsidRPr="002049E4">
        <w:rPr>
          <w:i/>
          <w:lang w:bidi="lt-LT"/>
        </w:rPr>
        <w:t>Vaikų populiacija</w:t>
      </w:r>
    </w:p>
    <w:p w14:paraId="53CC2F68" w14:textId="77777777" w:rsidR="00474E99" w:rsidRPr="002049E4" w:rsidRDefault="00474E99" w:rsidP="00474E99">
      <w:pPr>
        <w:pStyle w:val="Pagrindinistekstas"/>
        <w:jc w:val="both"/>
      </w:pPr>
      <w:r w:rsidRPr="002049E4">
        <w:rPr>
          <w:lang w:bidi="lt-LT"/>
        </w:rPr>
        <w:t>Diazepam Basi saugumas ir veiksmingumas jaunesniems nei 6 mėnesių vaikams nenustatytas, todėl diazepamo šioje amžiaus grupėje vartoti negalima. Diazepam Basi galima skirti tik tada, kai nėra kitų terapinių alternatyvų, ir labai atsargiai.</w:t>
      </w:r>
    </w:p>
    <w:p w14:paraId="5B437DD3" w14:textId="77777777" w:rsidR="00474E99" w:rsidRDefault="00474E99" w:rsidP="00474E99">
      <w:pPr>
        <w:pStyle w:val="Pagrindinistekstas"/>
        <w:jc w:val="both"/>
      </w:pPr>
      <w:r>
        <w:rPr>
          <w:lang w:bidi="lt-LT"/>
        </w:rPr>
        <w:t>Vyresnių nei 6 mėnesių vaikų gydymo trukmė turėtų būti kuo trumpesnė.</w:t>
      </w:r>
    </w:p>
    <w:p w14:paraId="473EE7B6" w14:textId="77777777" w:rsidR="00474E99" w:rsidRDefault="00474E99" w:rsidP="00474E99">
      <w:pPr>
        <w:jc w:val="both"/>
        <w:rPr>
          <w:i/>
        </w:rPr>
      </w:pPr>
    </w:p>
    <w:p w14:paraId="534C05B6" w14:textId="77777777" w:rsidR="00474E99" w:rsidRPr="002049E4" w:rsidRDefault="00474E99" w:rsidP="00474E99">
      <w:pPr>
        <w:jc w:val="both"/>
        <w:rPr>
          <w:i/>
        </w:rPr>
      </w:pPr>
      <w:r w:rsidRPr="002049E4">
        <w:rPr>
          <w:i/>
          <w:lang w:bidi="lt-LT"/>
        </w:rPr>
        <w:t>Senyvi ir nusilpę pacientai</w:t>
      </w:r>
    </w:p>
    <w:p w14:paraId="2683F3BB" w14:textId="77777777" w:rsidR="00474E99" w:rsidRDefault="00474E99" w:rsidP="00474E99">
      <w:pPr>
        <w:pStyle w:val="Pagrindinistekstas"/>
        <w:jc w:val="both"/>
      </w:pPr>
      <w:r w:rsidRPr="002049E4">
        <w:rPr>
          <w:lang w:bidi="lt-LT"/>
        </w:rPr>
        <w:t>Senyviems ir nusilpusiems pacientams reikėtų skirti mažesnę dozę.</w:t>
      </w:r>
    </w:p>
    <w:p w14:paraId="2F2A13E4" w14:textId="77777777" w:rsidR="00474E99" w:rsidRDefault="00474E99" w:rsidP="00474E99">
      <w:pPr>
        <w:pStyle w:val="Pagrindinistekstas"/>
        <w:jc w:val="both"/>
      </w:pPr>
      <w:r w:rsidRPr="00DF6B3B">
        <w:rPr>
          <w:lang w:bidi="lt-LT"/>
        </w:rPr>
        <w:t>Kai Diazepam Basi injekcinis tirpalas skiriamas senyviems pacientams, nusilpusiems pacientams arba pacientams, kurių širdies ar plaučių veikla sutrikusi, ypač kai sušvirkščiamas į veną, reikia atidžiai stebėti dėl apnėjos ir (arba) širdies sustojimo galimybės.</w:t>
      </w:r>
    </w:p>
    <w:p w14:paraId="7C49EC30" w14:textId="77777777" w:rsidR="00474E99" w:rsidRDefault="00474E99" w:rsidP="00474E99">
      <w:pPr>
        <w:jc w:val="both"/>
        <w:rPr>
          <w:i/>
        </w:rPr>
      </w:pPr>
    </w:p>
    <w:p w14:paraId="3AF6EFE3" w14:textId="1EB78731" w:rsidR="00474E99" w:rsidRPr="00DF6B3B" w:rsidDel="00DF6B3B" w:rsidRDefault="00474E99" w:rsidP="00474E99">
      <w:pPr>
        <w:jc w:val="both"/>
        <w:rPr>
          <w:i/>
        </w:rPr>
      </w:pPr>
      <w:r>
        <w:rPr>
          <w:i/>
          <w:lang w:bidi="lt-LT"/>
        </w:rPr>
        <w:t xml:space="preserve">Pacientai, </w:t>
      </w:r>
      <w:r w:rsidR="008926B3">
        <w:rPr>
          <w:i/>
          <w:lang w:bidi="lt-LT"/>
        </w:rPr>
        <w:t>kurių kepenų funkcija sutrikusi</w:t>
      </w:r>
    </w:p>
    <w:p w14:paraId="2E5DBA72" w14:textId="77777777" w:rsidR="00474E99" w:rsidRDefault="00474E99" w:rsidP="00474E99">
      <w:pPr>
        <w:pStyle w:val="Pagrindinistekstas"/>
        <w:jc w:val="both"/>
      </w:pPr>
      <w:r w:rsidRPr="00DF6B3B" w:rsidDel="00DF6B3B">
        <w:rPr>
          <w:lang w:bidi="lt-LT"/>
        </w:rPr>
        <w:t>Benzodiazepinai gali prisidėti prie hepatinės encefalopatijos epizodų padažnėjimo esant sunkiam kepenų nepakankamumui. Ypatingą dėmesį reikia skirti Diazepam Basi vartojimui pacientams, sergantiems lengvu ar vidutinio sunkumo kepenų nepakankamumu (žr. 4.3 skyrių).</w:t>
      </w:r>
    </w:p>
    <w:p w14:paraId="5CC67F3B" w14:textId="77777777" w:rsidR="00474E99" w:rsidRDefault="00474E99" w:rsidP="00474E99">
      <w:pPr>
        <w:jc w:val="both"/>
        <w:rPr>
          <w:i/>
        </w:rPr>
      </w:pPr>
    </w:p>
    <w:p w14:paraId="460BCFC7" w14:textId="77777777" w:rsidR="00474E99" w:rsidRPr="002049E4" w:rsidRDefault="00474E99" w:rsidP="00474E99">
      <w:pPr>
        <w:jc w:val="both"/>
        <w:rPr>
          <w:i/>
        </w:rPr>
      </w:pPr>
      <w:r>
        <w:rPr>
          <w:i/>
          <w:lang w:bidi="lt-LT"/>
        </w:rPr>
        <w:t xml:space="preserve">Pacientai, turintys kvėpavimo </w:t>
      </w:r>
      <w:bookmarkStart w:id="3" w:name="_Hlk88229858"/>
      <w:r>
        <w:rPr>
          <w:i/>
          <w:lang w:bidi="lt-LT"/>
        </w:rPr>
        <w:t>nepakankamumo</w:t>
      </w:r>
      <w:bookmarkEnd w:id="3"/>
      <w:r>
        <w:rPr>
          <w:i/>
          <w:lang w:bidi="lt-LT"/>
        </w:rPr>
        <w:t xml:space="preserve"> sutrikimų</w:t>
      </w:r>
    </w:p>
    <w:p w14:paraId="4E2EDADC" w14:textId="77777777" w:rsidR="00474E99" w:rsidRDefault="00474E99" w:rsidP="00474E99">
      <w:pPr>
        <w:pStyle w:val="Pagrindinistekstas"/>
        <w:jc w:val="both"/>
      </w:pPr>
      <w:r w:rsidRPr="002049E4">
        <w:rPr>
          <w:lang w:bidi="lt-LT"/>
        </w:rPr>
        <w:t>Pacientams, sergantiems lėtiniu kvėpavimo nepakankamumu, taip pat rekomenduojama vartoti mažesnes dozes dėl su kvėpavimo slopinimu susijusios rizikos.</w:t>
      </w:r>
    </w:p>
    <w:p w14:paraId="768F1464" w14:textId="77777777" w:rsidR="00474E99" w:rsidRPr="00DF6B3B" w:rsidDel="00A612D4" w:rsidRDefault="00474E99" w:rsidP="00474E99">
      <w:pPr>
        <w:pStyle w:val="Pagrindinistekstas"/>
        <w:jc w:val="both"/>
      </w:pPr>
      <w:r w:rsidRPr="00DF6B3B" w:rsidDel="00A612D4">
        <w:rPr>
          <w:lang w:bidi="lt-LT"/>
        </w:rPr>
        <w:t>Diazepam Basi ampules reikia atsargiai naudoti miego apnėja sergantiems pacientams dėl galimo kaupiamojo poveikio kvėpavimo slopinimui.</w:t>
      </w:r>
    </w:p>
    <w:p w14:paraId="6A0E44CD" w14:textId="77777777" w:rsidR="00474E99" w:rsidRPr="002049E4" w:rsidRDefault="00474E99" w:rsidP="00474E99">
      <w:pPr>
        <w:pStyle w:val="Pagrindinistekstas"/>
        <w:jc w:val="both"/>
      </w:pPr>
    </w:p>
    <w:p w14:paraId="40724BB5" w14:textId="77777777" w:rsidR="00474E99" w:rsidRDefault="00474E99" w:rsidP="00474E99">
      <w:pPr>
        <w:pStyle w:val="Pagrindinistekstas"/>
        <w:jc w:val="both"/>
      </w:pPr>
      <w:r w:rsidRPr="00C64B3F">
        <w:rPr>
          <w:i/>
          <w:lang w:bidi="lt-LT"/>
        </w:rPr>
        <w:t xml:space="preserve">Pacientai, sergantys psichoziniais sutrikimais ir depresija </w:t>
      </w:r>
    </w:p>
    <w:p w14:paraId="7BCF336B" w14:textId="77777777" w:rsidR="00474E99" w:rsidRDefault="00474E99" w:rsidP="00474E99">
      <w:pPr>
        <w:pStyle w:val="Pagrindinistekstas"/>
        <w:jc w:val="both"/>
      </w:pPr>
      <w:r w:rsidRPr="002049E4">
        <w:rPr>
          <w:lang w:bidi="lt-LT"/>
        </w:rPr>
        <w:t>Benzodiazepinai nerekomenduojami kaip pirminis psichozinės ligos gydymas. Depresijai ar su depresija susijusiam nerimui gydyti neturėtų būti naudojami vien tik benzodiazepinai dėl savižudybės rizikos šiems pacientams. Depresija sergantiems pacientams Diazepam Basi veikia tik nerimo komponentą, todėl tai nėra depresijos gydymo būdas ir galiausiai gali pasireikšti kai kurie depresijos požymiai.</w:t>
      </w:r>
    </w:p>
    <w:p w14:paraId="56F499D0" w14:textId="77777777" w:rsidR="00474E99" w:rsidRDefault="00474E99" w:rsidP="00474E99">
      <w:pPr>
        <w:pStyle w:val="Pagrindinistekstas"/>
        <w:jc w:val="both"/>
      </w:pPr>
    </w:p>
    <w:p w14:paraId="00BDA9D7" w14:textId="77777777" w:rsidR="00474E99" w:rsidRPr="00EC5F29" w:rsidDel="007D2C6F" w:rsidRDefault="00474E99" w:rsidP="00474E99">
      <w:pPr>
        <w:jc w:val="both"/>
        <w:rPr>
          <w:i/>
        </w:rPr>
      </w:pPr>
      <w:r>
        <w:rPr>
          <w:i/>
          <w:lang w:bidi="lt-LT"/>
        </w:rPr>
        <w:t>Pacientai, kurie anksčiau sirgo alkoholizmu arba priklausomybe nuo narkotinių medžiagų</w:t>
      </w:r>
    </w:p>
    <w:p w14:paraId="07295874" w14:textId="77777777" w:rsidR="00474E99" w:rsidRPr="002049E4" w:rsidRDefault="00474E99" w:rsidP="00474E99">
      <w:pPr>
        <w:pStyle w:val="Pagrindinistekstas"/>
        <w:jc w:val="both"/>
      </w:pPr>
      <w:r w:rsidRPr="00EC5F29" w:rsidDel="007D2C6F">
        <w:rPr>
          <w:lang w:bidi="lt-LT"/>
        </w:rPr>
        <w:t>Diazepam Basi reikia labai atsargiai vartoti pacientams, kurie anksčiau sirgo alkoholizmu ir (arba) priklausomybe nuo narkotinių medžiagų. Diazepam Basi reikia vengti vartoti pacientams, priklausomiems nuo CNS slopinančių medžiagų, įskaitant alkoholį. Šios situacijos išimtis yra ūminių abstinencijos simptomų gydymas.</w:t>
      </w:r>
    </w:p>
    <w:p w14:paraId="58330839" w14:textId="77777777" w:rsidR="00474E99" w:rsidRPr="002049E4" w:rsidRDefault="00474E99" w:rsidP="00474E99">
      <w:pPr>
        <w:pStyle w:val="Pagrindinistekstas"/>
        <w:jc w:val="both"/>
      </w:pPr>
    </w:p>
    <w:p w14:paraId="38CF4CE2" w14:textId="77777777" w:rsidR="00474E99" w:rsidRPr="007B739F" w:rsidRDefault="00474E99" w:rsidP="00474E99">
      <w:pPr>
        <w:pStyle w:val="Pagrindinistekstas"/>
        <w:jc w:val="both"/>
        <w:rPr>
          <w:i/>
        </w:rPr>
      </w:pPr>
      <w:r w:rsidRPr="007B739F">
        <w:rPr>
          <w:i/>
          <w:lang w:bidi="lt-LT"/>
        </w:rPr>
        <w:t>Epilepsija sergantys pacientai</w:t>
      </w:r>
    </w:p>
    <w:p w14:paraId="03C557EA" w14:textId="77777777" w:rsidR="00474E99" w:rsidRDefault="00474E99" w:rsidP="00474E99">
      <w:pPr>
        <w:pStyle w:val="Pagrindinistekstas"/>
        <w:jc w:val="both"/>
      </w:pPr>
      <w:r w:rsidRPr="002049E4">
        <w:rPr>
          <w:lang w:bidi="lt-LT"/>
        </w:rPr>
        <w:t>Epilepsija sergantiems pacientams, ilgai gydomiems Diazepam Basi (ar bet kuriuo kitu benzodiazepinu), nerekomenduojama vartoti benzodiazepinų antagonisto (flumazenilio), nes staiga nutraukus apsauginį benzodiazepinų agonisto poveikį, epilepsija sergantiems pacientams gali prasidėti traukuliai, nors pats antagonistas iš esmės pasižymi nedideliu prieštraukuliniu poveikiu.</w:t>
      </w:r>
    </w:p>
    <w:p w14:paraId="44CA6F5E" w14:textId="77777777" w:rsidR="00474E99" w:rsidRDefault="00474E99" w:rsidP="00474E99">
      <w:pPr>
        <w:pStyle w:val="Pagrindinistekstas"/>
        <w:jc w:val="both"/>
      </w:pPr>
    </w:p>
    <w:p w14:paraId="251F4E4E" w14:textId="01CA3620" w:rsidR="00474E99" w:rsidRPr="00BF66AB" w:rsidRDefault="00474E99" w:rsidP="00474E99">
      <w:pPr>
        <w:pStyle w:val="Pagrindinistekstas"/>
        <w:jc w:val="both"/>
        <w:rPr>
          <w:i/>
        </w:rPr>
      </w:pPr>
      <w:r w:rsidRPr="00BF66AB">
        <w:rPr>
          <w:i/>
          <w:lang w:bidi="lt-LT"/>
        </w:rPr>
        <w:t xml:space="preserve">Pacientai, sergantys </w:t>
      </w:r>
      <w:r w:rsidR="008926B3">
        <w:rPr>
          <w:i/>
          <w:lang w:bidi="lt-LT"/>
        </w:rPr>
        <w:t>generalizuota</w:t>
      </w:r>
      <w:r w:rsidRPr="00BF66AB">
        <w:rPr>
          <w:i/>
          <w:lang w:bidi="lt-LT"/>
        </w:rPr>
        <w:t xml:space="preserve"> miastenija </w:t>
      </w:r>
    </w:p>
    <w:p w14:paraId="3D0BC20E" w14:textId="458B1C80" w:rsidR="00474E99" w:rsidRDefault="00474E99" w:rsidP="00474E99">
      <w:pPr>
        <w:pStyle w:val="Pagrindinistekstas"/>
        <w:jc w:val="both"/>
      </w:pPr>
      <w:r w:rsidRPr="00DF6B3B" w:rsidDel="00DF6B3B">
        <w:rPr>
          <w:lang w:bidi="lt-LT"/>
        </w:rPr>
        <w:t xml:space="preserve">Kaip ir kitų CNS slopinančių medžiagų ir (arba) raumenis atpalaiduojančių vaistų atveju, reikia laikytis ypatingų atsargumo priemonių skiriant Diazepam Basi pacientams, sergantiems </w:t>
      </w:r>
      <w:r w:rsidR="008926B3">
        <w:rPr>
          <w:lang w:bidi="lt-LT"/>
        </w:rPr>
        <w:t>generalizuota</w:t>
      </w:r>
      <w:r w:rsidRPr="00DF6B3B" w:rsidDel="00DF6B3B">
        <w:rPr>
          <w:lang w:bidi="lt-LT"/>
        </w:rPr>
        <w:t xml:space="preserve"> miastenija, dėl anksčiau pasireiškusio raumenų silpnumo.</w:t>
      </w:r>
    </w:p>
    <w:p w14:paraId="07206403" w14:textId="77777777" w:rsidR="00474E99" w:rsidRDefault="00474E99" w:rsidP="00474E99">
      <w:pPr>
        <w:jc w:val="both"/>
        <w:rPr>
          <w:i/>
        </w:rPr>
      </w:pPr>
    </w:p>
    <w:p w14:paraId="00A9812A" w14:textId="77777777" w:rsidR="00474E99" w:rsidRPr="002049E4" w:rsidRDefault="00474E99" w:rsidP="00474E99">
      <w:pPr>
        <w:jc w:val="both"/>
        <w:rPr>
          <w:i/>
        </w:rPr>
      </w:pPr>
      <w:r w:rsidRPr="002049E4">
        <w:rPr>
          <w:i/>
          <w:lang w:bidi="lt-LT"/>
        </w:rPr>
        <w:t>Įspėjimas apie pagalbines medžiagas</w:t>
      </w:r>
    </w:p>
    <w:p w14:paraId="01CCD2F9" w14:textId="77777777" w:rsidR="00474E99" w:rsidRPr="002049E4" w:rsidRDefault="00474E99" w:rsidP="00474E99">
      <w:pPr>
        <w:pStyle w:val="Pagrindinistekstas"/>
        <w:jc w:val="both"/>
      </w:pPr>
      <w:r w:rsidRPr="002049E4">
        <w:rPr>
          <w:lang w:bidi="lt-LT"/>
        </w:rPr>
        <w:t>Šio vaistinio preparato sudėtyje yra 8,5 % etanolio, kuris atitinka 170,5 mg kiekį vienoje dozėje. Kenksmingas sergantiesiems alkoholizmu.</w:t>
      </w:r>
    </w:p>
    <w:p w14:paraId="29C63C1A" w14:textId="77777777" w:rsidR="00474E99" w:rsidRPr="002049E4" w:rsidRDefault="00474E99" w:rsidP="00474E99">
      <w:pPr>
        <w:pStyle w:val="Pagrindinistekstas"/>
        <w:jc w:val="both"/>
      </w:pPr>
    </w:p>
    <w:p w14:paraId="34FC85C7" w14:textId="77777777" w:rsidR="00474E99" w:rsidRDefault="00474E99" w:rsidP="00474E99">
      <w:pPr>
        <w:pStyle w:val="Pagrindinistekstas"/>
        <w:jc w:val="both"/>
        <w:rPr>
          <w:lang w:bidi="lt-LT"/>
        </w:rPr>
      </w:pPr>
      <w:r w:rsidRPr="002049E4">
        <w:rPr>
          <w:lang w:bidi="lt-LT"/>
        </w:rPr>
        <w:t>Į sudėtyje esančio alkoholio kiekį reikėtų atsižvelgti nėščioms ar žindančioms moterims, vaikams ir didelės rizikos grupėms, pavyzdžiui, kepenų ligomis ar epilepsija sergantiems pacientams.</w:t>
      </w:r>
    </w:p>
    <w:p w14:paraId="7F496669" w14:textId="77777777" w:rsidR="00233E51" w:rsidRDefault="00233E51" w:rsidP="00474E99">
      <w:pPr>
        <w:pStyle w:val="Pagrindinistekstas"/>
        <w:jc w:val="both"/>
        <w:rPr>
          <w:lang w:bidi="lt-LT"/>
        </w:rPr>
      </w:pPr>
    </w:p>
    <w:p w14:paraId="7095442D" w14:textId="6C998784" w:rsidR="00233E51" w:rsidRPr="009B0461" w:rsidRDefault="00233E51" w:rsidP="00233E51">
      <w:pPr>
        <w:pStyle w:val="Pagrindinistekstas"/>
        <w:jc w:val="both"/>
      </w:pPr>
      <w:r>
        <w:rPr>
          <w:b/>
          <w:bCs/>
        </w:rPr>
        <w:t>Diazepam Basi</w:t>
      </w:r>
      <w:r w:rsidRPr="009B0461">
        <w:rPr>
          <w:b/>
          <w:bCs/>
        </w:rPr>
        <w:t xml:space="preserve"> sudėtyje yra benzilo alkoholio ir propilenglikolio. </w:t>
      </w:r>
    </w:p>
    <w:p w14:paraId="29655EB2" w14:textId="77777777" w:rsidR="00233E51" w:rsidRPr="009B0461" w:rsidRDefault="00233E51" w:rsidP="00233E51">
      <w:pPr>
        <w:pStyle w:val="Pagrindinistekstas"/>
        <w:jc w:val="both"/>
      </w:pPr>
      <w:r w:rsidRPr="009B0461">
        <w:rPr>
          <w:i/>
          <w:iCs/>
        </w:rPr>
        <w:t xml:space="preserve">Pagalbinių medžiagų kaupimosi ir toksinio poveikio pavojus jaunesniems kaip 5 metų vaikams ir kitoms ypatingoms populiacijoms </w:t>
      </w:r>
    </w:p>
    <w:p w14:paraId="486CEC33" w14:textId="77777777" w:rsidR="00233E51" w:rsidRDefault="00233E51" w:rsidP="00233E51">
      <w:pPr>
        <w:pStyle w:val="Pagrindinistekstas"/>
        <w:jc w:val="both"/>
      </w:pPr>
      <w:r w:rsidRPr="009B0461">
        <w:t xml:space="preserve">Visos šios pagalbinės medžiagos yra alkoholdehidrogenazės substratai, galintys pasiekti jų metabolizme dalyvaujančių fermentų pajėgumo ribą („prisotinimą“) ir padidinti pagalbinių medžiagų kaupimosi pavojų, o tai gali sukelti toksinį poveikį. </w:t>
      </w:r>
    </w:p>
    <w:p w14:paraId="441D9962" w14:textId="26A2A3A6" w:rsidR="00233E51" w:rsidRPr="00233E51" w:rsidRDefault="00233E51" w:rsidP="00233E51">
      <w:pPr>
        <w:pStyle w:val="Pagrindinistekstas"/>
        <w:jc w:val="both"/>
      </w:pPr>
      <w:r w:rsidRPr="009B0461">
        <w:t>Ypač pažeidžiami yra jaunesni kaip 5 metų pacientai vaikai, nes jų inkstų ir medžiagų apykaitos sistemos dar nesubrendusios ir jų pajėgumas mažesnis.</w:t>
      </w:r>
    </w:p>
    <w:p w14:paraId="56A4E3B1" w14:textId="5ECBE28C" w:rsidR="00474E99" w:rsidRDefault="00233E51" w:rsidP="00233E51">
      <w:pPr>
        <w:pStyle w:val="Pagrindinistekstas"/>
        <w:jc w:val="both"/>
      </w:pPr>
      <w:r w:rsidRPr="009B0461">
        <w:t>Pavojus taip pat kyla pacientams, kurių kepenų ar inkstų funkcija sutrikusi, nėščioms ir žindančioms moterims (žr. 4.6 skyrių), taip pat pacientams, kurių sutrikusi alkohol</w:t>
      </w:r>
      <w:r w:rsidR="00FC1F85">
        <w:t>io</w:t>
      </w:r>
      <w:r w:rsidRPr="009B0461">
        <w:t xml:space="preserve"> dehidrogenazės ir aldehiddehidrogenazės fermentinė sistema. Svarbu atsižvelgti į bendrą paros metabolinę apkrovą, įskaitant kitus kartu vartojamus alkoholdehidrogenazės substratus (pvz., etanolį). Ypač atsargiai reikia elgtis, kai skiriamos kartotinės dozės. Kiti kiekvienos pagalbinės medžiagos keliami pavojai apibūdinti toliau.</w:t>
      </w:r>
    </w:p>
    <w:p w14:paraId="4B193E93" w14:textId="77777777" w:rsidR="00233E51" w:rsidRPr="00233E51" w:rsidRDefault="00233E51" w:rsidP="00233E51">
      <w:pPr>
        <w:pStyle w:val="Pagrindinistekstas"/>
        <w:jc w:val="both"/>
      </w:pPr>
    </w:p>
    <w:p w14:paraId="0EBFEEEF" w14:textId="77777777" w:rsidR="00474E99" w:rsidRPr="002049E4" w:rsidRDefault="00474E99" w:rsidP="00474E99">
      <w:pPr>
        <w:pStyle w:val="Pagrindinistekstas"/>
        <w:jc w:val="both"/>
      </w:pPr>
      <w:r w:rsidRPr="002049E4">
        <w:rPr>
          <w:lang w:bidi="lt-LT"/>
        </w:rPr>
        <w:t>Kiekvienoje 2 ml šio vaisto ampulėje yra 31,4 mg benzilo alkoholio, tai atitinka 15,7 mg/ml.</w:t>
      </w:r>
    </w:p>
    <w:p w14:paraId="743DF8B9" w14:textId="77777777" w:rsidR="00474E99" w:rsidRPr="002049E4" w:rsidRDefault="00474E99" w:rsidP="00474E99">
      <w:pPr>
        <w:pStyle w:val="Pagrindinistekstas"/>
        <w:jc w:val="both"/>
      </w:pPr>
    </w:p>
    <w:p w14:paraId="087BD05D" w14:textId="05B748BB" w:rsidR="00474E99" w:rsidRDefault="00474E99" w:rsidP="00474E99">
      <w:pPr>
        <w:pStyle w:val="Pagrindinistekstas"/>
        <w:jc w:val="both"/>
        <w:rPr>
          <w:lang w:bidi="lt-LT"/>
        </w:rPr>
      </w:pPr>
      <w:bookmarkStart w:id="4" w:name="_Hlk137724192"/>
      <w:r w:rsidRPr="002049E4">
        <w:rPr>
          <w:lang w:bidi="lt-LT"/>
        </w:rPr>
        <w:t xml:space="preserve">Benzilo alkoholis </w:t>
      </w:r>
      <w:bookmarkEnd w:id="4"/>
      <w:r w:rsidRPr="002049E4">
        <w:rPr>
          <w:lang w:bidi="lt-LT"/>
        </w:rPr>
        <w:t>gali sukelti alerginių reakcijų.</w:t>
      </w:r>
    </w:p>
    <w:p w14:paraId="5A16B290" w14:textId="77777777" w:rsidR="00233E51" w:rsidRDefault="00233E51" w:rsidP="00474E99">
      <w:pPr>
        <w:pStyle w:val="Pagrindinistekstas"/>
        <w:jc w:val="both"/>
        <w:rPr>
          <w:lang w:bidi="lt-LT"/>
        </w:rPr>
      </w:pPr>
      <w:r w:rsidRPr="009B0461">
        <w:rPr>
          <w:lang w:bidi="lt-LT"/>
        </w:rPr>
        <w:t>Benzilo alkoholio vartojimas į veną naujagimiams buvo susijęs su sunkiu nepageidaujamu poveikiu ir naujagimių mirtimi (žiopčiojimo sindromu, angl. „</w:t>
      </w:r>
      <w:r w:rsidRPr="009B0461">
        <w:rPr>
          <w:i/>
          <w:iCs/>
          <w:lang w:bidi="lt-LT"/>
        </w:rPr>
        <w:t>gasping syndrome</w:t>
      </w:r>
      <w:r w:rsidRPr="009B0461">
        <w:rPr>
          <w:lang w:bidi="lt-LT"/>
        </w:rPr>
        <w:t xml:space="preserve">“). Toksinio poveikio pasireiškimo tikimybė didesnė neišnešiotiems ir mažo svorio naujagimiams. Vaistiniai preparatai, kurių sudėtyje yra benzilo alkoholio, jaunesniems kaip 3 metų vaikams neturi būti vartojami ilgiau nei 1 savaitę, nebent tai būtina. </w:t>
      </w:r>
    </w:p>
    <w:p w14:paraId="3D7B78D7" w14:textId="1F6736D6" w:rsidR="00233E51" w:rsidRDefault="00233E51" w:rsidP="00474E99">
      <w:pPr>
        <w:pStyle w:val="Pagrindinistekstas"/>
        <w:jc w:val="both"/>
        <w:rPr>
          <w:lang w:bidi="lt-LT"/>
        </w:rPr>
      </w:pPr>
      <w:r w:rsidRPr="009B0461">
        <w:rPr>
          <w:lang w:bidi="lt-LT"/>
        </w:rPr>
        <w:t xml:space="preserve">Nors </w:t>
      </w:r>
      <w:proofErr w:type="spellStart"/>
      <w:r w:rsidRPr="009B0461">
        <w:rPr>
          <w:lang w:bidi="lt-LT"/>
        </w:rPr>
        <w:t>benzilo</w:t>
      </w:r>
      <w:proofErr w:type="spellEnd"/>
      <w:r w:rsidRPr="009B0461">
        <w:rPr>
          <w:lang w:bidi="lt-LT"/>
        </w:rPr>
        <w:t xml:space="preserve"> alkoholio </w:t>
      </w:r>
      <w:r w:rsidR="00804AED">
        <w:rPr>
          <w:lang w:bidi="lt-LT"/>
        </w:rPr>
        <w:t>koncentracija</w:t>
      </w:r>
      <w:r w:rsidRPr="009B0461">
        <w:rPr>
          <w:lang w:bidi="lt-LT"/>
        </w:rPr>
        <w:t>, kuris išsiskiria vartojant įprastas terapines šio vaistinio preparato dozes, paprastai yra žymiai mažesnis nei vartojant dozes, paminėtas pranešimuose apie žiopčiojimo sindromą, mažiausia benzilo alkoholio koncentracija, galinti sukelti toksinį poveikį, nėra nustatyta.</w:t>
      </w:r>
    </w:p>
    <w:p w14:paraId="430C74C9" w14:textId="77777777" w:rsidR="00233E51" w:rsidRPr="00233E51" w:rsidRDefault="00233E51" w:rsidP="00474E99">
      <w:pPr>
        <w:pStyle w:val="Pagrindinistekstas"/>
        <w:jc w:val="both"/>
        <w:rPr>
          <w:lang w:bidi="lt-LT"/>
        </w:rPr>
      </w:pPr>
    </w:p>
    <w:p w14:paraId="01D761B5" w14:textId="4DF7FB96" w:rsidR="00474E99" w:rsidRPr="002049E4" w:rsidRDefault="00474E99" w:rsidP="00474E99">
      <w:pPr>
        <w:pStyle w:val="Pagrindinistekstas"/>
        <w:jc w:val="both"/>
      </w:pPr>
      <w:r w:rsidRPr="002049E4">
        <w:rPr>
          <w:lang w:bidi="lt-LT"/>
        </w:rPr>
        <w:t>Šio vaistinio preparato negalima duoti naujagimiams (iki 4 savaičių amžiaus).</w:t>
      </w:r>
    </w:p>
    <w:p w14:paraId="3ECC0D75" w14:textId="77777777" w:rsidR="00474E99" w:rsidRPr="002049E4" w:rsidRDefault="00474E99" w:rsidP="00474E99">
      <w:pPr>
        <w:pStyle w:val="Pagrindinistekstas"/>
        <w:jc w:val="both"/>
      </w:pPr>
      <w:r w:rsidRPr="002049E4">
        <w:rPr>
          <w:lang w:bidi="lt-LT"/>
        </w:rPr>
        <w:t>Šio vaistinio preparato negalima vartoti ilgiau kaip savaitę jaunesniems kaip 3 metų vaikams.</w:t>
      </w:r>
    </w:p>
    <w:p w14:paraId="352D1DE5" w14:textId="77777777" w:rsidR="00474E99" w:rsidRPr="002049E4" w:rsidRDefault="00474E99" w:rsidP="00474E99">
      <w:pPr>
        <w:pStyle w:val="Pagrindinistekstas"/>
        <w:jc w:val="both"/>
      </w:pPr>
    </w:p>
    <w:p w14:paraId="1EE0A340" w14:textId="77777777" w:rsidR="00474E99" w:rsidRPr="002049E4" w:rsidRDefault="00474E99" w:rsidP="00474E99">
      <w:pPr>
        <w:pStyle w:val="Pagrindinistekstas"/>
        <w:jc w:val="both"/>
      </w:pPr>
      <w:r w:rsidRPr="002049E4">
        <w:rPr>
          <w:lang w:bidi="lt-LT"/>
        </w:rPr>
        <w:t>Kiekvienoje 2 ml šio vaisto ampulėje yra 828 mg propilenglikolio, tai atitinka 414 mg/ml. Jis gali sukelti simptomus, panašius į alkoholio sukeliamus simptomus, todėl sumažina gebėjimą vairuoti ar valdyti mechanizmus.</w:t>
      </w:r>
    </w:p>
    <w:p w14:paraId="2AE3858C" w14:textId="77777777" w:rsidR="00474E99" w:rsidRPr="002049E4" w:rsidRDefault="00474E99" w:rsidP="00474E99">
      <w:pPr>
        <w:pStyle w:val="Pagrindinistekstas"/>
        <w:jc w:val="both"/>
      </w:pPr>
    </w:p>
    <w:p w14:paraId="758727A5" w14:textId="77777777" w:rsidR="00474E99" w:rsidRPr="002049E4" w:rsidRDefault="00474E99" w:rsidP="00474E99">
      <w:pPr>
        <w:pStyle w:val="Pagrindinistekstas"/>
        <w:jc w:val="both"/>
      </w:pPr>
      <w:r w:rsidRPr="002049E4">
        <w:rPr>
          <w:lang w:bidi="lt-LT"/>
        </w:rPr>
        <w:t>Todėl kiekvienu konkrečiu atveju reikia apsvarstyti, ar nėščiai ar žindančiai pacientei galima skirti propilenglikolį.</w:t>
      </w:r>
    </w:p>
    <w:p w14:paraId="5D08D256" w14:textId="77777777" w:rsidR="00474E99" w:rsidRPr="002049E4" w:rsidRDefault="00474E99" w:rsidP="00474E99">
      <w:pPr>
        <w:pStyle w:val="Pagrindinistekstas"/>
        <w:jc w:val="both"/>
      </w:pPr>
    </w:p>
    <w:p w14:paraId="367A0E93" w14:textId="77777777" w:rsidR="00474E99" w:rsidRPr="002049E4" w:rsidRDefault="00474E99" w:rsidP="00474E99">
      <w:pPr>
        <w:pStyle w:val="Pagrindinistekstas"/>
        <w:jc w:val="both"/>
      </w:pPr>
      <w:r>
        <w:rPr>
          <w:lang w:bidi="lt-LT"/>
        </w:rPr>
        <w:t>Medicininis stebėjimas reikalingas pacientams, kurių sutrikusi inkstų ar kepenų funkcija, kadangi gauta pranešimų apie propilenglikoliui priskirtus įvairius nepageidaujamus reiškinius, tokius, kaip inkstų funkcijos sutrikimas (ūminė kanalėlių nekrozė), ūminis inkstų nepakankamumas ir kepenų funkcijos sutrikimas.</w:t>
      </w:r>
    </w:p>
    <w:p w14:paraId="038DF55F" w14:textId="77777777" w:rsidR="00474E99" w:rsidRDefault="00474E99" w:rsidP="00474E99">
      <w:pPr>
        <w:pStyle w:val="Pagrindinistekstas"/>
        <w:jc w:val="both"/>
        <w:rPr>
          <w:lang w:bidi="lt-LT"/>
        </w:rPr>
      </w:pPr>
      <w:r>
        <w:rPr>
          <w:lang w:bidi="lt-LT"/>
        </w:rPr>
        <w:t>Vartojimas su bet kokiu alkoholdehidrogenazės substratu, pavyzdžiui, etanoliu, jaunesniam kaip 5 metų vaikui gali sukelti sunkų nepageidaujamą poveikį.</w:t>
      </w:r>
    </w:p>
    <w:p w14:paraId="1BEA8996" w14:textId="7D83B4FC" w:rsidR="00233E51" w:rsidRDefault="00233E51" w:rsidP="00474E99">
      <w:pPr>
        <w:pStyle w:val="Pagrindinistekstas"/>
        <w:jc w:val="both"/>
        <w:rPr>
          <w:lang w:bidi="lt-LT"/>
        </w:rPr>
      </w:pPr>
      <w:r w:rsidRPr="00233E51">
        <w:rPr>
          <w:lang w:bidi="lt-LT"/>
        </w:rPr>
        <w:t>Populiacijai, kuri pasižymi didesne tikimybe kaupti propilenglikolį ir galimai patirti susijusių nepageidaujamų reiškinių, taip pat priskiriami pacientai,</w:t>
      </w:r>
      <w:r w:rsidRPr="00233E51">
        <w:t xml:space="preserve"> </w:t>
      </w:r>
      <w:r w:rsidRPr="00233E51">
        <w:rPr>
          <w:lang w:bidi="lt-LT"/>
        </w:rPr>
        <w:t>kurie yra gydomi disulfiramu arba metronidazolu.</w:t>
      </w:r>
    </w:p>
    <w:p w14:paraId="780AFA6D" w14:textId="77777777" w:rsidR="00474E99" w:rsidRPr="002049E4" w:rsidRDefault="00474E99" w:rsidP="00474E99">
      <w:pPr>
        <w:pStyle w:val="Pagrindinistekstas"/>
        <w:jc w:val="both"/>
      </w:pPr>
    </w:p>
    <w:p w14:paraId="58361B49" w14:textId="77777777" w:rsidR="00474E99" w:rsidRPr="002049E4" w:rsidRDefault="00474E99" w:rsidP="00474E99">
      <w:pPr>
        <w:pStyle w:val="Pagrindinistekstas"/>
        <w:jc w:val="both"/>
      </w:pPr>
      <w:r w:rsidRPr="002049E4">
        <w:rPr>
          <w:lang w:bidi="lt-LT"/>
        </w:rPr>
        <w:t>Kiekvienoje šio vaistinio preparato 2 ml ampulėje yra 5 mg benzenkarboksirūgšties ir 95 mg natrio benzoato.</w:t>
      </w:r>
    </w:p>
    <w:p w14:paraId="2EC1AABE" w14:textId="77777777" w:rsidR="00474E99" w:rsidRDefault="00474E99" w:rsidP="00474E99">
      <w:pPr>
        <w:pStyle w:val="Pagrindinistekstas"/>
        <w:jc w:val="both"/>
      </w:pPr>
      <w:r w:rsidRPr="002049E4">
        <w:rPr>
          <w:lang w:bidi="lt-LT"/>
        </w:rPr>
        <w:t>Benzenkarboksirūgštis ir natrio benzoatas gali sustiprinti naujagimių (iki 4 savaičių amžiaus) geltą.</w:t>
      </w:r>
    </w:p>
    <w:p w14:paraId="56C01217" w14:textId="77777777" w:rsidR="00474E99" w:rsidRDefault="00474E99" w:rsidP="00474E99">
      <w:pPr>
        <w:pStyle w:val="Pagrindinistekstas"/>
        <w:jc w:val="both"/>
      </w:pPr>
    </w:p>
    <w:p w14:paraId="2182D8BF" w14:textId="77777777" w:rsidR="00474E99" w:rsidRPr="002049E4" w:rsidRDefault="00474E99" w:rsidP="00474E99">
      <w:pPr>
        <w:pStyle w:val="Antrat1"/>
        <w:numPr>
          <w:ilvl w:val="1"/>
          <w:numId w:val="4"/>
        </w:numPr>
        <w:tabs>
          <w:tab w:val="left" w:pos="502"/>
        </w:tabs>
        <w:ind w:left="0" w:firstLine="0"/>
        <w:jc w:val="both"/>
      </w:pPr>
      <w:r>
        <w:rPr>
          <w:lang w:bidi="lt-LT"/>
        </w:rPr>
        <w:t>Sąveika su kitais vaistiniais preparatais ir kitokia sąveika</w:t>
      </w:r>
    </w:p>
    <w:p w14:paraId="33C1C971" w14:textId="77777777" w:rsidR="00474E99" w:rsidRPr="002049E4" w:rsidRDefault="00474E99" w:rsidP="00474E99">
      <w:pPr>
        <w:pStyle w:val="Pagrindinistekstas"/>
        <w:jc w:val="both"/>
      </w:pPr>
    </w:p>
    <w:p w14:paraId="2C59B46A" w14:textId="77777777" w:rsidR="00474E99" w:rsidRPr="00AA1CE3" w:rsidRDefault="00474E99" w:rsidP="00474E99">
      <w:pPr>
        <w:pStyle w:val="Antrat2"/>
        <w:ind w:left="0"/>
        <w:jc w:val="both"/>
        <w:rPr>
          <w:b w:val="0"/>
        </w:rPr>
      </w:pPr>
      <w:r w:rsidRPr="00AA1CE3">
        <w:rPr>
          <w:b w:val="0"/>
          <w:lang w:bidi="lt-LT"/>
        </w:rPr>
        <w:t>Farmakokinetinė vaistų sąveika</w:t>
      </w:r>
    </w:p>
    <w:p w14:paraId="086B2179" w14:textId="77777777" w:rsidR="00474E99" w:rsidRPr="002049E4" w:rsidRDefault="00474E99" w:rsidP="00474E99">
      <w:pPr>
        <w:pStyle w:val="Pagrindinistekstas"/>
        <w:jc w:val="both"/>
        <w:rPr>
          <w:b/>
          <w:i/>
        </w:rPr>
      </w:pPr>
    </w:p>
    <w:p w14:paraId="10EFE611" w14:textId="6ABD602A" w:rsidR="00474E99" w:rsidRPr="002049E4" w:rsidRDefault="00474E99" w:rsidP="00474E99">
      <w:pPr>
        <w:pStyle w:val="Pagrindinistekstas"/>
        <w:jc w:val="both"/>
      </w:pPr>
      <w:r w:rsidRPr="002049E4">
        <w:rPr>
          <w:lang w:bidi="lt-LT"/>
        </w:rPr>
        <w:t xml:space="preserve">Diazepamo ir jo pagrindinio metabolito </w:t>
      </w:r>
      <w:r w:rsidR="008926B3">
        <w:rPr>
          <w:lang w:bidi="lt-LT"/>
        </w:rPr>
        <w:t>desmetildiazepamo</w:t>
      </w:r>
      <w:r w:rsidR="008926B3" w:rsidRPr="008926B3">
        <w:rPr>
          <w:lang w:bidi="lt-LT"/>
        </w:rPr>
        <w:t xml:space="preserve"> </w:t>
      </w:r>
      <w:r w:rsidR="008926B3">
        <w:rPr>
          <w:lang w:bidi="lt-LT"/>
        </w:rPr>
        <w:t>(</w:t>
      </w:r>
      <w:r w:rsidRPr="002049E4">
        <w:rPr>
          <w:lang w:bidi="lt-LT"/>
        </w:rPr>
        <w:t>DMDZ</w:t>
      </w:r>
      <w:r w:rsidR="008926B3">
        <w:rPr>
          <w:lang w:bidi="lt-LT"/>
        </w:rPr>
        <w:t>)</w:t>
      </w:r>
      <w:r w:rsidRPr="002049E4">
        <w:rPr>
          <w:lang w:bidi="lt-LT"/>
        </w:rPr>
        <w:t xml:space="preserve"> metabolizmas priklauso nuo citochromo P450 izofermentų CYP3A4 ir CYP2C19. Šių fermentų moduliatoriai gali keisti diazepamo pasiskirstymą ir poveikį. Pastebėta stipri sąveika su junginiais, kurie tuo pačiu metu veikia diazepamo oksidacinio metabolizmo kelius; jei paveikiamas tik vienas diazepamo metabolizmo kelias, net ir naudojant stiprius inhibitorius, gali pasireikšti tik vidutinio stiprumo poveikis. Inhibitoriai CYP3A4 ir CYP2C19 mažina medžiagų apykaitos aktyvumą ir gali sukelti didesnę diazepamo ir desmetilo metabolito koncentraciją, todėl gali pasireikšti ilgesnis ir (arba) intensyvesnis sedacinis ir anksiolitinis poveikis. Šie pokyčiai gali padidėti pacientams, kurių jautrumas diazepamo poveikiui padidėjęs, pavyzdžiui, dėl amžiaus, sumažėjusios kepenų funkcijos arba gydymo kitais oksidaciją sukeliančiais vaistiniais preparatais. CYP3A4 ir CYP2C19 induktoriai gali lemti mažesnę nei tikėtasi koncentraciją ir dėl to nepakankamą veiksmingumą. </w:t>
      </w:r>
    </w:p>
    <w:p w14:paraId="5E59DC1C" w14:textId="77777777" w:rsidR="00474E99" w:rsidRPr="002049E4" w:rsidRDefault="00474E99" w:rsidP="00474E99">
      <w:pPr>
        <w:pStyle w:val="Pagrindinistekstas"/>
        <w:jc w:val="both"/>
      </w:pPr>
    </w:p>
    <w:p w14:paraId="385E1861" w14:textId="77777777" w:rsidR="00474E99" w:rsidRPr="002049E4" w:rsidRDefault="00474E99" w:rsidP="00474E99">
      <w:pPr>
        <w:pStyle w:val="Pagrindinistekstas"/>
        <w:jc w:val="both"/>
        <w:rPr>
          <w:i/>
        </w:rPr>
      </w:pPr>
      <w:r w:rsidRPr="002049E4">
        <w:rPr>
          <w:i/>
          <w:u w:val="single"/>
          <w:lang w:bidi="lt-LT"/>
        </w:rPr>
        <w:t>Kitų vaistinių preparatų poveikis diazepamo farmakokinetikai</w:t>
      </w:r>
    </w:p>
    <w:p w14:paraId="0CDA24E5" w14:textId="77777777" w:rsidR="00474E99" w:rsidRPr="002049E4" w:rsidRDefault="00474E99" w:rsidP="00474E99">
      <w:pPr>
        <w:pStyle w:val="Pagrindinistekstas"/>
        <w:jc w:val="both"/>
        <w:rPr>
          <w:i/>
        </w:rPr>
      </w:pPr>
    </w:p>
    <w:p w14:paraId="27C62EFF" w14:textId="77777777" w:rsidR="00474E99" w:rsidRPr="002049E4" w:rsidRDefault="00474E99" w:rsidP="00474E99">
      <w:pPr>
        <w:jc w:val="both"/>
        <w:rPr>
          <w:i/>
        </w:rPr>
      </w:pPr>
      <w:r w:rsidRPr="002049E4">
        <w:rPr>
          <w:i/>
          <w:lang w:bidi="lt-LT"/>
        </w:rPr>
        <w:t>Fermentų inhibitoriai</w:t>
      </w:r>
    </w:p>
    <w:p w14:paraId="7905C340" w14:textId="77777777" w:rsidR="00474E99" w:rsidRPr="002049E4" w:rsidRDefault="00474E99" w:rsidP="00474E99">
      <w:pPr>
        <w:pStyle w:val="Pagrindinistekstas"/>
        <w:jc w:val="both"/>
        <w:rPr>
          <w:i/>
        </w:rPr>
      </w:pPr>
    </w:p>
    <w:p w14:paraId="6D206D8D" w14:textId="77777777" w:rsidR="00474E99" w:rsidRPr="002049E4" w:rsidRDefault="00474E99" w:rsidP="00474E99">
      <w:pPr>
        <w:pStyle w:val="Pagrindinistekstas"/>
        <w:jc w:val="both"/>
      </w:pPr>
      <w:r w:rsidRPr="002049E4">
        <w:rPr>
          <w:lang w:bidi="lt-LT"/>
        </w:rPr>
        <w:t>Greipfrutų sultyse yra stiprių CYP3A4 inhibitorių. Vartojant greipfrutų sulčių vietoje vandens, diazepamo poveikis smarkiai padidėjo (AUC – 3,2 karto; C</w:t>
      </w:r>
      <w:r w:rsidRPr="002049E4">
        <w:rPr>
          <w:vertAlign w:val="subscript"/>
          <w:lang w:bidi="lt-LT"/>
        </w:rPr>
        <w:t>maks.</w:t>
      </w:r>
      <w:r w:rsidRPr="002049E4">
        <w:rPr>
          <w:lang w:bidi="lt-LT"/>
        </w:rPr>
        <w:t xml:space="preserve"> – 1,5 karto) ir pailgėjo didžiausios koncentracijos pasiekimo laikas.</w:t>
      </w:r>
    </w:p>
    <w:p w14:paraId="1017AB71" w14:textId="77777777" w:rsidR="00474E99" w:rsidRPr="002049E4" w:rsidRDefault="00474E99" w:rsidP="00474E99">
      <w:pPr>
        <w:pStyle w:val="Pagrindinistekstas"/>
        <w:jc w:val="both"/>
      </w:pPr>
    </w:p>
    <w:p w14:paraId="7718D335" w14:textId="77777777" w:rsidR="00474E99" w:rsidRPr="002049E4" w:rsidRDefault="00474E99" w:rsidP="00474E99">
      <w:pPr>
        <w:pStyle w:val="Pagrindinistekstas"/>
        <w:jc w:val="both"/>
      </w:pPr>
      <w:r w:rsidRPr="002049E4">
        <w:rPr>
          <w:lang w:bidi="lt-LT"/>
        </w:rPr>
        <w:t>Priešgrybeliniai azolo dariniai slopina CYP3A4 ir CYP2C19 kelius, todėl diazepamo poveikis didėja (diazepamo ir flukonazolo AUC santykis 2,5; diazepamo ir vorikonazolo AUC santykis 2,2), o diazepamo pusinės eliminacijos laikas ilgėja (su flukonazolu – nuo 31 val. iki 73 val.; su vorikonazolu – nuo 31 val. iki 61 val.). Priešgrybelinių vaistų įtaka diazepamo kiekiui pasireiškia tik praėjus 4 val. po jų vartojimo ir vėliau. Itrakonazolo poveikis mažesnis, kliniškai reikšmingos sąveikos su diazepamu nėra, kaip nustatyta psichomotorinės raidos testais.</w:t>
      </w:r>
    </w:p>
    <w:p w14:paraId="0E6B8B33" w14:textId="77777777" w:rsidR="00474E99" w:rsidRPr="002049E4" w:rsidRDefault="00474E99" w:rsidP="00474E99">
      <w:pPr>
        <w:pStyle w:val="Pagrindinistekstas"/>
        <w:jc w:val="both"/>
      </w:pPr>
    </w:p>
    <w:p w14:paraId="4EC7C937" w14:textId="77777777" w:rsidR="00474E99" w:rsidRPr="002049E4" w:rsidRDefault="00474E99" w:rsidP="00474E99">
      <w:pPr>
        <w:pStyle w:val="Pagrindinistekstas"/>
        <w:jc w:val="both"/>
      </w:pPr>
      <w:r w:rsidRPr="002049E4">
        <w:rPr>
          <w:lang w:bidi="lt-LT"/>
        </w:rPr>
        <w:t xml:space="preserve">Serotonino reabsorbcijos inhibitorius fluvoksaminas taip pat yra abiejų diazepamo skilimo kelių </w:t>
      </w:r>
      <w:r w:rsidRPr="002049E4">
        <w:rPr>
          <w:lang w:bidi="lt-LT"/>
        </w:rPr>
        <w:lastRenderedPageBreak/>
        <w:t>inhibitorius ir ne tik 180 % padidina diazepamo poveikį ir pailgina jo pusinės eliminacijos laiką nuo 51 val. iki 118 val., bet ir padidina diazepamo poveikį bei laiką iki demetilinto metabolito pastoviosios būsenos nusistovėjimo. Fluoksetino poveikis diazepamo AUC buvo mažesnis (padidėjo maždaug 50 %) ir neturėjo įtakos psichomotorinei reakcijai, nes bendra diazepamo ir desmetildiazepamo koncentracija vartojant fluoksetiną ir jo nevartojant buvo panaši.</w:t>
      </w:r>
    </w:p>
    <w:p w14:paraId="617F2AD4" w14:textId="77777777" w:rsidR="00474E99" w:rsidRPr="002049E4" w:rsidRDefault="00474E99" w:rsidP="00474E99">
      <w:pPr>
        <w:pStyle w:val="Pagrindinistekstas"/>
        <w:jc w:val="both"/>
      </w:pPr>
    </w:p>
    <w:p w14:paraId="669AFDC6" w14:textId="77777777" w:rsidR="00474E99" w:rsidRPr="002049E4" w:rsidRDefault="00474E99" w:rsidP="00474E99">
      <w:pPr>
        <w:pStyle w:val="Pagrindinistekstas"/>
        <w:jc w:val="both"/>
      </w:pPr>
      <w:r w:rsidRPr="002049E4">
        <w:rPr>
          <w:lang w:bidi="lt-LT"/>
        </w:rPr>
        <w:t>Sudėtiniai hormoniniai kontraceptikai mažina diazepamo klirensą (67 %) ir ilgina jo pusinės eliminacijos laiką (47 %). Psichomotorinis diazepamo sukeltas pokytis kontraceptikus vartojančioms moterims gali būti didesnis 7 dienų trukmės menstruacijų laikotarpio metu, kai kontrolė hormonais sustabdoma, nei kontraceptikų vartojimo laikotarpiu. Turima ribotų duomenų, kad benzodiazepinai gali padidinti kraujavimo dažnį moterims, vartojančioms hormoninius kontraceptikus. Nėštumą sukelianti vaistų sąveika nepastebėta.</w:t>
      </w:r>
    </w:p>
    <w:p w14:paraId="6306914F" w14:textId="77777777" w:rsidR="00474E99" w:rsidRPr="002049E4" w:rsidRDefault="00474E99" w:rsidP="00474E99">
      <w:pPr>
        <w:pStyle w:val="Pagrindinistekstas"/>
        <w:jc w:val="both"/>
      </w:pPr>
    </w:p>
    <w:p w14:paraId="0E01719F" w14:textId="77777777" w:rsidR="00474E99" w:rsidRPr="002049E4" w:rsidRDefault="00474E99" w:rsidP="00474E99">
      <w:pPr>
        <w:pStyle w:val="Pagrindinistekstas"/>
        <w:jc w:val="both"/>
      </w:pPr>
      <w:r w:rsidRPr="002049E4">
        <w:rPr>
          <w:lang w:bidi="lt-LT"/>
        </w:rPr>
        <w:t>Protonų siurblio inhibitorius omeprazolas, CYP3A4 ir CYP2C19 inhibitorius, vartojamas po 20 mg per parą, padidina diazepamo AUC 40 %, o pusinės eliminacijos laiką – 36 %; vartojant po 40 mg per parą, omeprazolas padidina diazepamo AUC 122 %, o pusinės eliminacijos laiką – 130 %. Jis taip pat sumažino desmetildiazepamo klirensą. Omeprazolo poveikis pasireiškė tik normaliai metabolizuojančioms, bet ne lėtai CYP2C19 metabolizuojančioms medžiagoms. Ezomeprazolas (bet ne lanzoprazolas ar pantoprazolas) gali slopinti diazepamo metabolizmą panašiai kaip omeprazolas.</w:t>
      </w:r>
    </w:p>
    <w:p w14:paraId="6870A625" w14:textId="77777777" w:rsidR="00474E99" w:rsidRPr="002049E4" w:rsidRDefault="00474E99" w:rsidP="00474E99">
      <w:pPr>
        <w:pStyle w:val="Pagrindinistekstas"/>
        <w:jc w:val="both"/>
      </w:pPr>
    </w:p>
    <w:p w14:paraId="44A2BAEC" w14:textId="77777777" w:rsidR="00474E99" w:rsidRPr="002049E4" w:rsidRDefault="00474E99" w:rsidP="00474E99">
      <w:pPr>
        <w:pStyle w:val="Pagrindinistekstas"/>
        <w:jc w:val="both"/>
      </w:pPr>
      <w:r w:rsidRPr="002049E4">
        <w:rPr>
          <w:lang w:bidi="lt-LT"/>
        </w:rPr>
        <w:t>Histamino H</w:t>
      </w:r>
      <w:r w:rsidRPr="002049E4">
        <w:rPr>
          <w:vertAlign w:val="subscript"/>
          <w:lang w:bidi="lt-LT"/>
        </w:rPr>
        <w:t>2</w:t>
      </w:r>
      <w:r w:rsidRPr="002049E4">
        <w:rPr>
          <w:lang w:bidi="lt-LT"/>
        </w:rPr>
        <w:t xml:space="preserve"> receptorių antagonistas cimetidinas, kuris yra daugelio CYP izofermentų, įskaitant CYP3A4 ir CYP2C19, inhibitorius, 40–50 % sumažina diazepamo ir desmetildiazepamo klirensą. Šis poveikis nesiskiria po vienos dienos gydymo ar po ilgalaikio gydymo cimetidinu ir lemia padidėjusį diazepamo ir jo pagrindinio metabolito poveikį ir pailgėjusį pusinės laiką pavartojus vieną dozę ir padidėjusią koncentraciją esant pastoviajai būsenai pavartojus kelias diazepamo dozes. Pastebėta, kad vartojant kartu su cimetidinu padidėjo sedacija. Jokios kitos farmakokinetinės sąveikos su H</w:t>
      </w:r>
      <w:r w:rsidRPr="002049E4">
        <w:rPr>
          <w:vertAlign w:val="subscript"/>
          <w:lang w:bidi="lt-LT"/>
        </w:rPr>
        <w:t>2</w:t>
      </w:r>
      <w:r w:rsidRPr="002049E4">
        <w:rPr>
          <w:lang w:bidi="lt-LT"/>
        </w:rPr>
        <w:t xml:space="preserve"> antagonistais ranitidinu ir famotidinu nepastebėta.</w:t>
      </w:r>
    </w:p>
    <w:p w14:paraId="31E9D5A3" w14:textId="77777777" w:rsidR="00474E99" w:rsidRPr="002049E4" w:rsidRDefault="00474E99" w:rsidP="00474E99">
      <w:pPr>
        <w:pStyle w:val="Pagrindinistekstas"/>
        <w:jc w:val="both"/>
      </w:pPr>
    </w:p>
    <w:p w14:paraId="72B5A940" w14:textId="77777777" w:rsidR="00474E99" w:rsidRPr="002049E4" w:rsidRDefault="00474E99" w:rsidP="00474E99">
      <w:pPr>
        <w:pStyle w:val="Pagrindinistekstas"/>
        <w:jc w:val="both"/>
      </w:pPr>
      <w:r w:rsidRPr="002049E4">
        <w:rPr>
          <w:lang w:bidi="lt-LT"/>
        </w:rPr>
        <w:t>Disulfiramas slopina diazepamo metabolizmą (vidutinis klirensas sumažėjo 41 %, pusinės eliminacijos laikas pailgėjo 37 %) ir tikriausiai didina diazepamo aktyviųjų metabolitų metabolizmą. Tai gali sustiprinti raminamąjį poveikį.</w:t>
      </w:r>
    </w:p>
    <w:p w14:paraId="3E2AF0B0" w14:textId="77777777" w:rsidR="00474E99" w:rsidRPr="002049E4" w:rsidRDefault="00474E99" w:rsidP="00474E99">
      <w:pPr>
        <w:pStyle w:val="Pagrindinistekstas"/>
        <w:jc w:val="both"/>
      </w:pPr>
    </w:p>
    <w:p w14:paraId="10607445" w14:textId="77777777" w:rsidR="00474E99" w:rsidRPr="002049E4" w:rsidRDefault="00474E99" w:rsidP="00474E99">
      <w:pPr>
        <w:pStyle w:val="Pagrindinistekstas"/>
        <w:jc w:val="both"/>
      </w:pPr>
      <w:r w:rsidRPr="002049E4">
        <w:rPr>
          <w:lang w:bidi="lt-LT"/>
        </w:rPr>
        <w:t>Gydymas nuo tuberkuliozės gali keisti diazepamo pasiskirstymą. Veikiant izoniazidui, vidutinis diazepamo poveikis (AUC) ir jo pusinės eliminacijos laikas padidėjo (vidutiniškai 33–35 %), o didžiausi pokyčiai buvo pastebėti asmenims, kuriems būdingas lėto acetilinimo fenotipas.</w:t>
      </w:r>
    </w:p>
    <w:p w14:paraId="5F5936DC" w14:textId="77777777" w:rsidR="00474E99" w:rsidRPr="002049E4" w:rsidRDefault="00474E99" w:rsidP="00474E99">
      <w:pPr>
        <w:pStyle w:val="Pagrindinistekstas"/>
        <w:jc w:val="both"/>
      </w:pPr>
    </w:p>
    <w:p w14:paraId="7C9A6DCF" w14:textId="77777777" w:rsidR="00474E99" w:rsidRPr="002049E4" w:rsidRDefault="00474E99" w:rsidP="00474E99">
      <w:pPr>
        <w:pStyle w:val="Pagrindinistekstas"/>
        <w:jc w:val="both"/>
      </w:pPr>
      <w:r w:rsidRPr="002049E4">
        <w:rPr>
          <w:lang w:bidi="lt-LT"/>
        </w:rPr>
        <w:t>Kalcio kanalų blokatorius diltiazemas, tų pačių izofermentų substratas kaip ir diazepamas ir CYP3A4 inhibitorius, padidino diazepamo AUC (maždaug 25 %) ir pailgino pusinės eliminacijos laiką (43 % normaliai CYP2C19 metabolizuojančioms medžiagoms), tačiau skirtumai tarp tiriamųjų, turinčių skirtingus CYP2C19 fenotipus, buvo nedideli. Desmetildiazepamo poveikis taip pat buvo linkęs didėti, kai buvo vartojamas diltiazemas.</w:t>
      </w:r>
    </w:p>
    <w:p w14:paraId="4B73A0E0" w14:textId="77777777" w:rsidR="00474E99" w:rsidRPr="002049E4" w:rsidRDefault="00474E99" w:rsidP="00474E99">
      <w:pPr>
        <w:pStyle w:val="Pagrindinistekstas"/>
        <w:jc w:val="both"/>
      </w:pPr>
    </w:p>
    <w:p w14:paraId="2DEF82D3" w14:textId="77777777" w:rsidR="00474E99" w:rsidRPr="002049E4" w:rsidRDefault="00474E99" w:rsidP="00474E99">
      <w:pPr>
        <w:pStyle w:val="Pagrindinistekstas"/>
        <w:jc w:val="both"/>
      </w:pPr>
      <w:r w:rsidRPr="002049E4">
        <w:rPr>
          <w:lang w:bidi="lt-LT"/>
        </w:rPr>
        <w:t>Pagrindinis idelalisibo metabolitas yra stiprus CYP3A4 inhibitorius, didinantis diazepamo koncentraciją plazmoje, todėl gali tekti sumažinti dozę.</w:t>
      </w:r>
    </w:p>
    <w:p w14:paraId="587A9D23" w14:textId="77777777" w:rsidR="00474E99" w:rsidRPr="002049E4" w:rsidRDefault="00474E99" w:rsidP="00474E99">
      <w:pPr>
        <w:pStyle w:val="Pagrindinistekstas"/>
        <w:jc w:val="both"/>
      </w:pPr>
    </w:p>
    <w:p w14:paraId="72EB224D" w14:textId="77777777" w:rsidR="00474E99" w:rsidRPr="002049E4" w:rsidRDefault="00474E99" w:rsidP="00474E99">
      <w:pPr>
        <w:pStyle w:val="Pagrindinistekstas"/>
        <w:jc w:val="both"/>
      </w:pPr>
      <w:r w:rsidRPr="002049E4">
        <w:rPr>
          <w:lang w:bidi="lt-LT"/>
        </w:rPr>
        <w:t>Psichostimuliatoriai modafinilis ir armodafinilis indukuoja CYP3A4 ir slopina CYP2C19: jie gali pailginti diazepamo eliminaciją ir sukelti pernelyg didelę sedaciją.</w:t>
      </w:r>
    </w:p>
    <w:p w14:paraId="418FD4F7" w14:textId="77777777" w:rsidR="00474E99" w:rsidRPr="002049E4" w:rsidRDefault="00474E99" w:rsidP="00474E99">
      <w:pPr>
        <w:pStyle w:val="Pagrindinistekstas"/>
        <w:jc w:val="both"/>
      </w:pPr>
    </w:p>
    <w:p w14:paraId="45E9DE46" w14:textId="77777777" w:rsidR="00474E99" w:rsidRPr="002049E4" w:rsidRDefault="00474E99" w:rsidP="00474E99">
      <w:pPr>
        <w:jc w:val="both"/>
        <w:rPr>
          <w:i/>
        </w:rPr>
      </w:pPr>
      <w:r w:rsidRPr="002049E4">
        <w:rPr>
          <w:i/>
          <w:lang w:bidi="lt-LT"/>
        </w:rPr>
        <w:t>Fermentų induktoriai</w:t>
      </w:r>
    </w:p>
    <w:p w14:paraId="3800F567" w14:textId="77777777" w:rsidR="00474E99" w:rsidRPr="002049E4" w:rsidRDefault="00474E99" w:rsidP="00474E99">
      <w:pPr>
        <w:pStyle w:val="Pagrindinistekstas"/>
        <w:jc w:val="both"/>
      </w:pPr>
      <w:r w:rsidRPr="002049E4">
        <w:rPr>
          <w:lang w:bidi="lt-LT"/>
        </w:rPr>
        <w:t>Rifampicinas stipriai indukuoja CYP3A4, taip pat turi didelį pagreitinantį poveikį CYP2C19 keliui. Vartojant kasdienes 600 mg dozes 7 dienas, diazepamo klirensas padidėjo 4,3 karto, o AUC sumažėjo 77 %. Pastebėtas reikšmingas visų diazepamo metabolitų poveikio sumažėjimas. Padvigubinus rifampicino paros dozę, jo poveikis dar labiau nepadidėjo.</w:t>
      </w:r>
    </w:p>
    <w:p w14:paraId="17D33F52" w14:textId="77777777" w:rsidR="00474E99" w:rsidRPr="002049E4" w:rsidRDefault="00474E99" w:rsidP="00474E99">
      <w:pPr>
        <w:pStyle w:val="Pagrindinistekstas"/>
        <w:jc w:val="both"/>
      </w:pPr>
    </w:p>
    <w:p w14:paraId="1E30EA88" w14:textId="77777777" w:rsidR="00474E99" w:rsidRPr="002049E4" w:rsidRDefault="00474E99" w:rsidP="00474E99">
      <w:pPr>
        <w:pStyle w:val="Pagrindinistekstas"/>
        <w:jc w:val="both"/>
      </w:pPr>
      <w:r w:rsidRPr="002049E4">
        <w:rPr>
          <w:lang w:bidi="lt-LT"/>
        </w:rPr>
        <w:t>Karbamazepinas yra žinomas CYP3A4 induktorius, kuris 3 kartus pagreitina diazepamo eliminaciją (didina klirensą, mažina pusinės eliminacijos laiką), didindamas desmetildiazepamo koncentraciją.</w:t>
      </w:r>
    </w:p>
    <w:p w14:paraId="55A230A8" w14:textId="77777777" w:rsidR="00474E99" w:rsidRPr="002049E4" w:rsidRDefault="00474E99" w:rsidP="00474E99">
      <w:pPr>
        <w:pStyle w:val="Pagrindinistekstas"/>
        <w:jc w:val="both"/>
      </w:pPr>
    </w:p>
    <w:p w14:paraId="4A318149" w14:textId="77777777" w:rsidR="00474E99" w:rsidRPr="002049E4" w:rsidRDefault="00474E99" w:rsidP="00474E99">
      <w:pPr>
        <w:jc w:val="both"/>
        <w:rPr>
          <w:i/>
        </w:rPr>
      </w:pPr>
      <w:r w:rsidRPr="002049E4">
        <w:rPr>
          <w:i/>
          <w:lang w:bidi="lt-LT"/>
        </w:rPr>
        <w:lastRenderedPageBreak/>
        <w:t>Maistas ir antacidiniai vaistai</w:t>
      </w:r>
    </w:p>
    <w:p w14:paraId="6839A8B5" w14:textId="77777777" w:rsidR="00474E99" w:rsidRPr="002049E4" w:rsidRDefault="00474E99" w:rsidP="00474E99">
      <w:pPr>
        <w:pStyle w:val="Pagrindinistekstas"/>
        <w:jc w:val="both"/>
      </w:pPr>
      <w:r w:rsidRPr="002049E4">
        <w:rPr>
          <w:lang w:bidi="lt-LT"/>
        </w:rPr>
        <w:t>Maistas ir antacidiniai vaistai gali sulėtinti diazepamo absorbciją iš tabletės, bet jos nesumažina; dėl to gali susilpnėti poveikis po vienkartinės dozės, bet pastoviosios būsenos koncentracija pavartojus kelias dozes nesumažėja.</w:t>
      </w:r>
    </w:p>
    <w:p w14:paraId="070A03C5" w14:textId="77777777" w:rsidR="00474E99" w:rsidRPr="002049E4" w:rsidRDefault="00474E99" w:rsidP="00474E99">
      <w:pPr>
        <w:pStyle w:val="Pagrindinistekstas"/>
        <w:jc w:val="both"/>
      </w:pPr>
    </w:p>
    <w:p w14:paraId="263F5224" w14:textId="77777777" w:rsidR="00474E99" w:rsidRPr="002049E4" w:rsidRDefault="00474E99" w:rsidP="00474E99">
      <w:pPr>
        <w:pStyle w:val="Pagrindinistekstas"/>
        <w:jc w:val="both"/>
      </w:pPr>
      <w:r w:rsidRPr="002049E4">
        <w:rPr>
          <w:lang w:bidi="lt-LT"/>
        </w:rPr>
        <w:t>Prokineziniai vaistai didina diazepamo absorbcijos greitį.</w:t>
      </w:r>
    </w:p>
    <w:p w14:paraId="663F040B" w14:textId="77777777" w:rsidR="00474E99" w:rsidRPr="002049E4" w:rsidRDefault="00474E99" w:rsidP="00474E99">
      <w:pPr>
        <w:pStyle w:val="Pagrindinistekstas"/>
        <w:jc w:val="both"/>
      </w:pPr>
    </w:p>
    <w:p w14:paraId="1A8B1974" w14:textId="77777777" w:rsidR="00474E99" w:rsidRPr="002049E4" w:rsidRDefault="00474E99" w:rsidP="00474E99">
      <w:pPr>
        <w:pStyle w:val="Pagrindinistekstas"/>
        <w:jc w:val="both"/>
      </w:pPr>
      <w:r w:rsidRPr="002049E4">
        <w:rPr>
          <w:lang w:bidi="lt-LT"/>
        </w:rPr>
        <w:t>Junginiai, slopinantys tam tikrus kepenų fermentus (ypač citochromą P450), gali padidinti benzodiazepinų aktyvumą. Mažesniu mastu tai taikoma ir benzodiazepinams, kurie metabolizuojami tik konjugacijos būdu.</w:t>
      </w:r>
    </w:p>
    <w:p w14:paraId="655C297E" w14:textId="77777777" w:rsidR="00474E99" w:rsidRPr="002049E4" w:rsidRDefault="00474E99" w:rsidP="00474E99">
      <w:pPr>
        <w:pStyle w:val="Pagrindinistekstas"/>
        <w:jc w:val="both"/>
      </w:pPr>
    </w:p>
    <w:p w14:paraId="1BB0A303" w14:textId="77777777" w:rsidR="00474E99" w:rsidRPr="002049E4" w:rsidRDefault="00474E99" w:rsidP="00474E99">
      <w:pPr>
        <w:pStyle w:val="Pagrindinistekstas"/>
        <w:jc w:val="both"/>
      </w:pPr>
      <w:r w:rsidRPr="002049E4">
        <w:rPr>
          <w:lang w:bidi="lt-LT"/>
        </w:rPr>
        <w:t>Į veną (ne per burną) vartojamas metoklopramidas didina diazepamo absorbcijos greitį ir didina didžiausią koncentraciją, pasiekiamą pavartojus per burną.</w:t>
      </w:r>
    </w:p>
    <w:p w14:paraId="626A7491" w14:textId="77777777" w:rsidR="00474E99" w:rsidRPr="002049E4" w:rsidRDefault="00474E99" w:rsidP="00474E99">
      <w:pPr>
        <w:pStyle w:val="Pagrindinistekstas"/>
        <w:jc w:val="both"/>
      </w:pPr>
    </w:p>
    <w:p w14:paraId="2906CDA5" w14:textId="77777777" w:rsidR="00474E99" w:rsidRPr="002049E4" w:rsidRDefault="00474E99" w:rsidP="00474E99">
      <w:pPr>
        <w:pStyle w:val="Pagrindinistekstas"/>
        <w:jc w:val="both"/>
      </w:pPr>
      <w:r w:rsidRPr="002049E4">
        <w:rPr>
          <w:lang w:bidi="lt-LT"/>
        </w:rPr>
        <w:t>Narkotinės medžiagos (morfinas, petidinas) mažina absorbcijos greitį ir didžiausią geriamojo diazepamo koncentraciją.</w:t>
      </w:r>
    </w:p>
    <w:p w14:paraId="050C0D29" w14:textId="77777777" w:rsidR="00474E99" w:rsidRPr="002049E4" w:rsidRDefault="00474E99" w:rsidP="00474E99">
      <w:pPr>
        <w:pStyle w:val="Pagrindinistekstas"/>
        <w:jc w:val="both"/>
      </w:pPr>
    </w:p>
    <w:p w14:paraId="3A6185AF" w14:textId="77777777" w:rsidR="00474E99" w:rsidRPr="002049E4" w:rsidRDefault="00474E99" w:rsidP="00474E99">
      <w:pPr>
        <w:jc w:val="both"/>
        <w:rPr>
          <w:i/>
        </w:rPr>
      </w:pPr>
      <w:r w:rsidRPr="002049E4">
        <w:rPr>
          <w:i/>
          <w:lang w:bidi="lt-LT"/>
        </w:rPr>
        <w:t>Diazepamo poveikis kitų vaistinių preparatų farmakokinetikai</w:t>
      </w:r>
    </w:p>
    <w:p w14:paraId="4A524F5C" w14:textId="77777777" w:rsidR="00474E99" w:rsidRPr="002049E4" w:rsidRDefault="00474E99" w:rsidP="00474E99">
      <w:pPr>
        <w:pStyle w:val="Pagrindinistekstas"/>
        <w:jc w:val="both"/>
      </w:pPr>
      <w:r w:rsidRPr="002049E4">
        <w:rPr>
          <w:lang w:bidi="lt-LT"/>
        </w:rPr>
        <w:t>Nenustatyta, kad diazepamas skatintų ar slopintų metabolizmo fermentus. Tačiau diazepamas sukelia kai kurių vaistų sąveiką.</w:t>
      </w:r>
    </w:p>
    <w:p w14:paraId="52BB4C85" w14:textId="77777777" w:rsidR="00474E99" w:rsidRPr="002049E4" w:rsidRDefault="00474E99" w:rsidP="00474E99">
      <w:pPr>
        <w:pStyle w:val="Pagrindinistekstas"/>
        <w:jc w:val="both"/>
      </w:pPr>
    </w:p>
    <w:p w14:paraId="76736AD2" w14:textId="77777777" w:rsidR="00474E99" w:rsidRPr="002049E4" w:rsidRDefault="00474E99" w:rsidP="00474E99">
      <w:pPr>
        <w:pStyle w:val="Pagrindinistekstas"/>
        <w:jc w:val="both"/>
      </w:pPr>
      <w:r w:rsidRPr="002049E4">
        <w:rPr>
          <w:lang w:bidi="lt-LT"/>
        </w:rPr>
        <w:t>Gydymas fenitoinu buvo susijęs su didesne koncentracija ir padidėjusia fenitoino intoksikacija, kai jis buvo vartojamas kartu su diazepamu. Tačiau daugelis autorių nenustatė jokios sąveikos ar net nustatė mažesnę fenitoino koncentraciją plazmoje, kai jis vartojamas kartu su diazepamu.</w:t>
      </w:r>
    </w:p>
    <w:p w14:paraId="44D5F8B1" w14:textId="77777777" w:rsidR="00474E99" w:rsidRPr="002049E4" w:rsidRDefault="00474E99" w:rsidP="00474E99">
      <w:pPr>
        <w:pStyle w:val="Pagrindinistekstas"/>
        <w:jc w:val="both"/>
      </w:pPr>
    </w:p>
    <w:p w14:paraId="5FB2889F" w14:textId="77777777" w:rsidR="00474E99" w:rsidRPr="002049E4" w:rsidRDefault="00474E99" w:rsidP="00474E99">
      <w:pPr>
        <w:pStyle w:val="Antrat2"/>
        <w:ind w:left="0"/>
        <w:jc w:val="both"/>
      </w:pPr>
      <w:r>
        <w:rPr>
          <w:lang w:bidi="lt-LT"/>
        </w:rPr>
        <w:t>Farmakodinaminė vaistų sąveika</w:t>
      </w:r>
    </w:p>
    <w:p w14:paraId="5F30324C" w14:textId="77777777" w:rsidR="00474E99" w:rsidRPr="002049E4" w:rsidRDefault="00474E99" w:rsidP="00474E99">
      <w:pPr>
        <w:pStyle w:val="Pagrindinistekstas"/>
        <w:jc w:val="both"/>
        <w:rPr>
          <w:b/>
          <w:i/>
        </w:rPr>
      </w:pPr>
    </w:p>
    <w:p w14:paraId="57067516" w14:textId="77777777" w:rsidR="00474E99" w:rsidRPr="002049E4" w:rsidRDefault="00474E99" w:rsidP="00474E99">
      <w:pPr>
        <w:pStyle w:val="Pagrindinistekstas"/>
        <w:jc w:val="both"/>
      </w:pPr>
      <w:r w:rsidRPr="002049E4">
        <w:rPr>
          <w:lang w:bidi="lt-LT"/>
        </w:rPr>
        <w:t>Diazepam Basi vartojantiems pacientams reikia vengti vartoti alkoholį (žr. 4.4 skyrių).</w:t>
      </w:r>
    </w:p>
    <w:p w14:paraId="2DC6A0EA" w14:textId="77777777" w:rsidR="00474E99" w:rsidRPr="002049E4" w:rsidRDefault="00474E99" w:rsidP="00474E99">
      <w:pPr>
        <w:pStyle w:val="Pagrindinistekstas"/>
        <w:jc w:val="both"/>
      </w:pPr>
    </w:p>
    <w:p w14:paraId="3817F545" w14:textId="77777777" w:rsidR="00474E99" w:rsidRPr="002049E4" w:rsidRDefault="00474E99" w:rsidP="00474E99">
      <w:pPr>
        <w:pStyle w:val="Pagrindinistekstas"/>
        <w:jc w:val="both"/>
      </w:pPr>
      <w:r w:rsidRPr="002049E4">
        <w:rPr>
          <w:lang w:bidi="lt-LT"/>
        </w:rPr>
        <w:t>Informacijos apie perdozavimą ir atsargumo priemones vartojant kitų centrinę nervų sistemą slopinančių medžiagų, įskaitant alkoholį, žr. 4.9 skyriuje.</w:t>
      </w:r>
    </w:p>
    <w:p w14:paraId="0A291DC1" w14:textId="77777777" w:rsidR="00474E99" w:rsidRPr="002049E4" w:rsidRDefault="00474E99" w:rsidP="00474E99">
      <w:pPr>
        <w:pStyle w:val="Pagrindinistekstas"/>
        <w:jc w:val="both"/>
      </w:pPr>
    </w:p>
    <w:p w14:paraId="666725BD" w14:textId="77777777" w:rsidR="00474E99" w:rsidRPr="002049E4" w:rsidRDefault="00474E99" w:rsidP="00474E99">
      <w:pPr>
        <w:pStyle w:val="Pagrindinistekstas"/>
        <w:jc w:val="both"/>
      </w:pPr>
      <w:r w:rsidRPr="002049E4">
        <w:rPr>
          <w:lang w:bidi="lt-LT"/>
        </w:rPr>
        <w:t>Nepageidaujamas poveikis sedacijai ir širdies veiklos bei kvėpavimo slopinimui gali sustiprėti, kai Diazepam Basi vartojamas kartu su CNS slopinančiais vaistais, įskaitant alkoholį.</w:t>
      </w:r>
    </w:p>
    <w:p w14:paraId="1E1FBF72" w14:textId="77777777" w:rsidR="00474E99" w:rsidRPr="002049E4" w:rsidRDefault="00474E99" w:rsidP="00474E99">
      <w:pPr>
        <w:pStyle w:val="Pagrindinistekstas"/>
        <w:jc w:val="both"/>
      </w:pPr>
      <w:r w:rsidRPr="002049E4">
        <w:rPr>
          <w:lang w:bidi="lt-LT"/>
        </w:rPr>
        <w:t>Gauti keli pranešimai apie sunkią pacientų, kurie buvo gydomi klozapinu ir benzodiazepinais, įskaitant diazepamą, hipotenziją, kvėpavimo slopinimą ar sąmonės netekimą.</w:t>
      </w:r>
    </w:p>
    <w:p w14:paraId="43002E96" w14:textId="77777777" w:rsidR="00474E99" w:rsidRPr="002049E4" w:rsidRDefault="00474E99" w:rsidP="00474E99">
      <w:pPr>
        <w:pStyle w:val="Pagrindinistekstas"/>
        <w:jc w:val="both"/>
      </w:pPr>
    </w:p>
    <w:p w14:paraId="790816D7" w14:textId="77777777" w:rsidR="00474E99" w:rsidRPr="002049E4" w:rsidRDefault="00474E99" w:rsidP="00474E99">
      <w:pPr>
        <w:pStyle w:val="Pagrindinistekstas"/>
        <w:jc w:val="both"/>
      </w:pPr>
      <w:r w:rsidRPr="002049E4">
        <w:rPr>
          <w:lang w:bidi="lt-LT"/>
        </w:rPr>
        <w:t>Kartu vartojant fenotiazinus ir benzodiazepinus tikėtinas kaupiamasis CNS slopinantis poveikis: gauta pranešimų apie sedaciją, kvėpavimo slopinimą ir kvėpavimo takų obstrukciją kartu vartojant levopromaziną ir diazepamą.</w:t>
      </w:r>
    </w:p>
    <w:p w14:paraId="46613AF4" w14:textId="77777777" w:rsidR="00474E99" w:rsidRPr="002049E4" w:rsidRDefault="00474E99" w:rsidP="00474E99">
      <w:pPr>
        <w:pStyle w:val="Pagrindinistekstas"/>
        <w:jc w:val="both"/>
      </w:pPr>
    </w:p>
    <w:p w14:paraId="1B1F7E6E" w14:textId="77777777" w:rsidR="00474E99" w:rsidRPr="002049E4" w:rsidRDefault="00474E99" w:rsidP="00474E99">
      <w:pPr>
        <w:pStyle w:val="Pagrindinistekstas"/>
        <w:jc w:val="both"/>
      </w:pPr>
      <w:r w:rsidRPr="002049E4">
        <w:rPr>
          <w:lang w:bidi="lt-LT"/>
        </w:rPr>
        <w:t>Nesant farmakokinetinės sąveikos, olanzapinas ir diazepamas kartu veikė sedaciją ir hipotenziją. Kartu parenteraliai vartoti nerekomenduojama.</w:t>
      </w:r>
    </w:p>
    <w:p w14:paraId="224208FF" w14:textId="77777777" w:rsidR="00474E99" w:rsidRPr="002049E4" w:rsidRDefault="00474E99" w:rsidP="00474E99">
      <w:pPr>
        <w:pStyle w:val="Pagrindinistekstas"/>
        <w:jc w:val="both"/>
      </w:pPr>
    </w:p>
    <w:p w14:paraId="5A5FD99B" w14:textId="77777777" w:rsidR="00474E99" w:rsidRPr="002049E4" w:rsidRDefault="00474E99" w:rsidP="00474E99">
      <w:pPr>
        <w:pStyle w:val="Pagrindinistekstas"/>
        <w:jc w:val="both"/>
      </w:pPr>
      <w:r w:rsidRPr="002049E4">
        <w:rPr>
          <w:lang w:bidi="lt-LT"/>
        </w:rPr>
        <w:t>Diazepamas sustiprina subjektyvų metadono opioidinį poveikį. Jis sustiprina metadono poveikį vyzdžių skersmeniui ir sedacijai, be to, dėl jo žymiai labiau pablogėja reakcijos laikas, palyginti su vien tik metadonu. Farmakokinetinės sąveikos tarp šių dviejų vaistinių preparatų nėra.</w:t>
      </w:r>
    </w:p>
    <w:p w14:paraId="2A2BE747" w14:textId="77777777" w:rsidR="00474E99" w:rsidRPr="002049E4" w:rsidRDefault="00474E99" w:rsidP="00474E99">
      <w:pPr>
        <w:pStyle w:val="Pagrindinistekstas"/>
        <w:jc w:val="both"/>
      </w:pPr>
    </w:p>
    <w:p w14:paraId="71544BB5" w14:textId="77777777" w:rsidR="00474E99" w:rsidRPr="002049E4" w:rsidRDefault="00474E99" w:rsidP="00474E99">
      <w:pPr>
        <w:pStyle w:val="Pagrindinistekstas"/>
        <w:jc w:val="both"/>
      </w:pPr>
      <w:r w:rsidRPr="002049E4">
        <w:rPr>
          <w:lang w:bidi="lt-LT"/>
        </w:rPr>
        <w:t>Kai kuriems pacientams, gydytiems levodopa kartu su diazepamu, pastebėtas grįžtamas Parkinsono ligos kontrolės praradimas. Tai gali lemti sumažėjęs striatinio dopamino kiekis.</w:t>
      </w:r>
    </w:p>
    <w:p w14:paraId="49E95271" w14:textId="77777777" w:rsidR="00474E99" w:rsidRPr="002049E4" w:rsidRDefault="00474E99" w:rsidP="00474E99">
      <w:pPr>
        <w:pStyle w:val="Pagrindinistekstas"/>
        <w:jc w:val="both"/>
      </w:pPr>
    </w:p>
    <w:p w14:paraId="170CA447" w14:textId="77777777" w:rsidR="00474E99" w:rsidRPr="002049E4" w:rsidRDefault="00474E99" w:rsidP="00474E99">
      <w:pPr>
        <w:pStyle w:val="Pagrindinistekstas"/>
        <w:jc w:val="both"/>
      </w:pPr>
      <w:r w:rsidRPr="002049E4">
        <w:rPr>
          <w:lang w:bidi="lt-LT"/>
        </w:rPr>
        <w:t>Ksantinai teofilinas ir kofeinas slopina raminamąjį ir galimai anksiolitinį diazepamo poveikį, iš dalies blokuodami adenozino receptorius.</w:t>
      </w:r>
    </w:p>
    <w:p w14:paraId="5B06E87F" w14:textId="77777777" w:rsidR="00474E99" w:rsidRPr="002049E4" w:rsidRDefault="00474E99" w:rsidP="00474E99">
      <w:pPr>
        <w:pStyle w:val="Pagrindinistekstas"/>
        <w:jc w:val="both"/>
      </w:pPr>
    </w:p>
    <w:p w14:paraId="33122C86" w14:textId="77777777" w:rsidR="00474E99" w:rsidRPr="002049E4" w:rsidRDefault="00474E99" w:rsidP="00474E99">
      <w:pPr>
        <w:pStyle w:val="Pagrindinistekstas"/>
        <w:jc w:val="both"/>
      </w:pPr>
      <w:r w:rsidRPr="002049E4">
        <w:rPr>
          <w:lang w:bidi="lt-LT"/>
        </w:rPr>
        <w:t xml:space="preserve">Pirminis gydymas diazepamu keičia anestetiko ketamino farmakodinamiką ir farmakokinetiką. Ketamino N-demetilinimas buvo slopinamas, todėl pailgėjo jo pusinės eliminacijos laikas ir pailgėjo ketamino sukelto miego trukmė. Jei vartojamas diazepamas, norint sukelti tinkamą anesteziją, reikia </w:t>
      </w:r>
      <w:r w:rsidRPr="002049E4">
        <w:rPr>
          <w:lang w:bidi="lt-LT"/>
        </w:rPr>
        <w:lastRenderedPageBreak/>
        <w:t>mažesnės ketamino koncentracijos.</w:t>
      </w:r>
    </w:p>
    <w:p w14:paraId="5B42E918" w14:textId="77777777" w:rsidR="00474E99" w:rsidRPr="002049E4" w:rsidRDefault="00474E99" w:rsidP="00474E99">
      <w:pPr>
        <w:pStyle w:val="Pagrindinistekstas"/>
        <w:jc w:val="both"/>
      </w:pPr>
    </w:p>
    <w:p w14:paraId="30F52472" w14:textId="77777777" w:rsidR="00474E99" w:rsidRDefault="00474E99" w:rsidP="00474E99">
      <w:pPr>
        <w:pStyle w:val="Pagrindinistekstas"/>
        <w:jc w:val="both"/>
      </w:pPr>
      <w:r w:rsidRPr="002049E4">
        <w:rPr>
          <w:lang w:bidi="lt-LT"/>
        </w:rPr>
        <w:t>Vartojant narkotinius analgetikus taip pat gali padidėti euforijos pojūtis, o tai gali padidinti psichinę priklausomybę.</w:t>
      </w:r>
    </w:p>
    <w:p w14:paraId="47840460" w14:textId="77777777" w:rsidR="00474E99" w:rsidRDefault="00474E99" w:rsidP="00474E99">
      <w:pPr>
        <w:pStyle w:val="Pagrindinistekstas"/>
        <w:jc w:val="both"/>
      </w:pPr>
    </w:p>
    <w:p w14:paraId="2EA8C459" w14:textId="77777777" w:rsidR="00474E99" w:rsidRPr="00647A56" w:rsidRDefault="00474E99" w:rsidP="00474E99">
      <w:pPr>
        <w:pStyle w:val="Antrat2"/>
        <w:ind w:left="0"/>
        <w:jc w:val="both"/>
        <w:rPr>
          <w:b w:val="0"/>
        </w:rPr>
      </w:pPr>
      <w:r w:rsidRPr="00647A56">
        <w:rPr>
          <w:b w:val="0"/>
          <w:lang w:bidi="lt-LT"/>
        </w:rPr>
        <w:t>Opioidai:</w:t>
      </w:r>
    </w:p>
    <w:p w14:paraId="1B814C45" w14:textId="77777777" w:rsidR="00474E99" w:rsidRPr="00B6372A" w:rsidRDefault="00474E99" w:rsidP="00474E99">
      <w:pPr>
        <w:pStyle w:val="Antrat2"/>
        <w:ind w:left="0"/>
        <w:jc w:val="both"/>
        <w:rPr>
          <w:b w:val="0"/>
          <w:i w:val="0"/>
        </w:rPr>
      </w:pPr>
      <w:r w:rsidRPr="00647A56">
        <w:rPr>
          <w:b w:val="0"/>
          <w:i w:val="0"/>
          <w:lang w:bidi="lt-LT"/>
        </w:rPr>
        <w:t>Kartu su opioidais vartojant raminamųjų vaistų, tokių kaip benzodiazepinai, ar giminingų vaistų, pavyzdžiui, Diazepam Basi, padidėja sedacijos, kvėpavimo slopinimo, komos ir mirties rizika dėl papildomo CNS slopinamojo poveikio. Kartu vartojamo vaisto dozė ir trukmė turi būti ribota (žr. 4.4 skyrių).</w:t>
      </w:r>
    </w:p>
    <w:p w14:paraId="4A57C6E9" w14:textId="77777777" w:rsidR="00474E99" w:rsidRDefault="00474E99" w:rsidP="00474E99">
      <w:pPr>
        <w:pStyle w:val="Pagrindinistekstas"/>
        <w:jc w:val="both"/>
      </w:pPr>
    </w:p>
    <w:p w14:paraId="2476BC4D" w14:textId="77777777" w:rsidR="00474E99" w:rsidRPr="002049E4" w:rsidRDefault="00474E99" w:rsidP="00474E99">
      <w:pPr>
        <w:pStyle w:val="Antrat1"/>
        <w:numPr>
          <w:ilvl w:val="1"/>
          <w:numId w:val="4"/>
        </w:numPr>
        <w:tabs>
          <w:tab w:val="left" w:pos="502"/>
        </w:tabs>
        <w:ind w:left="0" w:firstLine="0"/>
        <w:jc w:val="both"/>
      </w:pPr>
      <w:r>
        <w:rPr>
          <w:lang w:bidi="lt-LT"/>
        </w:rPr>
        <w:t>Vaisingumas, nėštumo ir žindymo laikotarpis</w:t>
      </w:r>
    </w:p>
    <w:p w14:paraId="7A229FC6" w14:textId="77777777" w:rsidR="00474E99" w:rsidRPr="002049E4" w:rsidRDefault="00474E99" w:rsidP="00474E99">
      <w:pPr>
        <w:pStyle w:val="Pagrindinistekstas"/>
        <w:jc w:val="both"/>
      </w:pPr>
    </w:p>
    <w:p w14:paraId="1D586BEA" w14:textId="77777777" w:rsidR="00474E99" w:rsidRPr="002049E4" w:rsidRDefault="00474E99" w:rsidP="00474E99">
      <w:pPr>
        <w:jc w:val="both"/>
        <w:rPr>
          <w:i/>
        </w:rPr>
      </w:pPr>
      <w:r w:rsidRPr="002049E4">
        <w:rPr>
          <w:i/>
          <w:lang w:bidi="lt-LT"/>
        </w:rPr>
        <w:t>Vaisingumas</w:t>
      </w:r>
    </w:p>
    <w:p w14:paraId="6430A295" w14:textId="77777777" w:rsidR="00474E99" w:rsidRPr="002049E4" w:rsidRDefault="00474E99" w:rsidP="00474E99">
      <w:pPr>
        <w:pStyle w:val="Pagrindinistekstas"/>
        <w:jc w:val="both"/>
      </w:pPr>
      <w:r w:rsidRPr="002049E4">
        <w:rPr>
          <w:lang w:bidi="lt-LT"/>
        </w:rPr>
        <w:t>Jei vaistinis preparatas skiriamas vaisingai moteriai, ji turi būti įspėta kreiptis į gydytoją dėl gydymo nutraukimo, jei ketina pastoti arba įtaria, kad yra nėščia.</w:t>
      </w:r>
    </w:p>
    <w:p w14:paraId="38DA1F45" w14:textId="77777777" w:rsidR="00474E99" w:rsidRPr="002049E4" w:rsidRDefault="00474E99" w:rsidP="00474E99">
      <w:pPr>
        <w:pStyle w:val="Pagrindinistekstas"/>
        <w:jc w:val="both"/>
      </w:pPr>
    </w:p>
    <w:p w14:paraId="22EE7E8C" w14:textId="77777777" w:rsidR="00474E99" w:rsidRPr="002049E4" w:rsidRDefault="00474E99" w:rsidP="00474E99">
      <w:pPr>
        <w:jc w:val="both"/>
        <w:rPr>
          <w:i/>
        </w:rPr>
      </w:pPr>
      <w:r w:rsidRPr="002049E4">
        <w:rPr>
          <w:i/>
          <w:lang w:bidi="lt-LT"/>
        </w:rPr>
        <w:t>Nėštumas</w:t>
      </w:r>
    </w:p>
    <w:p w14:paraId="32798A97" w14:textId="77777777" w:rsidR="00474E99" w:rsidRPr="002049E4" w:rsidRDefault="00474E99" w:rsidP="00474E99">
      <w:pPr>
        <w:pStyle w:val="Pagrindinistekstas"/>
        <w:jc w:val="both"/>
      </w:pPr>
      <w:r w:rsidRPr="002049E4">
        <w:rPr>
          <w:lang w:bidi="lt-LT"/>
        </w:rPr>
        <w:t>Diazepam Basi saugumas nėštumo metu nenustatytas. Benzodiazepinų vartojimas pirmąjį nėštumo trimestrą yra susijęs su padidėjusia įgimtų apsigimimų rizika.</w:t>
      </w:r>
    </w:p>
    <w:p w14:paraId="7BC69280" w14:textId="77777777" w:rsidR="00474E99" w:rsidRPr="002049E4" w:rsidRDefault="00474E99" w:rsidP="00474E99">
      <w:pPr>
        <w:pStyle w:val="Pagrindinistekstas"/>
        <w:jc w:val="both"/>
      </w:pPr>
    </w:p>
    <w:p w14:paraId="0BEF3BEE" w14:textId="77777777" w:rsidR="00474E99" w:rsidRPr="002049E4" w:rsidRDefault="00474E99" w:rsidP="00474E99">
      <w:pPr>
        <w:pStyle w:val="Pagrindinistekstas"/>
        <w:jc w:val="both"/>
      </w:pPr>
      <w:r w:rsidRPr="002049E4">
        <w:rPr>
          <w:lang w:bidi="lt-LT"/>
        </w:rPr>
        <w:t xml:space="preserve">Atlikus spontaniškų pranešimų apie nepageidaujamą poveikį apžvalgą nenustatyta, kad jų dažnis būtų didesnis nei tikėtinas panašioje negydytoje populiacijoje. Nėštumo metu reikia vengti vartoti benzodiazepinų, nebent nėra saugesnės alternatyvos. Prieš skiriant Diazepam Basi nėštumo metu, ypač per pirmąjį nėštumo trimestrą, reikia palyginti galimą riziką vaisiui ir terapinę naudą motinai. </w:t>
      </w:r>
    </w:p>
    <w:p w14:paraId="73DABDA6" w14:textId="77777777" w:rsidR="00474E99" w:rsidRPr="002049E4" w:rsidRDefault="00474E99" w:rsidP="00474E99">
      <w:pPr>
        <w:pStyle w:val="Pagrindinistekstas"/>
        <w:jc w:val="both"/>
      </w:pPr>
    </w:p>
    <w:p w14:paraId="29AA7F3E" w14:textId="77777777" w:rsidR="00474E99" w:rsidRPr="002049E4" w:rsidRDefault="00474E99" w:rsidP="00474E99">
      <w:pPr>
        <w:pStyle w:val="Pagrindinistekstas"/>
        <w:jc w:val="both"/>
      </w:pPr>
      <w:r w:rsidRPr="002049E4">
        <w:rPr>
          <w:lang w:bidi="lt-LT"/>
        </w:rPr>
        <w:t>Jei dėl ribotų medicininių įtikinamų priežasčių preparatas nuolat vartojamas nėštumo metu arba didelėmis dozėmis gimdymo metu, naujagimiui gali pasireikšti toks poveikis kaip hipotermija, hipotonija, hipotenzija ir kvėpavimo funkcijos susilpnėjimas (žr. 5.2 skyrių). Gauti keli pranešimai apie naujagimiams pasireiškusius šios klasės vaistų abstinencijos simptomus.</w:t>
      </w:r>
    </w:p>
    <w:p w14:paraId="0CE043C5" w14:textId="77777777" w:rsidR="00474E99" w:rsidRPr="002049E4" w:rsidRDefault="00474E99" w:rsidP="00474E99">
      <w:pPr>
        <w:pStyle w:val="Pagrindinistekstas"/>
        <w:jc w:val="both"/>
      </w:pPr>
    </w:p>
    <w:p w14:paraId="129492AB" w14:textId="77777777" w:rsidR="00474E99" w:rsidRPr="002049E4" w:rsidRDefault="00474E99" w:rsidP="00474E99">
      <w:pPr>
        <w:pStyle w:val="Pagrindinistekstas"/>
        <w:jc w:val="both"/>
      </w:pPr>
      <w:r w:rsidRPr="002049E4">
        <w:rPr>
          <w:lang w:bidi="lt-LT"/>
        </w:rPr>
        <w:t xml:space="preserve">Kūdikiams, kurių motinos nėštumo pabaigoje ilgai vartojo benzodiazepinus, gali išsivystyti fizinė priklausomybė, o laikotarpiu po gimdymo gali pasireikšti abstinencijos sindromas. Todėl prieš vartojant Diazepam Basi gimdymo metu būtina imtis ypatingų atsargumo priemonių, nes vienkartinė didelė dozė sukelia vaisiaus širdies ritmo sutrikimus ir hipotoniją, naujagimio čiulpimo reflekso susilpnėjimą, hipotermiją ir lengvą kvėpavimo slopinimą. Reikėtų nepamiršti, kad naujagimių (ypač neišnešiotų) fermentų sistema, atsakinga už šio vaistinio preparato metabolizmą, nėra visiškai išsivysčiusi. </w:t>
      </w:r>
    </w:p>
    <w:p w14:paraId="68CB6324" w14:textId="77777777" w:rsidR="00474E99" w:rsidRPr="002049E4" w:rsidRDefault="00474E99" w:rsidP="00474E99">
      <w:pPr>
        <w:pStyle w:val="Pagrindinistekstas"/>
        <w:jc w:val="both"/>
      </w:pPr>
    </w:p>
    <w:p w14:paraId="5DA73EAF" w14:textId="77777777" w:rsidR="00474E99" w:rsidRPr="002049E4" w:rsidRDefault="00474E99" w:rsidP="00474E99">
      <w:pPr>
        <w:jc w:val="both"/>
        <w:rPr>
          <w:i/>
        </w:rPr>
      </w:pPr>
      <w:r w:rsidRPr="002049E4">
        <w:rPr>
          <w:i/>
          <w:lang w:bidi="lt-LT"/>
        </w:rPr>
        <w:t>Žindymas</w:t>
      </w:r>
    </w:p>
    <w:p w14:paraId="741C9AE9" w14:textId="77777777" w:rsidR="00474E99" w:rsidRPr="002049E4" w:rsidRDefault="00474E99" w:rsidP="00474E99">
      <w:pPr>
        <w:pStyle w:val="Pagrindinistekstas"/>
        <w:jc w:val="both"/>
      </w:pPr>
      <w:r w:rsidRPr="002049E4">
        <w:rPr>
          <w:lang w:bidi="lt-LT"/>
        </w:rPr>
        <w:t>Kadangi benzodiazepinai išsiskiria su žmogaus pienu, jį draudžiama vartoti žindančioms motinoms.</w:t>
      </w:r>
    </w:p>
    <w:p w14:paraId="086FC699" w14:textId="77777777" w:rsidR="00474E99" w:rsidRDefault="00474E99" w:rsidP="00474E99">
      <w:pPr>
        <w:pStyle w:val="Pagrindinistekstas"/>
        <w:jc w:val="both"/>
      </w:pPr>
    </w:p>
    <w:p w14:paraId="43228910" w14:textId="77777777" w:rsidR="00474E99" w:rsidRPr="002049E4" w:rsidRDefault="00474E99" w:rsidP="00474E99">
      <w:pPr>
        <w:pStyle w:val="Antrat1"/>
        <w:numPr>
          <w:ilvl w:val="1"/>
          <w:numId w:val="4"/>
        </w:numPr>
        <w:tabs>
          <w:tab w:val="left" w:pos="502"/>
        </w:tabs>
        <w:ind w:left="0" w:firstLine="0"/>
        <w:jc w:val="both"/>
      </w:pPr>
      <w:r>
        <w:rPr>
          <w:lang w:bidi="lt-LT"/>
        </w:rPr>
        <w:t>Poveikis gebėjimui vairuoti ir valdyti mechanizmus</w:t>
      </w:r>
    </w:p>
    <w:p w14:paraId="1EF10E78" w14:textId="77777777" w:rsidR="00474E99" w:rsidRPr="002049E4" w:rsidRDefault="00474E99" w:rsidP="00474E99">
      <w:pPr>
        <w:pStyle w:val="Pagrindinistekstas"/>
        <w:jc w:val="both"/>
      </w:pPr>
    </w:p>
    <w:p w14:paraId="20C4DB66" w14:textId="77777777" w:rsidR="00474E99" w:rsidRPr="002049E4" w:rsidRDefault="00474E99" w:rsidP="00474E99">
      <w:pPr>
        <w:pStyle w:val="Pagrindinistekstas"/>
        <w:jc w:val="both"/>
      </w:pPr>
      <w:r w:rsidRPr="002049E4">
        <w:rPr>
          <w:lang w:bidi="lt-LT"/>
        </w:rPr>
        <w:t>Gydymo sukelta sedacija, amnezija, sunkumas susikaupti ir raumenų funkcijos sutrikimai gali turėti neigiamos įtakos gebėjimui vairuoti ir valdyti mechanizmus. Prieš pradedant vartoti Diazepam Basi, pacientui reikia patarti nevairuoti ir nevaldyti mechanizmų tol, kol jis visiškai pasveiks. Gydytojas turi nuspręsti, kada šią veiklą galima atnaujinti.</w:t>
      </w:r>
    </w:p>
    <w:p w14:paraId="3B21AEAC" w14:textId="77777777" w:rsidR="00474E99" w:rsidRPr="002049E4" w:rsidRDefault="00474E99" w:rsidP="00474E99">
      <w:pPr>
        <w:pStyle w:val="Pagrindinistekstas"/>
        <w:jc w:val="both"/>
      </w:pPr>
      <w:r w:rsidRPr="002049E4">
        <w:rPr>
          <w:lang w:bidi="lt-LT"/>
        </w:rPr>
        <w:t>Be to, dėl miego trūkumo ar alkoholio vartojimo gali sutrikti budrumas (žr. 4.5 skyrių).</w:t>
      </w:r>
    </w:p>
    <w:p w14:paraId="1636D56D" w14:textId="77777777" w:rsidR="00474E99" w:rsidRPr="002049E4" w:rsidRDefault="00474E99" w:rsidP="00474E99">
      <w:pPr>
        <w:pStyle w:val="Pagrindinistekstas"/>
        <w:jc w:val="both"/>
      </w:pPr>
    </w:p>
    <w:p w14:paraId="50A68160" w14:textId="77777777" w:rsidR="00474E99" w:rsidRPr="002049E4" w:rsidRDefault="00474E99" w:rsidP="00474E99">
      <w:pPr>
        <w:pStyle w:val="Pagrindinistekstas"/>
        <w:jc w:val="both"/>
      </w:pPr>
      <w:r w:rsidRPr="002049E4">
        <w:rPr>
          <w:lang w:bidi="lt-LT"/>
        </w:rPr>
        <w:t xml:space="preserve">Taip pat reikėtų atsižvelgti į tai, kad alkoholis stiprina šį poveikį. </w:t>
      </w:r>
    </w:p>
    <w:p w14:paraId="1EBE245B" w14:textId="77777777" w:rsidR="00474E99" w:rsidRDefault="00474E99" w:rsidP="00474E99">
      <w:pPr>
        <w:pStyle w:val="Pagrindinistekstas"/>
        <w:jc w:val="both"/>
      </w:pPr>
    </w:p>
    <w:p w14:paraId="7F8580C9" w14:textId="77777777" w:rsidR="00474E99" w:rsidRPr="002049E4" w:rsidRDefault="00474E99" w:rsidP="00474E99">
      <w:pPr>
        <w:pStyle w:val="Antrat1"/>
        <w:numPr>
          <w:ilvl w:val="1"/>
          <w:numId w:val="4"/>
        </w:numPr>
        <w:tabs>
          <w:tab w:val="left" w:pos="502"/>
        </w:tabs>
        <w:ind w:left="0" w:firstLine="0"/>
        <w:jc w:val="both"/>
      </w:pPr>
      <w:r>
        <w:rPr>
          <w:lang w:bidi="lt-LT"/>
        </w:rPr>
        <w:t>Nepageidaujamas poveikis</w:t>
      </w:r>
    </w:p>
    <w:p w14:paraId="3FAA9508" w14:textId="77777777" w:rsidR="00474E99" w:rsidRPr="002049E4" w:rsidRDefault="00474E99" w:rsidP="00474E99">
      <w:pPr>
        <w:pStyle w:val="Pagrindinistekstas"/>
        <w:jc w:val="both"/>
      </w:pPr>
    </w:p>
    <w:p w14:paraId="0E24310C" w14:textId="77777777" w:rsidR="00474E99" w:rsidRDefault="00474E99" w:rsidP="00474E99">
      <w:pPr>
        <w:pStyle w:val="Pagrindinistekstas"/>
        <w:jc w:val="both"/>
      </w:pPr>
      <w:r w:rsidRPr="002049E4">
        <w:rPr>
          <w:lang w:bidi="lt-LT"/>
        </w:rPr>
        <w:t xml:space="preserve">Dažniausi nepageidaujamo poveikio reiškiniai yra nuovargis, mieguistumas ir raumenų silpnumas, kurie paprastai priklauso nuo dozės. Šie reiškiniai dažniausiai pasireiškia gydymo pradžioje ir paprastai išnyksta toliau vartojant vaistą. </w:t>
      </w:r>
    </w:p>
    <w:p w14:paraId="1D7A445F" w14:textId="77777777" w:rsidR="00474E99" w:rsidRDefault="00474E99" w:rsidP="00474E99">
      <w:pPr>
        <w:pStyle w:val="Pagrindinistekstas"/>
        <w:jc w:val="both"/>
      </w:pPr>
    </w:p>
    <w:p w14:paraId="769DAE06" w14:textId="77777777" w:rsidR="00474E99" w:rsidRPr="002049E4" w:rsidRDefault="00474E99" w:rsidP="00474E99">
      <w:pPr>
        <w:jc w:val="both"/>
        <w:rPr>
          <w:i/>
        </w:rPr>
      </w:pPr>
      <w:r w:rsidRPr="002049E4">
        <w:rPr>
          <w:i/>
          <w:lang w:bidi="lt-LT"/>
        </w:rPr>
        <w:lastRenderedPageBreak/>
        <w:t>Priklausomybė</w:t>
      </w:r>
    </w:p>
    <w:p w14:paraId="1A2A2141" w14:textId="77777777" w:rsidR="00474E99" w:rsidRDefault="00474E99" w:rsidP="00474E99">
      <w:pPr>
        <w:pStyle w:val="Pagrindinistekstas"/>
        <w:jc w:val="both"/>
      </w:pPr>
      <w:r w:rsidRPr="002049E4">
        <w:rPr>
          <w:lang w:bidi="lt-LT"/>
        </w:rPr>
        <w:t>Ilgalaikis šio preparato vartojimas (net ir terapinėmis dozėmis) gali sukelti fizinę priklausomybę: nutraukus gydymą gali pasireikšti abstinencija ar atoveiksmio fenomenas. Taip pat buvo gauta pranešimų apie piktnaudžiavimą benzodiazepinu tarp daugelio sergančiųjų priklausomybe nuo narkotinių medžiagų (žr. 4.4 skyrių).</w:t>
      </w:r>
    </w:p>
    <w:p w14:paraId="5D4A84DE" w14:textId="77777777" w:rsidR="00474E99" w:rsidRDefault="00474E99" w:rsidP="00474E99">
      <w:pPr>
        <w:pStyle w:val="Pagrindinistekstas"/>
        <w:jc w:val="both"/>
      </w:pPr>
    </w:p>
    <w:p w14:paraId="0ED812B7" w14:textId="7B831538" w:rsidR="00474E99" w:rsidRDefault="00474E99" w:rsidP="00474E99">
      <w:pPr>
        <w:pStyle w:val="Pagrindinistekstas"/>
        <w:jc w:val="both"/>
      </w:pPr>
      <w:r>
        <w:rPr>
          <w:lang w:bidi="lt-LT"/>
        </w:rPr>
        <w:t xml:space="preserve">Toliau nepageidaujami reiškiniai išvardyti pagal sistemos organų klasę ir dažnį. Nepageidaujamų reakcijų dažnis </w:t>
      </w:r>
      <w:r w:rsidR="00077C42">
        <w:rPr>
          <w:lang w:bidi="lt-LT"/>
        </w:rPr>
        <w:t>apibūdinamas taip</w:t>
      </w:r>
      <w:r>
        <w:rPr>
          <w:lang w:bidi="lt-LT"/>
        </w:rPr>
        <w:t xml:space="preserve">: labai </w:t>
      </w:r>
      <w:r w:rsidRPr="00B20B9D">
        <w:rPr>
          <w:lang w:bidi="lt-LT"/>
        </w:rPr>
        <w:t xml:space="preserve">dažnas </w:t>
      </w:r>
      <w:r>
        <w:rPr>
          <w:lang w:bidi="lt-LT"/>
        </w:rPr>
        <w:t xml:space="preserve">(≥1/10), labai </w:t>
      </w:r>
      <w:r w:rsidRPr="00B20B9D">
        <w:rPr>
          <w:lang w:bidi="lt-LT"/>
        </w:rPr>
        <w:t xml:space="preserve">dažnas </w:t>
      </w:r>
      <w:r>
        <w:rPr>
          <w:lang w:bidi="lt-LT"/>
        </w:rPr>
        <w:t xml:space="preserve">(≥1/10), </w:t>
      </w:r>
      <w:r w:rsidRPr="00B20B9D">
        <w:rPr>
          <w:lang w:bidi="lt-LT"/>
        </w:rPr>
        <w:t xml:space="preserve">dažnas </w:t>
      </w:r>
      <w:r>
        <w:rPr>
          <w:lang w:bidi="lt-LT"/>
        </w:rPr>
        <w:t>(nuo ≥1/100 iki &lt;1/10), n</w:t>
      </w:r>
      <w:r w:rsidRPr="00B20B9D">
        <w:rPr>
          <w:lang w:bidi="lt-LT"/>
        </w:rPr>
        <w:t xml:space="preserve">edažnas </w:t>
      </w:r>
      <w:r>
        <w:rPr>
          <w:lang w:bidi="lt-LT"/>
        </w:rPr>
        <w:t>(nuo ≥1/1 000 iki &lt;1/100), retas (nuo ≥ 1/10 000 iki &lt;1/1 000), labai retas (&lt;1/10 000)</w:t>
      </w:r>
      <w:r w:rsidR="00077C42">
        <w:rPr>
          <w:lang w:bidi="lt-LT"/>
        </w:rPr>
        <w:t xml:space="preserve"> ir</w:t>
      </w:r>
      <w:r w:rsidRPr="00B20B9D">
        <w:rPr>
          <w:lang w:bidi="lt-LT"/>
        </w:rPr>
        <w:t xml:space="preserve"> nežinomas </w:t>
      </w:r>
      <w:r>
        <w:rPr>
          <w:lang w:bidi="lt-LT"/>
        </w:rPr>
        <w:t>(</w:t>
      </w:r>
      <w:r w:rsidRPr="00B20B9D">
        <w:rPr>
          <w:lang w:bidi="lt-LT"/>
        </w:rPr>
        <w:t>negali būti apskaičiuotas pagal turimus duomenis</w:t>
      </w:r>
      <w:r>
        <w:rPr>
          <w:lang w:bidi="lt-LT"/>
        </w:rPr>
        <w:t>).</w:t>
      </w:r>
    </w:p>
    <w:p w14:paraId="1252B6B2" w14:textId="77777777" w:rsidR="00474E99" w:rsidRDefault="00474E99" w:rsidP="00474E99">
      <w:pPr>
        <w:pStyle w:val="Pagrindinistekstas"/>
        <w:jc w:val="both"/>
      </w:pPr>
    </w:p>
    <w:p w14:paraId="0A3797B2" w14:textId="77777777" w:rsidR="00474E99" w:rsidRPr="00AA1CE3" w:rsidRDefault="00474E99" w:rsidP="00474E99">
      <w:pPr>
        <w:pStyle w:val="Antrat1"/>
        <w:ind w:left="0"/>
        <w:jc w:val="both"/>
        <w:rPr>
          <w:b w:val="0"/>
          <w:u w:val="single"/>
        </w:rPr>
      </w:pPr>
      <w:r w:rsidRPr="00AA1CE3">
        <w:rPr>
          <w:b w:val="0"/>
          <w:u w:val="single"/>
          <w:lang w:bidi="lt-LT"/>
        </w:rPr>
        <w:t>Psichikos sutrikimai</w:t>
      </w:r>
    </w:p>
    <w:p w14:paraId="11C330A7" w14:textId="6ED20492" w:rsidR="00474E99" w:rsidRPr="002049E4" w:rsidRDefault="00474E99" w:rsidP="00474E99">
      <w:pPr>
        <w:pStyle w:val="Pagrindinistekstas"/>
        <w:jc w:val="both"/>
      </w:pPr>
      <w:r>
        <w:rPr>
          <w:lang w:bidi="lt-LT"/>
        </w:rPr>
        <w:t>D</w:t>
      </w:r>
      <w:r w:rsidRPr="00B20B9D">
        <w:rPr>
          <w:lang w:bidi="lt-LT"/>
        </w:rPr>
        <w:t xml:space="preserve">ažnis </w:t>
      </w:r>
      <w:r>
        <w:rPr>
          <w:lang w:bidi="lt-LT"/>
        </w:rPr>
        <w:t>n</w:t>
      </w:r>
      <w:r w:rsidRPr="00971ED5">
        <w:rPr>
          <w:lang w:bidi="lt-LT"/>
        </w:rPr>
        <w:t xml:space="preserve">ežinomas: aprašytos tokios paradoksinės reakcijos kaip neramumas, susijaudinimas, dirglumas, dezorientacija, agresyvumas, nervingumas, priešiškumas, nerimas, delyras, įniršio priepuoliai, košmarai, </w:t>
      </w:r>
      <w:r w:rsidR="00077C42">
        <w:rPr>
          <w:lang w:bidi="lt-LT"/>
        </w:rPr>
        <w:t>pasikartojantys košmarai</w:t>
      </w:r>
      <w:r w:rsidRPr="00971ED5">
        <w:rPr>
          <w:lang w:bidi="lt-LT"/>
        </w:rPr>
        <w:t>, haliucinacijos, psichozės, hiperaktyvumas, netinkamas elgesys ir kitas nepageidaujamas poveikis elgsenai. Jei toks poveikis pasireiškia, vaisto vartojimą reikia nutraukti. Šios reakcijos dažniau pasireiškia vaikams ir senyviems pacientams.</w:t>
      </w:r>
    </w:p>
    <w:p w14:paraId="082E37DC" w14:textId="77777777" w:rsidR="00474E99" w:rsidRPr="002049E4" w:rsidRDefault="00474E99" w:rsidP="00474E99">
      <w:pPr>
        <w:pStyle w:val="Pagrindinistekstas"/>
        <w:jc w:val="both"/>
      </w:pPr>
    </w:p>
    <w:p w14:paraId="7021A772" w14:textId="77777777" w:rsidR="00474E99" w:rsidRPr="002049E4" w:rsidRDefault="00474E99" w:rsidP="00474E99">
      <w:pPr>
        <w:pStyle w:val="Pagrindinistekstas"/>
        <w:jc w:val="both"/>
      </w:pPr>
      <w:r w:rsidRPr="002049E4">
        <w:rPr>
          <w:lang w:bidi="lt-LT"/>
        </w:rPr>
        <w:t>Taip pat pastebėta sumišimo būsena, emociniai sutrikimai ir pakitusi nuotaika, depresija, lytinio potraukio pokyčiai.</w:t>
      </w:r>
    </w:p>
    <w:p w14:paraId="5621A6EA" w14:textId="77777777" w:rsidR="00474E99" w:rsidRDefault="00474E99" w:rsidP="00474E99">
      <w:pPr>
        <w:pStyle w:val="Antrat1"/>
        <w:ind w:left="0"/>
        <w:jc w:val="both"/>
      </w:pPr>
    </w:p>
    <w:p w14:paraId="640D4B6D" w14:textId="77777777" w:rsidR="00474E99" w:rsidRPr="00AA1CE3" w:rsidRDefault="00474E99" w:rsidP="00474E99">
      <w:pPr>
        <w:pStyle w:val="Antrat1"/>
        <w:ind w:left="0"/>
        <w:jc w:val="both"/>
        <w:rPr>
          <w:b w:val="0"/>
          <w:u w:val="single"/>
        </w:rPr>
      </w:pPr>
      <w:r w:rsidRPr="00AA1CE3">
        <w:rPr>
          <w:b w:val="0"/>
          <w:u w:val="single"/>
          <w:lang w:bidi="lt-LT"/>
        </w:rPr>
        <w:t>Nervų sistemos sutrikimai</w:t>
      </w:r>
    </w:p>
    <w:p w14:paraId="6D138E6E" w14:textId="77777777" w:rsidR="00474E99" w:rsidRPr="002049E4" w:rsidRDefault="00474E99" w:rsidP="00474E99">
      <w:pPr>
        <w:pStyle w:val="Pagrindinistekstas"/>
        <w:jc w:val="both"/>
      </w:pPr>
      <w:r>
        <w:rPr>
          <w:lang w:bidi="lt-LT"/>
        </w:rPr>
        <w:t>D</w:t>
      </w:r>
      <w:r w:rsidRPr="00B20B9D">
        <w:rPr>
          <w:lang w:bidi="lt-LT"/>
        </w:rPr>
        <w:t xml:space="preserve">ažnis </w:t>
      </w:r>
      <w:r>
        <w:rPr>
          <w:lang w:bidi="lt-LT"/>
        </w:rPr>
        <w:t>n</w:t>
      </w:r>
      <w:r w:rsidRPr="00971ED5">
        <w:rPr>
          <w:lang w:bidi="lt-LT"/>
        </w:rPr>
        <w:t>ežinomas: ataksija, dizartrija, nerišli kalba, galvos skausmas, drebulys, svaigulys, sumažėjęs budrumas. Anterogradinė amnezija gali pasireikšti vartojant terapines dozes, todėl šio poveikio rizika didėja vartojant didesnę dozę. Amnezinis poveikis gali būti susijęs su netinkamu elgesiu.</w:t>
      </w:r>
    </w:p>
    <w:p w14:paraId="224BF924" w14:textId="77777777" w:rsidR="00474E99" w:rsidRPr="002049E4" w:rsidRDefault="00474E99" w:rsidP="00474E99">
      <w:pPr>
        <w:pStyle w:val="Pagrindinistekstas"/>
        <w:jc w:val="both"/>
      </w:pPr>
    </w:p>
    <w:p w14:paraId="57A19233" w14:textId="77777777" w:rsidR="00474E99" w:rsidRPr="00AA1CE3" w:rsidRDefault="00474E99" w:rsidP="00474E99">
      <w:pPr>
        <w:pStyle w:val="Antrat1"/>
        <w:ind w:left="0"/>
        <w:jc w:val="both"/>
        <w:rPr>
          <w:b w:val="0"/>
          <w:u w:val="single"/>
        </w:rPr>
      </w:pPr>
      <w:r w:rsidRPr="00AA1CE3">
        <w:rPr>
          <w:b w:val="0"/>
          <w:u w:val="single"/>
          <w:lang w:bidi="lt-LT"/>
        </w:rPr>
        <w:t>Akių sutrikimai</w:t>
      </w:r>
    </w:p>
    <w:p w14:paraId="6C728A3D" w14:textId="77777777" w:rsidR="00474E99" w:rsidRDefault="00474E99" w:rsidP="00474E99">
      <w:pPr>
        <w:pStyle w:val="Antrat1"/>
        <w:ind w:left="0"/>
        <w:jc w:val="both"/>
        <w:rPr>
          <w:b w:val="0"/>
        </w:rPr>
      </w:pPr>
      <w:r w:rsidRPr="00B20B9D">
        <w:rPr>
          <w:b w:val="0"/>
          <w:bCs w:val="0"/>
          <w:lang w:bidi="lt-LT"/>
        </w:rPr>
        <w:t>Dažnis nežinomas</w:t>
      </w:r>
      <w:r w:rsidRPr="00971ED5">
        <w:rPr>
          <w:b w:val="0"/>
          <w:lang w:bidi="lt-LT"/>
        </w:rPr>
        <w:t>: diplopija, neryškus matymas.</w:t>
      </w:r>
    </w:p>
    <w:p w14:paraId="012E2C97" w14:textId="77777777" w:rsidR="00474E99" w:rsidRDefault="00474E99" w:rsidP="00474E99">
      <w:pPr>
        <w:pStyle w:val="Antrat1"/>
        <w:ind w:left="0"/>
        <w:jc w:val="both"/>
        <w:rPr>
          <w:b w:val="0"/>
        </w:rPr>
      </w:pPr>
    </w:p>
    <w:p w14:paraId="63715C05" w14:textId="77777777" w:rsidR="00474E99" w:rsidRPr="00AA1CE3" w:rsidRDefault="00474E99" w:rsidP="00474E99">
      <w:pPr>
        <w:pStyle w:val="Antrat1"/>
        <w:ind w:left="0"/>
        <w:jc w:val="both"/>
        <w:rPr>
          <w:b w:val="0"/>
          <w:u w:val="single"/>
        </w:rPr>
      </w:pPr>
      <w:r w:rsidRPr="00AA1CE3">
        <w:rPr>
          <w:b w:val="0"/>
          <w:u w:val="single"/>
          <w:lang w:bidi="lt-LT"/>
        </w:rPr>
        <w:t>Ausų ir labirintų sutrikimai</w:t>
      </w:r>
    </w:p>
    <w:p w14:paraId="0EE40A61" w14:textId="77777777" w:rsidR="00474E99" w:rsidRPr="00421912" w:rsidRDefault="00474E99" w:rsidP="00474E99">
      <w:pPr>
        <w:pStyle w:val="Antrat1"/>
        <w:ind w:left="0"/>
        <w:jc w:val="both"/>
        <w:rPr>
          <w:b w:val="0"/>
        </w:rPr>
      </w:pPr>
      <w:r w:rsidRPr="00B20B9D">
        <w:rPr>
          <w:b w:val="0"/>
          <w:bCs w:val="0"/>
          <w:lang w:bidi="lt-LT"/>
        </w:rPr>
        <w:t>Dažnis nežinomas</w:t>
      </w:r>
      <w:r w:rsidRPr="00971ED5">
        <w:rPr>
          <w:b w:val="0"/>
          <w:lang w:bidi="lt-LT"/>
        </w:rPr>
        <w:t>: vertigo.</w:t>
      </w:r>
    </w:p>
    <w:p w14:paraId="5D6EF305" w14:textId="77777777" w:rsidR="00474E99" w:rsidRDefault="00474E99" w:rsidP="00474E99">
      <w:pPr>
        <w:pStyle w:val="Antrat1"/>
        <w:ind w:left="0"/>
        <w:jc w:val="both"/>
      </w:pPr>
    </w:p>
    <w:p w14:paraId="046DE11C" w14:textId="77777777" w:rsidR="00474E99" w:rsidRPr="00AA1CE3" w:rsidRDefault="00474E99" w:rsidP="00474E99">
      <w:pPr>
        <w:pStyle w:val="Antrat1"/>
        <w:ind w:left="0"/>
        <w:jc w:val="both"/>
        <w:rPr>
          <w:b w:val="0"/>
          <w:u w:val="single"/>
        </w:rPr>
      </w:pPr>
      <w:r w:rsidRPr="00AA1CE3">
        <w:rPr>
          <w:b w:val="0"/>
          <w:u w:val="single"/>
          <w:lang w:bidi="lt-LT"/>
        </w:rPr>
        <w:t>Širdies sutrikimai</w:t>
      </w:r>
    </w:p>
    <w:p w14:paraId="06619DEE" w14:textId="77777777" w:rsidR="00474E99" w:rsidRDefault="00474E99" w:rsidP="00474E99">
      <w:pPr>
        <w:pStyle w:val="Antrat1"/>
        <w:ind w:left="0"/>
        <w:jc w:val="both"/>
        <w:rPr>
          <w:b w:val="0"/>
        </w:rPr>
      </w:pPr>
      <w:r w:rsidRPr="00B20B9D">
        <w:rPr>
          <w:b w:val="0"/>
          <w:bCs w:val="0"/>
          <w:lang w:bidi="lt-LT"/>
        </w:rPr>
        <w:t>Dažnis nežinomas:</w:t>
      </w:r>
      <w:r w:rsidRPr="00971ED5">
        <w:rPr>
          <w:b w:val="0"/>
          <w:lang w:bidi="lt-LT"/>
        </w:rPr>
        <w:t xml:space="preserve"> širdies nepakankamumas, įskaitant širdies sustojimą.</w:t>
      </w:r>
    </w:p>
    <w:p w14:paraId="69F4741F" w14:textId="77777777" w:rsidR="00474E99" w:rsidRDefault="00474E99" w:rsidP="00474E99">
      <w:pPr>
        <w:pStyle w:val="Antrat1"/>
        <w:ind w:left="0"/>
        <w:jc w:val="both"/>
        <w:rPr>
          <w:b w:val="0"/>
        </w:rPr>
      </w:pPr>
    </w:p>
    <w:p w14:paraId="6217C019" w14:textId="77777777" w:rsidR="00474E99" w:rsidRPr="00AA1CE3" w:rsidRDefault="00474E99" w:rsidP="00474E99">
      <w:pPr>
        <w:pStyle w:val="Antrat1"/>
        <w:ind w:left="0"/>
        <w:jc w:val="both"/>
        <w:rPr>
          <w:b w:val="0"/>
          <w:u w:val="single"/>
        </w:rPr>
      </w:pPr>
      <w:r w:rsidRPr="00AA1CE3">
        <w:rPr>
          <w:b w:val="0"/>
          <w:u w:val="single"/>
          <w:lang w:bidi="lt-LT"/>
        </w:rPr>
        <w:t>Kraujagyslių sutrikimai</w:t>
      </w:r>
    </w:p>
    <w:p w14:paraId="44315C11" w14:textId="77777777" w:rsidR="00474E99" w:rsidRDefault="00474E99" w:rsidP="00474E99">
      <w:pPr>
        <w:pStyle w:val="Antrat1"/>
        <w:ind w:left="0"/>
        <w:jc w:val="both"/>
        <w:rPr>
          <w:b w:val="0"/>
        </w:rPr>
      </w:pPr>
      <w:r w:rsidRPr="00B20B9D">
        <w:rPr>
          <w:b w:val="0"/>
          <w:bCs w:val="0"/>
          <w:lang w:bidi="lt-LT"/>
        </w:rPr>
        <w:t>Dažnis nežinomas</w:t>
      </w:r>
      <w:r w:rsidRPr="00971ED5">
        <w:rPr>
          <w:b w:val="0"/>
          <w:lang w:bidi="lt-LT"/>
        </w:rPr>
        <w:t>: hipotenzija, kraujotakos slopinimas.</w:t>
      </w:r>
    </w:p>
    <w:p w14:paraId="34A5E1FA" w14:textId="77777777" w:rsidR="00474E99" w:rsidRDefault="00474E99" w:rsidP="00474E99">
      <w:pPr>
        <w:pStyle w:val="Antrat1"/>
        <w:ind w:left="0"/>
        <w:jc w:val="both"/>
        <w:rPr>
          <w:b w:val="0"/>
        </w:rPr>
      </w:pPr>
    </w:p>
    <w:p w14:paraId="5ADAF994" w14:textId="77777777" w:rsidR="00474E99" w:rsidRPr="00AA1CE3" w:rsidRDefault="00474E99" w:rsidP="00474E99">
      <w:pPr>
        <w:pStyle w:val="Antrat1"/>
        <w:ind w:left="0"/>
        <w:jc w:val="both"/>
        <w:rPr>
          <w:b w:val="0"/>
          <w:u w:val="single"/>
        </w:rPr>
      </w:pPr>
      <w:r w:rsidRPr="00AA1CE3">
        <w:rPr>
          <w:b w:val="0"/>
          <w:u w:val="single"/>
          <w:lang w:bidi="lt-LT"/>
        </w:rPr>
        <w:t>Kvėpavimo sistemos, krūtinės ląstos ir tarpuplaučio sutrikimai</w:t>
      </w:r>
    </w:p>
    <w:p w14:paraId="1DA580BA" w14:textId="77777777" w:rsidR="00474E99" w:rsidRPr="0052212B" w:rsidRDefault="00474E99" w:rsidP="00474E99">
      <w:pPr>
        <w:pStyle w:val="Pagrindinistekstas"/>
        <w:jc w:val="both"/>
      </w:pPr>
      <w:r w:rsidRPr="00B20B9D">
        <w:rPr>
          <w:lang w:bidi="lt-LT"/>
        </w:rPr>
        <w:t>Dažnis nežinomas</w:t>
      </w:r>
      <w:r w:rsidRPr="00971ED5">
        <w:rPr>
          <w:lang w:bidi="lt-LT"/>
        </w:rPr>
        <w:t>: kvėpavimo slopinimas, įskaitant kvėpavimo nepakankamumą.</w:t>
      </w:r>
    </w:p>
    <w:p w14:paraId="714830DD" w14:textId="77777777" w:rsidR="00474E99" w:rsidRDefault="00474E99" w:rsidP="00474E99">
      <w:pPr>
        <w:pStyle w:val="Antrat1"/>
        <w:ind w:left="0"/>
        <w:jc w:val="both"/>
        <w:rPr>
          <w:b w:val="0"/>
        </w:rPr>
      </w:pPr>
      <w:r w:rsidRPr="0052212B">
        <w:rPr>
          <w:b w:val="0"/>
          <w:lang w:bidi="lt-LT"/>
        </w:rPr>
        <w:t>Jei Diazepam Basi vartojamas į tiesiąją žarną, gali pasireikšti širdies veiklos ir kvėpavimo slopinimas.</w:t>
      </w:r>
    </w:p>
    <w:p w14:paraId="7987918E" w14:textId="77777777" w:rsidR="00474E99" w:rsidRDefault="00474E99" w:rsidP="00474E99">
      <w:pPr>
        <w:pStyle w:val="Antrat1"/>
        <w:ind w:left="0"/>
        <w:jc w:val="both"/>
        <w:rPr>
          <w:b w:val="0"/>
        </w:rPr>
      </w:pPr>
    </w:p>
    <w:p w14:paraId="60E7FDC7" w14:textId="0A063F5E" w:rsidR="00474E99" w:rsidRPr="00AA1CE3" w:rsidRDefault="00474E99" w:rsidP="00474E99">
      <w:pPr>
        <w:pStyle w:val="Antrat1"/>
        <w:ind w:left="0"/>
        <w:jc w:val="both"/>
        <w:rPr>
          <w:b w:val="0"/>
          <w:u w:val="single"/>
        </w:rPr>
      </w:pPr>
      <w:r w:rsidRPr="00AA1CE3">
        <w:rPr>
          <w:b w:val="0"/>
          <w:u w:val="single"/>
          <w:lang w:bidi="lt-LT"/>
        </w:rPr>
        <w:t>Virškin</w:t>
      </w:r>
      <w:r w:rsidR="00773FA0" w:rsidRPr="00AA1CE3">
        <w:rPr>
          <w:b w:val="0"/>
          <w:u w:val="single"/>
          <w:lang w:bidi="lt-LT"/>
        </w:rPr>
        <w:t>imo</w:t>
      </w:r>
      <w:r w:rsidRPr="00AA1CE3">
        <w:rPr>
          <w:b w:val="0"/>
          <w:u w:val="single"/>
          <w:lang w:bidi="lt-LT"/>
        </w:rPr>
        <w:t xml:space="preserve"> trakto sutrikimai</w:t>
      </w:r>
    </w:p>
    <w:p w14:paraId="3EFFAB9C" w14:textId="77777777" w:rsidR="00474E99" w:rsidRPr="001E25FB" w:rsidRDefault="00474E99" w:rsidP="00474E99">
      <w:pPr>
        <w:pStyle w:val="Antrat1"/>
        <w:ind w:left="0"/>
        <w:jc w:val="both"/>
        <w:rPr>
          <w:b w:val="0"/>
        </w:rPr>
      </w:pPr>
      <w:r w:rsidRPr="00B20B9D">
        <w:rPr>
          <w:b w:val="0"/>
          <w:bCs w:val="0"/>
          <w:lang w:bidi="lt-LT"/>
        </w:rPr>
        <w:t>Dažnis nežinomas</w:t>
      </w:r>
      <w:r w:rsidRPr="00971ED5">
        <w:rPr>
          <w:b w:val="0"/>
          <w:lang w:bidi="lt-LT"/>
        </w:rPr>
        <w:t>: pykinimas, burnos džiūvimas ar padidėjęs seilėtekis, vidurių užkietėjimas ir kiti virškinimo trakto sutrikimai.</w:t>
      </w:r>
    </w:p>
    <w:p w14:paraId="71676439" w14:textId="77777777" w:rsidR="00474E99" w:rsidRDefault="00474E99" w:rsidP="00474E99">
      <w:pPr>
        <w:pStyle w:val="Antrat1"/>
        <w:ind w:left="0"/>
        <w:jc w:val="both"/>
        <w:rPr>
          <w:b w:val="0"/>
        </w:rPr>
      </w:pPr>
    </w:p>
    <w:p w14:paraId="267CD5C5" w14:textId="77777777" w:rsidR="00474E99" w:rsidRPr="00AA1CE3" w:rsidRDefault="00474E99" w:rsidP="00474E99">
      <w:pPr>
        <w:pStyle w:val="Antrat1"/>
        <w:ind w:left="0"/>
        <w:jc w:val="both"/>
        <w:rPr>
          <w:b w:val="0"/>
          <w:u w:val="single"/>
        </w:rPr>
      </w:pPr>
      <w:r w:rsidRPr="00AA1CE3">
        <w:rPr>
          <w:b w:val="0"/>
          <w:u w:val="single"/>
          <w:lang w:bidi="lt-LT"/>
        </w:rPr>
        <w:t>Kepenų, tulžies pūslės ir latakų sutrikimai</w:t>
      </w:r>
    </w:p>
    <w:p w14:paraId="1E21B22C" w14:textId="2CB9A309" w:rsidR="00474E99" w:rsidRPr="001E25FB" w:rsidRDefault="00474E99" w:rsidP="00474E99">
      <w:pPr>
        <w:pStyle w:val="Antrat1"/>
        <w:ind w:left="0"/>
        <w:jc w:val="both"/>
        <w:rPr>
          <w:b w:val="0"/>
        </w:rPr>
      </w:pPr>
      <w:r w:rsidRPr="001E25FB">
        <w:rPr>
          <w:b w:val="0"/>
          <w:lang w:bidi="lt-LT"/>
        </w:rPr>
        <w:t>Labai dažn</w:t>
      </w:r>
      <w:r w:rsidR="00077C42">
        <w:rPr>
          <w:b w:val="0"/>
          <w:lang w:bidi="lt-LT"/>
        </w:rPr>
        <w:t>as</w:t>
      </w:r>
      <w:r w:rsidRPr="001E25FB">
        <w:rPr>
          <w:b w:val="0"/>
          <w:lang w:bidi="lt-LT"/>
        </w:rPr>
        <w:t>: gelta.</w:t>
      </w:r>
    </w:p>
    <w:p w14:paraId="0DBD0007" w14:textId="77777777" w:rsidR="00474E99" w:rsidRDefault="00474E99" w:rsidP="00474E99">
      <w:pPr>
        <w:pStyle w:val="Antrat1"/>
        <w:ind w:left="0"/>
        <w:jc w:val="both"/>
      </w:pPr>
    </w:p>
    <w:p w14:paraId="26B6CF4E" w14:textId="77777777" w:rsidR="00474E99" w:rsidRPr="00AA1CE3" w:rsidRDefault="00474E99" w:rsidP="00474E99">
      <w:pPr>
        <w:pStyle w:val="Antrat1"/>
        <w:ind w:left="0"/>
        <w:jc w:val="both"/>
        <w:rPr>
          <w:b w:val="0"/>
          <w:u w:val="single"/>
        </w:rPr>
      </w:pPr>
      <w:r w:rsidRPr="00AA1CE3">
        <w:rPr>
          <w:b w:val="0"/>
          <w:u w:val="single"/>
          <w:lang w:bidi="lt-LT"/>
        </w:rPr>
        <w:t>Odos ir poodinio audinio sutrikimai</w:t>
      </w:r>
    </w:p>
    <w:p w14:paraId="4E3BB71B" w14:textId="77777777" w:rsidR="00474E99" w:rsidRPr="002049E4" w:rsidRDefault="00474E99" w:rsidP="00474E99">
      <w:pPr>
        <w:pStyle w:val="Pagrindinistekstas"/>
        <w:jc w:val="both"/>
      </w:pPr>
      <w:r w:rsidRPr="002049E4">
        <w:rPr>
          <w:lang w:bidi="lt-LT"/>
        </w:rPr>
        <w:t>Dažniausios odos reakcijos yra odos bėrimas, dilgėlinė, niežulys, eriteminis bėrimas. Dauguma atvejų nebuvo sunkūs.</w:t>
      </w:r>
    </w:p>
    <w:p w14:paraId="63EC637E" w14:textId="77777777" w:rsidR="00474E99" w:rsidRPr="002049E4" w:rsidRDefault="00474E99" w:rsidP="00474E99">
      <w:pPr>
        <w:pStyle w:val="Pagrindinistekstas"/>
        <w:jc w:val="both"/>
      </w:pPr>
    </w:p>
    <w:p w14:paraId="7EB1CD0F" w14:textId="77777777" w:rsidR="00474E99" w:rsidRDefault="00474E99" w:rsidP="00474E99">
      <w:pPr>
        <w:pStyle w:val="Antrat1"/>
        <w:ind w:left="0"/>
        <w:jc w:val="both"/>
        <w:rPr>
          <w:b w:val="0"/>
        </w:rPr>
      </w:pPr>
      <w:r w:rsidRPr="00AC142A">
        <w:rPr>
          <w:b w:val="0"/>
          <w:lang w:bidi="lt-LT"/>
        </w:rPr>
        <w:t>Daugeliu atvejų, susijusių su sunkiomis odos reakcijomis (Stiveno-Džonsono sindromas, toksinė epidermio nekrolizė ir daugiaformė eritema), svarbiais klaidinančiais veiksniais laikomi kartu vartojami vaistai ir situacijos, kai pacientų funkcijos sutrinka.</w:t>
      </w:r>
    </w:p>
    <w:p w14:paraId="0614B50F" w14:textId="77777777" w:rsidR="00474E99" w:rsidRDefault="00474E99" w:rsidP="00474E99">
      <w:pPr>
        <w:pStyle w:val="Antrat1"/>
        <w:ind w:left="0"/>
        <w:jc w:val="both"/>
        <w:rPr>
          <w:b w:val="0"/>
        </w:rPr>
      </w:pPr>
    </w:p>
    <w:p w14:paraId="6372B69F" w14:textId="77777777" w:rsidR="00474E99" w:rsidRPr="00AA1CE3" w:rsidRDefault="00474E99" w:rsidP="00474E99">
      <w:pPr>
        <w:pStyle w:val="Antrat1"/>
        <w:ind w:left="0"/>
        <w:jc w:val="both"/>
        <w:rPr>
          <w:b w:val="0"/>
          <w:u w:val="single"/>
        </w:rPr>
      </w:pPr>
      <w:r w:rsidRPr="00AA1CE3">
        <w:rPr>
          <w:b w:val="0"/>
          <w:u w:val="single"/>
          <w:lang w:bidi="lt-LT"/>
        </w:rPr>
        <w:lastRenderedPageBreak/>
        <w:t>Inkstų ir šlapimo takų sutrikimai</w:t>
      </w:r>
    </w:p>
    <w:p w14:paraId="42D4D81D" w14:textId="77777777" w:rsidR="00474E99" w:rsidRPr="00AC142A" w:rsidRDefault="00474E99" w:rsidP="00474E99">
      <w:pPr>
        <w:pStyle w:val="Antrat1"/>
        <w:ind w:left="0"/>
        <w:jc w:val="both"/>
        <w:rPr>
          <w:b w:val="0"/>
        </w:rPr>
      </w:pPr>
      <w:r w:rsidRPr="00B20B9D">
        <w:rPr>
          <w:b w:val="0"/>
          <w:bCs w:val="0"/>
          <w:lang w:bidi="lt-LT"/>
        </w:rPr>
        <w:t>Dažnis nežinomas</w:t>
      </w:r>
      <w:r w:rsidRPr="00971ED5">
        <w:rPr>
          <w:b w:val="0"/>
          <w:lang w:bidi="lt-LT"/>
        </w:rPr>
        <w:t>: šlapimo nelaikymas, šlapimo susilaikymas.</w:t>
      </w:r>
    </w:p>
    <w:p w14:paraId="7A73AF04" w14:textId="77777777" w:rsidR="00474E99" w:rsidRDefault="00474E99" w:rsidP="00474E99">
      <w:pPr>
        <w:pStyle w:val="Antrat1"/>
        <w:ind w:left="0"/>
        <w:jc w:val="both"/>
        <w:rPr>
          <w:b w:val="0"/>
        </w:rPr>
      </w:pPr>
    </w:p>
    <w:p w14:paraId="430E2E87" w14:textId="77777777" w:rsidR="00474E99" w:rsidRPr="00AA1CE3" w:rsidRDefault="00474E99" w:rsidP="00474E99">
      <w:pPr>
        <w:pStyle w:val="Antrat1"/>
        <w:ind w:left="0"/>
        <w:jc w:val="both"/>
        <w:rPr>
          <w:b w:val="0"/>
          <w:u w:val="single"/>
        </w:rPr>
      </w:pPr>
      <w:r w:rsidRPr="00AA1CE3">
        <w:rPr>
          <w:b w:val="0"/>
          <w:u w:val="single"/>
          <w:lang w:bidi="lt-LT"/>
        </w:rPr>
        <w:t>Bendrieji sutrikimai ir vartojimo vietos pažeidimai</w:t>
      </w:r>
    </w:p>
    <w:p w14:paraId="121BD779" w14:textId="68B05859" w:rsidR="00474E99" w:rsidRPr="002049E4" w:rsidRDefault="00474E99" w:rsidP="00474E99">
      <w:pPr>
        <w:pStyle w:val="Pagrindinistekstas"/>
        <w:jc w:val="both"/>
      </w:pPr>
      <w:r w:rsidRPr="00B20B9D">
        <w:rPr>
          <w:lang w:bidi="lt-LT"/>
        </w:rPr>
        <w:t>Dažnis nežinomas</w:t>
      </w:r>
      <w:r w:rsidRPr="00490F48">
        <w:rPr>
          <w:lang w:bidi="lt-LT"/>
        </w:rPr>
        <w:t>: venų trombozė, flebitas, injekci</w:t>
      </w:r>
      <w:r w:rsidR="00077C42">
        <w:rPr>
          <w:lang w:bidi="lt-LT"/>
        </w:rPr>
        <w:t>nės</w:t>
      </w:r>
      <w:r w:rsidRPr="00490F48">
        <w:rPr>
          <w:lang w:bidi="lt-LT"/>
        </w:rPr>
        <w:t xml:space="preserve"> vietos dirginimas, vietinis patinimas arba, rečiau, kraujagyslių sutrikimai, ypač po greito sušvirkštimo į veną.</w:t>
      </w:r>
    </w:p>
    <w:p w14:paraId="5125FC0C" w14:textId="77777777" w:rsidR="00474E99" w:rsidRPr="002049E4" w:rsidRDefault="00474E99" w:rsidP="00474E99">
      <w:pPr>
        <w:pStyle w:val="Pagrindinistekstas"/>
        <w:jc w:val="both"/>
      </w:pPr>
    </w:p>
    <w:p w14:paraId="39432FF4" w14:textId="503A447E" w:rsidR="00474E99" w:rsidRPr="002049E4" w:rsidRDefault="00474E99" w:rsidP="00474E99">
      <w:pPr>
        <w:pStyle w:val="Pagrindinistekstas"/>
        <w:jc w:val="both"/>
      </w:pPr>
      <w:r w:rsidRPr="002049E4">
        <w:rPr>
          <w:lang w:bidi="lt-LT"/>
        </w:rPr>
        <w:t xml:space="preserve">Nerekomenduojama švirkšti vaistinio preparato į mažo skersmens venas; tiksliau, visada reikia vengti </w:t>
      </w:r>
      <w:r w:rsidR="00077C42">
        <w:rPr>
          <w:lang w:bidi="lt-LT"/>
        </w:rPr>
        <w:t>suleidimo</w:t>
      </w:r>
      <w:r w:rsidR="00077C42" w:rsidRPr="002049E4">
        <w:rPr>
          <w:lang w:bidi="lt-LT"/>
        </w:rPr>
        <w:t xml:space="preserve"> </w:t>
      </w:r>
      <w:r w:rsidRPr="002049E4">
        <w:rPr>
          <w:lang w:bidi="lt-LT"/>
        </w:rPr>
        <w:t>į arteriją arba ekstravazacijos.</w:t>
      </w:r>
    </w:p>
    <w:p w14:paraId="61936414" w14:textId="77777777" w:rsidR="00474E99" w:rsidRPr="002049E4" w:rsidRDefault="00474E99" w:rsidP="00474E99">
      <w:pPr>
        <w:pStyle w:val="Pagrindinistekstas"/>
        <w:jc w:val="both"/>
      </w:pPr>
    </w:p>
    <w:p w14:paraId="6E733532" w14:textId="666280C5" w:rsidR="00474E99" w:rsidRDefault="00077C42" w:rsidP="00474E99">
      <w:pPr>
        <w:pStyle w:val="Antrat1"/>
        <w:ind w:left="0"/>
        <w:jc w:val="both"/>
        <w:rPr>
          <w:b w:val="0"/>
        </w:rPr>
      </w:pPr>
      <w:r>
        <w:rPr>
          <w:b w:val="0"/>
          <w:lang w:bidi="lt-LT"/>
        </w:rPr>
        <w:t>Suleidimas</w:t>
      </w:r>
      <w:r w:rsidRPr="00AC142A">
        <w:rPr>
          <w:b w:val="0"/>
          <w:lang w:bidi="lt-LT"/>
        </w:rPr>
        <w:t xml:space="preserve"> </w:t>
      </w:r>
      <w:r w:rsidR="00474E99" w:rsidRPr="00AC142A">
        <w:rPr>
          <w:b w:val="0"/>
          <w:lang w:bidi="lt-LT"/>
        </w:rPr>
        <w:t>į raumenis gali sukelti vietinį skausmą ir kai kuriais atvejais eritemą injekcijos vietoje. Dažnai pasireiškia skausmingas jautrumas atliekant vietinę palpaciją.</w:t>
      </w:r>
    </w:p>
    <w:p w14:paraId="54CCA883" w14:textId="77777777" w:rsidR="00474E99" w:rsidRDefault="00474E99" w:rsidP="00474E99">
      <w:pPr>
        <w:pStyle w:val="Antrat1"/>
        <w:ind w:left="0"/>
        <w:jc w:val="both"/>
        <w:rPr>
          <w:b w:val="0"/>
        </w:rPr>
      </w:pPr>
    </w:p>
    <w:p w14:paraId="4A69926A" w14:textId="77777777" w:rsidR="00474E99" w:rsidRPr="00AA1CE3" w:rsidRDefault="00474E99" w:rsidP="00474E99">
      <w:pPr>
        <w:pStyle w:val="Antrat1"/>
        <w:ind w:left="0"/>
        <w:jc w:val="both"/>
        <w:rPr>
          <w:b w:val="0"/>
          <w:u w:val="single"/>
        </w:rPr>
      </w:pPr>
      <w:r w:rsidRPr="00AA1CE3">
        <w:rPr>
          <w:b w:val="0"/>
          <w:u w:val="single"/>
          <w:lang w:bidi="lt-LT"/>
        </w:rPr>
        <w:t>Tyrimai</w:t>
      </w:r>
    </w:p>
    <w:p w14:paraId="4F22CAC4" w14:textId="77777777" w:rsidR="00474E99" w:rsidRDefault="00474E99" w:rsidP="00474E99">
      <w:pPr>
        <w:pStyle w:val="Antrat1"/>
        <w:ind w:left="0"/>
        <w:jc w:val="both"/>
        <w:rPr>
          <w:b w:val="0"/>
        </w:rPr>
      </w:pPr>
      <w:r w:rsidRPr="00971ED5">
        <w:rPr>
          <w:b w:val="0"/>
          <w:lang w:bidi="lt-LT"/>
        </w:rPr>
        <w:t>Nežinomas: nereguliarus širdies susitraukimų dažnis.</w:t>
      </w:r>
    </w:p>
    <w:p w14:paraId="04C9AE61" w14:textId="61A4D11A" w:rsidR="00474E99" w:rsidRPr="00AC142A" w:rsidRDefault="00474E99" w:rsidP="00474E99">
      <w:pPr>
        <w:pStyle w:val="Antrat1"/>
        <w:ind w:left="0"/>
        <w:jc w:val="both"/>
        <w:rPr>
          <w:b w:val="0"/>
        </w:rPr>
      </w:pPr>
      <w:r>
        <w:rPr>
          <w:b w:val="0"/>
          <w:lang w:bidi="lt-LT"/>
        </w:rPr>
        <w:t>Labai dažn</w:t>
      </w:r>
      <w:r w:rsidR="00077C42">
        <w:rPr>
          <w:b w:val="0"/>
          <w:lang w:bidi="lt-LT"/>
        </w:rPr>
        <w:t>as</w:t>
      </w:r>
      <w:r>
        <w:rPr>
          <w:b w:val="0"/>
          <w:lang w:bidi="lt-LT"/>
        </w:rPr>
        <w:t xml:space="preserve">: transaminazių </w:t>
      </w:r>
      <w:r w:rsidR="00773FA0">
        <w:rPr>
          <w:b w:val="0"/>
          <w:lang w:bidi="lt-LT"/>
        </w:rPr>
        <w:t xml:space="preserve">aktyvumo </w:t>
      </w:r>
      <w:r>
        <w:rPr>
          <w:b w:val="0"/>
          <w:lang w:bidi="lt-LT"/>
        </w:rPr>
        <w:t>padidėjimas ir šarminės fosfatazės kiekio kraujyje padidėjimas.</w:t>
      </w:r>
    </w:p>
    <w:p w14:paraId="4833654D" w14:textId="77777777" w:rsidR="00474E99" w:rsidRPr="00AC142A" w:rsidRDefault="00474E99" w:rsidP="00474E99">
      <w:pPr>
        <w:pStyle w:val="Antrat1"/>
        <w:ind w:left="0"/>
        <w:jc w:val="both"/>
        <w:rPr>
          <w:b w:val="0"/>
        </w:rPr>
      </w:pPr>
    </w:p>
    <w:p w14:paraId="76C21F4C" w14:textId="0AF6D041" w:rsidR="00474E99" w:rsidRPr="00AA1CE3" w:rsidRDefault="00474E99" w:rsidP="00474E99">
      <w:pPr>
        <w:pStyle w:val="Antrat1"/>
        <w:ind w:left="0"/>
        <w:jc w:val="both"/>
        <w:rPr>
          <w:b w:val="0"/>
          <w:u w:val="single"/>
        </w:rPr>
      </w:pPr>
      <w:r w:rsidRPr="00AA1CE3">
        <w:rPr>
          <w:b w:val="0"/>
          <w:u w:val="single"/>
          <w:lang w:bidi="lt-LT"/>
        </w:rPr>
        <w:t>Sužalojimai, apsinuodijima</w:t>
      </w:r>
      <w:r w:rsidR="00773FA0" w:rsidRPr="00AA1CE3">
        <w:rPr>
          <w:b w:val="0"/>
          <w:u w:val="single"/>
          <w:lang w:bidi="lt-LT"/>
        </w:rPr>
        <w:t>i</w:t>
      </w:r>
      <w:r w:rsidRPr="00AA1CE3">
        <w:rPr>
          <w:b w:val="0"/>
          <w:u w:val="single"/>
          <w:lang w:bidi="lt-LT"/>
        </w:rPr>
        <w:t xml:space="preserve"> ir procedūrų komplikacijos</w:t>
      </w:r>
    </w:p>
    <w:p w14:paraId="1037AF22" w14:textId="77777777" w:rsidR="00474E99" w:rsidRPr="002049E4" w:rsidRDefault="00474E99" w:rsidP="00474E99">
      <w:pPr>
        <w:pStyle w:val="Pagrindinistekstas"/>
        <w:jc w:val="both"/>
      </w:pPr>
      <w:r w:rsidRPr="00B20B9D">
        <w:rPr>
          <w:lang w:bidi="lt-LT"/>
        </w:rPr>
        <w:t>Dažnis nežinomas</w:t>
      </w:r>
      <w:r w:rsidRPr="00971ED5">
        <w:rPr>
          <w:lang w:bidi="lt-LT"/>
        </w:rPr>
        <w:t>: pacientams, vartojantiems benzodiazepinų, buvo nustatyta kritimų ir lūžių atvejų. Šio nepageidaujamo poveikio rizika didesnė pacientams, kurie kartu vartoja kitų raminamųjų vaistinių preparatų (įskaitant alkoholinius gėrimus) ir senyviems pacientams.</w:t>
      </w:r>
    </w:p>
    <w:p w14:paraId="43465D07" w14:textId="77777777" w:rsidR="00474E99" w:rsidRDefault="00474E99" w:rsidP="00474E99">
      <w:pPr>
        <w:pStyle w:val="Antrat1"/>
        <w:ind w:left="0"/>
        <w:jc w:val="both"/>
        <w:rPr>
          <w:b w:val="0"/>
          <w:u w:val="single"/>
        </w:rPr>
      </w:pPr>
    </w:p>
    <w:p w14:paraId="7D6BBFCA" w14:textId="77777777" w:rsidR="00474E99" w:rsidRPr="002049E4" w:rsidRDefault="00474E99" w:rsidP="00474E99">
      <w:pPr>
        <w:pStyle w:val="Antrat1"/>
        <w:ind w:left="0"/>
        <w:jc w:val="both"/>
        <w:rPr>
          <w:b w:val="0"/>
          <w:bCs w:val="0"/>
          <w:u w:val="single"/>
        </w:rPr>
      </w:pPr>
      <w:r w:rsidRPr="002049E4">
        <w:rPr>
          <w:b w:val="0"/>
          <w:u w:val="single"/>
          <w:lang w:bidi="lt-LT"/>
        </w:rPr>
        <w:t>Pranešimas apie įtariamas nepageidaujamas reakcijas</w:t>
      </w:r>
    </w:p>
    <w:p w14:paraId="00A7B908" w14:textId="77777777" w:rsidR="00BF545F" w:rsidRDefault="00BF545F" w:rsidP="00BF545F">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6A3730F2" w14:textId="77777777" w:rsidR="00474E99" w:rsidRDefault="00474E99" w:rsidP="00474E99">
      <w:pPr>
        <w:pStyle w:val="Pagrindinistekstas"/>
        <w:jc w:val="both"/>
      </w:pPr>
    </w:p>
    <w:p w14:paraId="625DB4CA" w14:textId="77777777" w:rsidR="00474E99" w:rsidRPr="002049E4" w:rsidRDefault="00474E99" w:rsidP="00474E99">
      <w:pPr>
        <w:pStyle w:val="Antrat1"/>
        <w:numPr>
          <w:ilvl w:val="1"/>
          <w:numId w:val="4"/>
        </w:numPr>
        <w:tabs>
          <w:tab w:val="left" w:pos="502"/>
        </w:tabs>
        <w:ind w:left="0" w:firstLine="0"/>
        <w:jc w:val="both"/>
      </w:pPr>
      <w:r>
        <w:rPr>
          <w:lang w:bidi="lt-LT"/>
        </w:rPr>
        <w:t>Perdozavimas</w:t>
      </w:r>
    </w:p>
    <w:p w14:paraId="3FED9368" w14:textId="77777777" w:rsidR="00474E99" w:rsidRPr="002049E4" w:rsidRDefault="00474E99" w:rsidP="00474E99">
      <w:pPr>
        <w:pStyle w:val="Pagrindinistekstas"/>
        <w:jc w:val="both"/>
      </w:pPr>
    </w:p>
    <w:p w14:paraId="183CD772" w14:textId="77777777" w:rsidR="00474E99" w:rsidRPr="002049E4" w:rsidRDefault="00474E99" w:rsidP="00474E99">
      <w:pPr>
        <w:jc w:val="both"/>
        <w:rPr>
          <w:i/>
        </w:rPr>
      </w:pPr>
      <w:r w:rsidRPr="002049E4">
        <w:rPr>
          <w:i/>
          <w:lang w:bidi="lt-LT"/>
        </w:rPr>
        <w:t>Simptomai</w:t>
      </w:r>
    </w:p>
    <w:p w14:paraId="71220202" w14:textId="77777777" w:rsidR="00474E99" w:rsidRPr="002049E4" w:rsidRDefault="00474E99" w:rsidP="00474E99">
      <w:pPr>
        <w:pStyle w:val="Pagrindinistekstas"/>
        <w:jc w:val="both"/>
        <w:rPr>
          <w:i/>
        </w:rPr>
      </w:pPr>
    </w:p>
    <w:p w14:paraId="40B3FF83" w14:textId="77777777" w:rsidR="00474E99" w:rsidRDefault="00474E99" w:rsidP="00474E99">
      <w:pPr>
        <w:pStyle w:val="Pagrindinistekstas"/>
      </w:pPr>
      <w:r w:rsidRPr="002049E4">
        <w:rPr>
          <w:lang w:bidi="lt-LT"/>
        </w:rPr>
        <w:t>Benzodiazepinai dažnai sukelia mieguistumą, ataksiją, dizartriją ir nistagmą. Diazepam Basi perdozavimas retai kelia pavojų gyvybei, jei vaistinis preparatas vartojamas vienas, tačiau gali pasireikšti arefleksija, apnėja, hipotenzija, širdies veiklos ir kvėpavimo slopinimas bei koma. Jei įvyksta koma, ji paprastai trunka tik kelias valandas, tačiau gali būti ilgesnė ir ciklinė, ypač senyviems pacientams.</w:t>
      </w:r>
    </w:p>
    <w:p w14:paraId="545E16EF" w14:textId="77777777" w:rsidR="00474E99" w:rsidRPr="002049E4" w:rsidRDefault="00474E99" w:rsidP="00474E99">
      <w:pPr>
        <w:pStyle w:val="Pagrindinistekstas"/>
        <w:jc w:val="both"/>
      </w:pPr>
      <w:r w:rsidRPr="002049E4">
        <w:rPr>
          <w:lang w:bidi="lt-LT"/>
        </w:rPr>
        <w:t>Kvėpavimą slopinantis poveikis yra sunkesnis pacientams, sergantiems kvėpavimo takų ligomis.</w:t>
      </w:r>
    </w:p>
    <w:p w14:paraId="38A2C091" w14:textId="77777777" w:rsidR="00474E99" w:rsidRPr="002049E4" w:rsidRDefault="00474E99" w:rsidP="00474E99">
      <w:pPr>
        <w:pStyle w:val="Pagrindinistekstas"/>
        <w:jc w:val="both"/>
      </w:pPr>
    </w:p>
    <w:p w14:paraId="56C24A2C" w14:textId="77777777" w:rsidR="00474E99" w:rsidRPr="002049E4" w:rsidRDefault="00474E99" w:rsidP="00474E99">
      <w:pPr>
        <w:pStyle w:val="Pagrindinistekstas"/>
        <w:jc w:val="both"/>
      </w:pPr>
      <w:r w:rsidRPr="002049E4">
        <w:rPr>
          <w:lang w:bidi="lt-LT"/>
        </w:rPr>
        <w:t>Benzodiazepinai stiprina kitų centrinę nervų sistemą slopinančių medžiagų, įskaitant alkoholį, poveikį.</w:t>
      </w:r>
    </w:p>
    <w:p w14:paraId="76A46F78" w14:textId="77777777" w:rsidR="00474E99" w:rsidRPr="002049E4" w:rsidRDefault="00474E99" w:rsidP="00474E99">
      <w:pPr>
        <w:pStyle w:val="Pagrindinistekstas"/>
        <w:jc w:val="both"/>
      </w:pPr>
    </w:p>
    <w:p w14:paraId="1D55479B" w14:textId="77777777" w:rsidR="00474E99" w:rsidRPr="002049E4" w:rsidRDefault="00474E99" w:rsidP="00474E99">
      <w:pPr>
        <w:jc w:val="both"/>
        <w:rPr>
          <w:i/>
        </w:rPr>
      </w:pPr>
      <w:r w:rsidRPr="002049E4">
        <w:rPr>
          <w:i/>
          <w:lang w:bidi="lt-LT"/>
        </w:rPr>
        <w:t>Gydymas</w:t>
      </w:r>
    </w:p>
    <w:p w14:paraId="6BA8C645" w14:textId="77777777" w:rsidR="00474E99" w:rsidRPr="002049E4" w:rsidRDefault="00474E99" w:rsidP="00474E99">
      <w:pPr>
        <w:pStyle w:val="Pagrindinistekstas"/>
        <w:jc w:val="both"/>
        <w:rPr>
          <w:i/>
        </w:rPr>
      </w:pPr>
    </w:p>
    <w:p w14:paraId="44CB316A" w14:textId="77777777" w:rsidR="00474E99" w:rsidRPr="002049E4" w:rsidRDefault="00474E99" w:rsidP="00474E99">
      <w:pPr>
        <w:pStyle w:val="Pagrindinistekstas"/>
        <w:jc w:val="both"/>
      </w:pPr>
      <w:r w:rsidRPr="002049E4">
        <w:rPr>
          <w:lang w:bidi="lt-LT"/>
        </w:rPr>
        <w:t>Stebėkite paciento gyvybinius rodiklius ir taikykite palaikomąsias priemones, atsižvelgdami į klinikinę būklę. Kai kuriems pacientams gali prireikti simptominio gydymo, siekiant palengvinti perdozavimo sukeltą poveikį širdies ir kvėpavimo sistemai arba centrinei nervų sistemai.</w:t>
      </w:r>
    </w:p>
    <w:p w14:paraId="42337C29" w14:textId="77777777" w:rsidR="00474E99" w:rsidRPr="002049E4" w:rsidRDefault="00474E99" w:rsidP="00474E99">
      <w:pPr>
        <w:pStyle w:val="Pagrindinistekstas"/>
        <w:jc w:val="both"/>
      </w:pPr>
    </w:p>
    <w:p w14:paraId="4C2F03C4" w14:textId="77777777" w:rsidR="00474E99" w:rsidRPr="002049E4" w:rsidRDefault="00474E99" w:rsidP="00474E99">
      <w:pPr>
        <w:pStyle w:val="Pagrindinistekstas"/>
        <w:jc w:val="both"/>
      </w:pPr>
      <w:r w:rsidRPr="002049E4">
        <w:rPr>
          <w:lang w:bidi="lt-LT"/>
        </w:rPr>
        <w:t>Siekiant išvengti tolesnės vaistinio preparato absorbcijos, reikia taikyti tinkamą metodą, pvz., gydymą aktyvintąja anglimi per pirmąsias 1–2 val. Jei naudojama aktyvintoji anglis, būtina apsaugoti miegančių pacientų kvėpavimo takus. Išimtiniais atvejais, kai perdozuojama vienu metu vartojant kelis vaistinius preparatus, gali būti svarstoma galimybė atlikti skrandžio plovimą.</w:t>
      </w:r>
    </w:p>
    <w:p w14:paraId="42B04BFF" w14:textId="77777777" w:rsidR="00474E99" w:rsidRPr="002049E4" w:rsidRDefault="00474E99" w:rsidP="00474E99">
      <w:pPr>
        <w:pStyle w:val="Pagrindinistekstas"/>
        <w:jc w:val="both"/>
      </w:pPr>
    </w:p>
    <w:p w14:paraId="00604EA8" w14:textId="77777777" w:rsidR="00474E99" w:rsidRPr="002049E4" w:rsidRDefault="00474E99" w:rsidP="00474E99">
      <w:pPr>
        <w:pStyle w:val="Pagrindinistekstas"/>
        <w:jc w:val="both"/>
      </w:pPr>
      <w:r w:rsidRPr="002049E4">
        <w:rPr>
          <w:lang w:bidi="lt-LT"/>
        </w:rPr>
        <w:t xml:space="preserve">Jei CNS yra smarkiai slopinama, reikėtų apsvarstyti galimybę vartoti benzodiazepino antagonisto flumazenilio. Jį galima skirti tik atidžiai stebint. Jo pusinės eliminacijos laikas trumpas (apie valandą), todėl būtina toliau stebėti pacientus, kuriems buvo skirta flumazenilio, kai jo poveikis išnyksta. Flumazenilis turi būti vartojamas labai atsargiai kartu su vaistiniais preparatais, kurie mažina traukulių </w:t>
      </w:r>
      <w:r w:rsidRPr="002049E4">
        <w:rPr>
          <w:lang w:bidi="lt-LT"/>
        </w:rPr>
        <w:lastRenderedPageBreak/>
        <w:t>slenkstį (pvz., tricikliniais antidepresantais). Daugiau informacijos apie tinkamą šio vaistinio preparato vartojimą pateikiama flumazenilio preparato charakteristikų santraukoje.</w:t>
      </w:r>
    </w:p>
    <w:p w14:paraId="09B62E6B" w14:textId="77777777" w:rsidR="00474E99" w:rsidRPr="002049E4" w:rsidRDefault="00474E99" w:rsidP="00474E99">
      <w:pPr>
        <w:pStyle w:val="Pagrindinistekstas"/>
        <w:jc w:val="both"/>
      </w:pPr>
    </w:p>
    <w:p w14:paraId="2D1F78DE" w14:textId="77777777" w:rsidR="00474E99" w:rsidRPr="002049E4" w:rsidRDefault="00474E99" w:rsidP="00474E99">
      <w:pPr>
        <w:pStyle w:val="Pagrindinistekstas"/>
        <w:jc w:val="both"/>
      </w:pPr>
    </w:p>
    <w:p w14:paraId="2B6CB522" w14:textId="77777777" w:rsidR="00474E99" w:rsidRPr="002049E4" w:rsidRDefault="00474E99" w:rsidP="00474E99">
      <w:pPr>
        <w:pStyle w:val="Antrat1"/>
        <w:numPr>
          <w:ilvl w:val="0"/>
          <w:numId w:val="4"/>
        </w:numPr>
        <w:tabs>
          <w:tab w:val="left" w:pos="339"/>
        </w:tabs>
        <w:ind w:left="0" w:firstLine="0"/>
        <w:jc w:val="both"/>
      </w:pPr>
      <w:r w:rsidRPr="002049E4">
        <w:rPr>
          <w:lang w:bidi="lt-LT"/>
        </w:rPr>
        <w:t>FARMAKOLOGINĖS SAVYBĖS</w:t>
      </w:r>
    </w:p>
    <w:p w14:paraId="046D9170" w14:textId="77777777" w:rsidR="00474E99" w:rsidRPr="002049E4" w:rsidRDefault="00474E99" w:rsidP="00474E99">
      <w:pPr>
        <w:pStyle w:val="Pagrindinistekstas"/>
        <w:jc w:val="both"/>
        <w:rPr>
          <w:b/>
        </w:rPr>
      </w:pPr>
    </w:p>
    <w:p w14:paraId="7A713ABB" w14:textId="77777777" w:rsidR="00474E99" w:rsidRPr="002049E4" w:rsidRDefault="00474E99" w:rsidP="00474E99">
      <w:pPr>
        <w:pStyle w:val="Sraopastraipa"/>
        <w:numPr>
          <w:ilvl w:val="1"/>
          <w:numId w:val="4"/>
        </w:numPr>
        <w:tabs>
          <w:tab w:val="left" w:pos="502"/>
        </w:tabs>
        <w:ind w:left="0" w:firstLine="0"/>
        <w:jc w:val="both"/>
        <w:rPr>
          <w:b/>
        </w:rPr>
      </w:pPr>
      <w:r w:rsidRPr="002049E4">
        <w:rPr>
          <w:b/>
          <w:lang w:bidi="lt-LT"/>
        </w:rPr>
        <w:t>Farmakodinaminės savybės</w:t>
      </w:r>
    </w:p>
    <w:p w14:paraId="64E7139A" w14:textId="77777777" w:rsidR="00474E99" w:rsidRPr="002049E4" w:rsidRDefault="00474E99" w:rsidP="00474E99">
      <w:pPr>
        <w:pStyle w:val="Pagrindinistekstas"/>
        <w:jc w:val="both"/>
        <w:rPr>
          <w:b/>
        </w:rPr>
      </w:pPr>
    </w:p>
    <w:p w14:paraId="0FE7E054" w14:textId="77777777" w:rsidR="00474E99" w:rsidRPr="002049E4" w:rsidRDefault="00474E99" w:rsidP="00474E99">
      <w:pPr>
        <w:pStyle w:val="Pagrindinistekstas"/>
        <w:jc w:val="both"/>
      </w:pPr>
      <w:r w:rsidRPr="002049E4">
        <w:rPr>
          <w:lang w:bidi="lt-LT"/>
        </w:rPr>
        <w:t>Farmakoterapinė grupė: anksiolitikai, benzodiazepinų dariniai, ATC kodas: N05BA01.</w:t>
      </w:r>
    </w:p>
    <w:p w14:paraId="4D95A0C6" w14:textId="77777777" w:rsidR="00474E99" w:rsidRPr="002049E4" w:rsidRDefault="00474E99" w:rsidP="00474E99">
      <w:pPr>
        <w:pStyle w:val="Pagrindinistekstas"/>
        <w:jc w:val="both"/>
      </w:pPr>
    </w:p>
    <w:p w14:paraId="0045B6DB" w14:textId="77777777" w:rsidR="00474E99" w:rsidRPr="002049E4" w:rsidRDefault="00474E99" w:rsidP="00474E99">
      <w:pPr>
        <w:pStyle w:val="Pagrindinistekstas"/>
        <w:jc w:val="both"/>
      </w:pPr>
      <w:r w:rsidRPr="002049E4">
        <w:rPr>
          <w:lang w:bidi="lt-LT"/>
        </w:rPr>
        <w:t>Diazepamas yra benzodiazepinų grupės raminamasis vaistas, pasižymintis anksiolitinėmis, raminamosiomis, raumenis atpalaiduojančiomis ir prieštraukulinėmis savybėmis. Jis gali sukelti anterogradinę amneziją net ir vartojant terapinę dozę. Jo poveikis didėja susidarant aktyviems metabolitams (daugiausia desmetildiazepamui). Centrinį benzodiazepinų poveikį lemia GABAerginės neurotransmisijos padidėjimas slopinančiose sinapsėse. Esant benzodiazepinų, dėl teigiamos alosterinės moduliacijos padidėja GABA receptoriaus giminingumas neuromediatoriui, todėl padidėja kartu su postsinapsiniu transmembraniniu chlorido jonų srautu išsiskyrusio GABA poveikis.</w:t>
      </w:r>
    </w:p>
    <w:p w14:paraId="0D84AAC1" w14:textId="77777777" w:rsidR="00474E99" w:rsidRPr="002049E4" w:rsidRDefault="00474E99" w:rsidP="00474E99">
      <w:pPr>
        <w:pStyle w:val="Pagrindinistekstas"/>
        <w:jc w:val="both"/>
      </w:pPr>
    </w:p>
    <w:p w14:paraId="359774A0" w14:textId="77777777" w:rsidR="00474E99" w:rsidRPr="002049E4" w:rsidRDefault="00474E99" w:rsidP="00474E99">
      <w:pPr>
        <w:pStyle w:val="Antrat1"/>
        <w:numPr>
          <w:ilvl w:val="1"/>
          <w:numId w:val="4"/>
        </w:numPr>
        <w:tabs>
          <w:tab w:val="left" w:pos="502"/>
        </w:tabs>
        <w:ind w:left="0" w:firstLine="0"/>
        <w:jc w:val="both"/>
      </w:pPr>
      <w:r w:rsidRPr="002049E4">
        <w:rPr>
          <w:lang w:bidi="lt-LT"/>
        </w:rPr>
        <w:t>Farmakokinetinės savybės</w:t>
      </w:r>
    </w:p>
    <w:p w14:paraId="0E61DD0D" w14:textId="77777777" w:rsidR="00474E99" w:rsidRPr="002049E4" w:rsidRDefault="00474E99" w:rsidP="00474E99">
      <w:pPr>
        <w:pStyle w:val="Pagrindinistekstas"/>
        <w:jc w:val="both"/>
        <w:rPr>
          <w:b/>
        </w:rPr>
      </w:pPr>
    </w:p>
    <w:p w14:paraId="5B69E6E1" w14:textId="77777777" w:rsidR="00474E99" w:rsidRPr="002049E4" w:rsidRDefault="00474E99" w:rsidP="00474E99">
      <w:pPr>
        <w:pStyle w:val="Pagrindinistekstas"/>
        <w:jc w:val="both"/>
      </w:pPr>
      <w:r w:rsidRPr="002049E4">
        <w:rPr>
          <w:u w:val="single"/>
          <w:lang w:bidi="lt-LT"/>
        </w:rPr>
        <w:t>Absorbcija</w:t>
      </w:r>
    </w:p>
    <w:p w14:paraId="08CB378F" w14:textId="77777777" w:rsidR="00474E99" w:rsidRPr="002049E4" w:rsidRDefault="00474E99" w:rsidP="00474E99">
      <w:pPr>
        <w:pStyle w:val="Pagrindinistekstas"/>
        <w:jc w:val="both"/>
      </w:pPr>
    </w:p>
    <w:p w14:paraId="771F190D" w14:textId="39A0001E" w:rsidR="00474E99" w:rsidRPr="002049E4" w:rsidRDefault="00474E99" w:rsidP="00474E99">
      <w:pPr>
        <w:pStyle w:val="Pagrindinistekstas"/>
        <w:jc w:val="both"/>
      </w:pPr>
      <w:r w:rsidRPr="002049E4">
        <w:rPr>
          <w:lang w:bidi="lt-LT"/>
        </w:rPr>
        <w:t xml:space="preserve">Suleidus į raumenis, absorbcija būna </w:t>
      </w:r>
      <w:r w:rsidR="00CA6557">
        <w:rPr>
          <w:lang w:bidi="lt-LT"/>
        </w:rPr>
        <w:t>pilna</w:t>
      </w:r>
      <w:r w:rsidRPr="002049E4">
        <w:rPr>
          <w:lang w:bidi="lt-LT"/>
        </w:rPr>
        <w:t>.</w:t>
      </w:r>
    </w:p>
    <w:p w14:paraId="7F10F916" w14:textId="77777777" w:rsidR="00474E99" w:rsidRPr="002049E4" w:rsidRDefault="00474E99" w:rsidP="00474E99">
      <w:pPr>
        <w:pStyle w:val="Pagrindinistekstas"/>
        <w:jc w:val="both"/>
      </w:pPr>
      <w:r w:rsidRPr="002049E4">
        <w:rPr>
          <w:lang w:bidi="lt-LT"/>
        </w:rPr>
        <w:t>Absorbcijos greitis yra kintamas ir priklauso nuo injekcijos vietos ir gylio.</w:t>
      </w:r>
    </w:p>
    <w:p w14:paraId="4930BA73" w14:textId="77777777" w:rsidR="00474E99" w:rsidRPr="002049E4" w:rsidRDefault="00474E99" w:rsidP="00474E99">
      <w:pPr>
        <w:pStyle w:val="Pagrindinistekstas"/>
        <w:jc w:val="both"/>
      </w:pPr>
    </w:p>
    <w:p w14:paraId="6D6DB88C" w14:textId="463C266A" w:rsidR="00474E99" w:rsidRPr="002049E4" w:rsidRDefault="00474E99" w:rsidP="00474E99">
      <w:pPr>
        <w:pStyle w:val="Pagrindinistekstas"/>
        <w:jc w:val="both"/>
      </w:pPr>
      <w:r w:rsidRPr="002049E4">
        <w:rPr>
          <w:lang w:bidi="lt-LT"/>
        </w:rPr>
        <w:t xml:space="preserve">Pastovioji </w:t>
      </w:r>
      <w:r w:rsidR="00CA6557">
        <w:rPr>
          <w:lang w:bidi="lt-LT"/>
        </w:rPr>
        <w:t>vaistinio preparato koncentracija</w:t>
      </w:r>
      <w:r w:rsidR="00CA6557" w:rsidRPr="002049E4">
        <w:rPr>
          <w:lang w:bidi="lt-LT"/>
        </w:rPr>
        <w:t xml:space="preserve"> </w:t>
      </w:r>
      <w:r w:rsidRPr="002049E4">
        <w:rPr>
          <w:lang w:bidi="lt-LT"/>
        </w:rPr>
        <w:t xml:space="preserve">pasiekiama maždaug per 5 dienas, o metabolitui desmetildiazepamui reikia maždaug dvigubai daugiau laiko, kad pasiektų pastoviąją </w:t>
      </w:r>
      <w:r w:rsidR="00CA6557">
        <w:rPr>
          <w:lang w:bidi="lt-LT"/>
        </w:rPr>
        <w:t>koncentracij</w:t>
      </w:r>
      <w:r w:rsidRPr="002049E4">
        <w:rPr>
          <w:lang w:bidi="lt-LT"/>
        </w:rPr>
        <w:t xml:space="preserve">ą. Vidutinis pastoviosios </w:t>
      </w:r>
      <w:r w:rsidR="00CA6557">
        <w:rPr>
          <w:lang w:bidi="lt-LT"/>
        </w:rPr>
        <w:t>koncentracijos</w:t>
      </w:r>
      <w:r w:rsidR="00CA6557" w:rsidRPr="002049E4">
        <w:rPr>
          <w:lang w:bidi="lt-LT"/>
        </w:rPr>
        <w:t xml:space="preserve"> </w:t>
      </w:r>
      <w:r w:rsidRPr="002049E4">
        <w:rPr>
          <w:lang w:bidi="lt-LT"/>
        </w:rPr>
        <w:t>diazepamo kiekis po kasdienio vartojimo yra maždaug du kartus didesnis už didžiausią vaistinio preparato kiekį po pirmosios dozės.</w:t>
      </w:r>
    </w:p>
    <w:p w14:paraId="254DCCD8" w14:textId="77777777" w:rsidR="00474E99" w:rsidRPr="002049E4" w:rsidRDefault="00474E99" w:rsidP="00474E99">
      <w:pPr>
        <w:pStyle w:val="Pagrindinistekstas"/>
        <w:jc w:val="both"/>
      </w:pPr>
    </w:p>
    <w:p w14:paraId="34B84938" w14:textId="77777777" w:rsidR="00474E99" w:rsidRPr="002049E4" w:rsidRDefault="00474E99" w:rsidP="00474E99">
      <w:pPr>
        <w:pStyle w:val="Pagrindinistekstas"/>
        <w:jc w:val="both"/>
      </w:pPr>
      <w:r w:rsidRPr="002049E4">
        <w:rPr>
          <w:u w:val="single"/>
          <w:lang w:bidi="lt-LT"/>
        </w:rPr>
        <w:t>Pasiskirstymas</w:t>
      </w:r>
    </w:p>
    <w:p w14:paraId="1CDDBF84" w14:textId="77777777" w:rsidR="00474E99" w:rsidRPr="002049E4" w:rsidRDefault="00474E99" w:rsidP="00474E99">
      <w:pPr>
        <w:pStyle w:val="Pagrindinistekstas"/>
        <w:jc w:val="both"/>
      </w:pPr>
    </w:p>
    <w:p w14:paraId="0208DA16" w14:textId="0C9A83AF" w:rsidR="00474E99" w:rsidRPr="002049E4" w:rsidRDefault="00474E99" w:rsidP="00474E99">
      <w:pPr>
        <w:pStyle w:val="Pagrindinistekstas"/>
        <w:jc w:val="both"/>
      </w:pPr>
      <w:r w:rsidRPr="002049E4">
        <w:rPr>
          <w:lang w:bidi="lt-LT"/>
        </w:rPr>
        <w:t xml:space="preserve">Diazepamas ir jo metabolitai plačiai pasiskirsto audiniuose, nepaisant to, kad jie gerai jungiasi su plazmos baltymais (98–99 %), daugiausia su albuminu ir šiek tiek mažiau su α1 rūgšties glikoproteinu. </w:t>
      </w:r>
      <w:r w:rsidR="00CA6557" w:rsidRPr="002049E4">
        <w:rPr>
          <w:lang w:bidi="lt-LT"/>
        </w:rPr>
        <w:t>Su</w:t>
      </w:r>
      <w:r w:rsidR="00CA6557">
        <w:rPr>
          <w:lang w:bidi="lt-LT"/>
        </w:rPr>
        <w:t>leidus</w:t>
      </w:r>
      <w:r w:rsidR="00CA6557" w:rsidRPr="002049E4">
        <w:rPr>
          <w:lang w:bidi="lt-LT"/>
        </w:rPr>
        <w:t xml:space="preserve"> </w:t>
      </w:r>
      <w:r w:rsidRPr="002049E4">
        <w:rPr>
          <w:lang w:bidi="lt-LT"/>
        </w:rPr>
        <w:t>į veną, pastebima ryški pasiskirstymo fazė esant plazmos koncentracijai, o pasiskirstymo pusinės eliminacijos laikas yra iki 3 valandų. Diazepamas ir jo metabolitai pereina hematoencefalinį barjerą. Vidutinis pasiskirstymo tūris pastoviojoje būsenoje yra 0,88–1,1 l/kg, apskaičiuotas pagal koncentracijos plazmoje matavimus. Tiek desmetildiazepamo prisijungimas prie abiejų baltymų, tiek pasiskirstymo tūris yra panašūs į diazepamo.</w:t>
      </w:r>
    </w:p>
    <w:p w14:paraId="28A33B23" w14:textId="558B276B" w:rsidR="00474E99" w:rsidRPr="002049E4" w:rsidRDefault="00474E99" w:rsidP="00474E99">
      <w:pPr>
        <w:pStyle w:val="Pagrindinistekstas"/>
        <w:jc w:val="both"/>
      </w:pPr>
      <w:r w:rsidRPr="002049E4">
        <w:rPr>
          <w:lang w:bidi="lt-LT"/>
        </w:rPr>
        <w:t>Didelis baltymų surišimas riboja diazepamo absorbciją į smegenų skystį (</w:t>
      </w:r>
      <w:r w:rsidR="00CA6557" w:rsidRPr="00AA1CE3">
        <w:rPr>
          <w:i/>
          <w:lang w:bidi="lt-LT"/>
        </w:rPr>
        <w:t>cerebrospinal fluid</w:t>
      </w:r>
      <w:r w:rsidR="00CA6557">
        <w:rPr>
          <w:lang w:bidi="lt-LT"/>
        </w:rPr>
        <w:t>,</w:t>
      </w:r>
      <w:r w:rsidR="00CA6557" w:rsidRPr="00CA6557">
        <w:rPr>
          <w:lang w:bidi="lt-LT"/>
        </w:rPr>
        <w:t xml:space="preserve"> </w:t>
      </w:r>
      <w:r w:rsidRPr="002049E4">
        <w:rPr>
          <w:lang w:bidi="lt-LT"/>
        </w:rPr>
        <w:t>CSF). Suvartojus kelias dozes metabolitas desmetildiazepamas, skirtingai nuo diazepamo, gali smarkiai kauptis smegenų skystyje. Diazepamas labai greitai absorbuojasi ir susibalansuoja smegenų audinyje, o pastoviosios būsenos koncentracija smegenyse yra didesnė nei plazmoje. Bendras receptorių užimtumo veikimo pobūdis atitiko diazepamo ir metabolitų koncentracijų smegenyse sumos veikimo pobūdį.</w:t>
      </w:r>
    </w:p>
    <w:p w14:paraId="19206996" w14:textId="77777777" w:rsidR="00474E99" w:rsidRPr="002049E4" w:rsidRDefault="00474E99" w:rsidP="00474E99">
      <w:pPr>
        <w:pStyle w:val="Pagrindinistekstas"/>
        <w:jc w:val="both"/>
      </w:pPr>
    </w:p>
    <w:p w14:paraId="0B7F6EFF" w14:textId="77777777" w:rsidR="00474E99" w:rsidRPr="002049E4" w:rsidRDefault="00474E99" w:rsidP="00474E99">
      <w:pPr>
        <w:pStyle w:val="Pagrindinistekstas"/>
        <w:jc w:val="both"/>
      </w:pPr>
      <w:r w:rsidRPr="00CA6557">
        <w:rPr>
          <w:u w:val="single"/>
          <w:lang w:bidi="lt-LT"/>
        </w:rPr>
        <w:t>Metabolizmas arba biotransformacija</w:t>
      </w:r>
    </w:p>
    <w:p w14:paraId="32D1D566" w14:textId="77777777" w:rsidR="00474E99" w:rsidRPr="002049E4" w:rsidRDefault="00474E99" w:rsidP="00474E99">
      <w:pPr>
        <w:pStyle w:val="Pagrindinistekstas"/>
        <w:jc w:val="both"/>
      </w:pPr>
    </w:p>
    <w:p w14:paraId="36F47CB4" w14:textId="77777777" w:rsidR="00474E99" w:rsidRPr="002049E4" w:rsidRDefault="00474E99" w:rsidP="00474E99">
      <w:pPr>
        <w:pStyle w:val="Pagrindinistekstas"/>
        <w:jc w:val="both"/>
      </w:pPr>
      <w:r w:rsidRPr="002049E4">
        <w:rPr>
          <w:lang w:bidi="lt-LT"/>
        </w:rPr>
        <w:t>Diazepamas metabolizuojamas kepenyse iki farmakologiškai aktyvių metabolitų, daugiausia desmetildiazepamo, kuris sudaro 50–60 % viso diazepamo klirenso; taip pat 3-hidroksilinimas sudaro 27 % viso diazepamo klirenso, kurio metu susidaro oksiduojantys metabolitai temazepamas ir oksazepamas. Tada oksazepamas ir temazepamas konjuguojami su gliukurono rūgštimi.</w:t>
      </w:r>
    </w:p>
    <w:p w14:paraId="5C60C647" w14:textId="77777777" w:rsidR="00474E99" w:rsidRPr="002049E4" w:rsidRDefault="00474E99" w:rsidP="00474E99">
      <w:pPr>
        <w:pStyle w:val="Pagrindinistekstas"/>
        <w:jc w:val="both"/>
      </w:pPr>
      <w:r w:rsidRPr="002049E4">
        <w:rPr>
          <w:lang w:bidi="lt-LT"/>
        </w:rPr>
        <w:t>Po kelių diazepamo dozių desmetildiazepamo ir diazepamo koncentracijos plazmoje santykis buvo 1,1 ± 0,2, temazepamo ir diazepamo – 0,11 ± 0,05, o oksazepamo ir diazepamo – 0,09 ± 0,03.</w:t>
      </w:r>
    </w:p>
    <w:p w14:paraId="07A3772D" w14:textId="77777777" w:rsidR="00474E99" w:rsidRPr="002049E4" w:rsidRDefault="00474E99" w:rsidP="00474E99">
      <w:pPr>
        <w:pStyle w:val="Pagrindinistekstas"/>
        <w:jc w:val="both"/>
      </w:pPr>
    </w:p>
    <w:p w14:paraId="251FA39C" w14:textId="77777777" w:rsidR="00474E99" w:rsidRPr="002049E4" w:rsidRDefault="00474E99" w:rsidP="00474E99">
      <w:pPr>
        <w:pStyle w:val="Pagrindinistekstas"/>
        <w:jc w:val="both"/>
      </w:pPr>
      <w:r w:rsidRPr="002049E4">
        <w:rPr>
          <w:lang w:bidi="lt-LT"/>
        </w:rPr>
        <w:t>Diazepamo metabolizmą lemia citochromo P450 izofermentai, daugiausia CYP2C19 ir CYP3A, iš kurių susidaro metabolitas desmetildiazepamas, ir CYP3A4, iš kurio susidaro temazepamas ir oksazepamas.</w:t>
      </w:r>
    </w:p>
    <w:p w14:paraId="49D45C3B" w14:textId="77777777" w:rsidR="00474E99" w:rsidRPr="002049E4" w:rsidRDefault="00474E99" w:rsidP="00474E99">
      <w:pPr>
        <w:pStyle w:val="Pagrindinistekstas"/>
        <w:jc w:val="both"/>
      </w:pPr>
      <w:r w:rsidRPr="002049E4">
        <w:rPr>
          <w:lang w:bidi="lt-LT"/>
        </w:rPr>
        <w:t xml:space="preserve">Kadangi CYP2C19 yra polimorfinis, galima išskirti greitai ir lėtai diazepamą metabolizuojančias </w:t>
      </w:r>
      <w:r w:rsidRPr="002049E4">
        <w:rPr>
          <w:lang w:bidi="lt-LT"/>
        </w:rPr>
        <w:lastRenderedPageBreak/>
        <w:t>medžiagas. Suvartojus per burną vieną dozę, lėtai diazepamą metabolizuojančių medžiagų, palyginus su greitai metabolizuojančiomis medžiagomis, klirensas buvo gerokai mažesnis (12 ml/min. palyginus su 26 ml/min.), o pusinės eliminacijos laikas buvo ilgesnis (88 val. palyginus su 41 val.). Be to, lėtai metabolizuojančių medžiagų klirensas buvo mažesnis, AUC didesnė, o pusinės eliminacijos laikas ilgesnis nei metabolito desmetildiazepamo.</w:t>
      </w:r>
    </w:p>
    <w:p w14:paraId="72E324FD" w14:textId="77777777" w:rsidR="00474E99" w:rsidRPr="002049E4" w:rsidRDefault="00474E99" w:rsidP="00474E99">
      <w:pPr>
        <w:pStyle w:val="Pagrindinistekstas"/>
        <w:jc w:val="both"/>
      </w:pPr>
      <w:r w:rsidRPr="002049E4">
        <w:rPr>
          <w:lang w:bidi="lt-LT"/>
        </w:rPr>
        <w:t>Manoma, kad šis polimorfizmas skiriasi tarp skirtingų etninių grupių.</w:t>
      </w:r>
    </w:p>
    <w:p w14:paraId="0F0EEAC9" w14:textId="77777777" w:rsidR="00474E99" w:rsidRPr="002049E4" w:rsidRDefault="00474E99" w:rsidP="00474E99">
      <w:pPr>
        <w:pStyle w:val="Pagrindinistekstas"/>
        <w:jc w:val="both"/>
      </w:pPr>
    </w:p>
    <w:p w14:paraId="4A51D1A6" w14:textId="77777777" w:rsidR="00474E99" w:rsidRPr="002049E4" w:rsidRDefault="00474E99" w:rsidP="00474E99">
      <w:pPr>
        <w:pStyle w:val="Pagrindinistekstas"/>
        <w:jc w:val="both"/>
      </w:pPr>
      <w:r w:rsidRPr="002049E4">
        <w:rPr>
          <w:u w:val="single"/>
          <w:lang w:bidi="lt-LT"/>
        </w:rPr>
        <w:t>Eliminacija</w:t>
      </w:r>
    </w:p>
    <w:p w14:paraId="3FE4A2B9" w14:textId="77777777" w:rsidR="00474E99" w:rsidRPr="002049E4" w:rsidRDefault="00474E99" w:rsidP="00474E99">
      <w:pPr>
        <w:pStyle w:val="Pagrindinistekstas"/>
        <w:jc w:val="both"/>
      </w:pPr>
    </w:p>
    <w:p w14:paraId="41436FBE" w14:textId="77777777" w:rsidR="00474E99" w:rsidRPr="002049E4" w:rsidRDefault="00474E99" w:rsidP="00474E99">
      <w:pPr>
        <w:pStyle w:val="Pagrindinistekstas"/>
        <w:jc w:val="both"/>
      </w:pPr>
      <w:r w:rsidRPr="002049E4">
        <w:rPr>
          <w:lang w:bidi="lt-LT"/>
        </w:rPr>
        <w:t>Vartojant į veną, diazepamo koncentracija plazmoje laikui bėgant mažėja dviem fazėmis: iš pradžių stebima greito ir plataus pasiskirstymo fazė, kuri tęsiasi su kita ilgai trunkančia galutinės eliminacijos faze. Diazepamo pusinės eliminacijos laikas yra 24–48 val., o aktyvaus metabolito desmetildiazepamo – 40–100 val. Diazepamo klirensas yra 20–40 ml/min.</w:t>
      </w:r>
    </w:p>
    <w:p w14:paraId="5322B260" w14:textId="77777777" w:rsidR="00474E99" w:rsidRPr="002049E4" w:rsidRDefault="00474E99" w:rsidP="00474E99">
      <w:pPr>
        <w:pStyle w:val="Pagrindinistekstas"/>
        <w:jc w:val="both"/>
      </w:pPr>
    </w:p>
    <w:p w14:paraId="7521EB5B" w14:textId="77777777" w:rsidR="00474E99" w:rsidRPr="002049E4" w:rsidRDefault="00474E99" w:rsidP="00474E99">
      <w:pPr>
        <w:pStyle w:val="Pagrindinistekstas"/>
        <w:jc w:val="both"/>
      </w:pPr>
      <w:r w:rsidRPr="002049E4">
        <w:rPr>
          <w:lang w:bidi="lt-LT"/>
        </w:rPr>
        <w:t>Vaistas beveik visiškai metabolizuojamas ir tik nedidelis nepakitusio diazepamo kiekis išsiskiria su šlapimu. Pagrindinis metabolitas šlapime yra oksazepamo gliukuronidas.</w:t>
      </w:r>
    </w:p>
    <w:p w14:paraId="314F0423" w14:textId="77777777" w:rsidR="00474E99" w:rsidRPr="002049E4" w:rsidRDefault="00474E99" w:rsidP="00474E99">
      <w:pPr>
        <w:pStyle w:val="Pagrindinistekstas"/>
        <w:jc w:val="both"/>
      </w:pPr>
    </w:p>
    <w:p w14:paraId="3F5E72C7" w14:textId="1EBA7584" w:rsidR="00474E99" w:rsidRPr="002049E4" w:rsidRDefault="00474E99" w:rsidP="00474E99">
      <w:pPr>
        <w:jc w:val="both"/>
        <w:rPr>
          <w:i/>
        </w:rPr>
      </w:pPr>
      <w:r w:rsidRPr="002049E4">
        <w:rPr>
          <w:i/>
          <w:lang w:bidi="lt-LT"/>
        </w:rPr>
        <w:t xml:space="preserve">Farmakokinetika </w:t>
      </w:r>
      <w:r w:rsidR="000E72B6">
        <w:rPr>
          <w:i/>
          <w:lang w:bidi="lt-LT"/>
        </w:rPr>
        <w:t>ypatingose populiacijose</w:t>
      </w:r>
      <w:r w:rsidRPr="002049E4">
        <w:rPr>
          <w:i/>
          <w:lang w:bidi="lt-LT"/>
        </w:rPr>
        <w:t xml:space="preserve"> </w:t>
      </w:r>
    </w:p>
    <w:p w14:paraId="256621BF" w14:textId="77777777" w:rsidR="00474E99" w:rsidRPr="002049E4" w:rsidRDefault="00474E99" w:rsidP="00474E99">
      <w:pPr>
        <w:jc w:val="both"/>
        <w:rPr>
          <w:i/>
        </w:rPr>
      </w:pPr>
      <w:r w:rsidRPr="002049E4">
        <w:rPr>
          <w:i/>
          <w:lang w:bidi="lt-LT"/>
        </w:rPr>
        <w:t>Senyvi pacientai</w:t>
      </w:r>
    </w:p>
    <w:p w14:paraId="5A2973FA" w14:textId="77777777" w:rsidR="00474E99" w:rsidRPr="002049E4" w:rsidRDefault="00474E99" w:rsidP="00474E99">
      <w:pPr>
        <w:pStyle w:val="Pagrindinistekstas"/>
        <w:jc w:val="both"/>
      </w:pPr>
      <w:r w:rsidRPr="002049E4">
        <w:rPr>
          <w:lang w:bidi="lt-LT"/>
        </w:rPr>
        <w:t>Dėl su amžiumi mažėjančio baltymų kiekio plazmoje, laisvoji diazepamo frakcija yra didelė palyginti su jaunesniais pacientais. Didėjant amžiui metabolizmas mažėja; taip pat mažėja laisvojo vaisto klirensas. Dėl to nuo 2 iki 4 kartų pailgėja pusinės eliminacijos laikas (labiau pastebimas vyrams nei moterims). Todėl po kelių dozių senyvų žmonių laisvojo diazepamo susikaupimo laipsnis bus didesnis nei jaunesnių suaugusiųjų (žr. 4.2 skyrių).</w:t>
      </w:r>
    </w:p>
    <w:p w14:paraId="035324A0" w14:textId="77777777" w:rsidR="00474E99" w:rsidRPr="002049E4" w:rsidRDefault="00474E99" w:rsidP="00474E99">
      <w:pPr>
        <w:pStyle w:val="Pagrindinistekstas"/>
        <w:jc w:val="both"/>
      </w:pPr>
    </w:p>
    <w:p w14:paraId="27B0C9B2" w14:textId="77777777" w:rsidR="00474E99" w:rsidRPr="002049E4" w:rsidRDefault="00474E99" w:rsidP="00474E99">
      <w:pPr>
        <w:jc w:val="both"/>
        <w:rPr>
          <w:i/>
        </w:rPr>
      </w:pPr>
      <w:r w:rsidRPr="002049E4">
        <w:rPr>
          <w:i/>
          <w:lang w:bidi="lt-LT"/>
        </w:rPr>
        <w:t>Kepenų nepakankamumas</w:t>
      </w:r>
    </w:p>
    <w:p w14:paraId="443674A7" w14:textId="77777777" w:rsidR="00474E99" w:rsidRDefault="00474E99" w:rsidP="00474E99">
      <w:pPr>
        <w:pStyle w:val="Pagrindinistekstas"/>
        <w:jc w:val="both"/>
      </w:pPr>
      <w:r w:rsidRPr="002049E4">
        <w:rPr>
          <w:lang w:bidi="lt-LT"/>
        </w:rPr>
        <w:t>Diazepamo ir jo pagrindinio metabolito desmetildiazepamo biologinis prieinamumas pakinta esant kepenų nepakankamumui. Šiuos pokyčius daugiausia lemia kepenų metabolizmo pokyčiai ir plazmos baltymų surišimo pokyčiai. Ūminio virusinio hepatito atveju diazepamo pusinės eliminacijos laikas pailgėja maždaug 2 kartus, tačiau pasveikus jis lėtai grįžta į normalią būseną.</w:t>
      </w:r>
    </w:p>
    <w:p w14:paraId="782603FB" w14:textId="77777777" w:rsidR="00474E99" w:rsidRPr="002049E4" w:rsidRDefault="00474E99" w:rsidP="00474E99">
      <w:pPr>
        <w:pStyle w:val="Pagrindinistekstas"/>
        <w:jc w:val="both"/>
      </w:pPr>
      <w:r w:rsidRPr="002049E4">
        <w:rPr>
          <w:lang w:bidi="lt-LT"/>
        </w:rPr>
        <w:t>Alkoholine kepenų ciroze sergančių pacientų pusinės eliminacijos laikas pailgėja labiau (2–5 kartus). Dėl sumažėjusio diazepamo ir desmetildiazepamo klirenso padidėja ilgalaikis kaupimasis ir sustiprėja farmakologinis poveikis (žr. 4.2 skyrių).</w:t>
      </w:r>
    </w:p>
    <w:p w14:paraId="6573A1CD" w14:textId="77777777" w:rsidR="00474E99" w:rsidRPr="002049E4" w:rsidRDefault="00474E99" w:rsidP="00474E99">
      <w:pPr>
        <w:jc w:val="both"/>
        <w:rPr>
          <w:i/>
        </w:rPr>
      </w:pPr>
    </w:p>
    <w:p w14:paraId="20132BC9" w14:textId="77777777" w:rsidR="00474E99" w:rsidRPr="002049E4" w:rsidRDefault="00474E99" w:rsidP="00474E99">
      <w:pPr>
        <w:jc w:val="both"/>
        <w:rPr>
          <w:i/>
        </w:rPr>
      </w:pPr>
      <w:r w:rsidRPr="002049E4">
        <w:rPr>
          <w:i/>
          <w:lang w:bidi="lt-LT"/>
        </w:rPr>
        <w:t>Inkstų nepakankamumas</w:t>
      </w:r>
    </w:p>
    <w:p w14:paraId="1A839098" w14:textId="77777777" w:rsidR="00474E99" w:rsidRPr="002049E4" w:rsidRDefault="00474E99" w:rsidP="00474E99">
      <w:pPr>
        <w:pStyle w:val="Pagrindinistekstas"/>
        <w:jc w:val="both"/>
      </w:pPr>
      <w:r w:rsidRPr="002049E4">
        <w:rPr>
          <w:lang w:bidi="lt-LT"/>
        </w:rPr>
        <w:t>Sergant lėtiniu inkstų nepakankamumu, diazepamo klirensas, kaip rodo neprisijungusio vaisto klirensas, buvo panašus į sveikų savanorių klirensą, todėl neprisijungusio diazepamo koncentracija pastovioje būsenoje, vartojant bet kokią paros dozę, inkstų nepakankamumu sergantiems pacientams ir sveikiems tiriamiesiems vidutiniškai neturėtų skirtis. Dėl diazepamo surišimo su plazmos baltymais ir pasiskirstymo audiniuose pokyčių, sergant inkstų ligomis jo pusinės eliminacijos laikas sutrumpėjo (vidurkis ± SN) 92 ± 23 val. kontrolinėje grupėje ir 37 ± 7 val. inkstų nepakankamumu sergantiems asmenims.</w:t>
      </w:r>
    </w:p>
    <w:p w14:paraId="444ED123" w14:textId="77777777" w:rsidR="00474E99" w:rsidRPr="002049E4" w:rsidRDefault="00474E99" w:rsidP="00474E99">
      <w:pPr>
        <w:pStyle w:val="Pagrindinistekstas"/>
        <w:jc w:val="both"/>
      </w:pPr>
    </w:p>
    <w:p w14:paraId="1EBA1537" w14:textId="77777777" w:rsidR="00474E99" w:rsidRPr="002049E4" w:rsidRDefault="00474E99" w:rsidP="00474E99">
      <w:pPr>
        <w:jc w:val="both"/>
        <w:rPr>
          <w:i/>
        </w:rPr>
      </w:pPr>
      <w:r w:rsidRPr="002049E4">
        <w:rPr>
          <w:i/>
          <w:lang w:bidi="lt-LT"/>
        </w:rPr>
        <w:t>Nėštumo ir žindymo laikotarpis</w:t>
      </w:r>
    </w:p>
    <w:p w14:paraId="63CCAF3A" w14:textId="77777777" w:rsidR="00474E99" w:rsidRPr="002049E4" w:rsidRDefault="00474E99" w:rsidP="00474E99">
      <w:pPr>
        <w:pStyle w:val="Pagrindinistekstas"/>
        <w:jc w:val="both"/>
      </w:pPr>
      <w:r w:rsidRPr="002049E4">
        <w:rPr>
          <w:lang w:bidi="lt-LT"/>
        </w:rPr>
        <w:t>Diazepamas ir desmetildiazepamas lengvai pereina placentos barjerą. Vaisiaus organizme taip pat gali vykti diazepamo N-demetilinimas. Ilgalaikis gydymas lemia abiejų junginių kaupimąsi vaisiaus organizme, o jų kiekis vaisiaus širdyje, plaučiuose ir smegenyse padidėja.</w:t>
      </w:r>
    </w:p>
    <w:p w14:paraId="3E6B3284" w14:textId="77777777" w:rsidR="00474E99" w:rsidRPr="002049E4" w:rsidRDefault="00474E99" w:rsidP="00474E99">
      <w:pPr>
        <w:pStyle w:val="Pagrindinistekstas"/>
        <w:jc w:val="both"/>
      </w:pPr>
    </w:p>
    <w:p w14:paraId="317DC1C1" w14:textId="77777777" w:rsidR="00474E99" w:rsidRPr="002049E4" w:rsidRDefault="00474E99" w:rsidP="00474E99">
      <w:pPr>
        <w:pStyle w:val="Pagrindinistekstas"/>
        <w:jc w:val="both"/>
      </w:pPr>
      <w:r w:rsidRPr="002049E4">
        <w:rPr>
          <w:lang w:bidi="lt-LT"/>
        </w:rPr>
        <w:t>Nėštumo metu, ypač per paskutinį nėštumo trimestrą, diazepamo surišimas su plazmos baltymais mažėja, iš dalies dėl sumažėjusios albumino koncentracijos serume. Pavartojus vienkartinę dozę, farmakologinis poveikis gali sustiprėti (žr. 4.6 skyrių).</w:t>
      </w:r>
    </w:p>
    <w:p w14:paraId="407ECDBF" w14:textId="77777777" w:rsidR="00474E99" w:rsidRPr="002049E4" w:rsidRDefault="00474E99" w:rsidP="00474E99">
      <w:pPr>
        <w:pStyle w:val="Pagrindinistekstas"/>
        <w:jc w:val="both"/>
      </w:pPr>
    </w:p>
    <w:p w14:paraId="5BA800E9" w14:textId="77777777" w:rsidR="00474E99" w:rsidRPr="002049E4" w:rsidRDefault="00474E99" w:rsidP="00474E99">
      <w:pPr>
        <w:pStyle w:val="Pagrindinistekstas"/>
        <w:jc w:val="both"/>
      </w:pPr>
      <w:r w:rsidRPr="002049E4">
        <w:rPr>
          <w:lang w:bidi="lt-LT"/>
        </w:rPr>
        <w:t>Išnešiotų ir neišnešiotų naujagimių diazepamo metabolizmas vyksta lėčiau nei vyresnių kūdikių (&gt;5 mėn.) ir suaugusiųjų, todėl jo pusinės eliminacijos laikas pailgėja (neišnešiotiems kūdikiams – daug labiau).</w:t>
      </w:r>
    </w:p>
    <w:p w14:paraId="5737D365" w14:textId="77777777" w:rsidR="00474E99" w:rsidRPr="002049E4" w:rsidRDefault="00474E99" w:rsidP="00474E99">
      <w:pPr>
        <w:pStyle w:val="Pagrindinistekstas"/>
        <w:jc w:val="both"/>
      </w:pPr>
      <w:r w:rsidRPr="002049E4">
        <w:rPr>
          <w:lang w:bidi="lt-LT"/>
        </w:rPr>
        <w:t xml:space="preserve">Diazepamas ir jo metabolitai išsiskiria su žmogaus pienu. Diazepamo koncentracija piene sudaro tik 10 % koncentracijos motinos kraujyje. Atsižvelgiant į kūno svorį, kūdikis gauna maždaug 5 % motinos </w:t>
      </w:r>
      <w:r w:rsidRPr="002049E4">
        <w:rPr>
          <w:lang w:bidi="lt-LT"/>
        </w:rPr>
        <w:lastRenderedPageBreak/>
        <w:t>gautos dozės. Pavartojus kelias dozes, kai paros dozė viršija 10 mg, pernešamas kiekis gali būti pakankamai didelis, kad padarytų poveikį kūdikiui (žr. 4.6 skyrių).</w:t>
      </w:r>
    </w:p>
    <w:p w14:paraId="13B5A0FC" w14:textId="77777777" w:rsidR="00474E99" w:rsidRPr="002049E4" w:rsidRDefault="00474E99" w:rsidP="00474E99">
      <w:pPr>
        <w:pStyle w:val="Pagrindinistekstas"/>
        <w:jc w:val="both"/>
      </w:pPr>
    </w:p>
    <w:p w14:paraId="39EDAE7A" w14:textId="77777777" w:rsidR="00474E99" w:rsidRPr="002049E4" w:rsidRDefault="00474E99" w:rsidP="00474E99">
      <w:pPr>
        <w:pStyle w:val="Antrat1"/>
        <w:numPr>
          <w:ilvl w:val="1"/>
          <w:numId w:val="4"/>
        </w:numPr>
        <w:tabs>
          <w:tab w:val="left" w:pos="504"/>
        </w:tabs>
        <w:ind w:left="0" w:firstLine="0"/>
        <w:jc w:val="both"/>
      </w:pPr>
      <w:r w:rsidRPr="002049E4">
        <w:rPr>
          <w:lang w:bidi="lt-LT"/>
        </w:rPr>
        <w:t>Ikiklinikinių saugumo tyrimų duomenys</w:t>
      </w:r>
    </w:p>
    <w:p w14:paraId="6E4B4A5F" w14:textId="77777777" w:rsidR="00474E99" w:rsidRPr="002049E4" w:rsidRDefault="00474E99" w:rsidP="00474E99">
      <w:pPr>
        <w:pStyle w:val="Pagrindinistekstas"/>
        <w:jc w:val="both"/>
        <w:rPr>
          <w:b/>
        </w:rPr>
      </w:pPr>
    </w:p>
    <w:p w14:paraId="5971065C" w14:textId="77777777" w:rsidR="00474E99" w:rsidRPr="002049E4" w:rsidRDefault="00474E99" w:rsidP="00474E99">
      <w:pPr>
        <w:pStyle w:val="Pagrindinistekstas"/>
        <w:jc w:val="both"/>
      </w:pPr>
      <w:r w:rsidRPr="002049E4">
        <w:rPr>
          <w:u w:val="single"/>
          <w:lang w:bidi="lt-LT"/>
        </w:rPr>
        <w:t>Kancerogeniškumas</w:t>
      </w:r>
    </w:p>
    <w:p w14:paraId="600DEE55" w14:textId="77777777" w:rsidR="00474E99" w:rsidRPr="002049E4" w:rsidRDefault="00474E99" w:rsidP="00474E99">
      <w:pPr>
        <w:pStyle w:val="Pagrindinistekstas"/>
        <w:jc w:val="both"/>
      </w:pPr>
      <w:r w:rsidRPr="002049E4">
        <w:rPr>
          <w:lang w:bidi="lt-LT"/>
        </w:rPr>
        <w:t>Kancerogeninis geriamojo diazepamo poveikis buvo tiriamas su keletu graužikų rūšių. Pelės patinams, kurie su maistu gaudavo diazepamo, padaugėjo kepenų navikų. Nepastebėta, kad pelių, žiurkių, žiurkėnų ar smiltpelių patelių navikų dažnumas reikšmingai padidėtų.</w:t>
      </w:r>
    </w:p>
    <w:p w14:paraId="117D16D6" w14:textId="77777777" w:rsidR="00474E99" w:rsidRPr="002049E4" w:rsidRDefault="00474E99" w:rsidP="00474E99">
      <w:pPr>
        <w:pStyle w:val="Pagrindinistekstas"/>
        <w:jc w:val="both"/>
      </w:pPr>
      <w:r w:rsidRPr="002049E4">
        <w:rPr>
          <w:lang w:bidi="lt-LT"/>
        </w:rPr>
        <w:t xml:space="preserve">Mutageniškumo tyrimų rezultatai prieštaringi. </w:t>
      </w:r>
    </w:p>
    <w:p w14:paraId="06E1CF0F" w14:textId="77777777" w:rsidR="00474E99" w:rsidRPr="002049E4" w:rsidRDefault="00474E99" w:rsidP="00474E99">
      <w:pPr>
        <w:pStyle w:val="Pagrindinistekstas"/>
        <w:jc w:val="both"/>
      </w:pPr>
      <w:r w:rsidRPr="002049E4">
        <w:rPr>
          <w:lang w:bidi="lt-LT"/>
        </w:rPr>
        <w:t>Kitais tyrimais kancerogeninio aktyvumo nenustatyta.</w:t>
      </w:r>
    </w:p>
    <w:p w14:paraId="1FD13896" w14:textId="77777777" w:rsidR="00474E99" w:rsidRPr="002049E4" w:rsidRDefault="00474E99" w:rsidP="00474E99">
      <w:pPr>
        <w:pStyle w:val="Pagrindinistekstas"/>
        <w:jc w:val="both"/>
      </w:pPr>
    </w:p>
    <w:p w14:paraId="38748691" w14:textId="77777777" w:rsidR="00474E99" w:rsidRPr="002049E4" w:rsidRDefault="00474E99" w:rsidP="00474E99">
      <w:pPr>
        <w:pStyle w:val="Pagrindinistekstas"/>
        <w:jc w:val="both"/>
      </w:pPr>
      <w:r w:rsidRPr="002049E4">
        <w:rPr>
          <w:u w:val="single"/>
          <w:lang w:bidi="lt-LT"/>
        </w:rPr>
        <w:t>Genotoksiškumas</w:t>
      </w:r>
    </w:p>
    <w:p w14:paraId="695B4BBB" w14:textId="77777777" w:rsidR="00474E99" w:rsidRPr="002049E4" w:rsidRDefault="00474E99" w:rsidP="00474E99">
      <w:pPr>
        <w:pStyle w:val="Pagrindinistekstas"/>
        <w:jc w:val="both"/>
      </w:pPr>
      <w:r w:rsidRPr="002049E4">
        <w:rPr>
          <w:lang w:bidi="lt-LT"/>
        </w:rPr>
        <w:t xml:space="preserve">Atlikus kelis tyrimus gauta silpnų įrodymų, kad vaistas gali būti mutageninis, kai jo koncentracija yra didelė ir gerokai viršija terapines dozes žmogui. </w:t>
      </w:r>
    </w:p>
    <w:p w14:paraId="6E7523B7" w14:textId="77777777" w:rsidR="00474E99" w:rsidRPr="002049E4" w:rsidRDefault="00474E99" w:rsidP="00474E99">
      <w:pPr>
        <w:pStyle w:val="Pagrindinistekstas"/>
        <w:jc w:val="both"/>
      </w:pPr>
    </w:p>
    <w:p w14:paraId="1EE81B12" w14:textId="77777777" w:rsidR="00474E99" w:rsidRPr="002049E4" w:rsidRDefault="00474E99" w:rsidP="00474E99">
      <w:pPr>
        <w:pStyle w:val="Pagrindinistekstas"/>
        <w:jc w:val="both"/>
      </w:pPr>
      <w:r>
        <w:rPr>
          <w:u w:val="single"/>
          <w:lang w:bidi="lt-LT"/>
        </w:rPr>
        <w:t>Vaisingumo sutrikimas</w:t>
      </w:r>
    </w:p>
    <w:p w14:paraId="4963311E" w14:textId="77777777" w:rsidR="00474E99" w:rsidRPr="002049E4" w:rsidRDefault="00474E99" w:rsidP="00474E99">
      <w:pPr>
        <w:pStyle w:val="Pagrindinistekstas"/>
        <w:jc w:val="both"/>
      </w:pPr>
      <w:r w:rsidRPr="002049E4">
        <w:rPr>
          <w:lang w:bidi="lt-LT"/>
        </w:rPr>
        <w:t>Atlikus vaisingumo tyrimus su žiurkėmis, kurioms prieš poravimąsi, poravimosi metu ir nėštumo bei žindymo laikotarpiu buvo per burną skiriama iki 100 mg/kg per parą diazepamo, nustatyta, kad sumažėjo nėštumų ir gyvų palikuonių skaičius.</w:t>
      </w:r>
    </w:p>
    <w:p w14:paraId="7D6032D9" w14:textId="77777777" w:rsidR="00474E99" w:rsidRPr="002049E4" w:rsidRDefault="00474E99" w:rsidP="00474E99">
      <w:pPr>
        <w:pStyle w:val="Pagrindinistekstas"/>
        <w:jc w:val="both"/>
      </w:pPr>
    </w:p>
    <w:p w14:paraId="6E8B9EB3" w14:textId="77777777" w:rsidR="00474E99" w:rsidRPr="002049E4" w:rsidRDefault="00474E99" w:rsidP="00474E99">
      <w:pPr>
        <w:pStyle w:val="Pagrindinistekstas"/>
        <w:jc w:val="both"/>
      </w:pPr>
      <w:r w:rsidRPr="002049E4">
        <w:rPr>
          <w:u w:val="single"/>
          <w:lang w:bidi="lt-LT"/>
        </w:rPr>
        <w:t>Toksiškumas reprodukcijai</w:t>
      </w:r>
    </w:p>
    <w:p w14:paraId="7D541A35" w14:textId="77777777" w:rsidR="00474E99" w:rsidRPr="002049E4" w:rsidRDefault="00474E99" w:rsidP="00474E99">
      <w:pPr>
        <w:pStyle w:val="Pagrindinistekstas"/>
        <w:jc w:val="both"/>
      </w:pPr>
      <w:r w:rsidRPr="002049E4">
        <w:rPr>
          <w:lang w:bidi="lt-LT"/>
        </w:rPr>
        <w:t>Tyrimai, atlikti su žiurkėmis ir triušiais, gavusiais atitinkamai 80–300 mg/kg per parą ir 20–50 mg/kg per parą, neparodė teratogeninio poveikio palikuonims (žr. 4.6 skyrių). Kita vertus, diazepamas yra teratogeniškas pelėms, kai jo dozės yra 45–50 mg/kg, 100 mg/kg ir 140 mg/kg per parą, taip pat žiurkėnams, kai jo dozė yra 280 mg/kg.</w:t>
      </w:r>
    </w:p>
    <w:p w14:paraId="1E7E53B9" w14:textId="77777777" w:rsidR="00474E99" w:rsidRPr="002049E4" w:rsidRDefault="00474E99" w:rsidP="00474E99">
      <w:pPr>
        <w:pStyle w:val="Pagrindinistekstas"/>
        <w:jc w:val="both"/>
      </w:pPr>
    </w:p>
    <w:p w14:paraId="6F5EAC68" w14:textId="77777777" w:rsidR="00474E99" w:rsidRPr="002049E4" w:rsidRDefault="00474E99" w:rsidP="00474E99">
      <w:pPr>
        <w:pStyle w:val="Pagrindinistekstas"/>
        <w:jc w:val="both"/>
      </w:pPr>
    </w:p>
    <w:p w14:paraId="1E090792" w14:textId="77777777" w:rsidR="00474E99" w:rsidRPr="002049E4" w:rsidRDefault="00474E99" w:rsidP="00474E99">
      <w:pPr>
        <w:pStyle w:val="Antrat1"/>
        <w:numPr>
          <w:ilvl w:val="0"/>
          <w:numId w:val="2"/>
        </w:numPr>
        <w:tabs>
          <w:tab w:val="left" w:pos="283"/>
        </w:tabs>
        <w:ind w:left="0" w:firstLine="0"/>
        <w:jc w:val="both"/>
      </w:pPr>
      <w:r w:rsidRPr="002049E4">
        <w:rPr>
          <w:lang w:bidi="lt-LT"/>
        </w:rPr>
        <w:t xml:space="preserve"> FARMACINĖ INFORMACIJA</w:t>
      </w:r>
    </w:p>
    <w:p w14:paraId="5B743432" w14:textId="77777777" w:rsidR="00474E99" w:rsidRPr="002049E4" w:rsidRDefault="00474E99" w:rsidP="00474E99">
      <w:pPr>
        <w:pStyle w:val="Pagrindinistekstas"/>
        <w:jc w:val="both"/>
        <w:rPr>
          <w:b/>
        </w:rPr>
      </w:pPr>
    </w:p>
    <w:p w14:paraId="140338EF" w14:textId="77777777" w:rsidR="00474E99" w:rsidRPr="002049E4" w:rsidRDefault="00474E99" w:rsidP="00474E99">
      <w:pPr>
        <w:pStyle w:val="Sraopastraipa"/>
        <w:numPr>
          <w:ilvl w:val="1"/>
          <w:numId w:val="2"/>
        </w:numPr>
        <w:tabs>
          <w:tab w:val="left" w:pos="504"/>
        </w:tabs>
        <w:ind w:left="0" w:firstLine="0"/>
        <w:jc w:val="both"/>
        <w:rPr>
          <w:b/>
        </w:rPr>
      </w:pPr>
      <w:r w:rsidRPr="002049E4">
        <w:rPr>
          <w:b/>
          <w:lang w:bidi="lt-LT"/>
        </w:rPr>
        <w:t>Pagalbinių medžiagų sąrašas</w:t>
      </w:r>
    </w:p>
    <w:p w14:paraId="5AABE956" w14:textId="77777777" w:rsidR="00474E99" w:rsidRPr="002049E4" w:rsidRDefault="00474E99" w:rsidP="00474E99">
      <w:pPr>
        <w:pStyle w:val="Pagrindinistekstas"/>
        <w:jc w:val="both"/>
        <w:rPr>
          <w:b/>
        </w:rPr>
      </w:pPr>
    </w:p>
    <w:p w14:paraId="10237125" w14:textId="77777777" w:rsidR="00474E99" w:rsidRPr="002049E4" w:rsidRDefault="00474E99" w:rsidP="00474E99">
      <w:pPr>
        <w:pStyle w:val="Pagrindinistekstas"/>
        <w:jc w:val="both"/>
      </w:pPr>
      <w:r w:rsidRPr="002049E4">
        <w:rPr>
          <w:lang w:bidi="lt-LT"/>
        </w:rPr>
        <w:t>Etanolis</w:t>
      </w:r>
    </w:p>
    <w:p w14:paraId="3AB8574F" w14:textId="77777777" w:rsidR="00474E99" w:rsidRPr="002049E4" w:rsidRDefault="00474E99" w:rsidP="00474E99">
      <w:pPr>
        <w:pStyle w:val="Pagrindinistekstas"/>
        <w:jc w:val="both"/>
      </w:pPr>
      <w:r w:rsidRPr="002049E4">
        <w:rPr>
          <w:lang w:bidi="lt-LT"/>
        </w:rPr>
        <w:t>Benzilo alkoholis</w:t>
      </w:r>
    </w:p>
    <w:p w14:paraId="4CFA3463" w14:textId="77777777" w:rsidR="00474E99" w:rsidRPr="002049E4" w:rsidRDefault="00474E99" w:rsidP="00474E99">
      <w:pPr>
        <w:pStyle w:val="Pagrindinistekstas"/>
        <w:jc w:val="both"/>
      </w:pPr>
      <w:r w:rsidRPr="002049E4">
        <w:rPr>
          <w:lang w:bidi="lt-LT"/>
        </w:rPr>
        <w:t>Propilenglikolis</w:t>
      </w:r>
    </w:p>
    <w:p w14:paraId="35B886C4" w14:textId="77777777" w:rsidR="00474E99" w:rsidRPr="002049E4" w:rsidRDefault="00474E99" w:rsidP="00474E99">
      <w:pPr>
        <w:pStyle w:val="Pagrindinistekstas"/>
        <w:jc w:val="both"/>
      </w:pPr>
      <w:r w:rsidRPr="002049E4">
        <w:rPr>
          <w:lang w:bidi="lt-LT"/>
        </w:rPr>
        <w:t>Benzenkarboksirūgštis</w:t>
      </w:r>
    </w:p>
    <w:p w14:paraId="0316EE04" w14:textId="77777777" w:rsidR="00474E99" w:rsidRPr="002049E4" w:rsidRDefault="00474E99" w:rsidP="00474E99">
      <w:pPr>
        <w:pStyle w:val="Pagrindinistekstas"/>
        <w:jc w:val="both"/>
      </w:pPr>
      <w:r w:rsidRPr="002049E4">
        <w:rPr>
          <w:lang w:bidi="lt-LT"/>
        </w:rPr>
        <w:t>Natrio benzoatas</w:t>
      </w:r>
    </w:p>
    <w:p w14:paraId="21B5B6A5" w14:textId="77777777" w:rsidR="00474E99" w:rsidRDefault="00474E99" w:rsidP="00474E99">
      <w:pPr>
        <w:pStyle w:val="Pagrindinistekstas"/>
        <w:jc w:val="both"/>
      </w:pPr>
      <w:r w:rsidRPr="002049E4">
        <w:rPr>
          <w:lang w:bidi="lt-LT"/>
        </w:rPr>
        <w:t>Natrio hidroksidas (pH koreguoti)</w:t>
      </w:r>
    </w:p>
    <w:p w14:paraId="532C8B58" w14:textId="723B117B" w:rsidR="00474E99" w:rsidRPr="002049E4" w:rsidRDefault="00B95E6B" w:rsidP="00474E99">
      <w:pPr>
        <w:pStyle w:val="Pagrindinistekstas"/>
        <w:jc w:val="both"/>
      </w:pPr>
      <w:r>
        <w:rPr>
          <w:lang w:bidi="lt-LT"/>
        </w:rPr>
        <w:t>Vandenilio chlorido</w:t>
      </w:r>
      <w:r w:rsidR="00474E99">
        <w:rPr>
          <w:lang w:bidi="lt-LT"/>
        </w:rPr>
        <w:t xml:space="preserve"> rūgštis (pH koreguoti)</w:t>
      </w:r>
    </w:p>
    <w:p w14:paraId="6EEA90AC" w14:textId="77777777" w:rsidR="00474E99" w:rsidRPr="002049E4" w:rsidRDefault="00474E99" w:rsidP="00474E99">
      <w:pPr>
        <w:pStyle w:val="Pagrindinistekstas"/>
        <w:jc w:val="both"/>
      </w:pPr>
      <w:r w:rsidRPr="002049E4">
        <w:rPr>
          <w:lang w:bidi="lt-LT"/>
        </w:rPr>
        <w:t>Injekcinis vanduo</w:t>
      </w:r>
    </w:p>
    <w:p w14:paraId="37BD114B" w14:textId="77777777" w:rsidR="00474E99" w:rsidRPr="002049E4" w:rsidRDefault="00474E99" w:rsidP="00474E99">
      <w:pPr>
        <w:pStyle w:val="Pagrindinistekstas"/>
        <w:jc w:val="both"/>
      </w:pPr>
    </w:p>
    <w:p w14:paraId="6B4D38FE" w14:textId="77777777" w:rsidR="00474E99" w:rsidRPr="002049E4" w:rsidRDefault="00474E99" w:rsidP="00474E99">
      <w:pPr>
        <w:pStyle w:val="Antrat1"/>
        <w:numPr>
          <w:ilvl w:val="1"/>
          <w:numId w:val="2"/>
        </w:numPr>
        <w:tabs>
          <w:tab w:val="left" w:pos="504"/>
        </w:tabs>
        <w:ind w:left="0" w:firstLine="0"/>
        <w:jc w:val="both"/>
      </w:pPr>
      <w:r w:rsidRPr="002049E4">
        <w:rPr>
          <w:lang w:bidi="lt-LT"/>
        </w:rPr>
        <w:t>Nesuderinamumas</w:t>
      </w:r>
    </w:p>
    <w:p w14:paraId="0C9064CF" w14:textId="77777777" w:rsidR="00474E99" w:rsidRPr="002049E4" w:rsidRDefault="00474E99" w:rsidP="00474E99">
      <w:pPr>
        <w:pStyle w:val="Pagrindinistekstas"/>
        <w:jc w:val="both"/>
        <w:rPr>
          <w:b/>
        </w:rPr>
      </w:pPr>
    </w:p>
    <w:p w14:paraId="1A78087B" w14:textId="77777777" w:rsidR="00474E99" w:rsidRPr="002049E4" w:rsidRDefault="00474E99" w:rsidP="00474E99">
      <w:pPr>
        <w:pStyle w:val="Pagrindinistekstas"/>
        <w:jc w:val="both"/>
      </w:pPr>
      <w:r w:rsidRPr="002049E4">
        <w:rPr>
          <w:lang w:bidi="lt-LT"/>
        </w:rPr>
        <w:t>Diazepam Basi injekcinio tirpalo negalima maišyti ar skiesti su kitais tirpalais ar vaistiniais preparatais, išskyrus nurodytus 6.6 skyriuje.</w:t>
      </w:r>
    </w:p>
    <w:p w14:paraId="09EA21C4" w14:textId="77777777" w:rsidR="00474E99" w:rsidRPr="002049E4" w:rsidRDefault="00474E99" w:rsidP="00474E99">
      <w:pPr>
        <w:pStyle w:val="Pagrindinistekstas"/>
        <w:jc w:val="both"/>
      </w:pPr>
    </w:p>
    <w:p w14:paraId="761E0FD3" w14:textId="77777777" w:rsidR="00474E99" w:rsidRPr="002049E4" w:rsidRDefault="00474E99" w:rsidP="00474E99">
      <w:pPr>
        <w:pStyle w:val="Pagrindinistekstas"/>
        <w:jc w:val="both"/>
      </w:pPr>
      <w:r w:rsidRPr="002049E4">
        <w:rPr>
          <w:lang w:bidi="lt-LT"/>
        </w:rPr>
        <w:t>Naudojant infuzinius maišelius ar rinkinius, kurių sudėtyje yra PVC, gali sumažėti diazepamo koncentracija.</w:t>
      </w:r>
    </w:p>
    <w:p w14:paraId="7A52179F" w14:textId="77777777" w:rsidR="00474E99" w:rsidRPr="002049E4" w:rsidRDefault="00474E99" w:rsidP="00474E99">
      <w:pPr>
        <w:pStyle w:val="Pagrindinistekstas"/>
        <w:jc w:val="both"/>
      </w:pPr>
    </w:p>
    <w:p w14:paraId="3A612646" w14:textId="77777777" w:rsidR="00474E99" w:rsidRPr="002049E4" w:rsidRDefault="00474E99" w:rsidP="00474E99">
      <w:pPr>
        <w:pStyle w:val="Antrat1"/>
        <w:numPr>
          <w:ilvl w:val="1"/>
          <w:numId w:val="2"/>
        </w:numPr>
        <w:tabs>
          <w:tab w:val="left" w:pos="502"/>
        </w:tabs>
        <w:ind w:left="0" w:firstLine="0"/>
        <w:jc w:val="both"/>
      </w:pPr>
      <w:r w:rsidRPr="002049E4">
        <w:rPr>
          <w:lang w:bidi="lt-LT"/>
        </w:rPr>
        <w:t>Tinkamumo laikas</w:t>
      </w:r>
    </w:p>
    <w:p w14:paraId="3C061A7B" w14:textId="77777777" w:rsidR="00474E99" w:rsidRPr="002049E4" w:rsidRDefault="00474E99" w:rsidP="00474E99">
      <w:pPr>
        <w:pStyle w:val="Pagrindinistekstas"/>
        <w:jc w:val="both"/>
        <w:rPr>
          <w:b/>
        </w:rPr>
      </w:pPr>
    </w:p>
    <w:p w14:paraId="5132AC5C" w14:textId="77777777" w:rsidR="00474E99" w:rsidRPr="0079606A" w:rsidRDefault="00474E99" w:rsidP="00474E99">
      <w:pPr>
        <w:pStyle w:val="Pagrindinistekstas"/>
        <w:jc w:val="both"/>
      </w:pPr>
      <w:r w:rsidRPr="0079606A">
        <w:rPr>
          <w:lang w:bidi="lt-LT"/>
        </w:rPr>
        <w:t>Diazepam Basi 5 mg/ml injekcinio tirpalo tinkamumo laikas yra 30 mėnesių.</w:t>
      </w:r>
    </w:p>
    <w:p w14:paraId="200B30CC" w14:textId="77777777" w:rsidR="00474E99" w:rsidRPr="0079606A" w:rsidRDefault="00474E99" w:rsidP="00474E99">
      <w:pPr>
        <w:pStyle w:val="Pagrindinistekstas"/>
        <w:jc w:val="both"/>
      </w:pPr>
    </w:p>
    <w:p w14:paraId="685BC0BF" w14:textId="77777777" w:rsidR="00474E99" w:rsidRDefault="00474E99" w:rsidP="00474E99">
      <w:pPr>
        <w:pStyle w:val="Pagrindinistekstas"/>
        <w:jc w:val="both"/>
      </w:pPr>
      <w:r>
        <w:rPr>
          <w:lang w:bidi="lt-LT"/>
        </w:rPr>
        <w:t>Po atidarymo:</w:t>
      </w:r>
    </w:p>
    <w:p w14:paraId="22FE59E6" w14:textId="6BA82FD3" w:rsidR="00474E99" w:rsidRDefault="00474E99" w:rsidP="00474E99">
      <w:pPr>
        <w:pStyle w:val="Pagrindinistekstas"/>
        <w:jc w:val="both"/>
      </w:pPr>
      <w:r w:rsidRPr="00113078">
        <w:rPr>
          <w:lang w:bidi="lt-LT"/>
        </w:rPr>
        <w:t>Vartojimo metu nustatyta, kad vaist</w:t>
      </w:r>
      <w:r w:rsidR="00B95E6B">
        <w:rPr>
          <w:lang w:bidi="lt-LT"/>
        </w:rPr>
        <w:t>inis preparatas</w:t>
      </w:r>
      <w:r w:rsidRPr="00113078">
        <w:rPr>
          <w:lang w:bidi="lt-LT"/>
        </w:rPr>
        <w:t xml:space="preserve"> yra fiziškai ir chemiškai stabilus 24 valandas kambario temperatūroje. Mikrobiologiniu požiūriu vaistinį preparatą reikia suvartoti nedelsiant. Priešingu atveju už </w:t>
      </w:r>
      <w:r w:rsidR="009165F8">
        <w:rPr>
          <w:lang w:bidi="lt-LT"/>
        </w:rPr>
        <w:t xml:space="preserve">laikymo </w:t>
      </w:r>
      <w:r w:rsidR="009165F8" w:rsidRPr="009165F8">
        <w:rPr>
          <w:lang w:bidi="lt-LT"/>
        </w:rPr>
        <w:t>trukmę</w:t>
      </w:r>
      <w:r w:rsidRPr="009165F8">
        <w:rPr>
          <w:lang w:bidi="lt-LT"/>
        </w:rPr>
        <w:t xml:space="preserve"> ir</w:t>
      </w:r>
      <w:r w:rsidRPr="00113078">
        <w:rPr>
          <w:lang w:bidi="lt-LT"/>
        </w:rPr>
        <w:t xml:space="preserve"> sąlygas prieš </w:t>
      </w:r>
      <w:r w:rsidR="009165F8">
        <w:rPr>
          <w:lang w:bidi="lt-LT"/>
        </w:rPr>
        <w:t>su</w:t>
      </w:r>
      <w:r w:rsidR="00B95E6B">
        <w:rPr>
          <w:lang w:bidi="lt-LT"/>
        </w:rPr>
        <w:t>vartoj</w:t>
      </w:r>
      <w:r w:rsidR="009165F8">
        <w:rPr>
          <w:lang w:bidi="lt-LT"/>
        </w:rPr>
        <w:t>ant</w:t>
      </w:r>
      <w:r w:rsidRPr="00113078">
        <w:rPr>
          <w:lang w:bidi="lt-LT"/>
        </w:rPr>
        <w:t xml:space="preserve"> </w:t>
      </w:r>
      <w:r w:rsidR="009165F8">
        <w:rPr>
          <w:lang w:bidi="lt-LT"/>
        </w:rPr>
        <w:t xml:space="preserve">yra </w:t>
      </w:r>
      <w:r w:rsidRPr="00113078">
        <w:rPr>
          <w:lang w:bidi="lt-LT"/>
        </w:rPr>
        <w:t>atsak</w:t>
      </w:r>
      <w:r w:rsidR="009165F8">
        <w:rPr>
          <w:lang w:bidi="lt-LT"/>
        </w:rPr>
        <w:t>ingas</w:t>
      </w:r>
      <w:r w:rsidRPr="00113078">
        <w:rPr>
          <w:lang w:bidi="lt-LT"/>
        </w:rPr>
        <w:t xml:space="preserve"> </w:t>
      </w:r>
      <w:r w:rsidR="009165F8">
        <w:rPr>
          <w:lang w:bidi="lt-LT"/>
        </w:rPr>
        <w:t>vartotojas</w:t>
      </w:r>
      <w:r w:rsidRPr="00113078">
        <w:rPr>
          <w:lang w:bidi="lt-LT"/>
        </w:rPr>
        <w:t>.</w:t>
      </w:r>
    </w:p>
    <w:p w14:paraId="12CB7F5C" w14:textId="77777777" w:rsidR="00474E99" w:rsidRDefault="00474E99" w:rsidP="00474E99">
      <w:pPr>
        <w:pStyle w:val="Pagrindinistekstas"/>
        <w:jc w:val="both"/>
      </w:pPr>
      <w:r>
        <w:rPr>
          <w:lang w:bidi="lt-LT"/>
        </w:rPr>
        <w:lastRenderedPageBreak/>
        <w:t>Po skiedimo:</w:t>
      </w:r>
    </w:p>
    <w:p w14:paraId="23E1A5BE" w14:textId="5336B5C3" w:rsidR="00474E99" w:rsidRPr="002049E4" w:rsidRDefault="009165F8" w:rsidP="00474E99">
      <w:pPr>
        <w:pStyle w:val="Pagrindinistekstas"/>
        <w:jc w:val="both"/>
      </w:pPr>
      <w:r>
        <w:rPr>
          <w:lang w:bidi="lt-LT"/>
        </w:rPr>
        <w:t>Vaistinis preparatas c</w:t>
      </w:r>
      <w:r w:rsidR="00474E99">
        <w:rPr>
          <w:lang w:bidi="lt-LT"/>
        </w:rPr>
        <w:t>hemi</w:t>
      </w:r>
      <w:r>
        <w:rPr>
          <w:lang w:bidi="lt-LT"/>
        </w:rPr>
        <w:t>škai</w:t>
      </w:r>
      <w:r w:rsidR="00474E99">
        <w:rPr>
          <w:lang w:bidi="lt-LT"/>
        </w:rPr>
        <w:t xml:space="preserve"> ir fizi</w:t>
      </w:r>
      <w:r>
        <w:rPr>
          <w:lang w:bidi="lt-LT"/>
        </w:rPr>
        <w:t xml:space="preserve">škai </w:t>
      </w:r>
      <w:r w:rsidR="00474E99">
        <w:rPr>
          <w:lang w:bidi="lt-LT"/>
        </w:rPr>
        <w:t>stabilu</w:t>
      </w:r>
      <w:r>
        <w:rPr>
          <w:lang w:bidi="lt-LT"/>
        </w:rPr>
        <w:t>s išlieka iki 12 valandų, jei laikomas</w:t>
      </w:r>
      <w:r w:rsidR="00474E99">
        <w:rPr>
          <w:lang w:bidi="lt-LT"/>
        </w:rPr>
        <w:t xml:space="preserve"> kambario temperatūroje. Mikrobiologiniu požiūriu praskiestą tirpalą reikia su</w:t>
      </w:r>
      <w:r>
        <w:rPr>
          <w:lang w:bidi="lt-LT"/>
        </w:rPr>
        <w:t>vartoti</w:t>
      </w:r>
      <w:r w:rsidR="00474E99">
        <w:rPr>
          <w:lang w:bidi="lt-LT"/>
        </w:rPr>
        <w:t xml:space="preserve"> nedelsiant. Jei </w:t>
      </w:r>
      <w:r>
        <w:rPr>
          <w:lang w:bidi="lt-LT"/>
        </w:rPr>
        <w:t xml:space="preserve">vaistinis preparatas </w:t>
      </w:r>
      <w:r w:rsidR="00474E99">
        <w:rPr>
          <w:lang w:bidi="lt-LT"/>
        </w:rPr>
        <w:t>nesu</w:t>
      </w:r>
      <w:r>
        <w:rPr>
          <w:lang w:bidi="lt-LT"/>
        </w:rPr>
        <w:t>vartojamas</w:t>
      </w:r>
      <w:r w:rsidR="00474E99">
        <w:rPr>
          <w:lang w:bidi="lt-LT"/>
        </w:rPr>
        <w:t xml:space="preserve"> nedelsiant, už </w:t>
      </w:r>
      <w:r>
        <w:rPr>
          <w:lang w:bidi="lt-LT"/>
        </w:rPr>
        <w:t>laikymo trukmę</w:t>
      </w:r>
      <w:r w:rsidR="00474E99">
        <w:rPr>
          <w:lang w:bidi="lt-LT"/>
        </w:rPr>
        <w:t xml:space="preserve"> ir sąlygas yra atsakingas </w:t>
      </w:r>
      <w:r>
        <w:rPr>
          <w:lang w:bidi="lt-LT"/>
        </w:rPr>
        <w:t>vartotojas</w:t>
      </w:r>
      <w:r w:rsidR="00474E99">
        <w:rPr>
          <w:lang w:bidi="lt-LT"/>
        </w:rPr>
        <w:t>.</w:t>
      </w:r>
    </w:p>
    <w:p w14:paraId="22A04224" w14:textId="77777777" w:rsidR="00474E99" w:rsidRPr="002049E4" w:rsidRDefault="00474E99" w:rsidP="00474E99">
      <w:pPr>
        <w:pStyle w:val="Pagrindinistekstas"/>
        <w:jc w:val="both"/>
      </w:pPr>
    </w:p>
    <w:p w14:paraId="791629EE" w14:textId="77777777" w:rsidR="00474E99" w:rsidRPr="002049E4" w:rsidRDefault="00474E99" w:rsidP="00474E99">
      <w:pPr>
        <w:pStyle w:val="Antrat1"/>
        <w:numPr>
          <w:ilvl w:val="1"/>
          <w:numId w:val="2"/>
        </w:numPr>
        <w:tabs>
          <w:tab w:val="left" w:pos="502"/>
        </w:tabs>
        <w:ind w:left="0" w:firstLine="0"/>
        <w:jc w:val="both"/>
      </w:pPr>
      <w:r w:rsidRPr="002049E4">
        <w:rPr>
          <w:lang w:bidi="lt-LT"/>
        </w:rPr>
        <w:t>Specialios laikymo sąlygos</w:t>
      </w:r>
    </w:p>
    <w:p w14:paraId="62537AE8" w14:textId="77777777" w:rsidR="00474E99" w:rsidRPr="002049E4" w:rsidRDefault="00474E99" w:rsidP="00474E99">
      <w:pPr>
        <w:pStyle w:val="Pagrindinistekstas"/>
        <w:jc w:val="both"/>
        <w:rPr>
          <w:b/>
        </w:rPr>
      </w:pPr>
    </w:p>
    <w:p w14:paraId="379F0267" w14:textId="77777777" w:rsidR="00474E99" w:rsidRPr="0079606A" w:rsidRDefault="00474E99" w:rsidP="00474E99">
      <w:pPr>
        <w:pStyle w:val="Pagrindinistekstas"/>
        <w:jc w:val="both"/>
      </w:pPr>
      <w:r w:rsidRPr="005C47DA">
        <w:rPr>
          <w:lang w:bidi="lt-LT"/>
        </w:rPr>
        <w:t xml:space="preserve">Laikyti ne aukštesnėje kaip </w:t>
      </w:r>
      <w:r w:rsidRPr="0079606A">
        <w:rPr>
          <w:lang w:bidi="lt-LT"/>
        </w:rPr>
        <w:t xml:space="preserve">25 °C temperatūroje. </w:t>
      </w:r>
    </w:p>
    <w:p w14:paraId="6A2C0760" w14:textId="77777777" w:rsidR="00474E99" w:rsidRPr="0079606A" w:rsidRDefault="00474E99" w:rsidP="00474E99">
      <w:pPr>
        <w:pStyle w:val="Pagrindinistekstas"/>
        <w:jc w:val="both"/>
      </w:pPr>
    </w:p>
    <w:p w14:paraId="3623E589" w14:textId="77777777" w:rsidR="00474E99" w:rsidRPr="002049E4" w:rsidRDefault="00474E99" w:rsidP="00474E99">
      <w:pPr>
        <w:pStyle w:val="Pagrindinistekstas"/>
        <w:jc w:val="both"/>
      </w:pPr>
      <w:r w:rsidRPr="002049E4">
        <w:rPr>
          <w:lang w:bidi="lt-LT"/>
        </w:rPr>
        <w:t>Netinkamai laikant turinys gali tapti drumstas arba gali atsiskirti jo fazės. Tokiu atveju ampulės negalima naudoti.</w:t>
      </w:r>
    </w:p>
    <w:p w14:paraId="1A2995AF" w14:textId="77777777" w:rsidR="00474E99" w:rsidRPr="002049E4" w:rsidRDefault="00474E99" w:rsidP="00474E99">
      <w:pPr>
        <w:pStyle w:val="Pagrindinistekstas"/>
        <w:jc w:val="both"/>
      </w:pPr>
    </w:p>
    <w:p w14:paraId="4860170B" w14:textId="77777777" w:rsidR="00474E99" w:rsidRPr="002049E4" w:rsidRDefault="00474E99" w:rsidP="00474E99">
      <w:pPr>
        <w:pStyle w:val="Pagrindinistekstas"/>
        <w:jc w:val="both"/>
      </w:pPr>
      <w:r w:rsidRPr="002049E4">
        <w:rPr>
          <w:lang w:bidi="lt-LT"/>
        </w:rPr>
        <w:t xml:space="preserve">Praskiesto vaistinio preparato laikymo </w:t>
      </w:r>
      <w:r w:rsidRPr="003C7A8E">
        <w:rPr>
          <w:lang w:bidi="lt-LT"/>
        </w:rPr>
        <w:t xml:space="preserve">sąlygos pateikiamos </w:t>
      </w:r>
      <w:r w:rsidRPr="002049E4">
        <w:rPr>
          <w:lang w:bidi="lt-LT"/>
        </w:rPr>
        <w:t>6.3 skyriuje.</w:t>
      </w:r>
    </w:p>
    <w:p w14:paraId="2960CAE1" w14:textId="77777777" w:rsidR="00474E99" w:rsidRPr="002049E4" w:rsidRDefault="00474E99" w:rsidP="00474E99">
      <w:pPr>
        <w:pStyle w:val="Pagrindinistekstas"/>
        <w:jc w:val="both"/>
      </w:pPr>
    </w:p>
    <w:p w14:paraId="0153D0F7" w14:textId="77777777" w:rsidR="00474E99" w:rsidRPr="002049E4" w:rsidRDefault="00474E99" w:rsidP="00474E99">
      <w:pPr>
        <w:pStyle w:val="Antrat1"/>
        <w:numPr>
          <w:ilvl w:val="1"/>
          <w:numId w:val="2"/>
        </w:numPr>
        <w:tabs>
          <w:tab w:val="left" w:pos="504"/>
        </w:tabs>
        <w:ind w:left="0" w:firstLine="0"/>
        <w:jc w:val="both"/>
      </w:pPr>
      <w:r w:rsidRPr="002049E4">
        <w:rPr>
          <w:lang w:bidi="lt-LT"/>
        </w:rPr>
        <w:t>Talpyklės pobūdis ir jos turinys</w:t>
      </w:r>
    </w:p>
    <w:p w14:paraId="07844231" w14:textId="77777777" w:rsidR="00474E99" w:rsidRPr="002049E4" w:rsidRDefault="00474E99" w:rsidP="00474E99">
      <w:pPr>
        <w:pStyle w:val="Pagrindinistekstas"/>
        <w:jc w:val="both"/>
        <w:rPr>
          <w:b/>
        </w:rPr>
      </w:pPr>
    </w:p>
    <w:p w14:paraId="77EBF697" w14:textId="77777777" w:rsidR="00474E99" w:rsidRPr="002049E4" w:rsidRDefault="00474E99" w:rsidP="00474E99">
      <w:pPr>
        <w:pStyle w:val="Pagrindinistekstas"/>
        <w:jc w:val="both"/>
      </w:pPr>
      <w:r w:rsidRPr="002049E4">
        <w:rPr>
          <w:lang w:bidi="lt-LT"/>
        </w:rPr>
        <w:t>Stiklinės (I tipo, bespalvės) ampulės su nulaužiamu kakleliu, kuriose yra 2 ml tirpalo.</w:t>
      </w:r>
    </w:p>
    <w:p w14:paraId="325FEB51" w14:textId="77777777" w:rsidR="00474E99" w:rsidRPr="002049E4" w:rsidRDefault="00474E99" w:rsidP="00474E99">
      <w:pPr>
        <w:pStyle w:val="Pagrindinistekstas"/>
        <w:jc w:val="both"/>
      </w:pPr>
    </w:p>
    <w:p w14:paraId="24D3463D" w14:textId="77777777" w:rsidR="00474E99" w:rsidRPr="002049E4" w:rsidRDefault="00474E99" w:rsidP="00474E99">
      <w:pPr>
        <w:pStyle w:val="Pagrindinistekstas"/>
        <w:jc w:val="both"/>
      </w:pPr>
      <w:r w:rsidRPr="002049E4">
        <w:rPr>
          <w:lang w:bidi="lt-LT"/>
        </w:rPr>
        <w:t>Diazepam Basi tiekiamas kaip injekcinis tirpalas 2 ml ampulėse. Jis tiekiamas pakuotėse po 5 arba 50 ampulių.</w:t>
      </w:r>
    </w:p>
    <w:p w14:paraId="583A5465" w14:textId="77777777" w:rsidR="00474E99" w:rsidRPr="002049E4" w:rsidRDefault="00474E99" w:rsidP="00474E99">
      <w:pPr>
        <w:pStyle w:val="Pagrindinistekstas"/>
        <w:jc w:val="both"/>
      </w:pPr>
    </w:p>
    <w:p w14:paraId="50C49669" w14:textId="77777777" w:rsidR="00474E99" w:rsidRPr="002049E4" w:rsidRDefault="00474E99" w:rsidP="00474E99">
      <w:pPr>
        <w:pStyle w:val="Antrat1"/>
        <w:numPr>
          <w:ilvl w:val="1"/>
          <w:numId w:val="2"/>
        </w:numPr>
        <w:tabs>
          <w:tab w:val="left" w:pos="502"/>
        </w:tabs>
        <w:ind w:left="0" w:firstLine="0"/>
        <w:jc w:val="both"/>
      </w:pPr>
      <w:r w:rsidRPr="002049E4">
        <w:rPr>
          <w:lang w:bidi="lt-LT"/>
        </w:rPr>
        <w:t>Specialūs reikalavimai atliekoms tvarkyti ir vaistiniam preparatui ruošti</w:t>
      </w:r>
    </w:p>
    <w:p w14:paraId="20CB0D51" w14:textId="77777777" w:rsidR="00474E99" w:rsidRPr="002049E4" w:rsidRDefault="00474E99" w:rsidP="00474E99">
      <w:pPr>
        <w:pStyle w:val="Pagrindinistekstas"/>
        <w:jc w:val="both"/>
        <w:rPr>
          <w:b/>
        </w:rPr>
      </w:pPr>
    </w:p>
    <w:p w14:paraId="28CAA7BB" w14:textId="77777777" w:rsidR="00474E99" w:rsidRDefault="00474E99" w:rsidP="00474E99">
      <w:pPr>
        <w:pStyle w:val="Pagrindinistekstas"/>
        <w:jc w:val="both"/>
      </w:pPr>
      <w:r w:rsidRPr="002049E4">
        <w:rPr>
          <w:lang w:bidi="lt-LT"/>
        </w:rPr>
        <w:t>Diazepam Basi galima vartoti kartu su šiais infuziniais tirpalais: 0,9 % NaCl, 5 % dekstroze arba 10 % dekstroze.</w:t>
      </w:r>
    </w:p>
    <w:p w14:paraId="01917978" w14:textId="77777777" w:rsidR="00474E99" w:rsidRDefault="00474E99" w:rsidP="00474E99">
      <w:pPr>
        <w:pStyle w:val="Pagrindinistekstas"/>
        <w:jc w:val="both"/>
      </w:pPr>
    </w:p>
    <w:p w14:paraId="44ED9D7A" w14:textId="77777777" w:rsidR="00474E99" w:rsidRPr="002049E4" w:rsidRDefault="00474E99" w:rsidP="00474E99">
      <w:pPr>
        <w:pStyle w:val="Pagrindinistekstas"/>
        <w:jc w:val="both"/>
      </w:pPr>
      <w:r w:rsidRPr="002049E4">
        <w:rPr>
          <w:lang w:bidi="lt-LT"/>
        </w:rPr>
        <w:t>Nesuvartotą vaistinį preparatą ar atliekas reikia tvarkyti laikantis vietinių reikalavimų.</w:t>
      </w:r>
    </w:p>
    <w:p w14:paraId="6ABF2397" w14:textId="77777777" w:rsidR="00474E99" w:rsidRPr="002049E4" w:rsidRDefault="00474E99" w:rsidP="00474E99">
      <w:pPr>
        <w:pStyle w:val="Pagrindinistekstas"/>
        <w:jc w:val="both"/>
      </w:pPr>
    </w:p>
    <w:p w14:paraId="41C54E18" w14:textId="77777777" w:rsidR="00474E99" w:rsidRPr="002049E4" w:rsidRDefault="00474E99" w:rsidP="00474E99">
      <w:pPr>
        <w:pStyle w:val="Pagrindinistekstas"/>
        <w:jc w:val="both"/>
      </w:pPr>
    </w:p>
    <w:p w14:paraId="4951BA52" w14:textId="77777777" w:rsidR="00474E99" w:rsidRPr="002049E4" w:rsidRDefault="00474E99" w:rsidP="00474E99">
      <w:pPr>
        <w:pStyle w:val="Antrat1"/>
        <w:numPr>
          <w:ilvl w:val="0"/>
          <w:numId w:val="1"/>
        </w:numPr>
        <w:tabs>
          <w:tab w:val="left" w:pos="339"/>
        </w:tabs>
        <w:ind w:left="0" w:firstLine="0"/>
        <w:jc w:val="both"/>
      </w:pPr>
      <w:r w:rsidRPr="002049E4">
        <w:rPr>
          <w:lang w:bidi="lt-LT"/>
        </w:rPr>
        <w:t>REGISTRUOTOJAS</w:t>
      </w:r>
    </w:p>
    <w:p w14:paraId="5F65C031" w14:textId="77777777" w:rsidR="00474E99" w:rsidRPr="002049E4" w:rsidRDefault="00474E99" w:rsidP="00474E99">
      <w:pPr>
        <w:pStyle w:val="Pagrindinistekstas"/>
        <w:jc w:val="both"/>
        <w:rPr>
          <w:b/>
        </w:rPr>
      </w:pPr>
    </w:p>
    <w:p w14:paraId="5D8B00EC" w14:textId="77777777" w:rsidR="00474E99" w:rsidRPr="001F4053" w:rsidRDefault="00474E99" w:rsidP="00474E99">
      <w:pPr>
        <w:pStyle w:val="Pagrindinistekstas"/>
        <w:jc w:val="both"/>
        <w:rPr>
          <w:lang w:val="pt-PT"/>
        </w:rPr>
      </w:pPr>
      <w:r w:rsidRPr="001F4053">
        <w:rPr>
          <w:lang w:bidi="lt-LT"/>
        </w:rPr>
        <w:t xml:space="preserve">Laboratórios Basi - Indústria Farmacêutica, S.A. </w:t>
      </w:r>
    </w:p>
    <w:p w14:paraId="38AF57DE" w14:textId="77777777" w:rsidR="00474E99" w:rsidRPr="001F4053" w:rsidRDefault="00474E99" w:rsidP="00474E99">
      <w:pPr>
        <w:pStyle w:val="Pagrindinistekstas"/>
        <w:jc w:val="both"/>
        <w:rPr>
          <w:lang w:val="pt-PT"/>
        </w:rPr>
      </w:pPr>
      <w:r w:rsidRPr="001F4053">
        <w:rPr>
          <w:lang w:bidi="lt-LT"/>
        </w:rPr>
        <w:t xml:space="preserve">Parque Industrial Manuel Lourenço Ferreira, Lote 15 </w:t>
      </w:r>
    </w:p>
    <w:p w14:paraId="39CABC56" w14:textId="77777777" w:rsidR="00474E99" w:rsidRPr="001F4053" w:rsidRDefault="00474E99" w:rsidP="00474E99">
      <w:pPr>
        <w:pStyle w:val="Pagrindinistekstas"/>
        <w:jc w:val="both"/>
        <w:rPr>
          <w:lang w:val="pt-PT"/>
        </w:rPr>
      </w:pPr>
      <w:r w:rsidRPr="001F4053">
        <w:rPr>
          <w:lang w:bidi="lt-LT"/>
        </w:rPr>
        <w:t>3450-232 Mortágua</w:t>
      </w:r>
    </w:p>
    <w:p w14:paraId="31A7FD2B" w14:textId="77777777" w:rsidR="00474E99" w:rsidRPr="001F4053" w:rsidRDefault="00474E99" w:rsidP="00474E99">
      <w:pPr>
        <w:pStyle w:val="Pagrindinistekstas"/>
        <w:jc w:val="both"/>
        <w:rPr>
          <w:lang w:val="pt-PT"/>
        </w:rPr>
      </w:pPr>
      <w:r w:rsidRPr="001F4053">
        <w:rPr>
          <w:lang w:bidi="lt-LT"/>
        </w:rPr>
        <w:t>Portugalija</w:t>
      </w:r>
    </w:p>
    <w:p w14:paraId="14A830DE" w14:textId="77777777" w:rsidR="00474E99" w:rsidRPr="001F4053" w:rsidRDefault="00474E99" w:rsidP="00474E99">
      <w:pPr>
        <w:pStyle w:val="Pagrindinistekstas"/>
        <w:jc w:val="both"/>
        <w:rPr>
          <w:lang w:val="pt-PT"/>
        </w:rPr>
      </w:pPr>
      <w:r w:rsidRPr="001F4053">
        <w:rPr>
          <w:lang w:bidi="lt-LT"/>
        </w:rPr>
        <w:t>Tel.: + 351 231 920 250</w:t>
      </w:r>
    </w:p>
    <w:p w14:paraId="13676AC0" w14:textId="77777777" w:rsidR="00474E99" w:rsidRPr="00474E99" w:rsidRDefault="00474E99" w:rsidP="00474E99">
      <w:pPr>
        <w:pStyle w:val="Pagrindinistekstas"/>
        <w:jc w:val="both"/>
        <w:rPr>
          <w:lang w:val="es-ES"/>
        </w:rPr>
      </w:pPr>
      <w:r w:rsidRPr="001F4053">
        <w:rPr>
          <w:lang w:bidi="lt-LT"/>
        </w:rPr>
        <w:t>Faksas: +351 231 921 055</w:t>
      </w:r>
    </w:p>
    <w:p w14:paraId="017700C6" w14:textId="77777777" w:rsidR="00474E99" w:rsidRPr="00474E99" w:rsidRDefault="00474E99" w:rsidP="00474E99">
      <w:pPr>
        <w:pStyle w:val="Pagrindinistekstas"/>
        <w:jc w:val="both"/>
        <w:rPr>
          <w:lang w:val="es-ES"/>
        </w:rPr>
      </w:pPr>
      <w:r w:rsidRPr="001F4053">
        <w:rPr>
          <w:lang w:bidi="lt-LT"/>
        </w:rPr>
        <w:t xml:space="preserve">El. paštas: </w:t>
      </w:r>
      <w:hyperlink w:history="1">
        <w:r w:rsidRPr="001F4053">
          <w:rPr>
            <w:rStyle w:val="Hipersaitas"/>
            <w:lang w:bidi="lt-LT"/>
          </w:rPr>
          <w:t>basi@basi.pt</w:t>
        </w:r>
      </w:hyperlink>
    </w:p>
    <w:p w14:paraId="4D65682C" w14:textId="77777777" w:rsidR="00474E99" w:rsidRPr="00474E99" w:rsidRDefault="00474E99" w:rsidP="00474E99">
      <w:pPr>
        <w:pStyle w:val="Pagrindinistekstas"/>
        <w:jc w:val="both"/>
        <w:rPr>
          <w:lang w:val="es-ES"/>
        </w:rPr>
      </w:pPr>
    </w:p>
    <w:p w14:paraId="465A3B53" w14:textId="77777777" w:rsidR="00474E99" w:rsidRPr="00474E99" w:rsidRDefault="00474E99" w:rsidP="00474E99">
      <w:pPr>
        <w:pStyle w:val="Pagrindinistekstas"/>
        <w:jc w:val="both"/>
        <w:rPr>
          <w:lang w:val="es-ES"/>
        </w:rPr>
      </w:pPr>
    </w:p>
    <w:p w14:paraId="0EA2AE34" w14:textId="77777777" w:rsidR="00474E99" w:rsidRPr="002049E4" w:rsidRDefault="00474E99" w:rsidP="00474E99">
      <w:pPr>
        <w:pStyle w:val="Antrat1"/>
        <w:numPr>
          <w:ilvl w:val="0"/>
          <w:numId w:val="1"/>
        </w:numPr>
        <w:tabs>
          <w:tab w:val="left" w:pos="339"/>
        </w:tabs>
        <w:ind w:left="0" w:firstLine="0"/>
        <w:jc w:val="both"/>
      </w:pPr>
      <w:r w:rsidRPr="002049E4">
        <w:rPr>
          <w:lang w:bidi="lt-LT"/>
        </w:rPr>
        <w:t>REGISTRACIJOS PAŽYMĖJIMO NUMERIS (-IAI)</w:t>
      </w:r>
    </w:p>
    <w:p w14:paraId="1201CC92" w14:textId="77777777" w:rsidR="00474E99" w:rsidRPr="002049E4" w:rsidRDefault="00474E99" w:rsidP="00474E99">
      <w:pPr>
        <w:pStyle w:val="Pagrindinistekstas"/>
        <w:jc w:val="both"/>
        <w:rPr>
          <w:b/>
        </w:rPr>
      </w:pPr>
    </w:p>
    <w:p w14:paraId="571CFFB1" w14:textId="77777777" w:rsidR="00974B23" w:rsidRPr="00B46D89" w:rsidRDefault="00974B23" w:rsidP="00974B23">
      <w:pPr>
        <w:pStyle w:val="Pagrindinistekstas"/>
        <w:jc w:val="both"/>
        <w:rPr>
          <w:lang w:bidi="lt-LT"/>
        </w:rPr>
      </w:pPr>
      <w:r w:rsidRPr="00B46D89">
        <w:rPr>
          <w:lang w:bidi="lt-LT"/>
        </w:rPr>
        <w:t xml:space="preserve">LT/1/23/5230/001 </w:t>
      </w:r>
      <w:r w:rsidRPr="00B46D89">
        <w:rPr>
          <w:rFonts w:hint="eastAsia"/>
          <w:lang w:bidi="lt-LT"/>
        </w:rPr>
        <w:t>–</w:t>
      </w:r>
      <w:r w:rsidRPr="00B46D89">
        <w:rPr>
          <w:lang w:bidi="lt-LT"/>
        </w:rPr>
        <w:t xml:space="preserve"> N5</w:t>
      </w:r>
    </w:p>
    <w:p w14:paraId="0E89FF8C" w14:textId="77777777" w:rsidR="00974B23" w:rsidRPr="00B46D89" w:rsidRDefault="00974B23" w:rsidP="00974B23">
      <w:pPr>
        <w:pStyle w:val="Pagrindinistekstas"/>
        <w:jc w:val="both"/>
        <w:rPr>
          <w:lang w:bidi="lt-LT"/>
        </w:rPr>
      </w:pPr>
      <w:r w:rsidRPr="00B46D89">
        <w:rPr>
          <w:lang w:bidi="lt-LT"/>
        </w:rPr>
        <w:t xml:space="preserve">LT/1/23/5230/002 </w:t>
      </w:r>
      <w:r w:rsidRPr="00B46D89">
        <w:rPr>
          <w:rFonts w:hint="eastAsia"/>
          <w:lang w:bidi="lt-LT"/>
        </w:rPr>
        <w:t>–</w:t>
      </w:r>
      <w:r w:rsidRPr="00B46D89">
        <w:rPr>
          <w:lang w:bidi="lt-LT"/>
        </w:rPr>
        <w:t xml:space="preserve"> N50</w:t>
      </w:r>
    </w:p>
    <w:p w14:paraId="3FE262EE" w14:textId="77777777" w:rsidR="00474E99" w:rsidRPr="002049E4" w:rsidRDefault="00474E99" w:rsidP="00474E99">
      <w:pPr>
        <w:pStyle w:val="Pagrindinistekstas"/>
        <w:jc w:val="both"/>
      </w:pPr>
    </w:p>
    <w:p w14:paraId="6AFA1DA0" w14:textId="77777777" w:rsidR="00474E99" w:rsidRPr="002049E4" w:rsidRDefault="00474E99" w:rsidP="00474E99">
      <w:pPr>
        <w:pStyle w:val="Pagrindinistekstas"/>
        <w:jc w:val="both"/>
      </w:pPr>
    </w:p>
    <w:p w14:paraId="184F62D0" w14:textId="77777777" w:rsidR="00474E99" w:rsidRPr="002049E4" w:rsidRDefault="00474E99" w:rsidP="00474E99">
      <w:pPr>
        <w:pStyle w:val="Antrat1"/>
        <w:numPr>
          <w:ilvl w:val="0"/>
          <w:numId w:val="1"/>
        </w:numPr>
        <w:tabs>
          <w:tab w:val="left" w:pos="339"/>
        </w:tabs>
        <w:ind w:left="0" w:firstLine="0"/>
        <w:jc w:val="both"/>
      </w:pPr>
      <w:r w:rsidRPr="002049E4">
        <w:rPr>
          <w:lang w:bidi="lt-LT"/>
        </w:rPr>
        <w:t>REGISTRAVIMO / PERREGISTRAVIMO DATA</w:t>
      </w:r>
    </w:p>
    <w:p w14:paraId="388E7764" w14:textId="77777777" w:rsidR="00474E99" w:rsidRPr="002049E4" w:rsidRDefault="00474E99" w:rsidP="00474E99">
      <w:pPr>
        <w:pStyle w:val="Pagrindinistekstas"/>
        <w:jc w:val="both"/>
        <w:rPr>
          <w:b/>
        </w:rPr>
      </w:pPr>
    </w:p>
    <w:p w14:paraId="128C2DE5" w14:textId="77777777" w:rsidR="00974B23" w:rsidRPr="002049E4" w:rsidRDefault="00974B23" w:rsidP="00974B23">
      <w:pPr>
        <w:pStyle w:val="Pagrindinistekstas"/>
        <w:jc w:val="both"/>
      </w:pPr>
      <w:r w:rsidRPr="003C7A8E">
        <w:rPr>
          <w:lang w:bidi="lt-LT"/>
        </w:rPr>
        <w:t>Registravimo data</w:t>
      </w:r>
      <w:r>
        <w:rPr>
          <w:lang w:bidi="lt-LT"/>
        </w:rPr>
        <w:t xml:space="preserve"> 2023 m. rugpjūčio 3 d.</w:t>
      </w:r>
      <w:r w:rsidRPr="002049E4">
        <w:rPr>
          <w:lang w:bidi="lt-LT"/>
        </w:rPr>
        <w:t xml:space="preserve"> </w:t>
      </w:r>
    </w:p>
    <w:p w14:paraId="32348456" w14:textId="77777777" w:rsidR="00474E99" w:rsidRPr="002049E4" w:rsidRDefault="00474E99" w:rsidP="00474E99">
      <w:pPr>
        <w:pStyle w:val="Pagrindinistekstas"/>
        <w:jc w:val="both"/>
      </w:pPr>
    </w:p>
    <w:p w14:paraId="23C5A3E5" w14:textId="77777777" w:rsidR="00474E99" w:rsidRPr="002049E4" w:rsidRDefault="00474E99" w:rsidP="00474E99">
      <w:pPr>
        <w:pStyle w:val="Pagrindinistekstas"/>
        <w:jc w:val="both"/>
      </w:pPr>
    </w:p>
    <w:p w14:paraId="702D5B0F" w14:textId="77777777" w:rsidR="00474E99" w:rsidRPr="002049E4" w:rsidRDefault="00474E99" w:rsidP="00474E99">
      <w:pPr>
        <w:pStyle w:val="Antrat1"/>
        <w:numPr>
          <w:ilvl w:val="0"/>
          <w:numId w:val="1"/>
        </w:numPr>
        <w:tabs>
          <w:tab w:val="left" w:pos="449"/>
        </w:tabs>
        <w:ind w:left="0" w:firstLine="0"/>
        <w:jc w:val="both"/>
      </w:pPr>
      <w:r w:rsidRPr="002049E4">
        <w:rPr>
          <w:lang w:bidi="lt-LT"/>
        </w:rPr>
        <w:t>TEKSTO PERŽIŪROS DATA</w:t>
      </w:r>
    </w:p>
    <w:p w14:paraId="170B4A9C" w14:textId="4EAAD963" w:rsidR="00474E99" w:rsidRDefault="00474E99" w:rsidP="00474E99">
      <w:pPr>
        <w:pStyle w:val="Pagrindinistekstas"/>
        <w:jc w:val="both"/>
        <w:rPr>
          <w:b/>
        </w:rPr>
      </w:pPr>
    </w:p>
    <w:p w14:paraId="0B628B40" w14:textId="4CA1DB24" w:rsidR="004B5CA7" w:rsidRPr="009B0461" w:rsidRDefault="00D93C6B" w:rsidP="00474E99">
      <w:pPr>
        <w:pStyle w:val="Pagrindinistekstas"/>
        <w:jc w:val="both"/>
        <w:rPr>
          <w:bCs/>
        </w:rPr>
      </w:pPr>
      <w:r w:rsidRPr="009B0461">
        <w:rPr>
          <w:bCs/>
        </w:rPr>
        <w:t>2025 m. vasario 24 d.</w:t>
      </w:r>
    </w:p>
    <w:p w14:paraId="53AB33DB" w14:textId="77777777" w:rsidR="004B5CA7" w:rsidRDefault="004B5CA7" w:rsidP="00474E99">
      <w:pPr>
        <w:pStyle w:val="Pagrindinistekstas"/>
        <w:jc w:val="both"/>
        <w:rPr>
          <w:b/>
        </w:rPr>
      </w:pPr>
    </w:p>
    <w:p w14:paraId="2739F566" w14:textId="34B139C7" w:rsidR="00474E99" w:rsidRDefault="004B5CA7" w:rsidP="00474E99">
      <w:pPr>
        <w:sectPr w:rsidR="00474E99" w:rsidSect="004B5CA7">
          <w:pgSz w:w="11906" w:h="16838" w:code="9"/>
          <w:pgMar w:top="1134" w:right="1418" w:bottom="1134" w:left="1418" w:header="737" w:footer="737" w:gutter="0"/>
          <w:cols w:space="708"/>
          <w:docGrid w:linePitch="360"/>
        </w:sect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r w:rsidR="0080437C">
        <w:rPr>
          <w:color w:val="0000EE"/>
          <w:szCs w:val="22"/>
          <w:u w:val="single"/>
          <w:lang w:eastAsia="lt-LT"/>
        </w:rPr>
        <w:t>https://vvkt.lrv.lt/lt.</w:t>
      </w:r>
    </w:p>
    <w:p w14:paraId="566BB0D3" w14:textId="77777777" w:rsidR="004B5CA7" w:rsidRDefault="004B5CA7" w:rsidP="004B5CA7">
      <w:pPr>
        <w:tabs>
          <w:tab w:val="left" w:pos="567"/>
        </w:tabs>
        <w:spacing w:line="260" w:lineRule="exact"/>
        <w:jc w:val="center"/>
        <w:rPr>
          <w:b/>
          <w:snapToGrid w:val="0"/>
        </w:rPr>
      </w:pPr>
    </w:p>
    <w:p w14:paraId="417D2576" w14:textId="77777777" w:rsidR="004B5CA7" w:rsidRDefault="004B5CA7" w:rsidP="004B5CA7">
      <w:pPr>
        <w:tabs>
          <w:tab w:val="left" w:pos="567"/>
        </w:tabs>
        <w:spacing w:line="260" w:lineRule="exact"/>
        <w:jc w:val="center"/>
        <w:rPr>
          <w:b/>
          <w:snapToGrid w:val="0"/>
        </w:rPr>
      </w:pPr>
    </w:p>
    <w:p w14:paraId="666FF888" w14:textId="77777777" w:rsidR="004B5CA7" w:rsidRDefault="004B5CA7" w:rsidP="004B5CA7">
      <w:pPr>
        <w:tabs>
          <w:tab w:val="left" w:pos="567"/>
        </w:tabs>
        <w:spacing w:line="260" w:lineRule="exact"/>
        <w:jc w:val="center"/>
        <w:rPr>
          <w:b/>
          <w:snapToGrid w:val="0"/>
        </w:rPr>
      </w:pPr>
    </w:p>
    <w:p w14:paraId="051A677E" w14:textId="77777777" w:rsidR="004B5CA7" w:rsidRDefault="004B5CA7" w:rsidP="004B5CA7">
      <w:pPr>
        <w:tabs>
          <w:tab w:val="left" w:pos="567"/>
        </w:tabs>
        <w:spacing w:line="260" w:lineRule="exact"/>
        <w:jc w:val="center"/>
        <w:rPr>
          <w:b/>
          <w:snapToGrid w:val="0"/>
        </w:rPr>
      </w:pPr>
    </w:p>
    <w:p w14:paraId="0005D6D2" w14:textId="77777777" w:rsidR="004B5CA7" w:rsidRDefault="004B5CA7" w:rsidP="004B5CA7">
      <w:pPr>
        <w:tabs>
          <w:tab w:val="left" w:pos="567"/>
        </w:tabs>
        <w:spacing w:line="260" w:lineRule="exact"/>
        <w:jc w:val="center"/>
        <w:rPr>
          <w:b/>
          <w:snapToGrid w:val="0"/>
        </w:rPr>
      </w:pPr>
    </w:p>
    <w:p w14:paraId="05E0193E" w14:textId="77777777" w:rsidR="004B5CA7" w:rsidRDefault="004B5CA7" w:rsidP="004B5CA7">
      <w:pPr>
        <w:tabs>
          <w:tab w:val="left" w:pos="567"/>
        </w:tabs>
        <w:spacing w:line="260" w:lineRule="exact"/>
        <w:jc w:val="center"/>
        <w:rPr>
          <w:b/>
          <w:snapToGrid w:val="0"/>
        </w:rPr>
      </w:pPr>
    </w:p>
    <w:p w14:paraId="6CFB6F19" w14:textId="77777777" w:rsidR="004B5CA7" w:rsidRDefault="004B5CA7" w:rsidP="004B5CA7">
      <w:pPr>
        <w:tabs>
          <w:tab w:val="left" w:pos="567"/>
        </w:tabs>
        <w:spacing w:line="260" w:lineRule="exact"/>
        <w:jc w:val="center"/>
        <w:rPr>
          <w:b/>
          <w:snapToGrid w:val="0"/>
        </w:rPr>
      </w:pPr>
    </w:p>
    <w:p w14:paraId="701DD537" w14:textId="77777777" w:rsidR="004B5CA7" w:rsidRDefault="004B5CA7" w:rsidP="004B5CA7">
      <w:pPr>
        <w:tabs>
          <w:tab w:val="left" w:pos="567"/>
        </w:tabs>
        <w:spacing w:line="260" w:lineRule="exact"/>
        <w:jc w:val="center"/>
        <w:rPr>
          <w:b/>
          <w:snapToGrid w:val="0"/>
        </w:rPr>
      </w:pPr>
    </w:p>
    <w:p w14:paraId="11A40023" w14:textId="77777777" w:rsidR="004B5CA7" w:rsidRDefault="004B5CA7" w:rsidP="004B5CA7">
      <w:pPr>
        <w:tabs>
          <w:tab w:val="left" w:pos="567"/>
        </w:tabs>
        <w:spacing w:line="260" w:lineRule="exact"/>
        <w:jc w:val="center"/>
        <w:rPr>
          <w:b/>
          <w:snapToGrid w:val="0"/>
        </w:rPr>
      </w:pPr>
    </w:p>
    <w:p w14:paraId="0A121EEA" w14:textId="77777777" w:rsidR="004B5CA7" w:rsidRDefault="004B5CA7" w:rsidP="004B5CA7">
      <w:pPr>
        <w:tabs>
          <w:tab w:val="left" w:pos="567"/>
        </w:tabs>
        <w:spacing w:line="260" w:lineRule="exact"/>
        <w:jc w:val="center"/>
        <w:rPr>
          <w:b/>
          <w:snapToGrid w:val="0"/>
        </w:rPr>
      </w:pPr>
    </w:p>
    <w:p w14:paraId="3C6A0ECC" w14:textId="77777777" w:rsidR="004B5CA7" w:rsidRDefault="004B5CA7" w:rsidP="004B5CA7">
      <w:pPr>
        <w:tabs>
          <w:tab w:val="left" w:pos="567"/>
        </w:tabs>
        <w:spacing w:line="260" w:lineRule="exact"/>
        <w:jc w:val="center"/>
        <w:rPr>
          <w:b/>
          <w:snapToGrid w:val="0"/>
        </w:rPr>
      </w:pPr>
    </w:p>
    <w:p w14:paraId="19AD965E" w14:textId="77777777" w:rsidR="004B5CA7" w:rsidRDefault="004B5CA7" w:rsidP="004B5CA7">
      <w:pPr>
        <w:tabs>
          <w:tab w:val="left" w:pos="567"/>
        </w:tabs>
        <w:spacing w:line="260" w:lineRule="exact"/>
        <w:jc w:val="center"/>
        <w:rPr>
          <w:b/>
          <w:snapToGrid w:val="0"/>
        </w:rPr>
      </w:pPr>
    </w:p>
    <w:p w14:paraId="27D2E167" w14:textId="77777777" w:rsidR="004B5CA7" w:rsidRDefault="004B5CA7" w:rsidP="004B5CA7">
      <w:pPr>
        <w:tabs>
          <w:tab w:val="left" w:pos="567"/>
        </w:tabs>
        <w:spacing w:line="260" w:lineRule="exact"/>
        <w:jc w:val="center"/>
        <w:rPr>
          <w:b/>
          <w:snapToGrid w:val="0"/>
        </w:rPr>
      </w:pPr>
    </w:p>
    <w:p w14:paraId="79B7F118" w14:textId="77777777" w:rsidR="004B5CA7" w:rsidRDefault="004B5CA7" w:rsidP="004B5CA7">
      <w:pPr>
        <w:tabs>
          <w:tab w:val="left" w:pos="567"/>
        </w:tabs>
        <w:spacing w:line="260" w:lineRule="exact"/>
        <w:jc w:val="center"/>
        <w:rPr>
          <w:b/>
          <w:snapToGrid w:val="0"/>
        </w:rPr>
      </w:pPr>
    </w:p>
    <w:p w14:paraId="150C55E1" w14:textId="77777777" w:rsidR="004B5CA7" w:rsidRDefault="004B5CA7" w:rsidP="004B5CA7">
      <w:pPr>
        <w:tabs>
          <w:tab w:val="left" w:pos="567"/>
        </w:tabs>
        <w:spacing w:line="260" w:lineRule="exact"/>
        <w:jc w:val="center"/>
        <w:rPr>
          <w:b/>
          <w:snapToGrid w:val="0"/>
        </w:rPr>
      </w:pPr>
    </w:p>
    <w:p w14:paraId="6D5773B9" w14:textId="77777777" w:rsidR="004B5CA7" w:rsidRDefault="004B5CA7" w:rsidP="004B5CA7">
      <w:pPr>
        <w:tabs>
          <w:tab w:val="left" w:pos="567"/>
        </w:tabs>
        <w:spacing w:line="260" w:lineRule="exact"/>
        <w:jc w:val="center"/>
        <w:rPr>
          <w:b/>
          <w:snapToGrid w:val="0"/>
        </w:rPr>
      </w:pPr>
    </w:p>
    <w:p w14:paraId="3B97A656" w14:textId="77777777" w:rsidR="004B5CA7" w:rsidRDefault="004B5CA7" w:rsidP="004B5CA7">
      <w:pPr>
        <w:tabs>
          <w:tab w:val="left" w:pos="567"/>
        </w:tabs>
        <w:spacing w:line="260" w:lineRule="exact"/>
        <w:jc w:val="center"/>
        <w:rPr>
          <w:b/>
          <w:snapToGrid w:val="0"/>
        </w:rPr>
      </w:pPr>
    </w:p>
    <w:p w14:paraId="5F2B1565" w14:textId="77777777" w:rsidR="004B5CA7" w:rsidRDefault="004B5CA7" w:rsidP="004B5CA7">
      <w:pPr>
        <w:tabs>
          <w:tab w:val="left" w:pos="567"/>
        </w:tabs>
        <w:spacing w:line="260" w:lineRule="exact"/>
        <w:jc w:val="center"/>
        <w:rPr>
          <w:b/>
          <w:snapToGrid w:val="0"/>
        </w:rPr>
      </w:pPr>
    </w:p>
    <w:p w14:paraId="4F640C6E" w14:textId="77777777" w:rsidR="004B5CA7" w:rsidRDefault="004B5CA7" w:rsidP="004B5CA7">
      <w:pPr>
        <w:tabs>
          <w:tab w:val="left" w:pos="567"/>
        </w:tabs>
        <w:spacing w:line="260" w:lineRule="exact"/>
        <w:jc w:val="center"/>
        <w:rPr>
          <w:b/>
          <w:snapToGrid w:val="0"/>
        </w:rPr>
      </w:pPr>
    </w:p>
    <w:p w14:paraId="75CC77CA" w14:textId="77777777" w:rsidR="004B5CA7" w:rsidRDefault="004B5CA7" w:rsidP="004B5CA7">
      <w:pPr>
        <w:tabs>
          <w:tab w:val="left" w:pos="567"/>
        </w:tabs>
        <w:spacing w:line="260" w:lineRule="exact"/>
        <w:jc w:val="center"/>
        <w:rPr>
          <w:b/>
          <w:snapToGrid w:val="0"/>
        </w:rPr>
      </w:pPr>
    </w:p>
    <w:p w14:paraId="1DC34B98" w14:textId="77777777" w:rsidR="004B5CA7" w:rsidRDefault="004B5CA7" w:rsidP="004B5CA7">
      <w:pPr>
        <w:tabs>
          <w:tab w:val="left" w:pos="567"/>
        </w:tabs>
        <w:spacing w:line="260" w:lineRule="exact"/>
        <w:jc w:val="center"/>
        <w:rPr>
          <w:b/>
          <w:snapToGrid w:val="0"/>
        </w:rPr>
      </w:pPr>
    </w:p>
    <w:p w14:paraId="3D62CD42" w14:textId="77777777" w:rsidR="004B5CA7" w:rsidRDefault="004B5CA7" w:rsidP="004B5CA7">
      <w:pPr>
        <w:tabs>
          <w:tab w:val="left" w:pos="567"/>
        </w:tabs>
        <w:spacing w:line="260" w:lineRule="exact"/>
        <w:jc w:val="center"/>
        <w:rPr>
          <w:b/>
          <w:snapToGrid w:val="0"/>
        </w:rPr>
      </w:pPr>
    </w:p>
    <w:p w14:paraId="690FA59B" w14:textId="77777777" w:rsidR="004B5CA7" w:rsidRDefault="004B5CA7" w:rsidP="004B5CA7">
      <w:pPr>
        <w:tabs>
          <w:tab w:val="left" w:pos="567"/>
        </w:tabs>
        <w:spacing w:line="260" w:lineRule="exact"/>
        <w:jc w:val="center"/>
        <w:rPr>
          <w:b/>
          <w:snapToGrid w:val="0"/>
        </w:rPr>
      </w:pPr>
    </w:p>
    <w:p w14:paraId="7913DF65" w14:textId="77777777" w:rsidR="004B5CA7" w:rsidRDefault="004B5CA7" w:rsidP="004B5CA7">
      <w:pPr>
        <w:tabs>
          <w:tab w:val="left" w:pos="567"/>
        </w:tabs>
        <w:spacing w:line="260" w:lineRule="exact"/>
        <w:jc w:val="center"/>
        <w:rPr>
          <w:b/>
          <w:snapToGrid w:val="0"/>
        </w:rPr>
      </w:pPr>
    </w:p>
    <w:p w14:paraId="22C8F230" w14:textId="1851115D" w:rsidR="004B5CA7" w:rsidRPr="005D554B" w:rsidRDefault="004B5CA7" w:rsidP="004B5CA7">
      <w:pPr>
        <w:tabs>
          <w:tab w:val="left" w:pos="567"/>
        </w:tabs>
        <w:spacing w:line="260" w:lineRule="exact"/>
        <w:jc w:val="center"/>
        <w:rPr>
          <w:b/>
          <w:snapToGrid w:val="0"/>
        </w:rPr>
      </w:pPr>
      <w:r w:rsidRPr="005D554B">
        <w:rPr>
          <w:b/>
          <w:snapToGrid w:val="0"/>
        </w:rPr>
        <w:t>II PRIEDAS</w:t>
      </w:r>
    </w:p>
    <w:p w14:paraId="11FFD270" w14:textId="77777777" w:rsidR="004B5CA7" w:rsidRPr="005D554B" w:rsidRDefault="004B5CA7" w:rsidP="004B5CA7">
      <w:pPr>
        <w:tabs>
          <w:tab w:val="left" w:pos="567"/>
        </w:tabs>
        <w:spacing w:line="260" w:lineRule="exact"/>
        <w:ind w:left="1701" w:right="1416" w:hanging="567"/>
        <w:rPr>
          <w:snapToGrid w:val="0"/>
        </w:rPr>
      </w:pPr>
    </w:p>
    <w:p w14:paraId="1E38D29B" w14:textId="77777777" w:rsidR="004B5CA7" w:rsidRPr="005D554B" w:rsidRDefault="004B5CA7" w:rsidP="004B5CA7">
      <w:pPr>
        <w:tabs>
          <w:tab w:val="left" w:pos="567"/>
        </w:tabs>
        <w:spacing w:line="260" w:lineRule="exact"/>
        <w:jc w:val="center"/>
        <w:rPr>
          <w:i/>
          <w:snapToGrid w:val="0"/>
        </w:rPr>
      </w:pPr>
      <w:r w:rsidRPr="005D554B">
        <w:rPr>
          <w:b/>
          <w:snapToGrid w:val="0"/>
        </w:rPr>
        <w:t>REGISTRACIJOS SĄLYGOS</w:t>
      </w:r>
    </w:p>
    <w:p w14:paraId="04F43577" w14:textId="77777777" w:rsidR="004B5CA7" w:rsidRPr="005D554B" w:rsidRDefault="004B5CA7" w:rsidP="004B5CA7">
      <w:pPr>
        <w:tabs>
          <w:tab w:val="left" w:pos="567"/>
        </w:tabs>
        <w:spacing w:line="260" w:lineRule="exact"/>
        <w:rPr>
          <w:snapToGrid w:val="0"/>
        </w:rPr>
      </w:pPr>
    </w:p>
    <w:p w14:paraId="27B3CFB4" w14:textId="3271F38A" w:rsidR="004B5CA7" w:rsidRPr="005D554B" w:rsidRDefault="004B5CA7" w:rsidP="004B5CA7">
      <w:pPr>
        <w:tabs>
          <w:tab w:val="left" w:pos="1701"/>
        </w:tabs>
        <w:spacing w:line="260" w:lineRule="exact"/>
        <w:ind w:left="1701" w:right="567" w:hanging="567"/>
        <w:rPr>
          <w:b/>
          <w:noProof/>
          <w:snapToGrid w:val="0"/>
        </w:rPr>
      </w:pPr>
      <w:r>
        <w:rPr>
          <w:b/>
          <w:noProof/>
          <w:snapToGrid w:val="0"/>
        </w:rPr>
        <w:t>A.</w:t>
      </w:r>
      <w:r>
        <w:rPr>
          <w:b/>
          <w:noProof/>
          <w:snapToGrid w:val="0"/>
        </w:rPr>
        <w:tab/>
      </w:r>
      <w:r w:rsidRPr="005D554B">
        <w:rPr>
          <w:b/>
          <w:noProof/>
          <w:snapToGrid w:val="0"/>
        </w:rPr>
        <w:t>GAMINTOJAS (-AI), ATSA</w:t>
      </w:r>
      <w:r>
        <w:rPr>
          <w:b/>
          <w:noProof/>
          <w:snapToGrid w:val="0"/>
        </w:rPr>
        <w:t>KINGAS (-I) UŽ SERIJŲ IŠLEIDIMĄ</w:t>
      </w:r>
    </w:p>
    <w:p w14:paraId="3833EC15" w14:textId="77777777" w:rsidR="004B5CA7" w:rsidRPr="005D554B" w:rsidRDefault="004B5CA7" w:rsidP="004B5CA7">
      <w:pPr>
        <w:tabs>
          <w:tab w:val="left" w:pos="1701"/>
        </w:tabs>
        <w:spacing w:line="260" w:lineRule="exact"/>
        <w:ind w:left="567" w:right="567" w:hanging="567"/>
        <w:rPr>
          <w:noProof/>
          <w:snapToGrid w:val="0"/>
        </w:rPr>
      </w:pPr>
    </w:p>
    <w:p w14:paraId="3AF4A43E" w14:textId="77777777" w:rsidR="004B5CA7" w:rsidRPr="005D554B" w:rsidRDefault="004B5CA7" w:rsidP="004B5CA7">
      <w:pPr>
        <w:tabs>
          <w:tab w:val="left" w:pos="1701"/>
        </w:tabs>
        <w:spacing w:line="260" w:lineRule="exact"/>
        <w:ind w:left="1701" w:right="567" w:hanging="567"/>
        <w:rPr>
          <w:b/>
          <w:snapToGrid w:val="0"/>
        </w:rPr>
      </w:pPr>
      <w:r w:rsidRPr="005D554B">
        <w:rPr>
          <w:b/>
          <w:snapToGrid w:val="0"/>
        </w:rPr>
        <w:t>B.</w:t>
      </w:r>
      <w:r w:rsidRPr="005D554B">
        <w:rPr>
          <w:b/>
          <w:snapToGrid w:val="0"/>
        </w:rPr>
        <w:tab/>
        <w:t>TIEKIMO IR VARTOJIMO SĄLYGOS AR APRIBOJIMAI</w:t>
      </w:r>
    </w:p>
    <w:p w14:paraId="4BB808B4" w14:textId="2AB2FFF3" w:rsidR="004B5CA7" w:rsidRPr="004B5CA7" w:rsidRDefault="004B5CA7" w:rsidP="004B5CA7">
      <w:pPr>
        <w:tabs>
          <w:tab w:val="left" w:pos="1701"/>
        </w:tabs>
        <w:spacing w:line="260" w:lineRule="exact"/>
        <w:ind w:right="567"/>
        <w:rPr>
          <w:b/>
          <w:snapToGrid w:val="0"/>
        </w:rPr>
      </w:pPr>
    </w:p>
    <w:p w14:paraId="6E32CF75" w14:textId="47480EF0" w:rsidR="004B5CA7" w:rsidRPr="005D554B" w:rsidRDefault="004B5CA7" w:rsidP="004B5CA7">
      <w:pPr>
        <w:tabs>
          <w:tab w:val="left" w:pos="567"/>
        </w:tabs>
        <w:spacing w:line="260" w:lineRule="exact"/>
        <w:ind w:left="567" w:hanging="567"/>
        <w:rPr>
          <w:b/>
          <w:snapToGrid w:val="0"/>
        </w:rPr>
      </w:pPr>
      <w:r w:rsidRPr="005D554B">
        <w:rPr>
          <w:snapToGrid w:val="0"/>
        </w:rPr>
        <w:br w:type="page"/>
      </w:r>
      <w:r w:rsidRPr="005D554B">
        <w:rPr>
          <w:b/>
          <w:snapToGrid w:val="0"/>
        </w:rPr>
        <w:lastRenderedPageBreak/>
        <w:t>A.</w:t>
      </w:r>
      <w:r w:rsidRPr="005D554B">
        <w:rPr>
          <w:b/>
          <w:snapToGrid w:val="0"/>
        </w:rPr>
        <w:tab/>
        <w:t>GAMINTOJAS (-AI), ATSAKINGAS (-I) UŽ SERIJŲ IŠLEIDIMĄ</w:t>
      </w:r>
    </w:p>
    <w:p w14:paraId="2E4DB530" w14:textId="77777777" w:rsidR="004B5CA7" w:rsidRPr="005D554B" w:rsidRDefault="004B5CA7" w:rsidP="004B5CA7">
      <w:pPr>
        <w:tabs>
          <w:tab w:val="left" w:pos="567"/>
        </w:tabs>
        <w:spacing w:line="260" w:lineRule="exact"/>
        <w:rPr>
          <w:snapToGrid w:val="0"/>
        </w:rPr>
      </w:pPr>
    </w:p>
    <w:p w14:paraId="1CFDBE7F" w14:textId="384C598A" w:rsidR="004B5CA7" w:rsidRPr="005D554B" w:rsidRDefault="004B5CA7" w:rsidP="004B5CA7">
      <w:pPr>
        <w:tabs>
          <w:tab w:val="left" w:pos="567"/>
        </w:tabs>
        <w:jc w:val="both"/>
        <w:rPr>
          <w:snapToGrid w:val="0"/>
        </w:rPr>
      </w:pPr>
      <w:r w:rsidRPr="005D554B">
        <w:rPr>
          <w:noProof/>
          <w:snapToGrid w:val="0"/>
          <w:u w:val="single"/>
        </w:rPr>
        <w:t>Gamintojo (-ų), atsakingo (-ų) už serijų išleidimą, pavadinimas (-ai) ir adresas (-ai)</w:t>
      </w:r>
    </w:p>
    <w:p w14:paraId="4D81BFE3" w14:textId="77777777" w:rsidR="004B5CA7" w:rsidRPr="005D554B" w:rsidRDefault="004B5CA7" w:rsidP="004B5CA7">
      <w:pPr>
        <w:tabs>
          <w:tab w:val="left" w:pos="567"/>
        </w:tabs>
        <w:spacing w:line="260" w:lineRule="exact"/>
        <w:rPr>
          <w:snapToGrid w:val="0"/>
        </w:rPr>
      </w:pPr>
    </w:p>
    <w:p w14:paraId="57FB3E44" w14:textId="77777777" w:rsidR="004B5CA7" w:rsidRPr="004531F3" w:rsidRDefault="004B5CA7" w:rsidP="004B5CA7">
      <w:pPr>
        <w:pStyle w:val="Pagrindinistekstas"/>
        <w:jc w:val="both"/>
        <w:rPr>
          <w:lang w:val="pt-PT"/>
        </w:rPr>
      </w:pPr>
      <w:r w:rsidRPr="004531F3">
        <w:rPr>
          <w:lang w:bidi="lt-LT"/>
        </w:rPr>
        <w:t xml:space="preserve">Laboratórios Basi - Indústria Farmacêutica, S.A. </w:t>
      </w:r>
    </w:p>
    <w:p w14:paraId="5C908BF8" w14:textId="77777777" w:rsidR="004B5CA7" w:rsidRPr="004531F3" w:rsidRDefault="004B5CA7" w:rsidP="004B5CA7">
      <w:pPr>
        <w:pStyle w:val="Pagrindinistekstas"/>
        <w:jc w:val="both"/>
        <w:rPr>
          <w:lang w:val="pt-PT"/>
        </w:rPr>
      </w:pPr>
      <w:r w:rsidRPr="004531F3">
        <w:rPr>
          <w:lang w:bidi="lt-LT"/>
        </w:rPr>
        <w:t>Parque Industrial Manuel Lourenço Ferreira, Lotes 8, 15 e 16</w:t>
      </w:r>
    </w:p>
    <w:p w14:paraId="30569E0F" w14:textId="77777777" w:rsidR="004B5CA7" w:rsidRPr="00D4047A" w:rsidRDefault="004B5CA7" w:rsidP="004B5CA7">
      <w:pPr>
        <w:pStyle w:val="Pagrindinistekstas"/>
        <w:jc w:val="both"/>
      </w:pPr>
      <w:r w:rsidRPr="00D4047A">
        <w:rPr>
          <w:lang w:bidi="lt-LT"/>
        </w:rPr>
        <w:t>3450-232 Mortágua</w:t>
      </w:r>
    </w:p>
    <w:p w14:paraId="05FA6DAF" w14:textId="77777777" w:rsidR="004B5CA7" w:rsidRPr="00D4047A" w:rsidRDefault="004B5CA7" w:rsidP="004B5CA7">
      <w:pPr>
        <w:pStyle w:val="Pagrindinistekstas"/>
        <w:jc w:val="both"/>
      </w:pPr>
      <w:r w:rsidRPr="00D4047A">
        <w:rPr>
          <w:lang w:bidi="lt-LT"/>
        </w:rPr>
        <w:t>Portugalija</w:t>
      </w:r>
    </w:p>
    <w:p w14:paraId="3DD63163" w14:textId="77777777" w:rsidR="004B5CA7" w:rsidRPr="005D554B" w:rsidRDefault="004B5CA7" w:rsidP="004B5CA7">
      <w:pPr>
        <w:tabs>
          <w:tab w:val="left" w:pos="567"/>
        </w:tabs>
        <w:spacing w:line="260" w:lineRule="exact"/>
        <w:rPr>
          <w:snapToGrid w:val="0"/>
        </w:rPr>
      </w:pPr>
    </w:p>
    <w:p w14:paraId="5D317C81" w14:textId="77777777" w:rsidR="004B5CA7" w:rsidRPr="005D554B" w:rsidRDefault="004B5CA7" w:rsidP="004B5CA7">
      <w:pPr>
        <w:tabs>
          <w:tab w:val="left" w:pos="567"/>
        </w:tabs>
        <w:spacing w:line="260" w:lineRule="exact"/>
        <w:rPr>
          <w:snapToGrid w:val="0"/>
        </w:rPr>
      </w:pPr>
    </w:p>
    <w:p w14:paraId="4E823D06" w14:textId="77777777" w:rsidR="004B5CA7" w:rsidRPr="005D554B" w:rsidRDefault="004B5CA7" w:rsidP="004B5CA7">
      <w:pPr>
        <w:tabs>
          <w:tab w:val="left" w:pos="567"/>
        </w:tabs>
        <w:ind w:left="567" w:hanging="567"/>
        <w:rPr>
          <w:snapToGrid w:val="0"/>
        </w:rPr>
      </w:pPr>
      <w:r w:rsidRPr="005D554B">
        <w:rPr>
          <w:b/>
          <w:noProof/>
          <w:snapToGrid w:val="0"/>
        </w:rPr>
        <w:t>B.</w:t>
      </w:r>
      <w:r w:rsidRPr="005D554B">
        <w:rPr>
          <w:b/>
          <w:snapToGrid w:val="0"/>
        </w:rPr>
        <w:tab/>
      </w:r>
      <w:r w:rsidRPr="005D554B">
        <w:rPr>
          <w:b/>
          <w:noProof/>
          <w:snapToGrid w:val="0"/>
        </w:rPr>
        <w:t>TIEKIMO IR VARTOJIMO SĄLYGOS AR APRIBOJIMAI</w:t>
      </w:r>
    </w:p>
    <w:p w14:paraId="756BF90D" w14:textId="77777777" w:rsidR="004B5CA7" w:rsidRPr="005D554B" w:rsidRDefault="004B5CA7" w:rsidP="004B5CA7">
      <w:pPr>
        <w:tabs>
          <w:tab w:val="left" w:pos="567"/>
        </w:tabs>
        <w:spacing w:line="260" w:lineRule="exact"/>
        <w:rPr>
          <w:snapToGrid w:val="0"/>
        </w:rPr>
      </w:pPr>
    </w:p>
    <w:p w14:paraId="4A3E5AD0" w14:textId="33AD0C24" w:rsidR="004B5CA7" w:rsidRPr="005D554B" w:rsidRDefault="004B5CA7" w:rsidP="004B5CA7">
      <w:pPr>
        <w:tabs>
          <w:tab w:val="left" w:pos="567"/>
        </w:tabs>
        <w:spacing w:line="260" w:lineRule="exact"/>
        <w:rPr>
          <w:snapToGrid w:val="0"/>
        </w:rPr>
      </w:pPr>
      <w:r w:rsidRPr="005D554B">
        <w:rPr>
          <w:snapToGrid w:val="0"/>
        </w:rPr>
        <w:t>R</w:t>
      </w:r>
      <w:r>
        <w:rPr>
          <w:snapToGrid w:val="0"/>
        </w:rPr>
        <w:t>eceptinis vaistinis preparatas.</w:t>
      </w:r>
    </w:p>
    <w:p w14:paraId="58103AAE" w14:textId="77777777" w:rsidR="004B5CA7" w:rsidRPr="005D554B" w:rsidRDefault="004B5CA7" w:rsidP="004B5CA7">
      <w:pPr>
        <w:rPr>
          <w:snapToGrid w:val="0"/>
          <w:sz w:val="18"/>
          <w:szCs w:val="22"/>
          <w:lang w:eastAsia="lt-LT"/>
        </w:rPr>
      </w:pPr>
    </w:p>
    <w:p w14:paraId="01A7FB88" w14:textId="77777777" w:rsidR="004B5CA7" w:rsidRPr="005D554B" w:rsidRDefault="004B5CA7" w:rsidP="004B5CA7">
      <w:pPr>
        <w:tabs>
          <w:tab w:val="left" w:pos="567"/>
        </w:tabs>
        <w:spacing w:line="260" w:lineRule="exact"/>
        <w:rPr>
          <w:snapToGrid w:val="0"/>
        </w:rPr>
      </w:pPr>
    </w:p>
    <w:p w14:paraId="758822C4" w14:textId="24694D7A" w:rsidR="00474E99" w:rsidRPr="00550536" w:rsidRDefault="004B5CA7" w:rsidP="004B5CA7">
      <w:pPr>
        <w:rPr>
          <w:noProof/>
        </w:rPr>
      </w:pPr>
      <w:r w:rsidRPr="005D554B">
        <w:rPr>
          <w:rFonts w:ascii="Courier New" w:eastAsia="SimSun" w:hAnsi="Courier New"/>
          <w:b/>
          <w:noProof/>
          <w:sz w:val="20"/>
        </w:rPr>
        <w:br w:type="page"/>
      </w:r>
    </w:p>
    <w:p w14:paraId="5619F3A4" w14:textId="3CA4BC0F" w:rsidR="001434AB" w:rsidRDefault="001434AB" w:rsidP="001434AB">
      <w:pPr>
        <w:keepNext/>
        <w:tabs>
          <w:tab w:val="left" w:pos="567"/>
        </w:tabs>
        <w:jc w:val="center"/>
        <w:outlineLvl w:val="1"/>
        <w:rPr>
          <w:b/>
          <w:bCs/>
          <w:iCs/>
          <w:snapToGrid w:val="0"/>
          <w:szCs w:val="28"/>
          <w:lang w:eastAsia="x-none"/>
        </w:rPr>
      </w:pPr>
    </w:p>
    <w:p w14:paraId="16CF715B" w14:textId="2F3C64BC" w:rsidR="001434AB" w:rsidRDefault="001434AB" w:rsidP="001434AB">
      <w:pPr>
        <w:keepNext/>
        <w:tabs>
          <w:tab w:val="left" w:pos="567"/>
        </w:tabs>
        <w:jc w:val="center"/>
        <w:outlineLvl w:val="1"/>
        <w:rPr>
          <w:b/>
          <w:bCs/>
          <w:iCs/>
          <w:snapToGrid w:val="0"/>
          <w:szCs w:val="28"/>
          <w:lang w:eastAsia="x-none"/>
        </w:rPr>
      </w:pPr>
    </w:p>
    <w:p w14:paraId="3AF14E5F" w14:textId="565876B1" w:rsidR="001434AB" w:rsidRDefault="001434AB" w:rsidP="001434AB">
      <w:pPr>
        <w:keepNext/>
        <w:tabs>
          <w:tab w:val="left" w:pos="567"/>
        </w:tabs>
        <w:jc w:val="center"/>
        <w:outlineLvl w:val="1"/>
        <w:rPr>
          <w:b/>
          <w:bCs/>
          <w:iCs/>
          <w:snapToGrid w:val="0"/>
          <w:szCs w:val="28"/>
          <w:lang w:eastAsia="x-none"/>
        </w:rPr>
      </w:pPr>
    </w:p>
    <w:p w14:paraId="1ACE3886" w14:textId="745B2672" w:rsidR="001434AB" w:rsidRDefault="001434AB" w:rsidP="001434AB">
      <w:pPr>
        <w:keepNext/>
        <w:tabs>
          <w:tab w:val="left" w:pos="567"/>
        </w:tabs>
        <w:jc w:val="center"/>
        <w:outlineLvl w:val="1"/>
        <w:rPr>
          <w:b/>
          <w:bCs/>
          <w:iCs/>
          <w:snapToGrid w:val="0"/>
          <w:szCs w:val="28"/>
          <w:lang w:eastAsia="x-none"/>
        </w:rPr>
      </w:pPr>
    </w:p>
    <w:p w14:paraId="67DEE556" w14:textId="6D11133E" w:rsidR="001434AB" w:rsidRDefault="001434AB" w:rsidP="001434AB">
      <w:pPr>
        <w:keepNext/>
        <w:tabs>
          <w:tab w:val="left" w:pos="567"/>
        </w:tabs>
        <w:jc w:val="center"/>
        <w:outlineLvl w:val="1"/>
        <w:rPr>
          <w:b/>
          <w:bCs/>
          <w:iCs/>
          <w:snapToGrid w:val="0"/>
          <w:szCs w:val="28"/>
          <w:lang w:eastAsia="x-none"/>
        </w:rPr>
      </w:pPr>
    </w:p>
    <w:p w14:paraId="431C2D28" w14:textId="2AFD2648" w:rsidR="001434AB" w:rsidRDefault="001434AB" w:rsidP="001434AB">
      <w:pPr>
        <w:keepNext/>
        <w:tabs>
          <w:tab w:val="left" w:pos="567"/>
        </w:tabs>
        <w:jc w:val="center"/>
        <w:outlineLvl w:val="1"/>
        <w:rPr>
          <w:b/>
          <w:bCs/>
          <w:iCs/>
          <w:snapToGrid w:val="0"/>
          <w:szCs w:val="28"/>
          <w:lang w:eastAsia="x-none"/>
        </w:rPr>
      </w:pPr>
    </w:p>
    <w:p w14:paraId="4CB26E53" w14:textId="743F3BA5" w:rsidR="001434AB" w:rsidRDefault="001434AB" w:rsidP="001434AB">
      <w:pPr>
        <w:keepNext/>
        <w:tabs>
          <w:tab w:val="left" w:pos="567"/>
        </w:tabs>
        <w:jc w:val="center"/>
        <w:outlineLvl w:val="1"/>
        <w:rPr>
          <w:b/>
          <w:bCs/>
          <w:iCs/>
          <w:snapToGrid w:val="0"/>
          <w:szCs w:val="28"/>
          <w:lang w:eastAsia="x-none"/>
        </w:rPr>
      </w:pPr>
    </w:p>
    <w:p w14:paraId="38E00C72" w14:textId="064A53A6" w:rsidR="001434AB" w:rsidRDefault="001434AB" w:rsidP="001434AB">
      <w:pPr>
        <w:keepNext/>
        <w:tabs>
          <w:tab w:val="left" w:pos="567"/>
        </w:tabs>
        <w:jc w:val="center"/>
        <w:outlineLvl w:val="1"/>
        <w:rPr>
          <w:b/>
          <w:bCs/>
          <w:iCs/>
          <w:snapToGrid w:val="0"/>
          <w:szCs w:val="28"/>
          <w:lang w:eastAsia="x-none"/>
        </w:rPr>
      </w:pPr>
    </w:p>
    <w:p w14:paraId="6C77BFCC" w14:textId="4905F3AA" w:rsidR="001434AB" w:rsidRDefault="001434AB" w:rsidP="001434AB">
      <w:pPr>
        <w:keepNext/>
        <w:tabs>
          <w:tab w:val="left" w:pos="567"/>
        </w:tabs>
        <w:jc w:val="center"/>
        <w:outlineLvl w:val="1"/>
        <w:rPr>
          <w:b/>
          <w:bCs/>
          <w:iCs/>
          <w:snapToGrid w:val="0"/>
          <w:szCs w:val="28"/>
          <w:lang w:eastAsia="x-none"/>
        </w:rPr>
      </w:pPr>
    </w:p>
    <w:p w14:paraId="046192A9" w14:textId="2E43FEF7" w:rsidR="001434AB" w:rsidRDefault="001434AB" w:rsidP="001434AB">
      <w:pPr>
        <w:keepNext/>
        <w:tabs>
          <w:tab w:val="left" w:pos="567"/>
        </w:tabs>
        <w:jc w:val="center"/>
        <w:outlineLvl w:val="1"/>
        <w:rPr>
          <w:b/>
          <w:bCs/>
          <w:iCs/>
          <w:snapToGrid w:val="0"/>
          <w:szCs w:val="28"/>
          <w:lang w:eastAsia="x-none"/>
        </w:rPr>
      </w:pPr>
    </w:p>
    <w:p w14:paraId="01990B99" w14:textId="675E9318" w:rsidR="001434AB" w:rsidRDefault="001434AB" w:rsidP="001434AB">
      <w:pPr>
        <w:keepNext/>
        <w:tabs>
          <w:tab w:val="left" w:pos="567"/>
        </w:tabs>
        <w:jc w:val="center"/>
        <w:outlineLvl w:val="1"/>
        <w:rPr>
          <w:b/>
          <w:bCs/>
          <w:iCs/>
          <w:snapToGrid w:val="0"/>
          <w:szCs w:val="28"/>
          <w:lang w:eastAsia="x-none"/>
        </w:rPr>
      </w:pPr>
    </w:p>
    <w:p w14:paraId="323DE77F" w14:textId="0BE6C809" w:rsidR="001434AB" w:rsidRDefault="001434AB" w:rsidP="001434AB">
      <w:pPr>
        <w:keepNext/>
        <w:tabs>
          <w:tab w:val="left" w:pos="567"/>
        </w:tabs>
        <w:jc w:val="center"/>
        <w:outlineLvl w:val="1"/>
        <w:rPr>
          <w:b/>
          <w:bCs/>
          <w:iCs/>
          <w:snapToGrid w:val="0"/>
          <w:szCs w:val="28"/>
          <w:lang w:eastAsia="x-none"/>
        </w:rPr>
      </w:pPr>
    </w:p>
    <w:p w14:paraId="2F94AD07" w14:textId="75BEC260" w:rsidR="001434AB" w:rsidRDefault="001434AB" w:rsidP="001434AB">
      <w:pPr>
        <w:keepNext/>
        <w:tabs>
          <w:tab w:val="left" w:pos="567"/>
        </w:tabs>
        <w:jc w:val="center"/>
        <w:outlineLvl w:val="1"/>
        <w:rPr>
          <w:b/>
          <w:bCs/>
          <w:iCs/>
          <w:snapToGrid w:val="0"/>
          <w:szCs w:val="28"/>
          <w:lang w:eastAsia="x-none"/>
        </w:rPr>
      </w:pPr>
    </w:p>
    <w:p w14:paraId="3233DF1A" w14:textId="0B02B699" w:rsidR="001434AB" w:rsidRDefault="001434AB" w:rsidP="001434AB">
      <w:pPr>
        <w:keepNext/>
        <w:tabs>
          <w:tab w:val="left" w:pos="567"/>
        </w:tabs>
        <w:jc w:val="center"/>
        <w:outlineLvl w:val="1"/>
        <w:rPr>
          <w:b/>
          <w:bCs/>
          <w:iCs/>
          <w:snapToGrid w:val="0"/>
          <w:szCs w:val="28"/>
          <w:lang w:eastAsia="x-none"/>
        </w:rPr>
      </w:pPr>
    </w:p>
    <w:p w14:paraId="0223D05F" w14:textId="32FD763F" w:rsidR="001434AB" w:rsidRDefault="001434AB" w:rsidP="001434AB">
      <w:pPr>
        <w:keepNext/>
        <w:tabs>
          <w:tab w:val="left" w:pos="567"/>
        </w:tabs>
        <w:jc w:val="center"/>
        <w:outlineLvl w:val="1"/>
        <w:rPr>
          <w:b/>
          <w:bCs/>
          <w:iCs/>
          <w:snapToGrid w:val="0"/>
          <w:szCs w:val="28"/>
          <w:lang w:eastAsia="x-none"/>
        </w:rPr>
      </w:pPr>
    </w:p>
    <w:p w14:paraId="40AE2F66" w14:textId="755D24BB" w:rsidR="001434AB" w:rsidRDefault="001434AB" w:rsidP="001434AB">
      <w:pPr>
        <w:keepNext/>
        <w:tabs>
          <w:tab w:val="left" w:pos="567"/>
        </w:tabs>
        <w:jc w:val="center"/>
        <w:outlineLvl w:val="1"/>
        <w:rPr>
          <w:b/>
          <w:bCs/>
          <w:iCs/>
          <w:snapToGrid w:val="0"/>
          <w:szCs w:val="28"/>
          <w:lang w:eastAsia="x-none"/>
        </w:rPr>
      </w:pPr>
    </w:p>
    <w:p w14:paraId="1157217B" w14:textId="56AC35C9" w:rsidR="001434AB" w:rsidRDefault="001434AB" w:rsidP="001434AB">
      <w:pPr>
        <w:keepNext/>
        <w:tabs>
          <w:tab w:val="left" w:pos="567"/>
        </w:tabs>
        <w:jc w:val="center"/>
        <w:outlineLvl w:val="1"/>
        <w:rPr>
          <w:b/>
          <w:bCs/>
          <w:iCs/>
          <w:snapToGrid w:val="0"/>
          <w:szCs w:val="28"/>
          <w:lang w:eastAsia="x-none"/>
        </w:rPr>
      </w:pPr>
    </w:p>
    <w:p w14:paraId="27985283" w14:textId="19A2340C" w:rsidR="001434AB" w:rsidRDefault="001434AB" w:rsidP="001434AB">
      <w:pPr>
        <w:keepNext/>
        <w:tabs>
          <w:tab w:val="left" w:pos="567"/>
        </w:tabs>
        <w:jc w:val="center"/>
        <w:outlineLvl w:val="1"/>
        <w:rPr>
          <w:b/>
          <w:bCs/>
          <w:iCs/>
          <w:snapToGrid w:val="0"/>
          <w:szCs w:val="28"/>
          <w:lang w:eastAsia="x-none"/>
        </w:rPr>
      </w:pPr>
    </w:p>
    <w:p w14:paraId="7EB37CA2" w14:textId="46C14F9B" w:rsidR="001434AB" w:rsidRDefault="001434AB" w:rsidP="001434AB">
      <w:pPr>
        <w:keepNext/>
        <w:tabs>
          <w:tab w:val="left" w:pos="567"/>
        </w:tabs>
        <w:jc w:val="center"/>
        <w:outlineLvl w:val="1"/>
        <w:rPr>
          <w:b/>
          <w:bCs/>
          <w:iCs/>
          <w:snapToGrid w:val="0"/>
          <w:szCs w:val="28"/>
          <w:lang w:eastAsia="x-none"/>
        </w:rPr>
      </w:pPr>
    </w:p>
    <w:p w14:paraId="0117D7C9" w14:textId="0ABDF1C5" w:rsidR="001434AB" w:rsidRDefault="001434AB" w:rsidP="001434AB">
      <w:pPr>
        <w:keepNext/>
        <w:tabs>
          <w:tab w:val="left" w:pos="567"/>
        </w:tabs>
        <w:jc w:val="center"/>
        <w:outlineLvl w:val="1"/>
        <w:rPr>
          <w:b/>
          <w:bCs/>
          <w:iCs/>
          <w:snapToGrid w:val="0"/>
          <w:szCs w:val="28"/>
          <w:lang w:eastAsia="x-none"/>
        </w:rPr>
      </w:pPr>
    </w:p>
    <w:p w14:paraId="33F0CB70" w14:textId="37B967DC" w:rsidR="001434AB" w:rsidRDefault="001434AB" w:rsidP="001434AB">
      <w:pPr>
        <w:keepNext/>
        <w:tabs>
          <w:tab w:val="left" w:pos="567"/>
        </w:tabs>
        <w:jc w:val="center"/>
        <w:outlineLvl w:val="1"/>
        <w:rPr>
          <w:b/>
          <w:bCs/>
          <w:iCs/>
          <w:snapToGrid w:val="0"/>
          <w:szCs w:val="28"/>
          <w:lang w:eastAsia="x-none"/>
        </w:rPr>
      </w:pPr>
    </w:p>
    <w:p w14:paraId="5ED22EC9" w14:textId="4059BEAB" w:rsidR="001434AB" w:rsidRDefault="001434AB" w:rsidP="001434AB">
      <w:pPr>
        <w:keepNext/>
        <w:tabs>
          <w:tab w:val="left" w:pos="567"/>
        </w:tabs>
        <w:jc w:val="center"/>
        <w:outlineLvl w:val="1"/>
        <w:rPr>
          <w:b/>
          <w:bCs/>
          <w:iCs/>
          <w:snapToGrid w:val="0"/>
          <w:szCs w:val="28"/>
          <w:lang w:eastAsia="x-none"/>
        </w:rPr>
      </w:pPr>
    </w:p>
    <w:p w14:paraId="4DF4844E" w14:textId="38848A8A" w:rsidR="001434AB" w:rsidRDefault="001434AB" w:rsidP="001434AB">
      <w:pPr>
        <w:keepNext/>
        <w:tabs>
          <w:tab w:val="left" w:pos="567"/>
        </w:tabs>
        <w:jc w:val="center"/>
        <w:outlineLvl w:val="1"/>
        <w:rPr>
          <w:b/>
          <w:bCs/>
          <w:iCs/>
          <w:snapToGrid w:val="0"/>
          <w:szCs w:val="28"/>
          <w:lang w:eastAsia="x-none"/>
        </w:rPr>
      </w:pPr>
    </w:p>
    <w:p w14:paraId="4FC3A0AE" w14:textId="77777777" w:rsidR="001434AB" w:rsidRDefault="001434AB" w:rsidP="001434AB">
      <w:pPr>
        <w:keepNext/>
        <w:tabs>
          <w:tab w:val="left" w:pos="567"/>
        </w:tabs>
        <w:jc w:val="center"/>
        <w:outlineLvl w:val="1"/>
        <w:rPr>
          <w:b/>
          <w:bCs/>
          <w:iCs/>
          <w:snapToGrid w:val="0"/>
          <w:szCs w:val="28"/>
          <w:lang w:eastAsia="x-none"/>
        </w:rPr>
      </w:pPr>
    </w:p>
    <w:p w14:paraId="72A710C4" w14:textId="6FEF9AFE" w:rsidR="001434AB" w:rsidRPr="005D554B" w:rsidRDefault="001434AB" w:rsidP="001434AB">
      <w:pPr>
        <w:keepNext/>
        <w:tabs>
          <w:tab w:val="left" w:pos="567"/>
        </w:tabs>
        <w:jc w:val="center"/>
        <w:outlineLvl w:val="1"/>
        <w:rPr>
          <w:b/>
          <w:snapToGrid w:val="0"/>
          <w:lang w:eastAsia="x-none"/>
        </w:rPr>
      </w:pPr>
      <w:r w:rsidRPr="005D554B">
        <w:rPr>
          <w:b/>
          <w:bCs/>
          <w:iCs/>
          <w:snapToGrid w:val="0"/>
          <w:szCs w:val="28"/>
          <w:lang w:eastAsia="x-none"/>
        </w:rPr>
        <w:t>III PRIEDAS</w:t>
      </w:r>
    </w:p>
    <w:p w14:paraId="0E3B10FD" w14:textId="77777777" w:rsidR="001434AB" w:rsidRPr="005D554B" w:rsidRDefault="001434AB" w:rsidP="001434AB">
      <w:pPr>
        <w:tabs>
          <w:tab w:val="left" w:pos="567"/>
        </w:tabs>
        <w:spacing w:line="260" w:lineRule="exact"/>
        <w:rPr>
          <w:snapToGrid w:val="0"/>
        </w:rPr>
      </w:pPr>
    </w:p>
    <w:p w14:paraId="0B076F0A" w14:textId="77777777" w:rsidR="001434AB" w:rsidRPr="005D554B" w:rsidRDefault="001434AB" w:rsidP="001434AB">
      <w:pPr>
        <w:keepNext/>
        <w:tabs>
          <w:tab w:val="left" w:pos="567"/>
        </w:tabs>
        <w:jc w:val="center"/>
        <w:outlineLvl w:val="1"/>
        <w:rPr>
          <w:b/>
          <w:snapToGrid w:val="0"/>
          <w:lang w:eastAsia="x-none"/>
        </w:rPr>
      </w:pPr>
      <w:r w:rsidRPr="005D554B">
        <w:rPr>
          <w:b/>
          <w:bCs/>
          <w:iCs/>
          <w:snapToGrid w:val="0"/>
          <w:szCs w:val="28"/>
          <w:lang w:eastAsia="x-none"/>
        </w:rPr>
        <w:t>ŽENKLINIMAS IR PAKUOTĖS LAPELIS</w:t>
      </w:r>
    </w:p>
    <w:p w14:paraId="02AABBCF" w14:textId="373B7DCB" w:rsidR="001434AB" w:rsidRDefault="001434AB">
      <w:pPr>
        <w:spacing w:after="160" w:line="259" w:lineRule="auto"/>
        <w:rPr>
          <w:noProof/>
        </w:rPr>
      </w:pPr>
      <w:r>
        <w:rPr>
          <w:noProof/>
        </w:rPr>
        <w:br w:type="page"/>
      </w:r>
    </w:p>
    <w:p w14:paraId="0055A034" w14:textId="77777777" w:rsidR="00474E99" w:rsidRPr="00550536" w:rsidRDefault="00474E99" w:rsidP="00474E99">
      <w:pPr>
        <w:rPr>
          <w:noProof/>
        </w:rPr>
      </w:pPr>
    </w:p>
    <w:p w14:paraId="6AF39863" w14:textId="77777777" w:rsidR="00474E99" w:rsidRPr="00550536" w:rsidRDefault="00474E99" w:rsidP="00474E99">
      <w:pPr>
        <w:rPr>
          <w:noProof/>
        </w:rPr>
      </w:pPr>
    </w:p>
    <w:p w14:paraId="1E2A03E8" w14:textId="77777777" w:rsidR="00474E99" w:rsidRPr="00550536" w:rsidRDefault="00474E99" w:rsidP="00474E99">
      <w:pPr>
        <w:rPr>
          <w:noProof/>
        </w:rPr>
      </w:pPr>
    </w:p>
    <w:p w14:paraId="4CE4A217" w14:textId="77777777" w:rsidR="00474E99" w:rsidRPr="00550536" w:rsidRDefault="00474E99" w:rsidP="00474E99">
      <w:pPr>
        <w:rPr>
          <w:noProof/>
        </w:rPr>
      </w:pPr>
    </w:p>
    <w:p w14:paraId="7A2B18C7" w14:textId="77777777" w:rsidR="00474E99" w:rsidRPr="00550536" w:rsidRDefault="00474E99" w:rsidP="00474E99">
      <w:pPr>
        <w:rPr>
          <w:noProof/>
        </w:rPr>
      </w:pPr>
    </w:p>
    <w:p w14:paraId="626294FC" w14:textId="77777777" w:rsidR="00474E99" w:rsidRPr="00550536" w:rsidRDefault="00474E99" w:rsidP="00474E99">
      <w:pPr>
        <w:rPr>
          <w:noProof/>
        </w:rPr>
      </w:pPr>
    </w:p>
    <w:p w14:paraId="7AFA69C6" w14:textId="77777777" w:rsidR="00474E99" w:rsidRPr="00550536" w:rsidRDefault="00474E99" w:rsidP="00474E99">
      <w:pPr>
        <w:rPr>
          <w:noProof/>
        </w:rPr>
      </w:pPr>
    </w:p>
    <w:p w14:paraId="73B8D626" w14:textId="77777777" w:rsidR="00474E99" w:rsidRPr="00550536" w:rsidRDefault="00474E99" w:rsidP="00474E99">
      <w:pPr>
        <w:rPr>
          <w:noProof/>
        </w:rPr>
      </w:pPr>
    </w:p>
    <w:p w14:paraId="14FC6E83" w14:textId="77777777" w:rsidR="00474E99" w:rsidRPr="00550536" w:rsidRDefault="00474E99" w:rsidP="00474E99">
      <w:pPr>
        <w:rPr>
          <w:noProof/>
        </w:rPr>
      </w:pPr>
    </w:p>
    <w:p w14:paraId="33285110" w14:textId="77777777" w:rsidR="00474E99" w:rsidRPr="00550536" w:rsidRDefault="00474E99" w:rsidP="00474E99">
      <w:pPr>
        <w:rPr>
          <w:noProof/>
        </w:rPr>
      </w:pPr>
    </w:p>
    <w:p w14:paraId="2CBA9281" w14:textId="77777777" w:rsidR="00474E99" w:rsidRPr="00550536" w:rsidRDefault="00474E99" w:rsidP="00474E99">
      <w:pPr>
        <w:rPr>
          <w:noProof/>
        </w:rPr>
      </w:pPr>
    </w:p>
    <w:p w14:paraId="0C93217A" w14:textId="77777777" w:rsidR="00474E99" w:rsidRPr="00550536" w:rsidRDefault="00474E99" w:rsidP="00474E99">
      <w:pPr>
        <w:rPr>
          <w:noProof/>
        </w:rPr>
      </w:pPr>
    </w:p>
    <w:p w14:paraId="03780B28" w14:textId="77777777" w:rsidR="00474E99" w:rsidRPr="00550536" w:rsidRDefault="00474E99" w:rsidP="00474E99">
      <w:pPr>
        <w:rPr>
          <w:noProof/>
        </w:rPr>
      </w:pPr>
    </w:p>
    <w:p w14:paraId="2F50BC19" w14:textId="77777777" w:rsidR="00474E99" w:rsidRPr="00550536" w:rsidRDefault="00474E99" w:rsidP="00474E99">
      <w:pPr>
        <w:rPr>
          <w:noProof/>
        </w:rPr>
      </w:pPr>
    </w:p>
    <w:p w14:paraId="474CD842" w14:textId="77777777" w:rsidR="00474E99" w:rsidRPr="00550536" w:rsidRDefault="00474E99" w:rsidP="00474E99">
      <w:pPr>
        <w:rPr>
          <w:noProof/>
        </w:rPr>
      </w:pPr>
    </w:p>
    <w:p w14:paraId="6A113943" w14:textId="77777777" w:rsidR="00474E99" w:rsidRPr="00550536" w:rsidRDefault="00474E99" w:rsidP="00474E99">
      <w:pPr>
        <w:rPr>
          <w:noProof/>
        </w:rPr>
      </w:pPr>
    </w:p>
    <w:p w14:paraId="31CE9EA6" w14:textId="77777777" w:rsidR="00474E99" w:rsidRPr="00550536" w:rsidRDefault="00474E99" w:rsidP="00474E99">
      <w:pPr>
        <w:rPr>
          <w:noProof/>
        </w:rPr>
      </w:pPr>
    </w:p>
    <w:p w14:paraId="5EA921F1" w14:textId="5898D39E" w:rsidR="00474E99" w:rsidRDefault="00474E99" w:rsidP="00474E99">
      <w:pPr>
        <w:rPr>
          <w:noProof/>
        </w:rPr>
      </w:pPr>
    </w:p>
    <w:p w14:paraId="79FB301C" w14:textId="3471889A" w:rsidR="001434AB" w:rsidRDefault="001434AB" w:rsidP="00474E99">
      <w:pPr>
        <w:rPr>
          <w:noProof/>
        </w:rPr>
      </w:pPr>
    </w:p>
    <w:p w14:paraId="02923B1D" w14:textId="3EF27FBB" w:rsidR="001434AB" w:rsidRDefault="001434AB" w:rsidP="00474E99">
      <w:pPr>
        <w:rPr>
          <w:noProof/>
        </w:rPr>
      </w:pPr>
    </w:p>
    <w:p w14:paraId="781B0B9D" w14:textId="40997F58" w:rsidR="001434AB" w:rsidRDefault="001434AB" w:rsidP="00474E99">
      <w:pPr>
        <w:rPr>
          <w:noProof/>
        </w:rPr>
      </w:pPr>
    </w:p>
    <w:p w14:paraId="5BB72FCE" w14:textId="1DB1CDB3" w:rsidR="001434AB" w:rsidRDefault="001434AB" w:rsidP="00474E99">
      <w:pPr>
        <w:rPr>
          <w:noProof/>
        </w:rPr>
      </w:pPr>
    </w:p>
    <w:p w14:paraId="2668D375" w14:textId="1E84E8E7" w:rsidR="001434AB" w:rsidRPr="00550536" w:rsidRDefault="001434AB" w:rsidP="00474E99">
      <w:pPr>
        <w:rPr>
          <w:noProof/>
        </w:rPr>
      </w:pPr>
    </w:p>
    <w:p w14:paraId="2E9D8BF0" w14:textId="77777777" w:rsidR="001434AB" w:rsidRPr="005D554B" w:rsidRDefault="001434AB" w:rsidP="001434AB">
      <w:pPr>
        <w:keepNext/>
        <w:tabs>
          <w:tab w:val="left" w:pos="567"/>
        </w:tabs>
        <w:jc w:val="center"/>
        <w:outlineLvl w:val="1"/>
        <w:rPr>
          <w:b/>
          <w:snapToGrid w:val="0"/>
          <w:lang w:eastAsia="x-none"/>
        </w:rPr>
      </w:pPr>
      <w:r w:rsidRPr="005D554B">
        <w:rPr>
          <w:b/>
          <w:bCs/>
          <w:iCs/>
          <w:snapToGrid w:val="0"/>
          <w:szCs w:val="28"/>
          <w:lang w:eastAsia="x-none"/>
        </w:rPr>
        <w:t>A. ŽENKLINIMAS</w:t>
      </w:r>
    </w:p>
    <w:p w14:paraId="108F084E" w14:textId="77777777" w:rsidR="00474E99" w:rsidRPr="00550536" w:rsidRDefault="00474E99" w:rsidP="00474E99">
      <w:pPr>
        <w:shd w:val="clear" w:color="auto" w:fill="FFFFFF"/>
        <w:rPr>
          <w:noProof/>
        </w:rPr>
      </w:pPr>
      <w:r w:rsidRPr="00550536">
        <w:rPr>
          <w:noProof/>
        </w:rPr>
        <w:br w:type="page"/>
      </w:r>
    </w:p>
    <w:p w14:paraId="5A3E4930" w14:textId="77777777" w:rsidR="00474E99" w:rsidRDefault="00474E99" w:rsidP="00474E99">
      <w:pPr>
        <w:pBdr>
          <w:top w:val="single" w:sz="4" w:space="1" w:color="auto"/>
          <w:left w:val="single" w:sz="4" w:space="4" w:color="auto"/>
          <w:bottom w:val="single" w:sz="4" w:space="1" w:color="auto"/>
          <w:right w:val="single" w:sz="4" w:space="4" w:color="auto"/>
        </w:pBdr>
        <w:rPr>
          <w:b/>
          <w:noProof/>
        </w:rPr>
      </w:pPr>
      <w:r>
        <w:rPr>
          <w:b/>
          <w:noProof/>
          <w:lang w:bidi="lt-LT"/>
        </w:rPr>
        <w:lastRenderedPageBreak/>
        <w:t>INFORMACIJA ANT IŠORINĖS PAKUOTĖS</w:t>
      </w:r>
    </w:p>
    <w:p w14:paraId="228AA0C3" w14:textId="77777777" w:rsidR="00474E99" w:rsidRDefault="00474E99" w:rsidP="00474E99">
      <w:pPr>
        <w:pBdr>
          <w:top w:val="single" w:sz="4" w:space="1" w:color="auto"/>
          <w:left w:val="single" w:sz="4" w:space="4" w:color="auto"/>
          <w:bottom w:val="single" w:sz="4" w:space="1" w:color="auto"/>
          <w:right w:val="single" w:sz="4" w:space="4" w:color="auto"/>
        </w:pBdr>
        <w:rPr>
          <w:bCs/>
          <w:noProof/>
        </w:rPr>
      </w:pPr>
    </w:p>
    <w:p w14:paraId="3B462904" w14:textId="74E7CF2E" w:rsidR="00474E99" w:rsidRDefault="00B95E6B" w:rsidP="00474E99">
      <w:pPr>
        <w:pBdr>
          <w:top w:val="single" w:sz="4" w:space="1" w:color="auto"/>
          <w:left w:val="single" w:sz="4" w:space="4" w:color="auto"/>
          <w:bottom w:val="single" w:sz="4" w:space="1" w:color="auto"/>
          <w:right w:val="single" w:sz="4" w:space="4" w:color="auto"/>
        </w:pBdr>
        <w:rPr>
          <w:bCs/>
          <w:noProof/>
        </w:rPr>
      </w:pPr>
      <w:r>
        <w:rPr>
          <w:b/>
          <w:noProof/>
          <w:lang w:bidi="lt-LT"/>
        </w:rPr>
        <w:t xml:space="preserve">KARTONO </w:t>
      </w:r>
      <w:r w:rsidR="00474E99">
        <w:rPr>
          <w:b/>
          <w:noProof/>
          <w:lang w:bidi="lt-LT"/>
        </w:rPr>
        <w:t>D</w:t>
      </w:r>
      <w:r>
        <w:rPr>
          <w:b/>
          <w:noProof/>
          <w:lang w:bidi="lt-LT"/>
        </w:rPr>
        <w:t>ĖŽUTĖ</w:t>
      </w:r>
    </w:p>
    <w:p w14:paraId="0DA03F92" w14:textId="77777777" w:rsidR="00474E99" w:rsidRDefault="00474E99" w:rsidP="00474E99">
      <w:pPr>
        <w:rPr>
          <w:noProof/>
        </w:rPr>
      </w:pPr>
    </w:p>
    <w:p w14:paraId="57B37198" w14:textId="77777777" w:rsidR="00474E99" w:rsidRDefault="00474E99" w:rsidP="00474E99">
      <w:pPr>
        <w:rPr>
          <w:noProof/>
        </w:rPr>
      </w:pPr>
    </w:p>
    <w:p w14:paraId="1A19BED8" w14:textId="77777777" w:rsidR="00474E99" w:rsidRDefault="00474E99" w:rsidP="00474E99">
      <w:pPr>
        <w:pBdr>
          <w:top w:val="single" w:sz="4" w:space="0" w:color="auto"/>
          <w:left w:val="single" w:sz="4" w:space="4" w:color="auto"/>
          <w:bottom w:val="single" w:sz="4" w:space="1" w:color="auto"/>
          <w:right w:val="single" w:sz="4" w:space="4" w:color="auto"/>
        </w:pBdr>
        <w:ind w:left="567" w:hanging="567"/>
        <w:outlineLvl w:val="0"/>
        <w:rPr>
          <w:noProof/>
        </w:rPr>
      </w:pPr>
      <w:r>
        <w:rPr>
          <w:b/>
          <w:noProof/>
          <w:lang w:bidi="lt-LT"/>
        </w:rPr>
        <w:t>1.</w:t>
      </w:r>
      <w:r>
        <w:rPr>
          <w:b/>
          <w:noProof/>
          <w:lang w:bidi="lt-LT"/>
        </w:rPr>
        <w:tab/>
        <w:t>VAISTINIO PREPARATO PAVADINIMAS</w:t>
      </w:r>
    </w:p>
    <w:p w14:paraId="68BB2A26" w14:textId="77777777" w:rsidR="00474E99" w:rsidRDefault="00474E99" w:rsidP="00474E99">
      <w:pPr>
        <w:rPr>
          <w:noProof/>
        </w:rPr>
      </w:pPr>
    </w:p>
    <w:p w14:paraId="6F4CF128" w14:textId="77777777" w:rsidR="00474E99" w:rsidRPr="002049E4" w:rsidRDefault="00474E99" w:rsidP="00474E99">
      <w:pPr>
        <w:rPr>
          <w:noProof/>
        </w:rPr>
      </w:pPr>
      <w:r w:rsidRPr="002049E4">
        <w:rPr>
          <w:noProof/>
          <w:lang w:bidi="lt-LT"/>
        </w:rPr>
        <w:t>Diazepam Basi 5 mg/ml injekcinis tirpalas</w:t>
      </w:r>
    </w:p>
    <w:p w14:paraId="75CC874F" w14:textId="77777777" w:rsidR="00474E99" w:rsidRPr="00474E99" w:rsidRDefault="00474E99" w:rsidP="00474E99">
      <w:pPr>
        <w:rPr>
          <w:noProof/>
          <w:lang w:val="pt-PT"/>
        </w:rPr>
      </w:pPr>
    </w:p>
    <w:p w14:paraId="426FE499" w14:textId="77777777" w:rsidR="00474E99" w:rsidRDefault="00474E99" w:rsidP="00474E99">
      <w:pPr>
        <w:rPr>
          <w:noProof/>
        </w:rPr>
      </w:pPr>
      <w:r>
        <w:rPr>
          <w:noProof/>
          <w:lang w:bidi="lt-LT"/>
        </w:rPr>
        <w:t>diazepamas</w:t>
      </w:r>
    </w:p>
    <w:p w14:paraId="59A1A802" w14:textId="77777777" w:rsidR="00474E99" w:rsidRDefault="00474E99" w:rsidP="00474E99">
      <w:pPr>
        <w:rPr>
          <w:noProof/>
        </w:rPr>
      </w:pPr>
    </w:p>
    <w:p w14:paraId="29B73A2E" w14:textId="77777777" w:rsidR="00474E99" w:rsidRDefault="00474E99" w:rsidP="00474E99">
      <w:pPr>
        <w:rPr>
          <w:noProof/>
        </w:rPr>
      </w:pPr>
    </w:p>
    <w:p w14:paraId="753FCE4D"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b/>
          <w:noProof/>
        </w:rPr>
      </w:pPr>
      <w:r>
        <w:rPr>
          <w:b/>
          <w:noProof/>
          <w:lang w:bidi="lt-LT"/>
        </w:rPr>
        <w:t>2.</w:t>
      </w:r>
      <w:r>
        <w:rPr>
          <w:b/>
          <w:noProof/>
          <w:lang w:bidi="lt-LT"/>
        </w:rPr>
        <w:tab/>
        <w:t>VEIKLIOJI (-IOS) MEDŽIAGA (-OS) IR JOS (-Ų) KIEKIS (-IAI)</w:t>
      </w:r>
    </w:p>
    <w:p w14:paraId="2BDA46C7" w14:textId="77777777" w:rsidR="00474E99" w:rsidRDefault="00474E99" w:rsidP="00474E99">
      <w:pPr>
        <w:rPr>
          <w:noProof/>
        </w:rPr>
      </w:pPr>
    </w:p>
    <w:p w14:paraId="6FD9FBDC" w14:textId="77777777" w:rsidR="00474E99" w:rsidRPr="002049E4" w:rsidRDefault="00474E99" w:rsidP="00474E99">
      <w:pPr>
        <w:rPr>
          <w:noProof/>
        </w:rPr>
      </w:pPr>
      <w:r w:rsidRPr="002049E4">
        <w:rPr>
          <w:noProof/>
          <w:lang w:bidi="lt-LT"/>
        </w:rPr>
        <w:t>Kiekvienoje 2 ml ampulėje yra 10 mg diazepamo</w:t>
      </w:r>
    </w:p>
    <w:p w14:paraId="18A01046" w14:textId="77777777" w:rsidR="00474E99" w:rsidRDefault="00474E99" w:rsidP="00474E99">
      <w:pPr>
        <w:rPr>
          <w:noProof/>
        </w:rPr>
      </w:pPr>
    </w:p>
    <w:p w14:paraId="4F9D0FE4" w14:textId="77777777" w:rsidR="00474E99" w:rsidRDefault="00474E99" w:rsidP="00474E99">
      <w:pPr>
        <w:rPr>
          <w:noProof/>
        </w:rPr>
      </w:pPr>
    </w:p>
    <w:p w14:paraId="57777C16"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lang w:bidi="lt-LT"/>
        </w:rPr>
        <w:t>3.</w:t>
      </w:r>
      <w:r>
        <w:rPr>
          <w:b/>
          <w:noProof/>
          <w:lang w:bidi="lt-LT"/>
        </w:rPr>
        <w:tab/>
        <w:t>PAGALBINIŲ MEDŽIAGŲ SĄRAŠAS</w:t>
      </w:r>
    </w:p>
    <w:p w14:paraId="1DE0452A" w14:textId="77777777" w:rsidR="00474E99" w:rsidRDefault="00474E99" w:rsidP="00474E99">
      <w:pPr>
        <w:rPr>
          <w:noProof/>
        </w:rPr>
      </w:pPr>
    </w:p>
    <w:p w14:paraId="3FCA28AF" w14:textId="77777777" w:rsidR="00474E99" w:rsidRPr="002049E4" w:rsidRDefault="00474E99" w:rsidP="00474E99">
      <w:pPr>
        <w:rPr>
          <w:noProof/>
        </w:rPr>
      </w:pPr>
      <w:r w:rsidRPr="002049E4">
        <w:rPr>
          <w:noProof/>
          <w:lang w:bidi="lt-LT"/>
        </w:rPr>
        <w:t>Pagalbinės medžiagos: etanolis, benzilo alkoholis, propilenglikolis, benzenkarboksirūgštis (E210), natrio benzoatas (E211), natrio hidroksidas, vandenilio chlorido rūgštis, injekcinis vanduo.</w:t>
      </w:r>
    </w:p>
    <w:p w14:paraId="4987A5E7" w14:textId="77777777" w:rsidR="00474E99" w:rsidRDefault="00474E99" w:rsidP="00474E99">
      <w:pPr>
        <w:rPr>
          <w:noProof/>
        </w:rPr>
      </w:pPr>
    </w:p>
    <w:p w14:paraId="73F47112" w14:textId="77777777" w:rsidR="00474E99" w:rsidRDefault="00474E99" w:rsidP="00474E99">
      <w:pPr>
        <w:rPr>
          <w:noProof/>
        </w:rPr>
      </w:pPr>
    </w:p>
    <w:p w14:paraId="03A2BDCC"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rPr>
      </w:pPr>
      <w:r>
        <w:rPr>
          <w:b/>
          <w:noProof/>
          <w:lang w:bidi="lt-LT"/>
        </w:rPr>
        <w:t>4.</w:t>
      </w:r>
      <w:r>
        <w:rPr>
          <w:b/>
          <w:noProof/>
          <w:lang w:bidi="lt-LT"/>
        </w:rPr>
        <w:tab/>
        <w:t>FARMACINĖ FORMA IR KIEKIS PAKUOTĖJE</w:t>
      </w:r>
    </w:p>
    <w:p w14:paraId="1557F123" w14:textId="77777777" w:rsidR="00474E99" w:rsidRDefault="00474E99" w:rsidP="00474E99">
      <w:pPr>
        <w:rPr>
          <w:noProof/>
        </w:rPr>
      </w:pPr>
    </w:p>
    <w:p w14:paraId="69CA7DC4" w14:textId="77777777" w:rsidR="00474E99" w:rsidRPr="002049E4" w:rsidRDefault="00474E99" w:rsidP="00474E99">
      <w:pPr>
        <w:rPr>
          <w:noProof/>
        </w:rPr>
      </w:pPr>
      <w:r w:rsidRPr="002049E4">
        <w:rPr>
          <w:noProof/>
          <w:lang w:bidi="lt-LT"/>
        </w:rPr>
        <w:t>Injekcinis tirpalas.</w:t>
      </w:r>
    </w:p>
    <w:p w14:paraId="1847AEEF" w14:textId="77777777" w:rsidR="00474E99" w:rsidRDefault="00474E99" w:rsidP="00474E99">
      <w:pPr>
        <w:rPr>
          <w:noProof/>
        </w:rPr>
      </w:pPr>
      <w:r w:rsidRPr="002049E4">
        <w:rPr>
          <w:noProof/>
          <w:lang w:bidi="lt-LT"/>
        </w:rPr>
        <w:t>Stiklinės ampulės, kuriose yra 2 ml tirpalo.</w:t>
      </w:r>
    </w:p>
    <w:p w14:paraId="110EBB6D" w14:textId="77777777" w:rsidR="00474E99" w:rsidRPr="002049E4" w:rsidRDefault="00474E99" w:rsidP="00474E99">
      <w:pPr>
        <w:rPr>
          <w:noProof/>
        </w:rPr>
      </w:pPr>
    </w:p>
    <w:p w14:paraId="7D390BB4" w14:textId="77777777" w:rsidR="00474E99" w:rsidRDefault="00474E99" w:rsidP="00474E99">
      <w:pPr>
        <w:rPr>
          <w:noProof/>
        </w:rPr>
      </w:pPr>
    </w:p>
    <w:p w14:paraId="1082E0B2"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lang w:bidi="lt-LT"/>
        </w:rPr>
        <w:t>5.</w:t>
      </w:r>
      <w:r>
        <w:rPr>
          <w:b/>
          <w:noProof/>
          <w:lang w:bidi="lt-LT"/>
        </w:rPr>
        <w:tab/>
        <w:t>VARTOJIMO METODAS IR BŪDAS (-AI)</w:t>
      </w:r>
    </w:p>
    <w:p w14:paraId="07F2BA26" w14:textId="77777777" w:rsidR="00474E99" w:rsidRDefault="00474E99" w:rsidP="00474E99">
      <w:pPr>
        <w:rPr>
          <w:i/>
          <w:noProof/>
        </w:rPr>
      </w:pPr>
    </w:p>
    <w:p w14:paraId="05DC011A" w14:textId="77777777" w:rsidR="00474E99" w:rsidRDefault="00474E99" w:rsidP="00474E99">
      <w:pPr>
        <w:rPr>
          <w:noProof/>
        </w:rPr>
      </w:pPr>
      <w:r>
        <w:rPr>
          <w:noProof/>
          <w:lang w:bidi="lt-LT"/>
        </w:rPr>
        <w:t>Prieš vartojimą perskaitykite pakuotės lapelį.</w:t>
      </w:r>
    </w:p>
    <w:p w14:paraId="6422E5E2" w14:textId="77777777" w:rsidR="00474E99" w:rsidRDefault="00474E99" w:rsidP="00474E99">
      <w:r w:rsidRPr="00BB0E2A">
        <w:rPr>
          <w:lang w:bidi="lt-LT"/>
        </w:rPr>
        <w:t xml:space="preserve">Leisti </w:t>
      </w:r>
      <w:r w:rsidRPr="00C70887">
        <w:rPr>
          <w:lang w:bidi="lt-LT"/>
        </w:rPr>
        <w:t xml:space="preserve">į raumenis arba </w:t>
      </w:r>
      <w:r>
        <w:rPr>
          <w:lang w:bidi="lt-LT"/>
        </w:rPr>
        <w:t>l</w:t>
      </w:r>
      <w:r w:rsidRPr="00BB0E2A">
        <w:rPr>
          <w:lang w:bidi="lt-LT"/>
        </w:rPr>
        <w:t xml:space="preserve">eisti </w:t>
      </w:r>
      <w:r w:rsidRPr="00C70887">
        <w:rPr>
          <w:lang w:bidi="lt-LT"/>
        </w:rPr>
        <w:t>į veną.</w:t>
      </w:r>
    </w:p>
    <w:p w14:paraId="29DA0C15" w14:textId="77777777" w:rsidR="00474E99" w:rsidRDefault="00474E99" w:rsidP="00474E99">
      <w:pPr>
        <w:rPr>
          <w:noProof/>
        </w:rPr>
      </w:pPr>
    </w:p>
    <w:p w14:paraId="2D0E5A92" w14:textId="77777777" w:rsidR="00474E99" w:rsidRDefault="00474E99" w:rsidP="00474E99">
      <w:pPr>
        <w:rPr>
          <w:noProof/>
        </w:rPr>
      </w:pPr>
    </w:p>
    <w:p w14:paraId="1AB55DD2"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rPr>
      </w:pPr>
      <w:r>
        <w:rPr>
          <w:b/>
          <w:noProof/>
          <w:lang w:bidi="lt-LT"/>
        </w:rPr>
        <w:t>6.</w:t>
      </w:r>
      <w:r>
        <w:rPr>
          <w:b/>
          <w:noProof/>
          <w:lang w:bidi="lt-LT"/>
        </w:rPr>
        <w:tab/>
        <w:t>SPECIALUS ĮSPĖJIMAS, KAD VAISTINĮ PREPARATĄ BŪTINA LAIKYTI VAIKAMS NEPASTEBIMOJE IR NEPASIEKIAMOJE VIETOJE</w:t>
      </w:r>
    </w:p>
    <w:p w14:paraId="3ADCFF68" w14:textId="77777777" w:rsidR="00474E99" w:rsidRDefault="00474E99" w:rsidP="00474E99">
      <w:pPr>
        <w:rPr>
          <w:noProof/>
        </w:rPr>
      </w:pPr>
    </w:p>
    <w:p w14:paraId="4B3F0283" w14:textId="77777777" w:rsidR="00474E99" w:rsidRDefault="00474E99" w:rsidP="00474E99">
      <w:pPr>
        <w:outlineLvl w:val="0"/>
        <w:rPr>
          <w:noProof/>
        </w:rPr>
      </w:pPr>
      <w:r>
        <w:rPr>
          <w:noProof/>
          <w:lang w:bidi="lt-LT"/>
        </w:rPr>
        <w:t>Laikyti vaikams nepastebimoje ir nepasiekiamoje vietoje.</w:t>
      </w:r>
    </w:p>
    <w:p w14:paraId="4B502B3D" w14:textId="77777777" w:rsidR="00474E99" w:rsidRDefault="00474E99" w:rsidP="00474E99">
      <w:pPr>
        <w:rPr>
          <w:noProof/>
        </w:rPr>
      </w:pPr>
    </w:p>
    <w:p w14:paraId="5D97A038" w14:textId="77777777" w:rsidR="00474E99" w:rsidRDefault="00474E99" w:rsidP="00474E99">
      <w:pPr>
        <w:rPr>
          <w:noProof/>
        </w:rPr>
      </w:pPr>
    </w:p>
    <w:p w14:paraId="1CEA751D"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lang w:bidi="lt-LT"/>
        </w:rPr>
        <w:t>7.</w:t>
      </w:r>
      <w:r>
        <w:rPr>
          <w:b/>
          <w:noProof/>
          <w:lang w:bidi="lt-LT"/>
        </w:rPr>
        <w:tab/>
        <w:t>KITAS (-I) SPECIALUS (-ŪS) ĮSPĖJIMAS (-AI) (JEI REIKIA)</w:t>
      </w:r>
    </w:p>
    <w:p w14:paraId="699B9B2C" w14:textId="77777777" w:rsidR="00474E99" w:rsidRDefault="00474E99" w:rsidP="00474E99">
      <w:pPr>
        <w:rPr>
          <w:noProof/>
        </w:rPr>
      </w:pPr>
    </w:p>
    <w:p w14:paraId="119CC552" w14:textId="77777777" w:rsidR="00474E99" w:rsidRDefault="00474E99" w:rsidP="00474E99">
      <w:pPr>
        <w:rPr>
          <w:noProof/>
        </w:rPr>
      </w:pPr>
    </w:p>
    <w:p w14:paraId="464AA891"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lang w:bidi="lt-LT"/>
        </w:rPr>
        <w:t>8.</w:t>
      </w:r>
      <w:r>
        <w:rPr>
          <w:b/>
          <w:noProof/>
          <w:lang w:bidi="lt-LT"/>
        </w:rPr>
        <w:tab/>
        <w:t>TINKAMUMO LAIKAS</w:t>
      </w:r>
    </w:p>
    <w:p w14:paraId="39318AFB" w14:textId="77777777" w:rsidR="00474E99" w:rsidRDefault="00474E99" w:rsidP="00474E99">
      <w:pPr>
        <w:rPr>
          <w:noProof/>
        </w:rPr>
      </w:pPr>
    </w:p>
    <w:p w14:paraId="3CADA3E3" w14:textId="77777777" w:rsidR="00474E99" w:rsidRDefault="00474E99" w:rsidP="00474E99">
      <w:pPr>
        <w:rPr>
          <w:noProof/>
        </w:rPr>
      </w:pPr>
      <w:r>
        <w:rPr>
          <w:noProof/>
          <w:lang w:bidi="lt-LT"/>
        </w:rPr>
        <w:t>EXP</w:t>
      </w:r>
    </w:p>
    <w:p w14:paraId="6C751A19" w14:textId="77777777" w:rsidR="00474E99" w:rsidRDefault="00474E99" w:rsidP="00474E99">
      <w:pPr>
        <w:rPr>
          <w:noProof/>
        </w:rPr>
      </w:pPr>
    </w:p>
    <w:p w14:paraId="2574CFFD" w14:textId="77777777" w:rsidR="00B95E6B" w:rsidRDefault="00B95E6B" w:rsidP="00474E99">
      <w:pPr>
        <w:rPr>
          <w:noProof/>
        </w:rPr>
      </w:pPr>
    </w:p>
    <w:p w14:paraId="63771ABB"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noProof/>
        </w:rPr>
      </w:pPr>
      <w:r>
        <w:rPr>
          <w:b/>
          <w:noProof/>
          <w:lang w:bidi="lt-LT"/>
        </w:rPr>
        <w:t>9.</w:t>
      </w:r>
      <w:r>
        <w:rPr>
          <w:b/>
          <w:noProof/>
          <w:lang w:bidi="lt-LT"/>
        </w:rPr>
        <w:tab/>
        <w:t>SPECIALIOS LAIKYMO SĄLYGOS</w:t>
      </w:r>
    </w:p>
    <w:p w14:paraId="6B495644" w14:textId="77777777" w:rsidR="00474E99" w:rsidRDefault="00474E99" w:rsidP="00474E99">
      <w:pPr>
        <w:outlineLvl w:val="0"/>
        <w:rPr>
          <w:noProof/>
        </w:rPr>
      </w:pPr>
    </w:p>
    <w:p w14:paraId="777F62D7" w14:textId="77777777" w:rsidR="00474E99" w:rsidRPr="002049E4" w:rsidRDefault="00474E99" w:rsidP="00474E99">
      <w:pPr>
        <w:outlineLvl w:val="0"/>
        <w:rPr>
          <w:noProof/>
        </w:rPr>
      </w:pPr>
      <w:r w:rsidRPr="00BB0E2A">
        <w:rPr>
          <w:noProof/>
          <w:lang w:bidi="lt-LT"/>
        </w:rPr>
        <w:t xml:space="preserve">Laikyti ne aukštesnėje kaip </w:t>
      </w:r>
      <w:r w:rsidRPr="002049E4">
        <w:rPr>
          <w:noProof/>
          <w:lang w:bidi="lt-LT"/>
        </w:rPr>
        <w:t xml:space="preserve">25 °C temperatūroje. </w:t>
      </w:r>
    </w:p>
    <w:p w14:paraId="6CFFC0EC" w14:textId="77777777" w:rsidR="00474E99" w:rsidRDefault="00474E99" w:rsidP="00474E99">
      <w:pPr>
        <w:rPr>
          <w:noProof/>
        </w:rPr>
      </w:pPr>
    </w:p>
    <w:p w14:paraId="2A991074" w14:textId="77777777" w:rsidR="00474E99" w:rsidRDefault="00474E99" w:rsidP="00474E99">
      <w:pPr>
        <w:rPr>
          <w:noProof/>
        </w:rPr>
      </w:pPr>
    </w:p>
    <w:p w14:paraId="4D18E936" w14:textId="77777777" w:rsidR="00474E99" w:rsidRDefault="00474E99" w:rsidP="00474E99">
      <w:pPr>
        <w:pBdr>
          <w:top w:val="single" w:sz="4" w:space="1" w:color="auto"/>
          <w:left w:val="single" w:sz="4" w:space="4" w:color="auto"/>
          <w:bottom w:val="single" w:sz="4" w:space="1" w:color="auto"/>
          <w:right w:val="single" w:sz="4" w:space="4" w:color="auto"/>
        </w:pBdr>
        <w:ind w:left="567" w:hanging="567"/>
        <w:outlineLvl w:val="0"/>
        <w:rPr>
          <w:b/>
          <w:noProof/>
        </w:rPr>
      </w:pPr>
      <w:r>
        <w:rPr>
          <w:b/>
          <w:noProof/>
          <w:lang w:bidi="lt-LT"/>
        </w:rPr>
        <w:lastRenderedPageBreak/>
        <w:t>10.</w:t>
      </w:r>
      <w:r>
        <w:rPr>
          <w:b/>
          <w:noProof/>
          <w:lang w:bidi="lt-LT"/>
        </w:rPr>
        <w:tab/>
        <w:t>SPECIALIOS ATSARGUMO PRIEMONĖS DĖL NESUVARTOTO VAISTINIO PREPARATO AR JO ATLIEKŲ TVARKYMO (JEI REIKIA)</w:t>
      </w:r>
    </w:p>
    <w:p w14:paraId="4FB7A9DD" w14:textId="77777777" w:rsidR="00474E99" w:rsidRDefault="00474E99" w:rsidP="00474E99">
      <w:pPr>
        <w:rPr>
          <w:noProof/>
        </w:rPr>
      </w:pPr>
    </w:p>
    <w:p w14:paraId="53FC56AE" w14:textId="77777777" w:rsidR="00474E99" w:rsidRDefault="00474E99" w:rsidP="00474E99">
      <w:pPr>
        <w:rPr>
          <w:noProof/>
        </w:rPr>
      </w:pPr>
    </w:p>
    <w:p w14:paraId="1296316C"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rPr>
      </w:pPr>
      <w:r>
        <w:rPr>
          <w:b/>
          <w:noProof/>
          <w:lang w:bidi="lt-LT"/>
        </w:rPr>
        <w:t>11.</w:t>
      </w:r>
      <w:r>
        <w:rPr>
          <w:b/>
          <w:noProof/>
          <w:lang w:bidi="lt-LT"/>
        </w:rPr>
        <w:tab/>
        <w:t>REGISTRUOTOJO PAVADINIMAS IR ADRESAS</w:t>
      </w:r>
    </w:p>
    <w:p w14:paraId="26F2B867" w14:textId="77777777" w:rsidR="00474E99" w:rsidRDefault="00474E99" w:rsidP="00474E99">
      <w:pPr>
        <w:rPr>
          <w:noProof/>
        </w:rPr>
      </w:pPr>
    </w:p>
    <w:p w14:paraId="48991BC9" w14:textId="77777777" w:rsidR="00474E99" w:rsidRPr="0072493F" w:rsidRDefault="00474E99" w:rsidP="00474E99">
      <w:pPr>
        <w:rPr>
          <w:noProof/>
          <w:lang w:val="pt-PT"/>
        </w:rPr>
      </w:pPr>
      <w:r w:rsidRPr="0072493F">
        <w:rPr>
          <w:noProof/>
          <w:lang w:bidi="lt-LT"/>
        </w:rPr>
        <w:t xml:space="preserve">Laboratórios Basi - Indústria Farmacêutica, S.A. </w:t>
      </w:r>
    </w:p>
    <w:p w14:paraId="34CBDC17" w14:textId="77777777" w:rsidR="00474E99" w:rsidRPr="0072493F" w:rsidRDefault="00474E99" w:rsidP="00474E99">
      <w:pPr>
        <w:rPr>
          <w:noProof/>
          <w:lang w:val="pt-PT"/>
        </w:rPr>
      </w:pPr>
      <w:r w:rsidRPr="0072493F">
        <w:rPr>
          <w:noProof/>
          <w:lang w:bidi="lt-LT"/>
        </w:rPr>
        <w:t xml:space="preserve">Parque Industrial Manuel Lourenço Ferreira, Lote 15 </w:t>
      </w:r>
    </w:p>
    <w:p w14:paraId="0BC731AE" w14:textId="77777777" w:rsidR="00474E99" w:rsidRPr="0072493F" w:rsidRDefault="00474E99" w:rsidP="00474E99">
      <w:pPr>
        <w:rPr>
          <w:noProof/>
          <w:lang w:val="pt-PT"/>
        </w:rPr>
      </w:pPr>
      <w:r w:rsidRPr="0072493F">
        <w:rPr>
          <w:noProof/>
          <w:lang w:bidi="lt-LT"/>
        </w:rPr>
        <w:t>3450-232 Mortágua</w:t>
      </w:r>
    </w:p>
    <w:p w14:paraId="73C99316" w14:textId="77777777" w:rsidR="00474E99" w:rsidRPr="0072493F" w:rsidRDefault="00474E99" w:rsidP="00474E99">
      <w:pPr>
        <w:rPr>
          <w:noProof/>
          <w:lang w:val="pt-PT"/>
        </w:rPr>
      </w:pPr>
      <w:r w:rsidRPr="0072493F">
        <w:rPr>
          <w:noProof/>
          <w:lang w:bidi="lt-LT"/>
        </w:rPr>
        <w:t>Portugalija</w:t>
      </w:r>
    </w:p>
    <w:p w14:paraId="171C99A6" w14:textId="77777777" w:rsidR="00474E99" w:rsidRPr="0072493F" w:rsidRDefault="00474E99" w:rsidP="00474E99">
      <w:pPr>
        <w:rPr>
          <w:noProof/>
          <w:lang w:val="pt-PT"/>
        </w:rPr>
      </w:pPr>
      <w:r w:rsidRPr="0072493F">
        <w:rPr>
          <w:noProof/>
          <w:lang w:bidi="lt-LT"/>
        </w:rPr>
        <w:t>Tel.: + 351 231 920 250</w:t>
      </w:r>
    </w:p>
    <w:p w14:paraId="3F3F2316" w14:textId="77777777" w:rsidR="00474E99" w:rsidRPr="0072493F" w:rsidRDefault="00474E99" w:rsidP="00474E99">
      <w:pPr>
        <w:rPr>
          <w:noProof/>
          <w:lang w:val="pt-PT"/>
        </w:rPr>
      </w:pPr>
      <w:r w:rsidRPr="0072493F">
        <w:rPr>
          <w:noProof/>
          <w:lang w:bidi="lt-LT"/>
        </w:rPr>
        <w:t>Faksas: +351 231 921 055</w:t>
      </w:r>
    </w:p>
    <w:p w14:paraId="7431DC27" w14:textId="77777777" w:rsidR="00474E99" w:rsidRPr="001F4053" w:rsidRDefault="00474E99" w:rsidP="00474E99">
      <w:pPr>
        <w:pStyle w:val="Pagrindinistekstas"/>
        <w:rPr>
          <w:lang w:val="pt-PT"/>
        </w:rPr>
      </w:pPr>
      <w:r w:rsidRPr="0072493F">
        <w:rPr>
          <w:noProof/>
          <w:lang w:bidi="lt-LT"/>
        </w:rPr>
        <w:t xml:space="preserve">El. paštas: </w:t>
      </w:r>
      <w:hyperlink w:history="1">
        <w:r w:rsidRPr="00200091">
          <w:rPr>
            <w:rStyle w:val="Hipersaitas"/>
            <w:lang w:bidi="lt-LT"/>
          </w:rPr>
          <w:t>basi@basi.pt</w:t>
        </w:r>
      </w:hyperlink>
    </w:p>
    <w:p w14:paraId="37D7CA37" w14:textId="77777777" w:rsidR="00474E99" w:rsidRPr="00200091" w:rsidRDefault="00474E99" w:rsidP="00474E99">
      <w:pPr>
        <w:rPr>
          <w:noProof/>
          <w:lang w:val="pt-PT"/>
        </w:rPr>
      </w:pPr>
    </w:p>
    <w:p w14:paraId="6C75782B" w14:textId="77777777" w:rsidR="00474E99" w:rsidRPr="00200091" w:rsidRDefault="00474E99" w:rsidP="00474E99">
      <w:pPr>
        <w:rPr>
          <w:noProof/>
          <w:lang w:val="pt-PT"/>
        </w:rPr>
      </w:pPr>
    </w:p>
    <w:p w14:paraId="719001CE" w14:textId="77777777" w:rsidR="00474E99" w:rsidRDefault="00474E99" w:rsidP="00474E99">
      <w:pPr>
        <w:pBdr>
          <w:top w:val="single" w:sz="4" w:space="1" w:color="auto"/>
          <w:left w:val="single" w:sz="4" w:space="4" w:color="auto"/>
          <w:bottom w:val="single" w:sz="4" w:space="1" w:color="auto"/>
          <w:right w:val="single" w:sz="4" w:space="4" w:color="auto"/>
        </w:pBdr>
        <w:outlineLvl w:val="0"/>
        <w:rPr>
          <w:noProof/>
        </w:rPr>
      </w:pPr>
      <w:r>
        <w:rPr>
          <w:b/>
          <w:noProof/>
          <w:lang w:bidi="lt-LT"/>
        </w:rPr>
        <w:t>12.</w:t>
      </w:r>
      <w:r>
        <w:rPr>
          <w:b/>
          <w:noProof/>
          <w:lang w:bidi="lt-LT"/>
        </w:rPr>
        <w:tab/>
        <w:t xml:space="preserve">REGISTRACIJOS PAŽYMĖJIMO NUMERIS (-IAI) </w:t>
      </w:r>
    </w:p>
    <w:p w14:paraId="3CA2232A" w14:textId="77777777" w:rsidR="00474E99" w:rsidRPr="00BB0E2A" w:rsidRDefault="00474E99" w:rsidP="00474E99">
      <w:pPr>
        <w:rPr>
          <w:noProof/>
          <w:lang w:val="pt-PT"/>
        </w:rPr>
      </w:pPr>
    </w:p>
    <w:p w14:paraId="41C8F070" w14:textId="77777777" w:rsidR="00974B23" w:rsidRPr="00B46D89" w:rsidRDefault="00974B23" w:rsidP="00974B23">
      <w:pPr>
        <w:rPr>
          <w:noProof/>
          <w:shd w:val="clear" w:color="auto" w:fill="F2F2F2" w:themeFill="background1" w:themeFillShade="F2"/>
          <w:lang w:bidi="lt-LT"/>
        </w:rPr>
      </w:pPr>
      <w:r w:rsidRPr="00B46D89">
        <w:rPr>
          <w:noProof/>
          <w:lang w:bidi="lt-LT"/>
        </w:rPr>
        <w:t xml:space="preserve">LT/1/23/5230/001 </w:t>
      </w:r>
      <w:r w:rsidRPr="00B46D89">
        <w:rPr>
          <w:rFonts w:hint="eastAsia"/>
          <w:noProof/>
          <w:shd w:val="clear" w:color="auto" w:fill="F2F2F2" w:themeFill="background1" w:themeFillShade="F2"/>
          <w:lang w:bidi="lt-LT"/>
        </w:rPr>
        <w:t>–</w:t>
      </w:r>
      <w:r w:rsidRPr="00B46D89">
        <w:rPr>
          <w:noProof/>
          <w:shd w:val="clear" w:color="auto" w:fill="F2F2F2" w:themeFill="background1" w:themeFillShade="F2"/>
          <w:lang w:bidi="lt-LT"/>
        </w:rPr>
        <w:t xml:space="preserve"> N5</w:t>
      </w:r>
    </w:p>
    <w:p w14:paraId="54BCCF27" w14:textId="77777777" w:rsidR="00974B23" w:rsidRPr="00B46D89" w:rsidRDefault="00974B23" w:rsidP="00974B23">
      <w:pPr>
        <w:rPr>
          <w:noProof/>
          <w:shd w:val="clear" w:color="auto" w:fill="F2F2F2" w:themeFill="background1" w:themeFillShade="F2"/>
          <w:lang w:bidi="lt-LT"/>
        </w:rPr>
      </w:pPr>
      <w:r w:rsidRPr="00B46D89">
        <w:rPr>
          <w:noProof/>
          <w:shd w:val="clear" w:color="auto" w:fill="F2F2F2" w:themeFill="background1" w:themeFillShade="F2"/>
          <w:lang w:bidi="lt-LT"/>
        </w:rPr>
        <w:t xml:space="preserve">LT/1/23/5230/002 </w:t>
      </w:r>
      <w:r w:rsidRPr="00B46D89">
        <w:rPr>
          <w:rFonts w:hint="eastAsia"/>
          <w:noProof/>
          <w:shd w:val="clear" w:color="auto" w:fill="F2F2F2" w:themeFill="background1" w:themeFillShade="F2"/>
          <w:lang w:bidi="lt-LT"/>
        </w:rPr>
        <w:t>–</w:t>
      </w:r>
      <w:r w:rsidRPr="00B46D89">
        <w:rPr>
          <w:noProof/>
          <w:shd w:val="clear" w:color="auto" w:fill="F2F2F2" w:themeFill="background1" w:themeFillShade="F2"/>
          <w:lang w:bidi="lt-LT"/>
        </w:rPr>
        <w:t xml:space="preserve"> N50</w:t>
      </w:r>
    </w:p>
    <w:p w14:paraId="5FCC9E5E" w14:textId="77777777" w:rsidR="00474E99" w:rsidRPr="00200091" w:rsidRDefault="00474E99" w:rsidP="00474E99">
      <w:pPr>
        <w:outlineLvl w:val="0"/>
        <w:rPr>
          <w:noProof/>
        </w:rPr>
      </w:pPr>
    </w:p>
    <w:p w14:paraId="47E45A8F" w14:textId="77777777" w:rsidR="00474E99" w:rsidRPr="00200091" w:rsidRDefault="00474E99" w:rsidP="00474E99">
      <w:pPr>
        <w:rPr>
          <w:noProof/>
        </w:rPr>
      </w:pPr>
    </w:p>
    <w:p w14:paraId="1E72F4B2" w14:textId="77777777" w:rsidR="00474E99" w:rsidRDefault="00474E99" w:rsidP="00474E99">
      <w:pPr>
        <w:pBdr>
          <w:top w:val="single" w:sz="4" w:space="1" w:color="auto"/>
          <w:left w:val="single" w:sz="4" w:space="4" w:color="auto"/>
          <w:bottom w:val="single" w:sz="4" w:space="1" w:color="auto"/>
          <w:right w:val="single" w:sz="4" w:space="4" w:color="auto"/>
        </w:pBdr>
        <w:outlineLvl w:val="0"/>
        <w:rPr>
          <w:noProof/>
        </w:rPr>
      </w:pPr>
      <w:r>
        <w:rPr>
          <w:b/>
          <w:noProof/>
          <w:lang w:bidi="lt-LT"/>
        </w:rPr>
        <w:t>13.</w:t>
      </w:r>
      <w:r>
        <w:rPr>
          <w:b/>
          <w:noProof/>
          <w:lang w:bidi="lt-LT"/>
        </w:rPr>
        <w:tab/>
        <w:t>SERIJOS NUMERIS</w:t>
      </w:r>
    </w:p>
    <w:p w14:paraId="3B2214D9" w14:textId="77777777" w:rsidR="00474E99" w:rsidRDefault="00474E99" w:rsidP="00474E99">
      <w:pPr>
        <w:rPr>
          <w:noProof/>
        </w:rPr>
      </w:pPr>
    </w:p>
    <w:p w14:paraId="2586ADEA" w14:textId="77777777" w:rsidR="00474E99" w:rsidRDefault="00474E99" w:rsidP="00474E99">
      <w:pPr>
        <w:rPr>
          <w:noProof/>
        </w:rPr>
      </w:pPr>
      <w:r>
        <w:rPr>
          <w:noProof/>
          <w:lang w:bidi="lt-LT"/>
        </w:rPr>
        <w:t>Lot</w:t>
      </w:r>
    </w:p>
    <w:p w14:paraId="3ACA9EC2" w14:textId="77777777" w:rsidR="00474E99" w:rsidRDefault="00474E99" w:rsidP="00474E99">
      <w:pPr>
        <w:rPr>
          <w:noProof/>
        </w:rPr>
      </w:pPr>
    </w:p>
    <w:p w14:paraId="0A394D86" w14:textId="77777777" w:rsidR="00474E99" w:rsidRDefault="00474E99" w:rsidP="00474E99">
      <w:pPr>
        <w:rPr>
          <w:noProof/>
        </w:rPr>
      </w:pPr>
    </w:p>
    <w:p w14:paraId="535FC760" w14:textId="77777777" w:rsidR="00474E99" w:rsidRDefault="00474E99" w:rsidP="00474E99">
      <w:pPr>
        <w:pBdr>
          <w:top w:val="single" w:sz="4" w:space="1" w:color="auto"/>
          <w:left w:val="single" w:sz="4" w:space="4" w:color="auto"/>
          <w:bottom w:val="single" w:sz="4" w:space="1" w:color="auto"/>
          <w:right w:val="single" w:sz="4" w:space="4" w:color="auto"/>
        </w:pBdr>
        <w:outlineLvl w:val="0"/>
        <w:rPr>
          <w:noProof/>
        </w:rPr>
      </w:pPr>
      <w:r>
        <w:rPr>
          <w:b/>
          <w:noProof/>
          <w:lang w:bidi="lt-LT"/>
        </w:rPr>
        <w:t>14.</w:t>
      </w:r>
      <w:r>
        <w:rPr>
          <w:b/>
          <w:noProof/>
          <w:lang w:bidi="lt-LT"/>
        </w:rPr>
        <w:tab/>
        <w:t>PARDAVIMO (IŠDAVIMO) TVARKA</w:t>
      </w:r>
    </w:p>
    <w:p w14:paraId="1C708279" w14:textId="77777777" w:rsidR="00474E99" w:rsidRDefault="00474E99" w:rsidP="00474E99">
      <w:pPr>
        <w:rPr>
          <w:noProof/>
        </w:rPr>
      </w:pPr>
    </w:p>
    <w:p w14:paraId="234A1235" w14:textId="77777777" w:rsidR="00474E99" w:rsidRDefault="00474E99" w:rsidP="00474E99">
      <w:pPr>
        <w:rPr>
          <w:noProof/>
        </w:rPr>
      </w:pPr>
      <w:r>
        <w:rPr>
          <w:lang w:bidi="lt-LT"/>
        </w:rPr>
        <w:t xml:space="preserve">Receptinis vaistinis preparatas </w:t>
      </w:r>
    </w:p>
    <w:p w14:paraId="6BA94235" w14:textId="77777777" w:rsidR="00474E99" w:rsidRDefault="00474E99" w:rsidP="00474E99">
      <w:pPr>
        <w:rPr>
          <w:noProof/>
        </w:rPr>
      </w:pPr>
    </w:p>
    <w:p w14:paraId="575DEBFB" w14:textId="77777777" w:rsidR="00474E99" w:rsidRDefault="00474E99" w:rsidP="00474E99">
      <w:pPr>
        <w:rPr>
          <w:noProof/>
        </w:rPr>
      </w:pPr>
    </w:p>
    <w:p w14:paraId="4932D86C" w14:textId="77777777" w:rsidR="00474E99" w:rsidRDefault="00474E99" w:rsidP="00474E99">
      <w:pPr>
        <w:pBdr>
          <w:top w:val="single" w:sz="4" w:space="1" w:color="auto"/>
          <w:left w:val="single" w:sz="4" w:space="4" w:color="auto"/>
          <w:bottom w:val="single" w:sz="4" w:space="1" w:color="auto"/>
          <w:right w:val="single" w:sz="4" w:space="4" w:color="auto"/>
        </w:pBdr>
        <w:outlineLvl w:val="0"/>
        <w:rPr>
          <w:noProof/>
        </w:rPr>
      </w:pPr>
      <w:r>
        <w:rPr>
          <w:b/>
          <w:noProof/>
          <w:lang w:bidi="lt-LT"/>
        </w:rPr>
        <w:t>15.</w:t>
      </w:r>
      <w:r>
        <w:rPr>
          <w:b/>
          <w:noProof/>
          <w:lang w:bidi="lt-LT"/>
        </w:rPr>
        <w:tab/>
        <w:t>VARTOJIMO INSTRUKCIJA</w:t>
      </w:r>
    </w:p>
    <w:p w14:paraId="3EA571B7" w14:textId="77777777" w:rsidR="00474E99" w:rsidRDefault="00474E99" w:rsidP="00474E99">
      <w:pPr>
        <w:rPr>
          <w:noProof/>
        </w:rPr>
      </w:pPr>
    </w:p>
    <w:p w14:paraId="6C084215" w14:textId="77777777" w:rsidR="00474E99" w:rsidRDefault="00474E99" w:rsidP="00474E99">
      <w:pPr>
        <w:rPr>
          <w:noProof/>
        </w:rPr>
      </w:pPr>
    </w:p>
    <w:p w14:paraId="7ECC5F67" w14:textId="77777777" w:rsidR="00474E99" w:rsidRDefault="00474E99" w:rsidP="00474E99">
      <w:pPr>
        <w:pBdr>
          <w:top w:val="single" w:sz="4" w:space="1" w:color="auto"/>
          <w:left w:val="single" w:sz="4" w:space="4" w:color="auto"/>
          <w:bottom w:val="single" w:sz="4" w:space="1" w:color="auto"/>
          <w:right w:val="single" w:sz="4" w:space="4" w:color="auto"/>
        </w:pBdr>
        <w:outlineLvl w:val="0"/>
        <w:rPr>
          <w:noProof/>
        </w:rPr>
      </w:pPr>
      <w:r>
        <w:rPr>
          <w:b/>
          <w:noProof/>
          <w:lang w:bidi="lt-LT"/>
        </w:rPr>
        <w:t>16.</w:t>
      </w:r>
      <w:r>
        <w:rPr>
          <w:b/>
          <w:noProof/>
          <w:lang w:bidi="lt-LT"/>
        </w:rPr>
        <w:tab/>
        <w:t>INFORMACIJA BRAILIO RAŠTU</w:t>
      </w:r>
    </w:p>
    <w:p w14:paraId="0174DD92" w14:textId="77777777" w:rsidR="00474E99" w:rsidRDefault="00474E99" w:rsidP="00474E99"/>
    <w:p w14:paraId="7B64D3EC" w14:textId="77777777" w:rsidR="00474E99" w:rsidRDefault="00474E99" w:rsidP="00474E99">
      <w:r>
        <w:rPr>
          <w:highlight w:val="lightGray"/>
          <w:lang w:bidi="lt-LT"/>
        </w:rPr>
        <w:t>Priimtas pagrindimas informacijos Brailio raštu nepateikti.</w:t>
      </w:r>
    </w:p>
    <w:p w14:paraId="6622F32E" w14:textId="77777777" w:rsidR="00474E99" w:rsidRDefault="00474E99" w:rsidP="00474E99">
      <w:pPr>
        <w:rPr>
          <w:i/>
          <w:iCs/>
          <w:color w:val="FF0000"/>
        </w:rPr>
      </w:pPr>
    </w:p>
    <w:p w14:paraId="65D8070C" w14:textId="77777777" w:rsidR="00474E99" w:rsidRDefault="00474E99" w:rsidP="00474E99">
      <w:pPr>
        <w:rPr>
          <w:i/>
          <w:iCs/>
          <w:color w:val="FF0000"/>
        </w:rPr>
      </w:pPr>
    </w:p>
    <w:p w14:paraId="2B93414F" w14:textId="77777777" w:rsidR="00474E99" w:rsidRPr="00C937E7" w:rsidRDefault="00474E99" w:rsidP="00474E99">
      <w:pPr>
        <w:pBdr>
          <w:top w:val="single" w:sz="4" w:space="1" w:color="auto"/>
          <w:left w:val="single" w:sz="4" w:space="4" w:color="auto"/>
          <w:bottom w:val="single" w:sz="4" w:space="0" w:color="auto"/>
          <w:right w:val="single" w:sz="4" w:space="4" w:color="auto"/>
        </w:pBdr>
        <w:rPr>
          <w:i/>
          <w:noProof/>
        </w:rPr>
      </w:pPr>
      <w:r w:rsidRPr="00C937E7">
        <w:rPr>
          <w:b/>
          <w:noProof/>
          <w:lang w:bidi="lt-LT"/>
        </w:rPr>
        <w:t>17.</w:t>
      </w:r>
      <w:r w:rsidRPr="00C937E7">
        <w:rPr>
          <w:b/>
          <w:noProof/>
          <w:lang w:bidi="lt-LT"/>
        </w:rPr>
        <w:tab/>
        <w:t>UNIKALUS IDENTIFIKATORIUS – 2D BRŪKŠNINIS KODAS</w:t>
      </w:r>
    </w:p>
    <w:p w14:paraId="4B3D4765" w14:textId="77777777" w:rsidR="00474E99" w:rsidRPr="00C937E7" w:rsidRDefault="00474E99" w:rsidP="00474E99">
      <w:pPr>
        <w:rPr>
          <w:noProof/>
        </w:rPr>
      </w:pPr>
    </w:p>
    <w:p w14:paraId="08E8C36A" w14:textId="77777777" w:rsidR="00474E99" w:rsidRPr="00C937E7" w:rsidRDefault="00474E99" w:rsidP="00474E99">
      <w:pPr>
        <w:rPr>
          <w:noProof/>
          <w:szCs w:val="22"/>
          <w:shd w:val="clear" w:color="auto" w:fill="CCCCCC"/>
        </w:rPr>
      </w:pPr>
      <w:r w:rsidRPr="005C71E4">
        <w:rPr>
          <w:noProof/>
          <w:highlight w:val="lightGray"/>
          <w:lang w:bidi="lt-LT"/>
        </w:rPr>
        <w:t>2D brūkšninis kodas su nurodytu unikaliu identifikatoriumi.</w:t>
      </w:r>
    </w:p>
    <w:p w14:paraId="649D6530" w14:textId="77777777" w:rsidR="00474E99" w:rsidRPr="00C937E7" w:rsidRDefault="00474E99" w:rsidP="00474E99">
      <w:pPr>
        <w:rPr>
          <w:noProof/>
          <w:szCs w:val="22"/>
          <w:shd w:val="clear" w:color="auto" w:fill="CCCCCC"/>
        </w:rPr>
      </w:pPr>
    </w:p>
    <w:p w14:paraId="053FDEAC" w14:textId="77777777" w:rsidR="00474E99" w:rsidRPr="00C937E7" w:rsidRDefault="00474E99" w:rsidP="00474E99">
      <w:pPr>
        <w:rPr>
          <w:noProof/>
          <w:vanish/>
          <w:szCs w:val="22"/>
        </w:rPr>
      </w:pPr>
    </w:p>
    <w:p w14:paraId="7E4E261A" w14:textId="77777777" w:rsidR="00474E99" w:rsidRPr="00C937E7" w:rsidRDefault="00474E99" w:rsidP="00474E99">
      <w:pPr>
        <w:rPr>
          <w:noProof/>
          <w:vanish/>
          <w:szCs w:val="22"/>
        </w:rPr>
      </w:pPr>
    </w:p>
    <w:p w14:paraId="1718A770" w14:textId="77777777" w:rsidR="00474E99" w:rsidRPr="00C937E7" w:rsidRDefault="00474E99" w:rsidP="00474E99">
      <w:pPr>
        <w:rPr>
          <w:noProof/>
        </w:rPr>
      </w:pPr>
    </w:p>
    <w:p w14:paraId="44DFBC08" w14:textId="77777777" w:rsidR="00474E99" w:rsidRPr="00C937E7" w:rsidRDefault="00474E99" w:rsidP="00474E99">
      <w:pPr>
        <w:pBdr>
          <w:top w:val="single" w:sz="4" w:space="1" w:color="auto"/>
          <w:left w:val="single" w:sz="4" w:space="4" w:color="auto"/>
          <w:bottom w:val="single" w:sz="4" w:space="0" w:color="auto"/>
          <w:right w:val="single" w:sz="4" w:space="4" w:color="auto"/>
        </w:pBdr>
        <w:rPr>
          <w:i/>
          <w:noProof/>
        </w:rPr>
      </w:pPr>
      <w:r w:rsidRPr="00C937E7">
        <w:rPr>
          <w:b/>
          <w:noProof/>
          <w:lang w:bidi="lt-LT"/>
        </w:rPr>
        <w:t>18.</w:t>
      </w:r>
      <w:r w:rsidRPr="00C937E7">
        <w:rPr>
          <w:b/>
          <w:noProof/>
          <w:lang w:bidi="lt-LT"/>
        </w:rPr>
        <w:tab/>
        <w:t>UNIKALUS IDENTIFIKATORIUS – ŽMONĖMS SUPRANTAMI DUOMENYS</w:t>
      </w:r>
    </w:p>
    <w:p w14:paraId="563D5CCA" w14:textId="77777777" w:rsidR="00474E99" w:rsidRPr="00C937E7" w:rsidRDefault="00474E99" w:rsidP="00474E99">
      <w:pPr>
        <w:rPr>
          <w:noProof/>
        </w:rPr>
      </w:pPr>
    </w:p>
    <w:p w14:paraId="0B1DA214" w14:textId="77777777" w:rsidR="00474E99" w:rsidRPr="00345F79" w:rsidRDefault="00474E99" w:rsidP="00474E99">
      <w:pPr>
        <w:rPr>
          <w:color w:val="008000"/>
          <w:szCs w:val="22"/>
        </w:rPr>
      </w:pPr>
      <w:r w:rsidRPr="00C937E7">
        <w:rPr>
          <w:lang w:bidi="lt-LT"/>
        </w:rPr>
        <w:t xml:space="preserve">PC {numeris} </w:t>
      </w:r>
    </w:p>
    <w:p w14:paraId="0ADF93F0" w14:textId="77777777" w:rsidR="00474E99" w:rsidRPr="00C937E7" w:rsidRDefault="00474E99" w:rsidP="00474E99">
      <w:pPr>
        <w:rPr>
          <w:szCs w:val="22"/>
        </w:rPr>
      </w:pPr>
      <w:r w:rsidRPr="00C937E7">
        <w:rPr>
          <w:lang w:bidi="lt-LT"/>
        </w:rPr>
        <w:t xml:space="preserve">SN {numeris} </w:t>
      </w:r>
    </w:p>
    <w:p w14:paraId="2729DFEC" w14:textId="2F30F7AD" w:rsidR="001434AB" w:rsidRDefault="00474E99" w:rsidP="00474E99">
      <w:pPr>
        <w:rPr>
          <w:szCs w:val="22"/>
        </w:rPr>
      </w:pPr>
      <w:r w:rsidRPr="00C937E7">
        <w:rPr>
          <w:lang w:bidi="lt-LT"/>
        </w:rPr>
        <w:t xml:space="preserve">NN {numeris} </w:t>
      </w:r>
    </w:p>
    <w:p w14:paraId="049A831D" w14:textId="77777777" w:rsidR="001434AB" w:rsidRDefault="001434AB">
      <w:pPr>
        <w:spacing w:after="160" w:line="259" w:lineRule="auto"/>
        <w:rPr>
          <w:szCs w:val="22"/>
        </w:rPr>
      </w:pPr>
      <w:r>
        <w:rPr>
          <w:szCs w:val="22"/>
        </w:rPr>
        <w:br w:type="page"/>
      </w:r>
    </w:p>
    <w:p w14:paraId="2460C34C" w14:textId="77777777" w:rsidR="00474E99" w:rsidRPr="001434AB" w:rsidRDefault="00474E99" w:rsidP="00474E99">
      <w:pPr>
        <w:rPr>
          <w:szCs w:val="22"/>
        </w:rPr>
      </w:pPr>
    </w:p>
    <w:p w14:paraId="0C8035A2" w14:textId="77777777" w:rsidR="00474E99" w:rsidRDefault="00474E99" w:rsidP="00474E99">
      <w:pPr>
        <w:pBdr>
          <w:top w:val="single" w:sz="4" w:space="1" w:color="auto"/>
          <w:left w:val="single" w:sz="4" w:space="4" w:color="auto"/>
          <w:bottom w:val="single" w:sz="4" w:space="1" w:color="auto"/>
          <w:right w:val="single" w:sz="4" w:space="4" w:color="auto"/>
        </w:pBdr>
        <w:rPr>
          <w:b/>
          <w:noProof/>
        </w:rPr>
      </w:pPr>
      <w:r>
        <w:rPr>
          <w:b/>
          <w:noProof/>
          <w:lang w:bidi="lt-LT"/>
        </w:rPr>
        <w:t>MINIMALI INFORMACIJA ANT MAŽŲ VIDINIŲ PAKUOČIŲ</w:t>
      </w:r>
    </w:p>
    <w:p w14:paraId="2D96339C" w14:textId="77777777" w:rsidR="00474E99" w:rsidRDefault="00474E99" w:rsidP="00474E99">
      <w:pPr>
        <w:pBdr>
          <w:top w:val="single" w:sz="4" w:space="1" w:color="auto"/>
          <w:left w:val="single" w:sz="4" w:space="4" w:color="auto"/>
          <w:bottom w:val="single" w:sz="4" w:space="1" w:color="auto"/>
          <w:right w:val="single" w:sz="4" w:space="4" w:color="auto"/>
        </w:pBdr>
        <w:rPr>
          <w:b/>
          <w:noProof/>
        </w:rPr>
      </w:pPr>
    </w:p>
    <w:p w14:paraId="7646C481" w14:textId="7C0413A4" w:rsidR="00474E99" w:rsidRDefault="00474E99" w:rsidP="00474E99">
      <w:pPr>
        <w:pBdr>
          <w:top w:val="single" w:sz="4" w:space="1" w:color="auto"/>
          <w:left w:val="single" w:sz="4" w:space="4" w:color="auto"/>
          <w:bottom w:val="single" w:sz="4" w:space="1" w:color="auto"/>
          <w:right w:val="single" w:sz="4" w:space="4" w:color="auto"/>
        </w:pBdr>
        <w:rPr>
          <w:b/>
          <w:noProof/>
        </w:rPr>
      </w:pPr>
      <w:r>
        <w:rPr>
          <w:b/>
          <w:noProof/>
          <w:lang w:bidi="lt-LT"/>
        </w:rPr>
        <w:t>S</w:t>
      </w:r>
      <w:r w:rsidR="00B95E6B">
        <w:rPr>
          <w:b/>
          <w:noProof/>
          <w:lang w:bidi="lt-LT"/>
        </w:rPr>
        <w:t>TIKLINĖS AMPULĖS</w:t>
      </w:r>
    </w:p>
    <w:p w14:paraId="13ED8B17" w14:textId="77777777" w:rsidR="00474E99" w:rsidRDefault="00474E99" w:rsidP="00474E99">
      <w:pPr>
        <w:rPr>
          <w:noProof/>
        </w:rPr>
      </w:pPr>
    </w:p>
    <w:p w14:paraId="1AFDBF82" w14:textId="77777777" w:rsidR="00474E99" w:rsidRDefault="00474E99" w:rsidP="00474E99">
      <w:pPr>
        <w:rPr>
          <w:noProof/>
        </w:rPr>
      </w:pPr>
    </w:p>
    <w:p w14:paraId="13A8A304"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rPr>
      </w:pPr>
      <w:r>
        <w:rPr>
          <w:b/>
          <w:noProof/>
          <w:lang w:bidi="lt-LT"/>
        </w:rPr>
        <w:t>1.</w:t>
      </w:r>
      <w:r>
        <w:rPr>
          <w:b/>
          <w:noProof/>
          <w:lang w:bidi="lt-LT"/>
        </w:rPr>
        <w:tab/>
        <w:t>VAISTINIO PREPARATO PAVADINIMAS IR VARTOJIMO BŪDAS (-AI)</w:t>
      </w:r>
    </w:p>
    <w:p w14:paraId="47827A30" w14:textId="77777777" w:rsidR="00474E99" w:rsidRDefault="00474E99" w:rsidP="00474E99">
      <w:pPr>
        <w:ind w:left="567" w:hanging="567"/>
        <w:rPr>
          <w:noProof/>
        </w:rPr>
      </w:pPr>
    </w:p>
    <w:p w14:paraId="739663F1" w14:textId="77777777" w:rsidR="00474E99" w:rsidRPr="002049E4" w:rsidRDefault="00474E99" w:rsidP="00474E99">
      <w:pPr>
        <w:rPr>
          <w:noProof/>
        </w:rPr>
      </w:pPr>
      <w:r w:rsidRPr="002049E4">
        <w:rPr>
          <w:noProof/>
          <w:lang w:bidi="lt-LT"/>
        </w:rPr>
        <w:t>Diazepam Basi 5 mg/ml injekcinis tirpalas</w:t>
      </w:r>
    </w:p>
    <w:p w14:paraId="6B8512F4" w14:textId="77777777" w:rsidR="00474E99" w:rsidRPr="00BB0E2A" w:rsidRDefault="00474E99" w:rsidP="00474E99">
      <w:pPr>
        <w:rPr>
          <w:noProof/>
          <w:lang w:val="pt-PT"/>
        </w:rPr>
      </w:pPr>
    </w:p>
    <w:p w14:paraId="6B3504F6" w14:textId="77777777" w:rsidR="00474E99" w:rsidRDefault="00474E99" w:rsidP="00474E99">
      <w:pPr>
        <w:rPr>
          <w:noProof/>
        </w:rPr>
      </w:pPr>
      <w:r>
        <w:rPr>
          <w:noProof/>
          <w:lang w:bidi="lt-LT"/>
        </w:rPr>
        <w:t>diazepamas</w:t>
      </w:r>
    </w:p>
    <w:p w14:paraId="6C0C47FA" w14:textId="77777777" w:rsidR="00474E99" w:rsidRDefault="00474E99" w:rsidP="00474E99">
      <w:pPr>
        <w:rPr>
          <w:noProof/>
        </w:rPr>
      </w:pPr>
    </w:p>
    <w:p w14:paraId="2E323057" w14:textId="77777777" w:rsidR="00474E99" w:rsidRDefault="00474E99" w:rsidP="00474E99">
      <w:pPr>
        <w:rPr>
          <w:noProof/>
        </w:rPr>
      </w:pPr>
    </w:p>
    <w:p w14:paraId="56755072"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highlight w:val="lightGray"/>
        </w:rPr>
      </w:pPr>
      <w:r>
        <w:rPr>
          <w:b/>
          <w:noProof/>
          <w:lang w:bidi="lt-LT"/>
        </w:rPr>
        <w:t>2.</w:t>
      </w:r>
      <w:r>
        <w:rPr>
          <w:b/>
          <w:noProof/>
          <w:lang w:bidi="lt-LT"/>
        </w:rPr>
        <w:tab/>
        <w:t>VARTOJIMO METODAS</w:t>
      </w:r>
    </w:p>
    <w:p w14:paraId="6D9C1342" w14:textId="77777777" w:rsidR="00474E99" w:rsidRDefault="00474E99" w:rsidP="00474E99"/>
    <w:p w14:paraId="179BAFC2" w14:textId="77777777" w:rsidR="00474E99" w:rsidRDefault="00474E99" w:rsidP="00474E99">
      <w:pPr>
        <w:suppressAutoHyphens/>
        <w:ind w:right="14"/>
      </w:pPr>
      <w:r w:rsidRPr="00C70887">
        <w:rPr>
          <w:lang w:bidi="lt-LT"/>
        </w:rPr>
        <w:t>IM arba IV</w:t>
      </w:r>
    </w:p>
    <w:p w14:paraId="4AB264CA" w14:textId="77777777" w:rsidR="00474E99" w:rsidRDefault="00474E99" w:rsidP="00474E99">
      <w:pPr>
        <w:suppressAutoHyphens/>
        <w:ind w:right="14"/>
      </w:pPr>
    </w:p>
    <w:p w14:paraId="38D185E1" w14:textId="77777777" w:rsidR="00474E99" w:rsidRDefault="00474E99" w:rsidP="00474E99">
      <w:pPr>
        <w:rPr>
          <w:noProof/>
        </w:rPr>
      </w:pPr>
    </w:p>
    <w:p w14:paraId="5909E32D"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rPr>
      </w:pPr>
      <w:r>
        <w:rPr>
          <w:b/>
          <w:noProof/>
          <w:lang w:bidi="lt-LT"/>
        </w:rPr>
        <w:t>3.</w:t>
      </w:r>
      <w:r>
        <w:rPr>
          <w:b/>
          <w:noProof/>
          <w:lang w:bidi="lt-LT"/>
        </w:rPr>
        <w:tab/>
        <w:t>TINKAMUMO LAIKAS</w:t>
      </w:r>
    </w:p>
    <w:p w14:paraId="6B5D1867" w14:textId="77777777" w:rsidR="00474E99" w:rsidRDefault="00474E99" w:rsidP="00474E99">
      <w:pPr>
        <w:rPr>
          <w:noProof/>
        </w:rPr>
      </w:pPr>
    </w:p>
    <w:p w14:paraId="6D7E0633" w14:textId="77777777" w:rsidR="00474E99" w:rsidRDefault="00474E99" w:rsidP="00474E99">
      <w:pPr>
        <w:rPr>
          <w:noProof/>
        </w:rPr>
      </w:pPr>
      <w:r>
        <w:rPr>
          <w:noProof/>
          <w:lang w:bidi="lt-LT"/>
        </w:rPr>
        <w:t>EXP</w:t>
      </w:r>
    </w:p>
    <w:p w14:paraId="16C0CA31" w14:textId="77777777" w:rsidR="00474E99" w:rsidRDefault="00474E99" w:rsidP="00474E99">
      <w:pPr>
        <w:rPr>
          <w:noProof/>
        </w:rPr>
      </w:pPr>
    </w:p>
    <w:p w14:paraId="7D19706C" w14:textId="77777777" w:rsidR="00474E99" w:rsidRDefault="00474E99" w:rsidP="00474E99">
      <w:pPr>
        <w:rPr>
          <w:noProof/>
        </w:rPr>
      </w:pPr>
    </w:p>
    <w:p w14:paraId="53FAC908"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highlight w:val="lightGray"/>
        </w:rPr>
      </w:pPr>
      <w:r>
        <w:rPr>
          <w:b/>
          <w:noProof/>
          <w:lang w:bidi="lt-LT"/>
        </w:rPr>
        <w:t>4.</w:t>
      </w:r>
      <w:r>
        <w:rPr>
          <w:b/>
          <w:noProof/>
          <w:lang w:bidi="lt-LT"/>
        </w:rPr>
        <w:tab/>
        <w:t>SERIJOS NUMERIS</w:t>
      </w:r>
    </w:p>
    <w:p w14:paraId="56FF2407" w14:textId="77777777" w:rsidR="00474E99" w:rsidRDefault="00474E99" w:rsidP="00474E99">
      <w:pPr>
        <w:ind w:right="113"/>
        <w:rPr>
          <w:noProof/>
        </w:rPr>
      </w:pPr>
    </w:p>
    <w:p w14:paraId="1515FE82" w14:textId="77777777" w:rsidR="00474E99" w:rsidRDefault="00474E99" w:rsidP="00474E99">
      <w:pPr>
        <w:ind w:right="113"/>
        <w:rPr>
          <w:noProof/>
        </w:rPr>
      </w:pPr>
      <w:r>
        <w:rPr>
          <w:noProof/>
          <w:lang w:bidi="lt-LT"/>
        </w:rPr>
        <w:t>Lot</w:t>
      </w:r>
    </w:p>
    <w:p w14:paraId="07D16C2A" w14:textId="77777777" w:rsidR="00474E99" w:rsidRDefault="00474E99" w:rsidP="00474E99">
      <w:pPr>
        <w:ind w:right="113"/>
        <w:rPr>
          <w:noProof/>
        </w:rPr>
      </w:pPr>
    </w:p>
    <w:p w14:paraId="082F3DCF" w14:textId="77777777" w:rsidR="00474E99" w:rsidRDefault="00474E99" w:rsidP="00474E99">
      <w:pPr>
        <w:ind w:right="113"/>
        <w:rPr>
          <w:noProof/>
        </w:rPr>
      </w:pPr>
    </w:p>
    <w:p w14:paraId="1762EAAB"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highlight w:val="lightGray"/>
        </w:rPr>
      </w:pPr>
      <w:r>
        <w:rPr>
          <w:b/>
          <w:noProof/>
          <w:lang w:bidi="lt-LT"/>
        </w:rPr>
        <w:t>5.</w:t>
      </w:r>
      <w:r>
        <w:rPr>
          <w:b/>
          <w:noProof/>
          <w:lang w:bidi="lt-LT"/>
        </w:rPr>
        <w:tab/>
        <w:t>KIEKIS (MASĖ, TŪRIS ARBA VIENETAI)</w:t>
      </w:r>
    </w:p>
    <w:p w14:paraId="48D16C00" w14:textId="77777777" w:rsidR="00474E99" w:rsidRDefault="00474E99" w:rsidP="00474E99">
      <w:pPr>
        <w:ind w:right="113"/>
        <w:rPr>
          <w:noProof/>
        </w:rPr>
      </w:pPr>
    </w:p>
    <w:p w14:paraId="25291996" w14:textId="77777777" w:rsidR="00474E99" w:rsidRPr="000B3B97" w:rsidRDefault="00474E99" w:rsidP="00474E99">
      <w:pPr>
        <w:rPr>
          <w:noProof/>
        </w:rPr>
      </w:pPr>
      <w:r w:rsidRPr="000B3B97">
        <w:rPr>
          <w:noProof/>
          <w:lang w:bidi="lt-LT"/>
        </w:rPr>
        <w:t>2 ml</w:t>
      </w:r>
    </w:p>
    <w:p w14:paraId="34C76450" w14:textId="77777777" w:rsidR="00474E99" w:rsidRDefault="00474E99" w:rsidP="00474E99">
      <w:pPr>
        <w:ind w:right="113"/>
        <w:rPr>
          <w:noProof/>
        </w:rPr>
      </w:pPr>
    </w:p>
    <w:p w14:paraId="60601C37" w14:textId="77777777" w:rsidR="00474E99" w:rsidRDefault="00474E99" w:rsidP="00474E99">
      <w:pPr>
        <w:ind w:right="113"/>
        <w:rPr>
          <w:noProof/>
        </w:rPr>
      </w:pPr>
    </w:p>
    <w:p w14:paraId="62274AF0" w14:textId="77777777" w:rsidR="00474E99" w:rsidRDefault="00474E99" w:rsidP="00474E99">
      <w:pPr>
        <w:pBdr>
          <w:top w:val="single" w:sz="4" w:space="1" w:color="auto"/>
          <w:left w:val="single" w:sz="4" w:space="4" w:color="auto"/>
          <w:bottom w:val="single" w:sz="4" w:space="1" w:color="auto"/>
          <w:right w:val="single" w:sz="4" w:space="4" w:color="auto"/>
        </w:pBdr>
        <w:outlineLvl w:val="0"/>
        <w:rPr>
          <w:b/>
          <w:noProof/>
          <w:highlight w:val="lightGray"/>
        </w:rPr>
      </w:pPr>
      <w:r>
        <w:rPr>
          <w:b/>
          <w:noProof/>
          <w:lang w:bidi="lt-LT"/>
        </w:rPr>
        <w:t>6.</w:t>
      </w:r>
      <w:r>
        <w:rPr>
          <w:b/>
          <w:noProof/>
          <w:lang w:bidi="lt-LT"/>
        </w:rPr>
        <w:tab/>
        <w:t>KITA</w:t>
      </w:r>
    </w:p>
    <w:p w14:paraId="1872B4AD" w14:textId="77777777" w:rsidR="00474E99" w:rsidRDefault="00474E99" w:rsidP="00474E99">
      <w:pPr>
        <w:rPr>
          <w:noProof/>
        </w:rPr>
      </w:pPr>
    </w:p>
    <w:p w14:paraId="038A2260" w14:textId="77777777" w:rsidR="00474E99" w:rsidRDefault="00474E99" w:rsidP="00474E99">
      <w:pPr>
        <w:ind w:right="113"/>
        <w:rPr>
          <w:noProof/>
        </w:rPr>
      </w:pPr>
    </w:p>
    <w:p w14:paraId="655561F6" w14:textId="77777777" w:rsidR="00474E99" w:rsidRDefault="00474E99" w:rsidP="00474E99">
      <w:pPr>
        <w:sectPr w:rsidR="00474E99" w:rsidSect="0012330D">
          <w:pgSz w:w="11906" w:h="16838" w:code="9"/>
          <w:pgMar w:top="1134" w:right="1418" w:bottom="1134" w:left="1418" w:header="737" w:footer="737" w:gutter="0"/>
          <w:cols w:space="708"/>
          <w:docGrid w:linePitch="360"/>
        </w:sectPr>
      </w:pPr>
    </w:p>
    <w:p w14:paraId="179C1733" w14:textId="77777777" w:rsidR="00474E99" w:rsidRPr="00550536" w:rsidRDefault="00474E99" w:rsidP="00474E99">
      <w:pPr>
        <w:rPr>
          <w:noProof/>
        </w:rPr>
      </w:pPr>
    </w:p>
    <w:p w14:paraId="5A32CA87" w14:textId="77777777" w:rsidR="00474E99" w:rsidRPr="00550536" w:rsidRDefault="00474E99" w:rsidP="00474E99">
      <w:pPr>
        <w:rPr>
          <w:noProof/>
        </w:rPr>
      </w:pPr>
    </w:p>
    <w:p w14:paraId="6990966D" w14:textId="77777777" w:rsidR="00474E99" w:rsidRPr="00550536" w:rsidRDefault="00474E99" w:rsidP="00474E99">
      <w:pPr>
        <w:rPr>
          <w:noProof/>
        </w:rPr>
      </w:pPr>
    </w:p>
    <w:p w14:paraId="6AE7B753" w14:textId="77777777" w:rsidR="00474E99" w:rsidRPr="00550536" w:rsidRDefault="00474E99" w:rsidP="00474E99">
      <w:pPr>
        <w:rPr>
          <w:noProof/>
        </w:rPr>
      </w:pPr>
    </w:p>
    <w:p w14:paraId="5670E24A" w14:textId="77777777" w:rsidR="00474E99" w:rsidRPr="00550536" w:rsidRDefault="00474E99" w:rsidP="00474E99">
      <w:pPr>
        <w:rPr>
          <w:noProof/>
        </w:rPr>
      </w:pPr>
    </w:p>
    <w:p w14:paraId="43A60387" w14:textId="77777777" w:rsidR="00474E99" w:rsidRPr="00550536" w:rsidRDefault="00474E99" w:rsidP="00474E99">
      <w:pPr>
        <w:rPr>
          <w:noProof/>
        </w:rPr>
      </w:pPr>
    </w:p>
    <w:p w14:paraId="52E2394B" w14:textId="77777777" w:rsidR="00474E99" w:rsidRPr="00550536" w:rsidRDefault="00474E99" w:rsidP="00474E99">
      <w:pPr>
        <w:rPr>
          <w:noProof/>
        </w:rPr>
      </w:pPr>
    </w:p>
    <w:p w14:paraId="4BBCD7A0" w14:textId="77777777" w:rsidR="00474E99" w:rsidRPr="00550536" w:rsidRDefault="00474E99" w:rsidP="00474E99">
      <w:pPr>
        <w:rPr>
          <w:noProof/>
        </w:rPr>
      </w:pPr>
    </w:p>
    <w:p w14:paraId="26A8E5C0" w14:textId="77777777" w:rsidR="00474E99" w:rsidRPr="00550536" w:rsidRDefault="00474E99" w:rsidP="00474E99">
      <w:pPr>
        <w:rPr>
          <w:noProof/>
        </w:rPr>
      </w:pPr>
    </w:p>
    <w:p w14:paraId="3882BB4F" w14:textId="77777777" w:rsidR="00474E99" w:rsidRPr="00550536" w:rsidRDefault="00474E99" w:rsidP="00474E99">
      <w:pPr>
        <w:rPr>
          <w:noProof/>
        </w:rPr>
      </w:pPr>
    </w:p>
    <w:p w14:paraId="0A58A742" w14:textId="77777777" w:rsidR="00474E99" w:rsidRPr="00550536" w:rsidRDefault="00474E99" w:rsidP="00474E99">
      <w:pPr>
        <w:rPr>
          <w:noProof/>
        </w:rPr>
      </w:pPr>
    </w:p>
    <w:p w14:paraId="0615557D" w14:textId="77777777" w:rsidR="00474E99" w:rsidRPr="00550536" w:rsidRDefault="00474E99" w:rsidP="00474E99">
      <w:pPr>
        <w:rPr>
          <w:noProof/>
        </w:rPr>
      </w:pPr>
    </w:p>
    <w:p w14:paraId="7B7D4CF6" w14:textId="77777777" w:rsidR="00474E99" w:rsidRPr="00550536" w:rsidRDefault="00474E99" w:rsidP="00474E99">
      <w:pPr>
        <w:rPr>
          <w:noProof/>
        </w:rPr>
      </w:pPr>
    </w:p>
    <w:p w14:paraId="10FE6E2F" w14:textId="77777777" w:rsidR="00474E99" w:rsidRPr="00550536" w:rsidRDefault="00474E99" w:rsidP="00474E99">
      <w:pPr>
        <w:rPr>
          <w:noProof/>
        </w:rPr>
      </w:pPr>
    </w:p>
    <w:p w14:paraId="0BD5BB72" w14:textId="77777777" w:rsidR="00474E99" w:rsidRPr="00550536" w:rsidRDefault="00474E99" w:rsidP="00474E99">
      <w:pPr>
        <w:rPr>
          <w:noProof/>
        </w:rPr>
      </w:pPr>
    </w:p>
    <w:p w14:paraId="2184CB00" w14:textId="77777777" w:rsidR="00474E99" w:rsidRPr="00550536" w:rsidRDefault="00474E99" w:rsidP="00474E99">
      <w:pPr>
        <w:rPr>
          <w:noProof/>
        </w:rPr>
      </w:pPr>
    </w:p>
    <w:p w14:paraId="7E6C7685" w14:textId="77777777" w:rsidR="00474E99" w:rsidRPr="00550536" w:rsidRDefault="00474E99" w:rsidP="00474E99">
      <w:pPr>
        <w:rPr>
          <w:noProof/>
        </w:rPr>
      </w:pPr>
    </w:p>
    <w:p w14:paraId="220BBD03" w14:textId="77777777" w:rsidR="00474E99" w:rsidRPr="00550536" w:rsidRDefault="00474E99" w:rsidP="00474E99">
      <w:pPr>
        <w:rPr>
          <w:noProof/>
        </w:rPr>
      </w:pPr>
    </w:p>
    <w:p w14:paraId="375ED6C2" w14:textId="77777777" w:rsidR="00474E99" w:rsidRPr="00550536" w:rsidRDefault="00474E99" w:rsidP="00474E99">
      <w:pPr>
        <w:rPr>
          <w:noProof/>
        </w:rPr>
      </w:pPr>
    </w:p>
    <w:p w14:paraId="4C61B2EF" w14:textId="77777777" w:rsidR="00474E99" w:rsidRPr="00550536" w:rsidRDefault="00474E99" w:rsidP="00474E99">
      <w:pPr>
        <w:rPr>
          <w:noProof/>
        </w:rPr>
      </w:pPr>
    </w:p>
    <w:p w14:paraId="5B1A4839" w14:textId="77777777" w:rsidR="00474E99" w:rsidRPr="00550536" w:rsidRDefault="00474E99" w:rsidP="00474E99">
      <w:pPr>
        <w:rPr>
          <w:noProof/>
        </w:rPr>
      </w:pPr>
    </w:p>
    <w:p w14:paraId="1A51A4E6" w14:textId="3187F4AF" w:rsidR="00474E99" w:rsidRDefault="00474E99" w:rsidP="00474E99">
      <w:pPr>
        <w:rPr>
          <w:noProof/>
        </w:rPr>
      </w:pPr>
    </w:p>
    <w:p w14:paraId="47C2A967" w14:textId="11E9A75E" w:rsidR="0012330D" w:rsidRDefault="0012330D" w:rsidP="00474E99">
      <w:pPr>
        <w:rPr>
          <w:noProof/>
        </w:rPr>
      </w:pPr>
    </w:p>
    <w:p w14:paraId="4BC6778C" w14:textId="77777777" w:rsidR="0012330D" w:rsidRPr="00550536" w:rsidRDefault="0012330D" w:rsidP="00474E99">
      <w:pPr>
        <w:rPr>
          <w:noProof/>
        </w:rPr>
      </w:pPr>
    </w:p>
    <w:p w14:paraId="666D2BFB" w14:textId="77777777" w:rsidR="001434AB" w:rsidRPr="005D554B" w:rsidRDefault="001434AB" w:rsidP="001434AB">
      <w:pPr>
        <w:tabs>
          <w:tab w:val="left" w:pos="567"/>
        </w:tabs>
        <w:spacing w:line="260" w:lineRule="exact"/>
        <w:jc w:val="center"/>
        <w:outlineLvl w:val="0"/>
        <w:rPr>
          <w:b/>
          <w:snapToGrid w:val="0"/>
        </w:rPr>
      </w:pPr>
      <w:r w:rsidRPr="005D554B">
        <w:rPr>
          <w:b/>
          <w:snapToGrid w:val="0"/>
        </w:rPr>
        <w:t>B. PAKUOTĖS LAPELIS</w:t>
      </w:r>
    </w:p>
    <w:p w14:paraId="4C77B143" w14:textId="77777777" w:rsidR="00474E99" w:rsidRPr="00550536" w:rsidRDefault="00474E99" w:rsidP="00474E99">
      <w:pPr>
        <w:rPr>
          <w:noProof/>
        </w:rPr>
      </w:pPr>
      <w:r w:rsidRPr="00550536">
        <w:rPr>
          <w:b/>
          <w:noProof/>
        </w:rPr>
        <w:br w:type="page"/>
      </w:r>
    </w:p>
    <w:p w14:paraId="26D82C3C" w14:textId="77777777" w:rsidR="00474E99" w:rsidRPr="00E86591" w:rsidRDefault="00474E99" w:rsidP="00474E99">
      <w:pPr>
        <w:pStyle w:val="Antrat1"/>
        <w:ind w:left="0"/>
        <w:jc w:val="center"/>
      </w:pPr>
      <w:r w:rsidRPr="00E86591">
        <w:rPr>
          <w:lang w:bidi="lt-LT"/>
        </w:rPr>
        <w:lastRenderedPageBreak/>
        <w:t>Pakuotės lapelis: informacija vartotojui</w:t>
      </w:r>
    </w:p>
    <w:p w14:paraId="4E25CBEB" w14:textId="77777777" w:rsidR="00474E99" w:rsidRPr="00E86591" w:rsidRDefault="00474E99" w:rsidP="00474E99">
      <w:pPr>
        <w:pStyle w:val="Pagrindinistekstas"/>
        <w:jc w:val="center"/>
        <w:rPr>
          <w:b/>
        </w:rPr>
      </w:pPr>
    </w:p>
    <w:p w14:paraId="1B0CD336" w14:textId="77777777" w:rsidR="00474E99" w:rsidRPr="00E86591" w:rsidRDefault="00474E99" w:rsidP="00474E99">
      <w:pPr>
        <w:jc w:val="center"/>
        <w:rPr>
          <w:b/>
        </w:rPr>
      </w:pPr>
      <w:r w:rsidRPr="00E86591">
        <w:rPr>
          <w:b/>
          <w:lang w:bidi="lt-LT"/>
        </w:rPr>
        <w:t>Diazepam Basi 5 mg/ml injekcinis tirpalas</w:t>
      </w:r>
    </w:p>
    <w:p w14:paraId="560F741D" w14:textId="77777777" w:rsidR="00474E99" w:rsidRPr="00E86591" w:rsidRDefault="00474E99" w:rsidP="00474E99">
      <w:pPr>
        <w:pStyle w:val="Pagrindinistekstas"/>
        <w:jc w:val="center"/>
      </w:pPr>
      <w:r>
        <w:rPr>
          <w:lang w:bidi="lt-LT"/>
        </w:rPr>
        <w:t>diazepamas</w:t>
      </w:r>
    </w:p>
    <w:p w14:paraId="29E670E7" w14:textId="77777777" w:rsidR="00474E99" w:rsidRPr="00E86591" w:rsidRDefault="00474E99" w:rsidP="00474E99">
      <w:pPr>
        <w:pStyle w:val="Pagrindinistekstas"/>
        <w:jc w:val="both"/>
      </w:pPr>
    </w:p>
    <w:p w14:paraId="1871AB8C" w14:textId="6D194987" w:rsidR="00474E99" w:rsidRPr="00446BE2" w:rsidRDefault="00474E99" w:rsidP="00446BE2">
      <w:pPr>
        <w:pStyle w:val="Antrat1"/>
        <w:ind w:left="0"/>
        <w:jc w:val="both"/>
      </w:pPr>
      <w:r w:rsidRPr="00E86591">
        <w:rPr>
          <w:lang w:bidi="lt-LT"/>
        </w:rPr>
        <w:t>Atidžiai perskaitykite visą šį lapelį, prieš pradėdami vartoti vaistą, nes jame pateikiama Jums svarbi informacija.</w:t>
      </w:r>
    </w:p>
    <w:p w14:paraId="32FD40E1" w14:textId="77777777" w:rsidR="00446BE2" w:rsidRDefault="00446BE2" w:rsidP="00446BE2">
      <w:pPr>
        <w:numPr>
          <w:ilvl w:val="0"/>
          <w:numId w:val="9"/>
        </w:numPr>
      </w:pPr>
      <w:r w:rsidRPr="00FF142C">
        <w:t>Neišmeskite šio lapelio, nes vėl gali prireikti jį perskaityti.</w:t>
      </w:r>
    </w:p>
    <w:p w14:paraId="38AECB49" w14:textId="77777777" w:rsidR="00446BE2" w:rsidRDefault="00446BE2" w:rsidP="00446BE2">
      <w:pPr>
        <w:numPr>
          <w:ilvl w:val="0"/>
          <w:numId w:val="9"/>
        </w:numPr>
      </w:pPr>
      <w:r w:rsidRPr="00FF142C">
        <w:t>Jeigu kiltų daugiau klausimų, kreipkitės į gydytoją arba vaistininką.</w:t>
      </w:r>
    </w:p>
    <w:p w14:paraId="7A229F42" w14:textId="77777777" w:rsidR="00446BE2" w:rsidRDefault="00446BE2" w:rsidP="00446BE2">
      <w:pPr>
        <w:numPr>
          <w:ilvl w:val="0"/>
          <w:numId w:val="9"/>
        </w:numPr>
      </w:pPr>
      <w:r w:rsidRPr="00FF142C">
        <w:t xml:space="preserve">Jeigu pasireiškė šalutinis poveikis </w:t>
      </w:r>
      <w:r w:rsidRPr="00FF142C">
        <w:rPr>
          <w:noProof/>
        </w:rPr>
        <w:t>(net jeigu jis šiame lapelyje nenurodytas)</w:t>
      </w:r>
      <w:r w:rsidRPr="00FF142C">
        <w:t>, kreipkitės į gydytoją arba vaistininką. Žr. 4 skyrių.</w:t>
      </w:r>
    </w:p>
    <w:p w14:paraId="7C112E4C" w14:textId="77777777" w:rsidR="00474E99" w:rsidRPr="00E86591" w:rsidRDefault="00474E99" w:rsidP="00474E99">
      <w:pPr>
        <w:pStyle w:val="Pagrindinistekstas"/>
        <w:jc w:val="both"/>
      </w:pPr>
    </w:p>
    <w:p w14:paraId="3A2A0210" w14:textId="77777777" w:rsidR="00474E99" w:rsidRPr="00E86591" w:rsidRDefault="00474E99" w:rsidP="00474E99">
      <w:pPr>
        <w:pStyle w:val="Antrat1"/>
        <w:ind w:left="0"/>
        <w:jc w:val="both"/>
      </w:pPr>
      <w:r w:rsidRPr="00E86591">
        <w:rPr>
          <w:lang w:bidi="lt-LT"/>
        </w:rPr>
        <w:t>Apie ką rašoma šiame lapelyje?</w:t>
      </w:r>
    </w:p>
    <w:p w14:paraId="789DF24E" w14:textId="77777777" w:rsidR="00474E99" w:rsidRPr="00E86591" w:rsidRDefault="00474E99" w:rsidP="00474E99">
      <w:pPr>
        <w:pStyle w:val="Pagrindinistekstas"/>
        <w:jc w:val="both"/>
        <w:rPr>
          <w:b/>
        </w:rPr>
      </w:pPr>
    </w:p>
    <w:p w14:paraId="5E659A03" w14:textId="77777777" w:rsidR="00474E99" w:rsidRPr="00E86591" w:rsidRDefault="00474E99" w:rsidP="00474E99">
      <w:pPr>
        <w:pStyle w:val="Sraopastraipa"/>
        <w:numPr>
          <w:ilvl w:val="0"/>
          <w:numId w:val="7"/>
        </w:numPr>
        <w:tabs>
          <w:tab w:val="left" w:pos="358"/>
        </w:tabs>
        <w:ind w:left="0" w:firstLine="0"/>
        <w:jc w:val="both"/>
      </w:pPr>
      <w:r w:rsidRPr="00E86591">
        <w:rPr>
          <w:lang w:bidi="lt-LT"/>
        </w:rPr>
        <w:t>Kas yra Diazepam Basi ir kam jis vartojamas</w:t>
      </w:r>
    </w:p>
    <w:p w14:paraId="7AD252B5" w14:textId="77777777" w:rsidR="00474E99" w:rsidRPr="00E86591" w:rsidRDefault="00474E99" w:rsidP="00474E99">
      <w:pPr>
        <w:pStyle w:val="Sraopastraipa"/>
        <w:numPr>
          <w:ilvl w:val="0"/>
          <w:numId w:val="7"/>
        </w:numPr>
        <w:tabs>
          <w:tab w:val="left" w:pos="358"/>
        </w:tabs>
        <w:ind w:left="0" w:firstLine="0"/>
        <w:jc w:val="both"/>
      </w:pPr>
      <w:r w:rsidRPr="00E86591">
        <w:rPr>
          <w:lang w:bidi="lt-LT"/>
        </w:rPr>
        <w:t>Kas žinotina prieš vartojant Diazepam Basi</w:t>
      </w:r>
    </w:p>
    <w:p w14:paraId="71BBDFFD" w14:textId="77777777" w:rsidR="00474E99" w:rsidRPr="00E86591" w:rsidRDefault="00474E99" w:rsidP="00474E99">
      <w:pPr>
        <w:pStyle w:val="Sraopastraipa"/>
        <w:numPr>
          <w:ilvl w:val="0"/>
          <w:numId w:val="7"/>
        </w:numPr>
        <w:tabs>
          <w:tab w:val="left" w:pos="358"/>
        </w:tabs>
        <w:ind w:left="0" w:firstLine="0"/>
        <w:jc w:val="both"/>
      </w:pPr>
      <w:r w:rsidRPr="00E86591">
        <w:rPr>
          <w:lang w:bidi="lt-LT"/>
        </w:rPr>
        <w:t>Kaip vartoti Diazepam Basi</w:t>
      </w:r>
    </w:p>
    <w:p w14:paraId="4F8CDF06" w14:textId="77777777" w:rsidR="00474E99" w:rsidRPr="00E86591" w:rsidRDefault="00474E99" w:rsidP="00474E99">
      <w:pPr>
        <w:pStyle w:val="Sraopastraipa"/>
        <w:numPr>
          <w:ilvl w:val="0"/>
          <w:numId w:val="7"/>
        </w:numPr>
        <w:tabs>
          <w:tab w:val="left" w:pos="358"/>
        </w:tabs>
        <w:ind w:left="0" w:firstLine="0"/>
        <w:jc w:val="both"/>
      </w:pPr>
      <w:r w:rsidRPr="00E86591">
        <w:rPr>
          <w:lang w:bidi="lt-LT"/>
        </w:rPr>
        <w:t>Galimas šalutinis poveikis</w:t>
      </w:r>
    </w:p>
    <w:p w14:paraId="6A54DB98" w14:textId="77777777" w:rsidR="00474E99" w:rsidRPr="00E86591" w:rsidRDefault="00474E99" w:rsidP="00474E99">
      <w:pPr>
        <w:pStyle w:val="Sraopastraipa"/>
        <w:numPr>
          <w:ilvl w:val="0"/>
          <w:numId w:val="7"/>
        </w:numPr>
        <w:tabs>
          <w:tab w:val="left" w:pos="358"/>
        </w:tabs>
        <w:ind w:left="0" w:firstLine="0"/>
        <w:jc w:val="both"/>
      </w:pPr>
      <w:r w:rsidRPr="00E86591">
        <w:rPr>
          <w:lang w:bidi="lt-LT"/>
        </w:rPr>
        <w:t>Kaip laikyti Diazepam Basi</w:t>
      </w:r>
    </w:p>
    <w:p w14:paraId="54793E12" w14:textId="77777777" w:rsidR="00474E99" w:rsidRPr="00E86591" w:rsidRDefault="00474E99" w:rsidP="00474E99">
      <w:pPr>
        <w:pStyle w:val="Sraopastraipa"/>
        <w:numPr>
          <w:ilvl w:val="0"/>
          <w:numId w:val="7"/>
        </w:numPr>
        <w:tabs>
          <w:tab w:val="left" w:pos="358"/>
        </w:tabs>
        <w:ind w:left="0" w:firstLine="0"/>
        <w:jc w:val="both"/>
      </w:pPr>
      <w:r w:rsidRPr="00E86591">
        <w:rPr>
          <w:lang w:bidi="lt-LT"/>
        </w:rPr>
        <w:t>Pakuotės turinys ir kita informacija</w:t>
      </w:r>
    </w:p>
    <w:p w14:paraId="4A4F08F0" w14:textId="77777777" w:rsidR="00474E99" w:rsidRPr="00E86591" w:rsidRDefault="00474E99" w:rsidP="00474E99">
      <w:pPr>
        <w:pStyle w:val="Sraopastraipa"/>
        <w:tabs>
          <w:tab w:val="left" w:pos="358"/>
        </w:tabs>
        <w:ind w:left="0" w:firstLine="0"/>
        <w:jc w:val="both"/>
      </w:pPr>
    </w:p>
    <w:p w14:paraId="5516B534" w14:textId="77777777" w:rsidR="00474E99" w:rsidRPr="00E86591" w:rsidRDefault="00474E99" w:rsidP="00474E99">
      <w:pPr>
        <w:pStyle w:val="Sraopastraipa"/>
        <w:tabs>
          <w:tab w:val="left" w:pos="358"/>
        </w:tabs>
        <w:ind w:left="0" w:firstLine="0"/>
        <w:jc w:val="both"/>
      </w:pPr>
    </w:p>
    <w:p w14:paraId="633279CF" w14:textId="77777777" w:rsidR="00474E99" w:rsidRPr="00E86591" w:rsidRDefault="00474E99" w:rsidP="00474E99">
      <w:pPr>
        <w:pStyle w:val="Antrat1"/>
        <w:numPr>
          <w:ilvl w:val="0"/>
          <w:numId w:val="6"/>
        </w:numPr>
        <w:tabs>
          <w:tab w:val="left" w:pos="339"/>
        </w:tabs>
        <w:ind w:left="0" w:firstLine="0"/>
        <w:jc w:val="both"/>
      </w:pPr>
      <w:r w:rsidRPr="00E86591">
        <w:rPr>
          <w:lang w:bidi="lt-LT"/>
        </w:rPr>
        <w:t>Kas yra Diazepam Basi ir kam jis vartojamas</w:t>
      </w:r>
    </w:p>
    <w:p w14:paraId="2277E5F3" w14:textId="77777777" w:rsidR="00474E99" w:rsidRPr="00E86591" w:rsidRDefault="00474E99" w:rsidP="00474E99">
      <w:pPr>
        <w:pStyle w:val="Pagrindinistekstas"/>
        <w:jc w:val="both"/>
        <w:rPr>
          <w:b/>
        </w:rPr>
      </w:pPr>
    </w:p>
    <w:p w14:paraId="6CBD5665" w14:textId="77777777" w:rsidR="00474E99" w:rsidRPr="00E86591" w:rsidRDefault="00474E99" w:rsidP="00474E99">
      <w:pPr>
        <w:pStyle w:val="Pagrindinistekstas"/>
        <w:jc w:val="both"/>
      </w:pPr>
      <w:r w:rsidRPr="00E86591">
        <w:rPr>
          <w:lang w:bidi="lt-LT"/>
        </w:rPr>
        <w:t>Diazepam Basi sudėtyje yra veikliosios medžiagos diazepamo, priklausančio benzodiazepinais vadinamų vaistų grupei, pasižyminčio raminamuoju, sedaciniu, raumenis atpalaiduojančiu ir prieštraukuliniu poveikiu.</w:t>
      </w:r>
    </w:p>
    <w:p w14:paraId="36A84698" w14:textId="77777777" w:rsidR="00474E99" w:rsidRPr="00E86591" w:rsidRDefault="00474E99" w:rsidP="00474E99">
      <w:pPr>
        <w:pStyle w:val="Pagrindinistekstas"/>
        <w:jc w:val="both"/>
      </w:pPr>
    </w:p>
    <w:p w14:paraId="70A91041" w14:textId="77777777" w:rsidR="00474E99" w:rsidRDefault="00474E99" w:rsidP="00474E99">
      <w:pPr>
        <w:pStyle w:val="Pagrindinistekstas"/>
        <w:jc w:val="both"/>
        <w:rPr>
          <w:lang w:eastAsia="et-EE"/>
        </w:rPr>
      </w:pPr>
      <w:r>
        <w:rPr>
          <w:lang w:bidi="lt-LT"/>
        </w:rPr>
        <w:t xml:space="preserve">Diazepam Basi skirtas: </w:t>
      </w:r>
    </w:p>
    <w:p w14:paraId="20E1820E" w14:textId="77777777" w:rsidR="00474E99" w:rsidRDefault="00474E99" w:rsidP="00474E99">
      <w:pPr>
        <w:jc w:val="both"/>
        <w:rPr>
          <w:lang w:eastAsia="et-EE"/>
        </w:rPr>
      </w:pPr>
      <w:r>
        <w:rPr>
          <w:lang w:bidi="lt-LT"/>
        </w:rPr>
        <w:t xml:space="preserve">- vidutinio sunkumo ir sunkiems susijaudinimo, nerimo ir psichinės įtampos atvejams gydyti; </w:t>
      </w:r>
    </w:p>
    <w:p w14:paraId="0647110E" w14:textId="77777777" w:rsidR="00474E99" w:rsidRDefault="00474E99" w:rsidP="00474E99">
      <w:pPr>
        <w:jc w:val="both"/>
        <w:rPr>
          <w:lang w:eastAsia="et-EE"/>
        </w:rPr>
      </w:pPr>
      <w:r>
        <w:rPr>
          <w:lang w:bidi="lt-LT"/>
        </w:rPr>
        <w:t xml:space="preserve">- pradinei sedacijai pacientams, kuriems pasireiškia nerimas ar įtampa; anestezijai ir sedacijai prieš diagnostines, chirurgines ir endoskopines intervencijas (širdies kateterizacija); </w:t>
      </w:r>
    </w:p>
    <w:p w14:paraId="6F6601E0" w14:textId="43605B44" w:rsidR="00474E99" w:rsidRDefault="00474E99" w:rsidP="00474E99">
      <w:pPr>
        <w:jc w:val="both"/>
        <w:rPr>
          <w:lang w:eastAsia="et-EE"/>
        </w:rPr>
      </w:pPr>
      <w:r>
        <w:rPr>
          <w:lang w:bidi="lt-LT"/>
        </w:rPr>
        <w:t>- susijaudinimo, panikos, drebulio ir haliucinacijų (</w:t>
      </w:r>
      <w:r w:rsidR="00EE5FC9">
        <w:rPr>
          <w:lang w:bidi="lt-LT"/>
        </w:rPr>
        <w:t>baltosios karštligės</w:t>
      </w:r>
      <w:r>
        <w:rPr>
          <w:lang w:bidi="lt-LT"/>
        </w:rPr>
        <w:t>) palengvinimui pacientams, kuriems pasireiškia abstinencijos sindromas;</w:t>
      </w:r>
    </w:p>
    <w:p w14:paraId="3762ECA1" w14:textId="77777777" w:rsidR="00474E99" w:rsidRDefault="00474E99" w:rsidP="00474E99">
      <w:pPr>
        <w:jc w:val="both"/>
      </w:pPr>
      <w:r>
        <w:rPr>
          <w:lang w:bidi="lt-LT"/>
        </w:rPr>
        <w:t xml:space="preserve"> - skubiam epilepsijos, stiprių traukulių, stabligės ir antros eilės preeklampsijos ar eklampsijos gydymui;</w:t>
      </w:r>
    </w:p>
    <w:p w14:paraId="691CB8DF" w14:textId="40B99C33" w:rsidR="00474E99" w:rsidRDefault="00474E99" w:rsidP="00474E99">
      <w:pPr>
        <w:jc w:val="both"/>
      </w:pPr>
      <w:r>
        <w:rPr>
          <w:lang w:bidi="lt-LT"/>
        </w:rPr>
        <w:t xml:space="preserve"> - adjuvantiniam refleksinių raumenų spazmų, pasireiškiančių dėl vietinės traumos (traumos, uždegimo), gydymui; taip pat slopinti spazmus, atsirandančius dėl stuburo ar supraspinalinių interneuronų pažeidimo, pvz., cerebrinio paralyžiaus ir paraplegijos, taip pat atetozės ir </w:t>
      </w:r>
      <w:r w:rsidR="00EE5FC9">
        <w:rPr>
          <w:lang w:bidi="lt-LT"/>
        </w:rPr>
        <w:t>„Sustingusio žmogaus“ sindromo</w:t>
      </w:r>
      <w:r>
        <w:rPr>
          <w:lang w:bidi="lt-LT"/>
        </w:rPr>
        <w:t>.</w:t>
      </w:r>
    </w:p>
    <w:p w14:paraId="0DED41CB" w14:textId="77777777" w:rsidR="00474E99" w:rsidRDefault="00474E99" w:rsidP="00474E99">
      <w:pPr>
        <w:pStyle w:val="Pagrindinistekstas"/>
        <w:jc w:val="both"/>
      </w:pPr>
    </w:p>
    <w:p w14:paraId="6201C91C" w14:textId="77777777" w:rsidR="00474E99" w:rsidRPr="00E86591" w:rsidRDefault="00474E99" w:rsidP="00474E99">
      <w:pPr>
        <w:jc w:val="both"/>
      </w:pPr>
      <w:r>
        <w:rPr>
          <w:lang w:bidi="lt-LT"/>
        </w:rPr>
        <w:t>Diazepam Basi skirtas suaugusiesiems ir vyresniems kaip 6 mėnesių vaikams.</w:t>
      </w:r>
    </w:p>
    <w:p w14:paraId="798D1222" w14:textId="77777777" w:rsidR="00474E99" w:rsidRPr="00E86591" w:rsidRDefault="00474E99" w:rsidP="00474E99">
      <w:pPr>
        <w:pStyle w:val="Pagrindinistekstas"/>
        <w:jc w:val="both"/>
      </w:pPr>
    </w:p>
    <w:p w14:paraId="33FD8FD3" w14:textId="77777777" w:rsidR="00474E99" w:rsidRPr="00E86591" w:rsidRDefault="00474E99" w:rsidP="00474E99">
      <w:pPr>
        <w:pStyle w:val="Pagrindinistekstas"/>
        <w:jc w:val="both"/>
      </w:pPr>
    </w:p>
    <w:p w14:paraId="218353AB" w14:textId="77777777" w:rsidR="00474E99" w:rsidRPr="00E86591" w:rsidRDefault="00474E99" w:rsidP="00474E99">
      <w:pPr>
        <w:pStyle w:val="Antrat1"/>
        <w:numPr>
          <w:ilvl w:val="0"/>
          <w:numId w:val="6"/>
        </w:numPr>
        <w:tabs>
          <w:tab w:val="left" w:pos="339"/>
        </w:tabs>
        <w:ind w:left="0" w:firstLine="0"/>
        <w:jc w:val="both"/>
      </w:pPr>
      <w:r w:rsidRPr="00E86591">
        <w:rPr>
          <w:lang w:bidi="lt-LT"/>
        </w:rPr>
        <w:t xml:space="preserve">Kas žinotina prieš vartojant Diazepam Basi </w:t>
      </w:r>
    </w:p>
    <w:p w14:paraId="462D7B92" w14:textId="77777777" w:rsidR="00474E99" w:rsidRPr="00E86591" w:rsidRDefault="00474E99" w:rsidP="00474E99">
      <w:pPr>
        <w:pStyle w:val="Antrat1"/>
        <w:tabs>
          <w:tab w:val="left" w:pos="339"/>
        </w:tabs>
        <w:ind w:left="0"/>
        <w:jc w:val="both"/>
      </w:pPr>
    </w:p>
    <w:p w14:paraId="59EA6F92" w14:textId="19FB2994" w:rsidR="00474E99" w:rsidRPr="003959F3" w:rsidRDefault="00474E99" w:rsidP="00474E99">
      <w:pPr>
        <w:pStyle w:val="Antrat1"/>
        <w:tabs>
          <w:tab w:val="left" w:pos="339"/>
        </w:tabs>
        <w:ind w:left="0"/>
        <w:jc w:val="both"/>
      </w:pPr>
      <w:r>
        <w:rPr>
          <w:lang w:bidi="lt-LT"/>
        </w:rPr>
        <w:t xml:space="preserve">Diazepam Basi </w:t>
      </w:r>
      <w:r w:rsidRPr="00EE5FC9">
        <w:rPr>
          <w:lang w:bidi="lt-LT"/>
        </w:rPr>
        <w:t>vartoti</w:t>
      </w:r>
      <w:r w:rsidRPr="00CF1AA2">
        <w:rPr>
          <w:lang w:bidi="lt-LT"/>
        </w:rPr>
        <w:t xml:space="preserve"> </w:t>
      </w:r>
      <w:r w:rsidR="00EE5FC9" w:rsidRPr="00AA1CE3">
        <w:rPr>
          <w:lang w:bidi="lt-LT"/>
        </w:rPr>
        <w:t>draudžiama:</w:t>
      </w:r>
    </w:p>
    <w:p w14:paraId="11C72496" w14:textId="77777777" w:rsidR="00474E99" w:rsidRPr="00E86591" w:rsidRDefault="00474E99" w:rsidP="00474E99">
      <w:pPr>
        <w:pStyle w:val="Antrat1"/>
        <w:tabs>
          <w:tab w:val="left" w:pos="339"/>
        </w:tabs>
        <w:ind w:left="0"/>
        <w:jc w:val="both"/>
      </w:pPr>
    </w:p>
    <w:p w14:paraId="1FD33B3A" w14:textId="18BF94C0" w:rsidR="00474E99" w:rsidRPr="00E86591" w:rsidRDefault="00EE5FC9" w:rsidP="00474E99">
      <w:pPr>
        <w:pStyle w:val="Sraopastraipa"/>
        <w:numPr>
          <w:ilvl w:val="0"/>
          <w:numId w:val="5"/>
        </w:numPr>
        <w:tabs>
          <w:tab w:val="left" w:pos="477"/>
          <w:tab w:val="left" w:pos="478"/>
        </w:tabs>
        <w:ind w:left="0" w:firstLine="0"/>
        <w:jc w:val="both"/>
      </w:pPr>
      <w:r>
        <w:rPr>
          <w:lang w:bidi="lt-LT"/>
        </w:rPr>
        <w:t xml:space="preserve">    </w:t>
      </w:r>
      <w:r w:rsidR="00474E99" w:rsidRPr="00E86591">
        <w:rPr>
          <w:lang w:bidi="lt-LT"/>
        </w:rPr>
        <w:t>Jeigu yra alergija diazepamui, kitiems benzodiazepinams arba bet kuriai pagalbinei šio vaisto medžiagai (jos išvardytos 6 skyriuje).</w:t>
      </w:r>
    </w:p>
    <w:p w14:paraId="0593E469" w14:textId="5376C7E4"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 xml:space="preserve">Jeigu sergate liga, vadinama </w:t>
      </w:r>
      <w:r w:rsidR="00EE5FC9">
        <w:rPr>
          <w:lang w:bidi="lt-LT"/>
        </w:rPr>
        <w:t>generalizuota</w:t>
      </w:r>
      <w:r w:rsidR="00EE5FC9" w:rsidRPr="00E86591">
        <w:rPr>
          <w:lang w:bidi="lt-LT"/>
        </w:rPr>
        <w:t xml:space="preserve"> </w:t>
      </w:r>
      <w:r w:rsidRPr="00E86591">
        <w:rPr>
          <w:lang w:bidi="lt-LT"/>
        </w:rPr>
        <w:t>miastenija (</w:t>
      </w:r>
      <w:r w:rsidRPr="00AA1CE3">
        <w:rPr>
          <w:i/>
          <w:lang w:bidi="lt-LT"/>
        </w:rPr>
        <w:t>myasthenia gravis</w:t>
      </w:r>
      <w:r w:rsidRPr="00E86591">
        <w:rPr>
          <w:lang w:bidi="lt-LT"/>
        </w:rPr>
        <w:t>), kuriai būdingas raumenų silpnumas ir nuovargis.</w:t>
      </w:r>
    </w:p>
    <w:p w14:paraId="15AE3670" w14:textId="77777777" w:rsidR="00474E99" w:rsidRDefault="00474E99" w:rsidP="00474E99">
      <w:pPr>
        <w:pStyle w:val="Sraopastraipa"/>
        <w:numPr>
          <w:ilvl w:val="0"/>
          <w:numId w:val="5"/>
        </w:numPr>
        <w:tabs>
          <w:tab w:val="left" w:pos="683"/>
          <w:tab w:val="left" w:pos="684"/>
        </w:tabs>
        <w:ind w:left="0" w:firstLine="0"/>
        <w:jc w:val="both"/>
      </w:pPr>
      <w:r w:rsidRPr="00E86591">
        <w:rPr>
          <w:lang w:bidi="lt-LT"/>
        </w:rPr>
        <w:t>Jei turite sunkių kvėpavimo sutrikimų (sunkus kvėpavimo nepakankamumas).</w:t>
      </w:r>
    </w:p>
    <w:p w14:paraId="576B1332" w14:textId="77777777"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 xml:space="preserve">Jeigu turite ilgalaikių kvėpavimo sunkumų, </w:t>
      </w:r>
      <w:r w:rsidRPr="00AA1CE3">
        <w:rPr>
          <w:lang w:bidi="lt-LT"/>
        </w:rPr>
        <w:t>susijusių arba nesusijusių su miegu</w:t>
      </w:r>
      <w:r w:rsidRPr="00EE5FC9">
        <w:rPr>
          <w:lang w:bidi="lt-LT"/>
        </w:rPr>
        <w:t>.</w:t>
      </w:r>
    </w:p>
    <w:p w14:paraId="41CC3AF5" w14:textId="77777777"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Jei turite sunkių kepenų funkcijos sutrikimų (sunkus kepenų nepakankamumas).</w:t>
      </w:r>
    </w:p>
    <w:p w14:paraId="52FEA205" w14:textId="77777777" w:rsidR="00474E99" w:rsidRPr="00E86591" w:rsidRDefault="00474E99" w:rsidP="00474E99">
      <w:pPr>
        <w:pStyle w:val="Pagrindinistekstas"/>
        <w:jc w:val="both"/>
      </w:pPr>
    </w:p>
    <w:p w14:paraId="0D9A6B91" w14:textId="77777777" w:rsidR="00474E99" w:rsidRPr="00E86591" w:rsidRDefault="00474E99" w:rsidP="00474E99">
      <w:pPr>
        <w:pStyle w:val="Pagrindinistekstas"/>
        <w:jc w:val="both"/>
      </w:pPr>
      <w:r w:rsidRPr="00E86591">
        <w:rPr>
          <w:lang w:bidi="lt-LT"/>
        </w:rPr>
        <w:t>Jei nesate dėl to tikri, pasitarkite su gydytoju.</w:t>
      </w:r>
    </w:p>
    <w:p w14:paraId="781D53AB" w14:textId="77777777" w:rsidR="00474E99" w:rsidRPr="00E86591" w:rsidRDefault="00474E99" w:rsidP="00474E99">
      <w:pPr>
        <w:pStyle w:val="Pagrindinistekstas"/>
        <w:jc w:val="both"/>
      </w:pPr>
    </w:p>
    <w:p w14:paraId="181FB797" w14:textId="77777777" w:rsidR="00474E99" w:rsidRPr="00E86591" w:rsidRDefault="00474E99" w:rsidP="00474E99">
      <w:pPr>
        <w:pStyle w:val="Antrat1"/>
        <w:ind w:left="0"/>
        <w:jc w:val="both"/>
      </w:pPr>
      <w:r w:rsidRPr="00E86591">
        <w:rPr>
          <w:lang w:bidi="lt-LT"/>
        </w:rPr>
        <w:t>Įspėjimai ir atsargumo priemonės</w:t>
      </w:r>
    </w:p>
    <w:p w14:paraId="13D2E810" w14:textId="77777777" w:rsidR="00474E99" w:rsidRDefault="00474E99" w:rsidP="00474E99">
      <w:pPr>
        <w:pStyle w:val="Pagrindinistekstas"/>
        <w:jc w:val="both"/>
      </w:pPr>
    </w:p>
    <w:p w14:paraId="1D1D56E0" w14:textId="77777777" w:rsidR="00474E99" w:rsidRDefault="00474E99" w:rsidP="00474E99">
      <w:pPr>
        <w:pStyle w:val="Pagrindinistekstas"/>
        <w:jc w:val="both"/>
      </w:pPr>
      <w:r w:rsidRPr="00E86591">
        <w:rPr>
          <w:lang w:bidi="lt-LT"/>
        </w:rPr>
        <w:t>Benzodiazepinai yra skirti tik sunkiai ligai, ribojančiai Jūsų veiklą arba sukeliančiai didelę įtampą, gydyti.</w:t>
      </w:r>
    </w:p>
    <w:p w14:paraId="099A9789" w14:textId="77777777" w:rsidR="00474E99" w:rsidRDefault="00474E99" w:rsidP="00474E99">
      <w:pPr>
        <w:pStyle w:val="Pagrindinistekstas"/>
        <w:jc w:val="both"/>
      </w:pPr>
    </w:p>
    <w:p w14:paraId="0AB4132D" w14:textId="77777777" w:rsidR="00474E99" w:rsidRPr="00E86591" w:rsidRDefault="00474E99" w:rsidP="00474E99">
      <w:pPr>
        <w:pStyle w:val="Pagrindinistekstas"/>
        <w:jc w:val="both"/>
      </w:pPr>
      <w:r w:rsidRPr="00E86591">
        <w:rPr>
          <w:lang w:bidi="lt-LT"/>
        </w:rPr>
        <w:t>Pasitarkite su gydytoju arba slaugytoju, prieš pradėdami vartoti Diazepam Basi:</w:t>
      </w:r>
    </w:p>
    <w:p w14:paraId="395065DD" w14:textId="77777777" w:rsidR="00474E99" w:rsidRPr="00E86591" w:rsidRDefault="00474E99" w:rsidP="00474E99">
      <w:pPr>
        <w:pStyle w:val="Pagrindinistekstas"/>
        <w:jc w:val="both"/>
      </w:pPr>
    </w:p>
    <w:p w14:paraId="5C6091D2" w14:textId="77777777" w:rsidR="00474E99" w:rsidRDefault="00474E99" w:rsidP="00474E99">
      <w:pPr>
        <w:pStyle w:val="Sraopastraipa"/>
        <w:numPr>
          <w:ilvl w:val="0"/>
          <w:numId w:val="5"/>
        </w:numPr>
        <w:tabs>
          <w:tab w:val="left" w:pos="683"/>
          <w:tab w:val="left" w:pos="684"/>
        </w:tabs>
        <w:ind w:left="0" w:firstLine="0"/>
        <w:jc w:val="both"/>
      </w:pPr>
      <w:r>
        <w:rPr>
          <w:lang w:bidi="lt-LT"/>
        </w:rPr>
        <w:t>jeigu anksčiau buvote priklausomi nuo alkoholio ar narkotinių medžiagų;</w:t>
      </w:r>
    </w:p>
    <w:p w14:paraId="7FC70A83" w14:textId="77777777" w:rsidR="00474E99" w:rsidRDefault="00474E99" w:rsidP="00474E99">
      <w:pPr>
        <w:pStyle w:val="Sraopastraipa"/>
        <w:numPr>
          <w:ilvl w:val="0"/>
          <w:numId w:val="5"/>
        </w:numPr>
        <w:tabs>
          <w:tab w:val="left" w:pos="683"/>
          <w:tab w:val="left" w:pos="684"/>
        </w:tabs>
        <w:ind w:left="0" w:firstLine="0"/>
        <w:jc w:val="both"/>
      </w:pPr>
      <w:r>
        <w:rPr>
          <w:lang w:bidi="lt-LT"/>
        </w:rPr>
        <w:t>jeigu vartojate vaistus, kurie žinomi kaip slopinantys centrinę nervų sistemą (CNS);</w:t>
      </w:r>
    </w:p>
    <w:p w14:paraId="11EB5301" w14:textId="77777777" w:rsidR="00474E99" w:rsidRDefault="00474E99" w:rsidP="00474E99">
      <w:pPr>
        <w:pStyle w:val="Sraopastraipa"/>
        <w:numPr>
          <w:ilvl w:val="0"/>
          <w:numId w:val="5"/>
        </w:numPr>
        <w:tabs>
          <w:tab w:val="left" w:pos="683"/>
          <w:tab w:val="left" w:pos="684"/>
        </w:tabs>
        <w:ind w:left="0" w:firstLine="0"/>
        <w:jc w:val="both"/>
      </w:pPr>
      <w:r>
        <w:rPr>
          <w:lang w:bidi="lt-LT"/>
        </w:rPr>
        <w:t>jeigu esate senyvo amžiaus, nusilpęs arba sergate širdies ar plaučių liga. Gydytojas koreguos vaisto dozę;</w:t>
      </w:r>
    </w:p>
    <w:p w14:paraId="0BDC1A51" w14:textId="77777777" w:rsidR="00474E99" w:rsidRDefault="00474E99" w:rsidP="00474E99">
      <w:pPr>
        <w:pStyle w:val="Sraopastraipa"/>
        <w:numPr>
          <w:ilvl w:val="0"/>
          <w:numId w:val="5"/>
        </w:numPr>
        <w:tabs>
          <w:tab w:val="left" w:pos="683"/>
          <w:tab w:val="left" w:pos="684"/>
        </w:tabs>
        <w:ind w:left="0" w:firstLine="0"/>
        <w:jc w:val="both"/>
      </w:pPr>
      <w:r>
        <w:rPr>
          <w:lang w:bidi="lt-LT"/>
        </w:rPr>
        <w:t>jeigu sergate depresija;</w:t>
      </w:r>
    </w:p>
    <w:p w14:paraId="15EA5DCF" w14:textId="77777777" w:rsidR="00474E99" w:rsidRPr="00E86591" w:rsidRDefault="00474E99" w:rsidP="00474E99">
      <w:pPr>
        <w:pStyle w:val="Sraopastraipa"/>
        <w:numPr>
          <w:ilvl w:val="0"/>
          <w:numId w:val="5"/>
        </w:numPr>
        <w:tabs>
          <w:tab w:val="left" w:pos="683"/>
          <w:tab w:val="left" w:pos="684"/>
        </w:tabs>
        <w:ind w:left="0" w:firstLine="0"/>
        <w:jc w:val="both"/>
      </w:pPr>
      <w:r>
        <w:rPr>
          <w:lang w:bidi="lt-LT"/>
        </w:rPr>
        <w:t>jeigu Jūsų inkstų ar kepenų funkcija sutrikusi;</w:t>
      </w:r>
    </w:p>
    <w:p w14:paraId="5B1D9382" w14:textId="77777777" w:rsidR="00474E99" w:rsidRPr="00E86591" w:rsidRDefault="00474E99" w:rsidP="00474E99">
      <w:pPr>
        <w:pStyle w:val="Pagrindinistekstas"/>
        <w:jc w:val="both"/>
      </w:pPr>
    </w:p>
    <w:p w14:paraId="18B0BCBE" w14:textId="77777777" w:rsidR="00474E99" w:rsidRPr="00E86591" w:rsidRDefault="00474E99" w:rsidP="00474E99">
      <w:pPr>
        <w:pStyle w:val="Pagrindinistekstas"/>
        <w:jc w:val="both"/>
      </w:pPr>
      <w:r w:rsidRPr="00E86591">
        <w:rPr>
          <w:lang w:bidi="lt-LT"/>
        </w:rPr>
        <w:t>Gydytojas nurodys vartoti mažesnę Diazepam Basi dozę arba iš viso jo nevartoti.</w:t>
      </w:r>
    </w:p>
    <w:p w14:paraId="4F4588AF" w14:textId="77777777" w:rsidR="00474E99" w:rsidRDefault="00474E99" w:rsidP="00474E99">
      <w:pPr>
        <w:pStyle w:val="Pagrindinistekstas"/>
        <w:jc w:val="both"/>
      </w:pPr>
    </w:p>
    <w:p w14:paraId="39997C3D" w14:textId="77777777" w:rsidR="00474E99" w:rsidRPr="002049E4" w:rsidRDefault="00474E99" w:rsidP="00474E99">
      <w:pPr>
        <w:jc w:val="both"/>
        <w:rPr>
          <w:i/>
        </w:rPr>
      </w:pPr>
      <w:r w:rsidRPr="002049E4">
        <w:rPr>
          <w:i/>
          <w:lang w:bidi="lt-LT"/>
        </w:rPr>
        <w:t>Vartojimas kartu su alkoholiu ar CNS slopinančiais vaistais</w:t>
      </w:r>
    </w:p>
    <w:p w14:paraId="504001C2" w14:textId="77777777" w:rsidR="00474E99" w:rsidRDefault="00474E99" w:rsidP="00474E99">
      <w:pPr>
        <w:pStyle w:val="Pagrindinistekstas"/>
        <w:jc w:val="both"/>
      </w:pPr>
      <w:r w:rsidRPr="002049E4">
        <w:rPr>
          <w:lang w:bidi="lt-LT"/>
        </w:rPr>
        <w:t xml:space="preserve">Reikia vengti Diazepam Basi vartoti kartu su alkoholiu ir (arba) CNS slopinančiais vaistais. </w:t>
      </w:r>
    </w:p>
    <w:p w14:paraId="429041E6" w14:textId="77777777" w:rsidR="00474E99" w:rsidRDefault="00474E99" w:rsidP="00474E99">
      <w:pPr>
        <w:pStyle w:val="Pagrindinistekstas"/>
        <w:jc w:val="both"/>
      </w:pPr>
      <w:r w:rsidRPr="002049E4">
        <w:rPr>
          <w:lang w:bidi="lt-LT"/>
        </w:rPr>
        <w:t>Šios situacijos išimtis yra ūminių abstinencijos simptomų gydymas.</w:t>
      </w:r>
    </w:p>
    <w:p w14:paraId="333CE6E7" w14:textId="77777777" w:rsidR="00474E99" w:rsidRDefault="00474E99" w:rsidP="00474E99">
      <w:pPr>
        <w:pStyle w:val="Pagrindinistekstas"/>
        <w:jc w:val="both"/>
      </w:pPr>
      <w:r w:rsidRPr="002049E4">
        <w:rPr>
          <w:lang w:bidi="lt-LT"/>
        </w:rPr>
        <w:t>Toks vartojimas kartu gali sustiprinti klinikinį Diazepam Basi poveikį, įskaitant sunkią sedaciją, kuri gali sukelti komą ar mirtį, kliniškai reikšmingą kvėpavimo takų ir (arba) širdies ir kraujagyslių sistemos slopinimą (žr. 2 skyrių „Kiti vaistai ir Diazepam Basi“).</w:t>
      </w:r>
    </w:p>
    <w:p w14:paraId="4272F74C" w14:textId="77777777" w:rsidR="00474E99" w:rsidRDefault="00474E99" w:rsidP="00474E99">
      <w:pPr>
        <w:jc w:val="both"/>
        <w:rPr>
          <w:i/>
        </w:rPr>
      </w:pPr>
    </w:p>
    <w:p w14:paraId="4F85EE1C" w14:textId="77777777" w:rsidR="00474E99" w:rsidRDefault="00474E99" w:rsidP="00474E99">
      <w:pPr>
        <w:jc w:val="both"/>
        <w:rPr>
          <w:i/>
        </w:rPr>
      </w:pPr>
      <w:r>
        <w:rPr>
          <w:i/>
          <w:lang w:bidi="lt-LT"/>
        </w:rPr>
        <w:t>Priklausomybė</w:t>
      </w:r>
    </w:p>
    <w:p w14:paraId="600C774B" w14:textId="4B075C3E" w:rsidR="00474E99" w:rsidRDefault="00474E99" w:rsidP="00474E99">
      <w:pPr>
        <w:pStyle w:val="Pagrindinistekstas"/>
        <w:jc w:val="both"/>
      </w:pPr>
      <w:r>
        <w:rPr>
          <w:lang w:bidi="lt-LT"/>
        </w:rPr>
        <w:t>Gydymo benzodiazepinais metu gali pasireikšti priklausomybė. Didesnė rizika kyla pacientams, kuriems taikomas ilgas gydymas ir (arba) didelės dozės, ir ypač būdinga pacientams, kurie anksčiau piktnaudžiavo alkoholiu ar narkotinėmis medžiagomis. Jei pasireiškė fizinė priklausomybė nuo benzodiazepinų, nutraukus šio vaisto vartojimą gali pasireikšti abstinencijos simptomų. Tai gali būti galvos skausmas, viduriavimas, raumenų skausmas, didelis nerimas, įtampa, neramumas, sumišimas, dirglumas. Sunkiais atvejais buvo aprašyti šie simptomai: realybės jausmo praradimas, depersonalizacija, hiperakuzija</w:t>
      </w:r>
      <w:r w:rsidR="00CF1AA2">
        <w:rPr>
          <w:lang w:bidi="lt-LT"/>
        </w:rPr>
        <w:t xml:space="preserve"> (</w:t>
      </w:r>
      <w:r w:rsidR="00CF1AA2" w:rsidRPr="00CF1AA2">
        <w:rPr>
          <w:lang w:bidi="lt-LT"/>
        </w:rPr>
        <w:t>sunkiai toleruojami kasdieniai garsai</w:t>
      </w:r>
      <w:r w:rsidR="00CF1AA2">
        <w:rPr>
          <w:lang w:bidi="lt-LT"/>
        </w:rPr>
        <w:t>)</w:t>
      </w:r>
      <w:r>
        <w:rPr>
          <w:lang w:bidi="lt-LT"/>
        </w:rPr>
        <w:t xml:space="preserve">, galūnių tirpimas ir mėšlungis, padidėjęs jautrumas šviesai, triukšmui ir fiziniam kontaktui, haliucinacijos ar epilepsijos priepuoliai. Po ilgo vartojimo į veną gydytojas palaipsniui mažins dozę. </w:t>
      </w:r>
    </w:p>
    <w:p w14:paraId="59497141" w14:textId="77777777" w:rsidR="00474E99" w:rsidRDefault="00474E99" w:rsidP="00474E99">
      <w:pPr>
        <w:pStyle w:val="Pagrindinistekstas"/>
        <w:jc w:val="both"/>
      </w:pPr>
    </w:p>
    <w:p w14:paraId="5FA7E512" w14:textId="77777777" w:rsidR="00C71C23" w:rsidRDefault="00C71C23" w:rsidP="00474E99">
      <w:pPr>
        <w:pStyle w:val="Pagrindinistekstas"/>
        <w:jc w:val="both"/>
        <w:rPr>
          <w:i/>
          <w:szCs w:val="24"/>
          <w:lang w:eastAsia="en-US" w:bidi="lt-LT"/>
        </w:rPr>
      </w:pPr>
      <w:r w:rsidRPr="00C71C23">
        <w:rPr>
          <w:i/>
          <w:szCs w:val="24"/>
          <w:lang w:eastAsia="en-US" w:bidi="lt-LT"/>
        </w:rPr>
        <w:t>Nemiga ir nerimas nutraukus gydymą (atoveiksmio fenomenas)</w:t>
      </w:r>
    </w:p>
    <w:p w14:paraId="70D650A9" w14:textId="77777777" w:rsidR="00474E99" w:rsidRDefault="00474E99" w:rsidP="00474E99">
      <w:pPr>
        <w:pStyle w:val="Pagrindinistekstas"/>
        <w:jc w:val="both"/>
      </w:pPr>
      <w:r>
        <w:rPr>
          <w:lang w:bidi="lt-LT"/>
        </w:rPr>
        <w:t>Nutraukus gydymą gali pasireikšti trumpalaikio pobūdžio sindromas, kuriam būdingas pakartotinis simptomų – netgi dar stipresnių – atsiradimas, dėl kurių atsirado ta pati būklė. Tai gali lydėti nuotaikos pokyčiai, nerimas ar miego sutrikimai ir neramumas. Norėdamas to išvengti, gydytojas palaipsniui mažins dozę.</w:t>
      </w:r>
    </w:p>
    <w:p w14:paraId="68E15A74" w14:textId="77777777" w:rsidR="00474E99" w:rsidRDefault="00474E99" w:rsidP="00474E99">
      <w:pPr>
        <w:jc w:val="both"/>
        <w:rPr>
          <w:i/>
        </w:rPr>
      </w:pPr>
    </w:p>
    <w:p w14:paraId="2858061C" w14:textId="77777777" w:rsidR="00474E99" w:rsidRPr="00D3358D" w:rsidRDefault="00474E99" w:rsidP="00474E99">
      <w:pPr>
        <w:pStyle w:val="Pagrindinistekstas"/>
        <w:jc w:val="both"/>
        <w:rPr>
          <w:i/>
        </w:rPr>
      </w:pPr>
      <w:r w:rsidRPr="00D3358D">
        <w:rPr>
          <w:i/>
          <w:lang w:bidi="lt-LT"/>
        </w:rPr>
        <w:t xml:space="preserve">Amnezija (atminties praradimas) </w:t>
      </w:r>
    </w:p>
    <w:p w14:paraId="53EF1E36" w14:textId="77777777" w:rsidR="00474E99" w:rsidRDefault="00474E99" w:rsidP="00474E99">
      <w:pPr>
        <w:pStyle w:val="Pagrindinistekstas"/>
        <w:jc w:val="both"/>
      </w:pPr>
      <w:r>
        <w:rPr>
          <w:lang w:bidi="lt-LT"/>
        </w:rPr>
        <w:t>Šis vaistas gali sukelti atminties praradimą, o rizika didėja didinant dozę. Šis poveikis gali būti susijęs su elgesio sutrikimais.</w:t>
      </w:r>
    </w:p>
    <w:p w14:paraId="1766E6BF" w14:textId="77777777" w:rsidR="00474E99" w:rsidRDefault="00474E99" w:rsidP="00474E99">
      <w:pPr>
        <w:pStyle w:val="Pagrindinistekstas"/>
        <w:jc w:val="both"/>
      </w:pPr>
    </w:p>
    <w:p w14:paraId="61AEDACB" w14:textId="77777777" w:rsidR="00474E99" w:rsidRDefault="00474E99" w:rsidP="00474E99">
      <w:pPr>
        <w:jc w:val="both"/>
        <w:rPr>
          <w:i/>
        </w:rPr>
      </w:pPr>
      <w:r>
        <w:rPr>
          <w:i/>
          <w:lang w:bidi="lt-LT"/>
        </w:rPr>
        <w:t>Psichiatrinės ir paradoksinės reakcijos</w:t>
      </w:r>
    </w:p>
    <w:p w14:paraId="0C0C7A70" w14:textId="77777777" w:rsidR="00474E99" w:rsidRDefault="00474E99" w:rsidP="00474E99">
      <w:pPr>
        <w:pStyle w:val="Pagrindinistekstas"/>
        <w:jc w:val="both"/>
      </w:pPr>
      <w:r>
        <w:rPr>
          <w:lang w:bidi="lt-LT"/>
        </w:rPr>
        <w:t>Vartojant šį vaistą gali pasireikšti paradoksinių reakcijų, pvz., neramumas, susijaudinimas, dirglumas, agresyvumas, nerimas, delyras, įniršis, košmarai, haliucinacijos, psichozės, netinkamas elgesys ir kitas nepageidaujamas poveikis elgsenai. Jeigu pasireiškia šių simptomų, apie tai pasakykite gydytojui; vaisto vartojimą reikia nutraukti. Šie simptomai dažniau pasireiškia vaikams ir senyvo amžiaus žmonėms.</w:t>
      </w:r>
    </w:p>
    <w:p w14:paraId="55C1C240" w14:textId="77777777" w:rsidR="00474E99" w:rsidRDefault="00474E99" w:rsidP="00474E99">
      <w:pPr>
        <w:pStyle w:val="Pagrindinistekstas"/>
        <w:jc w:val="both"/>
      </w:pPr>
    </w:p>
    <w:p w14:paraId="0545E77F" w14:textId="77777777" w:rsidR="00474E99" w:rsidRDefault="00474E99" w:rsidP="00474E99">
      <w:pPr>
        <w:pStyle w:val="Pagrindinistekstas"/>
        <w:jc w:val="both"/>
      </w:pPr>
      <w:r>
        <w:rPr>
          <w:i/>
          <w:lang w:bidi="lt-LT"/>
        </w:rPr>
        <w:t>Psichoziniai sutrikimai ir depresija</w:t>
      </w:r>
    </w:p>
    <w:p w14:paraId="65CEA93C" w14:textId="77777777" w:rsidR="00474E99" w:rsidRDefault="00474E99" w:rsidP="00474E99">
      <w:pPr>
        <w:pStyle w:val="Pagrindinistekstas"/>
        <w:jc w:val="both"/>
      </w:pPr>
      <w:r w:rsidRPr="00E86591" w:rsidDel="006713FE">
        <w:rPr>
          <w:lang w:bidi="lt-LT"/>
        </w:rPr>
        <w:t>Šio vaisto nerekomenduojama vartoti pirminiam psichozinių sutrikimų (sunkių psichikos sutrikimų, sukeliančių nenormalias idėjas ir suvokimą) gydymui ir jo negalima vartoti kaip vienintelio gydymo pacientams, sergantiems vien tik depresija ar su nerimu susijusia depresija.</w:t>
      </w:r>
    </w:p>
    <w:p w14:paraId="443F422E" w14:textId="77777777" w:rsidR="00474E99" w:rsidRDefault="00474E99" w:rsidP="00474E99">
      <w:pPr>
        <w:pStyle w:val="Pagrindinistekstas"/>
        <w:jc w:val="both"/>
      </w:pPr>
    </w:p>
    <w:p w14:paraId="49DAC151" w14:textId="31EF91F4" w:rsidR="00474E99" w:rsidRDefault="00474E99" w:rsidP="00474E99">
      <w:pPr>
        <w:pStyle w:val="Pagrindinistekstas"/>
        <w:jc w:val="both"/>
        <w:rPr>
          <w:lang w:bidi="lt-LT"/>
        </w:rPr>
      </w:pPr>
      <w:r w:rsidRPr="00E86591" w:rsidDel="006713FE">
        <w:rPr>
          <w:lang w:bidi="lt-LT"/>
        </w:rPr>
        <w:t xml:space="preserve">Depresija sergantiems pacientams Diazepam Basi veikia tik nerimo komponentą, todėl tai nėra </w:t>
      </w:r>
      <w:r w:rsidRPr="00E86591" w:rsidDel="006713FE">
        <w:rPr>
          <w:lang w:bidi="lt-LT"/>
        </w:rPr>
        <w:lastRenderedPageBreak/>
        <w:t>depresijos gydymo būdas ir galiausiai gali pasireikšti kai kurie jos požymiai (savižudybės rizika).</w:t>
      </w:r>
    </w:p>
    <w:p w14:paraId="4EBF172E" w14:textId="77777777" w:rsidR="00C71C23" w:rsidRDefault="00C71C23" w:rsidP="00474E99">
      <w:pPr>
        <w:pStyle w:val="Pagrindinistekstas"/>
        <w:jc w:val="both"/>
      </w:pPr>
    </w:p>
    <w:p w14:paraId="68371BC3" w14:textId="77777777" w:rsidR="00474E99" w:rsidRPr="009F6870" w:rsidRDefault="00474E99" w:rsidP="00474E99">
      <w:pPr>
        <w:pStyle w:val="Pagrindinistekstas"/>
        <w:jc w:val="both"/>
        <w:rPr>
          <w:i/>
        </w:rPr>
      </w:pPr>
      <w:r w:rsidRPr="009F6870">
        <w:rPr>
          <w:i/>
          <w:lang w:bidi="lt-LT"/>
        </w:rPr>
        <w:t>Epilepsija</w:t>
      </w:r>
    </w:p>
    <w:p w14:paraId="2530F1CA" w14:textId="77777777" w:rsidR="00474E99" w:rsidRPr="00E86591" w:rsidDel="006713FE" w:rsidRDefault="00474E99" w:rsidP="00474E99">
      <w:pPr>
        <w:pStyle w:val="Pagrindinistekstas"/>
        <w:jc w:val="both"/>
      </w:pPr>
      <w:r w:rsidRPr="00AA1CE3" w:rsidDel="006713FE">
        <w:rPr>
          <w:lang w:bidi="lt-LT"/>
        </w:rPr>
        <w:t>Jeigu sergate epilepsija</w:t>
      </w:r>
      <w:r w:rsidRPr="00E86591" w:rsidDel="006713FE">
        <w:rPr>
          <w:lang w:bidi="lt-LT"/>
        </w:rPr>
        <w:t xml:space="preserve"> ir ilgai vartojate Diazepam Basi, benzodiazepinų antagonisto (flumazenilio) vartoti nerekomenduojama, kad būtų grąžintas Diazepam Basi poveikis, nes gali pasireikšti traukuliai.</w:t>
      </w:r>
    </w:p>
    <w:p w14:paraId="61B8A613" w14:textId="77777777" w:rsidR="00474E99" w:rsidRPr="009F6870" w:rsidRDefault="00474E99" w:rsidP="00474E99">
      <w:pPr>
        <w:pStyle w:val="Pagrindinistekstas"/>
        <w:jc w:val="both"/>
        <w:rPr>
          <w:i/>
        </w:rPr>
      </w:pPr>
      <w:r w:rsidRPr="009F6870">
        <w:rPr>
          <w:i/>
          <w:lang w:bidi="lt-LT"/>
        </w:rPr>
        <w:t>Vartojimo būdas</w:t>
      </w:r>
    </w:p>
    <w:p w14:paraId="03C822FD" w14:textId="67AC964E" w:rsidR="00474E99" w:rsidRDefault="00474E99" w:rsidP="00474E99">
      <w:pPr>
        <w:pStyle w:val="Pagrindinistekstas"/>
        <w:jc w:val="both"/>
      </w:pPr>
      <w:r w:rsidRPr="0076513B">
        <w:rPr>
          <w:lang w:bidi="lt-LT"/>
        </w:rPr>
        <w:t xml:space="preserve">Diazepamo vartojimo metu reikia vengti naudoti maišelius ar infuzijos įrangą, kurių sudėtyje yra </w:t>
      </w:r>
      <w:r w:rsidR="00F74628" w:rsidRPr="00F74628">
        <w:rPr>
          <w:lang w:bidi="lt-LT"/>
        </w:rPr>
        <w:t xml:space="preserve">polivinilchlorido </w:t>
      </w:r>
      <w:r w:rsidR="00F74628">
        <w:rPr>
          <w:lang w:bidi="lt-LT"/>
        </w:rPr>
        <w:t>(</w:t>
      </w:r>
      <w:r w:rsidRPr="0076513B">
        <w:rPr>
          <w:lang w:bidi="lt-LT"/>
        </w:rPr>
        <w:t>PVC</w:t>
      </w:r>
      <w:r w:rsidR="00F74628">
        <w:rPr>
          <w:lang w:bidi="lt-LT"/>
        </w:rPr>
        <w:t>)</w:t>
      </w:r>
      <w:r w:rsidRPr="0076513B">
        <w:rPr>
          <w:lang w:bidi="lt-LT"/>
        </w:rPr>
        <w:t>.</w:t>
      </w:r>
    </w:p>
    <w:p w14:paraId="2FF2EF98" w14:textId="77777777" w:rsidR="00474E99" w:rsidRPr="00E86591" w:rsidRDefault="00474E99" w:rsidP="00474E99">
      <w:pPr>
        <w:pStyle w:val="Pagrindinistekstas"/>
        <w:jc w:val="both"/>
      </w:pPr>
    </w:p>
    <w:p w14:paraId="15DE7017" w14:textId="77777777" w:rsidR="00474E99" w:rsidRPr="00E86591" w:rsidRDefault="00474E99" w:rsidP="00474E99">
      <w:pPr>
        <w:pStyle w:val="Antrat1"/>
        <w:ind w:left="0"/>
        <w:jc w:val="both"/>
      </w:pPr>
      <w:r w:rsidRPr="00E86591">
        <w:rPr>
          <w:lang w:bidi="lt-LT"/>
        </w:rPr>
        <w:t>Vaika</w:t>
      </w:r>
      <w:r>
        <w:rPr>
          <w:lang w:bidi="lt-LT"/>
        </w:rPr>
        <w:t>ms</w:t>
      </w:r>
    </w:p>
    <w:p w14:paraId="117EDBFA" w14:textId="77777777" w:rsidR="00474E99" w:rsidRDefault="00474E99" w:rsidP="00474E99">
      <w:pPr>
        <w:pStyle w:val="Pagrindinistekstas"/>
        <w:jc w:val="both"/>
      </w:pPr>
      <w:r>
        <w:rPr>
          <w:lang w:bidi="lt-LT"/>
        </w:rPr>
        <w:t>Diazepam Basi galima skirti vaikams tik tada, kai nėra kitų terapinių alternatyvų, ir labai atsargiai.</w:t>
      </w:r>
    </w:p>
    <w:p w14:paraId="5396CB88" w14:textId="5CAD5E0C" w:rsidR="00D92913" w:rsidRDefault="0063123E" w:rsidP="00474E99">
      <w:pPr>
        <w:pStyle w:val="Pagrindinistekstas"/>
        <w:jc w:val="both"/>
      </w:pPr>
      <w:r w:rsidRPr="009B0461">
        <w:t xml:space="preserve">Jaunesniems kaip 12 metų vaikams </w:t>
      </w:r>
      <w:r>
        <w:t>Diazepam Basi</w:t>
      </w:r>
      <w:r w:rsidRPr="009B0461">
        <w:t xml:space="preserve"> vartoti draudžiama, išskyrus vartojimą epilepsinei būklei suvaldyti. </w:t>
      </w:r>
      <w:r w:rsidR="00D92913" w:rsidRPr="00D92913">
        <w:t xml:space="preserve">Gydant epilepsinę būklę, </w:t>
      </w:r>
      <w:r w:rsidR="00D92913">
        <w:t>Diazepam Basi</w:t>
      </w:r>
      <w:r w:rsidR="00D92913" w:rsidRPr="00D92913">
        <w:t xml:space="preserve"> draužiama vartoti naujagimiams.</w:t>
      </w:r>
    </w:p>
    <w:p w14:paraId="3BC19D26" w14:textId="77777777" w:rsidR="00474E99" w:rsidRPr="00E86591" w:rsidRDefault="00474E99" w:rsidP="00474E99">
      <w:pPr>
        <w:pStyle w:val="Pagrindinistekstas"/>
        <w:jc w:val="both"/>
      </w:pPr>
      <w:r w:rsidRPr="00E86591">
        <w:rPr>
          <w:lang w:bidi="lt-LT"/>
        </w:rPr>
        <w:t xml:space="preserve"> </w:t>
      </w:r>
    </w:p>
    <w:p w14:paraId="0DB68164" w14:textId="77777777" w:rsidR="00474E99" w:rsidRPr="00E86591" w:rsidRDefault="00474E99" w:rsidP="00474E99">
      <w:pPr>
        <w:pStyle w:val="Antrat1"/>
        <w:ind w:left="0"/>
        <w:jc w:val="both"/>
      </w:pPr>
      <w:r w:rsidRPr="00E86591">
        <w:rPr>
          <w:lang w:bidi="lt-LT"/>
        </w:rPr>
        <w:t>Senyvi pacientai</w:t>
      </w:r>
    </w:p>
    <w:p w14:paraId="2D8E90DA" w14:textId="77777777" w:rsidR="00474E99" w:rsidRDefault="00474E99" w:rsidP="00474E99">
      <w:pPr>
        <w:pStyle w:val="Pagrindinistekstas"/>
        <w:jc w:val="both"/>
      </w:pPr>
      <w:r w:rsidRPr="00E86591">
        <w:rPr>
          <w:lang w:bidi="lt-LT"/>
        </w:rPr>
        <w:t>Jeigu esate senyvo amžiaus pacientas, gydytojas gali Jums skirti mažesnę dozę. Manoma, kad farmakologinis benzodiazepinų poveikis senyviems pacientams yra didesnis nei jaunesnėms populiacijoms.</w:t>
      </w:r>
    </w:p>
    <w:p w14:paraId="5157C586" w14:textId="77777777" w:rsidR="00474E99" w:rsidRPr="00E86591" w:rsidRDefault="00474E99" w:rsidP="00474E99">
      <w:pPr>
        <w:pStyle w:val="Pagrindinistekstas"/>
        <w:jc w:val="both"/>
      </w:pPr>
      <w:r w:rsidRPr="00E86591">
        <w:rPr>
          <w:lang w:bidi="lt-LT"/>
        </w:rPr>
        <w:t>Gydytojas skirs ypatingą dėmesį didelei rizikai, susijusiai su senyvu amžiumi arba jeigu esate labai nusilpęs.</w:t>
      </w:r>
    </w:p>
    <w:p w14:paraId="2F4186B7" w14:textId="77777777" w:rsidR="00474E99" w:rsidRDefault="00474E99" w:rsidP="00474E99">
      <w:pPr>
        <w:pStyle w:val="Antrat1"/>
        <w:ind w:left="0"/>
        <w:jc w:val="both"/>
      </w:pPr>
    </w:p>
    <w:p w14:paraId="7FD9D692" w14:textId="77777777" w:rsidR="00474E99" w:rsidRPr="00E86591" w:rsidRDefault="00474E99" w:rsidP="00474E99">
      <w:pPr>
        <w:pStyle w:val="Antrat1"/>
        <w:ind w:left="0"/>
        <w:jc w:val="both"/>
      </w:pPr>
      <w:r w:rsidRPr="00E86591">
        <w:rPr>
          <w:lang w:bidi="lt-LT"/>
        </w:rPr>
        <w:t>Kiti vaistai ir Diazepam Basi</w:t>
      </w:r>
    </w:p>
    <w:p w14:paraId="630992CD" w14:textId="77777777" w:rsidR="00474E99" w:rsidRPr="00E86591" w:rsidRDefault="00474E99" w:rsidP="00474E99">
      <w:pPr>
        <w:pStyle w:val="Pagrindinistekstas"/>
        <w:jc w:val="both"/>
      </w:pPr>
      <w:r w:rsidRPr="00E86591">
        <w:rPr>
          <w:lang w:bidi="lt-LT"/>
        </w:rPr>
        <w:t>Jeigu vartojate ar neseniai vartojote kitų vaistų arba dėl to nesate tikri, apie tai pasakykite gydytojui arba vaistininkui. Tai labai svarbu, nes tuo pačiu metu vartojant daugiau nei vieną vaistą, jų poveikis gali padidėti arba sumažėti. Pavyzdžiui, trankviliantai, migdomieji ir panašūs vaistai veikia smegenis ir nervus ir gali sustiprinti Diazepam Basi poveikį.</w:t>
      </w:r>
    </w:p>
    <w:p w14:paraId="0151B4BE" w14:textId="77777777" w:rsidR="00474E99" w:rsidRPr="00E86591" w:rsidRDefault="00474E99" w:rsidP="00474E99">
      <w:pPr>
        <w:pStyle w:val="Pagrindinistekstas"/>
        <w:jc w:val="both"/>
      </w:pPr>
    </w:p>
    <w:p w14:paraId="368F9093" w14:textId="77777777" w:rsidR="00474E99" w:rsidRDefault="00474E99" w:rsidP="00474E99">
      <w:pPr>
        <w:pStyle w:val="Pagrindinistekstas"/>
        <w:jc w:val="both"/>
      </w:pPr>
      <w:r>
        <w:rPr>
          <w:lang w:bidi="lt-LT"/>
        </w:rPr>
        <w:t>Kartu vartojant Diazepam Basi ir opioidus (stiprius skausmą malšinančius vaistus, pakaitinei terapijai vartojamus vaistus ir kai kuriuos vaistus nuo kosulio), didėja mieguistumo, pasunkėjusio kvėpavimo (kvėpavimo slopinimo), komos rizika ir gali kilti pavojus gyvybei. Dėl šios priežasties vartojimą kartu galima svarstyti tik tada, kai kitos gydymo galimybės yra neįmanomos.</w:t>
      </w:r>
    </w:p>
    <w:p w14:paraId="3CAA300B" w14:textId="77777777" w:rsidR="00474E99" w:rsidRDefault="00474E99" w:rsidP="00474E99">
      <w:pPr>
        <w:pStyle w:val="Pagrindinistekstas"/>
        <w:jc w:val="both"/>
      </w:pPr>
    </w:p>
    <w:p w14:paraId="6801F6BA" w14:textId="77777777" w:rsidR="00474E99" w:rsidRDefault="00474E99" w:rsidP="00474E99">
      <w:pPr>
        <w:pStyle w:val="Pagrindinistekstas"/>
        <w:jc w:val="both"/>
      </w:pPr>
      <w:r>
        <w:rPr>
          <w:lang w:bidi="lt-LT"/>
        </w:rPr>
        <w:t>Vis dėlto, jeigu gydytojas Jums paskyrė Diazepam Basi kartu su opioidais, gydytojas turi apriboti jų dozę ir gydymo trukmę.</w:t>
      </w:r>
    </w:p>
    <w:p w14:paraId="2E632A84" w14:textId="77777777" w:rsidR="00474E99" w:rsidRDefault="00474E99" w:rsidP="00474E99">
      <w:pPr>
        <w:pStyle w:val="Pagrindinistekstas"/>
        <w:jc w:val="both"/>
      </w:pPr>
    </w:p>
    <w:p w14:paraId="2D62E7D7" w14:textId="77777777" w:rsidR="00474E99" w:rsidRDefault="00474E99" w:rsidP="00474E99">
      <w:pPr>
        <w:pStyle w:val="Pagrindinistekstas"/>
        <w:jc w:val="both"/>
      </w:pPr>
      <w:r>
        <w:rPr>
          <w:lang w:bidi="lt-LT"/>
        </w:rPr>
        <w:t>Pasakykite gydytojui apie visus opioidinius vaistus, kuriuos vartojate, ir kruopščiai laikykitės gydytojo pateiktų rekomendacijų dėl dozės. Gali būti naudinga informuoti draugus ar giminaičius, kad jie žinotų apie pirmiau nurodytus požymius ir simptomus. Pasireiškus tokiems simptomams, kreipkitės į gydytoją.</w:t>
      </w:r>
    </w:p>
    <w:p w14:paraId="4664ED6F" w14:textId="77777777" w:rsidR="00474E99" w:rsidRDefault="00474E99" w:rsidP="00474E99">
      <w:pPr>
        <w:pStyle w:val="Pagrindinistekstas"/>
        <w:jc w:val="both"/>
      </w:pPr>
    </w:p>
    <w:p w14:paraId="28F59C5C" w14:textId="77777777" w:rsidR="00474E99" w:rsidRPr="00E86591" w:rsidRDefault="00474E99" w:rsidP="00474E99">
      <w:pPr>
        <w:pStyle w:val="Pagrindinistekstas"/>
        <w:jc w:val="both"/>
      </w:pPr>
      <w:r w:rsidRPr="00654CD6">
        <w:rPr>
          <w:lang w:bidi="lt-LT"/>
        </w:rPr>
        <w:t>Cimetidinas, ketokonazolas, flukonazolas, vorikonazolas, fluvoksaminas, fluoksetinas, hormoniniai kontraceptikai, disulfiramas, izoniazidas, diltiazemas, idelalisibas, modafinilas, armodafinilas, ezomeprazolas ir omeprazolas laikinai padidina raminamąjį Diazepam Basi poveikį, kuris padidina mieguistumo riziką. Tokį patį poveikį sukelia greipfrutų sultys.</w:t>
      </w:r>
    </w:p>
    <w:p w14:paraId="717C3183" w14:textId="77777777" w:rsidR="00474E99" w:rsidRPr="00E86591" w:rsidRDefault="00474E99" w:rsidP="00474E99">
      <w:pPr>
        <w:pStyle w:val="Pagrindinistekstas"/>
        <w:jc w:val="both"/>
      </w:pPr>
    </w:p>
    <w:p w14:paraId="4484625B" w14:textId="77777777" w:rsidR="00474E99" w:rsidRDefault="00474E99" w:rsidP="00474E99">
      <w:pPr>
        <w:pStyle w:val="Pagrindinistekstas"/>
        <w:jc w:val="both"/>
      </w:pPr>
      <w:r w:rsidRPr="00E86591">
        <w:rPr>
          <w:lang w:bidi="lt-LT"/>
        </w:rPr>
        <w:t>Kita vertus, tokie vaistai kaip rifampicinas ir karbamazepinas mažina Diazepam Basi poveikį.</w:t>
      </w:r>
    </w:p>
    <w:p w14:paraId="25BE08F6" w14:textId="77777777" w:rsidR="00474E99" w:rsidRDefault="00474E99" w:rsidP="00474E99">
      <w:pPr>
        <w:pStyle w:val="Pagrindinistekstas"/>
        <w:jc w:val="both"/>
      </w:pPr>
    </w:p>
    <w:p w14:paraId="066A9F49" w14:textId="77777777" w:rsidR="00474E99" w:rsidRPr="00E86591" w:rsidRDefault="00474E99" w:rsidP="00474E99">
      <w:pPr>
        <w:pStyle w:val="Pagrindinistekstas"/>
        <w:jc w:val="both"/>
      </w:pPr>
      <w:r w:rsidRPr="00E86591">
        <w:rPr>
          <w:lang w:bidi="lt-LT"/>
        </w:rPr>
        <w:t>Be to, fenitoino metabolizmas gali pakisti, jei esate gydomas Diazepam Basi, todėl, jeigu vartojate šį vaistą, gydytojas koreguos abiejų vaistų dozes.</w:t>
      </w:r>
    </w:p>
    <w:p w14:paraId="436D65CC" w14:textId="77777777" w:rsidR="00474E99" w:rsidRDefault="00474E99" w:rsidP="00474E99">
      <w:pPr>
        <w:pStyle w:val="Pagrindinistekstas"/>
        <w:jc w:val="both"/>
      </w:pPr>
      <w:r w:rsidRPr="00E86591">
        <w:rPr>
          <w:lang w:bidi="lt-LT"/>
        </w:rPr>
        <w:t>Raminamąjį poveikį ir širdies bei kvėpavimo sustojimą gali sustiprinti Diazepam Basi vartojimas kartu su kitais centrinę nervų sistemą slopinančiais vaistais (pvz., narkotiniais analgetikais, opioidais ir jų dariniais), kurie gali sukelti komą ar mirtį.</w:t>
      </w:r>
    </w:p>
    <w:p w14:paraId="56E71860" w14:textId="77777777" w:rsidR="00474E99" w:rsidRDefault="00474E99" w:rsidP="00474E99">
      <w:pPr>
        <w:pStyle w:val="Pagrindinistekstas"/>
        <w:jc w:val="both"/>
      </w:pPr>
    </w:p>
    <w:p w14:paraId="7A9F0FD6" w14:textId="77777777" w:rsidR="00474E99" w:rsidRPr="00E86591" w:rsidRDefault="00474E99" w:rsidP="00474E99">
      <w:pPr>
        <w:pStyle w:val="Pagrindinistekstas"/>
        <w:jc w:val="both"/>
      </w:pPr>
      <w:r>
        <w:rPr>
          <w:lang w:bidi="lt-LT"/>
        </w:rPr>
        <w:t>Diazepamas gali sumažinti levodopos poveikį.</w:t>
      </w:r>
    </w:p>
    <w:p w14:paraId="432F7356" w14:textId="77777777" w:rsidR="00474E99" w:rsidRPr="00E86591" w:rsidRDefault="00474E99" w:rsidP="00474E99">
      <w:pPr>
        <w:pStyle w:val="Pagrindinistekstas"/>
        <w:jc w:val="both"/>
      </w:pPr>
    </w:p>
    <w:p w14:paraId="0E6887FB" w14:textId="77777777" w:rsidR="00474E99" w:rsidRDefault="00474E99" w:rsidP="00474E99">
      <w:pPr>
        <w:pStyle w:val="Pagrindinistekstas"/>
        <w:jc w:val="both"/>
      </w:pPr>
      <w:r w:rsidRPr="00E86591">
        <w:rPr>
          <w:lang w:bidi="lt-LT"/>
        </w:rPr>
        <w:t>Ksantinų, tokių kaip teofilinas ir kofeinas, poveikis yra priešingas raminamajam Diazepam Basi poveikiui.</w:t>
      </w:r>
    </w:p>
    <w:p w14:paraId="5B356493" w14:textId="77777777" w:rsidR="00474E99" w:rsidRDefault="00474E99" w:rsidP="00474E99">
      <w:pPr>
        <w:pStyle w:val="Pagrindinistekstas"/>
        <w:jc w:val="both"/>
      </w:pPr>
    </w:p>
    <w:p w14:paraId="2A6044AE" w14:textId="77777777" w:rsidR="00474E99" w:rsidRPr="00141981" w:rsidRDefault="00474E99" w:rsidP="00474E99">
      <w:pPr>
        <w:pStyle w:val="Pagrindinistekstas"/>
        <w:jc w:val="both"/>
        <w:rPr>
          <w:highlight w:val="yellow"/>
        </w:rPr>
      </w:pPr>
      <w:r>
        <w:rPr>
          <w:lang w:bidi="lt-LT"/>
        </w:rPr>
        <w:lastRenderedPageBreak/>
        <w:t>Diazepamas stiprina ketamino poveikį.</w:t>
      </w:r>
    </w:p>
    <w:p w14:paraId="4A37828E" w14:textId="77777777" w:rsidR="00474E99" w:rsidRPr="00E86591" w:rsidRDefault="00474E99" w:rsidP="00474E99">
      <w:pPr>
        <w:pStyle w:val="Pagrindinistekstas"/>
        <w:jc w:val="both"/>
      </w:pPr>
    </w:p>
    <w:p w14:paraId="4E985608" w14:textId="77777777" w:rsidR="00474E99" w:rsidRPr="00E86591" w:rsidRDefault="00474E99" w:rsidP="00474E99">
      <w:pPr>
        <w:pStyle w:val="Pagrindinistekstas"/>
        <w:jc w:val="both"/>
      </w:pPr>
      <w:r w:rsidRPr="00E86591">
        <w:rPr>
          <w:lang w:bidi="lt-LT"/>
        </w:rPr>
        <w:t>Todėl Diazepam Basi negalima vartoti su jokiais kitais vaistais, nebent Jūsų gydytojas leido.</w:t>
      </w:r>
    </w:p>
    <w:p w14:paraId="45293F95" w14:textId="77777777" w:rsidR="00474E99" w:rsidRPr="00E86591" w:rsidRDefault="00474E99" w:rsidP="00474E99">
      <w:pPr>
        <w:pStyle w:val="Pagrindinistekstas"/>
        <w:jc w:val="both"/>
      </w:pPr>
    </w:p>
    <w:p w14:paraId="5A790654" w14:textId="77777777" w:rsidR="00474E99" w:rsidRPr="00E86591" w:rsidRDefault="00474E99" w:rsidP="00474E99">
      <w:pPr>
        <w:pStyle w:val="Pagrindinistekstas"/>
        <w:jc w:val="both"/>
      </w:pPr>
      <w:r w:rsidRPr="00E86591">
        <w:rPr>
          <w:lang w:bidi="lt-LT"/>
        </w:rPr>
        <w:t>Jei reikia daugiau informacijos, pasitarkite su gydytoju arba vaistininku.</w:t>
      </w:r>
    </w:p>
    <w:p w14:paraId="6FF49E21" w14:textId="77777777" w:rsidR="00474E99" w:rsidRPr="00E86591" w:rsidRDefault="00474E99" w:rsidP="00474E99">
      <w:pPr>
        <w:pStyle w:val="Pagrindinistekstas"/>
        <w:jc w:val="both"/>
      </w:pPr>
    </w:p>
    <w:p w14:paraId="16633B1F" w14:textId="77777777" w:rsidR="00474E99" w:rsidRPr="00E86591" w:rsidRDefault="00474E99" w:rsidP="00474E99">
      <w:pPr>
        <w:pStyle w:val="Antrat1"/>
        <w:ind w:left="0"/>
        <w:jc w:val="both"/>
      </w:pPr>
      <w:r w:rsidRPr="00E86591">
        <w:rPr>
          <w:lang w:bidi="lt-LT"/>
        </w:rPr>
        <w:t>Diazepam Basi vartojimas su maistu, gėrimais ir alkoholiu</w:t>
      </w:r>
    </w:p>
    <w:p w14:paraId="77DFD3B9" w14:textId="77777777" w:rsidR="00474E99" w:rsidRPr="00E86591" w:rsidRDefault="00474E99" w:rsidP="00474E99">
      <w:pPr>
        <w:pStyle w:val="Pagrindinistekstas"/>
        <w:jc w:val="both"/>
      </w:pPr>
      <w:r w:rsidRPr="00E86591">
        <w:rPr>
          <w:lang w:bidi="lt-LT"/>
        </w:rPr>
        <w:t>Alkoholiniai gėrimai padidina raminamąjį Diazepam Basi poveikį, todėl gydymo metu turėtumėte vengti vartoti alkoholinius gėrimus. Jei reikia daugiau informacijos, pasitarkite su gydytoju.</w:t>
      </w:r>
    </w:p>
    <w:p w14:paraId="60CA5AA3" w14:textId="77777777" w:rsidR="00474E99" w:rsidRPr="00E86591" w:rsidRDefault="00474E99" w:rsidP="00474E99">
      <w:pPr>
        <w:pStyle w:val="Pagrindinistekstas"/>
        <w:jc w:val="both"/>
      </w:pPr>
    </w:p>
    <w:p w14:paraId="4E0417EC" w14:textId="77777777" w:rsidR="00474E99" w:rsidRPr="00E86591" w:rsidRDefault="00474E99" w:rsidP="00474E99">
      <w:pPr>
        <w:pStyle w:val="Pagrindinistekstas"/>
        <w:jc w:val="both"/>
      </w:pPr>
      <w:r w:rsidRPr="00E86591">
        <w:rPr>
          <w:lang w:bidi="lt-LT"/>
        </w:rPr>
        <w:t>Diazepamo negalima vartoti kartu su greipfrutų sultimis, nes tai gali padidinti diazepamo kiekį organizme.</w:t>
      </w:r>
    </w:p>
    <w:p w14:paraId="0E16AA7B" w14:textId="77777777" w:rsidR="00474E99" w:rsidRPr="00E86591" w:rsidRDefault="00474E99" w:rsidP="00474E99">
      <w:pPr>
        <w:pStyle w:val="Pagrindinistekstas"/>
        <w:jc w:val="both"/>
      </w:pPr>
    </w:p>
    <w:p w14:paraId="1696D9D2" w14:textId="77777777" w:rsidR="00474E99" w:rsidRPr="00E86591" w:rsidRDefault="00474E99" w:rsidP="00474E99">
      <w:pPr>
        <w:pStyle w:val="Antrat1"/>
        <w:ind w:left="0"/>
        <w:jc w:val="both"/>
      </w:pPr>
      <w:r w:rsidRPr="00E86591">
        <w:rPr>
          <w:lang w:bidi="lt-LT"/>
        </w:rPr>
        <w:t>Priklausomybės rizika</w:t>
      </w:r>
    </w:p>
    <w:p w14:paraId="342F1C6A" w14:textId="77777777" w:rsidR="00474E99" w:rsidRPr="00E86591" w:rsidRDefault="00474E99" w:rsidP="00474E99">
      <w:pPr>
        <w:pStyle w:val="Pagrindinistekstas"/>
        <w:jc w:val="both"/>
      </w:pPr>
      <w:r w:rsidRPr="00E86591">
        <w:rPr>
          <w:lang w:bidi="lt-LT"/>
        </w:rPr>
        <w:t>Benzodiazepinų ir benzodiazepinų analogų vartojimas gali sukelti fizinę ir psichologinę priklausomybę. Tai dažniausiai pasireiškia po nepertraukiamo vaisto vartojimo ilgą laiką. Siekiant kuo labiau sumažinti priklausomybės riziką, būtina atsižvelgti į šias atsargumo priemones:</w:t>
      </w:r>
    </w:p>
    <w:p w14:paraId="0E61E128" w14:textId="77777777" w:rsidR="00474E99" w:rsidRPr="00E86591" w:rsidRDefault="00474E99" w:rsidP="00474E99">
      <w:pPr>
        <w:pStyle w:val="Pagrindinistekstas"/>
        <w:jc w:val="both"/>
      </w:pPr>
    </w:p>
    <w:p w14:paraId="5C077C6B" w14:textId="77777777"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Benzodiazepinai turėtų būti vartojami tik pagal receptą (niekada nevartokite jų dėl to, kad jie buvo veiksmingi kitiems pacientams) ir niekada neturėtumėte jų siūlyti kitiems asmenims.</w:t>
      </w:r>
    </w:p>
    <w:p w14:paraId="263CFA40" w14:textId="77777777"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Jeigu atsirado priklausomybė, gydytojas nurodys, kaip elgtis, ir pritaikys atitinkamą gydymą.</w:t>
      </w:r>
    </w:p>
    <w:p w14:paraId="0C5939E0" w14:textId="77777777"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Griežtai laikykitės gydytojo nurodymų.</w:t>
      </w:r>
    </w:p>
    <w:p w14:paraId="560E0AEF" w14:textId="77777777" w:rsidR="00474E99" w:rsidRPr="00E86591" w:rsidRDefault="00474E99" w:rsidP="00474E99">
      <w:pPr>
        <w:pStyle w:val="Pagrindinistekstas"/>
        <w:jc w:val="both"/>
      </w:pPr>
    </w:p>
    <w:p w14:paraId="73C65461" w14:textId="77777777" w:rsidR="00474E99" w:rsidRPr="00E86591" w:rsidRDefault="00474E99" w:rsidP="00474E99">
      <w:pPr>
        <w:pStyle w:val="Antrat1"/>
        <w:ind w:left="0"/>
        <w:jc w:val="both"/>
      </w:pPr>
      <w:r w:rsidRPr="00E86591">
        <w:rPr>
          <w:lang w:bidi="lt-LT"/>
        </w:rPr>
        <w:t>Nėštumas, žindymo laikotarpis ir vaisingumas</w:t>
      </w:r>
    </w:p>
    <w:p w14:paraId="1A9FFA1D" w14:textId="77777777" w:rsidR="00474E99" w:rsidRDefault="00474E99" w:rsidP="00474E99">
      <w:pPr>
        <w:pStyle w:val="Pagrindinistekstas"/>
        <w:jc w:val="both"/>
      </w:pPr>
      <w:r w:rsidRPr="00E86591">
        <w:rPr>
          <w:lang w:bidi="lt-LT"/>
        </w:rPr>
        <w:t xml:space="preserve">Jeigu esate nėščia, žindote kūdikį, manote, kad galbūt esate nėščia arba planuojate pastoti, </w:t>
      </w:r>
      <w:r w:rsidRPr="00DA0726">
        <w:rPr>
          <w:lang w:bidi="lt-LT"/>
        </w:rPr>
        <w:t xml:space="preserve">tai </w:t>
      </w:r>
      <w:r w:rsidRPr="00E86591">
        <w:rPr>
          <w:lang w:bidi="lt-LT"/>
        </w:rPr>
        <w:t>prieš vartodama šį vaistą pasitarkite su gydytoju arba vaistininku.</w:t>
      </w:r>
    </w:p>
    <w:p w14:paraId="064ADB2B" w14:textId="77777777" w:rsidR="00474E99" w:rsidRDefault="00474E99" w:rsidP="00474E99">
      <w:pPr>
        <w:pStyle w:val="Pagrindinistekstas"/>
        <w:jc w:val="both"/>
      </w:pPr>
    </w:p>
    <w:p w14:paraId="00C6AFAE" w14:textId="77777777" w:rsidR="00474E99" w:rsidRDefault="00474E99" w:rsidP="00474E99">
      <w:pPr>
        <w:pStyle w:val="Pagrindinistekstas"/>
        <w:jc w:val="both"/>
      </w:pPr>
      <w:r>
        <w:rPr>
          <w:lang w:bidi="lt-LT"/>
        </w:rPr>
        <w:t>Benzodiazepinų vartojimas nėštumo ir žindymo laikotarpiu nerekomenduojamas.</w:t>
      </w:r>
    </w:p>
    <w:p w14:paraId="614E5C62" w14:textId="77777777" w:rsidR="00474E99" w:rsidRDefault="00474E99" w:rsidP="00474E99">
      <w:pPr>
        <w:pStyle w:val="Pagrindinistekstas"/>
        <w:jc w:val="both"/>
      </w:pPr>
    </w:p>
    <w:p w14:paraId="163B01F5" w14:textId="77777777" w:rsidR="00474E99" w:rsidRDefault="00474E99" w:rsidP="00474E99">
      <w:pPr>
        <w:pStyle w:val="Pagrindinistekstas"/>
        <w:jc w:val="both"/>
      </w:pPr>
      <w:r w:rsidRPr="00E86591">
        <w:rPr>
          <w:lang w:bidi="lt-LT"/>
        </w:rPr>
        <w:t>Jei dėl neišvengiamų medicininių priežasčių Diazepam Basi skiriamas nėštumo gale arba gimdymo metu, gali pasireikšti tam tikras poveikis naujagimiui, pvz., kūno temperatūros sumažėjimas (hipotermija), raumenų tonuso sumažėjimas (hipotonija) ir vidutinio sunkumo kvėpavimo slopinimas.</w:t>
      </w:r>
    </w:p>
    <w:p w14:paraId="70C6D796" w14:textId="77777777" w:rsidR="00474E99" w:rsidRDefault="00474E99" w:rsidP="00474E99">
      <w:pPr>
        <w:pStyle w:val="Pagrindinistekstas"/>
        <w:jc w:val="both"/>
      </w:pPr>
    </w:p>
    <w:p w14:paraId="17498F8E" w14:textId="77777777" w:rsidR="00474E99" w:rsidRPr="00E86591" w:rsidRDefault="00474E99" w:rsidP="00474E99">
      <w:pPr>
        <w:jc w:val="both"/>
      </w:pPr>
      <w:r>
        <w:rPr>
          <w:lang w:bidi="lt-LT"/>
        </w:rPr>
        <w:t xml:space="preserve">Vaikams, kurių motinos nėštumo pabaigoje ilgai vartojo benzodiazepinus, gali išsivystyti fizinė priklausomybė, o po gimdymo gali pasireikšti abstinencijos sindromas. </w:t>
      </w:r>
    </w:p>
    <w:p w14:paraId="7C14EA03" w14:textId="77777777" w:rsidR="00474E99" w:rsidRPr="00E86591" w:rsidRDefault="00474E99" w:rsidP="00474E99">
      <w:pPr>
        <w:pStyle w:val="Pagrindinistekstas"/>
        <w:jc w:val="both"/>
      </w:pPr>
    </w:p>
    <w:p w14:paraId="49627478" w14:textId="77777777" w:rsidR="00474E99" w:rsidRPr="00E86591" w:rsidRDefault="00474E99" w:rsidP="00474E99">
      <w:pPr>
        <w:pStyle w:val="Antrat1"/>
        <w:ind w:left="0"/>
        <w:jc w:val="both"/>
      </w:pPr>
      <w:r w:rsidRPr="00E86591">
        <w:rPr>
          <w:lang w:bidi="lt-LT"/>
        </w:rPr>
        <w:t>Vairavimas ir mechanizmų valdymas</w:t>
      </w:r>
    </w:p>
    <w:p w14:paraId="611AF157" w14:textId="77777777" w:rsidR="00474E99" w:rsidRPr="00E86591" w:rsidRDefault="00474E99" w:rsidP="00474E99">
      <w:pPr>
        <w:pStyle w:val="Pagrindinistekstas"/>
        <w:jc w:val="both"/>
      </w:pPr>
      <w:r w:rsidRPr="00E86591">
        <w:rPr>
          <w:lang w:bidi="lt-LT"/>
        </w:rPr>
        <w:t>Nevairuokite ir nevaldykite įrankių ar mechanizmų, nes šis vaistas gali sukelti sedaciją, amneziją, sunkumą susikaupti ir raumenų silpnumą, o tai gali neigiamai paveikti gebėjimą vairuoti ir valdyti mechanizmus. Gydytojas nuspręs, kada galite atnaujinti šią veiklą. Šis poveikis padidėja, jei kartu su vaistais vartojate alkoholį.</w:t>
      </w:r>
    </w:p>
    <w:p w14:paraId="61A976F6" w14:textId="77777777" w:rsidR="00474E99" w:rsidRPr="00E86591" w:rsidRDefault="00474E99" w:rsidP="00474E99">
      <w:pPr>
        <w:pStyle w:val="Pagrindinistekstas"/>
        <w:jc w:val="both"/>
      </w:pPr>
    </w:p>
    <w:p w14:paraId="3D45ABD6" w14:textId="77777777" w:rsidR="00474E99" w:rsidRPr="00E86591" w:rsidRDefault="00474E99" w:rsidP="00474E99">
      <w:pPr>
        <w:pStyle w:val="Antrat1"/>
        <w:ind w:left="0"/>
        <w:jc w:val="both"/>
      </w:pPr>
      <w:r w:rsidRPr="00E86591">
        <w:rPr>
          <w:lang w:bidi="lt-LT"/>
        </w:rPr>
        <w:t xml:space="preserve">Diazepam Basi sudėtyje yra etanolio, benzilo alkoholio, benzenkarboksirūgšties, natrio benzoato ir propilenglikolio </w:t>
      </w:r>
    </w:p>
    <w:p w14:paraId="34DDFCDF" w14:textId="77777777" w:rsidR="00474E99" w:rsidRDefault="00474E99" w:rsidP="00474E99">
      <w:pPr>
        <w:pStyle w:val="Pagrindinistekstas"/>
        <w:jc w:val="both"/>
        <w:rPr>
          <w:b/>
        </w:rPr>
      </w:pPr>
    </w:p>
    <w:p w14:paraId="43059761" w14:textId="73D56D31" w:rsidR="00D92913" w:rsidRDefault="00D92913" w:rsidP="00D92913">
      <w:pPr>
        <w:pStyle w:val="Pagrindinistekstas"/>
        <w:jc w:val="both"/>
        <w:rPr>
          <w:b/>
        </w:rPr>
      </w:pPr>
      <w:r>
        <w:rPr>
          <w:b/>
        </w:rPr>
        <w:t>Diazepam Basi</w:t>
      </w:r>
      <w:r w:rsidRPr="00D92913">
        <w:rPr>
          <w:b/>
        </w:rPr>
        <w:t xml:space="preserve"> ml sudėtyje yra </w:t>
      </w:r>
      <w:r>
        <w:rPr>
          <w:b/>
        </w:rPr>
        <w:t>15,7</w:t>
      </w:r>
      <w:r w:rsidRPr="00D92913">
        <w:rPr>
          <w:b/>
        </w:rPr>
        <w:t xml:space="preserve"> mg benzilo alkoholio ir </w:t>
      </w:r>
      <w:r>
        <w:rPr>
          <w:b/>
        </w:rPr>
        <w:t>414</w:t>
      </w:r>
      <w:r w:rsidRPr="00D92913">
        <w:rPr>
          <w:b/>
        </w:rPr>
        <w:t xml:space="preserve"> mg propilenglikolio.</w:t>
      </w:r>
    </w:p>
    <w:p w14:paraId="579237E6" w14:textId="01FDEB39" w:rsidR="00D92913" w:rsidRDefault="00D92913" w:rsidP="00474E99">
      <w:pPr>
        <w:pStyle w:val="Pagrindinistekstas"/>
        <w:jc w:val="both"/>
        <w:rPr>
          <w:b/>
          <w:bCs/>
        </w:rPr>
      </w:pPr>
      <w:r w:rsidRPr="009B0461">
        <w:rPr>
          <w:b/>
          <w:bCs/>
        </w:rPr>
        <w:t>Pasitarkite su gydytoju arba vaistininku, jei Jūsų vaikas yra jaunesnis kaip 5 metų, jei sergate kepenų ar inkstų liga arba jei esate nėščia arba žindote. Tai reikalinga todėl, kad pagalbinės medžiagos gali sukelti šalutinį poveikį. Jei jūs arba jūsų vaikas vartojate kitų vaistų, kurių sudėtyje yra benzilo alkoholio, propilenglikolio arba alkoholio, gydytojui gali tekti keisti dozę.</w:t>
      </w:r>
    </w:p>
    <w:p w14:paraId="34991E71" w14:textId="77777777" w:rsidR="00D92913" w:rsidRPr="00D92913" w:rsidRDefault="00D92913" w:rsidP="00474E99">
      <w:pPr>
        <w:pStyle w:val="Pagrindinistekstas"/>
        <w:jc w:val="both"/>
        <w:rPr>
          <w:b/>
        </w:rPr>
      </w:pPr>
    </w:p>
    <w:p w14:paraId="433ABF78" w14:textId="77777777" w:rsidR="00474E99" w:rsidRDefault="00474E99" w:rsidP="00474E99">
      <w:pPr>
        <w:pStyle w:val="Pagrindinistekstas"/>
        <w:jc w:val="both"/>
      </w:pPr>
      <w:r>
        <w:rPr>
          <w:lang w:bidi="lt-LT"/>
        </w:rPr>
        <w:t xml:space="preserve">Kiekvienoje šio vaisto dozėje yra 170,5 mg alkoholio (etanolio), tai atitinka 8,5 % (tūrio). </w:t>
      </w:r>
      <w:r w:rsidRPr="002066C5">
        <w:rPr>
          <w:lang w:bidi="lt-LT"/>
        </w:rPr>
        <w:t>Toks dozėje</w:t>
      </w:r>
      <w:r>
        <w:rPr>
          <w:lang w:bidi="lt-LT"/>
        </w:rPr>
        <w:t xml:space="preserve"> esantis alkoholio kiekis atitinka 4,3 ml alaus ar 1,8 ml vyno.</w:t>
      </w:r>
    </w:p>
    <w:p w14:paraId="3FD02ADF" w14:textId="77777777" w:rsidR="00474E99" w:rsidRDefault="00474E99" w:rsidP="00474E99">
      <w:pPr>
        <w:pStyle w:val="Pagrindinistekstas"/>
        <w:jc w:val="both"/>
      </w:pPr>
      <w:r>
        <w:rPr>
          <w:lang w:bidi="lt-LT"/>
        </w:rPr>
        <w:t>Alkoholis, esantis šio vaisto sudėtyje, gali daryti poveikį vaikams ir sukelti mieguistumą bei elgesio pokyčius. Alkoholis taip pat gali daryti poveikį vaikų gebėjimui susikaupti ir dalyvauti fizinėje veikloje.</w:t>
      </w:r>
    </w:p>
    <w:p w14:paraId="30098368" w14:textId="77777777" w:rsidR="00474E99" w:rsidRDefault="00474E99" w:rsidP="00474E99">
      <w:pPr>
        <w:pStyle w:val="Pagrindinistekstas"/>
        <w:jc w:val="both"/>
      </w:pPr>
      <w:r>
        <w:rPr>
          <w:lang w:bidi="lt-LT"/>
        </w:rPr>
        <w:t>Alkoholio kiekis, esantis šio vaisto sudėtyje, gali trikdyti gebėjimą vairuoti ar valdyti mechanizmus. Taip yra dėl jo poveikio sprendimų priėmimui bei reakcijos greičiui.</w:t>
      </w:r>
    </w:p>
    <w:p w14:paraId="7802F0D0" w14:textId="77777777" w:rsidR="00474E99" w:rsidRDefault="00474E99" w:rsidP="00474E99">
      <w:pPr>
        <w:pStyle w:val="Pagrindinistekstas"/>
        <w:jc w:val="both"/>
      </w:pPr>
      <w:r>
        <w:rPr>
          <w:lang w:bidi="lt-LT"/>
        </w:rPr>
        <w:lastRenderedPageBreak/>
        <w:t>Jeigu sergate epilepsija arba kepenų ligomis, prieš vartodami šį vaistą pasitarkite su gydytoju arba vaistininku.</w:t>
      </w:r>
    </w:p>
    <w:p w14:paraId="23DD5912" w14:textId="77777777" w:rsidR="00474E99" w:rsidRDefault="00474E99" w:rsidP="00474E99">
      <w:pPr>
        <w:pStyle w:val="Pagrindinistekstas"/>
        <w:jc w:val="both"/>
      </w:pPr>
      <w:r>
        <w:rPr>
          <w:lang w:bidi="lt-LT"/>
        </w:rPr>
        <w:t>Alkoholio kiekis, esantis šio vaisto sudėtyje, gali keisti kitų vaistų poveikį. Jeigu vartojate kitų vaistų, pasitarkite su gydytoju arba vaistininku.</w:t>
      </w:r>
    </w:p>
    <w:p w14:paraId="7DAEC49A" w14:textId="77777777" w:rsidR="00474E99" w:rsidRDefault="00474E99" w:rsidP="00474E99">
      <w:pPr>
        <w:pStyle w:val="Pagrindinistekstas"/>
        <w:jc w:val="both"/>
      </w:pPr>
      <w:r>
        <w:rPr>
          <w:lang w:bidi="lt-LT"/>
        </w:rPr>
        <w:t xml:space="preserve">Jeigu esate nėščia arba žindote kūdikį, prieš vartodama šį vaistą pasitarkite su gydytoju arba vaistininku. </w:t>
      </w:r>
    </w:p>
    <w:p w14:paraId="34B94993" w14:textId="77777777" w:rsidR="00474E99" w:rsidRDefault="00474E99" w:rsidP="00474E99">
      <w:pPr>
        <w:pStyle w:val="Pagrindinistekstas"/>
        <w:jc w:val="both"/>
      </w:pPr>
      <w:r>
        <w:rPr>
          <w:lang w:bidi="lt-LT"/>
        </w:rPr>
        <w:t>Jeigu esate priklausomi nuo alkoholio, prieš vartodami šį vaistą pasitarkite su gydytoju arba vaistininku.</w:t>
      </w:r>
    </w:p>
    <w:p w14:paraId="4348492B" w14:textId="77777777" w:rsidR="00474E99" w:rsidRPr="00E86591" w:rsidRDefault="00474E99" w:rsidP="00474E99">
      <w:pPr>
        <w:pStyle w:val="Pagrindinistekstas"/>
        <w:jc w:val="both"/>
      </w:pPr>
    </w:p>
    <w:p w14:paraId="78B21BF9" w14:textId="77777777" w:rsidR="00474E99" w:rsidRPr="00E86591" w:rsidRDefault="00474E99" w:rsidP="00474E99">
      <w:pPr>
        <w:pStyle w:val="Pagrindinistekstas"/>
        <w:jc w:val="both"/>
      </w:pPr>
      <w:proofErr w:type="spellStart"/>
      <w:r w:rsidRPr="00E86591">
        <w:rPr>
          <w:lang w:bidi="lt-LT"/>
        </w:rPr>
        <w:t>Benzilo</w:t>
      </w:r>
      <w:proofErr w:type="spellEnd"/>
      <w:r w:rsidRPr="00E86591">
        <w:rPr>
          <w:lang w:bidi="lt-LT"/>
        </w:rPr>
        <w:t xml:space="preserve"> alkoholis gali sukelti alerginių reakcijų.</w:t>
      </w:r>
    </w:p>
    <w:p w14:paraId="539EBCB4" w14:textId="77777777" w:rsidR="00474E99" w:rsidRPr="00E86591" w:rsidRDefault="00474E99" w:rsidP="00474E99">
      <w:pPr>
        <w:pStyle w:val="Pagrindinistekstas"/>
        <w:jc w:val="both"/>
      </w:pPr>
    </w:p>
    <w:p w14:paraId="0BBA2860" w14:textId="77777777" w:rsidR="00474E99" w:rsidRPr="00E86591" w:rsidRDefault="00474E99" w:rsidP="00474E99">
      <w:pPr>
        <w:pStyle w:val="Pagrindinistekstas"/>
        <w:jc w:val="both"/>
      </w:pPr>
      <w:r>
        <w:rPr>
          <w:lang w:bidi="lt-LT"/>
        </w:rPr>
        <w:t>Mažiems vaikams benzilo alkoholis siejamas su sunkaus šalutinio poveikio, įskaitant kvėpavimo sutrikimą (vadinamąjį žiobčiojimo sindromą), rizika.</w:t>
      </w:r>
    </w:p>
    <w:p w14:paraId="7FAB9C53" w14:textId="77777777" w:rsidR="00474E99" w:rsidRPr="00E86591" w:rsidRDefault="00474E99" w:rsidP="00474E99">
      <w:pPr>
        <w:pStyle w:val="Pagrindinistekstas"/>
        <w:jc w:val="both"/>
      </w:pPr>
      <w:r>
        <w:rPr>
          <w:lang w:bidi="lt-LT"/>
        </w:rPr>
        <w:t>Neduokite savo naujagimiui (iki 4 savaičių), nebent tai patarė gydytojas</w:t>
      </w:r>
      <w:r w:rsidRPr="00E86591">
        <w:rPr>
          <w:lang w:bidi="lt-LT"/>
        </w:rPr>
        <w:t>.</w:t>
      </w:r>
    </w:p>
    <w:p w14:paraId="759917DB" w14:textId="77777777" w:rsidR="00474E99" w:rsidRPr="00E86591" w:rsidRDefault="00474E99" w:rsidP="00474E99">
      <w:pPr>
        <w:pStyle w:val="Pagrindinistekstas"/>
        <w:jc w:val="both"/>
      </w:pPr>
      <w:r>
        <w:rPr>
          <w:lang w:bidi="lt-LT"/>
        </w:rPr>
        <w:t>Nevartokite ilgiau nei savaitę mažiems vaikams (jaunesniems kaip 3 metų), nebent tai patarė gydytojas arba vaistininkas</w:t>
      </w:r>
      <w:r w:rsidRPr="00E86591">
        <w:rPr>
          <w:lang w:bidi="lt-LT"/>
        </w:rPr>
        <w:t>.</w:t>
      </w:r>
    </w:p>
    <w:p w14:paraId="0D352891" w14:textId="77777777" w:rsidR="00474E99" w:rsidRPr="00E86591" w:rsidRDefault="00474E99" w:rsidP="00474E99">
      <w:pPr>
        <w:pStyle w:val="Pagrindinistekstas"/>
        <w:jc w:val="both"/>
      </w:pPr>
    </w:p>
    <w:p w14:paraId="4B620DD4" w14:textId="26C11326" w:rsidR="00474E99" w:rsidRPr="00E86591" w:rsidRDefault="00474E99" w:rsidP="00474E99">
      <w:pPr>
        <w:pStyle w:val="Pagrindinistekstas"/>
        <w:jc w:val="both"/>
      </w:pPr>
      <w:r w:rsidRPr="00E86591">
        <w:rPr>
          <w:lang w:bidi="lt-LT"/>
        </w:rPr>
        <w:t>Kiekvienoje šio vaist</w:t>
      </w:r>
      <w:r w:rsidR="00ED6099">
        <w:rPr>
          <w:lang w:bidi="lt-LT"/>
        </w:rPr>
        <w:t>o</w:t>
      </w:r>
      <w:r w:rsidRPr="00E86591">
        <w:rPr>
          <w:lang w:bidi="lt-LT"/>
        </w:rPr>
        <w:t xml:space="preserve"> 2 ml ampulėje yra 5 mg benzenkarboksirūgšties ir 95 mg natrio benzoato.</w:t>
      </w:r>
    </w:p>
    <w:p w14:paraId="617D51F1" w14:textId="58086F45" w:rsidR="00474E99" w:rsidRPr="00E86591" w:rsidRDefault="00474E99" w:rsidP="00474E99">
      <w:pPr>
        <w:pStyle w:val="Pagrindinistekstas"/>
        <w:jc w:val="both"/>
      </w:pPr>
      <w:r w:rsidRPr="00E86591">
        <w:rPr>
          <w:lang w:bidi="lt-LT"/>
        </w:rPr>
        <w:t xml:space="preserve">Benzenkarboksirūgštis ir natrio benzoatas gali sustiprinti naujagimių (iki 4 savaičių) </w:t>
      </w:r>
      <w:r>
        <w:rPr>
          <w:lang w:bidi="lt-LT"/>
        </w:rPr>
        <w:t>gali sunkinti geltą</w:t>
      </w:r>
      <w:r w:rsidR="00F9165C">
        <w:rPr>
          <w:lang w:bidi="lt-LT"/>
        </w:rPr>
        <w:t xml:space="preserve"> </w:t>
      </w:r>
      <w:r>
        <w:rPr>
          <w:lang w:bidi="lt-LT"/>
        </w:rPr>
        <w:t>(odos ir akių pageltimą).</w:t>
      </w:r>
    </w:p>
    <w:p w14:paraId="1FBD8270" w14:textId="77777777" w:rsidR="00474E99" w:rsidRPr="00E86591" w:rsidRDefault="00474E99" w:rsidP="00474E99">
      <w:pPr>
        <w:pStyle w:val="Pagrindinistekstas"/>
        <w:jc w:val="both"/>
      </w:pPr>
    </w:p>
    <w:p w14:paraId="4441CE24" w14:textId="011EF076" w:rsidR="00474E99" w:rsidRPr="00E86591" w:rsidRDefault="00474E99" w:rsidP="00474E99">
      <w:pPr>
        <w:pStyle w:val="Pagrindinistekstas"/>
        <w:jc w:val="both"/>
      </w:pPr>
      <w:r>
        <w:rPr>
          <w:lang w:bidi="lt-LT"/>
        </w:rPr>
        <w:t>Jeigu esate nėščia ar žindyvė, nevartokite šio vaisto, nebent jį rekomendavo gydytojas. Vartojant šio vaisto gydytojas gali papildomai patikrinti Jūsų sveikatą.</w:t>
      </w:r>
    </w:p>
    <w:p w14:paraId="2B8E118C" w14:textId="77777777" w:rsidR="00474E99" w:rsidRPr="00E86591" w:rsidRDefault="00474E99" w:rsidP="00474E99">
      <w:pPr>
        <w:pStyle w:val="Pagrindinistekstas"/>
        <w:jc w:val="both"/>
      </w:pPr>
      <w:r>
        <w:rPr>
          <w:lang w:bidi="lt-LT"/>
        </w:rPr>
        <w:t>Jeigu Jus kamuoja kepenų ar inkstų liga, nevartokite šio vaisto, nebent jį rekomendavo gydytojas. Vartojant šio vaisto gydytojas gali papildomai patikrinti Jūsų sveikatą.</w:t>
      </w:r>
    </w:p>
    <w:p w14:paraId="3DC8DB4E" w14:textId="77777777" w:rsidR="00474E99" w:rsidRPr="00E86591" w:rsidRDefault="00474E99" w:rsidP="00474E99">
      <w:pPr>
        <w:pStyle w:val="Pagrindinistekstas"/>
        <w:jc w:val="both"/>
      </w:pPr>
    </w:p>
    <w:p w14:paraId="5D922310" w14:textId="77777777" w:rsidR="00474E99" w:rsidRPr="00E86591" w:rsidRDefault="00474E99" w:rsidP="00474E99">
      <w:pPr>
        <w:pStyle w:val="Pagrindinistekstas"/>
        <w:jc w:val="both"/>
      </w:pPr>
    </w:p>
    <w:p w14:paraId="4A5813F3" w14:textId="77777777" w:rsidR="00474E99" w:rsidRPr="00E86591" w:rsidRDefault="00474E99" w:rsidP="00474E99">
      <w:pPr>
        <w:pStyle w:val="Antrat1"/>
        <w:numPr>
          <w:ilvl w:val="0"/>
          <w:numId w:val="6"/>
        </w:numPr>
        <w:tabs>
          <w:tab w:val="left" w:pos="339"/>
        </w:tabs>
        <w:ind w:left="0" w:firstLine="0"/>
        <w:jc w:val="both"/>
      </w:pPr>
      <w:r w:rsidRPr="00E86591">
        <w:rPr>
          <w:lang w:bidi="lt-LT"/>
        </w:rPr>
        <w:t>Kaip vartoti Diazepam Basi</w:t>
      </w:r>
    </w:p>
    <w:p w14:paraId="300223C6" w14:textId="77777777" w:rsidR="00474E99" w:rsidRPr="00E86591" w:rsidRDefault="00474E99" w:rsidP="00474E99">
      <w:pPr>
        <w:pStyle w:val="Pagrindinistekstas"/>
        <w:jc w:val="both"/>
        <w:rPr>
          <w:b/>
        </w:rPr>
      </w:pPr>
    </w:p>
    <w:p w14:paraId="5D233C3E" w14:textId="10D4C459" w:rsidR="00474E99" w:rsidRPr="00E86591" w:rsidRDefault="00474E99" w:rsidP="00474E99">
      <w:pPr>
        <w:pStyle w:val="Pagrindinistekstas"/>
        <w:jc w:val="both"/>
      </w:pPr>
      <w:r w:rsidRPr="00E86591">
        <w:rPr>
          <w:lang w:bidi="lt-LT"/>
        </w:rPr>
        <w:t>Visada vartokite šį vaistą tiksliai, kaip nurodė gydytojas. Jeigu abejojate, kreipkitės į gydytoją arba vaistininką.</w:t>
      </w:r>
    </w:p>
    <w:p w14:paraId="2BCB0425" w14:textId="77777777" w:rsidR="00474E99" w:rsidRPr="00E86591" w:rsidRDefault="00474E99" w:rsidP="00474E99">
      <w:pPr>
        <w:pStyle w:val="Pagrindinistekstas"/>
        <w:jc w:val="both"/>
      </w:pPr>
    </w:p>
    <w:p w14:paraId="266ACF51" w14:textId="4D7D47B3" w:rsidR="00474E99" w:rsidRPr="00E86591" w:rsidRDefault="00474E99" w:rsidP="00474E99">
      <w:pPr>
        <w:pStyle w:val="Pagrindinistekstas"/>
        <w:jc w:val="both"/>
      </w:pPr>
      <w:r w:rsidRPr="00E86591">
        <w:rPr>
          <w:lang w:bidi="lt-LT"/>
        </w:rPr>
        <w:t xml:space="preserve">Diazepam Basi </w:t>
      </w:r>
      <w:r w:rsidR="00B22E2D">
        <w:rPr>
          <w:lang w:bidi="lt-LT"/>
        </w:rPr>
        <w:t>leidžiama</w:t>
      </w:r>
      <w:r w:rsidR="00B22E2D" w:rsidRPr="00E86591">
        <w:rPr>
          <w:lang w:bidi="lt-LT"/>
        </w:rPr>
        <w:t xml:space="preserve">s </w:t>
      </w:r>
      <w:r w:rsidRPr="00E86591">
        <w:rPr>
          <w:lang w:bidi="lt-LT"/>
        </w:rPr>
        <w:t>giliai į raumenis.</w:t>
      </w:r>
    </w:p>
    <w:p w14:paraId="6AA02207" w14:textId="77777777" w:rsidR="00474E99" w:rsidRPr="00E86591" w:rsidRDefault="00474E99" w:rsidP="00474E99">
      <w:pPr>
        <w:pStyle w:val="Pagrindinistekstas"/>
        <w:jc w:val="both"/>
      </w:pPr>
    </w:p>
    <w:p w14:paraId="1C464AF3" w14:textId="77777777" w:rsidR="00474E99" w:rsidRPr="00E86591" w:rsidRDefault="00474E99" w:rsidP="00474E99">
      <w:pPr>
        <w:jc w:val="both"/>
      </w:pPr>
      <w:r w:rsidRPr="00E86591">
        <w:rPr>
          <w:lang w:bidi="lt-LT"/>
        </w:rPr>
        <w:t xml:space="preserve">Diazepam Basi taip pat galima leisti į veną su šiais infuziniais elektrolitų tirpalais: 0,9 % NaCl, 5 % dekstroze arba 10 % dekstroze. </w:t>
      </w:r>
      <w:r w:rsidRPr="00AA1CE3">
        <w:rPr>
          <w:lang w:bidi="lt-LT"/>
        </w:rPr>
        <w:t>Šio vaistinio preparato vartojimo metu reikia vengti naudoti maišelius ar infuzijos įrangą, kurių sudėtyje yra PVC</w:t>
      </w:r>
      <w:r w:rsidRPr="00E86591">
        <w:rPr>
          <w:b/>
          <w:lang w:bidi="lt-LT"/>
        </w:rPr>
        <w:t xml:space="preserve"> </w:t>
      </w:r>
      <w:r w:rsidRPr="00E86591">
        <w:rPr>
          <w:lang w:bidi="lt-LT"/>
        </w:rPr>
        <w:t>(žr. 6 skyrių).</w:t>
      </w:r>
    </w:p>
    <w:p w14:paraId="4FB60F0A" w14:textId="77777777" w:rsidR="00474E99" w:rsidRPr="00E86591" w:rsidRDefault="00474E99" w:rsidP="00474E99">
      <w:pPr>
        <w:pStyle w:val="Pagrindinistekstas"/>
        <w:jc w:val="both"/>
      </w:pPr>
    </w:p>
    <w:p w14:paraId="166BC668" w14:textId="77777777" w:rsidR="00474E99" w:rsidRPr="00E86591" w:rsidRDefault="00474E99" w:rsidP="00474E99">
      <w:pPr>
        <w:pStyle w:val="Pagrindinistekstas"/>
        <w:jc w:val="both"/>
      </w:pPr>
      <w:r w:rsidRPr="00E86591">
        <w:rPr>
          <w:lang w:bidi="lt-LT"/>
        </w:rPr>
        <w:t>Jeigu manote, kad Diazepam Basi veikia per stipriai arba per silpnai, pasitarkite su gydytoju arba vaistininku.</w:t>
      </w:r>
    </w:p>
    <w:p w14:paraId="3FA73A1B" w14:textId="77777777" w:rsidR="00474E99" w:rsidRPr="00E86591" w:rsidRDefault="00474E99" w:rsidP="00474E99">
      <w:pPr>
        <w:pStyle w:val="Pagrindinistekstas"/>
        <w:jc w:val="both"/>
      </w:pPr>
    </w:p>
    <w:p w14:paraId="0D6CEBBD" w14:textId="77777777" w:rsidR="00474E99" w:rsidRPr="00E86591" w:rsidRDefault="00474E99" w:rsidP="00474E99">
      <w:pPr>
        <w:pStyle w:val="Pagrindinistekstas"/>
        <w:jc w:val="both"/>
      </w:pPr>
      <w:r w:rsidRPr="00E86591">
        <w:rPr>
          <w:lang w:bidi="lt-LT"/>
        </w:rPr>
        <w:t>Gydytojas pakoreguos konkrečiam pacientui skiriamą dozę. Senyviems ar nusilpusiems pacientams ir lėtinėmis kvėpavimo takų ligomis sergantiems pacientams skiriamos dozės turi būti mažesnės.</w:t>
      </w:r>
    </w:p>
    <w:p w14:paraId="269C618B" w14:textId="77777777" w:rsidR="00474E99" w:rsidRPr="00E86591" w:rsidRDefault="00474E99" w:rsidP="00474E99">
      <w:pPr>
        <w:pStyle w:val="Pagrindinistekstas"/>
        <w:jc w:val="both"/>
      </w:pPr>
    </w:p>
    <w:p w14:paraId="5856C798" w14:textId="77777777" w:rsidR="00474E99" w:rsidRDefault="00474E99" w:rsidP="00474E99">
      <w:pPr>
        <w:pStyle w:val="Pagrindinistekstas"/>
        <w:jc w:val="both"/>
        <w:rPr>
          <w:lang w:bidi="lt-LT"/>
        </w:rPr>
      </w:pPr>
      <w:r w:rsidRPr="00E86591">
        <w:rPr>
          <w:lang w:bidi="lt-LT"/>
        </w:rPr>
        <w:t>Gydytojas nurodys gydymo Diazepam Basi trukmę (ji turi būti kuo trumpesnė).</w:t>
      </w:r>
    </w:p>
    <w:p w14:paraId="0D9DED73" w14:textId="77777777" w:rsidR="0063123E" w:rsidRDefault="0063123E" w:rsidP="00474E99">
      <w:pPr>
        <w:pStyle w:val="Pagrindinistekstas"/>
        <w:jc w:val="both"/>
        <w:rPr>
          <w:lang w:bidi="lt-LT"/>
        </w:rPr>
      </w:pPr>
    </w:p>
    <w:p w14:paraId="0EAC822E" w14:textId="428121F4" w:rsidR="0063123E" w:rsidRDefault="0063123E" w:rsidP="00474E99">
      <w:pPr>
        <w:pStyle w:val="Pagrindinistekstas"/>
        <w:jc w:val="both"/>
        <w:rPr>
          <w:lang w:bidi="lt-LT"/>
        </w:rPr>
      </w:pPr>
      <w:r w:rsidRPr="009B0461">
        <w:rPr>
          <w:lang w:bidi="lt-LT"/>
        </w:rPr>
        <w:t>Jei epilepsijos priepuolis trunka ilgiau nei 10-15 min., gydytojas gali nuspręsti skirti dar vieną dozę. Galima skirti ne daugiau kaip 2 dozes.</w:t>
      </w:r>
    </w:p>
    <w:p w14:paraId="052BDEC9" w14:textId="5DE773AB" w:rsidR="00D92913" w:rsidRDefault="00D92913" w:rsidP="00474E99">
      <w:pPr>
        <w:pStyle w:val="Pagrindinistekstas"/>
        <w:jc w:val="both"/>
      </w:pPr>
      <w:r w:rsidRPr="00D92913">
        <w:t>Jei jūsų vaikas yra jaunesnis nei 5 metų, jam neturi būti skiriama daugiau nei dvi kartotinės dozės per tą pačią dieną.</w:t>
      </w:r>
    </w:p>
    <w:p w14:paraId="08586BCE" w14:textId="77777777" w:rsidR="00D92913" w:rsidRDefault="00D92913" w:rsidP="00474E99">
      <w:pPr>
        <w:pStyle w:val="Pagrindinistekstas"/>
        <w:jc w:val="both"/>
      </w:pPr>
    </w:p>
    <w:p w14:paraId="45EA57D2" w14:textId="22A73F34" w:rsidR="00D92913" w:rsidRDefault="00D92913" w:rsidP="00474E99">
      <w:pPr>
        <w:pStyle w:val="Pagrindinistekstas"/>
        <w:jc w:val="both"/>
      </w:pPr>
      <w:r w:rsidRPr="00D92913">
        <w:t>Vartojimas vaikams</w:t>
      </w:r>
    </w:p>
    <w:p w14:paraId="500CED5D" w14:textId="7260D3E5" w:rsidR="00D92913" w:rsidRPr="00E86591" w:rsidRDefault="0063123E" w:rsidP="00474E99">
      <w:pPr>
        <w:pStyle w:val="Pagrindinistekstas"/>
        <w:jc w:val="both"/>
      </w:pPr>
      <w:r>
        <w:t>Diazepam Basi</w:t>
      </w:r>
      <w:r w:rsidRPr="0063123E">
        <w:t xml:space="preserve"> draudžiama vartoti jaunesniems nei 12 metų vaikams, išskyrus vartojimą epilepsinei būklei suvaldyti</w:t>
      </w:r>
      <w:r>
        <w:t>.</w:t>
      </w:r>
      <w:r w:rsidRPr="0063123E">
        <w:t xml:space="preserve"> </w:t>
      </w:r>
      <w:r w:rsidR="00D92913" w:rsidRPr="00D92913">
        <w:t>Gydant epilepsinę būklę, jo draudžiama vartoti naujagimiams (taip pat žr. 2 skyrių).</w:t>
      </w:r>
    </w:p>
    <w:p w14:paraId="1433F19B" w14:textId="77777777" w:rsidR="00474E99" w:rsidRPr="00E86591" w:rsidRDefault="00474E99" w:rsidP="00474E99">
      <w:pPr>
        <w:pStyle w:val="Pagrindinistekstas"/>
        <w:jc w:val="both"/>
      </w:pPr>
    </w:p>
    <w:p w14:paraId="27C8838E" w14:textId="5A346ECC" w:rsidR="00474E99" w:rsidRPr="00E86591" w:rsidRDefault="00474E99" w:rsidP="00474E99">
      <w:pPr>
        <w:pStyle w:val="Antrat1"/>
        <w:ind w:left="0"/>
        <w:jc w:val="both"/>
      </w:pPr>
      <w:r w:rsidRPr="00E86591">
        <w:rPr>
          <w:lang w:bidi="lt-LT"/>
        </w:rPr>
        <w:t>Ką daryti pavartojus per didelę Diazepam Basi dozę</w:t>
      </w:r>
    </w:p>
    <w:p w14:paraId="526B938F" w14:textId="288B80F8" w:rsidR="00474E99" w:rsidRPr="00E14626" w:rsidRDefault="00474E99" w:rsidP="00474E99">
      <w:pPr>
        <w:adjustRightInd w:val="0"/>
        <w:jc w:val="both"/>
      </w:pPr>
      <w:r>
        <w:rPr>
          <w:lang w:bidi="lt-LT"/>
        </w:rPr>
        <w:t>Kadangi šį vaistą Jums su</w:t>
      </w:r>
      <w:r w:rsidR="00B22E2D">
        <w:rPr>
          <w:lang w:bidi="lt-LT"/>
        </w:rPr>
        <w:t>leis</w:t>
      </w:r>
      <w:r>
        <w:rPr>
          <w:lang w:bidi="lt-LT"/>
        </w:rPr>
        <w:t xml:space="preserve"> gydytojas arba slaugytojas, labai mažai tikėtina, kad pavartosite per didelę dozę. Diazepam Basi perdozavimas gali sukelti arefleksiją, apnėją, hipotenziją, širdies ir kvėpavimo nepakankamumą bei komą. </w:t>
      </w:r>
      <w:r w:rsidRPr="00AA1CE3">
        <w:rPr>
          <w:szCs w:val="22"/>
          <w:lang w:bidi="lt-LT"/>
        </w:rPr>
        <w:t>Jei įvyksta koma, ji paprastai trunka tik kelias valandas,</w:t>
      </w:r>
      <w:r>
        <w:rPr>
          <w:sz w:val="23"/>
          <w:lang w:bidi="lt-LT"/>
        </w:rPr>
        <w:t xml:space="preserve"> </w:t>
      </w:r>
      <w:r w:rsidRPr="00AA1CE3">
        <w:rPr>
          <w:szCs w:val="22"/>
          <w:lang w:bidi="lt-LT"/>
        </w:rPr>
        <w:t xml:space="preserve">tačiau gali būti </w:t>
      </w:r>
      <w:r w:rsidRPr="00AA1CE3">
        <w:rPr>
          <w:szCs w:val="22"/>
          <w:lang w:bidi="lt-LT"/>
        </w:rPr>
        <w:lastRenderedPageBreak/>
        <w:t>ilgesnė ir ciklinė, ypač senyviems pacientams.</w:t>
      </w:r>
      <w:r>
        <w:rPr>
          <w:sz w:val="23"/>
          <w:lang w:bidi="lt-LT"/>
        </w:rPr>
        <w:t xml:space="preserve"> </w:t>
      </w:r>
      <w:r>
        <w:rPr>
          <w:lang w:bidi="lt-LT"/>
        </w:rPr>
        <w:t>Kvėpavimą slopinantis poveikis yra sunkesnis pacientams, sergantiems kvėpavimo takų ligomis.</w:t>
      </w:r>
    </w:p>
    <w:p w14:paraId="0408BEE7" w14:textId="77777777" w:rsidR="00474E99" w:rsidRPr="00E86591" w:rsidRDefault="00474E99" w:rsidP="00474E99">
      <w:pPr>
        <w:adjustRightInd w:val="0"/>
        <w:jc w:val="both"/>
      </w:pPr>
      <w:r w:rsidRPr="00D462C5">
        <w:rPr>
          <w:lang w:bidi="lt-LT"/>
        </w:rPr>
        <w:t>Jeigu šio vaisto pavartojote netyčia, nedelsdami apie tai praneškite gydytojui. Perdozavimo atveju bus stebimi paciento gyvybiniai rodikliai ir, atsižvelgiant į paciento būklę, bus nustatomos palaikomosios priemonės.</w:t>
      </w:r>
    </w:p>
    <w:p w14:paraId="5E905140" w14:textId="77777777" w:rsidR="00474E99" w:rsidRPr="00E86591" w:rsidRDefault="00474E99" w:rsidP="00474E99">
      <w:pPr>
        <w:pStyle w:val="Pagrindinistekstas"/>
        <w:jc w:val="both"/>
      </w:pPr>
    </w:p>
    <w:p w14:paraId="6189D9F7" w14:textId="77777777" w:rsidR="00474E99" w:rsidRPr="00E86591" w:rsidRDefault="00474E99" w:rsidP="00474E99">
      <w:pPr>
        <w:pStyle w:val="Antrat1"/>
        <w:ind w:left="0"/>
        <w:jc w:val="both"/>
      </w:pPr>
      <w:r w:rsidRPr="00E86591">
        <w:rPr>
          <w:lang w:bidi="lt-LT"/>
        </w:rPr>
        <w:t>Nustojus vartoti Diazepam Basi</w:t>
      </w:r>
    </w:p>
    <w:p w14:paraId="007BD125" w14:textId="77777777" w:rsidR="00474E99" w:rsidRPr="00E86591" w:rsidRDefault="00474E99" w:rsidP="00474E99">
      <w:pPr>
        <w:pStyle w:val="Pagrindinistekstas"/>
        <w:jc w:val="both"/>
      </w:pPr>
      <w:r w:rsidRPr="00E86591">
        <w:rPr>
          <w:lang w:bidi="lt-LT"/>
        </w:rPr>
        <w:t>Nutraukus gydymą, prieš gydymą buvę simptomai gali vėl laikinai pasireikšti (tačiau gali būti stipresni), todėl rekomenduojama palaipsniui mažinti dozę iki visiško gydymo nutraukimo.</w:t>
      </w:r>
    </w:p>
    <w:p w14:paraId="291327F3" w14:textId="77777777" w:rsidR="00474E99" w:rsidRPr="00E86591" w:rsidRDefault="00474E99" w:rsidP="00474E99">
      <w:pPr>
        <w:pStyle w:val="Pagrindinistekstas"/>
        <w:jc w:val="both"/>
      </w:pPr>
    </w:p>
    <w:p w14:paraId="5EF04EE6" w14:textId="77777777" w:rsidR="00474E99" w:rsidRPr="00E86591" w:rsidRDefault="00474E99" w:rsidP="00474E99">
      <w:pPr>
        <w:pStyle w:val="Pagrindinistekstas"/>
        <w:jc w:val="both"/>
      </w:pPr>
      <w:r w:rsidRPr="00E86591">
        <w:rPr>
          <w:lang w:bidi="lt-LT"/>
        </w:rPr>
        <w:t xml:space="preserve">Jeigu kiltų daugiau klausimų dėl šio vaisto vartojimo, </w:t>
      </w:r>
      <w:r w:rsidRPr="00DA0726">
        <w:rPr>
          <w:lang w:bidi="lt-LT"/>
        </w:rPr>
        <w:t xml:space="preserve">kreipkitės į </w:t>
      </w:r>
      <w:r w:rsidRPr="00550536">
        <w:rPr>
          <w:noProof/>
        </w:rPr>
        <w:t>gydytoją</w:t>
      </w:r>
      <w:r w:rsidRPr="00E86591">
        <w:rPr>
          <w:lang w:bidi="lt-LT"/>
        </w:rPr>
        <w:t xml:space="preserve"> arba </w:t>
      </w:r>
      <w:r w:rsidRPr="00550536">
        <w:rPr>
          <w:noProof/>
        </w:rPr>
        <w:t>vaistininką</w:t>
      </w:r>
      <w:r w:rsidRPr="00E86591">
        <w:rPr>
          <w:lang w:bidi="lt-LT"/>
        </w:rPr>
        <w:t>.</w:t>
      </w:r>
    </w:p>
    <w:p w14:paraId="440FA6AF" w14:textId="77777777" w:rsidR="00474E99" w:rsidRPr="00E86591" w:rsidRDefault="00474E99" w:rsidP="00474E99">
      <w:pPr>
        <w:pStyle w:val="Pagrindinistekstas"/>
        <w:jc w:val="both"/>
      </w:pPr>
    </w:p>
    <w:p w14:paraId="277A508E" w14:textId="77777777" w:rsidR="00474E99" w:rsidRPr="00E86591" w:rsidRDefault="00474E99" w:rsidP="00474E99">
      <w:pPr>
        <w:pStyle w:val="Pagrindinistekstas"/>
        <w:jc w:val="both"/>
      </w:pPr>
    </w:p>
    <w:p w14:paraId="1A712E48" w14:textId="77777777" w:rsidR="00474E99" w:rsidRPr="00E86591" w:rsidRDefault="00474E99" w:rsidP="00474E99">
      <w:pPr>
        <w:pStyle w:val="Antrat1"/>
        <w:numPr>
          <w:ilvl w:val="0"/>
          <w:numId w:val="6"/>
        </w:numPr>
        <w:tabs>
          <w:tab w:val="left" w:pos="339"/>
        </w:tabs>
        <w:ind w:left="0" w:firstLine="0"/>
        <w:jc w:val="both"/>
      </w:pPr>
      <w:r w:rsidRPr="00E86591">
        <w:rPr>
          <w:lang w:bidi="lt-LT"/>
        </w:rPr>
        <w:t>Galimas šalutinis poveikis</w:t>
      </w:r>
    </w:p>
    <w:p w14:paraId="030939B5" w14:textId="77777777" w:rsidR="00474E99" w:rsidRPr="00E86591" w:rsidRDefault="00474E99" w:rsidP="00474E99">
      <w:pPr>
        <w:pStyle w:val="Pagrindinistekstas"/>
        <w:jc w:val="both"/>
        <w:rPr>
          <w:b/>
        </w:rPr>
      </w:pPr>
    </w:p>
    <w:p w14:paraId="13F7750D" w14:textId="77777777" w:rsidR="00474E99" w:rsidRPr="00E86591" w:rsidRDefault="00474E99" w:rsidP="00474E99">
      <w:pPr>
        <w:pStyle w:val="Pagrindinistekstas"/>
        <w:jc w:val="both"/>
      </w:pPr>
      <w:r w:rsidRPr="00E86591">
        <w:rPr>
          <w:lang w:bidi="lt-LT"/>
        </w:rPr>
        <w:t>Šis vaistas, kaip ir visi kiti, gali sukelti šalutinį poveikį, nors jis pasireiškia ne visiems žmonėms.</w:t>
      </w:r>
    </w:p>
    <w:p w14:paraId="17523238" w14:textId="77777777" w:rsidR="00474E99" w:rsidRPr="00E86591" w:rsidRDefault="00474E99" w:rsidP="00474E99">
      <w:pPr>
        <w:pStyle w:val="Pagrindinistekstas"/>
        <w:jc w:val="both"/>
      </w:pPr>
    </w:p>
    <w:p w14:paraId="475D4531" w14:textId="77777777" w:rsidR="00474E99" w:rsidRPr="00E86591" w:rsidRDefault="00474E99" w:rsidP="00474E99">
      <w:pPr>
        <w:pStyle w:val="Pagrindinistekstas"/>
        <w:jc w:val="both"/>
      </w:pPr>
      <w:r w:rsidRPr="00E86591">
        <w:rPr>
          <w:lang w:bidi="lt-LT"/>
        </w:rPr>
        <w:t>Jeigu pasireiškė sunkus šalutinis poveikis arba pastebėjote kokių nors šiame lapelyje nenurodytų šalutinio poveikio reiškinių, pasakykite gydytojui arba vaistininkui.</w:t>
      </w:r>
    </w:p>
    <w:p w14:paraId="60344124" w14:textId="77777777" w:rsidR="00474E99" w:rsidRPr="00E86591" w:rsidRDefault="00474E99" w:rsidP="00474E99">
      <w:pPr>
        <w:pStyle w:val="Pagrindinistekstas"/>
        <w:jc w:val="both"/>
      </w:pPr>
    </w:p>
    <w:p w14:paraId="4FB3E1D6" w14:textId="77777777" w:rsidR="00474E99" w:rsidRDefault="00474E99" w:rsidP="00474E99">
      <w:pPr>
        <w:pStyle w:val="Pagrindinistekstas"/>
        <w:jc w:val="both"/>
      </w:pPr>
      <w:r w:rsidRPr="00E86591">
        <w:rPr>
          <w:lang w:bidi="lt-LT"/>
        </w:rPr>
        <w:t>Dauguma pacientų gerai toleruoja Diazepam Basi, tačiau dažniausi šalutiniai reiškiniai, kurie paprastai pasireiškia ankstyvuoju gydymo laikotarpiu, yra nuovargis, raumenų silpnumas ir mieguistumas.</w:t>
      </w:r>
    </w:p>
    <w:p w14:paraId="42EBADD4" w14:textId="77777777" w:rsidR="00474E99" w:rsidRDefault="00474E99" w:rsidP="00474E99">
      <w:pPr>
        <w:pStyle w:val="Pagrindinistekstas"/>
        <w:jc w:val="both"/>
      </w:pPr>
    </w:p>
    <w:p w14:paraId="667864BF" w14:textId="77777777" w:rsidR="00474E99" w:rsidRPr="00820ED2" w:rsidRDefault="00474E99" w:rsidP="00474E99">
      <w:pPr>
        <w:pStyle w:val="Pagrindinistekstas"/>
        <w:jc w:val="both"/>
        <w:rPr>
          <w:i/>
        </w:rPr>
      </w:pPr>
      <w:r w:rsidRPr="00820ED2">
        <w:rPr>
          <w:i/>
          <w:lang w:bidi="lt-LT"/>
        </w:rPr>
        <w:t xml:space="preserve">Priklausomybė </w:t>
      </w:r>
    </w:p>
    <w:p w14:paraId="33BDDF36" w14:textId="77777777" w:rsidR="00474E99" w:rsidRPr="00E86591" w:rsidRDefault="00474E99" w:rsidP="00474E99">
      <w:pPr>
        <w:pStyle w:val="Pagrindinistekstas"/>
        <w:jc w:val="both"/>
      </w:pPr>
      <w:r>
        <w:rPr>
          <w:lang w:bidi="lt-LT"/>
        </w:rPr>
        <w:t>Ilgalaikis šio vaisto vartojimas (net ir terapinėmis dozėmis) gali sukelti fizinę priklausomybę: nutraukus gydymą gali pasireikšti abstinencija ar atoveiksmio fenomenas.</w:t>
      </w:r>
    </w:p>
    <w:p w14:paraId="1628DCB5" w14:textId="77777777" w:rsidR="00474E99" w:rsidRPr="00E86591" w:rsidRDefault="00474E99" w:rsidP="00474E99">
      <w:pPr>
        <w:pStyle w:val="Pagrindinistekstas"/>
        <w:jc w:val="both"/>
      </w:pPr>
    </w:p>
    <w:p w14:paraId="38A7C72C" w14:textId="77777777" w:rsidR="00474E99" w:rsidRDefault="00474E99" w:rsidP="00474E99">
      <w:pPr>
        <w:pStyle w:val="Pagrindinistekstas"/>
        <w:jc w:val="both"/>
      </w:pPr>
      <w:r>
        <w:rPr>
          <w:lang w:bidi="lt-LT"/>
        </w:rPr>
        <w:t>Gali pasireikšti šių šalutinio poveikio reiškinių:</w:t>
      </w:r>
    </w:p>
    <w:p w14:paraId="1790BE66" w14:textId="77777777" w:rsidR="00474E99" w:rsidRDefault="00474E99" w:rsidP="00474E99">
      <w:pPr>
        <w:pStyle w:val="Pagrindinistekstas"/>
        <w:jc w:val="both"/>
      </w:pPr>
    </w:p>
    <w:p w14:paraId="26E5199C" w14:textId="05E10704" w:rsidR="00474E99" w:rsidRPr="00AA1CE3" w:rsidRDefault="00474E99" w:rsidP="00474E99">
      <w:pPr>
        <w:pStyle w:val="Pagrindinistekstas"/>
        <w:jc w:val="both"/>
        <w:rPr>
          <w:b/>
        </w:rPr>
      </w:pPr>
      <w:r w:rsidRPr="00AA1CE3">
        <w:rPr>
          <w:b/>
          <w:lang w:bidi="lt-LT"/>
        </w:rPr>
        <w:t>Labai reti</w:t>
      </w:r>
      <w:r w:rsidR="00B22E2D">
        <w:rPr>
          <w:b/>
          <w:lang w:bidi="lt-LT"/>
        </w:rPr>
        <w:t xml:space="preserve"> šalutinio poveikio reiškiniai</w:t>
      </w:r>
      <w:r w:rsidRPr="00AA1CE3">
        <w:rPr>
          <w:b/>
          <w:lang w:bidi="lt-LT"/>
        </w:rPr>
        <w:t xml:space="preserve"> (gali pasireikšti ne daugiau kaip 1 iš 10 000 žmonių):</w:t>
      </w:r>
    </w:p>
    <w:p w14:paraId="3E14453F" w14:textId="77777777" w:rsidR="00474E99" w:rsidRDefault="00474E99" w:rsidP="00474E99">
      <w:pPr>
        <w:pStyle w:val="Antrat1"/>
        <w:ind w:left="0"/>
        <w:jc w:val="both"/>
        <w:rPr>
          <w:b w:val="0"/>
        </w:rPr>
      </w:pPr>
      <w:r>
        <w:rPr>
          <w:b w:val="0"/>
          <w:lang w:bidi="lt-LT"/>
        </w:rPr>
        <w:t>- gelta (odos ir akių pageltimas);</w:t>
      </w:r>
    </w:p>
    <w:p w14:paraId="2AB157FB" w14:textId="77777777" w:rsidR="00474E99" w:rsidRDefault="00474E99" w:rsidP="00474E99">
      <w:pPr>
        <w:pStyle w:val="Antrat1"/>
        <w:ind w:left="0"/>
        <w:jc w:val="both"/>
        <w:rPr>
          <w:b w:val="0"/>
        </w:rPr>
      </w:pPr>
      <w:r>
        <w:rPr>
          <w:b w:val="0"/>
          <w:lang w:bidi="lt-LT"/>
        </w:rPr>
        <w:t>- transaminazių kiekio padidėjimas ir šarminės fosfatazės kiekio kraujyje padidėjimas.</w:t>
      </w:r>
    </w:p>
    <w:p w14:paraId="708906B5" w14:textId="77777777" w:rsidR="00474E99" w:rsidRDefault="00474E99" w:rsidP="00474E99">
      <w:pPr>
        <w:pStyle w:val="Antrat1"/>
        <w:ind w:left="0"/>
        <w:jc w:val="both"/>
        <w:rPr>
          <w:b w:val="0"/>
        </w:rPr>
      </w:pPr>
    </w:p>
    <w:p w14:paraId="53D33561" w14:textId="0ADF8369" w:rsidR="00474E99" w:rsidRDefault="00474E99" w:rsidP="00474E99">
      <w:pPr>
        <w:pStyle w:val="Antrat1"/>
        <w:ind w:left="0"/>
        <w:jc w:val="both"/>
        <w:rPr>
          <w:b w:val="0"/>
          <w:i/>
        </w:rPr>
      </w:pPr>
      <w:r w:rsidRPr="00AA1CE3">
        <w:rPr>
          <w:lang w:bidi="lt-LT"/>
        </w:rPr>
        <w:t>Dažnis nežinomas</w:t>
      </w:r>
      <w:r w:rsidR="00B22E2D">
        <w:rPr>
          <w:lang w:bidi="lt-LT"/>
        </w:rPr>
        <w:t xml:space="preserve"> (</w:t>
      </w:r>
      <w:r w:rsidRPr="00AA1CE3">
        <w:rPr>
          <w:lang w:bidi="lt-LT"/>
        </w:rPr>
        <w:t>negali būti apskaičiuotas pagal turimus duomenis</w:t>
      </w:r>
      <w:r w:rsidR="00B22E2D">
        <w:rPr>
          <w:lang w:bidi="lt-LT"/>
        </w:rPr>
        <w:t>)</w:t>
      </w:r>
      <w:r w:rsidRPr="00911EEA">
        <w:rPr>
          <w:b w:val="0"/>
          <w:i/>
          <w:lang w:bidi="lt-LT"/>
        </w:rPr>
        <w:t>:</w:t>
      </w:r>
    </w:p>
    <w:p w14:paraId="68B3AC2B" w14:textId="7A1EB14A" w:rsidR="00474E99" w:rsidRDefault="00474E99" w:rsidP="00474E99">
      <w:pPr>
        <w:pStyle w:val="Pagrindinistekstas"/>
        <w:jc w:val="both"/>
      </w:pPr>
      <w:r>
        <w:rPr>
          <w:lang w:bidi="lt-LT"/>
        </w:rPr>
        <w:t xml:space="preserve">- neramumas, susijaudinimas, dirglumas, dezorientacija, agresyvumas, nervingumas, priešiškumas, nerimas, delyras (minčių nuoseklumo stoka), įniršio priepuoliai, košmarai, </w:t>
      </w:r>
      <w:r w:rsidR="00B22E2D">
        <w:rPr>
          <w:lang w:bidi="lt-LT"/>
        </w:rPr>
        <w:t>pasikartojantys</w:t>
      </w:r>
      <w:r>
        <w:rPr>
          <w:lang w:bidi="lt-LT"/>
        </w:rPr>
        <w:t xml:space="preserve"> </w:t>
      </w:r>
      <w:r w:rsidR="00B22E2D">
        <w:rPr>
          <w:lang w:bidi="lt-LT"/>
        </w:rPr>
        <w:t>košmarai</w:t>
      </w:r>
      <w:r>
        <w:rPr>
          <w:lang w:bidi="lt-LT"/>
        </w:rPr>
        <w:t>, haliucinacijos, psichozės, hiperaktyvumas, netinkamas elgesys ir kitas nepageidaujamas poveikis elgsenai, sumišimas, emociniai sutrikimai ir nuotaikos pakitimai, depresija, libido (lytinio potraukio) pakitimai;</w:t>
      </w:r>
    </w:p>
    <w:p w14:paraId="4FE0D6F8" w14:textId="77777777" w:rsidR="00474E99" w:rsidRDefault="00474E99" w:rsidP="00474E99">
      <w:pPr>
        <w:pStyle w:val="Pagrindinistekstas"/>
        <w:jc w:val="both"/>
      </w:pPr>
      <w:r>
        <w:rPr>
          <w:lang w:bidi="lt-LT"/>
        </w:rPr>
        <w:t>- ataksija (nesugebėjimas koordinuoti valingų raumenų judesių), dizartrija, nerišli kalba, galvos skausmas, drebulys, galvos svaigimas, sumažėjęs budrumas. Anterogradinė amnezija (sunkumas prisiminti naujausius įvykius) gali pasireikšti vartojant terapines dozes, todėl šio poveikio rizika didėja vartojant didesnę dozę. Amnezinis poveikis gali būti susijęs su netinkamu elgesiu;</w:t>
      </w:r>
    </w:p>
    <w:p w14:paraId="7FA3D0C4" w14:textId="77777777" w:rsidR="00474E99" w:rsidRPr="00550858" w:rsidRDefault="00474E99" w:rsidP="00474E99">
      <w:pPr>
        <w:pStyle w:val="Pagrindinistekstas"/>
        <w:jc w:val="both"/>
      </w:pPr>
      <w:r w:rsidRPr="00550858">
        <w:rPr>
          <w:lang w:bidi="lt-LT"/>
        </w:rPr>
        <w:t>- diplopija (dvejinimasis akyse), neryškus matymas;</w:t>
      </w:r>
    </w:p>
    <w:p w14:paraId="4A8CE5E4" w14:textId="1C6DAA4A" w:rsidR="00474E99" w:rsidRDefault="00474E99" w:rsidP="00474E99">
      <w:pPr>
        <w:pStyle w:val="Antrat1"/>
        <w:ind w:left="0"/>
        <w:jc w:val="both"/>
        <w:rPr>
          <w:b w:val="0"/>
        </w:rPr>
      </w:pPr>
      <w:r>
        <w:rPr>
          <w:b w:val="0"/>
          <w:lang w:bidi="lt-LT"/>
        </w:rPr>
        <w:t xml:space="preserve">- </w:t>
      </w:r>
      <w:r w:rsidR="00B22E2D">
        <w:rPr>
          <w:b w:val="0"/>
          <w:lang w:bidi="lt-LT"/>
        </w:rPr>
        <w:t>svaigimas (</w:t>
      </w:r>
      <w:r>
        <w:rPr>
          <w:b w:val="0"/>
          <w:lang w:bidi="lt-LT"/>
        </w:rPr>
        <w:t>vertigo</w:t>
      </w:r>
      <w:r w:rsidR="00B22E2D">
        <w:rPr>
          <w:b w:val="0"/>
          <w:lang w:bidi="lt-LT"/>
        </w:rPr>
        <w:t>)</w:t>
      </w:r>
      <w:r>
        <w:rPr>
          <w:b w:val="0"/>
          <w:lang w:bidi="lt-LT"/>
        </w:rPr>
        <w:t>;</w:t>
      </w:r>
    </w:p>
    <w:p w14:paraId="1A5C2AE1" w14:textId="77777777" w:rsidR="00474E99" w:rsidRDefault="00474E99" w:rsidP="00474E99">
      <w:pPr>
        <w:pStyle w:val="Antrat1"/>
        <w:ind w:left="0"/>
        <w:jc w:val="both"/>
        <w:rPr>
          <w:b w:val="0"/>
        </w:rPr>
      </w:pPr>
      <w:r>
        <w:rPr>
          <w:lang w:bidi="lt-LT"/>
        </w:rPr>
        <w:t xml:space="preserve">- </w:t>
      </w:r>
      <w:r>
        <w:rPr>
          <w:b w:val="0"/>
          <w:lang w:bidi="lt-LT"/>
        </w:rPr>
        <w:t>širdies nepakankamumas, įskaitant širdies sustojimą;</w:t>
      </w:r>
    </w:p>
    <w:p w14:paraId="5CE5C56A" w14:textId="77777777" w:rsidR="00474E99" w:rsidRDefault="00474E99" w:rsidP="00474E99">
      <w:pPr>
        <w:pStyle w:val="Antrat1"/>
        <w:ind w:left="0"/>
        <w:jc w:val="both"/>
        <w:rPr>
          <w:b w:val="0"/>
        </w:rPr>
      </w:pPr>
      <w:r>
        <w:rPr>
          <w:b w:val="0"/>
          <w:lang w:bidi="lt-LT"/>
        </w:rPr>
        <w:t>- hipotenzija, kraujotakos slopinimas;</w:t>
      </w:r>
    </w:p>
    <w:p w14:paraId="75D35EE1" w14:textId="77777777" w:rsidR="00474E99" w:rsidRPr="00550858" w:rsidRDefault="00474E99" w:rsidP="00474E99">
      <w:pPr>
        <w:pStyle w:val="Antrat1"/>
        <w:ind w:left="0"/>
        <w:jc w:val="both"/>
        <w:rPr>
          <w:b w:val="0"/>
        </w:rPr>
      </w:pPr>
      <w:r w:rsidRPr="00550858">
        <w:rPr>
          <w:b w:val="0"/>
          <w:lang w:bidi="lt-LT"/>
        </w:rPr>
        <w:t>- kvėpavimo slopinimas, įskaitant kvėpavimo nepakankamumą;</w:t>
      </w:r>
    </w:p>
    <w:p w14:paraId="48EBC2BE" w14:textId="77777777" w:rsidR="00474E99" w:rsidRDefault="00474E99" w:rsidP="00474E99">
      <w:pPr>
        <w:pStyle w:val="Antrat1"/>
        <w:ind w:left="0"/>
        <w:jc w:val="both"/>
        <w:rPr>
          <w:b w:val="0"/>
        </w:rPr>
      </w:pPr>
      <w:r>
        <w:rPr>
          <w:b w:val="0"/>
          <w:lang w:bidi="lt-LT"/>
        </w:rPr>
        <w:t>- pykinimas, burnos džiūvimas ar padidėjęs seilėtekis (padidėjusi seilių liaukų sekrecija), vidurių užkietėjimas ir kiti virškinimo trakto sutrikimai;</w:t>
      </w:r>
    </w:p>
    <w:p w14:paraId="179AC72C" w14:textId="77777777" w:rsidR="00474E99" w:rsidRPr="00550858" w:rsidRDefault="00474E99" w:rsidP="00474E99">
      <w:pPr>
        <w:pStyle w:val="Antrat1"/>
        <w:ind w:left="0"/>
        <w:jc w:val="both"/>
        <w:rPr>
          <w:b w:val="0"/>
        </w:rPr>
      </w:pPr>
      <w:r w:rsidRPr="00550858">
        <w:rPr>
          <w:b w:val="0"/>
          <w:lang w:bidi="lt-LT"/>
        </w:rPr>
        <w:t xml:space="preserve">- odos bėrimas (odos uždegimas), dilgėlinė (rausvi odos iškilimai), niežulys (dilgčiojimas ar nemalonus odos dirginimas, sukeliantis norą kasyti paveiktą vietą), eriteminis bėrimas. </w:t>
      </w:r>
    </w:p>
    <w:p w14:paraId="27D795CA" w14:textId="77777777" w:rsidR="00474E99" w:rsidRDefault="00474E99" w:rsidP="00474E99">
      <w:pPr>
        <w:pStyle w:val="Antrat1"/>
        <w:ind w:left="0"/>
        <w:jc w:val="both"/>
        <w:rPr>
          <w:b w:val="0"/>
        </w:rPr>
      </w:pPr>
      <w:r>
        <w:rPr>
          <w:b w:val="0"/>
          <w:lang w:bidi="lt-LT"/>
        </w:rPr>
        <w:t>- šlapimo nelaikymas, šlapimo susilaikymas;</w:t>
      </w:r>
    </w:p>
    <w:p w14:paraId="149A1FB5" w14:textId="068455DA" w:rsidR="00474E99" w:rsidRPr="00550858" w:rsidRDefault="00474E99" w:rsidP="00474E99">
      <w:pPr>
        <w:pStyle w:val="Antrat1"/>
        <w:ind w:left="0"/>
        <w:jc w:val="both"/>
        <w:rPr>
          <w:b w:val="0"/>
        </w:rPr>
      </w:pPr>
      <w:r w:rsidRPr="00550858">
        <w:rPr>
          <w:b w:val="0"/>
          <w:lang w:bidi="lt-LT"/>
        </w:rPr>
        <w:t xml:space="preserve">- venų trombozė, flebitas, injekcijos vietos dirginimas, vietinis patinimas arba, rečiau, kraujagyslių sutrikimai, ypač po greito </w:t>
      </w:r>
      <w:r w:rsidR="00B22E2D" w:rsidRPr="00550858">
        <w:rPr>
          <w:b w:val="0"/>
          <w:lang w:bidi="lt-LT"/>
        </w:rPr>
        <w:t>su</w:t>
      </w:r>
      <w:r w:rsidR="00B22E2D">
        <w:rPr>
          <w:b w:val="0"/>
          <w:lang w:bidi="lt-LT"/>
        </w:rPr>
        <w:t>leidimo</w:t>
      </w:r>
      <w:r w:rsidR="00B22E2D" w:rsidRPr="00550858">
        <w:rPr>
          <w:b w:val="0"/>
          <w:lang w:bidi="lt-LT"/>
        </w:rPr>
        <w:t xml:space="preserve"> </w:t>
      </w:r>
      <w:r w:rsidRPr="00550858">
        <w:rPr>
          <w:b w:val="0"/>
          <w:lang w:bidi="lt-LT"/>
        </w:rPr>
        <w:t>į veną;</w:t>
      </w:r>
    </w:p>
    <w:p w14:paraId="77BF1481" w14:textId="77777777" w:rsidR="00474E99" w:rsidRDefault="00474E99" w:rsidP="00474E99">
      <w:pPr>
        <w:pStyle w:val="Pagrindinistekstas"/>
        <w:jc w:val="both"/>
      </w:pPr>
      <w:r>
        <w:rPr>
          <w:lang w:bidi="lt-LT"/>
        </w:rPr>
        <w:t>- vietinis skausmas;</w:t>
      </w:r>
    </w:p>
    <w:p w14:paraId="78828A14" w14:textId="77777777" w:rsidR="00474E99" w:rsidRDefault="00474E99" w:rsidP="00474E99">
      <w:pPr>
        <w:pStyle w:val="Antrat1"/>
        <w:ind w:left="0"/>
        <w:jc w:val="both"/>
        <w:rPr>
          <w:b w:val="0"/>
        </w:rPr>
      </w:pPr>
      <w:r>
        <w:rPr>
          <w:b w:val="0"/>
          <w:lang w:bidi="lt-LT"/>
        </w:rPr>
        <w:t>- nereguliarus širdies susitraukimų dažnis;</w:t>
      </w:r>
    </w:p>
    <w:p w14:paraId="42F80CCA" w14:textId="77777777" w:rsidR="00474E99" w:rsidRDefault="00474E99" w:rsidP="00474E99">
      <w:pPr>
        <w:pStyle w:val="Pagrindinistekstas"/>
        <w:jc w:val="both"/>
      </w:pPr>
      <w:r>
        <w:rPr>
          <w:lang w:bidi="lt-LT"/>
        </w:rPr>
        <w:lastRenderedPageBreak/>
        <w:t>- griuvimai ir kaulų lūžiai.</w:t>
      </w:r>
    </w:p>
    <w:p w14:paraId="410F6E09" w14:textId="77777777" w:rsidR="00474E99" w:rsidRPr="00E86591" w:rsidRDefault="00474E99" w:rsidP="00474E99">
      <w:pPr>
        <w:pStyle w:val="Pagrindinistekstas"/>
        <w:jc w:val="both"/>
      </w:pPr>
    </w:p>
    <w:p w14:paraId="07FD2225" w14:textId="77777777" w:rsidR="00474E99" w:rsidRDefault="00474E99" w:rsidP="00474E99">
      <w:pPr>
        <w:pStyle w:val="Antrat1"/>
        <w:ind w:left="0"/>
        <w:jc w:val="both"/>
        <w:rPr>
          <w:lang w:bidi="lt-LT"/>
        </w:rPr>
      </w:pPr>
      <w:r w:rsidRPr="00E86591">
        <w:rPr>
          <w:lang w:bidi="lt-LT"/>
        </w:rPr>
        <w:t>Pranešimas apie šalutinį poveikį</w:t>
      </w:r>
    </w:p>
    <w:p w14:paraId="0117621C" w14:textId="6F95466F" w:rsidR="00D62EDE" w:rsidRPr="009B0461" w:rsidRDefault="00D62EDE" w:rsidP="009B0461">
      <w:pPr>
        <w:tabs>
          <w:tab w:val="left" w:pos="567"/>
        </w:tabs>
        <w:ind w:right="-29"/>
        <w:rPr>
          <w:noProof/>
          <w:snapToGrid w:val="0"/>
        </w:rPr>
      </w:pPr>
      <w:bookmarkStart w:id="5"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bookmarkEnd w:id="5"/>
    </w:p>
    <w:p w14:paraId="2B430807" w14:textId="77777777" w:rsidR="00474E99" w:rsidRPr="00E86591" w:rsidRDefault="00474E99" w:rsidP="00474E99">
      <w:pPr>
        <w:pStyle w:val="Pagrindinistekstas"/>
        <w:jc w:val="both"/>
      </w:pPr>
    </w:p>
    <w:p w14:paraId="4597C64A" w14:textId="77777777" w:rsidR="00474E99" w:rsidRPr="00E86591" w:rsidRDefault="00474E99" w:rsidP="00474E99">
      <w:pPr>
        <w:pStyle w:val="Pagrindinistekstas"/>
        <w:jc w:val="both"/>
      </w:pPr>
    </w:p>
    <w:p w14:paraId="6A9EE53D" w14:textId="77777777" w:rsidR="00474E99" w:rsidRPr="00E86591" w:rsidRDefault="00474E99" w:rsidP="00474E99">
      <w:pPr>
        <w:pStyle w:val="Antrat1"/>
        <w:numPr>
          <w:ilvl w:val="0"/>
          <w:numId w:val="6"/>
        </w:numPr>
        <w:tabs>
          <w:tab w:val="left" w:pos="339"/>
        </w:tabs>
        <w:ind w:left="0" w:firstLine="0"/>
        <w:jc w:val="both"/>
      </w:pPr>
      <w:r w:rsidRPr="00E86591">
        <w:rPr>
          <w:lang w:bidi="lt-LT"/>
        </w:rPr>
        <w:t>Kaip laikyti Diazepam Basi</w:t>
      </w:r>
    </w:p>
    <w:p w14:paraId="6CCD45A0" w14:textId="77777777" w:rsidR="00474E99" w:rsidRPr="00E86591" w:rsidRDefault="00474E99" w:rsidP="00474E99">
      <w:pPr>
        <w:pStyle w:val="Pagrindinistekstas"/>
        <w:jc w:val="both"/>
        <w:rPr>
          <w:b/>
        </w:rPr>
      </w:pPr>
    </w:p>
    <w:p w14:paraId="19F4FD9E" w14:textId="77777777" w:rsidR="00474E99" w:rsidRPr="00E86591" w:rsidRDefault="00474E99" w:rsidP="00474E99">
      <w:pPr>
        <w:pStyle w:val="Pagrindinistekstas"/>
        <w:jc w:val="both"/>
      </w:pPr>
      <w:r w:rsidRPr="00E86591">
        <w:rPr>
          <w:lang w:bidi="lt-LT"/>
        </w:rPr>
        <w:t>Šį vaistą laikykite vaikams nepastebimoje ir nepasiekiamoje vietoje.</w:t>
      </w:r>
    </w:p>
    <w:p w14:paraId="66B25EDA" w14:textId="77777777" w:rsidR="00474E99" w:rsidRPr="00E86591" w:rsidRDefault="00474E99" w:rsidP="00474E99">
      <w:pPr>
        <w:pStyle w:val="Pagrindinistekstas"/>
        <w:jc w:val="both"/>
      </w:pPr>
    </w:p>
    <w:p w14:paraId="63EDC3D5" w14:textId="77777777" w:rsidR="00474E99" w:rsidRPr="00E86591" w:rsidRDefault="00474E99" w:rsidP="00474E99">
      <w:pPr>
        <w:pStyle w:val="Pagrindinistekstas"/>
        <w:jc w:val="both"/>
      </w:pPr>
      <w:r w:rsidRPr="00E86591">
        <w:rPr>
          <w:lang w:bidi="lt-LT"/>
        </w:rPr>
        <w:t>Ant dėžutės po „EXP“ nurodytam tinkamumo laikui pasibaigus, šio vaisto vartoti negalima. Vaistas tinkamas vartoti iki paskutinės nurodyto mėnesio dienos.</w:t>
      </w:r>
    </w:p>
    <w:p w14:paraId="337EBF23" w14:textId="77777777" w:rsidR="00474E99" w:rsidRPr="00E86591" w:rsidRDefault="00474E99" w:rsidP="00474E99">
      <w:pPr>
        <w:pStyle w:val="Pagrindinistekstas"/>
        <w:jc w:val="both"/>
      </w:pPr>
    </w:p>
    <w:p w14:paraId="207765C1" w14:textId="77777777" w:rsidR="00474E99" w:rsidRPr="00E86591" w:rsidRDefault="00474E99" w:rsidP="00474E99">
      <w:pPr>
        <w:pStyle w:val="Pagrindinistekstas"/>
        <w:jc w:val="both"/>
      </w:pPr>
      <w:r w:rsidRPr="00766DF6">
        <w:rPr>
          <w:lang w:bidi="lt-LT"/>
        </w:rPr>
        <w:t xml:space="preserve">Laikyti ne aukštesnėje kaip </w:t>
      </w:r>
      <w:r w:rsidRPr="00A8167B">
        <w:rPr>
          <w:lang w:bidi="lt-LT"/>
        </w:rPr>
        <w:t>25 °C temperatūroje.</w:t>
      </w:r>
    </w:p>
    <w:p w14:paraId="1F874DE5" w14:textId="77777777" w:rsidR="00474E99" w:rsidRPr="00E86591" w:rsidRDefault="00474E99" w:rsidP="00474E99">
      <w:pPr>
        <w:pStyle w:val="Pagrindinistekstas"/>
        <w:jc w:val="both"/>
      </w:pPr>
    </w:p>
    <w:p w14:paraId="24C4072F" w14:textId="77777777" w:rsidR="00474E99" w:rsidRPr="00E86591" w:rsidRDefault="00474E99" w:rsidP="00474E99">
      <w:pPr>
        <w:pStyle w:val="Pagrindinistekstas"/>
        <w:jc w:val="both"/>
      </w:pPr>
      <w:r w:rsidRPr="00E86591">
        <w:rPr>
          <w:lang w:bidi="lt-LT"/>
        </w:rPr>
        <w:t>Nevartokite Diazepam Basi, jei jis laikomas netinkamai, nes turinys gali tapti drumstas arba gali atsiskirti jo fazės.</w:t>
      </w:r>
    </w:p>
    <w:p w14:paraId="0F546A5F" w14:textId="77777777" w:rsidR="00474E99" w:rsidRPr="00E86591" w:rsidRDefault="00474E99" w:rsidP="00474E99">
      <w:pPr>
        <w:pStyle w:val="Pagrindinistekstas"/>
        <w:jc w:val="both"/>
      </w:pPr>
    </w:p>
    <w:p w14:paraId="34817F40" w14:textId="77777777" w:rsidR="00474E99" w:rsidRDefault="00474E99" w:rsidP="00474E99">
      <w:pPr>
        <w:pStyle w:val="Pagrindinistekstas"/>
        <w:jc w:val="both"/>
      </w:pPr>
      <w:r>
        <w:rPr>
          <w:lang w:bidi="lt-LT"/>
        </w:rPr>
        <w:t>Po atidarymo:</w:t>
      </w:r>
    </w:p>
    <w:p w14:paraId="66FB91B0" w14:textId="071ED464" w:rsidR="00474E99" w:rsidRPr="00E86591" w:rsidRDefault="00474E99" w:rsidP="00474E99">
      <w:pPr>
        <w:pStyle w:val="Pagrindinistekstas"/>
        <w:jc w:val="both"/>
      </w:pPr>
      <w:r w:rsidRPr="00E86591">
        <w:rPr>
          <w:lang w:bidi="lt-LT"/>
        </w:rPr>
        <w:t>Vartojimo metu nustatyta, kad vaistas yra fiziškai ir chemiškai stabilus 24 valandas kambario temperatūroje. Mikrobiologiniu požiūriu vaist</w:t>
      </w:r>
      <w:r w:rsidR="00243822">
        <w:rPr>
          <w:lang w:bidi="lt-LT"/>
        </w:rPr>
        <w:t>ą</w:t>
      </w:r>
      <w:r w:rsidRPr="00E86591">
        <w:rPr>
          <w:lang w:bidi="lt-LT"/>
        </w:rPr>
        <w:t xml:space="preserve"> reikia suvartoti nedelsiant. Priešingu atveju už </w:t>
      </w:r>
      <w:r w:rsidR="00243822">
        <w:rPr>
          <w:lang w:bidi="lt-LT"/>
        </w:rPr>
        <w:t>laikymo trukmę</w:t>
      </w:r>
      <w:r w:rsidRPr="00E86591">
        <w:rPr>
          <w:lang w:bidi="lt-LT"/>
        </w:rPr>
        <w:t xml:space="preserve"> ir sąlygas prieš </w:t>
      </w:r>
      <w:r w:rsidR="00243822">
        <w:rPr>
          <w:lang w:bidi="lt-LT"/>
        </w:rPr>
        <w:t>suvartojant</w:t>
      </w:r>
      <w:r w:rsidRPr="00E86591">
        <w:rPr>
          <w:lang w:bidi="lt-LT"/>
        </w:rPr>
        <w:t xml:space="preserve"> </w:t>
      </w:r>
      <w:r w:rsidR="00243822">
        <w:rPr>
          <w:lang w:bidi="lt-LT"/>
        </w:rPr>
        <w:t xml:space="preserve">yra </w:t>
      </w:r>
      <w:r w:rsidRPr="00E86591">
        <w:rPr>
          <w:lang w:bidi="lt-LT"/>
        </w:rPr>
        <w:t>atsak</w:t>
      </w:r>
      <w:r w:rsidR="00243822">
        <w:rPr>
          <w:lang w:bidi="lt-LT"/>
        </w:rPr>
        <w:t>ingas</w:t>
      </w:r>
      <w:r w:rsidRPr="00E86591">
        <w:rPr>
          <w:lang w:bidi="lt-LT"/>
        </w:rPr>
        <w:t xml:space="preserve"> </w:t>
      </w:r>
      <w:r w:rsidR="00243822">
        <w:rPr>
          <w:lang w:bidi="lt-LT"/>
        </w:rPr>
        <w:t>vartotojas</w:t>
      </w:r>
      <w:r w:rsidRPr="00E86591">
        <w:rPr>
          <w:lang w:bidi="lt-LT"/>
        </w:rPr>
        <w:t>.</w:t>
      </w:r>
    </w:p>
    <w:p w14:paraId="5C110C2A" w14:textId="44C6BDFF" w:rsidR="00474E99" w:rsidRDefault="00474E99" w:rsidP="00474E99">
      <w:pPr>
        <w:pStyle w:val="Pagrindinistekstas"/>
        <w:jc w:val="both"/>
      </w:pPr>
      <w:r w:rsidRPr="00E86591">
        <w:rPr>
          <w:lang w:bidi="lt-LT"/>
        </w:rPr>
        <w:t>Jo negalima maišyti ar skiesti kitais tirpalais ar vaist</w:t>
      </w:r>
      <w:r w:rsidR="00243822">
        <w:rPr>
          <w:lang w:bidi="lt-LT"/>
        </w:rPr>
        <w:t>ais</w:t>
      </w:r>
      <w:r w:rsidRPr="00E86591">
        <w:rPr>
          <w:lang w:bidi="lt-LT"/>
        </w:rPr>
        <w:t>.</w:t>
      </w:r>
    </w:p>
    <w:p w14:paraId="150C916F" w14:textId="77777777" w:rsidR="00474E99" w:rsidRDefault="00474E99" w:rsidP="00474E99">
      <w:pPr>
        <w:pStyle w:val="Pagrindinistekstas"/>
        <w:jc w:val="both"/>
      </w:pPr>
    </w:p>
    <w:p w14:paraId="1E341190" w14:textId="77777777" w:rsidR="00474E99" w:rsidRDefault="00474E99" w:rsidP="00474E99">
      <w:pPr>
        <w:pStyle w:val="Pagrindinistekstas"/>
        <w:jc w:val="both"/>
      </w:pPr>
      <w:r>
        <w:rPr>
          <w:lang w:bidi="lt-LT"/>
        </w:rPr>
        <w:t>Po skiedimo:</w:t>
      </w:r>
    </w:p>
    <w:p w14:paraId="4E928AAB" w14:textId="31E41B37" w:rsidR="00474E99" w:rsidRPr="00E86591" w:rsidRDefault="00243822" w:rsidP="00474E99">
      <w:pPr>
        <w:pStyle w:val="Pagrindinistekstas"/>
        <w:jc w:val="both"/>
      </w:pPr>
      <w:r>
        <w:rPr>
          <w:lang w:bidi="lt-LT"/>
        </w:rPr>
        <w:t>Vaistas c</w:t>
      </w:r>
      <w:r w:rsidR="00474E99">
        <w:rPr>
          <w:lang w:bidi="lt-LT"/>
        </w:rPr>
        <w:t>hemi</w:t>
      </w:r>
      <w:r>
        <w:rPr>
          <w:lang w:bidi="lt-LT"/>
        </w:rPr>
        <w:t>škai</w:t>
      </w:r>
      <w:r w:rsidR="00474E99">
        <w:rPr>
          <w:lang w:bidi="lt-LT"/>
        </w:rPr>
        <w:t xml:space="preserve"> ir fizi</w:t>
      </w:r>
      <w:r>
        <w:rPr>
          <w:lang w:bidi="lt-LT"/>
        </w:rPr>
        <w:t>škai</w:t>
      </w:r>
      <w:r w:rsidR="00474E99">
        <w:rPr>
          <w:lang w:bidi="lt-LT"/>
        </w:rPr>
        <w:t xml:space="preserve"> stabilu</w:t>
      </w:r>
      <w:r>
        <w:rPr>
          <w:lang w:bidi="lt-LT"/>
        </w:rPr>
        <w:t>s</w:t>
      </w:r>
      <w:r w:rsidR="00474E99">
        <w:rPr>
          <w:lang w:bidi="lt-LT"/>
        </w:rPr>
        <w:t xml:space="preserve"> išlieka iki 12 valandų</w:t>
      </w:r>
      <w:r>
        <w:rPr>
          <w:lang w:bidi="lt-LT"/>
        </w:rPr>
        <w:t>, jei laikomas kambario temperatūroje</w:t>
      </w:r>
      <w:r w:rsidR="00474E99">
        <w:rPr>
          <w:lang w:bidi="lt-LT"/>
        </w:rPr>
        <w:t>. Mikrobiologiniu požiūriu praskiestą tirpalą reikia su</w:t>
      </w:r>
      <w:r w:rsidR="009165F8">
        <w:rPr>
          <w:lang w:bidi="lt-LT"/>
        </w:rPr>
        <w:t>vartoti</w:t>
      </w:r>
      <w:r w:rsidR="00474E99">
        <w:rPr>
          <w:lang w:bidi="lt-LT"/>
        </w:rPr>
        <w:t xml:space="preserve"> nedelsiant. Jei nesu</w:t>
      </w:r>
      <w:r>
        <w:rPr>
          <w:lang w:bidi="lt-LT"/>
        </w:rPr>
        <w:t>vartojama</w:t>
      </w:r>
      <w:r w:rsidR="00474E99">
        <w:rPr>
          <w:lang w:bidi="lt-LT"/>
        </w:rPr>
        <w:t xml:space="preserve"> nedelsiant, už </w:t>
      </w:r>
      <w:r>
        <w:rPr>
          <w:lang w:bidi="lt-LT"/>
        </w:rPr>
        <w:t>laikymo trukmę</w:t>
      </w:r>
      <w:r w:rsidR="00474E99">
        <w:rPr>
          <w:lang w:bidi="lt-LT"/>
        </w:rPr>
        <w:t xml:space="preserve"> ir sąlygas yra atsakingas </w:t>
      </w:r>
      <w:r>
        <w:rPr>
          <w:lang w:bidi="lt-LT"/>
        </w:rPr>
        <w:t>vartotojas</w:t>
      </w:r>
      <w:r w:rsidR="00474E99">
        <w:rPr>
          <w:lang w:bidi="lt-LT"/>
        </w:rPr>
        <w:t>.</w:t>
      </w:r>
    </w:p>
    <w:p w14:paraId="66DE954A" w14:textId="77777777" w:rsidR="00474E99" w:rsidRPr="00E86591" w:rsidRDefault="00474E99" w:rsidP="00474E99">
      <w:pPr>
        <w:pStyle w:val="Pagrindinistekstas"/>
        <w:jc w:val="both"/>
      </w:pPr>
    </w:p>
    <w:p w14:paraId="0412298E" w14:textId="77777777" w:rsidR="00474E99" w:rsidRPr="00E86591" w:rsidRDefault="00474E99" w:rsidP="00474E99">
      <w:pPr>
        <w:pStyle w:val="Pagrindinistekstas"/>
        <w:jc w:val="both"/>
      </w:pPr>
      <w:r w:rsidRPr="00E86591">
        <w:rPr>
          <w:lang w:bidi="lt-LT"/>
        </w:rPr>
        <w:t>Vaistų negalima išmesti į kanalizaciją arba su buitinėmis atliekomis. Kaip išmesti nereikalingus vaistus, klauskite vaistininko. Šios priemonės padės apsaugoti aplinką.</w:t>
      </w:r>
    </w:p>
    <w:p w14:paraId="47D0CEC1" w14:textId="77777777" w:rsidR="00474E99" w:rsidRDefault="00474E99" w:rsidP="00474E99">
      <w:pPr>
        <w:pStyle w:val="Pagrindinistekstas"/>
        <w:jc w:val="both"/>
      </w:pPr>
    </w:p>
    <w:p w14:paraId="3098955C" w14:textId="77777777" w:rsidR="00474E99" w:rsidRPr="00E86591" w:rsidRDefault="00474E99" w:rsidP="00474E99">
      <w:pPr>
        <w:pStyle w:val="Pagrindinistekstas"/>
        <w:jc w:val="both"/>
      </w:pPr>
    </w:p>
    <w:p w14:paraId="68A6BCB1" w14:textId="77777777" w:rsidR="00474E99" w:rsidRPr="00E86591" w:rsidRDefault="00474E99" w:rsidP="00474E99">
      <w:pPr>
        <w:pStyle w:val="Antrat1"/>
        <w:numPr>
          <w:ilvl w:val="0"/>
          <w:numId w:val="6"/>
        </w:numPr>
        <w:tabs>
          <w:tab w:val="left" w:pos="339"/>
        </w:tabs>
        <w:ind w:left="0" w:firstLine="0"/>
        <w:jc w:val="both"/>
      </w:pPr>
      <w:r w:rsidRPr="00E86591">
        <w:rPr>
          <w:lang w:bidi="lt-LT"/>
        </w:rPr>
        <w:t>Pakuotės turinys ir kita informacija</w:t>
      </w:r>
    </w:p>
    <w:p w14:paraId="5FA1BD12" w14:textId="77777777" w:rsidR="00474E99" w:rsidRPr="00E86591" w:rsidRDefault="00474E99" w:rsidP="00474E99">
      <w:pPr>
        <w:pStyle w:val="Pagrindinistekstas"/>
        <w:jc w:val="both"/>
        <w:rPr>
          <w:b/>
        </w:rPr>
      </w:pPr>
    </w:p>
    <w:p w14:paraId="5ADF5585" w14:textId="77777777" w:rsidR="00474E99" w:rsidRPr="00E86591" w:rsidRDefault="00474E99" w:rsidP="00474E99">
      <w:pPr>
        <w:jc w:val="both"/>
        <w:rPr>
          <w:b/>
        </w:rPr>
      </w:pPr>
      <w:r w:rsidRPr="00E86591">
        <w:rPr>
          <w:b/>
          <w:lang w:bidi="lt-LT"/>
        </w:rPr>
        <w:t>Diazepam Basi sudėtis</w:t>
      </w:r>
    </w:p>
    <w:p w14:paraId="44E0C46E" w14:textId="77777777" w:rsidR="00474E99" w:rsidRPr="00E86591" w:rsidRDefault="00474E99" w:rsidP="00474E99">
      <w:pPr>
        <w:pStyle w:val="Sraopastraipa"/>
        <w:numPr>
          <w:ilvl w:val="0"/>
          <w:numId w:val="5"/>
        </w:numPr>
        <w:tabs>
          <w:tab w:val="left" w:pos="683"/>
          <w:tab w:val="left" w:pos="684"/>
        </w:tabs>
        <w:ind w:left="0" w:firstLine="0"/>
        <w:jc w:val="both"/>
      </w:pPr>
      <w:r w:rsidRPr="00E86591">
        <w:rPr>
          <w:lang w:bidi="lt-LT"/>
        </w:rPr>
        <w:t>Veiklioji medžiaga yra diazepamas. Kiekvienoje 2 ml ampulėje yra 10 mg diazepamo.</w:t>
      </w:r>
    </w:p>
    <w:p w14:paraId="7DDC8620" w14:textId="77777777" w:rsidR="00474E99" w:rsidRPr="00E86591" w:rsidRDefault="00474E99" w:rsidP="00474E99">
      <w:pPr>
        <w:pStyle w:val="Sraopastraipa"/>
        <w:numPr>
          <w:ilvl w:val="0"/>
          <w:numId w:val="5"/>
        </w:numPr>
        <w:tabs>
          <w:tab w:val="left" w:pos="683"/>
          <w:tab w:val="left" w:pos="684"/>
        </w:tabs>
        <w:ind w:left="709" w:hanging="709"/>
        <w:jc w:val="both"/>
      </w:pPr>
      <w:r w:rsidRPr="00E86591">
        <w:rPr>
          <w:lang w:bidi="lt-LT"/>
        </w:rPr>
        <w:t>Pagalbinės medžiagos yra etanolis, benzilo alkoholis, propilenglikolis, natrio hidroksidas (pH koreguoti), vandenilio chlorido rūgštis (pH koreguoti), benzenkarboksirūgštis (E210), natrio benzoatas (E211) ir injekcinis vanduo.</w:t>
      </w:r>
    </w:p>
    <w:p w14:paraId="1012757C" w14:textId="77777777" w:rsidR="00474E99" w:rsidRPr="00E86591" w:rsidRDefault="00474E99" w:rsidP="00474E99">
      <w:pPr>
        <w:pStyle w:val="Pagrindinistekstas"/>
        <w:jc w:val="both"/>
      </w:pPr>
    </w:p>
    <w:p w14:paraId="2F31D344" w14:textId="77777777" w:rsidR="00474E99" w:rsidRPr="00E86591" w:rsidRDefault="00474E99" w:rsidP="00474E99">
      <w:pPr>
        <w:pStyle w:val="Antrat1"/>
        <w:ind w:left="0"/>
        <w:jc w:val="both"/>
      </w:pPr>
      <w:r w:rsidRPr="00E86591">
        <w:rPr>
          <w:lang w:bidi="lt-LT"/>
        </w:rPr>
        <w:t>Diazepam Basi išvaizda ir kiekis pakuotėje</w:t>
      </w:r>
    </w:p>
    <w:p w14:paraId="25829A8B" w14:textId="77777777" w:rsidR="00474E99" w:rsidRPr="00E86591" w:rsidRDefault="00474E99" w:rsidP="00474E99">
      <w:pPr>
        <w:pStyle w:val="Pagrindinistekstas"/>
        <w:jc w:val="both"/>
      </w:pPr>
      <w:r w:rsidRPr="00E86591">
        <w:rPr>
          <w:lang w:bidi="lt-LT"/>
        </w:rPr>
        <w:t>Diazepam Basi tiekiamas kaip injekcinis tirpalas 2 ml ampulėse. Jis tiekiamas pakuotėse po 5 arba 50 ampulių (ligoninėms skirta pakuotė).</w:t>
      </w:r>
    </w:p>
    <w:p w14:paraId="1E6F7AE0" w14:textId="77777777" w:rsidR="00474E99" w:rsidRPr="00E86591" w:rsidRDefault="00474E99" w:rsidP="00474E99">
      <w:pPr>
        <w:pStyle w:val="Pagrindinistekstas"/>
        <w:jc w:val="both"/>
      </w:pPr>
    </w:p>
    <w:p w14:paraId="35C99594" w14:textId="77777777" w:rsidR="00474E99" w:rsidRPr="00E86591" w:rsidRDefault="00474E99" w:rsidP="00474E99">
      <w:pPr>
        <w:pStyle w:val="Antrat1"/>
        <w:ind w:left="0"/>
        <w:jc w:val="both"/>
      </w:pPr>
      <w:r w:rsidRPr="00E86591">
        <w:rPr>
          <w:lang w:bidi="lt-LT"/>
        </w:rPr>
        <w:t>Registruotojas ir gamintojas</w:t>
      </w:r>
    </w:p>
    <w:p w14:paraId="117C1D12" w14:textId="77777777" w:rsidR="00474E99" w:rsidRPr="00E86591" w:rsidRDefault="00474E99" w:rsidP="00474E99">
      <w:pPr>
        <w:pStyle w:val="Pagrindinistekstas"/>
        <w:jc w:val="both"/>
        <w:rPr>
          <w:b/>
        </w:rPr>
      </w:pPr>
    </w:p>
    <w:p w14:paraId="6173E7E5" w14:textId="77777777" w:rsidR="00474E99" w:rsidRPr="00E86591" w:rsidRDefault="00474E99" w:rsidP="00474E99">
      <w:pPr>
        <w:pStyle w:val="Pagrindinistekstas"/>
        <w:jc w:val="both"/>
      </w:pPr>
      <w:r w:rsidRPr="00E86591">
        <w:rPr>
          <w:u w:val="single"/>
          <w:lang w:bidi="lt-LT"/>
        </w:rPr>
        <w:t>Registruotojas</w:t>
      </w:r>
      <w:r w:rsidRPr="00E86591">
        <w:rPr>
          <w:lang w:bidi="lt-LT"/>
        </w:rPr>
        <w:t>:</w:t>
      </w:r>
    </w:p>
    <w:p w14:paraId="36942A69" w14:textId="77777777" w:rsidR="00474E99" w:rsidRPr="004531F3" w:rsidRDefault="00474E99" w:rsidP="00474E99">
      <w:pPr>
        <w:pStyle w:val="Pagrindinistekstas"/>
        <w:jc w:val="both"/>
        <w:rPr>
          <w:lang w:val="pt-PT"/>
        </w:rPr>
      </w:pPr>
      <w:r w:rsidRPr="004531F3">
        <w:rPr>
          <w:lang w:bidi="lt-LT"/>
        </w:rPr>
        <w:t xml:space="preserve">Laboratórios Basi - Indústria Farmacêutica, S.A. </w:t>
      </w:r>
    </w:p>
    <w:p w14:paraId="6D2BDF66" w14:textId="77777777" w:rsidR="00474E99" w:rsidRPr="004531F3" w:rsidRDefault="00474E99" w:rsidP="00474E99">
      <w:pPr>
        <w:pStyle w:val="Pagrindinistekstas"/>
        <w:jc w:val="both"/>
        <w:rPr>
          <w:lang w:val="pt-PT"/>
        </w:rPr>
      </w:pPr>
      <w:r w:rsidRPr="004531F3">
        <w:rPr>
          <w:lang w:bidi="lt-LT"/>
        </w:rPr>
        <w:t xml:space="preserve">Parque Industrial Manuel Lourenço Ferreira, Lote 15 </w:t>
      </w:r>
    </w:p>
    <w:p w14:paraId="4726436A" w14:textId="77777777" w:rsidR="00474E99" w:rsidRPr="004531F3" w:rsidRDefault="00474E99" w:rsidP="00474E99">
      <w:pPr>
        <w:pStyle w:val="Pagrindinistekstas"/>
        <w:jc w:val="both"/>
        <w:rPr>
          <w:lang w:val="pt-PT"/>
        </w:rPr>
      </w:pPr>
      <w:r w:rsidRPr="004531F3">
        <w:rPr>
          <w:lang w:bidi="lt-LT"/>
        </w:rPr>
        <w:t>3450-232 Mortágua</w:t>
      </w:r>
    </w:p>
    <w:p w14:paraId="21F520FC" w14:textId="77777777" w:rsidR="00474E99" w:rsidRPr="004531F3" w:rsidRDefault="00474E99" w:rsidP="00474E99">
      <w:pPr>
        <w:pStyle w:val="Pagrindinistekstas"/>
        <w:jc w:val="both"/>
        <w:rPr>
          <w:lang w:val="pt-PT"/>
        </w:rPr>
      </w:pPr>
      <w:r w:rsidRPr="004531F3">
        <w:rPr>
          <w:lang w:bidi="lt-LT"/>
        </w:rPr>
        <w:t>Portugalija</w:t>
      </w:r>
    </w:p>
    <w:p w14:paraId="53FF3777" w14:textId="77777777" w:rsidR="00474E99" w:rsidRPr="004531F3" w:rsidRDefault="00474E99" w:rsidP="00474E99">
      <w:pPr>
        <w:pStyle w:val="Pagrindinistekstas"/>
        <w:jc w:val="both"/>
        <w:rPr>
          <w:lang w:val="pt-PT"/>
        </w:rPr>
      </w:pPr>
      <w:r w:rsidRPr="004531F3">
        <w:rPr>
          <w:lang w:bidi="lt-LT"/>
        </w:rPr>
        <w:t>Tel.: + 351 231 920 250</w:t>
      </w:r>
    </w:p>
    <w:p w14:paraId="00FFBADC" w14:textId="77777777" w:rsidR="00474E99" w:rsidRPr="004531F3" w:rsidRDefault="00474E99" w:rsidP="00474E99">
      <w:pPr>
        <w:pStyle w:val="Pagrindinistekstas"/>
        <w:jc w:val="both"/>
        <w:rPr>
          <w:lang w:val="pt-PT"/>
        </w:rPr>
      </w:pPr>
      <w:r w:rsidRPr="004531F3">
        <w:rPr>
          <w:lang w:bidi="lt-LT"/>
        </w:rPr>
        <w:lastRenderedPageBreak/>
        <w:t>Faksas: +351 231 921 055</w:t>
      </w:r>
    </w:p>
    <w:p w14:paraId="6DB0293D" w14:textId="77777777" w:rsidR="00474E99" w:rsidRPr="004531F3" w:rsidRDefault="00474E99" w:rsidP="00474E99">
      <w:pPr>
        <w:pStyle w:val="Pagrindinistekstas"/>
        <w:jc w:val="both"/>
        <w:rPr>
          <w:lang w:val="pt-PT"/>
        </w:rPr>
      </w:pPr>
      <w:r w:rsidRPr="004531F3">
        <w:rPr>
          <w:lang w:bidi="lt-LT"/>
        </w:rPr>
        <w:t>El. paštas: basi@basi.pt</w:t>
      </w:r>
    </w:p>
    <w:p w14:paraId="1A2B0685" w14:textId="77777777" w:rsidR="00474E99" w:rsidRPr="004531F3" w:rsidRDefault="00474E99" w:rsidP="00474E99">
      <w:pPr>
        <w:pStyle w:val="Pagrindinistekstas"/>
        <w:jc w:val="both"/>
        <w:rPr>
          <w:lang w:val="pt-PT"/>
        </w:rPr>
      </w:pPr>
    </w:p>
    <w:p w14:paraId="7FA5D6FB" w14:textId="77777777" w:rsidR="00474E99" w:rsidRPr="004531F3" w:rsidRDefault="00474E99" w:rsidP="00474E99">
      <w:pPr>
        <w:pStyle w:val="Pagrindinistekstas"/>
        <w:jc w:val="both"/>
        <w:rPr>
          <w:u w:val="single"/>
          <w:lang w:val="pt-PT"/>
        </w:rPr>
      </w:pPr>
      <w:r w:rsidRPr="00A24513">
        <w:rPr>
          <w:u w:val="single"/>
          <w:lang w:bidi="lt-LT"/>
        </w:rPr>
        <w:t>Gamintojas</w:t>
      </w:r>
      <w:r w:rsidRPr="00A24513">
        <w:rPr>
          <w:lang w:bidi="lt-LT"/>
        </w:rPr>
        <w:t>:</w:t>
      </w:r>
    </w:p>
    <w:p w14:paraId="18356401" w14:textId="77777777" w:rsidR="00474E99" w:rsidRPr="004531F3" w:rsidRDefault="00474E99" w:rsidP="00474E99">
      <w:pPr>
        <w:pStyle w:val="Pagrindinistekstas"/>
        <w:jc w:val="both"/>
        <w:rPr>
          <w:lang w:val="pt-PT"/>
        </w:rPr>
      </w:pPr>
      <w:r w:rsidRPr="004531F3">
        <w:rPr>
          <w:lang w:bidi="lt-LT"/>
        </w:rPr>
        <w:t xml:space="preserve">Laboratórios Basi - Indústria Farmacêutica, S.A. </w:t>
      </w:r>
    </w:p>
    <w:p w14:paraId="534A47EA" w14:textId="77777777" w:rsidR="00474E99" w:rsidRPr="004531F3" w:rsidRDefault="00474E99" w:rsidP="00474E99">
      <w:pPr>
        <w:pStyle w:val="Pagrindinistekstas"/>
        <w:jc w:val="both"/>
        <w:rPr>
          <w:lang w:val="pt-PT"/>
        </w:rPr>
      </w:pPr>
      <w:r w:rsidRPr="004531F3">
        <w:rPr>
          <w:lang w:bidi="lt-LT"/>
        </w:rPr>
        <w:t>Parque Industrial Manuel Lourenço Ferreira, Lotes 8, 15 e 16</w:t>
      </w:r>
    </w:p>
    <w:p w14:paraId="63B5B5C5" w14:textId="77777777" w:rsidR="00474E99" w:rsidRPr="00D4047A" w:rsidRDefault="00474E99" w:rsidP="00474E99">
      <w:pPr>
        <w:pStyle w:val="Pagrindinistekstas"/>
        <w:jc w:val="both"/>
      </w:pPr>
      <w:r w:rsidRPr="00D4047A">
        <w:rPr>
          <w:lang w:bidi="lt-LT"/>
        </w:rPr>
        <w:t>3450-232 Mortágua</w:t>
      </w:r>
    </w:p>
    <w:p w14:paraId="4D0B37A2" w14:textId="77777777" w:rsidR="00474E99" w:rsidRPr="00D4047A" w:rsidRDefault="00474E99" w:rsidP="00474E99">
      <w:pPr>
        <w:pStyle w:val="Pagrindinistekstas"/>
        <w:jc w:val="both"/>
      </w:pPr>
      <w:r w:rsidRPr="00D4047A">
        <w:rPr>
          <w:lang w:bidi="lt-LT"/>
        </w:rPr>
        <w:t>Portugalija</w:t>
      </w:r>
    </w:p>
    <w:p w14:paraId="42621F5D" w14:textId="77777777" w:rsidR="00474E99" w:rsidRDefault="00474E99" w:rsidP="00474E99">
      <w:pPr>
        <w:pStyle w:val="Pagrindinistekstas"/>
        <w:jc w:val="both"/>
      </w:pPr>
    </w:p>
    <w:p w14:paraId="495A00A3" w14:textId="77777777" w:rsidR="00474E99" w:rsidRDefault="00474E99" w:rsidP="00474E99">
      <w:pPr>
        <w:pStyle w:val="Pagrindinistekstas"/>
        <w:jc w:val="both"/>
      </w:pPr>
    </w:p>
    <w:p w14:paraId="1CD73C7E" w14:textId="77777777" w:rsidR="00474E99" w:rsidRPr="00766DF6" w:rsidRDefault="00474E99" w:rsidP="00474E99">
      <w:pPr>
        <w:pStyle w:val="Pagrindinistekstas"/>
        <w:jc w:val="both"/>
        <w:rPr>
          <w:b/>
          <w:bCs/>
        </w:rPr>
      </w:pPr>
      <w:r w:rsidRPr="00766DF6">
        <w:rPr>
          <w:b/>
          <w:bCs/>
        </w:rPr>
        <w:t>Šis vaistas Europos ekonominės erdvės valstybėse narėse registruotas tokiais pavadinimais:</w:t>
      </w:r>
    </w:p>
    <w:p w14:paraId="083867FF" w14:textId="77777777" w:rsidR="00474E99" w:rsidRPr="00D4047A" w:rsidRDefault="00474E99" w:rsidP="00474E99">
      <w:pPr>
        <w:pStyle w:val="Pagrindinistekstas"/>
        <w:jc w:val="both"/>
      </w:pPr>
    </w:p>
    <w:p w14:paraId="76FA5A48" w14:textId="77777777" w:rsidR="00474E99" w:rsidRDefault="00474E99" w:rsidP="00474E99">
      <w:pPr>
        <w:pStyle w:val="Pagrindinistekstas"/>
        <w:jc w:val="both"/>
      </w:pPr>
      <w:r w:rsidRPr="00766DF6">
        <w:t>Portugalija</w:t>
      </w:r>
      <w:r>
        <w:tab/>
        <w:t>Diazepam Basi</w:t>
      </w:r>
    </w:p>
    <w:p w14:paraId="7D666248" w14:textId="77777777" w:rsidR="00474E99" w:rsidRDefault="00474E99" w:rsidP="00474E99">
      <w:pPr>
        <w:pStyle w:val="Pagrindinistekstas"/>
        <w:jc w:val="both"/>
      </w:pPr>
      <w:r w:rsidRPr="00766DF6">
        <w:t>Ispanija</w:t>
      </w:r>
      <w:r>
        <w:tab/>
      </w:r>
      <w:r>
        <w:tab/>
        <w:t>Diazepam Basi 5 mg/ml solucion inyectable</w:t>
      </w:r>
    </w:p>
    <w:p w14:paraId="5BD5542C" w14:textId="77777777" w:rsidR="00474E99" w:rsidRDefault="00474E99" w:rsidP="00474E99">
      <w:pPr>
        <w:pStyle w:val="Pagrindinistekstas"/>
        <w:jc w:val="both"/>
      </w:pPr>
      <w:r>
        <w:t>L</w:t>
      </w:r>
      <w:r w:rsidRPr="00766DF6">
        <w:t>atvija</w:t>
      </w:r>
      <w:r>
        <w:tab/>
      </w:r>
      <w:r>
        <w:tab/>
        <w:t>Diazepam Basi 5 mg/ml šķīdums injekcijām</w:t>
      </w:r>
    </w:p>
    <w:p w14:paraId="220B0B1B" w14:textId="77777777" w:rsidR="00474E99" w:rsidRDefault="00474E99" w:rsidP="00474E99">
      <w:pPr>
        <w:pStyle w:val="Pagrindinistekstas"/>
        <w:jc w:val="both"/>
      </w:pPr>
      <w:r w:rsidRPr="00766DF6">
        <w:t>Lietuva</w:t>
      </w:r>
      <w:r>
        <w:tab/>
      </w:r>
      <w:r>
        <w:tab/>
        <w:t>Diazepam Basi 5 mg/ml injekcinis tirpalas</w:t>
      </w:r>
    </w:p>
    <w:p w14:paraId="1CB5CC99" w14:textId="77777777" w:rsidR="00474E99" w:rsidRDefault="00474E99" w:rsidP="00474E99">
      <w:pPr>
        <w:pStyle w:val="Pagrindinistekstas"/>
        <w:jc w:val="both"/>
      </w:pPr>
      <w:r w:rsidRPr="00766DF6">
        <w:t>Estija</w:t>
      </w:r>
      <w:r>
        <w:tab/>
      </w:r>
      <w:r>
        <w:tab/>
        <w:t>Diazepam Basi</w:t>
      </w:r>
    </w:p>
    <w:p w14:paraId="0576CF7E" w14:textId="77777777" w:rsidR="00474E99" w:rsidRPr="00D4047A" w:rsidRDefault="00474E99" w:rsidP="00474E99">
      <w:pPr>
        <w:pStyle w:val="Pagrindinistekstas"/>
        <w:jc w:val="both"/>
      </w:pPr>
    </w:p>
    <w:p w14:paraId="3A02DA4F" w14:textId="01D6518E" w:rsidR="00474E99" w:rsidRPr="00E86591" w:rsidRDefault="00474E99" w:rsidP="00474E99">
      <w:pPr>
        <w:pStyle w:val="Antrat1"/>
        <w:ind w:left="0"/>
        <w:jc w:val="both"/>
      </w:pPr>
      <w:r w:rsidRPr="00E86591">
        <w:rPr>
          <w:lang w:bidi="lt-LT"/>
        </w:rPr>
        <w:t>Šis pakuotės lapelis paskutinį kartą peržiūrėtas</w:t>
      </w:r>
      <w:r w:rsidR="00974B23">
        <w:rPr>
          <w:lang w:bidi="lt-LT"/>
        </w:rPr>
        <w:t xml:space="preserve"> 2025-02-24.</w:t>
      </w:r>
    </w:p>
    <w:p w14:paraId="1A7DD1C2" w14:textId="4CDA3C2A" w:rsidR="00474E99" w:rsidRDefault="00474E99" w:rsidP="00474E99">
      <w:pPr>
        <w:pStyle w:val="Pagrindinistekstas"/>
        <w:jc w:val="both"/>
      </w:pPr>
    </w:p>
    <w:p w14:paraId="6B42F55E" w14:textId="77777777" w:rsidR="001434AB" w:rsidRPr="00E86591" w:rsidRDefault="001434AB" w:rsidP="00474E99">
      <w:pPr>
        <w:pStyle w:val="Pagrindinistekstas"/>
        <w:jc w:val="both"/>
      </w:pPr>
    </w:p>
    <w:p w14:paraId="1895FB66" w14:textId="69688F44" w:rsidR="001434AB" w:rsidRPr="005D554B" w:rsidRDefault="001434AB" w:rsidP="001434AB">
      <w:pPr>
        <w:numPr>
          <w:ilvl w:val="12"/>
          <w:numId w:val="0"/>
        </w:numPr>
        <w:tabs>
          <w:tab w:val="left" w:pos="567"/>
        </w:tabs>
        <w:ind w:right="-2"/>
        <w:rPr>
          <w:snapToGrid w:val="0"/>
        </w:rPr>
      </w:pPr>
      <w:r w:rsidRPr="005D554B">
        <w:rPr>
          <w:snapToGrid w:val="0"/>
        </w:rPr>
        <w:t>Išsami informacija apie šį vaistą pateikiama Valstybinės vaistų kontrolės tarnybos prie Lietuvos Respublikos sveikatos apsaugos ministerijos tinklalapyje</w:t>
      </w:r>
      <w:r w:rsidRPr="005D554B">
        <w:rPr>
          <w:i/>
          <w:snapToGrid w:val="0"/>
        </w:rPr>
        <w:t xml:space="preserve"> </w:t>
      </w:r>
      <w:r w:rsidR="00F7291F">
        <w:rPr>
          <w:color w:val="0000EE"/>
          <w:szCs w:val="22"/>
          <w:u w:val="single"/>
          <w:lang w:eastAsia="lt-LT"/>
        </w:rPr>
        <w:t>https://vvkt.lrv.lt/lt.</w:t>
      </w:r>
      <w:r w:rsidR="00F7291F" w:rsidRPr="005D554B">
        <w:rPr>
          <w:i/>
          <w:snapToGrid w:val="0"/>
        </w:rPr>
        <w:t xml:space="preserve"> </w:t>
      </w:r>
    </w:p>
    <w:p w14:paraId="67E4B6C6" w14:textId="77777777" w:rsidR="00474E99" w:rsidRPr="00E86591" w:rsidRDefault="00474E99" w:rsidP="00474E99">
      <w:pPr>
        <w:pStyle w:val="Pagrindinistekstas"/>
        <w:jc w:val="both"/>
      </w:pPr>
    </w:p>
    <w:p w14:paraId="4C44A5B7" w14:textId="63EE804B" w:rsidR="00474E99" w:rsidRPr="00E86591" w:rsidRDefault="00474E99" w:rsidP="00474E99">
      <w:pPr>
        <w:pStyle w:val="Antrat1"/>
        <w:ind w:left="0"/>
        <w:jc w:val="both"/>
      </w:pPr>
      <w:r w:rsidRPr="00E86591">
        <w:rPr>
          <w:lang w:bidi="lt-LT"/>
        </w:rPr>
        <w:t>-----------------------------------------------------------------------------------------</w:t>
      </w:r>
      <w:r w:rsidR="001434AB">
        <w:rPr>
          <w:lang w:bidi="lt-LT"/>
        </w:rPr>
        <w:t>---------------------------</w:t>
      </w:r>
    </w:p>
    <w:p w14:paraId="00964AE1" w14:textId="77777777" w:rsidR="00474E99" w:rsidRPr="00E86591" w:rsidRDefault="00474E99" w:rsidP="00474E99">
      <w:pPr>
        <w:pStyle w:val="Pagrindinistekstas"/>
        <w:jc w:val="both"/>
        <w:rPr>
          <w:b/>
        </w:rPr>
      </w:pPr>
    </w:p>
    <w:p w14:paraId="20C354B6" w14:textId="77777777" w:rsidR="00474E99" w:rsidRPr="00E86591" w:rsidRDefault="00474E99" w:rsidP="00474E99">
      <w:pPr>
        <w:jc w:val="both"/>
        <w:rPr>
          <w:b/>
        </w:rPr>
      </w:pPr>
      <w:r w:rsidRPr="00E86591">
        <w:rPr>
          <w:b/>
          <w:lang w:bidi="lt-LT"/>
        </w:rPr>
        <w:t>Toliau pateikta informacija skirta tik sveikatos priežiūros specialistams:</w:t>
      </w:r>
    </w:p>
    <w:p w14:paraId="00957BBA" w14:textId="77777777" w:rsidR="00474E99" w:rsidRPr="00E86591" w:rsidRDefault="00474E99" w:rsidP="00474E99">
      <w:pPr>
        <w:pStyle w:val="Pagrindinistekstas"/>
        <w:jc w:val="both"/>
        <w:rPr>
          <w:b/>
        </w:rPr>
      </w:pPr>
    </w:p>
    <w:p w14:paraId="01B830A1" w14:textId="77777777" w:rsidR="00474E99" w:rsidRPr="00E86591" w:rsidRDefault="00474E99" w:rsidP="00474E99">
      <w:pPr>
        <w:pStyle w:val="Pagrindinistekstas"/>
        <w:jc w:val="both"/>
      </w:pPr>
      <w:r w:rsidRPr="00E86591">
        <w:rPr>
          <w:lang w:bidi="lt-LT"/>
        </w:rPr>
        <w:t>Dozė turi būti nustatoma individualiai, atsižvelgiant į kiekvieno tiriamojo poreikius, ir turi būti skiriamas mažiausias galimas kiekis, ypač vaikams, senyviems ir nusilpusiems arba kepenų liga sergantiems pacientams ar pacientams, kurių albumino kiekis serume yra mažas.</w:t>
      </w:r>
    </w:p>
    <w:p w14:paraId="122E461B" w14:textId="77777777" w:rsidR="00474E99" w:rsidRPr="00E86591" w:rsidRDefault="00474E99" w:rsidP="00474E99">
      <w:pPr>
        <w:pStyle w:val="Pagrindinistekstas"/>
        <w:jc w:val="both"/>
      </w:pPr>
    </w:p>
    <w:p w14:paraId="14442438" w14:textId="77777777" w:rsidR="00474E99" w:rsidRPr="00E86591" w:rsidRDefault="00474E99" w:rsidP="00474E99">
      <w:pPr>
        <w:pStyle w:val="Pagrindinistekstas"/>
        <w:jc w:val="both"/>
      </w:pPr>
      <w:r w:rsidRPr="00E86591">
        <w:rPr>
          <w:b/>
          <w:lang w:bidi="lt-LT"/>
        </w:rPr>
        <w:t xml:space="preserve">Vidutinio stiprumo / stiprus nerimas: </w:t>
      </w:r>
      <w:r w:rsidRPr="00E86591">
        <w:rPr>
          <w:lang w:bidi="lt-LT"/>
        </w:rPr>
        <w:t>suaugusiųjų dozė yra nuo 2 mg iki 10 mg į raumenis arba į veną, jei reikia, kartojama po 3–4 valandų. Rekomenduojama dozė senyviems pacientams ir inkstų ir (arba) kepenų nepakankamumu sergantiems pacientams yra mažiausias veiksmingas kiekis.</w:t>
      </w:r>
    </w:p>
    <w:p w14:paraId="152E33D7" w14:textId="77777777" w:rsidR="00474E99" w:rsidRPr="00E86591" w:rsidRDefault="00474E99" w:rsidP="00474E99">
      <w:pPr>
        <w:pStyle w:val="Pagrindinistekstas"/>
        <w:jc w:val="both"/>
      </w:pPr>
    </w:p>
    <w:p w14:paraId="28877B20" w14:textId="77777777" w:rsidR="00474E99" w:rsidRPr="00E86591" w:rsidRDefault="00474E99" w:rsidP="00474E99">
      <w:pPr>
        <w:pStyle w:val="Pagrindinistekstas"/>
        <w:jc w:val="both"/>
      </w:pPr>
      <w:r w:rsidRPr="00E86591">
        <w:rPr>
          <w:b/>
          <w:lang w:bidi="lt-LT"/>
        </w:rPr>
        <w:t xml:space="preserve">Pacientams, kuriems pasireiškia abstinencijos sindromas: </w:t>
      </w:r>
      <w:r w:rsidRPr="00E86591">
        <w:rPr>
          <w:lang w:bidi="lt-LT"/>
        </w:rPr>
        <w:t>10 mg sušvirkšti į raumenis arba į veną. Jei reikia, po 3–4 valandų, sušvirkšti 5–10 mg (kita schema: 0,1–0,2 mg/kg intraveniniu būdu, kartojant kas 8 valandas, kol simptomai išnyks). Kiek įmanoma skubiau, vartojant per burną.</w:t>
      </w:r>
    </w:p>
    <w:p w14:paraId="708B410E" w14:textId="77777777" w:rsidR="00474E99" w:rsidRPr="00E86591" w:rsidRDefault="00474E99" w:rsidP="00474E99">
      <w:pPr>
        <w:pStyle w:val="Pagrindinistekstas"/>
        <w:jc w:val="both"/>
      </w:pPr>
    </w:p>
    <w:p w14:paraId="294BAC66" w14:textId="77777777" w:rsidR="00474E99" w:rsidRPr="00E86591" w:rsidRDefault="00474E99" w:rsidP="00474E99">
      <w:pPr>
        <w:pStyle w:val="Pagrindinistekstas"/>
        <w:jc w:val="both"/>
      </w:pPr>
      <w:r w:rsidRPr="00E86591">
        <w:rPr>
          <w:b/>
          <w:lang w:bidi="lt-LT"/>
        </w:rPr>
        <w:t xml:space="preserve">Naudojant kaip pradinį vaistą: </w:t>
      </w:r>
      <w:r w:rsidRPr="00E86591">
        <w:rPr>
          <w:lang w:bidi="lt-LT"/>
        </w:rPr>
        <w:t>10–20 mg sušvirkšti į raumenis likus valandai iki anestezijos pradžios. Vaikai: 0,1–0,2 mg/kg į raumenis.</w:t>
      </w:r>
    </w:p>
    <w:p w14:paraId="572197B3" w14:textId="77777777" w:rsidR="00474E99" w:rsidRPr="00E86591" w:rsidRDefault="00474E99" w:rsidP="00474E99">
      <w:pPr>
        <w:pStyle w:val="Pagrindinistekstas"/>
        <w:jc w:val="both"/>
      </w:pPr>
    </w:p>
    <w:p w14:paraId="3EC59547" w14:textId="77777777" w:rsidR="00474E99" w:rsidRPr="00E86591" w:rsidRDefault="00474E99" w:rsidP="00474E99">
      <w:pPr>
        <w:jc w:val="both"/>
      </w:pPr>
      <w:r w:rsidRPr="00E86591">
        <w:rPr>
          <w:b/>
          <w:lang w:bidi="lt-LT"/>
        </w:rPr>
        <w:t xml:space="preserve">Anestezijai sukelti: </w:t>
      </w:r>
      <w:r w:rsidRPr="00E86591">
        <w:rPr>
          <w:lang w:bidi="lt-LT"/>
        </w:rPr>
        <w:t>0,2–0,5 mg/kg į veną.</w:t>
      </w:r>
    </w:p>
    <w:p w14:paraId="3CFCAA2C" w14:textId="77777777" w:rsidR="00474E99" w:rsidRPr="00E86591" w:rsidRDefault="00474E99" w:rsidP="00474E99">
      <w:pPr>
        <w:pStyle w:val="Pagrindinistekstas"/>
        <w:jc w:val="both"/>
      </w:pPr>
    </w:p>
    <w:p w14:paraId="44192A9B" w14:textId="77777777" w:rsidR="00474E99" w:rsidRPr="00E86591" w:rsidRDefault="00474E99" w:rsidP="00474E99">
      <w:pPr>
        <w:pStyle w:val="Pagrindinistekstas"/>
        <w:jc w:val="both"/>
      </w:pPr>
      <w:r w:rsidRPr="00E86591">
        <w:rPr>
          <w:b/>
          <w:lang w:bidi="lt-LT"/>
        </w:rPr>
        <w:t xml:space="preserve">Sedacija prieš procedūras: </w:t>
      </w:r>
      <w:r w:rsidRPr="00E86591">
        <w:rPr>
          <w:lang w:bidi="lt-LT"/>
        </w:rPr>
        <w:t>10–20 mg į veną (iš pradžių 5 mg, vėliau po 2,5 mg kas 30 sekundžių, kol akių vokai nusileidžia iki vyzdžio vidurio). Nutukusiems pacientams 30 mg į veną. Vaikai: 0,1–0,2 mg/kg į veną.</w:t>
      </w:r>
    </w:p>
    <w:p w14:paraId="1484673C" w14:textId="77777777" w:rsidR="00474E99" w:rsidRPr="00E86591" w:rsidRDefault="00474E99" w:rsidP="00474E99">
      <w:pPr>
        <w:pStyle w:val="Pagrindinistekstas"/>
        <w:jc w:val="both"/>
      </w:pPr>
    </w:p>
    <w:p w14:paraId="367923FE" w14:textId="6B4D0748" w:rsidR="00474E99" w:rsidRDefault="00D92913" w:rsidP="00474E99">
      <w:pPr>
        <w:pStyle w:val="Pagrindinistekstas"/>
        <w:jc w:val="both"/>
        <w:rPr>
          <w:lang w:bidi="lt-LT"/>
        </w:rPr>
      </w:pPr>
      <w:proofErr w:type="spellStart"/>
      <w:r w:rsidRPr="00D92913">
        <w:rPr>
          <w:b/>
          <w:lang w:bidi="lt-LT"/>
        </w:rPr>
        <w:t>Epilepsinė</w:t>
      </w:r>
      <w:proofErr w:type="spellEnd"/>
      <w:r w:rsidRPr="00D92913">
        <w:rPr>
          <w:b/>
          <w:lang w:bidi="lt-LT"/>
        </w:rPr>
        <w:t xml:space="preserve"> būklė</w:t>
      </w:r>
      <w:r w:rsidR="00474E99" w:rsidRPr="00E86591">
        <w:rPr>
          <w:b/>
          <w:lang w:bidi="lt-LT"/>
        </w:rPr>
        <w:t xml:space="preserve">: </w:t>
      </w:r>
      <w:r w:rsidR="00474E99" w:rsidRPr="00E86591">
        <w:rPr>
          <w:lang w:bidi="lt-LT"/>
        </w:rPr>
        <w:t>0,15–0,25 mg/kg į veną, jei reikia, kartojant 10–15 minučių intervalais arba nepertraukiamos infuzijos būdu. (Didžiausia dozė: 3 mg/kg kas 24 valandas).</w:t>
      </w:r>
    </w:p>
    <w:p w14:paraId="1C471948" w14:textId="7FC6DD6B" w:rsidR="00D92913" w:rsidRPr="00E86591" w:rsidRDefault="00D92913" w:rsidP="00474E99">
      <w:pPr>
        <w:pStyle w:val="Pagrindinistekstas"/>
        <w:jc w:val="both"/>
      </w:pPr>
      <w:r w:rsidRPr="00D92913">
        <w:t>Jo negalima vartoti naujagimiams.</w:t>
      </w:r>
    </w:p>
    <w:p w14:paraId="60668DC8" w14:textId="77777777" w:rsidR="00474E99" w:rsidRPr="00E86591" w:rsidRDefault="00474E99" w:rsidP="00474E99">
      <w:pPr>
        <w:pStyle w:val="Pagrindinistekstas"/>
        <w:jc w:val="both"/>
      </w:pPr>
    </w:p>
    <w:p w14:paraId="595A0892" w14:textId="77777777" w:rsidR="00474E99" w:rsidRPr="00E86591" w:rsidRDefault="00474E99" w:rsidP="00474E99">
      <w:pPr>
        <w:pStyle w:val="Pagrindinistekstas"/>
        <w:jc w:val="both"/>
      </w:pPr>
      <w:r w:rsidRPr="00E86591">
        <w:rPr>
          <w:b/>
          <w:lang w:bidi="lt-LT"/>
        </w:rPr>
        <w:t xml:space="preserve">Stabligė: </w:t>
      </w:r>
      <w:r w:rsidRPr="00E86591">
        <w:rPr>
          <w:lang w:bidi="lt-LT"/>
        </w:rPr>
        <w:t>0,1–0,3 mg/kg kūno svorio sušvirkšti į veną kas 1–4 valandas. Arba galima taikyti nepertraukiamą infuziją ar skirti per skrandžio vamzdelį (3–4 mg/kg kūno svorio kas 24 valandas).</w:t>
      </w:r>
    </w:p>
    <w:p w14:paraId="6E07BDDA" w14:textId="77777777" w:rsidR="00474E99" w:rsidRPr="00E86591" w:rsidRDefault="00474E99" w:rsidP="00474E99">
      <w:pPr>
        <w:pStyle w:val="Pagrindinistekstas"/>
        <w:jc w:val="both"/>
      </w:pPr>
    </w:p>
    <w:p w14:paraId="3A0B34DA" w14:textId="77777777" w:rsidR="00474E99" w:rsidRPr="00E86591" w:rsidRDefault="00474E99" w:rsidP="00474E99">
      <w:pPr>
        <w:pStyle w:val="Pagrindinistekstas"/>
        <w:jc w:val="both"/>
      </w:pPr>
      <w:r w:rsidRPr="00E86591">
        <w:rPr>
          <w:b/>
          <w:lang w:bidi="lt-LT"/>
        </w:rPr>
        <w:t xml:space="preserve">Preeklampsija ir eklampsija: </w:t>
      </w:r>
      <w:r w:rsidRPr="00E86591">
        <w:rPr>
          <w:lang w:bidi="lt-LT"/>
        </w:rPr>
        <w:t xml:space="preserve">Traukulių atveju arba jei kyla traukulių atsiradimo rizika ir jei neturite </w:t>
      </w:r>
      <w:r w:rsidRPr="00E86591">
        <w:rPr>
          <w:lang w:bidi="lt-LT"/>
        </w:rPr>
        <w:lastRenderedPageBreak/>
        <w:t>magnio sulfato, sušvirkškite į veną 10–20 mg. Jei reikia skirti papildomų dozių, jas galima švirkšti į veną arba taikyti nepertraukiamą intraveninę infuziją neviršijant 100 mg per 24 val. 100 mg dozė yra bendra dozė, kurią galima sušvirkšti per 24 valandas. Ši dozė turi būti skiriama ne kaip vienkartinė injekcija į veną, o kaip kelios lėtos injekcijos į veną arba kaip nepertraukiama intraveninė infuzija. Jei epilepsijos priepuoliai tęsiasi nepaisant magnio sulfato vartojimo, Diazepam Basi gali būti skiriamas sušvirkščiant 5–10 mg dozę į veną.</w:t>
      </w:r>
    </w:p>
    <w:p w14:paraId="5AF77552" w14:textId="77777777" w:rsidR="00474E99" w:rsidRPr="00E86591" w:rsidRDefault="00474E99" w:rsidP="00474E99">
      <w:pPr>
        <w:pStyle w:val="Pagrindinistekstas"/>
        <w:jc w:val="both"/>
      </w:pPr>
    </w:p>
    <w:p w14:paraId="625CBABB" w14:textId="77777777" w:rsidR="00474E99" w:rsidRPr="00E86591" w:rsidRDefault="00474E99" w:rsidP="00474E99">
      <w:pPr>
        <w:jc w:val="both"/>
      </w:pPr>
      <w:r w:rsidRPr="00E86591">
        <w:rPr>
          <w:b/>
          <w:lang w:bidi="lt-LT"/>
        </w:rPr>
        <w:t xml:space="preserve">Raumenų spazmai: </w:t>
      </w:r>
      <w:r w:rsidRPr="00E86591">
        <w:rPr>
          <w:lang w:bidi="lt-LT"/>
        </w:rPr>
        <w:t>nuo 5 mg iki 10 mg į raumenis arba į veną, jei reikia, kartojama po 3–4 valandų.</w:t>
      </w:r>
    </w:p>
    <w:p w14:paraId="1A748003" w14:textId="77777777" w:rsidR="00474E99" w:rsidRPr="00E86591" w:rsidRDefault="00474E99" w:rsidP="00474E99">
      <w:pPr>
        <w:pStyle w:val="Pagrindinistekstas"/>
        <w:jc w:val="both"/>
      </w:pPr>
    </w:p>
    <w:p w14:paraId="025FB209" w14:textId="77777777" w:rsidR="00474E99" w:rsidRPr="00E86591" w:rsidRDefault="00474E99" w:rsidP="00474E99">
      <w:pPr>
        <w:jc w:val="both"/>
        <w:rPr>
          <w:b/>
          <w:i/>
        </w:rPr>
      </w:pPr>
      <w:r w:rsidRPr="00E86591">
        <w:rPr>
          <w:b/>
          <w:i/>
          <w:lang w:bidi="lt-LT"/>
        </w:rPr>
        <w:t>Vartojimo metodas</w:t>
      </w:r>
    </w:p>
    <w:p w14:paraId="2C3DA690" w14:textId="77777777" w:rsidR="00474E99" w:rsidRDefault="00474E99" w:rsidP="00474E99">
      <w:pPr>
        <w:jc w:val="both"/>
      </w:pPr>
      <w:r>
        <w:rPr>
          <w:lang w:bidi="lt-LT"/>
        </w:rPr>
        <w:t>Vartoti į veną arba į raumenis.</w:t>
      </w:r>
    </w:p>
    <w:p w14:paraId="542BAAFF" w14:textId="77777777" w:rsidR="00474E99" w:rsidRPr="00E86591" w:rsidRDefault="00474E99" w:rsidP="00474E99">
      <w:pPr>
        <w:pStyle w:val="Pagrindinistekstas"/>
        <w:jc w:val="both"/>
      </w:pPr>
      <w:r>
        <w:rPr>
          <w:lang w:bidi="lt-LT"/>
        </w:rPr>
        <w:t>Injekcija turi būti atliekama giliai į raumenis.</w:t>
      </w:r>
    </w:p>
    <w:p w14:paraId="2A4BCA76" w14:textId="77777777" w:rsidR="00474E99" w:rsidRPr="00E86591" w:rsidRDefault="00474E99" w:rsidP="00474E99">
      <w:pPr>
        <w:pStyle w:val="Pagrindinistekstas"/>
        <w:jc w:val="both"/>
      </w:pPr>
    </w:p>
    <w:p w14:paraId="38A2D1D5" w14:textId="77777777" w:rsidR="00474E99" w:rsidRPr="00E86591" w:rsidRDefault="00474E99" w:rsidP="00474E99">
      <w:pPr>
        <w:pStyle w:val="Pagrindinistekstas"/>
        <w:jc w:val="both"/>
      </w:pPr>
      <w:r w:rsidRPr="00E86591">
        <w:rPr>
          <w:lang w:bidi="lt-LT"/>
        </w:rPr>
        <w:t>Injekcija į veną turi būti atliekama labai lėtai (maždaug 0,5–1 ml per minutę) į dideles venas. Jeigu sušvirkščiama pernelyg greitai, gali pasireikšti apnėja. Jeigu švirkščiama į veną, rekomenduojama turėti kvėpavimo palaikymo įrangą. Būtina visais būdais vengti vartojimo į arteriją arba ekstravazacijos, nes tai gali sukelti kraujagyslių pokyčių.</w:t>
      </w:r>
    </w:p>
    <w:p w14:paraId="59589E5C" w14:textId="77777777" w:rsidR="00474E99" w:rsidRPr="00E86591" w:rsidRDefault="00474E99" w:rsidP="00474E99">
      <w:pPr>
        <w:pStyle w:val="Pagrindinistekstas"/>
        <w:jc w:val="both"/>
      </w:pPr>
    </w:p>
    <w:p w14:paraId="37C0224A" w14:textId="77777777" w:rsidR="00474E99" w:rsidRPr="00E86591" w:rsidRDefault="00474E99" w:rsidP="00474E99">
      <w:pPr>
        <w:pStyle w:val="Pagrindinistekstas"/>
        <w:jc w:val="both"/>
      </w:pPr>
      <w:r w:rsidRPr="00E86591">
        <w:rPr>
          <w:lang w:bidi="lt-LT"/>
        </w:rPr>
        <w:t>Diazepam Basi galima vartoti kartu su šiais infuziniais elektrolitų tirpalais: 0,9 % NaCl, 5 % dekstroze arba 10 % dekstroze.</w:t>
      </w:r>
    </w:p>
    <w:p w14:paraId="60F035D1" w14:textId="77777777" w:rsidR="00474E99" w:rsidRPr="00E86591" w:rsidRDefault="00474E99" w:rsidP="00474E99">
      <w:pPr>
        <w:pStyle w:val="Pagrindinistekstas"/>
        <w:jc w:val="both"/>
      </w:pPr>
    </w:p>
    <w:p w14:paraId="7A4D70F5" w14:textId="77777777" w:rsidR="00474E99" w:rsidRPr="00E86591" w:rsidRDefault="00474E99" w:rsidP="00474E99">
      <w:pPr>
        <w:pStyle w:val="Pagrindinistekstas"/>
        <w:jc w:val="both"/>
      </w:pPr>
      <w:r w:rsidRPr="00484599">
        <w:rPr>
          <w:lang w:bidi="lt-LT"/>
        </w:rPr>
        <w:t>Vartojimo metu nustatyta, kad vaistas yra fiziškai ir chemiškai stabilus 24 valandas kambario temperatūroje.</w:t>
      </w:r>
    </w:p>
    <w:p w14:paraId="07F365A3" w14:textId="77777777" w:rsidR="00474E99" w:rsidRPr="00E86591" w:rsidRDefault="00474E99" w:rsidP="00474E99">
      <w:pPr>
        <w:pStyle w:val="Pagrindinistekstas"/>
        <w:jc w:val="both"/>
      </w:pPr>
    </w:p>
    <w:p w14:paraId="1F8ED0CB" w14:textId="77777777" w:rsidR="00474E99" w:rsidRPr="00E86591" w:rsidRDefault="00474E99" w:rsidP="00474E99">
      <w:pPr>
        <w:pStyle w:val="Pagrindinistekstas"/>
        <w:jc w:val="both"/>
      </w:pPr>
      <w:r w:rsidRPr="00E86591">
        <w:rPr>
          <w:lang w:bidi="lt-LT"/>
        </w:rPr>
        <w:t>Mikrobiologiniu požiūriu vaistinį preparatą reikia suvartoti nedelsiant. Priešingu atveju už naudojimo laiką ir sąlygas prieš naudojimą atsako naudotojas.</w:t>
      </w:r>
    </w:p>
    <w:p w14:paraId="44ECC686" w14:textId="77777777" w:rsidR="00474E99" w:rsidRPr="00E86591" w:rsidRDefault="00474E99" w:rsidP="00474E99">
      <w:pPr>
        <w:pStyle w:val="Pagrindinistekstas"/>
        <w:jc w:val="both"/>
      </w:pPr>
    </w:p>
    <w:p w14:paraId="4A88E729" w14:textId="77777777" w:rsidR="00474E99" w:rsidRPr="00E86591" w:rsidRDefault="00474E99" w:rsidP="00474E99">
      <w:pPr>
        <w:pStyle w:val="Pagrindinistekstas"/>
        <w:jc w:val="both"/>
      </w:pPr>
      <w:r w:rsidRPr="00E86591">
        <w:rPr>
          <w:lang w:bidi="lt-LT"/>
        </w:rPr>
        <w:t>Jo negalima maišyti ar skiesti kitais tirpalais ar vaistiniais preparatais švirkšte arba infuzijos maišelyje.</w:t>
      </w:r>
    </w:p>
    <w:p w14:paraId="0118D9A1" w14:textId="77777777" w:rsidR="00474E99" w:rsidRPr="00E86591" w:rsidRDefault="00474E99" w:rsidP="00474E99">
      <w:pPr>
        <w:pStyle w:val="Pagrindinistekstas"/>
        <w:jc w:val="both"/>
      </w:pPr>
    </w:p>
    <w:p w14:paraId="31619EC6" w14:textId="77777777" w:rsidR="00474E99" w:rsidRPr="00E86591" w:rsidRDefault="00474E99" w:rsidP="00474E99">
      <w:pPr>
        <w:pStyle w:val="Pagrindinistekstas"/>
        <w:jc w:val="both"/>
      </w:pPr>
      <w:r w:rsidRPr="00E86591">
        <w:rPr>
          <w:lang w:bidi="lt-LT"/>
        </w:rPr>
        <w:t xml:space="preserve">Yra duomenų, kad diazepamą gali adsorbuoti plastikiniai infuzijos maišeliai ir infuzijos rinkiniai, kurių sudėtyje yra PVC. Dėl adsorbcijos diazepamo koncentracija sumažėja maždaug 50 % ar daugiau, ypač kai paruošti infuzijos maišeliai laikomi 24 valandas ar ilgiau karštoje aplinkoje arba kai naudojami dideli infuzijos vamzdeliai ar mažas infuzijos greitis. </w:t>
      </w:r>
      <w:r w:rsidRPr="00E86591">
        <w:rPr>
          <w:b/>
          <w:lang w:bidi="lt-LT"/>
        </w:rPr>
        <w:t>Diazepamo vartojimo metu reikia vengti naudoti maišelius ar infuzijos įrangą, kurių sudėtyje yra PVC.</w:t>
      </w:r>
      <w:r w:rsidRPr="00E86591">
        <w:rPr>
          <w:lang w:bidi="lt-LT"/>
        </w:rPr>
        <w:t xml:space="preserve"> Būtina elgtis atsargiai keičiant infuzijos maišelius ir rinkinius, kurių sudėtyje yra PVC arba nėra PVC.</w:t>
      </w:r>
    </w:p>
    <w:p w14:paraId="0914EEFF" w14:textId="77777777" w:rsidR="00474E99" w:rsidRPr="00E86591" w:rsidRDefault="00474E99" w:rsidP="00474E99">
      <w:pPr>
        <w:pStyle w:val="Pagrindinistekstas"/>
        <w:jc w:val="both"/>
      </w:pPr>
    </w:p>
    <w:p w14:paraId="03215C2F" w14:textId="77777777" w:rsidR="00474E99" w:rsidRPr="00E86591" w:rsidRDefault="00474E99" w:rsidP="00474E99">
      <w:pPr>
        <w:pStyle w:val="Pagrindinistekstas"/>
        <w:jc w:val="both"/>
      </w:pPr>
      <w:r w:rsidRPr="00E86591">
        <w:rPr>
          <w:lang w:bidi="lt-LT"/>
        </w:rPr>
        <w:t>Bet kokiu atveju, išnykus ūmiems simptomams, jei reikia, gydymą reikia tęsti per burną.</w:t>
      </w:r>
    </w:p>
    <w:bookmarkEnd w:id="0"/>
    <w:p w14:paraId="31DA20FF" w14:textId="77777777" w:rsidR="00474E99" w:rsidRDefault="00474E99" w:rsidP="00474E99"/>
    <w:sectPr w:rsidR="00474E99" w:rsidSect="006A587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D7C34"/>
    <w:multiLevelType w:val="hybridMultilevel"/>
    <w:tmpl w:val="3C120FA8"/>
    <w:lvl w:ilvl="0" w:tplc="E580DC4E">
      <w:start w:val="7"/>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27F08C9E">
      <w:numFmt w:val="bullet"/>
      <w:lvlText w:val="•"/>
      <w:lvlJc w:val="left"/>
      <w:pPr>
        <w:ind w:left="1278" w:hanging="221"/>
      </w:pPr>
      <w:rPr>
        <w:rFonts w:hint="default"/>
        <w:lang w:val="es-ES" w:eastAsia="en-US" w:bidi="ar-SA"/>
      </w:rPr>
    </w:lvl>
    <w:lvl w:ilvl="2" w:tplc="0406BEAA">
      <w:numFmt w:val="bullet"/>
      <w:lvlText w:val="•"/>
      <w:lvlJc w:val="left"/>
      <w:pPr>
        <w:ind w:left="2217" w:hanging="221"/>
      </w:pPr>
      <w:rPr>
        <w:rFonts w:hint="default"/>
        <w:lang w:val="es-ES" w:eastAsia="en-US" w:bidi="ar-SA"/>
      </w:rPr>
    </w:lvl>
    <w:lvl w:ilvl="3" w:tplc="3B4E7256">
      <w:numFmt w:val="bullet"/>
      <w:lvlText w:val="•"/>
      <w:lvlJc w:val="left"/>
      <w:pPr>
        <w:ind w:left="3155" w:hanging="221"/>
      </w:pPr>
      <w:rPr>
        <w:rFonts w:hint="default"/>
        <w:lang w:val="es-ES" w:eastAsia="en-US" w:bidi="ar-SA"/>
      </w:rPr>
    </w:lvl>
    <w:lvl w:ilvl="4" w:tplc="CC58C644">
      <w:numFmt w:val="bullet"/>
      <w:lvlText w:val="•"/>
      <w:lvlJc w:val="left"/>
      <w:pPr>
        <w:ind w:left="4094" w:hanging="221"/>
      </w:pPr>
      <w:rPr>
        <w:rFonts w:hint="default"/>
        <w:lang w:val="es-ES" w:eastAsia="en-US" w:bidi="ar-SA"/>
      </w:rPr>
    </w:lvl>
    <w:lvl w:ilvl="5" w:tplc="983239A6">
      <w:numFmt w:val="bullet"/>
      <w:lvlText w:val="•"/>
      <w:lvlJc w:val="left"/>
      <w:pPr>
        <w:ind w:left="5033" w:hanging="221"/>
      </w:pPr>
      <w:rPr>
        <w:rFonts w:hint="default"/>
        <w:lang w:val="es-ES" w:eastAsia="en-US" w:bidi="ar-SA"/>
      </w:rPr>
    </w:lvl>
    <w:lvl w:ilvl="6" w:tplc="00120128">
      <w:numFmt w:val="bullet"/>
      <w:lvlText w:val="•"/>
      <w:lvlJc w:val="left"/>
      <w:pPr>
        <w:ind w:left="5971" w:hanging="221"/>
      </w:pPr>
      <w:rPr>
        <w:rFonts w:hint="default"/>
        <w:lang w:val="es-ES" w:eastAsia="en-US" w:bidi="ar-SA"/>
      </w:rPr>
    </w:lvl>
    <w:lvl w:ilvl="7" w:tplc="9B5EDC1C">
      <w:numFmt w:val="bullet"/>
      <w:lvlText w:val="•"/>
      <w:lvlJc w:val="left"/>
      <w:pPr>
        <w:ind w:left="6910" w:hanging="221"/>
      </w:pPr>
      <w:rPr>
        <w:rFonts w:hint="default"/>
        <w:lang w:val="es-ES" w:eastAsia="en-US" w:bidi="ar-SA"/>
      </w:rPr>
    </w:lvl>
    <w:lvl w:ilvl="8" w:tplc="BD225FF4">
      <w:numFmt w:val="bullet"/>
      <w:lvlText w:val="•"/>
      <w:lvlJc w:val="left"/>
      <w:pPr>
        <w:ind w:left="7849" w:hanging="221"/>
      </w:pPr>
      <w:rPr>
        <w:rFonts w:hint="default"/>
        <w:lang w:val="es-ES" w:eastAsia="en-US" w:bidi="ar-SA"/>
      </w:rPr>
    </w:lvl>
  </w:abstractNum>
  <w:abstractNum w:abstractNumId="2" w15:restartNumberingAfterBreak="0">
    <w:nsid w:val="05386A51"/>
    <w:multiLevelType w:val="hybridMultilevel"/>
    <w:tmpl w:val="CD688CD8"/>
    <w:lvl w:ilvl="0" w:tplc="AC502BE8">
      <w:start w:val="1"/>
      <w:numFmt w:val="decimal"/>
      <w:lvlText w:val="%1."/>
      <w:lvlJc w:val="left"/>
      <w:pPr>
        <w:ind w:left="357" w:hanging="240"/>
      </w:pPr>
      <w:rPr>
        <w:rFonts w:ascii="Times New Roman" w:eastAsia="Times New Roman" w:hAnsi="Times New Roman" w:cs="Times New Roman" w:hint="default"/>
        <w:sz w:val="24"/>
        <w:szCs w:val="24"/>
        <w:lang w:val="es-ES" w:eastAsia="en-US" w:bidi="ar-SA"/>
      </w:rPr>
    </w:lvl>
    <w:lvl w:ilvl="1" w:tplc="AC363AA6">
      <w:numFmt w:val="bullet"/>
      <w:lvlText w:val="•"/>
      <w:lvlJc w:val="left"/>
      <w:pPr>
        <w:ind w:left="1296" w:hanging="240"/>
      </w:pPr>
      <w:rPr>
        <w:rFonts w:hint="default"/>
        <w:lang w:val="es-ES" w:eastAsia="en-US" w:bidi="ar-SA"/>
      </w:rPr>
    </w:lvl>
    <w:lvl w:ilvl="2" w:tplc="3F52A2F2">
      <w:numFmt w:val="bullet"/>
      <w:lvlText w:val="•"/>
      <w:lvlJc w:val="left"/>
      <w:pPr>
        <w:ind w:left="2233" w:hanging="240"/>
      </w:pPr>
      <w:rPr>
        <w:rFonts w:hint="default"/>
        <w:lang w:val="es-ES" w:eastAsia="en-US" w:bidi="ar-SA"/>
      </w:rPr>
    </w:lvl>
    <w:lvl w:ilvl="3" w:tplc="C3728F7E">
      <w:numFmt w:val="bullet"/>
      <w:lvlText w:val="•"/>
      <w:lvlJc w:val="left"/>
      <w:pPr>
        <w:ind w:left="3169" w:hanging="240"/>
      </w:pPr>
      <w:rPr>
        <w:rFonts w:hint="default"/>
        <w:lang w:val="es-ES" w:eastAsia="en-US" w:bidi="ar-SA"/>
      </w:rPr>
    </w:lvl>
    <w:lvl w:ilvl="4" w:tplc="3DE627B2">
      <w:numFmt w:val="bullet"/>
      <w:lvlText w:val="•"/>
      <w:lvlJc w:val="left"/>
      <w:pPr>
        <w:ind w:left="4106" w:hanging="240"/>
      </w:pPr>
      <w:rPr>
        <w:rFonts w:hint="default"/>
        <w:lang w:val="es-ES" w:eastAsia="en-US" w:bidi="ar-SA"/>
      </w:rPr>
    </w:lvl>
    <w:lvl w:ilvl="5" w:tplc="2F7AACA8">
      <w:numFmt w:val="bullet"/>
      <w:lvlText w:val="•"/>
      <w:lvlJc w:val="left"/>
      <w:pPr>
        <w:ind w:left="5043" w:hanging="240"/>
      </w:pPr>
      <w:rPr>
        <w:rFonts w:hint="default"/>
        <w:lang w:val="es-ES" w:eastAsia="en-US" w:bidi="ar-SA"/>
      </w:rPr>
    </w:lvl>
    <w:lvl w:ilvl="6" w:tplc="3B9AEFBE">
      <w:numFmt w:val="bullet"/>
      <w:lvlText w:val="•"/>
      <w:lvlJc w:val="left"/>
      <w:pPr>
        <w:ind w:left="5979" w:hanging="240"/>
      </w:pPr>
      <w:rPr>
        <w:rFonts w:hint="default"/>
        <w:lang w:val="es-ES" w:eastAsia="en-US" w:bidi="ar-SA"/>
      </w:rPr>
    </w:lvl>
    <w:lvl w:ilvl="7" w:tplc="D890C6C0">
      <w:numFmt w:val="bullet"/>
      <w:lvlText w:val="•"/>
      <w:lvlJc w:val="left"/>
      <w:pPr>
        <w:ind w:left="6916" w:hanging="240"/>
      </w:pPr>
      <w:rPr>
        <w:rFonts w:hint="default"/>
        <w:lang w:val="es-ES" w:eastAsia="en-US" w:bidi="ar-SA"/>
      </w:rPr>
    </w:lvl>
    <w:lvl w:ilvl="8" w:tplc="647EA314">
      <w:numFmt w:val="bullet"/>
      <w:lvlText w:val="•"/>
      <w:lvlJc w:val="left"/>
      <w:pPr>
        <w:ind w:left="7853" w:hanging="240"/>
      </w:pPr>
      <w:rPr>
        <w:rFonts w:hint="default"/>
        <w:lang w:val="es-ES" w:eastAsia="en-US" w:bidi="ar-SA"/>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5437A"/>
    <w:multiLevelType w:val="hybridMultilevel"/>
    <w:tmpl w:val="A0464290"/>
    <w:lvl w:ilvl="0" w:tplc="10B07D2C">
      <w:numFmt w:val="bullet"/>
      <w:lvlText w:val=""/>
      <w:lvlJc w:val="left"/>
      <w:pPr>
        <w:ind w:left="477" w:hanging="360"/>
      </w:pPr>
      <w:rPr>
        <w:rFonts w:ascii="Symbol" w:eastAsia="Symbol" w:hAnsi="Symbol" w:cs="Symbol" w:hint="default"/>
        <w:w w:val="100"/>
        <w:sz w:val="22"/>
        <w:szCs w:val="22"/>
        <w:lang w:val="es-ES" w:eastAsia="en-US" w:bidi="ar-SA"/>
      </w:rPr>
    </w:lvl>
    <w:lvl w:ilvl="1" w:tplc="8990E2AC">
      <w:numFmt w:val="bullet"/>
      <w:lvlText w:val="•"/>
      <w:lvlJc w:val="left"/>
      <w:pPr>
        <w:ind w:left="1404" w:hanging="360"/>
      </w:pPr>
      <w:rPr>
        <w:rFonts w:hint="default"/>
        <w:lang w:val="es-ES" w:eastAsia="en-US" w:bidi="ar-SA"/>
      </w:rPr>
    </w:lvl>
    <w:lvl w:ilvl="2" w:tplc="65C81190">
      <w:numFmt w:val="bullet"/>
      <w:lvlText w:val="•"/>
      <w:lvlJc w:val="left"/>
      <w:pPr>
        <w:ind w:left="2329" w:hanging="360"/>
      </w:pPr>
      <w:rPr>
        <w:rFonts w:hint="default"/>
        <w:lang w:val="es-ES" w:eastAsia="en-US" w:bidi="ar-SA"/>
      </w:rPr>
    </w:lvl>
    <w:lvl w:ilvl="3" w:tplc="1A2AFBDE">
      <w:numFmt w:val="bullet"/>
      <w:lvlText w:val="•"/>
      <w:lvlJc w:val="left"/>
      <w:pPr>
        <w:ind w:left="3253" w:hanging="360"/>
      </w:pPr>
      <w:rPr>
        <w:rFonts w:hint="default"/>
        <w:lang w:val="es-ES" w:eastAsia="en-US" w:bidi="ar-SA"/>
      </w:rPr>
    </w:lvl>
    <w:lvl w:ilvl="4" w:tplc="0EF427B8">
      <w:numFmt w:val="bullet"/>
      <w:lvlText w:val="•"/>
      <w:lvlJc w:val="left"/>
      <w:pPr>
        <w:ind w:left="4178" w:hanging="360"/>
      </w:pPr>
      <w:rPr>
        <w:rFonts w:hint="default"/>
        <w:lang w:val="es-ES" w:eastAsia="en-US" w:bidi="ar-SA"/>
      </w:rPr>
    </w:lvl>
    <w:lvl w:ilvl="5" w:tplc="07BADD54">
      <w:numFmt w:val="bullet"/>
      <w:lvlText w:val="•"/>
      <w:lvlJc w:val="left"/>
      <w:pPr>
        <w:ind w:left="5103" w:hanging="360"/>
      </w:pPr>
      <w:rPr>
        <w:rFonts w:hint="default"/>
        <w:lang w:val="es-ES" w:eastAsia="en-US" w:bidi="ar-SA"/>
      </w:rPr>
    </w:lvl>
    <w:lvl w:ilvl="6" w:tplc="9470067A">
      <w:numFmt w:val="bullet"/>
      <w:lvlText w:val="•"/>
      <w:lvlJc w:val="left"/>
      <w:pPr>
        <w:ind w:left="6027" w:hanging="360"/>
      </w:pPr>
      <w:rPr>
        <w:rFonts w:hint="default"/>
        <w:lang w:val="es-ES" w:eastAsia="en-US" w:bidi="ar-SA"/>
      </w:rPr>
    </w:lvl>
    <w:lvl w:ilvl="7" w:tplc="C9D0D43A">
      <w:numFmt w:val="bullet"/>
      <w:lvlText w:val="•"/>
      <w:lvlJc w:val="left"/>
      <w:pPr>
        <w:ind w:left="6952" w:hanging="360"/>
      </w:pPr>
      <w:rPr>
        <w:rFonts w:hint="default"/>
        <w:lang w:val="es-ES" w:eastAsia="en-US" w:bidi="ar-SA"/>
      </w:rPr>
    </w:lvl>
    <w:lvl w:ilvl="8" w:tplc="3DEE41C6">
      <w:numFmt w:val="bullet"/>
      <w:lvlText w:val="•"/>
      <w:lvlJc w:val="left"/>
      <w:pPr>
        <w:ind w:left="7877" w:hanging="360"/>
      </w:pPr>
      <w:rPr>
        <w:rFonts w:hint="default"/>
        <w:lang w:val="es-ES" w:eastAsia="en-US" w:bidi="ar-SA"/>
      </w:rPr>
    </w:lvl>
  </w:abstractNum>
  <w:abstractNum w:abstractNumId="5" w15:restartNumberingAfterBreak="0">
    <w:nsid w:val="430852BA"/>
    <w:multiLevelType w:val="hybridMultilevel"/>
    <w:tmpl w:val="1EAAE1A6"/>
    <w:lvl w:ilvl="0" w:tplc="FFFFFFFF">
      <w:start w:val="1"/>
      <w:numFmt w:val="bullet"/>
      <w:lvlText w:val="-"/>
      <w:lvlJc w:val="left"/>
      <w:pPr>
        <w:tabs>
          <w:tab w:val="num" w:pos="567"/>
        </w:tabs>
        <w:ind w:left="567" w:hanging="567"/>
      </w:pPr>
      <w:rPr>
        <w:rFonts w:hint="default"/>
        <w:b w:val="0"/>
        <w:bCs w:val="0"/>
        <w:i w:val="0"/>
        <w:iCs w:val="0"/>
        <w:color w:val="auto"/>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E167857"/>
    <w:multiLevelType w:val="hybridMultilevel"/>
    <w:tmpl w:val="D7DA82B6"/>
    <w:lvl w:ilvl="0" w:tplc="1B7CED6E">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358CAA24">
      <w:numFmt w:val="bullet"/>
      <w:lvlText w:val="•"/>
      <w:lvlJc w:val="left"/>
      <w:pPr>
        <w:ind w:left="1278" w:hanging="221"/>
      </w:pPr>
      <w:rPr>
        <w:rFonts w:hint="default"/>
        <w:lang w:val="es-ES" w:eastAsia="en-US" w:bidi="ar-SA"/>
      </w:rPr>
    </w:lvl>
    <w:lvl w:ilvl="2" w:tplc="9942F282">
      <w:numFmt w:val="bullet"/>
      <w:lvlText w:val="•"/>
      <w:lvlJc w:val="left"/>
      <w:pPr>
        <w:ind w:left="2217" w:hanging="221"/>
      </w:pPr>
      <w:rPr>
        <w:rFonts w:hint="default"/>
        <w:lang w:val="es-ES" w:eastAsia="en-US" w:bidi="ar-SA"/>
      </w:rPr>
    </w:lvl>
    <w:lvl w:ilvl="3" w:tplc="ED2C69F8">
      <w:numFmt w:val="bullet"/>
      <w:lvlText w:val="•"/>
      <w:lvlJc w:val="left"/>
      <w:pPr>
        <w:ind w:left="3155" w:hanging="221"/>
      </w:pPr>
      <w:rPr>
        <w:rFonts w:hint="default"/>
        <w:lang w:val="es-ES" w:eastAsia="en-US" w:bidi="ar-SA"/>
      </w:rPr>
    </w:lvl>
    <w:lvl w:ilvl="4" w:tplc="C00C1DBA">
      <w:numFmt w:val="bullet"/>
      <w:lvlText w:val="•"/>
      <w:lvlJc w:val="left"/>
      <w:pPr>
        <w:ind w:left="4094" w:hanging="221"/>
      </w:pPr>
      <w:rPr>
        <w:rFonts w:hint="default"/>
        <w:lang w:val="es-ES" w:eastAsia="en-US" w:bidi="ar-SA"/>
      </w:rPr>
    </w:lvl>
    <w:lvl w:ilvl="5" w:tplc="CF8A68A6">
      <w:numFmt w:val="bullet"/>
      <w:lvlText w:val="•"/>
      <w:lvlJc w:val="left"/>
      <w:pPr>
        <w:ind w:left="5033" w:hanging="221"/>
      </w:pPr>
      <w:rPr>
        <w:rFonts w:hint="default"/>
        <w:lang w:val="es-ES" w:eastAsia="en-US" w:bidi="ar-SA"/>
      </w:rPr>
    </w:lvl>
    <w:lvl w:ilvl="6" w:tplc="FF70202E">
      <w:numFmt w:val="bullet"/>
      <w:lvlText w:val="•"/>
      <w:lvlJc w:val="left"/>
      <w:pPr>
        <w:ind w:left="5971" w:hanging="221"/>
      </w:pPr>
      <w:rPr>
        <w:rFonts w:hint="default"/>
        <w:lang w:val="es-ES" w:eastAsia="en-US" w:bidi="ar-SA"/>
      </w:rPr>
    </w:lvl>
    <w:lvl w:ilvl="7" w:tplc="F538FD0A">
      <w:numFmt w:val="bullet"/>
      <w:lvlText w:val="•"/>
      <w:lvlJc w:val="left"/>
      <w:pPr>
        <w:ind w:left="6910" w:hanging="221"/>
      </w:pPr>
      <w:rPr>
        <w:rFonts w:hint="default"/>
        <w:lang w:val="es-ES" w:eastAsia="en-US" w:bidi="ar-SA"/>
      </w:rPr>
    </w:lvl>
    <w:lvl w:ilvl="8" w:tplc="2EAE41CE">
      <w:numFmt w:val="bullet"/>
      <w:lvlText w:val="•"/>
      <w:lvlJc w:val="left"/>
      <w:pPr>
        <w:ind w:left="7849" w:hanging="221"/>
      </w:pPr>
      <w:rPr>
        <w:rFonts w:hint="default"/>
        <w:lang w:val="es-ES" w:eastAsia="en-US" w:bidi="ar-SA"/>
      </w:rPr>
    </w:lvl>
  </w:abstractNum>
  <w:abstractNum w:abstractNumId="7" w15:restartNumberingAfterBreak="0">
    <w:nsid w:val="50E64ED4"/>
    <w:multiLevelType w:val="hybridMultilevel"/>
    <w:tmpl w:val="CF2ED558"/>
    <w:lvl w:ilvl="0" w:tplc="0BC27798">
      <w:numFmt w:val="bullet"/>
      <w:lvlText w:val=""/>
      <w:lvlJc w:val="left"/>
      <w:pPr>
        <w:ind w:left="1197" w:hanging="360"/>
      </w:pPr>
      <w:rPr>
        <w:rFonts w:ascii="Symbol" w:eastAsia="Symbol" w:hAnsi="Symbol" w:cs="Symbol" w:hint="default"/>
        <w:w w:val="100"/>
        <w:sz w:val="22"/>
        <w:szCs w:val="22"/>
        <w:lang w:val="es-ES" w:eastAsia="en-US" w:bidi="ar-SA"/>
      </w:rPr>
    </w:lvl>
    <w:lvl w:ilvl="1" w:tplc="782239B2">
      <w:numFmt w:val="bullet"/>
      <w:lvlText w:val="•"/>
      <w:lvlJc w:val="left"/>
      <w:pPr>
        <w:ind w:left="2052" w:hanging="360"/>
      </w:pPr>
      <w:rPr>
        <w:rFonts w:hint="default"/>
        <w:lang w:val="es-ES" w:eastAsia="en-US" w:bidi="ar-SA"/>
      </w:rPr>
    </w:lvl>
    <w:lvl w:ilvl="2" w:tplc="D5F0F68C">
      <w:numFmt w:val="bullet"/>
      <w:lvlText w:val="•"/>
      <w:lvlJc w:val="left"/>
      <w:pPr>
        <w:ind w:left="2905" w:hanging="360"/>
      </w:pPr>
      <w:rPr>
        <w:rFonts w:hint="default"/>
        <w:lang w:val="es-ES" w:eastAsia="en-US" w:bidi="ar-SA"/>
      </w:rPr>
    </w:lvl>
    <w:lvl w:ilvl="3" w:tplc="059EFA64">
      <w:numFmt w:val="bullet"/>
      <w:lvlText w:val="•"/>
      <w:lvlJc w:val="left"/>
      <w:pPr>
        <w:ind w:left="3757" w:hanging="360"/>
      </w:pPr>
      <w:rPr>
        <w:rFonts w:hint="default"/>
        <w:lang w:val="es-ES" w:eastAsia="en-US" w:bidi="ar-SA"/>
      </w:rPr>
    </w:lvl>
    <w:lvl w:ilvl="4" w:tplc="5AA85BA2">
      <w:numFmt w:val="bullet"/>
      <w:lvlText w:val="•"/>
      <w:lvlJc w:val="left"/>
      <w:pPr>
        <w:ind w:left="4610" w:hanging="360"/>
      </w:pPr>
      <w:rPr>
        <w:rFonts w:hint="default"/>
        <w:lang w:val="es-ES" w:eastAsia="en-US" w:bidi="ar-SA"/>
      </w:rPr>
    </w:lvl>
    <w:lvl w:ilvl="5" w:tplc="D36E9C0C">
      <w:numFmt w:val="bullet"/>
      <w:lvlText w:val="•"/>
      <w:lvlJc w:val="left"/>
      <w:pPr>
        <w:ind w:left="5463" w:hanging="360"/>
      </w:pPr>
      <w:rPr>
        <w:rFonts w:hint="default"/>
        <w:lang w:val="es-ES" w:eastAsia="en-US" w:bidi="ar-SA"/>
      </w:rPr>
    </w:lvl>
    <w:lvl w:ilvl="6" w:tplc="EFA6599A">
      <w:numFmt w:val="bullet"/>
      <w:lvlText w:val="•"/>
      <w:lvlJc w:val="left"/>
      <w:pPr>
        <w:ind w:left="6315" w:hanging="360"/>
      </w:pPr>
      <w:rPr>
        <w:rFonts w:hint="default"/>
        <w:lang w:val="es-ES" w:eastAsia="en-US" w:bidi="ar-SA"/>
      </w:rPr>
    </w:lvl>
    <w:lvl w:ilvl="7" w:tplc="EC728282">
      <w:numFmt w:val="bullet"/>
      <w:lvlText w:val="•"/>
      <w:lvlJc w:val="left"/>
      <w:pPr>
        <w:ind w:left="7168" w:hanging="360"/>
      </w:pPr>
      <w:rPr>
        <w:rFonts w:hint="default"/>
        <w:lang w:val="es-ES" w:eastAsia="en-US" w:bidi="ar-SA"/>
      </w:rPr>
    </w:lvl>
    <w:lvl w:ilvl="8" w:tplc="1DFE1C62">
      <w:numFmt w:val="bullet"/>
      <w:lvlText w:val="•"/>
      <w:lvlJc w:val="left"/>
      <w:pPr>
        <w:ind w:left="8021" w:hanging="360"/>
      </w:pPr>
      <w:rPr>
        <w:rFonts w:hint="default"/>
        <w:lang w:val="es-ES" w:eastAsia="en-US" w:bidi="ar-SA"/>
      </w:rPr>
    </w:lvl>
  </w:abstractNum>
  <w:abstractNum w:abstractNumId="8" w15:restartNumberingAfterBreak="0">
    <w:nsid w:val="56B64D61"/>
    <w:multiLevelType w:val="multilevel"/>
    <w:tmpl w:val="84DEDB74"/>
    <w:lvl w:ilvl="0">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503" w:hanging="387"/>
      </w:pPr>
      <w:rPr>
        <w:rFonts w:ascii="Times New Roman" w:eastAsia="Times New Roman" w:hAnsi="Times New Roman" w:cs="Times New Roman" w:hint="default"/>
        <w:b/>
        <w:bCs/>
        <w:w w:val="100"/>
        <w:sz w:val="22"/>
        <w:szCs w:val="22"/>
        <w:lang w:val="es-ES" w:eastAsia="en-US" w:bidi="ar-SA"/>
      </w:rPr>
    </w:lvl>
    <w:lvl w:ilvl="2">
      <w:numFmt w:val="bullet"/>
      <w:lvlText w:val="•"/>
      <w:lvlJc w:val="left"/>
      <w:pPr>
        <w:ind w:left="1525" w:hanging="387"/>
      </w:pPr>
      <w:rPr>
        <w:rFonts w:hint="default"/>
        <w:lang w:val="es-ES" w:eastAsia="en-US" w:bidi="ar-SA"/>
      </w:rPr>
    </w:lvl>
    <w:lvl w:ilvl="3">
      <w:numFmt w:val="bullet"/>
      <w:lvlText w:val="•"/>
      <w:lvlJc w:val="left"/>
      <w:pPr>
        <w:ind w:left="2550" w:hanging="387"/>
      </w:pPr>
      <w:rPr>
        <w:rFonts w:hint="default"/>
        <w:lang w:val="es-ES" w:eastAsia="en-US" w:bidi="ar-SA"/>
      </w:rPr>
    </w:lvl>
    <w:lvl w:ilvl="4">
      <w:numFmt w:val="bullet"/>
      <w:lvlText w:val="•"/>
      <w:lvlJc w:val="left"/>
      <w:pPr>
        <w:ind w:left="3575" w:hanging="387"/>
      </w:pPr>
      <w:rPr>
        <w:rFonts w:hint="default"/>
        <w:lang w:val="es-ES" w:eastAsia="en-US" w:bidi="ar-SA"/>
      </w:rPr>
    </w:lvl>
    <w:lvl w:ilvl="5">
      <w:numFmt w:val="bullet"/>
      <w:lvlText w:val="•"/>
      <w:lvlJc w:val="left"/>
      <w:pPr>
        <w:ind w:left="4600" w:hanging="387"/>
      </w:pPr>
      <w:rPr>
        <w:rFonts w:hint="default"/>
        <w:lang w:val="es-ES" w:eastAsia="en-US" w:bidi="ar-SA"/>
      </w:rPr>
    </w:lvl>
    <w:lvl w:ilvl="6">
      <w:numFmt w:val="bullet"/>
      <w:lvlText w:val="•"/>
      <w:lvlJc w:val="left"/>
      <w:pPr>
        <w:ind w:left="5625" w:hanging="387"/>
      </w:pPr>
      <w:rPr>
        <w:rFonts w:hint="default"/>
        <w:lang w:val="es-ES" w:eastAsia="en-US" w:bidi="ar-SA"/>
      </w:rPr>
    </w:lvl>
    <w:lvl w:ilvl="7">
      <w:numFmt w:val="bullet"/>
      <w:lvlText w:val="•"/>
      <w:lvlJc w:val="left"/>
      <w:pPr>
        <w:ind w:left="6650" w:hanging="387"/>
      </w:pPr>
      <w:rPr>
        <w:rFonts w:hint="default"/>
        <w:lang w:val="es-ES" w:eastAsia="en-US" w:bidi="ar-SA"/>
      </w:rPr>
    </w:lvl>
    <w:lvl w:ilvl="8">
      <w:numFmt w:val="bullet"/>
      <w:lvlText w:val="•"/>
      <w:lvlJc w:val="left"/>
      <w:pPr>
        <w:ind w:left="7676" w:hanging="387"/>
      </w:pPr>
      <w:rPr>
        <w:rFonts w:hint="default"/>
        <w:lang w:val="es-ES" w:eastAsia="en-US" w:bidi="ar-SA"/>
      </w:rPr>
    </w:lvl>
  </w:abstractNum>
  <w:abstractNum w:abstractNumId="9" w15:restartNumberingAfterBreak="0">
    <w:nsid w:val="57CE37B6"/>
    <w:multiLevelType w:val="multilevel"/>
    <w:tmpl w:val="FEC42A56"/>
    <w:lvl w:ilvl="0">
      <w:start w:val="6"/>
      <w:numFmt w:val="decimal"/>
      <w:lvlText w:val="%1"/>
      <w:lvlJc w:val="left"/>
      <w:pPr>
        <w:ind w:left="282" w:hanging="166"/>
      </w:pPr>
      <w:rPr>
        <w:rFonts w:ascii="Times New Roman" w:eastAsia="Times New Roman" w:hAnsi="Times New Roman" w:cs="Times New Roman" w:hint="default"/>
        <w:b/>
        <w:bCs/>
        <w:w w:val="100"/>
        <w:sz w:val="22"/>
        <w:szCs w:val="22"/>
        <w:lang w:val="es-ES" w:eastAsia="en-US" w:bidi="ar-SA"/>
      </w:rPr>
    </w:lvl>
    <w:lvl w:ilvl="1">
      <w:start w:val="1"/>
      <w:numFmt w:val="decimal"/>
      <w:lvlText w:val="%1.%2."/>
      <w:lvlJc w:val="left"/>
      <w:pPr>
        <w:ind w:left="503" w:hanging="387"/>
      </w:pPr>
      <w:rPr>
        <w:rFonts w:ascii="Times New Roman" w:eastAsia="Times New Roman" w:hAnsi="Times New Roman" w:cs="Times New Roman" w:hint="default"/>
        <w:b/>
        <w:bCs/>
        <w:w w:val="100"/>
        <w:sz w:val="22"/>
        <w:szCs w:val="22"/>
        <w:lang w:val="es-ES" w:eastAsia="en-US" w:bidi="ar-SA"/>
      </w:rPr>
    </w:lvl>
    <w:lvl w:ilvl="2">
      <w:numFmt w:val="bullet"/>
      <w:lvlText w:val="•"/>
      <w:lvlJc w:val="left"/>
      <w:pPr>
        <w:ind w:left="1525" w:hanging="387"/>
      </w:pPr>
      <w:rPr>
        <w:rFonts w:hint="default"/>
        <w:lang w:val="es-ES" w:eastAsia="en-US" w:bidi="ar-SA"/>
      </w:rPr>
    </w:lvl>
    <w:lvl w:ilvl="3">
      <w:numFmt w:val="bullet"/>
      <w:lvlText w:val="•"/>
      <w:lvlJc w:val="left"/>
      <w:pPr>
        <w:ind w:left="2550" w:hanging="387"/>
      </w:pPr>
      <w:rPr>
        <w:rFonts w:hint="default"/>
        <w:lang w:val="es-ES" w:eastAsia="en-US" w:bidi="ar-SA"/>
      </w:rPr>
    </w:lvl>
    <w:lvl w:ilvl="4">
      <w:numFmt w:val="bullet"/>
      <w:lvlText w:val="•"/>
      <w:lvlJc w:val="left"/>
      <w:pPr>
        <w:ind w:left="3575" w:hanging="387"/>
      </w:pPr>
      <w:rPr>
        <w:rFonts w:hint="default"/>
        <w:lang w:val="es-ES" w:eastAsia="en-US" w:bidi="ar-SA"/>
      </w:rPr>
    </w:lvl>
    <w:lvl w:ilvl="5">
      <w:numFmt w:val="bullet"/>
      <w:lvlText w:val="•"/>
      <w:lvlJc w:val="left"/>
      <w:pPr>
        <w:ind w:left="4600" w:hanging="387"/>
      </w:pPr>
      <w:rPr>
        <w:rFonts w:hint="default"/>
        <w:lang w:val="es-ES" w:eastAsia="en-US" w:bidi="ar-SA"/>
      </w:rPr>
    </w:lvl>
    <w:lvl w:ilvl="6">
      <w:numFmt w:val="bullet"/>
      <w:lvlText w:val="•"/>
      <w:lvlJc w:val="left"/>
      <w:pPr>
        <w:ind w:left="5625" w:hanging="387"/>
      </w:pPr>
      <w:rPr>
        <w:rFonts w:hint="default"/>
        <w:lang w:val="es-ES" w:eastAsia="en-US" w:bidi="ar-SA"/>
      </w:rPr>
    </w:lvl>
    <w:lvl w:ilvl="7">
      <w:numFmt w:val="bullet"/>
      <w:lvlText w:val="•"/>
      <w:lvlJc w:val="left"/>
      <w:pPr>
        <w:ind w:left="6650" w:hanging="387"/>
      </w:pPr>
      <w:rPr>
        <w:rFonts w:hint="default"/>
        <w:lang w:val="es-ES" w:eastAsia="en-US" w:bidi="ar-SA"/>
      </w:rPr>
    </w:lvl>
    <w:lvl w:ilvl="8">
      <w:numFmt w:val="bullet"/>
      <w:lvlText w:val="•"/>
      <w:lvlJc w:val="left"/>
      <w:pPr>
        <w:ind w:left="7676" w:hanging="387"/>
      </w:pPr>
      <w:rPr>
        <w:rFonts w:hint="default"/>
        <w:lang w:val="es-ES" w:eastAsia="en-US" w:bidi="ar-SA"/>
      </w:rPr>
    </w:lvl>
  </w:abstractNum>
  <w:abstractNum w:abstractNumId="10" w15:restartNumberingAfterBreak="0">
    <w:nsid w:val="679C0F67"/>
    <w:multiLevelType w:val="hybridMultilevel"/>
    <w:tmpl w:val="1BC23CBA"/>
    <w:lvl w:ilvl="0" w:tplc="37A88056">
      <w:numFmt w:val="bullet"/>
      <w:lvlText w:val="-"/>
      <w:lvlJc w:val="left"/>
      <w:pPr>
        <w:ind w:left="477" w:hanging="360"/>
      </w:pPr>
      <w:rPr>
        <w:rFonts w:ascii="Times New Roman" w:eastAsia="Times New Roman" w:hAnsi="Times New Roman" w:cs="Times New Roman" w:hint="default"/>
        <w:w w:val="100"/>
        <w:sz w:val="22"/>
        <w:szCs w:val="22"/>
        <w:lang w:val="es-ES" w:eastAsia="en-US" w:bidi="ar-SA"/>
      </w:rPr>
    </w:lvl>
    <w:lvl w:ilvl="1" w:tplc="C2B0551A">
      <w:numFmt w:val="bullet"/>
      <w:lvlText w:val="•"/>
      <w:lvlJc w:val="left"/>
      <w:pPr>
        <w:ind w:left="1404" w:hanging="360"/>
      </w:pPr>
      <w:rPr>
        <w:rFonts w:hint="default"/>
        <w:lang w:val="es-ES" w:eastAsia="en-US" w:bidi="ar-SA"/>
      </w:rPr>
    </w:lvl>
    <w:lvl w:ilvl="2" w:tplc="3D24FCA6">
      <w:numFmt w:val="bullet"/>
      <w:lvlText w:val="•"/>
      <w:lvlJc w:val="left"/>
      <w:pPr>
        <w:ind w:left="2329" w:hanging="360"/>
      </w:pPr>
      <w:rPr>
        <w:rFonts w:hint="default"/>
        <w:lang w:val="es-ES" w:eastAsia="en-US" w:bidi="ar-SA"/>
      </w:rPr>
    </w:lvl>
    <w:lvl w:ilvl="3" w:tplc="0726BDE2">
      <w:numFmt w:val="bullet"/>
      <w:lvlText w:val="•"/>
      <w:lvlJc w:val="left"/>
      <w:pPr>
        <w:ind w:left="3253" w:hanging="360"/>
      </w:pPr>
      <w:rPr>
        <w:rFonts w:hint="default"/>
        <w:lang w:val="es-ES" w:eastAsia="en-US" w:bidi="ar-SA"/>
      </w:rPr>
    </w:lvl>
    <w:lvl w:ilvl="4" w:tplc="2DBCDE40">
      <w:numFmt w:val="bullet"/>
      <w:lvlText w:val="•"/>
      <w:lvlJc w:val="left"/>
      <w:pPr>
        <w:ind w:left="4178" w:hanging="360"/>
      </w:pPr>
      <w:rPr>
        <w:rFonts w:hint="default"/>
        <w:lang w:val="es-ES" w:eastAsia="en-US" w:bidi="ar-SA"/>
      </w:rPr>
    </w:lvl>
    <w:lvl w:ilvl="5" w:tplc="BD8E6268">
      <w:numFmt w:val="bullet"/>
      <w:lvlText w:val="•"/>
      <w:lvlJc w:val="left"/>
      <w:pPr>
        <w:ind w:left="5103" w:hanging="360"/>
      </w:pPr>
      <w:rPr>
        <w:rFonts w:hint="default"/>
        <w:lang w:val="es-ES" w:eastAsia="en-US" w:bidi="ar-SA"/>
      </w:rPr>
    </w:lvl>
    <w:lvl w:ilvl="6" w:tplc="AA44A0F6">
      <w:numFmt w:val="bullet"/>
      <w:lvlText w:val="•"/>
      <w:lvlJc w:val="left"/>
      <w:pPr>
        <w:ind w:left="6027" w:hanging="360"/>
      </w:pPr>
      <w:rPr>
        <w:rFonts w:hint="default"/>
        <w:lang w:val="es-ES" w:eastAsia="en-US" w:bidi="ar-SA"/>
      </w:rPr>
    </w:lvl>
    <w:lvl w:ilvl="7" w:tplc="78584B34">
      <w:numFmt w:val="bullet"/>
      <w:lvlText w:val="•"/>
      <w:lvlJc w:val="left"/>
      <w:pPr>
        <w:ind w:left="6952" w:hanging="360"/>
      </w:pPr>
      <w:rPr>
        <w:rFonts w:hint="default"/>
        <w:lang w:val="es-ES" w:eastAsia="en-US" w:bidi="ar-SA"/>
      </w:rPr>
    </w:lvl>
    <w:lvl w:ilvl="8" w:tplc="83583DF8">
      <w:numFmt w:val="bullet"/>
      <w:lvlText w:val="•"/>
      <w:lvlJc w:val="left"/>
      <w:pPr>
        <w:ind w:left="7877" w:hanging="360"/>
      </w:pPr>
      <w:rPr>
        <w:rFonts w:hint="default"/>
        <w:lang w:val="es-ES" w:eastAsia="en-US" w:bidi="ar-SA"/>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num>
  <w:num w:numId="4">
    <w:abstractNumId w:val="8"/>
  </w:num>
  <w:num w:numId="5">
    <w:abstractNumId w:val="4"/>
  </w:num>
  <w:num w:numId="6">
    <w:abstractNumId w:val="6"/>
  </w:num>
  <w:num w:numId="7">
    <w:abstractNumId w:val="2"/>
  </w:num>
  <w:num w:numId="8">
    <w:abstractNumId w:val="7"/>
  </w:num>
  <w:num w:numId="9">
    <w:abstractNumId w:val="5"/>
  </w:num>
  <w:num w:numId="10">
    <w:abstractNumId w:val="3"/>
  </w:num>
  <w:num w:numId="11">
    <w:abstractNumId w:val="11"/>
  </w:num>
  <w:num w:numId="12">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99"/>
    <w:rsid w:val="00077C42"/>
    <w:rsid w:val="000E72B6"/>
    <w:rsid w:val="0011515E"/>
    <w:rsid w:val="0012330D"/>
    <w:rsid w:val="001434AB"/>
    <w:rsid w:val="00196DB6"/>
    <w:rsid w:val="00233E51"/>
    <w:rsid w:val="00243822"/>
    <w:rsid w:val="00252E42"/>
    <w:rsid w:val="00273D9C"/>
    <w:rsid w:val="00294F0E"/>
    <w:rsid w:val="002F44F6"/>
    <w:rsid w:val="003959F3"/>
    <w:rsid w:val="00423357"/>
    <w:rsid w:val="00446BE2"/>
    <w:rsid w:val="00474E99"/>
    <w:rsid w:val="004B5CA7"/>
    <w:rsid w:val="00546121"/>
    <w:rsid w:val="005C131D"/>
    <w:rsid w:val="005D22AE"/>
    <w:rsid w:val="0063123E"/>
    <w:rsid w:val="006A5878"/>
    <w:rsid w:val="00733C30"/>
    <w:rsid w:val="00773FA0"/>
    <w:rsid w:val="0080437C"/>
    <w:rsid w:val="00804AED"/>
    <w:rsid w:val="008926B3"/>
    <w:rsid w:val="009165F8"/>
    <w:rsid w:val="00974B23"/>
    <w:rsid w:val="0099456C"/>
    <w:rsid w:val="00996909"/>
    <w:rsid w:val="009B0461"/>
    <w:rsid w:val="009F3FE9"/>
    <w:rsid w:val="009F55F4"/>
    <w:rsid w:val="00A6537E"/>
    <w:rsid w:val="00AA1CE3"/>
    <w:rsid w:val="00B00A40"/>
    <w:rsid w:val="00B22E2D"/>
    <w:rsid w:val="00B319CC"/>
    <w:rsid w:val="00B5252B"/>
    <w:rsid w:val="00B62DDA"/>
    <w:rsid w:val="00B95E6B"/>
    <w:rsid w:val="00BC3A45"/>
    <w:rsid w:val="00BF545F"/>
    <w:rsid w:val="00C71C23"/>
    <w:rsid w:val="00CA6557"/>
    <w:rsid w:val="00CF1AA2"/>
    <w:rsid w:val="00D62EDE"/>
    <w:rsid w:val="00D92913"/>
    <w:rsid w:val="00D93C6B"/>
    <w:rsid w:val="00E11141"/>
    <w:rsid w:val="00E65D9D"/>
    <w:rsid w:val="00E67660"/>
    <w:rsid w:val="00EA3558"/>
    <w:rsid w:val="00ED6099"/>
    <w:rsid w:val="00EE418F"/>
    <w:rsid w:val="00EE5FC9"/>
    <w:rsid w:val="00F567CF"/>
    <w:rsid w:val="00F7291F"/>
    <w:rsid w:val="00F74628"/>
    <w:rsid w:val="00F9165C"/>
    <w:rsid w:val="00FC1F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6887"/>
  <w15:chartTrackingRefBased/>
  <w15:docId w15:val="{EA6588CD-B4D4-4194-86E0-39EDA4D3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E99"/>
    <w:pPr>
      <w:spacing w:after="0" w:line="240" w:lineRule="auto"/>
    </w:pPr>
    <w:rPr>
      <w:rFonts w:ascii="Times New Roman" w:eastAsia="Times New Roman" w:hAnsi="Times New Roman" w:cs="Times New Roman"/>
      <w:kern w:val="0"/>
      <w:szCs w:val="24"/>
      <w:lang w:val="lt-LT"/>
      <w14:ligatures w14:val="none"/>
    </w:rPr>
  </w:style>
  <w:style w:type="paragraph" w:styleId="Antrat1">
    <w:name w:val="heading 1"/>
    <w:basedOn w:val="prastasis"/>
    <w:link w:val="Antrat1Diagrama"/>
    <w:uiPriority w:val="9"/>
    <w:qFormat/>
    <w:rsid w:val="00474E99"/>
    <w:pPr>
      <w:widowControl w:val="0"/>
      <w:autoSpaceDE w:val="0"/>
      <w:autoSpaceDN w:val="0"/>
      <w:ind w:left="117"/>
      <w:outlineLvl w:val="0"/>
    </w:pPr>
    <w:rPr>
      <w:b/>
      <w:bCs/>
      <w:szCs w:val="22"/>
      <w:lang w:eastAsia="pt-PT" w:bidi="pt-PT"/>
    </w:rPr>
  </w:style>
  <w:style w:type="paragraph" w:styleId="Antrat2">
    <w:name w:val="heading 2"/>
    <w:basedOn w:val="prastasis"/>
    <w:link w:val="Antrat2Diagrama"/>
    <w:uiPriority w:val="9"/>
    <w:unhideWhenUsed/>
    <w:qFormat/>
    <w:rsid w:val="00474E99"/>
    <w:pPr>
      <w:widowControl w:val="0"/>
      <w:autoSpaceDE w:val="0"/>
      <w:autoSpaceDN w:val="0"/>
      <w:ind w:left="117"/>
      <w:outlineLvl w:val="1"/>
    </w:pPr>
    <w:rPr>
      <w:b/>
      <w:bCs/>
      <w:i/>
      <w:szCs w:val="22"/>
      <w:lang w:eastAsia="pt-PT" w:bidi="pt-PT"/>
    </w:rPr>
  </w:style>
  <w:style w:type="paragraph" w:styleId="Antrat3">
    <w:name w:val="heading 3"/>
    <w:basedOn w:val="prastasis"/>
    <w:next w:val="prastasis"/>
    <w:link w:val="Antrat3Diagrama"/>
    <w:uiPriority w:val="9"/>
    <w:semiHidden/>
    <w:unhideWhenUsed/>
    <w:qFormat/>
    <w:rsid w:val="003959F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4E99"/>
    <w:rPr>
      <w:rFonts w:ascii="Times New Roman" w:eastAsia="Times New Roman" w:hAnsi="Times New Roman" w:cs="Times New Roman"/>
      <w:b/>
      <w:bCs/>
      <w:kern w:val="0"/>
      <w:lang w:val="lt-LT" w:eastAsia="pt-PT" w:bidi="pt-PT"/>
      <w14:ligatures w14:val="none"/>
    </w:rPr>
  </w:style>
  <w:style w:type="character" w:customStyle="1" w:styleId="Antrat2Diagrama">
    <w:name w:val="Antraštė 2 Diagrama"/>
    <w:basedOn w:val="Numatytasispastraiposriftas"/>
    <w:link w:val="Antrat2"/>
    <w:uiPriority w:val="9"/>
    <w:rsid w:val="00474E99"/>
    <w:rPr>
      <w:rFonts w:ascii="Times New Roman" w:eastAsia="Times New Roman" w:hAnsi="Times New Roman" w:cs="Times New Roman"/>
      <w:b/>
      <w:bCs/>
      <w:i/>
      <w:kern w:val="0"/>
      <w:lang w:val="lt-LT" w:eastAsia="pt-PT" w:bidi="pt-PT"/>
      <w14:ligatures w14:val="none"/>
    </w:rPr>
  </w:style>
  <w:style w:type="paragraph" w:styleId="Pagrindinistekstas">
    <w:name w:val="Body Text"/>
    <w:basedOn w:val="prastasis"/>
    <w:link w:val="PagrindinistekstasDiagrama"/>
    <w:uiPriority w:val="1"/>
    <w:qFormat/>
    <w:rsid w:val="00474E99"/>
    <w:pPr>
      <w:widowControl w:val="0"/>
      <w:autoSpaceDE w:val="0"/>
      <w:autoSpaceDN w:val="0"/>
    </w:pPr>
    <w:rPr>
      <w:szCs w:val="22"/>
      <w:lang w:eastAsia="pt-PT" w:bidi="pt-PT"/>
    </w:rPr>
  </w:style>
  <w:style w:type="character" w:customStyle="1" w:styleId="PagrindinistekstasDiagrama">
    <w:name w:val="Pagrindinis tekstas Diagrama"/>
    <w:basedOn w:val="Numatytasispastraiposriftas"/>
    <w:link w:val="Pagrindinistekstas"/>
    <w:uiPriority w:val="1"/>
    <w:rsid w:val="00474E99"/>
    <w:rPr>
      <w:rFonts w:ascii="Times New Roman" w:eastAsia="Times New Roman" w:hAnsi="Times New Roman" w:cs="Times New Roman"/>
      <w:kern w:val="0"/>
      <w:lang w:val="lt-LT" w:eastAsia="pt-PT" w:bidi="pt-PT"/>
      <w14:ligatures w14:val="none"/>
    </w:rPr>
  </w:style>
  <w:style w:type="paragraph" w:styleId="Sraopastraipa">
    <w:name w:val="List Paragraph"/>
    <w:basedOn w:val="prastasis"/>
    <w:uiPriority w:val="1"/>
    <w:qFormat/>
    <w:rsid w:val="00474E99"/>
    <w:pPr>
      <w:widowControl w:val="0"/>
      <w:autoSpaceDE w:val="0"/>
      <w:autoSpaceDN w:val="0"/>
      <w:ind w:left="503" w:hanging="387"/>
    </w:pPr>
    <w:rPr>
      <w:szCs w:val="22"/>
      <w:lang w:eastAsia="pt-PT" w:bidi="pt-PT"/>
    </w:rPr>
  </w:style>
  <w:style w:type="character" w:styleId="Hipersaitas">
    <w:name w:val="Hyperlink"/>
    <w:basedOn w:val="Numatytasispastraiposriftas"/>
    <w:uiPriority w:val="99"/>
    <w:unhideWhenUsed/>
    <w:rsid w:val="00474E99"/>
    <w:rPr>
      <w:color w:val="0563C1" w:themeColor="hyperlink"/>
      <w:u w:val="single"/>
    </w:rPr>
  </w:style>
  <w:style w:type="paragraph" w:styleId="Pataisymai">
    <w:name w:val="Revision"/>
    <w:hidden/>
    <w:uiPriority w:val="99"/>
    <w:semiHidden/>
    <w:rsid w:val="00B95E6B"/>
    <w:pPr>
      <w:spacing w:after="0" w:line="240" w:lineRule="auto"/>
    </w:pPr>
    <w:rPr>
      <w:rFonts w:ascii="Times New Roman" w:eastAsia="Times New Roman" w:hAnsi="Times New Roman" w:cs="Times New Roman"/>
      <w:kern w:val="0"/>
      <w:szCs w:val="24"/>
      <w:lang w:val="lt-LT"/>
      <w14:ligatures w14:val="none"/>
    </w:rPr>
  </w:style>
  <w:style w:type="character" w:styleId="Komentaronuoroda">
    <w:name w:val="annotation reference"/>
    <w:basedOn w:val="Numatytasispastraiposriftas"/>
    <w:uiPriority w:val="99"/>
    <w:semiHidden/>
    <w:unhideWhenUsed/>
    <w:rsid w:val="00B95E6B"/>
    <w:rPr>
      <w:sz w:val="16"/>
      <w:szCs w:val="16"/>
    </w:rPr>
  </w:style>
  <w:style w:type="paragraph" w:styleId="Komentarotekstas">
    <w:name w:val="annotation text"/>
    <w:basedOn w:val="prastasis"/>
    <w:link w:val="KomentarotekstasDiagrama"/>
    <w:uiPriority w:val="99"/>
    <w:unhideWhenUsed/>
    <w:rsid w:val="00B95E6B"/>
    <w:rPr>
      <w:sz w:val="20"/>
      <w:szCs w:val="20"/>
    </w:rPr>
  </w:style>
  <w:style w:type="character" w:customStyle="1" w:styleId="KomentarotekstasDiagrama">
    <w:name w:val="Komentaro tekstas Diagrama"/>
    <w:basedOn w:val="Numatytasispastraiposriftas"/>
    <w:link w:val="Komentarotekstas"/>
    <w:uiPriority w:val="99"/>
    <w:rsid w:val="00B95E6B"/>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95E6B"/>
    <w:rPr>
      <w:b/>
      <w:bCs/>
    </w:rPr>
  </w:style>
  <w:style w:type="character" w:customStyle="1" w:styleId="KomentarotemaDiagrama">
    <w:name w:val="Komentaro tema Diagrama"/>
    <w:basedOn w:val="KomentarotekstasDiagrama"/>
    <w:link w:val="Komentarotema"/>
    <w:uiPriority w:val="99"/>
    <w:semiHidden/>
    <w:rsid w:val="00B95E6B"/>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446B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6BE2"/>
    <w:rPr>
      <w:rFonts w:ascii="Segoe UI" w:eastAsia="Times New Roman" w:hAnsi="Segoe UI" w:cs="Segoe UI"/>
      <w:kern w:val="0"/>
      <w:sz w:val="18"/>
      <w:szCs w:val="18"/>
      <w:lang w:val="lt-LT"/>
      <w14:ligatures w14:val="none"/>
    </w:rPr>
  </w:style>
  <w:style w:type="character" w:customStyle="1" w:styleId="Antrat3Diagrama">
    <w:name w:val="Antraštė 3 Diagrama"/>
    <w:basedOn w:val="Numatytasispastraiposriftas"/>
    <w:link w:val="Antrat3"/>
    <w:uiPriority w:val="9"/>
    <w:semiHidden/>
    <w:rsid w:val="003959F3"/>
    <w:rPr>
      <w:rFonts w:asciiTheme="majorHAnsi" w:eastAsiaTheme="majorEastAsia" w:hAnsiTheme="majorHAnsi" w:cstheme="majorBidi"/>
      <w:color w:val="1F3763" w:themeColor="accent1" w:themeShade="7F"/>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7677">
      <w:bodyDiv w:val="1"/>
      <w:marLeft w:val="0"/>
      <w:marRight w:val="0"/>
      <w:marTop w:val="0"/>
      <w:marBottom w:val="0"/>
      <w:divBdr>
        <w:top w:val="none" w:sz="0" w:space="0" w:color="auto"/>
        <w:left w:val="none" w:sz="0" w:space="0" w:color="auto"/>
        <w:bottom w:val="none" w:sz="0" w:space="0" w:color="auto"/>
        <w:right w:val="none" w:sz="0" w:space="0" w:color="auto"/>
      </w:divBdr>
    </w:div>
    <w:div w:id="1281837325">
      <w:bodyDiv w:val="1"/>
      <w:marLeft w:val="0"/>
      <w:marRight w:val="0"/>
      <w:marTop w:val="0"/>
      <w:marBottom w:val="0"/>
      <w:divBdr>
        <w:top w:val="none" w:sz="0" w:space="0" w:color="auto"/>
        <w:left w:val="none" w:sz="0" w:space="0" w:color="auto"/>
        <w:bottom w:val="none" w:sz="0" w:space="0" w:color="auto"/>
        <w:right w:val="none" w:sz="0" w:space="0" w:color="auto"/>
      </w:divBdr>
    </w:div>
    <w:div w:id="19040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49103</Words>
  <Characters>27990</Characters>
  <Application>Microsoft Office Word</Application>
  <DocSecurity>4</DocSecurity>
  <Lines>233</Lines>
  <Paragraphs>153</Paragraphs>
  <ScaleCrop>false</ScaleCrop>
  <HeadingPairs>
    <vt:vector size="6" baseType="variant">
      <vt:variant>
        <vt:lpstr>Pavadinimas</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Devesa</dc:creator>
  <cp:keywords/>
  <dc:description/>
  <cp:lastModifiedBy>Albina Burkauskaitė</cp:lastModifiedBy>
  <cp:revision>2</cp:revision>
  <dcterms:created xsi:type="dcterms:W3CDTF">2025-02-27T06:40:00Z</dcterms:created>
  <dcterms:modified xsi:type="dcterms:W3CDTF">2025-02-27T06:40:00Z</dcterms:modified>
</cp:coreProperties>
</file>