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3F41F2"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b/>
          <w:lang w:val="lt-LT"/>
        </w:rPr>
      </w:pPr>
    </w:p>
    <w:p w14:paraId="64BE61DD" w14:textId="77777777" w:rsidR="00F350A0" w:rsidRPr="007E2DC4" w:rsidRDefault="00F350A0" w:rsidP="00F350A0">
      <w:pPr>
        <w:tabs>
          <w:tab w:val="left" w:pos="567"/>
          <w:tab w:val="left" w:pos="3060"/>
        </w:tabs>
        <w:spacing w:after="0" w:line="240" w:lineRule="auto"/>
        <w:rPr>
          <w:rFonts w:ascii="Times New Roman" w:hAnsi="Times New Roman"/>
          <w:lang w:val="lt-LT"/>
        </w:rPr>
      </w:pPr>
    </w:p>
    <w:p w14:paraId="76BD5557" w14:textId="77777777" w:rsidR="00F350A0" w:rsidRPr="007E2DC4" w:rsidRDefault="00F350A0" w:rsidP="00F350A0">
      <w:pPr>
        <w:tabs>
          <w:tab w:val="left" w:pos="567"/>
          <w:tab w:val="left" w:pos="3060"/>
        </w:tabs>
        <w:spacing w:after="0" w:line="240" w:lineRule="auto"/>
        <w:rPr>
          <w:rFonts w:ascii="Times New Roman" w:hAnsi="Times New Roman"/>
          <w:lang w:val="lt-LT"/>
        </w:rPr>
      </w:pPr>
    </w:p>
    <w:p w14:paraId="587FE6B0" w14:textId="77777777" w:rsidR="00F350A0" w:rsidRPr="007E2DC4" w:rsidRDefault="00F350A0" w:rsidP="00F350A0">
      <w:pPr>
        <w:tabs>
          <w:tab w:val="left" w:pos="567"/>
          <w:tab w:val="left" w:pos="3060"/>
        </w:tabs>
        <w:spacing w:after="0" w:line="240" w:lineRule="auto"/>
        <w:rPr>
          <w:rFonts w:ascii="Times New Roman" w:hAnsi="Times New Roman"/>
          <w:lang w:val="lt-LT"/>
        </w:rPr>
      </w:pPr>
    </w:p>
    <w:p w14:paraId="3DC1BFFC" w14:textId="77777777" w:rsidR="00F350A0" w:rsidRPr="007E2DC4" w:rsidRDefault="00F350A0" w:rsidP="00F350A0">
      <w:pPr>
        <w:tabs>
          <w:tab w:val="left" w:pos="567"/>
          <w:tab w:val="left" w:pos="3060"/>
        </w:tabs>
        <w:spacing w:after="0" w:line="240" w:lineRule="auto"/>
        <w:rPr>
          <w:rFonts w:ascii="Times New Roman" w:hAnsi="Times New Roman"/>
          <w:lang w:val="lt-LT"/>
        </w:rPr>
      </w:pPr>
    </w:p>
    <w:p w14:paraId="4CEEFC6A" w14:textId="77777777" w:rsidR="00F350A0" w:rsidRPr="007E2DC4" w:rsidRDefault="00F350A0" w:rsidP="00F350A0">
      <w:pPr>
        <w:tabs>
          <w:tab w:val="left" w:pos="567"/>
          <w:tab w:val="left" w:pos="3060"/>
        </w:tabs>
        <w:spacing w:after="0" w:line="240" w:lineRule="auto"/>
        <w:rPr>
          <w:rFonts w:ascii="Times New Roman" w:hAnsi="Times New Roman"/>
          <w:lang w:val="lt-LT"/>
        </w:rPr>
      </w:pPr>
    </w:p>
    <w:p w14:paraId="07564E7F" w14:textId="77777777" w:rsidR="00F350A0" w:rsidRPr="007E2DC4" w:rsidRDefault="00F350A0" w:rsidP="00F350A0">
      <w:pPr>
        <w:tabs>
          <w:tab w:val="left" w:pos="567"/>
          <w:tab w:val="left" w:pos="3060"/>
        </w:tabs>
        <w:spacing w:after="0" w:line="240" w:lineRule="auto"/>
        <w:rPr>
          <w:rFonts w:ascii="Times New Roman" w:hAnsi="Times New Roman"/>
          <w:lang w:val="lt-LT"/>
        </w:rPr>
      </w:pPr>
    </w:p>
    <w:p w14:paraId="150E0567" w14:textId="77777777" w:rsidR="00F350A0" w:rsidRPr="007E2DC4" w:rsidRDefault="00F350A0" w:rsidP="00F350A0">
      <w:pPr>
        <w:tabs>
          <w:tab w:val="left" w:pos="567"/>
          <w:tab w:val="left" w:pos="3060"/>
        </w:tabs>
        <w:spacing w:after="0" w:line="240" w:lineRule="auto"/>
        <w:rPr>
          <w:rFonts w:ascii="Times New Roman" w:hAnsi="Times New Roman"/>
          <w:lang w:val="lt-LT"/>
        </w:rPr>
      </w:pPr>
    </w:p>
    <w:p w14:paraId="55F1FAC9" w14:textId="77777777" w:rsidR="00F350A0" w:rsidRPr="007E2DC4" w:rsidRDefault="00F350A0" w:rsidP="00F350A0">
      <w:pPr>
        <w:tabs>
          <w:tab w:val="left" w:pos="567"/>
          <w:tab w:val="left" w:pos="3060"/>
        </w:tabs>
        <w:spacing w:after="0" w:line="240" w:lineRule="auto"/>
        <w:rPr>
          <w:rFonts w:ascii="Times New Roman" w:hAnsi="Times New Roman"/>
          <w:lang w:val="lt-LT"/>
        </w:rPr>
      </w:pPr>
    </w:p>
    <w:p w14:paraId="3F2EDDF7" w14:textId="77777777" w:rsidR="00F350A0" w:rsidRPr="007E2DC4" w:rsidRDefault="00F350A0" w:rsidP="00F350A0">
      <w:pPr>
        <w:tabs>
          <w:tab w:val="left" w:pos="567"/>
          <w:tab w:val="left" w:pos="3060"/>
        </w:tabs>
        <w:spacing w:after="0" w:line="240" w:lineRule="auto"/>
        <w:rPr>
          <w:rFonts w:ascii="Times New Roman" w:hAnsi="Times New Roman"/>
          <w:lang w:val="lt-LT"/>
        </w:rPr>
      </w:pPr>
    </w:p>
    <w:p w14:paraId="04062A9F" w14:textId="77777777" w:rsidR="00F350A0" w:rsidRPr="007E2DC4" w:rsidRDefault="00F350A0" w:rsidP="00F350A0">
      <w:pPr>
        <w:tabs>
          <w:tab w:val="left" w:pos="567"/>
          <w:tab w:val="left" w:pos="3060"/>
        </w:tabs>
        <w:spacing w:after="0" w:line="240" w:lineRule="auto"/>
        <w:rPr>
          <w:rFonts w:ascii="Times New Roman" w:hAnsi="Times New Roman"/>
          <w:lang w:val="lt-LT"/>
        </w:rPr>
      </w:pPr>
    </w:p>
    <w:p w14:paraId="7B9DB9B9" w14:textId="77777777" w:rsidR="00F350A0" w:rsidRPr="007E2DC4" w:rsidRDefault="00F350A0" w:rsidP="00F350A0">
      <w:pPr>
        <w:tabs>
          <w:tab w:val="left" w:pos="567"/>
          <w:tab w:val="left" w:pos="3060"/>
        </w:tabs>
        <w:spacing w:after="0" w:line="240" w:lineRule="auto"/>
        <w:rPr>
          <w:rFonts w:ascii="Times New Roman" w:hAnsi="Times New Roman"/>
          <w:lang w:val="lt-LT"/>
        </w:rPr>
      </w:pPr>
    </w:p>
    <w:p w14:paraId="6CEAF59A" w14:textId="77777777" w:rsidR="00F350A0" w:rsidRPr="007E2DC4" w:rsidRDefault="00F350A0" w:rsidP="00F350A0">
      <w:pPr>
        <w:tabs>
          <w:tab w:val="left" w:pos="567"/>
          <w:tab w:val="left" w:pos="3060"/>
        </w:tabs>
        <w:spacing w:after="0" w:line="240" w:lineRule="auto"/>
        <w:rPr>
          <w:rFonts w:ascii="Times New Roman" w:hAnsi="Times New Roman"/>
          <w:lang w:val="lt-LT"/>
        </w:rPr>
      </w:pPr>
    </w:p>
    <w:p w14:paraId="0CDCF77B" w14:textId="77777777" w:rsidR="00F350A0" w:rsidRPr="007E2DC4" w:rsidRDefault="00F350A0" w:rsidP="00F350A0">
      <w:pPr>
        <w:tabs>
          <w:tab w:val="left" w:pos="567"/>
          <w:tab w:val="left" w:pos="3060"/>
        </w:tabs>
        <w:spacing w:after="0" w:line="240" w:lineRule="auto"/>
        <w:rPr>
          <w:rFonts w:ascii="Times New Roman" w:hAnsi="Times New Roman"/>
          <w:lang w:val="lt-LT"/>
        </w:rPr>
      </w:pPr>
    </w:p>
    <w:p w14:paraId="140ED7C4" w14:textId="77777777" w:rsidR="00F350A0" w:rsidRPr="007E2DC4" w:rsidRDefault="00F350A0" w:rsidP="00F350A0">
      <w:pPr>
        <w:tabs>
          <w:tab w:val="left" w:pos="567"/>
          <w:tab w:val="left" w:pos="3060"/>
        </w:tabs>
        <w:spacing w:after="0" w:line="240" w:lineRule="auto"/>
        <w:rPr>
          <w:rFonts w:ascii="Times New Roman" w:hAnsi="Times New Roman"/>
          <w:lang w:val="lt-LT"/>
        </w:rPr>
      </w:pPr>
    </w:p>
    <w:p w14:paraId="187848E1" w14:textId="77777777" w:rsidR="00F350A0" w:rsidRPr="007E2DC4" w:rsidRDefault="00F350A0" w:rsidP="00F350A0">
      <w:pPr>
        <w:tabs>
          <w:tab w:val="left" w:pos="567"/>
          <w:tab w:val="left" w:pos="3060"/>
        </w:tabs>
        <w:spacing w:after="0" w:line="240" w:lineRule="auto"/>
        <w:rPr>
          <w:rFonts w:ascii="Times New Roman" w:hAnsi="Times New Roman"/>
          <w:lang w:val="lt-LT"/>
        </w:rPr>
      </w:pPr>
    </w:p>
    <w:p w14:paraId="5990AEF0" w14:textId="77777777" w:rsidR="00F350A0" w:rsidRPr="007E2DC4" w:rsidRDefault="00F350A0" w:rsidP="00F350A0">
      <w:pPr>
        <w:tabs>
          <w:tab w:val="left" w:pos="567"/>
          <w:tab w:val="left" w:pos="3060"/>
        </w:tabs>
        <w:spacing w:after="0" w:line="240" w:lineRule="auto"/>
        <w:rPr>
          <w:rFonts w:ascii="Times New Roman" w:hAnsi="Times New Roman"/>
          <w:lang w:val="lt-LT"/>
        </w:rPr>
      </w:pPr>
    </w:p>
    <w:p w14:paraId="1E9406CE" w14:textId="77777777" w:rsidR="00F350A0" w:rsidRPr="007E2DC4" w:rsidRDefault="00F350A0" w:rsidP="00F350A0">
      <w:pPr>
        <w:tabs>
          <w:tab w:val="left" w:pos="567"/>
          <w:tab w:val="left" w:pos="3060"/>
        </w:tabs>
        <w:spacing w:after="0" w:line="240" w:lineRule="auto"/>
        <w:rPr>
          <w:rFonts w:ascii="Times New Roman" w:hAnsi="Times New Roman"/>
          <w:lang w:val="lt-LT"/>
        </w:rPr>
      </w:pPr>
    </w:p>
    <w:p w14:paraId="2FD5C99B" w14:textId="77777777" w:rsidR="00F350A0" w:rsidRPr="007E2DC4" w:rsidRDefault="00F350A0" w:rsidP="00F350A0">
      <w:pPr>
        <w:tabs>
          <w:tab w:val="left" w:pos="567"/>
          <w:tab w:val="left" w:pos="3060"/>
        </w:tabs>
        <w:spacing w:after="0" w:line="240" w:lineRule="auto"/>
        <w:rPr>
          <w:rFonts w:ascii="Times New Roman" w:hAnsi="Times New Roman"/>
          <w:lang w:val="lt-LT"/>
        </w:rPr>
      </w:pPr>
    </w:p>
    <w:p w14:paraId="37A3FEB3" w14:textId="77777777" w:rsidR="00F350A0" w:rsidRPr="007E2DC4" w:rsidRDefault="00F350A0" w:rsidP="00F350A0">
      <w:pPr>
        <w:tabs>
          <w:tab w:val="left" w:pos="567"/>
          <w:tab w:val="left" w:pos="3060"/>
        </w:tabs>
        <w:spacing w:after="0" w:line="240" w:lineRule="auto"/>
        <w:rPr>
          <w:rFonts w:ascii="Times New Roman" w:hAnsi="Times New Roman"/>
          <w:lang w:val="lt-LT"/>
        </w:rPr>
      </w:pPr>
    </w:p>
    <w:p w14:paraId="296EE621" w14:textId="77777777" w:rsidR="00F350A0" w:rsidRPr="007E2DC4" w:rsidRDefault="00F350A0" w:rsidP="00F350A0">
      <w:pPr>
        <w:tabs>
          <w:tab w:val="left" w:pos="567"/>
          <w:tab w:val="left" w:pos="3060"/>
        </w:tabs>
        <w:spacing w:after="0" w:line="240" w:lineRule="auto"/>
        <w:rPr>
          <w:rFonts w:ascii="Times New Roman" w:hAnsi="Times New Roman"/>
          <w:lang w:val="lt-LT"/>
        </w:rPr>
      </w:pPr>
    </w:p>
    <w:p w14:paraId="1E7F564F" w14:textId="77777777" w:rsidR="00F350A0" w:rsidRPr="007E2DC4" w:rsidRDefault="00F350A0" w:rsidP="00F350A0">
      <w:pPr>
        <w:tabs>
          <w:tab w:val="left" w:pos="567"/>
          <w:tab w:val="left" w:pos="3060"/>
        </w:tabs>
        <w:spacing w:after="0" w:line="240" w:lineRule="auto"/>
        <w:rPr>
          <w:rFonts w:ascii="Times New Roman" w:hAnsi="Times New Roman"/>
          <w:lang w:val="lt-LT"/>
        </w:rPr>
      </w:pPr>
    </w:p>
    <w:p w14:paraId="161ED1C5" w14:textId="77777777" w:rsidR="00F350A0" w:rsidRPr="007E2DC4" w:rsidRDefault="00F350A0" w:rsidP="00F350A0">
      <w:pPr>
        <w:tabs>
          <w:tab w:val="left" w:pos="567"/>
          <w:tab w:val="left" w:pos="3060"/>
        </w:tabs>
        <w:spacing w:after="0" w:line="240" w:lineRule="auto"/>
        <w:rPr>
          <w:rFonts w:ascii="Times New Roman" w:hAnsi="Times New Roman"/>
          <w:lang w:val="lt-LT"/>
        </w:rPr>
      </w:pPr>
    </w:p>
    <w:p w14:paraId="37622777" w14:textId="77777777" w:rsidR="00F350A0" w:rsidRPr="007E2DC4" w:rsidRDefault="00F350A0" w:rsidP="00F350A0">
      <w:pPr>
        <w:tabs>
          <w:tab w:val="left" w:pos="567"/>
        </w:tabs>
        <w:spacing w:after="0" w:line="240" w:lineRule="auto"/>
        <w:ind w:left="567" w:hanging="567"/>
        <w:jc w:val="center"/>
        <w:outlineLvl w:val="0"/>
        <w:rPr>
          <w:rFonts w:ascii="Times New Roman" w:hAnsi="Times New Roman"/>
          <w:lang w:val="lt-LT"/>
        </w:rPr>
      </w:pPr>
      <w:bookmarkStart w:id="0" w:name="_Toc129243136"/>
      <w:bookmarkStart w:id="1" w:name="_Toc129243261"/>
      <w:r w:rsidRPr="004B6A9C">
        <w:rPr>
          <w:rFonts w:ascii="Times New Roman" w:hAnsi="Times New Roman" w:cs="Times New Roman"/>
          <w:b/>
          <w:caps/>
          <w:lang w:val="lt-LT"/>
        </w:rPr>
        <w:t>A. ŽENKLINIMAS</w:t>
      </w:r>
      <w:bookmarkEnd w:id="0"/>
      <w:bookmarkEnd w:id="1"/>
    </w:p>
    <w:p w14:paraId="4B90E336" w14:textId="77777777" w:rsidR="00F350A0" w:rsidRPr="007E2DC4" w:rsidRDefault="00F350A0" w:rsidP="00F350A0">
      <w:pPr>
        <w:tabs>
          <w:tab w:val="left" w:pos="567"/>
          <w:tab w:val="left" w:pos="3060"/>
        </w:tabs>
        <w:spacing w:after="0" w:line="240" w:lineRule="auto"/>
        <w:jc w:val="center"/>
        <w:rPr>
          <w:rFonts w:ascii="Times New Roman" w:hAnsi="Times New Roman"/>
          <w:lang w:val="lt-LT"/>
        </w:rPr>
      </w:pPr>
    </w:p>
    <w:p w14:paraId="10696670" w14:textId="77777777" w:rsidR="00F350A0" w:rsidRPr="007E2DC4" w:rsidRDefault="00F350A0" w:rsidP="00F350A0">
      <w:pPr>
        <w:tabs>
          <w:tab w:val="left" w:pos="567"/>
          <w:tab w:val="left" w:pos="3060"/>
        </w:tabs>
        <w:spacing w:after="0" w:line="240" w:lineRule="auto"/>
        <w:rPr>
          <w:rFonts w:ascii="Times New Roman" w:hAnsi="Times New Roman"/>
          <w:lang w:val="lt-LT"/>
        </w:rPr>
      </w:pPr>
    </w:p>
    <w:p w14:paraId="368B85AB" w14:textId="77777777" w:rsidR="00F350A0" w:rsidRPr="007E2DC4" w:rsidRDefault="00F350A0" w:rsidP="00F350A0">
      <w:pPr>
        <w:tabs>
          <w:tab w:val="left" w:pos="567"/>
          <w:tab w:val="left" w:pos="3060"/>
        </w:tabs>
        <w:spacing w:after="0" w:line="240" w:lineRule="auto"/>
        <w:rPr>
          <w:rFonts w:ascii="Times New Roman" w:hAnsi="Times New Roman"/>
          <w:lang w:val="lt-LT"/>
        </w:rPr>
      </w:pPr>
      <w:r w:rsidRPr="004B6A9C">
        <w:rPr>
          <w:rFonts w:ascii="Times New Roman" w:hAnsi="Times New Roman" w:cs="Times New Roman"/>
          <w:lang w:val="lt-LT"/>
        </w:rPr>
        <w:br w:type="page"/>
      </w:r>
    </w:p>
    <w:p w14:paraId="2193C6B1" w14:textId="77777777" w:rsidR="00F350A0" w:rsidRPr="007E2DC4" w:rsidRDefault="00F350A0" w:rsidP="00F350A0">
      <w:pPr>
        <w:pBdr>
          <w:top w:val="single" w:sz="4" w:space="1" w:color="auto"/>
          <w:left w:val="single" w:sz="4" w:space="4" w:color="auto"/>
          <w:bottom w:val="single" w:sz="4" w:space="1" w:color="auto"/>
          <w:right w:val="single" w:sz="4" w:space="4" w:color="auto"/>
        </w:pBdr>
        <w:tabs>
          <w:tab w:val="left" w:pos="540"/>
          <w:tab w:val="left" w:pos="567"/>
          <w:tab w:val="left" w:pos="3060"/>
        </w:tabs>
        <w:spacing w:after="0" w:line="240" w:lineRule="auto"/>
        <w:rPr>
          <w:rFonts w:ascii="Times New Roman" w:hAnsi="Times New Roman"/>
          <w:lang w:val="lt-LT"/>
        </w:rPr>
      </w:pPr>
      <w:r w:rsidRPr="004B6A9C">
        <w:rPr>
          <w:rFonts w:ascii="Times New Roman" w:hAnsi="Times New Roman" w:cs="Times New Roman"/>
          <w:b/>
          <w:lang w:val="lt-LT"/>
        </w:rPr>
        <w:lastRenderedPageBreak/>
        <w:t>INFORMACIJA ANT IŠORINĖS PAKUOTĖS</w:t>
      </w:r>
    </w:p>
    <w:p w14:paraId="3D3A3869" w14:textId="77777777" w:rsidR="00F350A0" w:rsidRPr="007E2DC4" w:rsidRDefault="00F350A0" w:rsidP="00F350A0">
      <w:pPr>
        <w:pBdr>
          <w:top w:val="single" w:sz="4" w:space="1" w:color="auto"/>
          <w:left w:val="single" w:sz="4" w:space="4" w:color="auto"/>
          <w:bottom w:val="single" w:sz="4" w:space="1" w:color="auto"/>
          <w:right w:val="single" w:sz="4" w:space="4" w:color="auto"/>
        </w:pBdr>
        <w:tabs>
          <w:tab w:val="left" w:pos="540"/>
          <w:tab w:val="left" w:pos="567"/>
          <w:tab w:val="left" w:pos="3060"/>
        </w:tabs>
        <w:spacing w:after="0" w:line="240" w:lineRule="auto"/>
        <w:rPr>
          <w:rFonts w:ascii="Times New Roman" w:hAnsi="Times New Roman"/>
          <w:lang w:val="lt-LT"/>
        </w:rPr>
      </w:pPr>
    </w:p>
    <w:p w14:paraId="7D92F240" w14:textId="77777777" w:rsidR="00F350A0" w:rsidRPr="007E2DC4" w:rsidRDefault="00F350A0" w:rsidP="00F350A0">
      <w:pPr>
        <w:pBdr>
          <w:top w:val="single" w:sz="4" w:space="1" w:color="auto"/>
          <w:left w:val="single" w:sz="4" w:space="4" w:color="auto"/>
          <w:bottom w:val="single" w:sz="4" w:space="1" w:color="auto"/>
          <w:right w:val="single" w:sz="4" w:space="4" w:color="auto"/>
        </w:pBdr>
        <w:tabs>
          <w:tab w:val="left" w:pos="540"/>
          <w:tab w:val="left" w:pos="567"/>
          <w:tab w:val="left" w:pos="3060"/>
        </w:tabs>
        <w:spacing w:after="0" w:line="240" w:lineRule="auto"/>
        <w:rPr>
          <w:rFonts w:ascii="Times New Roman" w:hAnsi="Times New Roman"/>
          <w:lang w:val="lt-LT"/>
        </w:rPr>
      </w:pPr>
      <w:r w:rsidRPr="004B6A9C">
        <w:rPr>
          <w:rFonts w:ascii="Times New Roman" w:hAnsi="Times New Roman" w:cs="Times New Roman"/>
          <w:b/>
          <w:lang w:val="lt-LT"/>
        </w:rPr>
        <w:t xml:space="preserve">KARTONO DĖŽUTĖ </w:t>
      </w:r>
    </w:p>
    <w:p w14:paraId="096486DA" w14:textId="77777777" w:rsidR="00F350A0" w:rsidRPr="007E2DC4" w:rsidRDefault="00F350A0" w:rsidP="00F350A0">
      <w:pPr>
        <w:tabs>
          <w:tab w:val="left" w:pos="567"/>
          <w:tab w:val="left" w:pos="3060"/>
        </w:tabs>
        <w:spacing w:after="0" w:line="240" w:lineRule="auto"/>
        <w:rPr>
          <w:rFonts w:ascii="Times New Roman" w:hAnsi="Times New Roman"/>
          <w:lang w:val="lt-LT"/>
        </w:rPr>
      </w:pPr>
    </w:p>
    <w:p w14:paraId="70960793" w14:textId="77777777" w:rsidR="00F350A0" w:rsidRPr="007E2DC4" w:rsidRDefault="00F350A0" w:rsidP="00F350A0">
      <w:pPr>
        <w:tabs>
          <w:tab w:val="left" w:pos="567"/>
          <w:tab w:val="left" w:pos="3060"/>
        </w:tabs>
        <w:spacing w:after="0" w:line="240" w:lineRule="auto"/>
        <w:rPr>
          <w:rFonts w:ascii="Times New Roman" w:hAnsi="Times New Roman"/>
          <w:lang w:val="lt-LT"/>
        </w:rPr>
      </w:pPr>
    </w:p>
    <w:p w14:paraId="46AD7CF3" w14:textId="77777777" w:rsidR="00F350A0" w:rsidRPr="004C45BB" w:rsidRDefault="00F350A0" w:rsidP="00F350A0">
      <w:pPr>
        <w:pBdr>
          <w:top w:val="single" w:sz="4" w:space="1" w:color="auto"/>
          <w:left w:val="single" w:sz="4" w:space="4" w:color="auto"/>
          <w:bottom w:val="single" w:sz="4" w:space="1" w:color="auto"/>
          <w:right w:val="single" w:sz="4" w:space="4" w:color="auto"/>
        </w:pBdr>
        <w:tabs>
          <w:tab w:val="left" w:pos="540"/>
          <w:tab w:val="left" w:pos="567"/>
          <w:tab w:val="left" w:pos="3060"/>
        </w:tabs>
        <w:spacing w:after="0" w:line="240" w:lineRule="auto"/>
        <w:rPr>
          <w:rFonts w:ascii="Times New Roman" w:hAnsi="Times New Roman" w:cs="Times New Roman"/>
          <w:lang w:val="lt-LT"/>
        </w:rPr>
      </w:pPr>
      <w:r w:rsidRPr="004B6A9C">
        <w:rPr>
          <w:rFonts w:ascii="Times New Roman" w:hAnsi="Times New Roman" w:cs="Times New Roman"/>
          <w:b/>
          <w:lang w:val="lt-LT"/>
        </w:rPr>
        <w:t>1.</w:t>
      </w:r>
      <w:r w:rsidRPr="004B6A9C">
        <w:rPr>
          <w:rFonts w:ascii="Times New Roman" w:hAnsi="Times New Roman" w:cs="Times New Roman"/>
          <w:b/>
          <w:lang w:val="lt-LT"/>
        </w:rPr>
        <w:tab/>
        <w:t>VAISTINIO PREPARATO PAVADINIMAS</w:t>
      </w:r>
    </w:p>
    <w:p w14:paraId="089F5B82" w14:textId="77777777" w:rsidR="00F350A0" w:rsidRPr="004C45BB" w:rsidRDefault="00F350A0" w:rsidP="00F350A0">
      <w:pPr>
        <w:tabs>
          <w:tab w:val="left" w:pos="567"/>
          <w:tab w:val="left" w:pos="3060"/>
        </w:tabs>
        <w:spacing w:after="0" w:line="240" w:lineRule="auto"/>
        <w:rPr>
          <w:rFonts w:ascii="Times New Roman" w:hAnsi="Times New Roman" w:cs="Times New Roman"/>
          <w:lang w:val="lt-LT"/>
        </w:rPr>
      </w:pPr>
    </w:p>
    <w:p w14:paraId="0F4179D0"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r w:rsidRPr="004C45BB">
        <w:rPr>
          <w:rFonts w:ascii="Times New Roman" w:hAnsi="Times New Roman" w:cs="Times New Roman"/>
          <w:lang w:val="lt-LT"/>
        </w:rPr>
        <w:t>Sildenafil Sandoz 100</w:t>
      </w:r>
      <w:r w:rsidRPr="004C45BB">
        <w:rPr>
          <w:rFonts w:ascii="Times New Roman" w:eastAsia="Times New Roman" w:hAnsi="Times New Roman" w:cs="Times New Roman"/>
          <w:lang w:val="lt-LT" w:eastAsia="en-US"/>
        </w:rPr>
        <w:t> </w:t>
      </w:r>
      <w:r w:rsidRPr="004C45BB">
        <w:rPr>
          <w:rFonts w:ascii="Times New Roman" w:hAnsi="Times New Roman" w:cs="Times New Roman"/>
          <w:lang w:val="lt-LT"/>
        </w:rPr>
        <w:t>mg tabletės</w:t>
      </w:r>
    </w:p>
    <w:p w14:paraId="15E0A948" w14:textId="211E641E" w:rsidR="00F350A0" w:rsidRPr="002124EC" w:rsidRDefault="004C45BB"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r w:rsidRPr="002124EC">
        <w:rPr>
          <w:rFonts w:ascii="Times New Roman" w:hAnsi="Times New Roman" w:cs="Times New Roman"/>
          <w:lang w:val="lt-LT"/>
        </w:rPr>
        <w:t>s</w:t>
      </w:r>
      <w:r w:rsidR="00F350A0" w:rsidRPr="002124EC">
        <w:rPr>
          <w:rFonts w:ascii="Times New Roman" w:hAnsi="Times New Roman" w:cs="Times New Roman"/>
          <w:lang w:val="lt-LT"/>
        </w:rPr>
        <w:t>ildenafil</w:t>
      </w:r>
      <w:r w:rsidR="00D520D9">
        <w:rPr>
          <w:rFonts w:ascii="Times New Roman" w:hAnsi="Times New Roman" w:cs="Times New Roman"/>
          <w:lang w:val="lt-LT"/>
        </w:rPr>
        <w:t>is</w:t>
      </w:r>
    </w:p>
    <w:p w14:paraId="66CAE28E" w14:textId="77777777" w:rsidR="00F350A0" w:rsidRPr="007E2DC4" w:rsidRDefault="00F350A0" w:rsidP="00F350A0">
      <w:pPr>
        <w:tabs>
          <w:tab w:val="left" w:pos="567"/>
          <w:tab w:val="left" w:pos="3060"/>
        </w:tabs>
        <w:spacing w:after="0" w:line="240" w:lineRule="auto"/>
        <w:rPr>
          <w:rFonts w:ascii="Times New Roman" w:hAnsi="Times New Roman"/>
          <w:lang w:val="lt-LT"/>
        </w:rPr>
      </w:pPr>
    </w:p>
    <w:p w14:paraId="106252A8" w14:textId="77777777" w:rsidR="00F350A0" w:rsidRPr="007E2DC4" w:rsidRDefault="00F350A0" w:rsidP="00F350A0">
      <w:pPr>
        <w:tabs>
          <w:tab w:val="left" w:pos="567"/>
          <w:tab w:val="left" w:pos="3060"/>
        </w:tabs>
        <w:spacing w:after="0" w:line="240" w:lineRule="auto"/>
        <w:rPr>
          <w:rFonts w:ascii="Times New Roman" w:hAnsi="Times New Roman"/>
          <w:lang w:val="lt-LT"/>
        </w:rPr>
      </w:pPr>
    </w:p>
    <w:p w14:paraId="2709AE2E" w14:textId="77777777" w:rsidR="00F350A0" w:rsidRPr="007E2DC4" w:rsidRDefault="00F350A0" w:rsidP="00F350A0">
      <w:pPr>
        <w:pBdr>
          <w:top w:val="single" w:sz="4" w:space="1" w:color="auto"/>
          <w:left w:val="single" w:sz="4" w:space="4" w:color="auto"/>
          <w:bottom w:val="single" w:sz="4" w:space="1" w:color="auto"/>
          <w:right w:val="single" w:sz="4" w:space="4" w:color="auto"/>
        </w:pBdr>
        <w:tabs>
          <w:tab w:val="left" w:pos="540"/>
          <w:tab w:val="left" w:pos="567"/>
          <w:tab w:val="left" w:pos="3060"/>
        </w:tabs>
        <w:spacing w:after="0" w:line="240" w:lineRule="auto"/>
        <w:rPr>
          <w:rFonts w:ascii="Times New Roman" w:hAnsi="Times New Roman"/>
          <w:lang w:val="lt-LT"/>
        </w:rPr>
      </w:pPr>
      <w:r w:rsidRPr="004B6A9C">
        <w:rPr>
          <w:rFonts w:ascii="Times New Roman" w:hAnsi="Times New Roman" w:cs="Times New Roman"/>
          <w:b/>
          <w:lang w:val="lt-LT"/>
        </w:rPr>
        <w:t>2.</w:t>
      </w:r>
      <w:r w:rsidRPr="004B6A9C">
        <w:rPr>
          <w:rFonts w:ascii="Times New Roman" w:hAnsi="Times New Roman" w:cs="Times New Roman"/>
          <w:b/>
          <w:lang w:val="lt-LT"/>
        </w:rPr>
        <w:tab/>
        <w:t>VEIKLIOJI MEDŽIAGA IR JOS KIEKIS</w:t>
      </w:r>
    </w:p>
    <w:p w14:paraId="396BE890" w14:textId="77777777" w:rsidR="00F350A0" w:rsidRPr="007E2DC4" w:rsidRDefault="00F350A0" w:rsidP="00F350A0">
      <w:pPr>
        <w:tabs>
          <w:tab w:val="left" w:pos="567"/>
          <w:tab w:val="left" w:pos="3060"/>
        </w:tabs>
        <w:spacing w:after="0" w:line="240" w:lineRule="auto"/>
        <w:rPr>
          <w:rFonts w:ascii="Times New Roman" w:hAnsi="Times New Roman"/>
          <w:lang w:val="lt-LT"/>
        </w:rPr>
      </w:pPr>
    </w:p>
    <w:p w14:paraId="69547A13"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r w:rsidRPr="004C45BB">
        <w:rPr>
          <w:rFonts w:ascii="Times New Roman" w:hAnsi="Times New Roman" w:cs="Times New Roman"/>
          <w:lang w:val="lt-LT"/>
        </w:rPr>
        <w:t>Kiekvienoje tabletėje yra 100</w:t>
      </w:r>
      <w:r w:rsidRPr="004C45BB">
        <w:rPr>
          <w:rFonts w:ascii="Times New Roman" w:eastAsia="Times New Roman" w:hAnsi="Times New Roman" w:cs="Times New Roman"/>
          <w:lang w:val="lt-LT" w:eastAsia="en-US"/>
        </w:rPr>
        <w:t> </w:t>
      </w:r>
      <w:r w:rsidRPr="004C45BB">
        <w:rPr>
          <w:rFonts w:ascii="Times New Roman" w:hAnsi="Times New Roman" w:cs="Times New Roman"/>
          <w:lang w:val="lt-LT"/>
        </w:rPr>
        <w:t>mg sildenafilio (sildenafilio citrato pavidalu).</w:t>
      </w:r>
    </w:p>
    <w:p w14:paraId="68DC09FC" w14:textId="77777777" w:rsidR="00F350A0" w:rsidRPr="004C45BB" w:rsidRDefault="00F350A0" w:rsidP="00F350A0">
      <w:pPr>
        <w:tabs>
          <w:tab w:val="left" w:pos="567"/>
          <w:tab w:val="left" w:pos="3060"/>
        </w:tabs>
        <w:spacing w:after="0" w:line="240" w:lineRule="auto"/>
        <w:rPr>
          <w:rFonts w:ascii="Times New Roman" w:hAnsi="Times New Roman" w:cs="Times New Roman"/>
          <w:lang w:val="lt-LT"/>
        </w:rPr>
      </w:pPr>
    </w:p>
    <w:p w14:paraId="5C77F5A4" w14:textId="77777777" w:rsidR="00F350A0" w:rsidRPr="004C45BB" w:rsidRDefault="00F350A0" w:rsidP="00F350A0">
      <w:pPr>
        <w:tabs>
          <w:tab w:val="left" w:pos="567"/>
          <w:tab w:val="left" w:pos="3060"/>
        </w:tabs>
        <w:spacing w:after="0" w:line="240" w:lineRule="auto"/>
        <w:rPr>
          <w:rFonts w:ascii="Times New Roman" w:hAnsi="Times New Roman" w:cs="Times New Roman"/>
          <w:lang w:val="lt-LT"/>
        </w:rPr>
      </w:pPr>
    </w:p>
    <w:p w14:paraId="01178067" w14:textId="77777777" w:rsidR="00F350A0" w:rsidRPr="004C45BB" w:rsidRDefault="00F350A0" w:rsidP="00F350A0">
      <w:pPr>
        <w:pBdr>
          <w:top w:val="single" w:sz="4" w:space="1" w:color="auto"/>
          <w:left w:val="single" w:sz="4" w:space="4" w:color="auto"/>
          <w:bottom w:val="single" w:sz="4" w:space="1" w:color="auto"/>
          <w:right w:val="single" w:sz="4" w:space="4" w:color="auto"/>
        </w:pBdr>
        <w:tabs>
          <w:tab w:val="left" w:pos="540"/>
          <w:tab w:val="left" w:pos="567"/>
          <w:tab w:val="left" w:pos="3060"/>
        </w:tabs>
        <w:spacing w:after="0" w:line="240" w:lineRule="auto"/>
        <w:rPr>
          <w:rFonts w:ascii="Times New Roman" w:hAnsi="Times New Roman" w:cs="Times New Roman"/>
          <w:highlight w:val="lightGray"/>
          <w:lang w:val="lt-LT"/>
        </w:rPr>
      </w:pPr>
      <w:r w:rsidRPr="004B6A9C">
        <w:rPr>
          <w:rFonts w:ascii="Times New Roman" w:hAnsi="Times New Roman" w:cs="Times New Roman"/>
          <w:b/>
          <w:lang w:val="lt-LT"/>
        </w:rPr>
        <w:t>3.</w:t>
      </w:r>
      <w:r w:rsidRPr="004B6A9C">
        <w:rPr>
          <w:rFonts w:ascii="Times New Roman" w:hAnsi="Times New Roman" w:cs="Times New Roman"/>
          <w:b/>
          <w:lang w:val="lt-LT"/>
        </w:rPr>
        <w:tab/>
        <w:t>PAGALBINIŲ MEDŽIAGŲ SĄRAŠAS</w:t>
      </w:r>
    </w:p>
    <w:p w14:paraId="7DA5B180" w14:textId="77777777" w:rsidR="00F350A0" w:rsidRPr="004C45BB" w:rsidRDefault="00F350A0" w:rsidP="00F350A0">
      <w:pPr>
        <w:tabs>
          <w:tab w:val="left" w:pos="567"/>
          <w:tab w:val="left" w:pos="3060"/>
        </w:tabs>
        <w:spacing w:after="0" w:line="240" w:lineRule="auto"/>
        <w:rPr>
          <w:rFonts w:ascii="Times New Roman" w:hAnsi="Times New Roman" w:cs="Times New Roman"/>
          <w:lang w:val="lt-LT"/>
        </w:rPr>
      </w:pPr>
    </w:p>
    <w:p w14:paraId="589783A5" w14:textId="77777777" w:rsidR="00F350A0" w:rsidRPr="004C45BB" w:rsidRDefault="00F350A0" w:rsidP="00F350A0">
      <w:pPr>
        <w:tabs>
          <w:tab w:val="left" w:pos="567"/>
          <w:tab w:val="left" w:pos="3060"/>
        </w:tabs>
        <w:spacing w:after="0" w:line="240" w:lineRule="auto"/>
        <w:rPr>
          <w:rFonts w:ascii="Times New Roman" w:hAnsi="Times New Roman" w:cs="Times New Roman"/>
          <w:lang w:val="lt-LT"/>
        </w:rPr>
      </w:pPr>
    </w:p>
    <w:p w14:paraId="47A237F8" w14:textId="77777777" w:rsidR="00F350A0" w:rsidRPr="004C45BB" w:rsidRDefault="00F350A0" w:rsidP="00F350A0">
      <w:pPr>
        <w:pBdr>
          <w:top w:val="single" w:sz="4" w:space="1" w:color="auto"/>
          <w:left w:val="single" w:sz="4" w:space="4" w:color="auto"/>
          <w:bottom w:val="single" w:sz="4" w:space="1" w:color="auto"/>
          <w:right w:val="single" w:sz="4" w:space="4" w:color="auto"/>
        </w:pBdr>
        <w:tabs>
          <w:tab w:val="left" w:pos="540"/>
          <w:tab w:val="left" w:pos="567"/>
          <w:tab w:val="left" w:pos="3060"/>
        </w:tabs>
        <w:spacing w:after="0" w:line="240" w:lineRule="auto"/>
        <w:rPr>
          <w:rFonts w:ascii="Times New Roman" w:hAnsi="Times New Roman" w:cs="Times New Roman"/>
          <w:lang w:val="lt-LT"/>
        </w:rPr>
      </w:pPr>
      <w:r w:rsidRPr="004B6A9C">
        <w:rPr>
          <w:rFonts w:ascii="Times New Roman" w:hAnsi="Times New Roman" w:cs="Times New Roman"/>
          <w:b/>
          <w:lang w:val="lt-LT"/>
        </w:rPr>
        <w:t>4.</w:t>
      </w:r>
      <w:r w:rsidRPr="004B6A9C">
        <w:rPr>
          <w:rFonts w:ascii="Times New Roman" w:hAnsi="Times New Roman" w:cs="Times New Roman"/>
          <w:b/>
          <w:lang w:val="lt-LT"/>
        </w:rPr>
        <w:tab/>
        <w:t>FARMACINĖ FORMA IR KIEKIS PAKUOTĖJE</w:t>
      </w:r>
    </w:p>
    <w:p w14:paraId="3549F591" w14:textId="77777777" w:rsidR="00F350A0" w:rsidRPr="004C45BB" w:rsidRDefault="00F350A0" w:rsidP="00F350A0">
      <w:pPr>
        <w:tabs>
          <w:tab w:val="left" w:pos="567"/>
          <w:tab w:val="left" w:pos="3060"/>
        </w:tabs>
        <w:spacing w:after="0" w:line="240" w:lineRule="auto"/>
        <w:rPr>
          <w:rFonts w:ascii="Times New Roman" w:hAnsi="Times New Roman" w:cs="Times New Roman"/>
          <w:lang w:val="lt-LT"/>
        </w:rPr>
      </w:pPr>
    </w:p>
    <w:p w14:paraId="715E98A9" w14:textId="77777777" w:rsidR="00F350A0" w:rsidRPr="004C45BB" w:rsidRDefault="00F350A0" w:rsidP="00F350A0">
      <w:pPr>
        <w:tabs>
          <w:tab w:val="left" w:pos="567"/>
          <w:tab w:val="left" w:pos="3060"/>
        </w:tabs>
        <w:spacing w:after="0" w:line="240" w:lineRule="auto"/>
        <w:rPr>
          <w:rFonts w:ascii="Times New Roman" w:hAnsi="Times New Roman" w:cs="Times New Roman"/>
          <w:lang w:val="lt-LT"/>
        </w:rPr>
      </w:pPr>
      <w:r w:rsidRPr="004B6A9C">
        <w:rPr>
          <w:rFonts w:ascii="Times New Roman" w:hAnsi="Times New Roman" w:cs="Times New Roman"/>
          <w:highlight w:val="lightGray"/>
          <w:lang w:val="lt-LT"/>
        </w:rPr>
        <w:t>Tabletė</w:t>
      </w:r>
    </w:p>
    <w:p w14:paraId="55137531" w14:textId="77777777" w:rsidR="00F350A0" w:rsidRPr="004B6A9C" w:rsidRDefault="00F350A0" w:rsidP="00F350A0">
      <w:pPr>
        <w:tabs>
          <w:tab w:val="left" w:pos="567"/>
          <w:tab w:val="left" w:pos="3060"/>
        </w:tabs>
        <w:spacing w:after="0" w:line="240" w:lineRule="auto"/>
        <w:ind w:left="567" w:hanging="567"/>
        <w:rPr>
          <w:rFonts w:ascii="Times New Roman" w:hAnsi="Times New Roman" w:cs="Times New Roman"/>
          <w:u w:val="single"/>
          <w:lang w:val="lt-LT"/>
        </w:rPr>
      </w:pPr>
    </w:p>
    <w:p w14:paraId="2597D0F7" w14:textId="77777777" w:rsidR="00F350A0" w:rsidRPr="004C45BB" w:rsidRDefault="00F350A0"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r w:rsidRPr="004C45BB">
        <w:rPr>
          <w:rFonts w:ascii="Times New Roman" w:hAnsi="Times New Roman" w:cs="Times New Roman"/>
          <w:lang w:val="lt-LT"/>
        </w:rPr>
        <w:t>4 tabletės</w:t>
      </w:r>
    </w:p>
    <w:p w14:paraId="7ECFDFF2"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highlight w:val="lightGray"/>
          <w:lang w:val="lt-LT"/>
        </w:rPr>
      </w:pPr>
      <w:r w:rsidRPr="004B6A9C">
        <w:rPr>
          <w:rFonts w:ascii="Times New Roman" w:hAnsi="Times New Roman" w:cs="Times New Roman"/>
          <w:highlight w:val="lightGray"/>
          <w:lang w:val="lt-LT"/>
        </w:rPr>
        <w:t>12 tablečių</w:t>
      </w:r>
    </w:p>
    <w:p w14:paraId="6CD21277" w14:textId="77777777" w:rsidR="00F350A0" w:rsidRPr="004C45BB" w:rsidRDefault="00F350A0" w:rsidP="00F350A0">
      <w:pPr>
        <w:tabs>
          <w:tab w:val="left" w:pos="567"/>
          <w:tab w:val="left" w:pos="3060"/>
        </w:tabs>
        <w:spacing w:after="0" w:line="240" w:lineRule="auto"/>
        <w:rPr>
          <w:rFonts w:ascii="Times New Roman" w:hAnsi="Times New Roman" w:cs="Times New Roman"/>
          <w:lang w:val="sv-SE"/>
        </w:rPr>
      </w:pPr>
    </w:p>
    <w:p w14:paraId="521B510C" w14:textId="77777777" w:rsidR="00F350A0" w:rsidRPr="004C45BB" w:rsidRDefault="00F350A0" w:rsidP="00F350A0">
      <w:pPr>
        <w:tabs>
          <w:tab w:val="left" w:pos="567"/>
          <w:tab w:val="left" w:pos="3060"/>
        </w:tabs>
        <w:spacing w:after="0" w:line="240" w:lineRule="auto"/>
        <w:rPr>
          <w:rFonts w:ascii="Times New Roman" w:hAnsi="Times New Roman" w:cs="Times New Roman"/>
          <w:lang w:val="sv-SE"/>
        </w:rPr>
      </w:pPr>
    </w:p>
    <w:p w14:paraId="7D010FE6" w14:textId="77777777" w:rsidR="00F350A0" w:rsidRPr="004C45BB" w:rsidRDefault="00F350A0" w:rsidP="00F350A0">
      <w:pPr>
        <w:pBdr>
          <w:top w:val="single" w:sz="4" w:space="1" w:color="auto"/>
          <w:left w:val="single" w:sz="4" w:space="4" w:color="auto"/>
          <w:bottom w:val="single" w:sz="4" w:space="1" w:color="auto"/>
          <w:right w:val="single" w:sz="4" w:space="4" w:color="auto"/>
        </w:pBdr>
        <w:tabs>
          <w:tab w:val="left" w:pos="540"/>
          <w:tab w:val="left" w:pos="567"/>
          <w:tab w:val="left" w:pos="3060"/>
        </w:tabs>
        <w:spacing w:after="0" w:line="240" w:lineRule="auto"/>
        <w:rPr>
          <w:rFonts w:ascii="Times New Roman" w:hAnsi="Times New Roman" w:cs="Times New Roman"/>
          <w:highlight w:val="lightGray"/>
          <w:lang w:val="sv-SE"/>
        </w:rPr>
      </w:pPr>
      <w:r w:rsidRPr="004B6A9C">
        <w:rPr>
          <w:rFonts w:ascii="Times New Roman" w:hAnsi="Times New Roman" w:cs="Times New Roman"/>
          <w:b/>
          <w:lang w:val="lt-LT"/>
        </w:rPr>
        <w:t>5.</w:t>
      </w:r>
      <w:r w:rsidRPr="004B6A9C">
        <w:rPr>
          <w:rFonts w:ascii="Times New Roman" w:hAnsi="Times New Roman" w:cs="Times New Roman"/>
          <w:b/>
          <w:lang w:val="lt-LT"/>
        </w:rPr>
        <w:tab/>
        <w:t>VARTOJIMO METODAS IR BŪDAS (-AI)</w:t>
      </w:r>
    </w:p>
    <w:p w14:paraId="2CCBE2E4" w14:textId="77777777" w:rsidR="00F350A0" w:rsidRPr="004C45BB" w:rsidRDefault="00F350A0" w:rsidP="00F350A0">
      <w:pPr>
        <w:tabs>
          <w:tab w:val="left" w:pos="567"/>
          <w:tab w:val="left" w:pos="3060"/>
        </w:tabs>
        <w:spacing w:after="0" w:line="240" w:lineRule="auto"/>
        <w:rPr>
          <w:rFonts w:ascii="Times New Roman" w:hAnsi="Times New Roman" w:cs="Times New Roman"/>
          <w:lang w:val="sv-SE"/>
        </w:rPr>
      </w:pPr>
    </w:p>
    <w:p w14:paraId="24CC13E1" w14:textId="77777777" w:rsidR="00F350A0" w:rsidRPr="004C45BB" w:rsidRDefault="00F350A0" w:rsidP="00F350A0">
      <w:pPr>
        <w:tabs>
          <w:tab w:val="left" w:pos="567"/>
          <w:tab w:val="left" w:pos="3060"/>
        </w:tabs>
        <w:spacing w:after="0" w:line="240" w:lineRule="auto"/>
        <w:rPr>
          <w:rFonts w:ascii="Times New Roman" w:hAnsi="Times New Roman" w:cs="Times New Roman"/>
          <w:lang w:val="sv-SE"/>
        </w:rPr>
      </w:pPr>
      <w:r w:rsidRPr="004B6A9C">
        <w:rPr>
          <w:rFonts w:ascii="Times New Roman" w:hAnsi="Times New Roman" w:cs="Times New Roman"/>
          <w:lang w:val="lt-LT"/>
        </w:rPr>
        <w:t>Vartoti per burną.</w:t>
      </w:r>
    </w:p>
    <w:p w14:paraId="44236A6A" w14:textId="77777777" w:rsidR="00F350A0" w:rsidRPr="004C45BB" w:rsidRDefault="00F350A0" w:rsidP="00F350A0">
      <w:pPr>
        <w:tabs>
          <w:tab w:val="left" w:pos="567"/>
          <w:tab w:val="left" w:pos="3060"/>
        </w:tabs>
        <w:spacing w:after="0" w:line="240" w:lineRule="auto"/>
        <w:rPr>
          <w:rFonts w:ascii="Times New Roman" w:hAnsi="Times New Roman" w:cs="Times New Roman"/>
          <w:lang w:val="sv-SE"/>
        </w:rPr>
      </w:pPr>
      <w:r w:rsidRPr="004B6A9C">
        <w:rPr>
          <w:rFonts w:ascii="Times New Roman" w:hAnsi="Times New Roman" w:cs="Times New Roman"/>
          <w:lang w:val="lt-LT"/>
        </w:rPr>
        <w:t>Prieš vartojimą perskaitykite pakuotės lapelį.</w:t>
      </w:r>
    </w:p>
    <w:p w14:paraId="1DB64FE2" w14:textId="77777777" w:rsidR="00F350A0" w:rsidRPr="004C45BB" w:rsidRDefault="00F350A0" w:rsidP="00F350A0">
      <w:pPr>
        <w:tabs>
          <w:tab w:val="left" w:pos="567"/>
          <w:tab w:val="left" w:pos="3060"/>
        </w:tabs>
        <w:spacing w:after="0" w:line="240" w:lineRule="auto"/>
        <w:rPr>
          <w:rFonts w:ascii="Times New Roman" w:hAnsi="Times New Roman" w:cs="Times New Roman"/>
          <w:lang w:val="sv-SE"/>
        </w:rPr>
      </w:pPr>
    </w:p>
    <w:p w14:paraId="76234FBD" w14:textId="77777777" w:rsidR="00F350A0" w:rsidRPr="004C45BB" w:rsidRDefault="00F350A0" w:rsidP="00F350A0">
      <w:pPr>
        <w:tabs>
          <w:tab w:val="left" w:pos="567"/>
          <w:tab w:val="left" w:pos="3060"/>
        </w:tabs>
        <w:spacing w:after="0" w:line="240" w:lineRule="auto"/>
        <w:rPr>
          <w:rFonts w:ascii="Times New Roman" w:hAnsi="Times New Roman" w:cs="Times New Roman"/>
          <w:lang w:val="sv-SE"/>
        </w:rPr>
      </w:pPr>
    </w:p>
    <w:p w14:paraId="43B7002B" w14:textId="77777777" w:rsidR="00F350A0" w:rsidRPr="004C45BB" w:rsidRDefault="00F350A0" w:rsidP="00F350A0">
      <w:pPr>
        <w:pBdr>
          <w:top w:val="single" w:sz="4" w:space="1" w:color="auto"/>
          <w:left w:val="single" w:sz="4" w:space="4" w:color="auto"/>
          <w:bottom w:val="single" w:sz="4" w:space="1" w:color="auto"/>
          <w:right w:val="single" w:sz="4" w:space="4" w:color="auto"/>
        </w:pBdr>
        <w:tabs>
          <w:tab w:val="left" w:pos="540"/>
          <w:tab w:val="left" w:pos="567"/>
          <w:tab w:val="left" w:pos="3060"/>
        </w:tabs>
        <w:spacing w:after="0" w:line="240" w:lineRule="auto"/>
        <w:ind w:left="540" w:hanging="540"/>
        <w:rPr>
          <w:rFonts w:ascii="Times New Roman" w:hAnsi="Times New Roman" w:cs="Times New Roman"/>
          <w:lang w:val="sv-SE"/>
        </w:rPr>
      </w:pPr>
      <w:r w:rsidRPr="004B6A9C">
        <w:rPr>
          <w:rFonts w:ascii="Times New Roman" w:hAnsi="Times New Roman" w:cs="Times New Roman"/>
          <w:b/>
          <w:lang w:val="lt-LT"/>
        </w:rPr>
        <w:t>6.</w:t>
      </w:r>
      <w:r w:rsidRPr="004B6A9C">
        <w:rPr>
          <w:rFonts w:ascii="Times New Roman" w:hAnsi="Times New Roman" w:cs="Times New Roman"/>
          <w:b/>
          <w:lang w:val="lt-LT"/>
        </w:rPr>
        <w:tab/>
        <w:t>SPECIALUS ĮSPĖJIMAS, KAD VAISTINĮ PREPARATĄ BŪTINA LAIKYTI VAIKAMS NEPASTEBIMOJE IR NEPASIEKIAMOJE VIETOJE</w:t>
      </w:r>
    </w:p>
    <w:p w14:paraId="5E8E4ADC" w14:textId="77777777" w:rsidR="00F350A0" w:rsidRPr="004C45BB" w:rsidRDefault="00F350A0" w:rsidP="00F350A0">
      <w:pPr>
        <w:tabs>
          <w:tab w:val="left" w:pos="567"/>
          <w:tab w:val="left" w:pos="3060"/>
        </w:tabs>
        <w:spacing w:after="0" w:line="240" w:lineRule="auto"/>
        <w:rPr>
          <w:rFonts w:ascii="Times New Roman" w:hAnsi="Times New Roman" w:cs="Times New Roman"/>
          <w:lang w:val="sv-SE"/>
        </w:rPr>
      </w:pPr>
    </w:p>
    <w:p w14:paraId="13DAC094" w14:textId="77777777" w:rsidR="00F350A0" w:rsidRPr="004C45BB" w:rsidRDefault="00F350A0" w:rsidP="00F350A0">
      <w:pPr>
        <w:tabs>
          <w:tab w:val="left" w:pos="567"/>
          <w:tab w:val="left" w:pos="3060"/>
        </w:tabs>
        <w:spacing w:after="0" w:line="240" w:lineRule="auto"/>
        <w:rPr>
          <w:rFonts w:ascii="Times New Roman" w:hAnsi="Times New Roman" w:cs="Times New Roman"/>
          <w:lang w:val="sv-SE"/>
        </w:rPr>
      </w:pPr>
      <w:r w:rsidRPr="004B6A9C">
        <w:rPr>
          <w:rFonts w:ascii="Times New Roman" w:hAnsi="Times New Roman" w:cs="Times New Roman"/>
          <w:lang w:val="lt-LT"/>
        </w:rPr>
        <w:t>Laikyti vaikams nepastebimoje ir nepasiekiamoje vietoje.</w:t>
      </w:r>
    </w:p>
    <w:p w14:paraId="4A1A9B66" w14:textId="77777777" w:rsidR="00F350A0" w:rsidRPr="004C45BB" w:rsidRDefault="00F350A0" w:rsidP="00F350A0">
      <w:pPr>
        <w:tabs>
          <w:tab w:val="left" w:pos="567"/>
          <w:tab w:val="left" w:pos="3060"/>
        </w:tabs>
        <w:spacing w:after="0" w:line="240" w:lineRule="auto"/>
        <w:rPr>
          <w:rFonts w:ascii="Times New Roman" w:hAnsi="Times New Roman" w:cs="Times New Roman"/>
          <w:lang w:val="sv-SE"/>
        </w:rPr>
      </w:pPr>
    </w:p>
    <w:p w14:paraId="79C86348" w14:textId="77777777" w:rsidR="00F350A0" w:rsidRPr="004C45BB" w:rsidRDefault="00F350A0" w:rsidP="00F350A0">
      <w:pPr>
        <w:tabs>
          <w:tab w:val="left" w:pos="567"/>
          <w:tab w:val="left" w:pos="3060"/>
        </w:tabs>
        <w:spacing w:after="0" w:line="240" w:lineRule="auto"/>
        <w:rPr>
          <w:rFonts w:ascii="Times New Roman" w:hAnsi="Times New Roman" w:cs="Times New Roman"/>
          <w:lang w:val="sv-SE"/>
        </w:rPr>
      </w:pPr>
    </w:p>
    <w:p w14:paraId="1795A916" w14:textId="77777777" w:rsidR="00F350A0" w:rsidRPr="004C45BB" w:rsidRDefault="00F350A0" w:rsidP="00F350A0">
      <w:pPr>
        <w:pBdr>
          <w:top w:val="single" w:sz="4" w:space="1" w:color="auto"/>
          <w:left w:val="single" w:sz="4" w:space="4" w:color="auto"/>
          <w:bottom w:val="single" w:sz="4" w:space="1" w:color="auto"/>
          <w:right w:val="single" w:sz="4" w:space="4" w:color="auto"/>
        </w:pBdr>
        <w:tabs>
          <w:tab w:val="left" w:pos="540"/>
          <w:tab w:val="left" w:pos="567"/>
          <w:tab w:val="left" w:pos="3060"/>
        </w:tabs>
        <w:spacing w:after="0" w:line="240" w:lineRule="auto"/>
        <w:rPr>
          <w:rFonts w:ascii="Times New Roman" w:hAnsi="Times New Roman" w:cs="Times New Roman"/>
          <w:highlight w:val="lightGray"/>
          <w:lang w:val="sv-SE"/>
        </w:rPr>
      </w:pPr>
      <w:r w:rsidRPr="004B6A9C">
        <w:rPr>
          <w:rFonts w:ascii="Times New Roman" w:hAnsi="Times New Roman" w:cs="Times New Roman"/>
          <w:b/>
          <w:lang w:val="lt-LT"/>
        </w:rPr>
        <w:t>7.</w:t>
      </w:r>
      <w:r w:rsidRPr="004B6A9C">
        <w:rPr>
          <w:rFonts w:ascii="Times New Roman" w:hAnsi="Times New Roman" w:cs="Times New Roman"/>
          <w:b/>
          <w:lang w:val="lt-LT"/>
        </w:rPr>
        <w:tab/>
        <w:t>KITAS (-I) SPECIALUS (-ŪS) ĮSPĖJIMAS (-AI) (JEI REIKIA)</w:t>
      </w:r>
    </w:p>
    <w:p w14:paraId="63846212" w14:textId="77777777" w:rsidR="00F350A0" w:rsidRPr="004B6A9C" w:rsidRDefault="00F350A0" w:rsidP="00F350A0">
      <w:pPr>
        <w:tabs>
          <w:tab w:val="left" w:pos="567"/>
        </w:tabs>
        <w:spacing w:after="0" w:line="240" w:lineRule="auto"/>
        <w:rPr>
          <w:rFonts w:ascii="Times New Roman" w:hAnsi="Times New Roman" w:cs="Times New Roman"/>
          <w:highlight w:val="yellow"/>
          <w:lang w:val="lt-LT"/>
        </w:rPr>
      </w:pPr>
    </w:p>
    <w:p w14:paraId="68B32567" w14:textId="77777777" w:rsidR="00F350A0" w:rsidRPr="004B6A9C" w:rsidRDefault="00F350A0" w:rsidP="00F350A0">
      <w:pPr>
        <w:tabs>
          <w:tab w:val="left" w:pos="567"/>
        </w:tabs>
        <w:spacing w:after="0" w:line="240" w:lineRule="auto"/>
        <w:rPr>
          <w:rFonts w:ascii="Times New Roman" w:hAnsi="Times New Roman" w:cs="Times New Roman"/>
          <w:lang w:val="lt-LT"/>
        </w:rPr>
      </w:pPr>
      <w:r w:rsidRPr="004B6A9C">
        <w:rPr>
          <w:rFonts w:ascii="Times New Roman" w:hAnsi="Times New Roman" w:cs="Times New Roman"/>
          <w:lang w:val="lt-LT"/>
        </w:rPr>
        <w:t>Užantspauduota pakuotė. Nenaudoti jei pakuotė buvo pažeista.</w:t>
      </w:r>
    </w:p>
    <w:p w14:paraId="3BAECA98" w14:textId="77777777" w:rsidR="00F350A0" w:rsidRPr="000F6EAC" w:rsidRDefault="00F350A0" w:rsidP="00F350A0">
      <w:pPr>
        <w:tabs>
          <w:tab w:val="left" w:pos="567"/>
          <w:tab w:val="left" w:pos="3060"/>
        </w:tabs>
        <w:spacing w:after="0" w:line="240" w:lineRule="auto"/>
        <w:rPr>
          <w:rFonts w:ascii="Times New Roman" w:hAnsi="Times New Roman" w:cs="Times New Roman"/>
          <w:lang w:val="lt-LT"/>
        </w:rPr>
      </w:pPr>
    </w:p>
    <w:p w14:paraId="3B9EEB75" w14:textId="77777777" w:rsidR="00F350A0" w:rsidRPr="000F6EAC" w:rsidRDefault="00F350A0" w:rsidP="00F350A0">
      <w:pPr>
        <w:tabs>
          <w:tab w:val="left" w:pos="567"/>
          <w:tab w:val="left" w:pos="3060"/>
        </w:tabs>
        <w:spacing w:after="0" w:line="240" w:lineRule="auto"/>
        <w:rPr>
          <w:rFonts w:ascii="Times New Roman" w:hAnsi="Times New Roman" w:cs="Times New Roman"/>
          <w:lang w:val="lt-LT"/>
        </w:rPr>
      </w:pPr>
    </w:p>
    <w:p w14:paraId="5ABBB0DB" w14:textId="77777777" w:rsidR="00F350A0" w:rsidRPr="007E2DC4" w:rsidRDefault="00F350A0" w:rsidP="00F350A0">
      <w:pPr>
        <w:pBdr>
          <w:top w:val="single" w:sz="4" w:space="1" w:color="auto"/>
          <w:left w:val="single" w:sz="4" w:space="4" w:color="auto"/>
          <w:bottom w:val="single" w:sz="4" w:space="1" w:color="auto"/>
          <w:right w:val="single" w:sz="4" w:space="4" w:color="auto"/>
        </w:pBdr>
        <w:tabs>
          <w:tab w:val="left" w:pos="540"/>
          <w:tab w:val="left" w:pos="567"/>
          <w:tab w:val="left" w:pos="3060"/>
        </w:tabs>
        <w:spacing w:after="0" w:line="240" w:lineRule="auto"/>
        <w:rPr>
          <w:rFonts w:ascii="Times New Roman" w:hAnsi="Times New Roman"/>
          <w:highlight w:val="lightGray"/>
          <w:lang w:val="lt-LT"/>
        </w:rPr>
      </w:pPr>
      <w:r w:rsidRPr="004B6A9C">
        <w:rPr>
          <w:rFonts w:ascii="Times New Roman" w:hAnsi="Times New Roman" w:cs="Times New Roman"/>
          <w:b/>
          <w:lang w:val="lt-LT"/>
        </w:rPr>
        <w:t>8.</w:t>
      </w:r>
      <w:r w:rsidRPr="004B6A9C">
        <w:rPr>
          <w:rFonts w:ascii="Times New Roman" w:hAnsi="Times New Roman" w:cs="Times New Roman"/>
          <w:b/>
          <w:lang w:val="lt-LT"/>
        </w:rPr>
        <w:tab/>
        <w:t>TINKAMUMO LAIKAS</w:t>
      </w:r>
    </w:p>
    <w:p w14:paraId="6D7CBB17" w14:textId="77777777" w:rsidR="00F350A0" w:rsidRPr="007E2DC4" w:rsidRDefault="00F350A0" w:rsidP="00F350A0">
      <w:pPr>
        <w:tabs>
          <w:tab w:val="left" w:pos="567"/>
          <w:tab w:val="left" w:pos="3060"/>
        </w:tabs>
        <w:spacing w:after="0" w:line="240" w:lineRule="auto"/>
        <w:rPr>
          <w:rFonts w:ascii="Times New Roman" w:hAnsi="Times New Roman"/>
          <w:lang w:val="lt-LT"/>
        </w:rPr>
      </w:pPr>
    </w:p>
    <w:p w14:paraId="65225305" w14:textId="33734589" w:rsidR="00F350A0" w:rsidRPr="007E2DC4" w:rsidRDefault="00F350A0" w:rsidP="00F350A0">
      <w:pPr>
        <w:tabs>
          <w:tab w:val="left" w:pos="567"/>
          <w:tab w:val="left" w:pos="3060"/>
        </w:tabs>
        <w:spacing w:after="0" w:line="240" w:lineRule="auto"/>
        <w:rPr>
          <w:rFonts w:ascii="Times New Roman" w:hAnsi="Times New Roman"/>
          <w:lang w:val="lt-LT"/>
        </w:rPr>
      </w:pPr>
      <w:r w:rsidRPr="00044F1C">
        <w:rPr>
          <w:rFonts w:ascii="Times New Roman" w:eastAsiaTheme="minorHAnsi" w:hAnsi="Times New Roman" w:cs="Times New Roman"/>
          <w:noProof/>
          <w:lang w:val="lt-LT" w:eastAsia="en-US"/>
        </w:rPr>
        <w:t>EXP</w:t>
      </w:r>
      <w:r w:rsidR="004C45BB">
        <w:rPr>
          <w:rFonts w:ascii="Times New Roman" w:hAnsi="Times New Roman" w:cs="Times New Roman"/>
          <w:lang w:val="lt-LT"/>
        </w:rPr>
        <w:t xml:space="preserve">: </w:t>
      </w:r>
      <w:r w:rsidRPr="00F32BE3">
        <w:rPr>
          <w:rFonts w:ascii="Times New Roman" w:hAnsi="Times New Roman" w:cs="Times New Roman"/>
          <w:highlight w:val="lightGray"/>
          <w:lang w:val="lt-LT"/>
        </w:rPr>
        <w:t>MMMM</w:t>
      </w:r>
      <w:r w:rsidR="00CA2795" w:rsidRPr="00F32BE3">
        <w:rPr>
          <w:rFonts w:ascii="Times New Roman" w:hAnsi="Times New Roman" w:cs="Times New Roman"/>
          <w:highlight w:val="lightGray"/>
          <w:lang w:val="lt-LT"/>
        </w:rPr>
        <w:t xml:space="preserve"> mm</w:t>
      </w:r>
    </w:p>
    <w:p w14:paraId="70D7D5C8" w14:textId="77777777" w:rsidR="00F350A0" w:rsidRPr="007E2DC4" w:rsidRDefault="00F350A0" w:rsidP="00F350A0">
      <w:pPr>
        <w:tabs>
          <w:tab w:val="left" w:pos="567"/>
          <w:tab w:val="left" w:pos="3060"/>
        </w:tabs>
        <w:spacing w:after="0" w:line="240" w:lineRule="auto"/>
        <w:rPr>
          <w:rFonts w:ascii="Times New Roman" w:hAnsi="Times New Roman"/>
          <w:highlight w:val="lightGray"/>
          <w:lang w:val="lt-LT"/>
        </w:rPr>
      </w:pPr>
    </w:p>
    <w:p w14:paraId="23315A3C" w14:textId="77777777" w:rsidR="00F350A0" w:rsidRPr="007E2DC4" w:rsidRDefault="00F350A0" w:rsidP="00F350A0">
      <w:pPr>
        <w:tabs>
          <w:tab w:val="left" w:pos="567"/>
          <w:tab w:val="left" w:pos="3060"/>
        </w:tabs>
        <w:spacing w:after="0" w:line="240" w:lineRule="auto"/>
        <w:rPr>
          <w:rFonts w:ascii="Times New Roman" w:hAnsi="Times New Roman"/>
          <w:lang w:val="lt-LT"/>
        </w:rPr>
      </w:pPr>
    </w:p>
    <w:p w14:paraId="375F7DF3" w14:textId="77777777" w:rsidR="00F350A0" w:rsidRPr="007E2DC4" w:rsidRDefault="00F350A0" w:rsidP="00F350A0">
      <w:pPr>
        <w:pBdr>
          <w:top w:val="single" w:sz="4" w:space="1" w:color="auto"/>
          <w:left w:val="single" w:sz="4" w:space="4" w:color="auto"/>
          <w:bottom w:val="single" w:sz="4" w:space="1" w:color="auto"/>
          <w:right w:val="single" w:sz="4" w:space="4" w:color="auto"/>
        </w:pBdr>
        <w:tabs>
          <w:tab w:val="left" w:pos="540"/>
          <w:tab w:val="left" w:pos="567"/>
          <w:tab w:val="left" w:pos="3060"/>
        </w:tabs>
        <w:spacing w:after="0" w:line="240" w:lineRule="auto"/>
        <w:rPr>
          <w:rFonts w:ascii="Times New Roman" w:hAnsi="Times New Roman"/>
          <w:lang w:val="lt-LT"/>
        </w:rPr>
      </w:pPr>
      <w:r w:rsidRPr="004B6A9C">
        <w:rPr>
          <w:rFonts w:ascii="Times New Roman" w:hAnsi="Times New Roman" w:cs="Times New Roman"/>
          <w:b/>
          <w:lang w:val="lt-LT"/>
        </w:rPr>
        <w:t>9.</w:t>
      </w:r>
      <w:r w:rsidRPr="004B6A9C">
        <w:rPr>
          <w:rFonts w:ascii="Times New Roman" w:hAnsi="Times New Roman" w:cs="Times New Roman"/>
          <w:b/>
          <w:lang w:val="lt-LT"/>
        </w:rPr>
        <w:tab/>
        <w:t>SPECIALIOS LAIKYMO SĄLYGOS</w:t>
      </w:r>
    </w:p>
    <w:p w14:paraId="656F980F" w14:textId="77777777" w:rsidR="00F350A0" w:rsidRPr="007E2DC4" w:rsidRDefault="00F350A0" w:rsidP="00F350A0">
      <w:pPr>
        <w:tabs>
          <w:tab w:val="left" w:pos="567"/>
          <w:tab w:val="left" w:pos="3060"/>
        </w:tabs>
        <w:spacing w:after="0" w:line="240" w:lineRule="auto"/>
        <w:rPr>
          <w:rFonts w:ascii="Times New Roman" w:hAnsi="Times New Roman"/>
          <w:lang w:val="lt-LT"/>
        </w:rPr>
      </w:pPr>
    </w:p>
    <w:p w14:paraId="05296DEA" w14:textId="77777777" w:rsidR="00F350A0" w:rsidRPr="007E2DC4" w:rsidRDefault="00F350A0" w:rsidP="00F350A0">
      <w:pPr>
        <w:tabs>
          <w:tab w:val="left" w:pos="567"/>
          <w:tab w:val="left" w:pos="3060"/>
        </w:tabs>
        <w:spacing w:after="0" w:line="240" w:lineRule="auto"/>
        <w:rPr>
          <w:rFonts w:ascii="Times New Roman" w:hAnsi="Times New Roman"/>
          <w:lang w:val="lt-LT"/>
        </w:rPr>
      </w:pPr>
    </w:p>
    <w:p w14:paraId="216A6428" w14:textId="77777777" w:rsidR="00F350A0" w:rsidRPr="007E2DC4" w:rsidRDefault="00F350A0" w:rsidP="00F350A0">
      <w:pPr>
        <w:pBdr>
          <w:top w:val="single" w:sz="4" w:space="1" w:color="auto"/>
          <w:left w:val="single" w:sz="4" w:space="4" w:color="auto"/>
          <w:bottom w:val="single" w:sz="4" w:space="1" w:color="auto"/>
          <w:right w:val="single" w:sz="4" w:space="4" w:color="auto"/>
        </w:pBdr>
        <w:tabs>
          <w:tab w:val="left" w:pos="540"/>
          <w:tab w:val="left" w:pos="567"/>
          <w:tab w:val="left" w:pos="3060"/>
        </w:tabs>
        <w:spacing w:after="0" w:line="240" w:lineRule="auto"/>
        <w:ind w:left="540" w:hanging="540"/>
        <w:rPr>
          <w:rFonts w:ascii="Times New Roman" w:hAnsi="Times New Roman"/>
          <w:lang w:val="lt-LT"/>
        </w:rPr>
      </w:pPr>
      <w:r w:rsidRPr="004B6A9C">
        <w:rPr>
          <w:rFonts w:ascii="Times New Roman" w:hAnsi="Times New Roman" w:cs="Times New Roman"/>
          <w:b/>
          <w:lang w:val="lt-LT"/>
        </w:rPr>
        <w:t>10.</w:t>
      </w:r>
      <w:r w:rsidRPr="004B6A9C">
        <w:rPr>
          <w:rFonts w:ascii="Times New Roman" w:hAnsi="Times New Roman" w:cs="Times New Roman"/>
          <w:b/>
          <w:lang w:val="lt-LT"/>
        </w:rPr>
        <w:tab/>
        <w:t>SPECIALIOS ATSARGUMO PRIEMONĖS DĖL NESUVARTOTO VAISTINIO PREPARATO AR JO ATLIEKŲ TVARKYMO (JEI REIKIA)</w:t>
      </w:r>
    </w:p>
    <w:p w14:paraId="09910436" w14:textId="77777777" w:rsidR="00F350A0" w:rsidRPr="007E2DC4" w:rsidRDefault="00F350A0" w:rsidP="00F350A0">
      <w:pPr>
        <w:tabs>
          <w:tab w:val="left" w:pos="567"/>
          <w:tab w:val="left" w:pos="3060"/>
        </w:tabs>
        <w:spacing w:after="0" w:line="240" w:lineRule="auto"/>
        <w:rPr>
          <w:rFonts w:ascii="Times New Roman" w:hAnsi="Times New Roman"/>
          <w:lang w:val="lt-LT"/>
        </w:rPr>
      </w:pPr>
    </w:p>
    <w:p w14:paraId="1B5B4F81" w14:textId="77777777" w:rsidR="00F350A0" w:rsidRPr="007E2DC4" w:rsidRDefault="00F350A0" w:rsidP="00F350A0">
      <w:pPr>
        <w:tabs>
          <w:tab w:val="left" w:pos="567"/>
          <w:tab w:val="left" w:pos="3060"/>
        </w:tabs>
        <w:spacing w:after="0" w:line="240" w:lineRule="auto"/>
        <w:rPr>
          <w:rFonts w:ascii="Times New Roman" w:hAnsi="Times New Roman"/>
          <w:lang w:val="lt-LT"/>
        </w:rPr>
      </w:pPr>
    </w:p>
    <w:p w14:paraId="1905D112" w14:textId="3D58AB17" w:rsidR="00F350A0" w:rsidRPr="007E2DC4" w:rsidRDefault="00F350A0" w:rsidP="00F350A0">
      <w:pPr>
        <w:pBdr>
          <w:top w:val="single" w:sz="4" w:space="1" w:color="auto"/>
          <w:left w:val="single" w:sz="4" w:space="4" w:color="auto"/>
          <w:bottom w:val="single" w:sz="4" w:space="1" w:color="auto"/>
          <w:right w:val="single" w:sz="4" w:space="4" w:color="auto"/>
        </w:pBdr>
        <w:tabs>
          <w:tab w:val="left" w:pos="540"/>
          <w:tab w:val="left" w:pos="567"/>
          <w:tab w:val="left" w:pos="3060"/>
        </w:tabs>
        <w:spacing w:after="0" w:line="240" w:lineRule="auto"/>
        <w:rPr>
          <w:rFonts w:ascii="Times New Roman" w:hAnsi="Times New Roman"/>
          <w:lang w:val="lt-LT"/>
        </w:rPr>
      </w:pPr>
      <w:r w:rsidRPr="004B6A9C">
        <w:rPr>
          <w:rFonts w:ascii="Times New Roman" w:hAnsi="Times New Roman" w:cs="Times New Roman"/>
          <w:b/>
          <w:lang w:val="lt-LT"/>
        </w:rPr>
        <w:t>11.</w:t>
      </w:r>
      <w:r w:rsidRPr="004B6A9C">
        <w:rPr>
          <w:rFonts w:ascii="Times New Roman" w:hAnsi="Times New Roman" w:cs="Times New Roman"/>
          <w:b/>
          <w:lang w:val="lt-LT"/>
        </w:rPr>
        <w:tab/>
      </w:r>
      <w:r w:rsidR="00182356" w:rsidRPr="00182356">
        <w:rPr>
          <w:rFonts w:ascii="Times New Roman" w:hAnsi="Times New Roman" w:cs="Times New Roman"/>
          <w:b/>
          <w:lang w:val="lt-LT"/>
        </w:rPr>
        <w:t>LYGIAGRETUS IMPORTUOTOJAS</w:t>
      </w:r>
    </w:p>
    <w:p w14:paraId="0F3264C7" w14:textId="77777777" w:rsidR="00F350A0" w:rsidRPr="00E94250" w:rsidRDefault="00F350A0" w:rsidP="00F350A0">
      <w:pPr>
        <w:tabs>
          <w:tab w:val="left" w:pos="567"/>
          <w:tab w:val="left" w:pos="3060"/>
        </w:tabs>
        <w:spacing w:after="0" w:line="240" w:lineRule="auto"/>
        <w:rPr>
          <w:rFonts w:ascii="Times New Roman" w:hAnsi="Times New Roman" w:cs="Times New Roman"/>
          <w:lang w:val="lt-LT"/>
        </w:rPr>
      </w:pPr>
    </w:p>
    <w:p w14:paraId="5B4DB088" w14:textId="3F71AB46" w:rsidR="00F350A0" w:rsidRPr="000B755C" w:rsidRDefault="00182356" w:rsidP="00E94250">
      <w:pPr>
        <w:tabs>
          <w:tab w:val="left" w:pos="567"/>
          <w:tab w:val="left" w:pos="3060"/>
        </w:tabs>
        <w:spacing w:after="0" w:line="240" w:lineRule="auto"/>
        <w:rPr>
          <w:rFonts w:ascii="Times New Roman" w:hAnsi="Times New Roman" w:cs="Times New Roman"/>
          <w:lang w:val="lt-LT"/>
        </w:rPr>
      </w:pPr>
      <w:r w:rsidRPr="000B755C">
        <w:rPr>
          <w:rFonts w:ascii="Times New Roman" w:hAnsi="Times New Roman" w:cs="Times New Roman"/>
          <w:lang w:val="lt-LT"/>
        </w:rPr>
        <w:t xml:space="preserve">Lygiagretus importuotojas UAB </w:t>
      </w:r>
      <w:r w:rsidR="00044F1C">
        <w:rPr>
          <w:rFonts w:ascii="Times New Roman" w:hAnsi="Times New Roman" w:cs="Times New Roman"/>
          <w:lang w:val="lt-LT"/>
        </w:rPr>
        <w:t>„</w:t>
      </w:r>
      <w:r w:rsidRPr="000B755C">
        <w:rPr>
          <w:rFonts w:ascii="Times New Roman" w:hAnsi="Times New Roman" w:cs="Times New Roman"/>
          <w:lang w:val="lt-LT"/>
        </w:rPr>
        <w:t>Lex ano“</w:t>
      </w:r>
      <w:r w:rsidR="000B755C" w:rsidRPr="00044F1C">
        <w:rPr>
          <w:rFonts w:ascii="Times New Roman" w:hAnsi="Times New Roman" w:cs="Times New Roman"/>
          <w:highlight w:val="lightGray"/>
          <w:lang w:val="lt-LT"/>
        </w:rPr>
        <w:t xml:space="preserve">, </w:t>
      </w:r>
      <w:r w:rsidR="000B755C" w:rsidRPr="00044F1C">
        <w:rPr>
          <w:rFonts w:ascii="Times New Roman" w:hAnsi="Times New Roman" w:cs="Times New Roman"/>
          <w:highlight w:val="lightGray"/>
        </w:rPr>
        <w:t>Naugarduko g. 3, LT-03231 Vilnius, Lietuva</w:t>
      </w:r>
    </w:p>
    <w:p w14:paraId="4E7A483E" w14:textId="77777777" w:rsidR="00F350A0" w:rsidRPr="00182356" w:rsidRDefault="00F350A0" w:rsidP="00F350A0">
      <w:pPr>
        <w:tabs>
          <w:tab w:val="left" w:pos="567"/>
          <w:tab w:val="left" w:pos="3060"/>
        </w:tabs>
        <w:spacing w:after="0" w:line="240" w:lineRule="auto"/>
        <w:rPr>
          <w:rFonts w:ascii="Times New Roman" w:hAnsi="Times New Roman" w:cs="Times New Roman"/>
        </w:rPr>
      </w:pPr>
    </w:p>
    <w:p w14:paraId="44324F82" w14:textId="594E95B7" w:rsidR="00F350A0" w:rsidRPr="00182356" w:rsidRDefault="00F350A0" w:rsidP="00F350A0">
      <w:pPr>
        <w:pBdr>
          <w:top w:val="single" w:sz="4" w:space="1" w:color="auto"/>
          <w:left w:val="single" w:sz="4" w:space="4" w:color="auto"/>
          <w:bottom w:val="single" w:sz="4" w:space="1" w:color="auto"/>
          <w:right w:val="single" w:sz="4" w:space="4" w:color="auto"/>
        </w:pBdr>
        <w:tabs>
          <w:tab w:val="left" w:pos="540"/>
          <w:tab w:val="left" w:pos="567"/>
          <w:tab w:val="left" w:pos="3060"/>
        </w:tabs>
        <w:spacing w:after="0" w:line="240" w:lineRule="auto"/>
        <w:rPr>
          <w:rFonts w:ascii="Times New Roman" w:hAnsi="Times New Roman" w:cs="Times New Roman"/>
        </w:rPr>
      </w:pPr>
      <w:r w:rsidRPr="004B6A9C">
        <w:rPr>
          <w:rFonts w:ascii="Times New Roman" w:hAnsi="Times New Roman" w:cs="Times New Roman"/>
          <w:b/>
          <w:lang w:val="lt-LT"/>
        </w:rPr>
        <w:t>12.</w:t>
      </w:r>
      <w:r w:rsidRPr="004B6A9C">
        <w:rPr>
          <w:rFonts w:ascii="Times New Roman" w:hAnsi="Times New Roman" w:cs="Times New Roman"/>
          <w:b/>
          <w:lang w:val="lt-LT"/>
        </w:rPr>
        <w:tab/>
      </w:r>
      <w:r w:rsidR="00182356" w:rsidRPr="00182356">
        <w:rPr>
          <w:rFonts w:ascii="Times New Roman" w:hAnsi="Times New Roman" w:cs="Times New Roman"/>
          <w:b/>
          <w:lang w:val="lt-LT"/>
        </w:rPr>
        <w:t>LYGIAGRETAUS IMPORTO LEIDIMO NUMERIS (-IAI)</w:t>
      </w:r>
    </w:p>
    <w:p w14:paraId="59211806" w14:textId="77777777" w:rsidR="00F350A0" w:rsidRPr="00182356" w:rsidRDefault="00F350A0" w:rsidP="00F350A0">
      <w:pPr>
        <w:tabs>
          <w:tab w:val="left" w:pos="567"/>
          <w:tab w:val="left" w:pos="3060"/>
        </w:tabs>
        <w:spacing w:after="0" w:line="240" w:lineRule="auto"/>
        <w:rPr>
          <w:rFonts w:ascii="Times New Roman" w:hAnsi="Times New Roman" w:cs="Times New Roman"/>
        </w:rPr>
      </w:pPr>
    </w:p>
    <w:p w14:paraId="06251A07" w14:textId="5DB2605E" w:rsidR="00F350A0" w:rsidRPr="004B6A9C" w:rsidRDefault="00F350A0" w:rsidP="00F350A0">
      <w:pPr>
        <w:tabs>
          <w:tab w:val="left" w:pos="567"/>
        </w:tabs>
        <w:spacing w:after="0" w:line="240" w:lineRule="auto"/>
        <w:rPr>
          <w:rFonts w:ascii="Times New Roman" w:hAnsi="Times New Roman" w:cs="Times New Roman"/>
          <w:lang w:val="lt-LT"/>
        </w:rPr>
      </w:pPr>
      <w:r w:rsidRPr="00044F1C">
        <w:rPr>
          <w:rFonts w:ascii="Times New Roman" w:hAnsi="Times New Roman" w:cs="Times New Roman"/>
          <w:highlight w:val="lightGray"/>
          <w:lang w:val="lt-LT"/>
        </w:rPr>
        <w:t>N4 -</w:t>
      </w:r>
      <w:r w:rsidRPr="004B6A9C">
        <w:rPr>
          <w:rFonts w:ascii="Times New Roman" w:hAnsi="Times New Roman" w:cs="Times New Roman"/>
          <w:lang w:val="lt-LT"/>
        </w:rPr>
        <w:t xml:space="preserve"> LT/</w:t>
      </w:r>
      <w:r w:rsidR="00182356">
        <w:rPr>
          <w:rFonts w:ascii="Times New Roman" w:hAnsi="Times New Roman" w:cs="Times New Roman"/>
          <w:lang w:val="lt-LT"/>
        </w:rPr>
        <w:t>L/22</w:t>
      </w:r>
      <w:r w:rsidR="00700166">
        <w:rPr>
          <w:rFonts w:ascii="Times New Roman" w:hAnsi="Times New Roman" w:cs="Times New Roman"/>
          <w:lang w:val="lt-LT"/>
        </w:rPr>
        <w:t>/1676/001</w:t>
      </w:r>
      <w:r w:rsidRPr="004B6A9C">
        <w:rPr>
          <w:rFonts w:ascii="Times New Roman" w:hAnsi="Times New Roman" w:cs="Times New Roman"/>
          <w:lang w:val="lt-LT"/>
        </w:rPr>
        <w:t xml:space="preserve"> </w:t>
      </w:r>
    </w:p>
    <w:p w14:paraId="5141A5CF" w14:textId="5260647A" w:rsidR="00F350A0" w:rsidRPr="004B6A9C" w:rsidRDefault="00F350A0" w:rsidP="00F350A0">
      <w:pPr>
        <w:tabs>
          <w:tab w:val="left" w:pos="567"/>
        </w:tabs>
        <w:spacing w:after="0" w:line="240" w:lineRule="auto"/>
        <w:rPr>
          <w:rFonts w:ascii="Times New Roman" w:hAnsi="Times New Roman" w:cs="Times New Roman"/>
          <w:lang w:val="lt-LT"/>
        </w:rPr>
      </w:pPr>
      <w:r w:rsidRPr="00182356">
        <w:rPr>
          <w:rFonts w:ascii="Times New Roman" w:hAnsi="Times New Roman" w:cs="Times New Roman"/>
          <w:highlight w:val="lightGray"/>
          <w:lang w:val="lt-LT"/>
        </w:rPr>
        <w:t>N12 - LT/</w:t>
      </w:r>
      <w:r w:rsidR="00700166">
        <w:rPr>
          <w:rFonts w:ascii="Times New Roman" w:hAnsi="Times New Roman" w:cs="Times New Roman"/>
          <w:highlight w:val="lightGray"/>
          <w:lang w:val="lt-LT"/>
        </w:rPr>
        <w:t>L/22/1676/002</w:t>
      </w:r>
      <w:r w:rsidRPr="004B6A9C">
        <w:rPr>
          <w:rFonts w:ascii="Times New Roman" w:hAnsi="Times New Roman" w:cs="Times New Roman"/>
          <w:lang w:val="lt-LT"/>
        </w:rPr>
        <w:t xml:space="preserve"> </w:t>
      </w:r>
    </w:p>
    <w:p w14:paraId="5C83597B" w14:textId="77777777" w:rsidR="00F350A0" w:rsidRPr="007E2DC4" w:rsidRDefault="00F350A0" w:rsidP="00F350A0">
      <w:pPr>
        <w:tabs>
          <w:tab w:val="left" w:pos="567"/>
          <w:tab w:val="left" w:pos="3060"/>
        </w:tabs>
        <w:spacing w:after="0" w:line="240" w:lineRule="auto"/>
        <w:rPr>
          <w:rFonts w:ascii="Times New Roman" w:hAnsi="Times New Roman"/>
          <w:lang w:val="lt-LT"/>
        </w:rPr>
      </w:pPr>
    </w:p>
    <w:p w14:paraId="360CAC22" w14:textId="77777777" w:rsidR="00F350A0" w:rsidRPr="007E2DC4" w:rsidRDefault="00F350A0" w:rsidP="00F350A0">
      <w:pPr>
        <w:tabs>
          <w:tab w:val="left" w:pos="567"/>
          <w:tab w:val="left" w:pos="3060"/>
        </w:tabs>
        <w:spacing w:after="0" w:line="240" w:lineRule="auto"/>
        <w:rPr>
          <w:rFonts w:ascii="Times New Roman" w:hAnsi="Times New Roman"/>
          <w:lang w:val="lt-LT"/>
        </w:rPr>
      </w:pPr>
    </w:p>
    <w:p w14:paraId="1F347623" w14:textId="77777777" w:rsidR="00F350A0" w:rsidRPr="007E2DC4" w:rsidRDefault="00F350A0" w:rsidP="00F350A0">
      <w:pPr>
        <w:pBdr>
          <w:top w:val="single" w:sz="4" w:space="1" w:color="auto"/>
          <w:left w:val="single" w:sz="4" w:space="4" w:color="auto"/>
          <w:bottom w:val="single" w:sz="4" w:space="1" w:color="auto"/>
          <w:right w:val="single" w:sz="4" w:space="4" w:color="auto"/>
        </w:pBdr>
        <w:tabs>
          <w:tab w:val="left" w:pos="540"/>
          <w:tab w:val="left" w:pos="567"/>
          <w:tab w:val="left" w:pos="3060"/>
        </w:tabs>
        <w:spacing w:after="0" w:line="240" w:lineRule="auto"/>
        <w:rPr>
          <w:rFonts w:ascii="Times New Roman" w:hAnsi="Times New Roman"/>
          <w:lang w:val="lt-LT"/>
        </w:rPr>
      </w:pPr>
      <w:r w:rsidRPr="004B6A9C">
        <w:rPr>
          <w:rFonts w:ascii="Times New Roman" w:hAnsi="Times New Roman" w:cs="Times New Roman"/>
          <w:b/>
          <w:lang w:val="lt-LT"/>
        </w:rPr>
        <w:t>13.</w:t>
      </w:r>
      <w:r w:rsidRPr="004B6A9C">
        <w:rPr>
          <w:rFonts w:ascii="Times New Roman" w:hAnsi="Times New Roman" w:cs="Times New Roman"/>
          <w:b/>
          <w:lang w:val="lt-LT"/>
        </w:rPr>
        <w:tab/>
        <w:t>SERIJOS NUMERIS</w:t>
      </w:r>
    </w:p>
    <w:p w14:paraId="3AA4D1C4" w14:textId="77777777" w:rsidR="00F350A0" w:rsidRPr="007E2DC4" w:rsidRDefault="00F350A0" w:rsidP="00F350A0">
      <w:pPr>
        <w:tabs>
          <w:tab w:val="left" w:pos="567"/>
          <w:tab w:val="left" w:pos="3060"/>
        </w:tabs>
        <w:spacing w:after="0" w:line="240" w:lineRule="auto"/>
        <w:rPr>
          <w:rFonts w:ascii="Times New Roman" w:hAnsi="Times New Roman"/>
          <w:lang w:val="lt-LT"/>
        </w:rPr>
      </w:pPr>
    </w:p>
    <w:p w14:paraId="601016C1" w14:textId="13078B31" w:rsidR="00F350A0" w:rsidRPr="004B6A9C" w:rsidRDefault="00F350A0" w:rsidP="00F350A0">
      <w:pPr>
        <w:tabs>
          <w:tab w:val="left" w:pos="567"/>
          <w:tab w:val="left" w:pos="3060"/>
        </w:tabs>
        <w:spacing w:after="0" w:line="240" w:lineRule="auto"/>
        <w:rPr>
          <w:rFonts w:ascii="Times New Roman" w:eastAsiaTheme="minorHAnsi" w:hAnsi="Times New Roman" w:cs="Times New Roman"/>
          <w:noProof/>
          <w:lang w:val="lt-LT" w:eastAsia="en-US"/>
        </w:rPr>
      </w:pPr>
      <w:r w:rsidRPr="00044F1C">
        <w:rPr>
          <w:rFonts w:ascii="Times New Roman" w:eastAsiaTheme="minorHAnsi" w:hAnsi="Times New Roman" w:cs="Times New Roman"/>
          <w:noProof/>
          <w:lang w:val="lt-LT" w:eastAsia="en-US"/>
        </w:rPr>
        <w:t>Lot</w:t>
      </w:r>
      <w:r w:rsidR="004C45BB">
        <w:rPr>
          <w:rFonts w:ascii="Times New Roman" w:eastAsiaTheme="minorHAnsi" w:hAnsi="Times New Roman" w:cs="Times New Roman"/>
          <w:noProof/>
          <w:lang w:val="lt-LT" w:eastAsia="en-US"/>
        </w:rPr>
        <w:t>:</w:t>
      </w:r>
    </w:p>
    <w:p w14:paraId="6445E00C" w14:textId="77777777" w:rsidR="00F350A0" w:rsidRPr="009D1976" w:rsidRDefault="00F350A0" w:rsidP="00F350A0">
      <w:pPr>
        <w:tabs>
          <w:tab w:val="left" w:pos="567"/>
          <w:tab w:val="left" w:pos="3060"/>
        </w:tabs>
        <w:spacing w:after="0" w:line="240" w:lineRule="auto"/>
        <w:rPr>
          <w:rFonts w:ascii="Times New Roman" w:hAnsi="Times New Roman" w:cs="Times New Roman"/>
          <w:lang w:val="lt-LT"/>
        </w:rPr>
      </w:pPr>
    </w:p>
    <w:p w14:paraId="67B128D0" w14:textId="77777777" w:rsidR="00F350A0" w:rsidRPr="009D1976" w:rsidRDefault="00F350A0" w:rsidP="00F350A0">
      <w:pPr>
        <w:tabs>
          <w:tab w:val="left" w:pos="567"/>
          <w:tab w:val="left" w:pos="3060"/>
        </w:tabs>
        <w:spacing w:after="0" w:line="240" w:lineRule="auto"/>
        <w:rPr>
          <w:rFonts w:ascii="Times New Roman" w:hAnsi="Times New Roman" w:cs="Times New Roman"/>
          <w:lang w:val="lt-LT"/>
        </w:rPr>
      </w:pPr>
    </w:p>
    <w:p w14:paraId="1277A874" w14:textId="77777777" w:rsidR="00F350A0" w:rsidRPr="009D1976" w:rsidRDefault="00F350A0" w:rsidP="00F350A0">
      <w:pPr>
        <w:pBdr>
          <w:top w:val="single" w:sz="4" w:space="1" w:color="auto"/>
          <w:left w:val="single" w:sz="4" w:space="4" w:color="auto"/>
          <w:bottom w:val="single" w:sz="4" w:space="1" w:color="auto"/>
          <w:right w:val="single" w:sz="4" w:space="4" w:color="auto"/>
        </w:pBdr>
        <w:tabs>
          <w:tab w:val="left" w:pos="540"/>
          <w:tab w:val="left" w:pos="567"/>
          <w:tab w:val="left" w:pos="3060"/>
        </w:tabs>
        <w:spacing w:after="0" w:line="240" w:lineRule="auto"/>
        <w:rPr>
          <w:rFonts w:ascii="Times New Roman" w:hAnsi="Times New Roman" w:cs="Times New Roman"/>
          <w:lang w:val="lt-LT"/>
        </w:rPr>
      </w:pPr>
      <w:r w:rsidRPr="004B6A9C">
        <w:rPr>
          <w:rFonts w:ascii="Times New Roman" w:hAnsi="Times New Roman" w:cs="Times New Roman"/>
          <w:b/>
          <w:lang w:val="lt-LT"/>
        </w:rPr>
        <w:t>14.</w:t>
      </w:r>
      <w:r w:rsidRPr="004B6A9C">
        <w:rPr>
          <w:rFonts w:ascii="Times New Roman" w:hAnsi="Times New Roman" w:cs="Times New Roman"/>
          <w:b/>
          <w:lang w:val="lt-LT"/>
        </w:rPr>
        <w:tab/>
        <w:t>PARDAVIMO (IŠDAVIMO) TVARKA</w:t>
      </w:r>
    </w:p>
    <w:p w14:paraId="13862B68" w14:textId="77777777" w:rsidR="00F350A0" w:rsidRPr="009D1976" w:rsidRDefault="00F350A0" w:rsidP="00F350A0">
      <w:pPr>
        <w:tabs>
          <w:tab w:val="left" w:pos="567"/>
          <w:tab w:val="left" w:pos="3060"/>
        </w:tabs>
        <w:spacing w:after="0" w:line="240" w:lineRule="auto"/>
        <w:rPr>
          <w:rFonts w:ascii="Times New Roman" w:hAnsi="Times New Roman" w:cs="Times New Roman"/>
          <w:lang w:val="lt-LT"/>
        </w:rPr>
      </w:pPr>
    </w:p>
    <w:p w14:paraId="1D3BF047" w14:textId="77777777" w:rsidR="00F350A0" w:rsidRPr="009D1976" w:rsidRDefault="00F350A0" w:rsidP="00F350A0">
      <w:pPr>
        <w:tabs>
          <w:tab w:val="left" w:pos="567"/>
          <w:tab w:val="left" w:pos="3060"/>
        </w:tabs>
        <w:spacing w:after="0" w:line="240" w:lineRule="auto"/>
        <w:rPr>
          <w:rFonts w:ascii="Times New Roman" w:hAnsi="Times New Roman" w:cs="Times New Roman"/>
          <w:lang w:val="lt-LT"/>
        </w:rPr>
      </w:pPr>
      <w:r w:rsidRPr="004B6A9C">
        <w:rPr>
          <w:rFonts w:ascii="Times New Roman" w:hAnsi="Times New Roman" w:cs="Times New Roman"/>
          <w:lang w:val="lt-LT"/>
        </w:rPr>
        <w:t xml:space="preserve">Receptinis </w:t>
      </w:r>
      <w:r w:rsidRPr="004B6A9C">
        <w:rPr>
          <w:rFonts w:ascii="Times New Roman" w:eastAsiaTheme="minorHAnsi" w:hAnsi="Times New Roman" w:cs="Times New Roman"/>
          <w:noProof/>
          <w:lang w:val="lt-LT" w:eastAsia="en-US"/>
        </w:rPr>
        <w:t>vaistas</w:t>
      </w:r>
      <w:r w:rsidRPr="004B6A9C">
        <w:rPr>
          <w:rFonts w:ascii="Times New Roman" w:hAnsi="Times New Roman" w:cs="Times New Roman"/>
          <w:lang w:val="lt-LT"/>
        </w:rPr>
        <w:t>.</w:t>
      </w:r>
    </w:p>
    <w:p w14:paraId="1F7D8FD0" w14:textId="77777777" w:rsidR="00F350A0" w:rsidRPr="009D1976" w:rsidRDefault="00F350A0" w:rsidP="00F350A0">
      <w:pPr>
        <w:tabs>
          <w:tab w:val="left" w:pos="567"/>
          <w:tab w:val="left" w:pos="3060"/>
        </w:tabs>
        <w:spacing w:after="0" w:line="240" w:lineRule="auto"/>
        <w:rPr>
          <w:rFonts w:ascii="Times New Roman" w:hAnsi="Times New Roman" w:cs="Times New Roman"/>
          <w:lang w:val="lt-LT"/>
        </w:rPr>
      </w:pPr>
    </w:p>
    <w:p w14:paraId="2F02E4FF" w14:textId="77777777" w:rsidR="00F350A0" w:rsidRPr="009D1976" w:rsidRDefault="00F350A0" w:rsidP="00F350A0">
      <w:pPr>
        <w:tabs>
          <w:tab w:val="left" w:pos="567"/>
          <w:tab w:val="left" w:pos="3060"/>
        </w:tabs>
        <w:spacing w:after="0" w:line="240" w:lineRule="auto"/>
        <w:rPr>
          <w:rFonts w:ascii="Times New Roman" w:hAnsi="Times New Roman" w:cs="Times New Roman"/>
          <w:lang w:val="lt-LT"/>
        </w:rPr>
      </w:pPr>
    </w:p>
    <w:p w14:paraId="1D17DA96" w14:textId="77777777" w:rsidR="00F350A0" w:rsidRPr="009D1976" w:rsidRDefault="00F350A0" w:rsidP="00F350A0">
      <w:pPr>
        <w:pBdr>
          <w:top w:val="single" w:sz="4" w:space="1" w:color="auto"/>
          <w:left w:val="single" w:sz="4" w:space="4" w:color="auto"/>
          <w:bottom w:val="single" w:sz="4" w:space="1" w:color="auto"/>
          <w:right w:val="single" w:sz="4" w:space="4" w:color="auto"/>
        </w:pBdr>
        <w:tabs>
          <w:tab w:val="left" w:pos="540"/>
          <w:tab w:val="left" w:pos="567"/>
          <w:tab w:val="left" w:pos="3060"/>
        </w:tabs>
        <w:spacing w:after="0" w:line="240" w:lineRule="auto"/>
        <w:rPr>
          <w:rFonts w:ascii="Times New Roman" w:hAnsi="Times New Roman" w:cs="Times New Roman"/>
          <w:lang w:val="lt-LT"/>
        </w:rPr>
      </w:pPr>
      <w:r w:rsidRPr="004B6A9C">
        <w:rPr>
          <w:rFonts w:ascii="Times New Roman" w:hAnsi="Times New Roman" w:cs="Times New Roman"/>
          <w:b/>
          <w:lang w:val="lt-LT"/>
        </w:rPr>
        <w:t>15.</w:t>
      </w:r>
      <w:r w:rsidRPr="004B6A9C">
        <w:rPr>
          <w:rFonts w:ascii="Times New Roman" w:hAnsi="Times New Roman" w:cs="Times New Roman"/>
          <w:b/>
          <w:lang w:val="lt-LT"/>
        </w:rPr>
        <w:tab/>
        <w:t>VARTOJIMO INSTRUKCIJA</w:t>
      </w:r>
    </w:p>
    <w:p w14:paraId="37297F10" w14:textId="77777777" w:rsidR="00F350A0" w:rsidRPr="009D1976" w:rsidRDefault="00F350A0" w:rsidP="00F350A0">
      <w:pPr>
        <w:tabs>
          <w:tab w:val="left" w:pos="567"/>
          <w:tab w:val="left" w:pos="3060"/>
        </w:tabs>
        <w:spacing w:after="0" w:line="240" w:lineRule="auto"/>
        <w:rPr>
          <w:rFonts w:ascii="Times New Roman" w:hAnsi="Times New Roman" w:cs="Times New Roman"/>
          <w:lang w:val="lt-LT"/>
        </w:rPr>
      </w:pPr>
    </w:p>
    <w:p w14:paraId="4DFC6918" w14:textId="77777777" w:rsidR="00F350A0" w:rsidRPr="009D1976" w:rsidRDefault="00F350A0" w:rsidP="00F350A0">
      <w:pPr>
        <w:tabs>
          <w:tab w:val="left" w:pos="567"/>
          <w:tab w:val="left" w:pos="3060"/>
        </w:tabs>
        <w:spacing w:after="0" w:line="240" w:lineRule="auto"/>
        <w:rPr>
          <w:rFonts w:ascii="Times New Roman" w:hAnsi="Times New Roman" w:cs="Times New Roman"/>
          <w:lang w:val="lt-LT"/>
        </w:rPr>
      </w:pPr>
    </w:p>
    <w:p w14:paraId="6758A737" w14:textId="77777777" w:rsidR="00F350A0" w:rsidRPr="009D1976" w:rsidRDefault="00F350A0" w:rsidP="00F350A0">
      <w:pPr>
        <w:pBdr>
          <w:top w:val="single" w:sz="4" w:space="1" w:color="auto"/>
          <w:left w:val="single" w:sz="4" w:space="4" w:color="auto"/>
          <w:bottom w:val="single" w:sz="4" w:space="1" w:color="auto"/>
          <w:right w:val="single" w:sz="4" w:space="4" w:color="auto"/>
        </w:pBdr>
        <w:tabs>
          <w:tab w:val="left" w:pos="540"/>
          <w:tab w:val="left" w:pos="567"/>
          <w:tab w:val="left" w:pos="3060"/>
        </w:tabs>
        <w:spacing w:after="0" w:line="240" w:lineRule="auto"/>
        <w:rPr>
          <w:rFonts w:ascii="Times New Roman" w:hAnsi="Times New Roman" w:cs="Times New Roman"/>
          <w:lang w:val="lt-LT"/>
        </w:rPr>
      </w:pPr>
      <w:r w:rsidRPr="004B6A9C">
        <w:rPr>
          <w:rFonts w:ascii="Times New Roman" w:hAnsi="Times New Roman" w:cs="Times New Roman"/>
          <w:b/>
          <w:lang w:val="lt-LT"/>
        </w:rPr>
        <w:t>16.</w:t>
      </w:r>
      <w:r w:rsidRPr="004B6A9C">
        <w:rPr>
          <w:rFonts w:ascii="Times New Roman" w:hAnsi="Times New Roman" w:cs="Times New Roman"/>
          <w:b/>
          <w:lang w:val="lt-LT"/>
        </w:rPr>
        <w:tab/>
        <w:t>INFORMACIJA BRAILIO RAŠTU</w:t>
      </w:r>
    </w:p>
    <w:p w14:paraId="4F13DF97" w14:textId="77777777" w:rsidR="00F350A0" w:rsidRPr="009D1976" w:rsidRDefault="00F350A0" w:rsidP="00F350A0">
      <w:pPr>
        <w:tabs>
          <w:tab w:val="left" w:pos="567"/>
          <w:tab w:val="left" w:pos="3060"/>
        </w:tabs>
        <w:spacing w:after="0" w:line="240" w:lineRule="auto"/>
        <w:rPr>
          <w:rFonts w:ascii="Times New Roman" w:hAnsi="Times New Roman" w:cs="Times New Roman"/>
          <w:lang w:val="lt-LT"/>
        </w:rPr>
      </w:pPr>
    </w:p>
    <w:p w14:paraId="617A63C5" w14:textId="41D49E9B" w:rsidR="00F350A0" w:rsidRPr="004B6A9C" w:rsidRDefault="004C45BB"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r>
        <w:rPr>
          <w:rFonts w:ascii="Times New Roman" w:hAnsi="Times New Roman" w:cs="Times New Roman"/>
          <w:lang w:val="lt-LT"/>
        </w:rPr>
        <w:t>s</w:t>
      </w:r>
      <w:r w:rsidR="00F350A0" w:rsidRPr="004C45BB">
        <w:rPr>
          <w:rFonts w:ascii="Times New Roman" w:hAnsi="Times New Roman" w:cs="Times New Roman"/>
          <w:lang w:val="lt-LT"/>
        </w:rPr>
        <w:t xml:space="preserve">ildenafil </w:t>
      </w:r>
      <w:r>
        <w:rPr>
          <w:rFonts w:ascii="Times New Roman" w:hAnsi="Times New Roman" w:cs="Times New Roman"/>
          <w:lang w:val="lt-LT"/>
        </w:rPr>
        <w:t>s</w:t>
      </w:r>
      <w:r w:rsidR="00F350A0" w:rsidRPr="004C45BB">
        <w:rPr>
          <w:rFonts w:ascii="Times New Roman" w:hAnsi="Times New Roman" w:cs="Times New Roman"/>
          <w:lang w:val="lt-LT"/>
        </w:rPr>
        <w:t>andoz 100</w:t>
      </w:r>
      <w:r w:rsidR="00F350A0" w:rsidRPr="004C45BB">
        <w:rPr>
          <w:rFonts w:ascii="Times New Roman" w:eastAsia="Times New Roman" w:hAnsi="Times New Roman" w:cs="Times New Roman"/>
          <w:lang w:val="lt-LT" w:eastAsia="en-US"/>
        </w:rPr>
        <w:t> </w:t>
      </w:r>
      <w:r w:rsidR="00F350A0" w:rsidRPr="004C45BB">
        <w:rPr>
          <w:rFonts w:ascii="Times New Roman" w:hAnsi="Times New Roman" w:cs="Times New Roman"/>
          <w:lang w:val="lt-LT"/>
        </w:rPr>
        <w:t xml:space="preserve">mg </w:t>
      </w:r>
    </w:p>
    <w:p w14:paraId="2F526791" w14:textId="77777777" w:rsidR="00F350A0" w:rsidRPr="007E2DC4" w:rsidRDefault="00F350A0" w:rsidP="00F350A0">
      <w:pPr>
        <w:tabs>
          <w:tab w:val="left" w:pos="567"/>
          <w:tab w:val="left" w:pos="3060"/>
        </w:tabs>
        <w:spacing w:after="0" w:line="240" w:lineRule="auto"/>
        <w:rPr>
          <w:rFonts w:ascii="Times New Roman" w:hAnsi="Times New Roman"/>
          <w:lang w:val="de-DE"/>
        </w:rPr>
      </w:pPr>
    </w:p>
    <w:p w14:paraId="075BE7D7" w14:textId="77777777" w:rsidR="00F350A0" w:rsidRPr="007E2DC4" w:rsidRDefault="00F350A0" w:rsidP="00F350A0">
      <w:pPr>
        <w:tabs>
          <w:tab w:val="left" w:pos="567"/>
          <w:tab w:val="left" w:pos="3060"/>
        </w:tabs>
        <w:spacing w:after="0" w:line="240" w:lineRule="auto"/>
        <w:rPr>
          <w:rFonts w:ascii="Times New Roman" w:hAnsi="Times New Roman"/>
          <w:lang w:val="de-DE"/>
        </w:rPr>
      </w:pPr>
    </w:p>
    <w:p w14:paraId="6BD9E57D" w14:textId="6CD1C86D" w:rsidR="00F350A0" w:rsidRPr="004B6A9C" w:rsidRDefault="00F350A0" w:rsidP="00F350A0">
      <w:pPr>
        <w:keepNext/>
        <w:pBdr>
          <w:top w:val="single" w:sz="4" w:space="1" w:color="auto"/>
          <w:left w:val="single" w:sz="4" w:space="4" w:color="auto"/>
          <w:bottom w:val="single" w:sz="4" w:space="1" w:color="auto"/>
          <w:right w:val="single" w:sz="4" w:space="4" w:color="auto"/>
        </w:pBdr>
        <w:spacing w:after="0" w:line="240" w:lineRule="auto"/>
        <w:ind w:left="-3"/>
        <w:outlineLvl w:val="0"/>
        <w:rPr>
          <w:rFonts w:ascii="Times New Roman" w:hAnsi="Times New Roman" w:cs="Times New Roman"/>
          <w:i/>
          <w:lang w:val="lt-LT"/>
        </w:rPr>
      </w:pPr>
      <w:r w:rsidRPr="004B6A9C">
        <w:rPr>
          <w:rFonts w:ascii="Times New Roman" w:hAnsi="Times New Roman" w:cs="Times New Roman"/>
          <w:b/>
          <w:lang w:val="lt-LT"/>
        </w:rPr>
        <w:t>17.</w:t>
      </w:r>
      <w:r w:rsidR="00C82EE8">
        <w:rPr>
          <w:rFonts w:ascii="Times New Roman" w:hAnsi="Times New Roman" w:cs="Times New Roman"/>
          <w:b/>
          <w:lang w:val="lt-LT"/>
        </w:rPr>
        <w:t xml:space="preserve">    </w:t>
      </w:r>
      <w:r w:rsidRPr="004B6A9C">
        <w:rPr>
          <w:rFonts w:ascii="Times New Roman" w:hAnsi="Times New Roman" w:cs="Times New Roman"/>
          <w:b/>
          <w:lang w:val="lt-LT"/>
        </w:rPr>
        <w:t>UNIKALUS IDENTIFIKATORIUS – 2D BRŪKŠNINIS KODAS</w:t>
      </w:r>
    </w:p>
    <w:p w14:paraId="2145EA11" w14:textId="77777777" w:rsidR="00F350A0" w:rsidRPr="004B6A9C" w:rsidRDefault="00F350A0" w:rsidP="00F350A0">
      <w:pPr>
        <w:spacing w:after="0" w:line="240" w:lineRule="auto"/>
        <w:rPr>
          <w:rFonts w:ascii="Times New Roman" w:hAnsi="Times New Roman" w:cs="Times New Roman"/>
          <w:lang w:val="lt-LT"/>
        </w:rPr>
      </w:pPr>
    </w:p>
    <w:p w14:paraId="1231592F" w14:textId="77777777" w:rsidR="00F350A0" w:rsidRPr="004B6A9C" w:rsidRDefault="00F350A0" w:rsidP="00F350A0">
      <w:pPr>
        <w:spacing w:after="0" w:line="240" w:lineRule="auto"/>
        <w:rPr>
          <w:rFonts w:ascii="Times New Roman" w:hAnsi="Times New Roman" w:cs="Times New Roman"/>
          <w:shd w:val="clear" w:color="auto" w:fill="CCCCCC"/>
          <w:lang w:val="lt-LT"/>
        </w:rPr>
      </w:pPr>
      <w:r w:rsidRPr="004B6A9C">
        <w:rPr>
          <w:rFonts w:ascii="Times New Roman" w:hAnsi="Times New Roman" w:cs="Times New Roman"/>
          <w:highlight w:val="lightGray"/>
          <w:lang w:val="lt-LT"/>
        </w:rPr>
        <w:t>2D brūkšninis kodas su nurodytu unikaliu identifikatoriumi.</w:t>
      </w:r>
    </w:p>
    <w:p w14:paraId="0A370CBC" w14:textId="77777777" w:rsidR="00F350A0" w:rsidRPr="004B6A9C" w:rsidRDefault="00F350A0" w:rsidP="00F350A0">
      <w:pPr>
        <w:spacing w:after="0" w:line="240" w:lineRule="auto"/>
        <w:rPr>
          <w:rFonts w:ascii="Times New Roman" w:hAnsi="Times New Roman" w:cs="Times New Roman"/>
          <w:lang w:val="lt-LT"/>
        </w:rPr>
      </w:pPr>
    </w:p>
    <w:p w14:paraId="7CF045A9" w14:textId="77777777" w:rsidR="00F350A0" w:rsidRPr="004B6A9C" w:rsidRDefault="00F350A0" w:rsidP="00F350A0">
      <w:pPr>
        <w:spacing w:after="0" w:line="240" w:lineRule="auto"/>
        <w:rPr>
          <w:rFonts w:ascii="Times New Roman" w:hAnsi="Times New Roman" w:cs="Times New Roman"/>
          <w:lang w:val="lt-LT"/>
        </w:rPr>
      </w:pPr>
    </w:p>
    <w:p w14:paraId="28AD5B88" w14:textId="4702EE5D" w:rsidR="00F350A0" w:rsidRPr="004B6A9C" w:rsidRDefault="00F350A0" w:rsidP="00F350A0">
      <w:pPr>
        <w:keepNext/>
        <w:pBdr>
          <w:top w:val="single" w:sz="4" w:space="1" w:color="auto"/>
          <w:left w:val="single" w:sz="4" w:space="4" w:color="auto"/>
          <w:bottom w:val="single" w:sz="4" w:space="1" w:color="auto"/>
          <w:right w:val="single" w:sz="4" w:space="4" w:color="auto"/>
        </w:pBdr>
        <w:spacing w:after="0" w:line="240" w:lineRule="auto"/>
        <w:ind w:left="-3"/>
        <w:outlineLvl w:val="0"/>
        <w:rPr>
          <w:rFonts w:ascii="Times New Roman" w:hAnsi="Times New Roman" w:cs="Times New Roman"/>
          <w:i/>
          <w:lang w:val="lt-LT"/>
        </w:rPr>
      </w:pPr>
      <w:r w:rsidRPr="004B6A9C">
        <w:rPr>
          <w:rFonts w:ascii="Times New Roman" w:hAnsi="Times New Roman" w:cs="Times New Roman"/>
          <w:b/>
          <w:lang w:val="lt-LT"/>
        </w:rPr>
        <w:t>18.</w:t>
      </w:r>
      <w:r w:rsidR="00C82EE8">
        <w:rPr>
          <w:rFonts w:ascii="Times New Roman" w:hAnsi="Times New Roman" w:cs="Times New Roman"/>
          <w:b/>
          <w:lang w:val="lt-LT"/>
        </w:rPr>
        <w:t xml:space="preserve">   </w:t>
      </w:r>
      <w:r w:rsidRPr="004B6A9C">
        <w:rPr>
          <w:rFonts w:ascii="Times New Roman" w:hAnsi="Times New Roman" w:cs="Times New Roman"/>
          <w:b/>
          <w:lang w:val="lt-LT"/>
        </w:rPr>
        <w:t>UNIKALUS IDENTIFIKATORIUS – ŽMONĖMS SUPRANTAMI DUOMENYS</w:t>
      </w:r>
    </w:p>
    <w:p w14:paraId="1D9D430E" w14:textId="77777777" w:rsidR="00F350A0" w:rsidRPr="004B6A9C" w:rsidRDefault="00F350A0" w:rsidP="00F350A0">
      <w:pPr>
        <w:spacing w:after="0" w:line="240" w:lineRule="auto"/>
        <w:rPr>
          <w:rFonts w:ascii="Times New Roman" w:hAnsi="Times New Roman" w:cs="Times New Roman"/>
          <w:lang w:val="lt-LT"/>
        </w:rPr>
      </w:pPr>
    </w:p>
    <w:p w14:paraId="352230FA" w14:textId="45C43D51" w:rsidR="00F350A0" w:rsidRPr="004B6A9C" w:rsidRDefault="00F350A0" w:rsidP="00F350A0">
      <w:pPr>
        <w:spacing w:after="0" w:line="240" w:lineRule="auto"/>
        <w:rPr>
          <w:rFonts w:ascii="Times New Roman" w:hAnsi="Times New Roman" w:cs="Times New Roman"/>
          <w:color w:val="008000"/>
          <w:lang w:val="lt-LT"/>
        </w:rPr>
      </w:pPr>
      <w:r w:rsidRPr="004B6A9C">
        <w:rPr>
          <w:rFonts w:ascii="Times New Roman" w:hAnsi="Times New Roman" w:cs="Times New Roman"/>
          <w:lang w:val="lt-LT"/>
        </w:rPr>
        <w:t xml:space="preserve">PC: </w:t>
      </w:r>
    </w:p>
    <w:p w14:paraId="7BBDA5D5" w14:textId="18EEC815" w:rsidR="00F350A0" w:rsidRPr="004B6A9C" w:rsidRDefault="00F350A0" w:rsidP="00F350A0">
      <w:pPr>
        <w:spacing w:after="0" w:line="240" w:lineRule="auto"/>
        <w:rPr>
          <w:rFonts w:ascii="Times New Roman" w:hAnsi="Times New Roman" w:cs="Times New Roman"/>
          <w:lang w:val="lt-LT"/>
        </w:rPr>
      </w:pPr>
      <w:r w:rsidRPr="004B6A9C">
        <w:rPr>
          <w:rFonts w:ascii="Times New Roman" w:hAnsi="Times New Roman" w:cs="Times New Roman"/>
          <w:lang w:val="lt-LT"/>
        </w:rPr>
        <w:t xml:space="preserve">SN: </w:t>
      </w:r>
    </w:p>
    <w:p w14:paraId="358FD35E" w14:textId="5C4B53E8" w:rsidR="00F350A0" w:rsidRDefault="00F350A0" w:rsidP="00F350A0">
      <w:pPr>
        <w:spacing w:after="0" w:line="240" w:lineRule="auto"/>
        <w:rPr>
          <w:rFonts w:ascii="Times New Roman" w:hAnsi="Times New Roman" w:cs="Times New Roman"/>
          <w:lang w:val="lt-LT"/>
        </w:rPr>
      </w:pPr>
      <w:r w:rsidRPr="004B6A9C">
        <w:rPr>
          <w:rFonts w:ascii="Times New Roman" w:hAnsi="Times New Roman" w:cs="Times New Roman"/>
          <w:highlight w:val="lightGray"/>
          <w:lang w:val="lt-LT"/>
        </w:rPr>
        <w:t xml:space="preserve">NN: </w:t>
      </w:r>
    </w:p>
    <w:p w14:paraId="37A9C116" w14:textId="7855116B" w:rsidR="00994D41" w:rsidRDefault="00994D41" w:rsidP="00F350A0">
      <w:pPr>
        <w:spacing w:after="0" w:line="240" w:lineRule="auto"/>
        <w:rPr>
          <w:rFonts w:ascii="Times New Roman" w:hAnsi="Times New Roman" w:cs="Times New Roman"/>
          <w:lang w:val="lt-LT"/>
        </w:rPr>
      </w:pPr>
      <w:r>
        <w:rPr>
          <w:rFonts w:ascii="Times New Roman" w:hAnsi="Times New Roman" w:cs="Times New Roman"/>
          <w:lang w:val="lt-LT"/>
        </w:rPr>
        <w:t>------------------------------------------------------------------------------------------------------------------------</w:t>
      </w:r>
    </w:p>
    <w:p w14:paraId="025C8B55" w14:textId="0F4DCAD0" w:rsidR="00994D41" w:rsidRPr="00811AC0" w:rsidRDefault="00994D41" w:rsidP="00994D41">
      <w:pPr>
        <w:tabs>
          <w:tab w:val="left" w:pos="567"/>
          <w:tab w:val="left" w:pos="3060"/>
        </w:tabs>
        <w:spacing w:after="0" w:line="240" w:lineRule="auto"/>
        <w:rPr>
          <w:rFonts w:ascii="Times New Roman" w:hAnsi="Times New Roman" w:cs="Times New Roman"/>
          <w:lang w:val="lt-LT"/>
        </w:rPr>
      </w:pPr>
      <w:r>
        <w:rPr>
          <w:rFonts w:ascii="Times New Roman" w:hAnsi="Times New Roman" w:cs="Times New Roman"/>
          <w:lang w:val="lt-LT"/>
        </w:rPr>
        <w:t xml:space="preserve">Gamintojas: </w:t>
      </w:r>
      <w:r w:rsidRPr="00811AC0">
        <w:rPr>
          <w:rFonts w:ascii="Times New Roman" w:hAnsi="Times New Roman" w:cs="Times New Roman"/>
          <w:lang w:val="lt-LT"/>
        </w:rPr>
        <w:t>Lek Pharmaceuticals d.d., Verovškova 57, 1526 Ljubljana, Slovėnija</w:t>
      </w:r>
      <w:r w:rsidR="00AE1D98" w:rsidRPr="00811AC0">
        <w:rPr>
          <w:rFonts w:ascii="Times New Roman" w:hAnsi="Times New Roman" w:cs="Times New Roman"/>
          <w:lang w:val="lt-LT"/>
        </w:rPr>
        <w:t xml:space="preserve"> arba </w:t>
      </w:r>
      <w:r w:rsidRPr="00AE1D98">
        <w:rPr>
          <w:rFonts w:ascii="Times New Roman" w:hAnsi="Times New Roman" w:cs="Times New Roman"/>
          <w:lang w:val="lt-LT"/>
        </w:rPr>
        <w:t>Salutas Pharma GmbH, Otto-von-Guericke-Allee 1, 39179 Barleben, Vokietija</w:t>
      </w:r>
      <w:r w:rsidR="00AE1D98" w:rsidRPr="00AE1D98">
        <w:rPr>
          <w:rFonts w:ascii="Times New Roman" w:hAnsi="Times New Roman" w:cs="Times New Roman"/>
          <w:lang w:val="lt-LT"/>
        </w:rPr>
        <w:t xml:space="preserve"> arba </w:t>
      </w:r>
      <w:r w:rsidRPr="00AE1D98">
        <w:rPr>
          <w:rFonts w:ascii="Times New Roman" w:hAnsi="Times New Roman" w:cs="Times New Roman"/>
          <w:lang w:val="lt-LT"/>
        </w:rPr>
        <w:t xml:space="preserve">LEK S.A., </w:t>
      </w:r>
      <w:r w:rsidR="00A505A6">
        <w:rPr>
          <w:rFonts w:ascii="Times New Roman" w:hAnsi="Times New Roman" w:cs="Times New Roman"/>
          <w:lang w:val="lt-LT"/>
        </w:rPr>
        <w:t>u</w:t>
      </w:r>
      <w:r w:rsidRPr="00AE1D98">
        <w:rPr>
          <w:rFonts w:ascii="Times New Roman" w:hAnsi="Times New Roman" w:cs="Times New Roman"/>
          <w:lang w:val="lt-LT"/>
        </w:rPr>
        <w:t>l. Domaniewska 50</w:t>
      </w:r>
      <w:r w:rsidR="004076AB">
        <w:rPr>
          <w:rFonts w:ascii="Times New Roman" w:hAnsi="Times New Roman" w:cs="Times New Roman"/>
          <w:lang w:val="lt-LT"/>
        </w:rPr>
        <w:t xml:space="preserve"> C</w:t>
      </w:r>
      <w:r w:rsidRPr="00AE1D98">
        <w:rPr>
          <w:rFonts w:ascii="Times New Roman" w:hAnsi="Times New Roman" w:cs="Times New Roman"/>
          <w:lang w:val="lt-LT"/>
        </w:rPr>
        <w:t>, 02-672 Warszawa, Lenkija</w:t>
      </w:r>
      <w:r w:rsidR="00AE1D98" w:rsidRPr="00AE1D98">
        <w:rPr>
          <w:rFonts w:ascii="Times New Roman" w:hAnsi="Times New Roman" w:cs="Times New Roman"/>
          <w:lang w:val="lt-LT"/>
        </w:rPr>
        <w:t xml:space="preserve"> arba </w:t>
      </w:r>
      <w:r w:rsidRPr="00AE1D98">
        <w:rPr>
          <w:rFonts w:ascii="Times New Roman" w:hAnsi="Times New Roman" w:cs="Times New Roman"/>
          <w:lang w:val="lt-LT"/>
        </w:rPr>
        <w:t xml:space="preserve">Sandoz S.R.L, </w:t>
      </w:r>
      <w:r w:rsidR="00811AC0" w:rsidRPr="00811AC0">
        <w:rPr>
          <w:rFonts w:ascii="Times New Roman" w:hAnsi="Times New Roman" w:cs="Times New Roman"/>
          <w:lang w:val="lt-LT"/>
        </w:rPr>
        <w:t>Strada Livezeni 7 A</w:t>
      </w:r>
      <w:r w:rsidRPr="00AE1D98">
        <w:rPr>
          <w:rFonts w:ascii="Times New Roman" w:hAnsi="Times New Roman" w:cs="Times New Roman"/>
          <w:lang w:val="lt-LT"/>
        </w:rPr>
        <w:t>, 540472 Targu Mures,</w:t>
      </w:r>
      <w:r w:rsidR="00811AC0">
        <w:rPr>
          <w:rFonts w:ascii="Times New Roman" w:hAnsi="Times New Roman" w:cs="Times New Roman"/>
          <w:lang w:val="lt-LT"/>
        </w:rPr>
        <w:t xml:space="preserve"> </w:t>
      </w:r>
      <w:r w:rsidRPr="00AE1D98">
        <w:rPr>
          <w:rFonts w:ascii="Times New Roman" w:hAnsi="Times New Roman" w:cs="Times New Roman"/>
          <w:lang w:val="lt-LT"/>
        </w:rPr>
        <w:t>Rumunija</w:t>
      </w:r>
      <w:r w:rsidR="00AE1D98" w:rsidRPr="00AE1D98">
        <w:rPr>
          <w:rFonts w:ascii="Times New Roman" w:hAnsi="Times New Roman" w:cs="Times New Roman"/>
          <w:lang w:val="lt-LT"/>
        </w:rPr>
        <w:t xml:space="preserve"> arba</w:t>
      </w:r>
      <w:r w:rsidR="00AE1D98" w:rsidRPr="00811AC0">
        <w:rPr>
          <w:rFonts w:ascii="Times New Roman" w:hAnsi="Times New Roman" w:cs="Times New Roman"/>
          <w:lang w:val="lt-LT"/>
        </w:rPr>
        <w:t xml:space="preserve"> </w:t>
      </w:r>
      <w:r w:rsidRPr="00811AC0">
        <w:rPr>
          <w:rFonts w:ascii="Times New Roman" w:hAnsi="Times New Roman" w:cs="Times New Roman"/>
          <w:lang w:val="lt-LT"/>
        </w:rPr>
        <w:t>Lek Pharmaceuticals d.d., Trimlini 2</w:t>
      </w:r>
      <w:r w:rsidR="004076AB">
        <w:rPr>
          <w:rFonts w:ascii="Times New Roman" w:hAnsi="Times New Roman" w:cs="Times New Roman"/>
          <w:lang w:val="lt-LT"/>
        </w:rPr>
        <w:t>D</w:t>
      </w:r>
      <w:r w:rsidRPr="00811AC0">
        <w:rPr>
          <w:rFonts w:ascii="Times New Roman" w:hAnsi="Times New Roman" w:cs="Times New Roman"/>
          <w:lang w:val="lt-LT"/>
        </w:rPr>
        <w:t>, 9220 Lendava, Slovėnija</w:t>
      </w:r>
      <w:r w:rsidR="00AE1D98" w:rsidRPr="00811AC0">
        <w:rPr>
          <w:rFonts w:ascii="Times New Roman" w:hAnsi="Times New Roman" w:cs="Times New Roman"/>
          <w:lang w:val="lt-LT"/>
        </w:rPr>
        <w:t>.</w:t>
      </w:r>
    </w:p>
    <w:p w14:paraId="728A3120" w14:textId="1EABA982" w:rsidR="00994D41" w:rsidRDefault="00994D41" w:rsidP="00F350A0">
      <w:pPr>
        <w:spacing w:after="0" w:line="240" w:lineRule="auto"/>
        <w:rPr>
          <w:rFonts w:ascii="Times New Roman" w:hAnsi="Times New Roman" w:cs="Times New Roman"/>
          <w:lang w:val="lt-LT"/>
        </w:rPr>
      </w:pPr>
    </w:p>
    <w:p w14:paraId="4EB366AC" w14:textId="272867A4" w:rsidR="008974AA" w:rsidRPr="008974AA" w:rsidRDefault="00182356" w:rsidP="008974AA">
      <w:pPr>
        <w:tabs>
          <w:tab w:val="left" w:pos="567"/>
          <w:tab w:val="left" w:pos="3060"/>
        </w:tabs>
        <w:spacing w:after="0" w:line="240" w:lineRule="auto"/>
        <w:rPr>
          <w:rFonts w:ascii="Times New Roman" w:hAnsi="Times New Roman" w:cs="Times New Roman"/>
          <w:highlight w:val="lightGray"/>
          <w:lang w:val="lt-LT"/>
        </w:rPr>
      </w:pPr>
      <w:r w:rsidRPr="00182356">
        <w:rPr>
          <w:rFonts w:ascii="Times New Roman" w:hAnsi="Times New Roman" w:cs="Times New Roman"/>
          <w:lang w:val="lt-LT"/>
        </w:rPr>
        <w:t xml:space="preserve">Perpakavo </w:t>
      </w:r>
      <w:r w:rsidR="008974AA" w:rsidRPr="00EC4887">
        <w:rPr>
          <w:rFonts w:ascii="Times New Roman" w:hAnsi="Times New Roman" w:cs="Times New Roman"/>
          <w:highlight w:val="lightGray"/>
          <w:lang w:val="lt-LT"/>
        </w:rPr>
        <w:t>UAB „ENTAFARMA</w:t>
      </w:r>
      <w:r w:rsidR="008974AA" w:rsidRPr="008974AA">
        <w:rPr>
          <w:rFonts w:ascii="Times New Roman" w:hAnsi="Times New Roman" w:cs="Times New Roman"/>
          <w:highlight w:val="lightGray"/>
          <w:lang w:val="lt-LT"/>
        </w:rPr>
        <w:t>“, Klonėnų vs. 1, LT-19156 Širvintų r. sav., Lietuva</w:t>
      </w:r>
    </w:p>
    <w:p w14:paraId="0BC82F4B" w14:textId="77777777" w:rsidR="008974AA" w:rsidRPr="008974AA" w:rsidRDefault="008974AA" w:rsidP="008974AA">
      <w:pPr>
        <w:tabs>
          <w:tab w:val="left" w:pos="567"/>
          <w:tab w:val="left" w:pos="3060"/>
        </w:tabs>
        <w:spacing w:after="0" w:line="240" w:lineRule="auto"/>
        <w:rPr>
          <w:rFonts w:ascii="Times New Roman" w:hAnsi="Times New Roman" w:cs="Times New Roman"/>
          <w:highlight w:val="lightGray"/>
          <w:lang w:val="lt-LT"/>
        </w:rPr>
      </w:pPr>
      <w:r w:rsidRPr="008974AA">
        <w:rPr>
          <w:rFonts w:ascii="Times New Roman" w:hAnsi="Times New Roman" w:cs="Times New Roman"/>
          <w:highlight w:val="lightGray"/>
          <w:lang w:val="lt-LT"/>
        </w:rPr>
        <w:t>Lietuvos ir Norvegijos UAB „Norfachema“, Vytauto g. 6, LT-55175 Jonava, Lietuva</w:t>
      </w:r>
    </w:p>
    <w:p w14:paraId="75504E9B" w14:textId="12E5244E" w:rsidR="00DA21B0" w:rsidRDefault="008974AA" w:rsidP="008974AA">
      <w:pPr>
        <w:tabs>
          <w:tab w:val="left" w:pos="567"/>
          <w:tab w:val="left" w:pos="3060"/>
        </w:tabs>
        <w:spacing w:after="0" w:line="240" w:lineRule="auto"/>
        <w:rPr>
          <w:rFonts w:ascii="Times New Roman" w:hAnsi="Times New Roman" w:cs="Times New Roman"/>
          <w:lang w:val="lt-LT"/>
        </w:rPr>
      </w:pPr>
      <w:r w:rsidRPr="008974AA">
        <w:rPr>
          <w:rFonts w:ascii="Times New Roman" w:hAnsi="Times New Roman" w:cs="Times New Roman"/>
          <w:highlight w:val="lightGray"/>
          <w:lang w:val="lt-LT"/>
        </w:rPr>
        <w:t xml:space="preserve">CEFEA Sp. z o.o. Sp. K., Ul. Działkowa </w:t>
      </w:r>
      <w:r w:rsidR="00507F79">
        <w:rPr>
          <w:rFonts w:ascii="Times New Roman" w:hAnsi="Times New Roman" w:cs="Times New Roman"/>
          <w:highlight w:val="lightGray"/>
          <w:lang w:val="lt-LT"/>
        </w:rPr>
        <w:t>69</w:t>
      </w:r>
      <w:r w:rsidRPr="008974AA">
        <w:rPr>
          <w:rFonts w:ascii="Times New Roman" w:hAnsi="Times New Roman" w:cs="Times New Roman"/>
          <w:highlight w:val="lightGray"/>
          <w:lang w:val="lt-LT"/>
        </w:rPr>
        <w:t>, 02-234 Warszawa, Lenkija</w:t>
      </w:r>
    </w:p>
    <w:p w14:paraId="2102AC24" w14:textId="77777777" w:rsidR="008974AA" w:rsidRPr="00DA21B0" w:rsidRDefault="008974AA" w:rsidP="008974AA">
      <w:pPr>
        <w:tabs>
          <w:tab w:val="left" w:pos="567"/>
          <w:tab w:val="left" w:pos="3060"/>
        </w:tabs>
        <w:spacing w:after="0" w:line="240" w:lineRule="auto"/>
        <w:rPr>
          <w:rFonts w:ascii="Times New Roman" w:hAnsi="Times New Roman" w:cs="Times New Roman"/>
          <w:lang w:val="lt-LT"/>
        </w:rPr>
      </w:pPr>
    </w:p>
    <w:p w14:paraId="34ED9F0A" w14:textId="41FBB4FB" w:rsidR="00182356" w:rsidRPr="00F21B81" w:rsidRDefault="00182356" w:rsidP="00F21B81">
      <w:pPr>
        <w:tabs>
          <w:tab w:val="left" w:pos="567"/>
          <w:tab w:val="left" w:pos="3060"/>
        </w:tabs>
        <w:spacing w:after="0" w:line="240" w:lineRule="auto"/>
        <w:rPr>
          <w:rFonts w:ascii="Times New Roman" w:hAnsi="Times New Roman" w:cs="Times New Roman"/>
          <w:lang w:val="lt-LT"/>
        </w:rPr>
      </w:pPr>
      <w:r w:rsidRPr="00F21B81">
        <w:rPr>
          <w:rFonts w:ascii="Times New Roman" w:hAnsi="Times New Roman" w:cs="Times New Roman"/>
          <w:highlight w:val="lightGray"/>
          <w:lang w:val="lt-LT"/>
        </w:rPr>
        <w:t>Perpak</w:t>
      </w:r>
      <w:r w:rsidR="00DA21B0" w:rsidRPr="00F21B81">
        <w:rPr>
          <w:rFonts w:ascii="Times New Roman" w:hAnsi="Times New Roman" w:cs="Times New Roman"/>
          <w:highlight w:val="lightGray"/>
          <w:lang w:val="lt-LT"/>
        </w:rPr>
        <w:t>avimo</w:t>
      </w:r>
      <w:r w:rsidRPr="00F21B81">
        <w:rPr>
          <w:rFonts w:ascii="Times New Roman" w:hAnsi="Times New Roman" w:cs="Times New Roman"/>
          <w:highlight w:val="lightGray"/>
          <w:lang w:val="lt-LT"/>
        </w:rPr>
        <w:t xml:space="preserve"> serija:</w:t>
      </w:r>
    </w:p>
    <w:p w14:paraId="3A92A769" w14:textId="77777777" w:rsidR="00182356" w:rsidRPr="004B6A9C" w:rsidRDefault="00182356" w:rsidP="00F350A0">
      <w:pPr>
        <w:spacing w:after="0" w:line="240" w:lineRule="auto"/>
        <w:rPr>
          <w:rFonts w:ascii="Times New Roman" w:hAnsi="Times New Roman" w:cs="Times New Roman"/>
          <w:vanish/>
          <w:lang w:val="lt-LT"/>
        </w:rPr>
      </w:pPr>
    </w:p>
    <w:p w14:paraId="69AC81B5" w14:textId="61D0CC18" w:rsidR="00C82EE8" w:rsidRDefault="00F350A0" w:rsidP="00F350A0">
      <w:pPr>
        <w:tabs>
          <w:tab w:val="left" w:pos="567"/>
          <w:tab w:val="left" w:pos="3060"/>
        </w:tabs>
        <w:spacing w:after="0" w:line="240" w:lineRule="auto"/>
        <w:rPr>
          <w:rFonts w:ascii="Times New Roman" w:hAnsi="Times New Roman" w:cs="Times New Roman"/>
          <w:lang w:val="lt-LT"/>
        </w:rPr>
      </w:pPr>
      <w:r w:rsidRPr="004B6A9C">
        <w:rPr>
          <w:rFonts w:ascii="Times New Roman" w:hAnsi="Times New Roman" w:cs="Times New Roman"/>
          <w:lang w:val="lt-LT"/>
        </w:rPr>
        <w:br w:type="page"/>
      </w:r>
    </w:p>
    <w:p w14:paraId="5D5F9518" w14:textId="4C699007" w:rsidR="00C82EE8" w:rsidRDefault="00C82EE8">
      <w:pPr>
        <w:spacing w:after="160" w:line="259" w:lineRule="auto"/>
        <w:rPr>
          <w:rFonts w:ascii="Times New Roman" w:hAnsi="Times New Roman" w:cs="Times New Roman"/>
          <w:lang w:val="lt-LT"/>
        </w:rPr>
      </w:pPr>
    </w:p>
    <w:tbl>
      <w:tblP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82EE8" w:rsidRPr="00A84391" w14:paraId="1B873C75" w14:textId="77777777" w:rsidTr="00CC49EF">
        <w:trPr>
          <w:trHeight w:val="785"/>
        </w:trPr>
        <w:tc>
          <w:tcPr>
            <w:tcW w:w="9287" w:type="dxa"/>
            <w:tcBorders>
              <w:bottom w:val="single" w:sz="4" w:space="0" w:color="auto"/>
            </w:tcBorders>
          </w:tcPr>
          <w:p w14:paraId="6E597801" w14:textId="08C73C9B" w:rsidR="00C82EE8" w:rsidRPr="00C82EE8" w:rsidRDefault="00C82EE8" w:rsidP="00CC49EF">
            <w:pPr>
              <w:tabs>
                <w:tab w:val="left" w:pos="567"/>
              </w:tabs>
              <w:rPr>
                <w:rFonts w:ascii="Times New Roman" w:eastAsia="Times New Roman" w:hAnsi="Times New Roman" w:cs="Times New Roman"/>
                <w:b/>
                <w:noProof/>
                <w:szCs w:val="20"/>
                <w:lang w:val="lt-LT"/>
              </w:rPr>
            </w:pPr>
            <w:r w:rsidRPr="00C82EE8">
              <w:rPr>
                <w:rFonts w:ascii="Times New Roman" w:hAnsi="Times New Roman" w:cs="Times New Roman"/>
                <w:b/>
                <w:color w:val="FF0000"/>
                <w:lang w:val="lt-LT"/>
              </w:rPr>
              <w:br w:type="page"/>
            </w:r>
            <w:r w:rsidRPr="00C82EE8">
              <w:rPr>
                <w:rFonts w:ascii="Times New Roman" w:eastAsia="Times New Roman" w:hAnsi="Times New Roman" w:cs="Times New Roman"/>
                <w:b/>
                <w:noProof/>
                <w:szCs w:val="20"/>
                <w:lang w:val="lt-LT"/>
              </w:rPr>
              <w:t xml:space="preserve">MINIMALI INFORMACIJA ANT LIZDINIŲ PLOKŠTELIŲ </w:t>
            </w:r>
          </w:p>
          <w:p w14:paraId="795DB8CB" w14:textId="77777777" w:rsidR="00C82EE8" w:rsidRPr="00C82EE8" w:rsidRDefault="00C82EE8" w:rsidP="00CC49EF">
            <w:pPr>
              <w:tabs>
                <w:tab w:val="left" w:pos="567"/>
              </w:tabs>
              <w:rPr>
                <w:rFonts w:ascii="Times New Roman" w:hAnsi="Times New Roman" w:cs="Times New Roman"/>
                <w:b/>
                <w:lang w:val="lt-LT"/>
              </w:rPr>
            </w:pPr>
            <w:r w:rsidRPr="00C82EE8">
              <w:rPr>
                <w:rFonts w:ascii="Times New Roman" w:eastAsia="Times New Roman" w:hAnsi="Times New Roman" w:cs="Times New Roman"/>
                <w:b/>
                <w:noProof/>
                <w:szCs w:val="20"/>
                <w:lang w:val="lt-LT"/>
              </w:rPr>
              <w:t>LIZDINĖS PLOKŠTELĖS</w:t>
            </w:r>
            <w:r w:rsidRPr="00C82EE8">
              <w:rPr>
                <w:rFonts w:ascii="Times New Roman" w:hAnsi="Times New Roman" w:cs="Times New Roman"/>
                <w:b/>
                <w:lang w:val="lt-LT"/>
              </w:rPr>
              <w:t xml:space="preserve"> </w:t>
            </w:r>
          </w:p>
        </w:tc>
      </w:tr>
    </w:tbl>
    <w:p w14:paraId="2E01D079" w14:textId="77777777" w:rsidR="00C82EE8" w:rsidRPr="00C82EE8" w:rsidRDefault="00C82EE8" w:rsidP="00C82EE8">
      <w:pPr>
        <w:rPr>
          <w:rFonts w:ascii="Times New Roman" w:hAnsi="Times New Roman" w:cs="Times New Roman"/>
          <w:b/>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82EE8" w:rsidRPr="0094405F" w14:paraId="3271BC64" w14:textId="77777777" w:rsidTr="00C82EE8">
        <w:trPr>
          <w:trHeight w:val="406"/>
        </w:trPr>
        <w:tc>
          <w:tcPr>
            <w:tcW w:w="9287" w:type="dxa"/>
          </w:tcPr>
          <w:p w14:paraId="16A77CF7" w14:textId="7CA2434A" w:rsidR="00C82EE8" w:rsidRPr="00C82EE8" w:rsidRDefault="00C82EE8" w:rsidP="00C82EE8">
            <w:pPr>
              <w:pStyle w:val="ListParagraph"/>
              <w:numPr>
                <w:ilvl w:val="0"/>
                <w:numId w:val="29"/>
              </w:numPr>
              <w:tabs>
                <w:tab w:val="left" w:pos="540"/>
                <w:tab w:val="left" w:pos="567"/>
                <w:tab w:val="left" w:pos="3060"/>
              </w:tabs>
              <w:rPr>
                <w:b/>
              </w:rPr>
            </w:pPr>
            <w:r w:rsidRPr="00C82EE8">
              <w:rPr>
                <w:b/>
                <w:lang w:val="lt-LT"/>
              </w:rPr>
              <w:t>VAISTINIO PREPARATO PAVADINIMAS</w:t>
            </w:r>
          </w:p>
        </w:tc>
      </w:tr>
    </w:tbl>
    <w:p w14:paraId="32B27164" w14:textId="4627B8DA" w:rsidR="00C82EE8" w:rsidRDefault="00C82EE8" w:rsidP="00C82EE8">
      <w:pPr>
        <w:rPr>
          <w:rFonts w:ascii="Times New Roman" w:hAnsi="Times New Roman" w:cs="Times New Roman"/>
        </w:rPr>
      </w:pPr>
    </w:p>
    <w:p w14:paraId="7FBE9821" w14:textId="49E3981F" w:rsidR="00C82EE8" w:rsidRPr="00C82EE8" w:rsidRDefault="00C82EE8" w:rsidP="00C82EE8">
      <w:pPr>
        <w:tabs>
          <w:tab w:val="left" w:pos="567"/>
          <w:tab w:val="left" w:pos="3060"/>
        </w:tabs>
        <w:autoSpaceDE w:val="0"/>
        <w:autoSpaceDN w:val="0"/>
        <w:adjustRightInd w:val="0"/>
        <w:spacing w:after="0" w:line="240" w:lineRule="auto"/>
        <w:rPr>
          <w:rFonts w:ascii="Times New Roman" w:hAnsi="Times New Roman" w:cs="Times New Roman"/>
          <w:highlight w:val="lightGray"/>
          <w:lang w:val="lt-LT"/>
        </w:rPr>
      </w:pPr>
      <w:r w:rsidRPr="00C82EE8">
        <w:rPr>
          <w:rFonts w:ascii="Times New Roman" w:hAnsi="Times New Roman" w:cs="Times New Roman"/>
          <w:highlight w:val="lightGray"/>
          <w:lang w:val="lt-LT"/>
        </w:rPr>
        <w:t>Sildenafil Sandoz 100</w:t>
      </w:r>
      <w:r w:rsidRPr="00C82EE8">
        <w:rPr>
          <w:rFonts w:ascii="Times New Roman" w:eastAsia="Times New Roman" w:hAnsi="Times New Roman" w:cs="Times New Roman"/>
          <w:highlight w:val="lightGray"/>
          <w:lang w:val="lt-LT" w:eastAsia="en-US"/>
        </w:rPr>
        <w:t> </w:t>
      </w:r>
      <w:r w:rsidRPr="00C82EE8">
        <w:rPr>
          <w:rFonts w:ascii="Times New Roman" w:hAnsi="Times New Roman" w:cs="Times New Roman"/>
          <w:highlight w:val="lightGray"/>
          <w:lang w:val="lt-LT"/>
        </w:rPr>
        <w:t>mg tabletės</w:t>
      </w:r>
    </w:p>
    <w:p w14:paraId="79FE3816" w14:textId="2384E2DF" w:rsidR="00C82EE8" w:rsidRPr="002124EC" w:rsidRDefault="002124EC" w:rsidP="009B2C8A">
      <w:pPr>
        <w:tabs>
          <w:tab w:val="left" w:pos="567"/>
          <w:tab w:val="left" w:pos="3060"/>
        </w:tabs>
        <w:autoSpaceDE w:val="0"/>
        <w:autoSpaceDN w:val="0"/>
        <w:adjustRightInd w:val="0"/>
        <w:spacing w:after="0" w:line="240" w:lineRule="auto"/>
        <w:rPr>
          <w:rFonts w:ascii="Times New Roman" w:hAnsi="Times New Roman" w:cs="Times New Roman"/>
          <w:lang w:val="lt-LT"/>
        </w:rPr>
      </w:pPr>
      <w:r w:rsidRPr="002124EC">
        <w:rPr>
          <w:rFonts w:ascii="Times New Roman" w:hAnsi="Times New Roman" w:cs="Times New Roman"/>
          <w:highlight w:val="lightGray"/>
          <w:lang w:val="lt-LT"/>
        </w:rPr>
        <w:t>s</w:t>
      </w:r>
      <w:r w:rsidR="00C82EE8" w:rsidRPr="002124EC">
        <w:rPr>
          <w:rFonts w:ascii="Times New Roman" w:hAnsi="Times New Roman" w:cs="Times New Roman"/>
          <w:highlight w:val="lightGray"/>
          <w:lang w:val="lt-LT"/>
        </w:rPr>
        <w:t>ildenafil</w:t>
      </w:r>
      <w:r w:rsidR="00C90EEA">
        <w:rPr>
          <w:rFonts w:ascii="Times New Roman" w:hAnsi="Times New Roman" w:cs="Times New Roman"/>
          <w:highlight w:val="lightGray"/>
          <w:lang w:val="lt-LT"/>
        </w:rPr>
        <w:t>is</w:t>
      </w:r>
    </w:p>
    <w:p w14:paraId="4B7F58C3" w14:textId="3EE048B1" w:rsidR="009B2C8A" w:rsidRDefault="009B2C8A" w:rsidP="009B2C8A">
      <w:pPr>
        <w:tabs>
          <w:tab w:val="left" w:pos="567"/>
          <w:tab w:val="left" w:pos="3060"/>
        </w:tabs>
        <w:autoSpaceDE w:val="0"/>
        <w:autoSpaceDN w:val="0"/>
        <w:adjustRightInd w:val="0"/>
        <w:spacing w:after="0" w:line="240" w:lineRule="auto"/>
        <w:rPr>
          <w:rFonts w:ascii="Times New Roman" w:hAnsi="Times New Roman" w:cs="Times New Roman"/>
          <w:color w:val="FF0000"/>
          <w:lang w:val="lt-LT"/>
        </w:rPr>
      </w:pPr>
      <w:r w:rsidRPr="009B2C8A">
        <w:rPr>
          <w:rFonts w:ascii="Times New Roman" w:hAnsi="Times New Roman" w:cs="Times New Roman"/>
          <w:noProof/>
          <w:lang w:val="lt-LT" w:eastAsia="lt-LT"/>
        </w:rPr>
        <mc:AlternateContent>
          <mc:Choice Requires="wps">
            <w:drawing>
              <wp:anchor distT="45720" distB="45720" distL="114300" distR="114300" simplePos="0" relativeHeight="251659264" behindDoc="0" locked="0" layoutInCell="1" allowOverlap="1" wp14:anchorId="17A75B1A" wp14:editId="008EDA3C">
                <wp:simplePos x="0" y="0"/>
                <wp:positionH relativeFrom="margin">
                  <wp:align>left</wp:align>
                </wp:positionH>
                <wp:positionV relativeFrom="paragraph">
                  <wp:posOffset>346710</wp:posOffset>
                </wp:positionV>
                <wp:extent cx="5895975" cy="30480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975" cy="304800"/>
                        </a:xfrm>
                        <a:prstGeom prst="rect">
                          <a:avLst/>
                        </a:prstGeom>
                        <a:solidFill>
                          <a:srgbClr val="FFFFFF"/>
                        </a:solidFill>
                        <a:ln w="12700">
                          <a:solidFill>
                            <a:schemeClr val="tx1"/>
                          </a:solidFill>
                          <a:miter lim="800000"/>
                          <a:headEnd/>
                          <a:tailEnd/>
                        </a:ln>
                      </wps:spPr>
                      <wps:txbx>
                        <w:txbxContent>
                          <w:p w14:paraId="665C1E1A" w14:textId="5D8DDFF1" w:rsidR="009B2C8A" w:rsidRPr="009B2C8A" w:rsidRDefault="009B2C8A">
                            <w:pPr>
                              <w:rPr>
                                <w:rFonts w:ascii="Times New Roman" w:hAnsi="Times New Roman" w:cs="Times New Roman"/>
                                <w:b/>
                                <w:bCs/>
                                <w:lang w:val="lt-LT"/>
                              </w:rPr>
                            </w:pPr>
                            <w:r w:rsidRPr="009B2C8A">
                              <w:rPr>
                                <w:rFonts w:ascii="Times New Roman" w:hAnsi="Times New Roman" w:cs="Times New Roman"/>
                                <w:b/>
                                <w:bCs/>
                                <w:lang w:val="lt-LT"/>
                              </w:rPr>
                              <w:t xml:space="preserve">2. </w:t>
                            </w:r>
                            <w:r>
                              <w:rPr>
                                <w:rFonts w:ascii="Times New Roman" w:hAnsi="Times New Roman" w:cs="Times New Roman"/>
                                <w:b/>
                                <w:bCs/>
                                <w:lang w:val="lt-LT"/>
                              </w:rPr>
                              <w:t xml:space="preserve">   </w:t>
                            </w:r>
                            <w:r w:rsidR="00D8779C" w:rsidRPr="00D8779C">
                              <w:rPr>
                                <w:rFonts w:ascii="Times New Roman" w:hAnsi="Times New Roman" w:cs="Times New Roman"/>
                                <w:b/>
                                <w:bCs/>
                                <w:lang w:val="lt-LT"/>
                              </w:rPr>
                              <w:t>LYGIAGRETUS IMPORTUOTOJAS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type w14:anchorId="17A75B1A" id="_x0000_t202" coordsize="21600,21600" o:spt="202" path="m,l,21600r21600,l21600,xe">
                <v:stroke joinstyle="miter"/>
                <v:path gradientshapeok="t" o:connecttype="rect"/>
              </v:shapetype>
              <v:shape id="Text Box 2" o:spid="_x0000_s1026" type="#_x0000_t202" style="position:absolute;margin-left:0;margin-top:27.3pt;width:464.25pt;height:24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" strokecolor="black [3213]" strokeweight="1pt">
                <v:textbox>
                  <w:txbxContent>
                    <w:p w14:paraId="665C1E1A" w14:textId="5D8DDFF1" w:rsidR="009B2C8A" w:rsidRPr="009B2C8A" w:rsidRDefault="009B2C8A">
                      <w:pPr>
                        <w:rPr>
                          <w:rFonts w:ascii="Times New Roman" w:hAnsi="Times New Roman" w:cs="Times New Roman"/>
                          <w:b/>
                          <w:bCs/>
                          <w:lang w:val="lt-LT"/>
                        </w:rPr>
                      </w:pPr>
                      <w:r w:rsidRPr="009B2C8A">
                        <w:rPr>
                          <w:rFonts w:ascii="Times New Roman" w:hAnsi="Times New Roman" w:cs="Times New Roman"/>
                          <w:b/>
                          <w:bCs/>
                          <w:lang w:val="lt-LT"/>
                        </w:rPr>
                        <w:t xml:space="preserve">2. </w:t>
                      </w:r>
                      <w:r>
                        <w:rPr>
                          <w:rFonts w:ascii="Times New Roman" w:hAnsi="Times New Roman" w:cs="Times New Roman"/>
                          <w:b/>
                          <w:bCs/>
                          <w:lang w:val="lt-LT"/>
                        </w:rPr>
                        <w:t xml:space="preserve">   </w:t>
                      </w:r>
                      <w:r w:rsidR="00D8779C" w:rsidRPr="00D8779C">
                        <w:rPr>
                          <w:rFonts w:ascii="Times New Roman" w:hAnsi="Times New Roman" w:cs="Times New Roman"/>
                          <w:b/>
                          <w:bCs/>
                          <w:lang w:val="lt-LT"/>
                        </w:rPr>
                        <w:t>LYGIAGRETUS IMPORTUOTOJAS</w:t>
                      </w:r>
                    </w:p>
                  </w:txbxContent>
                </v:textbox>
                <w10:wrap type="square" anchorx="margin"/>
              </v:shape>
            </w:pict>
          </mc:Fallback>
        </mc:AlternateContent>
      </w:r>
    </w:p>
    <w:p w14:paraId="7B2A5F3A" w14:textId="77777777" w:rsidR="00D8779C" w:rsidRDefault="00D8779C" w:rsidP="00D8779C">
      <w:pPr>
        <w:rPr>
          <w:rFonts w:ascii="Times New Roman" w:hAnsi="Times New Roman" w:cs="Times New Roman"/>
          <w:highlight w:val="lightGray"/>
        </w:rPr>
      </w:pPr>
    </w:p>
    <w:p w14:paraId="0386E0DD" w14:textId="6FB44D5E" w:rsidR="009B2C8A" w:rsidRPr="00F32BE3" w:rsidRDefault="00D8779C" w:rsidP="00F32BE3">
      <w:pPr>
        <w:rPr>
          <w:rFonts w:ascii="Times New Roman" w:hAnsi="Times New Roman" w:cs="Times New Roman"/>
        </w:rPr>
      </w:pPr>
      <w:r w:rsidRPr="000029D6">
        <w:rPr>
          <w:rFonts w:ascii="Times New Roman" w:hAnsi="Times New Roman" w:cs="Times New Roman"/>
          <w:highlight w:val="lightGray"/>
        </w:rPr>
        <w:t>UAB „Lex ano“</w:t>
      </w:r>
      <w:r w:rsidRPr="00F32BE3">
        <w:rPr>
          <w:rFonts w:ascii="Times New Roman" w:hAnsi="Times New Roman" w:cs="Times New Roman"/>
          <w:highlight w:val="lightGray"/>
        </w:rPr>
        <w:t>, Naugarduko g. 3, LT-03231 Vilnius, Lietuva</w:t>
      </w:r>
    </w:p>
    <w:p w14:paraId="33415216" w14:textId="17089246" w:rsidR="009B2C8A" w:rsidRPr="009B2C8A" w:rsidRDefault="009B2C8A" w:rsidP="009B2C8A">
      <w:pPr>
        <w:tabs>
          <w:tab w:val="left" w:pos="567"/>
          <w:tab w:val="left" w:pos="3060"/>
        </w:tabs>
        <w:autoSpaceDE w:val="0"/>
        <w:autoSpaceDN w:val="0"/>
        <w:adjustRightInd w:val="0"/>
        <w:spacing w:after="0" w:line="240" w:lineRule="auto"/>
        <w:rPr>
          <w:rFonts w:ascii="Times New Roman" w:hAnsi="Times New Roman" w:cs="Times New Roman"/>
          <w:lang w:val="lt-LT"/>
        </w:rPr>
      </w:pPr>
    </w:p>
    <w:p w14:paraId="01291F90" w14:textId="77777777" w:rsidR="00C82EE8" w:rsidRDefault="00C82EE8" w:rsidP="00C82EE8">
      <w:pPr>
        <w:rPr>
          <w:rFonts w:ascii="Times New Roman" w:hAnsi="Times New Roman" w:cs="Times New Roman"/>
        </w:rPr>
      </w:pPr>
    </w:p>
    <w:tbl>
      <w:tblP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82EE8" w:rsidRPr="0094405F" w14:paraId="5131B0A6" w14:textId="77777777" w:rsidTr="00C82EE8">
        <w:trPr>
          <w:trHeight w:val="400"/>
        </w:trPr>
        <w:tc>
          <w:tcPr>
            <w:tcW w:w="9287" w:type="dxa"/>
          </w:tcPr>
          <w:p w14:paraId="6A120AB5" w14:textId="5EACF29B" w:rsidR="00C82EE8" w:rsidRPr="00C82EE8" w:rsidRDefault="00D8779C" w:rsidP="00CC49EF">
            <w:pPr>
              <w:tabs>
                <w:tab w:val="left" w:pos="142"/>
              </w:tabs>
              <w:rPr>
                <w:rFonts w:ascii="Times New Roman" w:hAnsi="Times New Roman" w:cs="Times New Roman"/>
                <w:b/>
                <w:caps/>
              </w:rPr>
            </w:pPr>
            <w:r>
              <w:rPr>
                <w:rFonts w:ascii="Times New Roman" w:hAnsi="Times New Roman" w:cs="Times New Roman"/>
                <w:b/>
              </w:rPr>
              <w:t>3</w:t>
            </w:r>
            <w:r w:rsidR="00C82EE8">
              <w:rPr>
                <w:rFonts w:ascii="Times New Roman" w:hAnsi="Times New Roman" w:cs="Times New Roman"/>
                <w:b/>
              </w:rPr>
              <w:t xml:space="preserve">.  </w:t>
            </w:r>
            <w:r w:rsidR="00C82EE8" w:rsidRPr="007F5FAC">
              <w:rPr>
                <w:rFonts w:ascii="Times New Roman" w:hAnsi="Times New Roman" w:cs="Times New Roman"/>
                <w:b/>
                <w:caps/>
              </w:rPr>
              <w:t>tinkamumo laika</w:t>
            </w:r>
            <w:r w:rsidR="00C82EE8">
              <w:rPr>
                <w:rFonts w:ascii="Times New Roman" w:hAnsi="Times New Roman" w:cs="Times New Roman"/>
                <w:b/>
                <w:caps/>
              </w:rPr>
              <w:t>s</w:t>
            </w:r>
          </w:p>
        </w:tc>
      </w:tr>
    </w:tbl>
    <w:p w14:paraId="7A52A38C" w14:textId="77777777" w:rsidR="00C82EE8" w:rsidRPr="007F5FAC" w:rsidRDefault="00C82EE8" w:rsidP="00C82EE8">
      <w:pPr>
        <w:rPr>
          <w:rFonts w:ascii="Times New Roman" w:hAnsi="Times New Roman" w:cs="Times New Roman"/>
          <w:b/>
        </w:rPr>
      </w:pPr>
    </w:p>
    <w:p w14:paraId="2500A439" w14:textId="6AE1578E" w:rsidR="00C82EE8" w:rsidRPr="007F5FAC" w:rsidRDefault="00C82EE8" w:rsidP="00C82EE8">
      <w:pPr>
        <w:rPr>
          <w:rFonts w:ascii="Times New Roman" w:hAnsi="Times New Roman" w:cs="Times New Roman"/>
        </w:rPr>
      </w:pPr>
      <w:r w:rsidRPr="007F5FAC">
        <w:rPr>
          <w:rFonts w:ascii="Times New Roman" w:hAnsi="Times New Roman" w:cs="Times New Roman"/>
          <w:highlight w:val="lightGray"/>
        </w:rPr>
        <w:t>EXP:</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82EE8" w:rsidRPr="0094405F" w14:paraId="7E6E45E5" w14:textId="77777777" w:rsidTr="00CC49EF">
        <w:tc>
          <w:tcPr>
            <w:tcW w:w="9287" w:type="dxa"/>
          </w:tcPr>
          <w:p w14:paraId="24A8E537" w14:textId="5F9810BF" w:rsidR="00C82EE8" w:rsidRPr="007F5FAC" w:rsidRDefault="00D8779C" w:rsidP="00CC49EF">
            <w:pPr>
              <w:tabs>
                <w:tab w:val="left" w:pos="142"/>
              </w:tabs>
              <w:rPr>
                <w:rFonts w:ascii="Times New Roman" w:hAnsi="Times New Roman" w:cs="Times New Roman"/>
                <w:b/>
              </w:rPr>
            </w:pPr>
            <w:r>
              <w:rPr>
                <w:rFonts w:ascii="Times New Roman" w:hAnsi="Times New Roman" w:cs="Times New Roman"/>
                <w:b/>
              </w:rPr>
              <w:t>4</w:t>
            </w:r>
            <w:r w:rsidR="00C82EE8">
              <w:rPr>
                <w:rFonts w:ascii="Times New Roman" w:hAnsi="Times New Roman" w:cs="Times New Roman"/>
                <w:b/>
              </w:rPr>
              <w:t xml:space="preserve">.  </w:t>
            </w:r>
            <w:r w:rsidR="00C82EE8" w:rsidRPr="007F5FAC">
              <w:rPr>
                <w:rFonts w:ascii="Times New Roman" w:hAnsi="Times New Roman" w:cs="Times New Roman"/>
                <w:b/>
                <w:caps/>
              </w:rPr>
              <w:t>serijos numeris</w:t>
            </w:r>
          </w:p>
        </w:tc>
      </w:tr>
    </w:tbl>
    <w:p w14:paraId="677C5701" w14:textId="77777777" w:rsidR="00C82EE8" w:rsidRPr="007F5FAC" w:rsidRDefault="00C82EE8" w:rsidP="00C82EE8">
      <w:pPr>
        <w:ind w:right="113"/>
        <w:rPr>
          <w:rFonts w:ascii="Times New Roman" w:hAnsi="Times New Roman" w:cs="Times New Roman"/>
        </w:rPr>
      </w:pPr>
    </w:p>
    <w:p w14:paraId="2822A219" w14:textId="6EE2B93A" w:rsidR="00C82EE8" w:rsidRDefault="00C82EE8" w:rsidP="00C82EE8">
      <w:pPr>
        <w:ind w:right="113"/>
        <w:rPr>
          <w:rFonts w:ascii="Times New Roman" w:hAnsi="Times New Roman" w:cs="Times New Roman"/>
        </w:rPr>
      </w:pPr>
      <w:r w:rsidRPr="007F5FAC">
        <w:rPr>
          <w:rFonts w:ascii="Times New Roman" w:hAnsi="Times New Roman" w:cs="Times New Roman"/>
          <w:highlight w:val="lightGray"/>
        </w:rPr>
        <w:t>Lot:</w:t>
      </w:r>
    </w:p>
    <w:tbl>
      <w:tblP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82EE8" w:rsidRPr="0094405F" w14:paraId="02C77E8A" w14:textId="77777777" w:rsidTr="00C82EE8">
        <w:tc>
          <w:tcPr>
            <w:tcW w:w="9287" w:type="dxa"/>
          </w:tcPr>
          <w:p w14:paraId="2577DF8A" w14:textId="196A2DA1" w:rsidR="00C82EE8" w:rsidRPr="007F5FAC" w:rsidRDefault="00D8779C" w:rsidP="00CC49EF">
            <w:pPr>
              <w:tabs>
                <w:tab w:val="left" w:pos="142"/>
              </w:tabs>
              <w:rPr>
                <w:rFonts w:ascii="Times New Roman" w:hAnsi="Times New Roman" w:cs="Times New Roman"/>
                <w:b/>
              </w:rPr>
            </w:pPr>
            <w:r>
              <w:rPr>
                <w:rFonts w:ascii="Times New Roman" w:hAnsi="Times New Roman" w:cs="Times New Roman"/>
                <w:b/>
              </w:rPr>
              <w:t>5</w:t>
            </w:r>
            <w:r w:rsidR="00C82EE8">
              <w:rPr>
                <w:rFonts w:ascii="Times New Roman" w:hAnsi="Times New Roman" w:cs="Times New Roman"/>
                <w:b/>
              </w:rPr>
              <w:t xml:space="preserve">.  </w:t>
            </w:r>
            <w:r w:rsidR="00C82EE8" w:rsidRPr="007F5FAC">
              <w:rPr>
                <w:rFonts w:ascii="Times New Roman" w:hAnsi="Times New Roman" w:cs="Times New Roman"/>
                <w:b/>
              </w:rPr>
              <w:t>KITA</w:t>
            </w:r>
          </w:p>
        </w:tc>
      </w:tr>
    </w:tbl>
    <w:p w14:paraId="3A4E1999" w14:textId="77777777" w:rsidR="00C82EE8" w:rsidRPr="007F5FAC" w:rsidRDefault="00C82EE8" w:rsidP="00C82EE8">
      <w:pPr>
        <w:ind w:right="113"/>
        <w:rPr>
          <w:rFonts w:ascii="Times New Roman" w:hAnsi="Times New Roman" w:cs="Times New Roman"/>
        </w:rPr>
      </w:pPr>
    </w:p>
    <w:p w14:paraId="6138D587" w14:textId="1131FE67" w:rsidR="00C82EE8" w:rsidRPr="00A84391" w:rsidRDefault="00C82EE8" w:rsidP="00C82EE8">
      <w:pPr>
        <w:widowControl w:val="0"/>
        <w:rPr>
          <w:rFonts w:ascii="Times New Roman" w:hAnsi="Times New Roman" w:cs="Times New Roman"/>
        </w:rPr>
      </w:pPr>
      <w:r w:rsidRPr="00F32BE3">
        <w:rPr>
          <w:rFonts w:ascii="Times New Roman" w:hAnsi="Times New Roman" w:cs="Times New Roman"/>
          <w:highlight w:val="lightGray"/>
        </w:rPr>
        <w:t>Perpakavimo serija</w:t>
      </w:r>
    </w:p>
    <w:p w14:paraId="22329A40" w14:textId="0A544173" w:rsidR="00C82EE8" w:rsidRDefault="00C82EE8">
      <w:pPr>
        <w:spacing w:after="160" w:line="259" w:lineRule="auto"/>
        <w:rPr>
          <w:rFonts w:ascii="Times New Roman" w:hAnsi="Times New Roman" w:cs="Times New Roman"/>
          <w:lang w:val="lt-LT"/>
        </w:rPr>
      </w:pPr>
    </w:p>
    <w:p w14:paraId="7FE07AB7" w14:textId="77777777" w:rsidR="00F350A0" w:rsidRPr="000F6EAC" w:rsidRDefault="00F350A0" w:rsidP="00F350A0">
      <w:pPr>
        <w:tabs>
          <w:tab w:val="left" w:pos="567"/>
          <w:tab w:val="left" w:pos="3060"/>
        </w:tabs>
        <w:spacing w:after="0" w:line="240" w:lineRule="auto"/>
        <w:rPr>
          <w:rFonts w:ascii="Times New Roman" w:hAnsi="Times New Roman" w:cs="Times New Roman"/>
          <w:lang w:val="lt-LT"/>
        </w:rPr>
      </w:pPr>
    </w:p>
    <w:p w14:paraId="1AA6665B" w14:textId="77777777" w:rsidR="00F350A0" w:rsidRPr="009D1976" w:rsidRDefault="00F350A0" w:rsidP="00F350A0">
      <w:pPr>
        <w:tabs>
          <w:tab w:val="left" w:pos="567"/>
        </w:tabs>
        <w:spacing w:after="0" w:line="240" w:lineRule="auto"/>
        <w:ind w:left="567" w:hanging="567"/>
        <w:jc w:val="center"/>
        <w:outlineLvl w:val="0"/>
        <w:rPr>
          <w:rFonts w:ascii="Times New Roman" w:hAnsi="Times New Roman" w:cs="Times New Roman"/>
          <w:lang w:val="lt-LT"/>
        </w:rPr>
      </w:pPr>
      <w:bookmarkStart w:id="2" w:name="_Toc129243137"/>
      <w:bookmarkStart w:id="3" w:name="_Toc129243262"/>
    </w:p>
    <w:p w14:paraId="7CB17757" w14:textId="77777777" w:rsidR="00F350A0" w:rsidRPr="009D1976" w:rsidRDefault="00F350A0" w:rsidP="00F350A0">
      <w:pPr>
        <w:tabs>
          <w:tab w:val="left" w:pos="567"/>
        </w:tabs>
        <w:spacing w:after="0" w:line="240" w:lineRule="auto"/>
        <w:ind w:left="567" w:hanging="567"/>
        <w:jc w:val="center"/>
        <w:outlineLvl w:val="0"/>
        <w:rPr>
          <w:rFonts w:ascii="Times New Roman" w:hAnsi="Times New Roman" w:cs="Times New Roman"/>
          <w:lang w:val="lt-LT"/>
        </w:rPr>
      </w:pPr>
    </w:p>
    <w:p w14:paraId="3F3C2CFB" w14:textId="77777777" w:rsidR="00F350A0" w:rsidRPr="009D1976" w:rsidRDefault="00F350A0" w:rsidP="00F350A0">
      <w:pPr>
        <w:tabs>
          <w:tab w:val="left" w:pos="567"/>
        </w:tabs>
        <w:spacing w:after="0" w:line="240" w:lineRule="auto"/>
        <w:ind w:left="567" w:hanging="567"/>
        <w:jc w:val="center"/>
        <w:outlineLvl w:val="0"/>
        <w:rPr>
          <w:rFonts w:ascii="Times New Roman" w:hAnsi="Times New Roman" w:cs="Times New Roman"/>
          <w:lang w:val="lt-LT"/>
        </w:rPr>
      </w:pPr>
    </w:p>
    <w:p w14:paraId="02967413" w14:textId="77777777" w:rsidR="00F350A0" w:rsidRPr="009D1976" w:rsidRDefault="00F350A0" w:rsidP="00F350A0">
      <w:pPr>
        <w:tabs>
          <w:tab w:val="left" w:pos="567"/>
        </w:tabs>
        <w:spacing w:after="0" w:line="240" w:lineRule="auto"/>
        <w:ind w:left="567" w:hanging="567"/>
        <w:jc w:val="center"/>
        <w:outlineLvl w:val="0"/>
        <w:rPr>
          <w:rFonts w:ascii="Times New Roman" w:hAnsi="Times New Roman" w:cs="Times New Roman"/>
          <w:lang w:val="lt-LT"/>
        </w:rPr>
      </w:pPr>
    </w:p>
    <w:p w14:paraId="60EFBD0A" w14:textId="77777777" w:rsidR="00F350A0" w:rsidRPr="009D1976" w:rsidRDefault="00F350A0" w:rsidP="00F350A0">
      <w:pPr>
        <w:tabs>
          <w:tab w:val="left" w:pos="567"/>
        </w:tabs>
        <w:spacing w:after="0" w:line="240" w:lineRule="auto"/>
        <w:ind w:left="567" w:hanging="567"/>
        <w:jc w:val="center"/>
        <w:outlineLvl w:val="0"/>
        <w:rPr>
          <w:rFonts w:ascii="Times New Roman" w:hAnsi="Times New Roman" w:cs="Times New Roman"/>
          <w:lang w:val="lt-LT"/>
        </w:rPr>
      </w:pPr>
    </w:p>
    <w:p w14:paraId="6834150E" w14:textId="77777777" w:rsidR="00F350A0" w:rsidRPr="009D1976" w:rsidRDefault="00F350A0" w:rsidP="00F350A0">
      <w:pPr>
        <w:tabs>
          <w:tab w:val="left" w:pos="567"/>
        </w:tabs>
        <w:spacing w:after="0" w:line="240" w:lineRule="auto"/>
        <w:ind w:left="567" w:hanging="567"/>
        <w:jc w:val="center"/>
        <w:outlineLvl w:val="0"/>
        <w:rPr>
          <w:rFonts w:ascii="Times New Roman" w:hAnsi="Times New Roman" w:cs="Times New Roman"/>
          <w:lang w:val="lt-LT"/>
        </w:rPr>
      </w:pPr>
    </w:p>
    <w:p w14:paraId="3118A48F" w14:textId="77777777" w:rsidR="00F350A0" w:rsidRPr="009D1976" w:rsidRDefault="00F350A0" w:rsidP="00F350A0">
      <w:pPr>
        <w:tabs>
          <w:tab w:val="left" w:pos="567"/>
        </w:tabs>
        <w:spacing w:after="0" w:line="240" w:lineRule="auto"/>
        <w:ind w:left="567" w:hanging="567"/>
        <w:jc w:val="center"/>
        <w:outlineLvl w:val="0"/>
        <w:rPr>
          <w:rFonts w:ascii="Times New Roman" w:hAnsi="Times New Roman" w:cs="Times New Roman"/>
          <w:lang w:val="lt-LT"/>
        </w:rPr>
      </w:pPr>
    </w:p>
    <w:p w14:paraId="196DE010" w14:textId="77777777" w:rsidR="00F350A0" w:rsidRPr="009D1976" w:rsidRDefault="00F350A0" w:rsidP="00F350A0">
      <w:pPr>
        <w:tabs>
          <w:tab w:val="left" w:pos="567"/>
        </w:tabs>
        <w:spacing w:after="0" w:line="240" w:lineRule="auto"/>
        <w:ind w:left="567" w:hanging="567"/>
        <w:jc w:val="center"/>
        <w:outlineLvl w:val="0"/>
        <w:rPr>
          <w:rFonts w:ascii="Times New Roman" w:hAnsi="Times New Roman" w:cs="Times New Roman"/>
          <w:lang w:val="lt-LT"/>
        </w:rPr>
      </w:pPr>
    </w:p>
    <w:p w14:paraId="27397EAF" w14:textId="77777777" w:rsidR="00F350A0" w:rsidRPr="009D1976" w:rsidRDefault="00F350A0" w:rsidP="00F350A0">
      <w:pPr>
        <w:tabs>
          <w:tab w:val="left" w:pos="567"/>
        </w:tabs>
        <w:spacing w:after="0" w:line="240" w:lineRule="auto"/>
        <w:ind w:left="567" w:hanging="567"/>
        <w:jc w:val="center"/>
        <w:outlineLvl w:val="0"/>
        <w:rPr>
          <w:rFonts w:ascii="Times New Roman" w:hAnsi="Times New Roman" w:cs="Times New Roman"/>
          <w:lang w:val="lt-LT"/>
        </w:rPr>
      </w:pPr>
    </w:p>
    <w:p w14:paraId="63BDD43E" w14:textId="77777777" w:rsidR="00F350A0" w:rsidRPr="009D1976" w:rsidRDefault="00F350A0" w:rsidP="00F350A0">
      <w:pPr>
        <w:tabs>
          <w:tab w:val="left" w:pos="567"/>
        </w:tabs>
        <w:spacing w:after="0" w:line="240" w:lineRule="auto"/>
        <w:ind w:left="567" w:hanging="567"/>
        <w:jc w:val="center"/>
        <w:outlineLvl w:val="0"/>
        <w:rPr>
          <w:rFonts w:ascii="Times New Roman" w:hAnsi="Times New Roman" w:cs="Times New Roman"/>
          <w:lang w:val="lt-LT"/>
        </w:rPr>
      </w:pPr>
    </w:p>
    <w:p w14:paraId="0484321B" w14:textId="77777777" w:rsidR="00F350A0" w:rsidRPr="009D1976" w:rsidRDefault="00F350A0" w:rsidP="00F350A0">
      <w:pPr>
        <w:tabs>
          <w:tab w:val="left" w:pos="567"/>
        </w:tabs>
        <w:spacing w:after="0" w:line="240" w:lineRule="auto"/>
        <w:ind w:left="567" w:hanging="567"/>
        <w:jc w:val="center"/>
        <w:outlineLvl w:val="0"/>
        <w:rPr>
          <w:rFonts w:ascii="Times New Roman" w:hAnsi="Times New Roman" w:cs="Times New Roman"/>
          <w:lang w:val="lt-LT"/>
        </w:rPr>
      </w:pPr>
    </w:p>
    <w:p w14:paraId="5E82F8A5" w14:textId="77777777" w:rsidR="00F350A0" w:rsidRPr="009D1976" w:rsidRDefault="00F350A0" w:rsidP="00F350A0">
      <w:pPr>
        <w:tabs>
          <w:tab w:val="left" w:pos="567"/>
        </w:tabs>
        <w:spacing w:after="0" w:line="240" w:lineRule="auto"/>
        <w:ind w:left="567" w:hanging="567"/>
        <w:jc w:val="center"/>
        <w:outlineLvl w:val="0"/>
        <w:rPr>
          <w:rFonts w:ascii="Times New Roman" w:hAnsi="Times New Roman" w:cs="Times New Roman"/>
          <w:lang w:val="lt-LT"/>
        </w:rPr>
      </w:pPr>
    </w:p>
    <w:p w14:paraId="6189ACAE" w14:textId="77777777" w:rsidR="00F350A0" w:rsidRPr="009D1976" w:rsidRDefault="00F350A0" w:rsidP="00F350A0">
      <w:pPr>
        <w:tabs>
          <w:tab w:val="left" w:pos="567"/>
        </w:tabs>
        <w:spacing w:after="0" w:line="240" w:lineRule="auto"/>
        <w:ind w:left="567" w:hanging="567"/>
        <w:jc w:val="center"/>
        <w:outlineLvl w:val="0"/>
        <w:rPr>
          <w:rFonts w:ascii="Times New Roman" w:hAnsi="Times New Roman" w:cs="Times New Roman"/>
          <w:lang w:val="lt-LT"/>
        </w:rPr>
      </w:pPr>
    </w:p>
    <w:p w14:paraId="79B267C6" w14:textId="77777777" w:rsidR="00F350A0" w:rsidRPr="009D1976" w:rsidRDefault="00F350A0" w:rsidP="00F350A0">
      <w:pPr>
        <w:tabs>
          <w:tab w:val="left" w:pos="567"/>
        </w:tabs>
        <w:spacing w:after="0" w:line="240" w:lineRule="auto"/>
        <w:ind w:left="567" w:hanging="567"/>
        <w:jc w:val="center"/>
        <w:outlineLvl w:val="0"/>
        <w:rPr>
          <w:rFonts w:ascii="Times New Roman" w:hAnsi="Times New Roman" w:cs="Times New Roman"/>
          <w:lang w:val="lt-LT"/>
        </w:rPr>
      </w:pPr>
    </w:p>
    <w:p w14:paraId="4C440B98" w14:textId="77777777" w:rsidR="00F350A0" w:rsidRPr="009D1976" w:rsidRDefault="00F350A0" w:rsidP="00F350A0">
      <w:pPr>
        <w:tabs>
          <w:tab w:val="left" w:pos="567"/>
        </w:tabs>
        <w:spacing w:after="0" w:line="240" w:lineRule="auto"/>
        <w:ind w:left="567" w:hanging="567"/>
        <w:jc w:val="center"/>
        <w:outlineLvl w:val="0"/>
        <w:rPr>
          <w:rFonts w:ascii="Times New Roman" w:hAnsi="Times New Roman" w:cs="Times New Roman"/>
          <w:lang w:val="lt-LT"/>
        </w:rPr>
      </w:pPr>
    </w:p>
    <w:p w14:paraId="697D9903" w14:textId="77777777" w:rsidR="00F350A0" w:rsidRPr="009D1976" w:rsidRDefault="00F350A0" w:rsidP="00F350A0">
      <w:pPr>
        <w:tabs>
          <w:tab w:val="left" w:pos="567"/>
        </w:tabs>
        <w:spacing w:after="0" w:line="240" w:lineRule="auto"/>
        <w:ind w:left="567" w:hanging="567"/>
        <w:jc w:val="center"/>
        <w:outlineLvl w:val="0"/>
        <w:rPr>
          <w:rFonts w:ascii="Times New Roman" w:hAnsi="Times New Roman" w:cs="Times New Roman"/>
          <w:lang w:val="lt-LT"/>
        </w:rPr>
      </w:pPr>
    </w:p>
    <w:p w14:paraId="1263FD48" w14:textId="77777777" w:rsidR="00F350A0" w:rsidRPr="009D1976" w:rsidRDefault="00F350A0" w:rsidP="00F350A0">
      <w:pPr>
        <w:tabs>
          <w:tab w:val="left" w:pos="567"/>
        </w:tabs>
        <w:spacing w:after="0" w:line="240" w:lineRule="auto"/>
        <w:ind w:left="567" w:hanging="567"/>
        <w:jc w:val="center"/>
        <w:outlineLvl w:val="0"/>
        <w:rPr>
          <w:rFonts w:ascii="Times New Roman" w:hAnsi="Times New Roman" w:cs="Times New Roman"/>
          <w:lang w:val="lt-LT"/>
        </w:rPr>
      </w:pPr>
    </w:p>
    <w:p w14:paraId="20F869EE" w14:textId="77777777" w:rsidR="00F350A0" w:rsidRPr="009D1976" w:rsidRDefault="00F350A0" w:rsidP="00F350A0">
      <w:pPr>
        <w:tabs>
          <w:tab w:val="left" w:pos="567"/>
        </w:tabs>
        <w:spacing w:after="0" w:line="240" w:lineRule="auto"/>
        <w:ind w:left="567" w:hanging="567"/>
        <w:jc w:val="center"/>
        <w:outlineLvl w:val="0"/>
        <w:rPr>
          <w:rFonts w:ascii="Times New Roman" w:hAnsi="Times New Roman" w:cs="Times New Roman"/>
          <w:lang w:val="lt-LT"/>
        </w:rPr>
      </w:pPr>
    </w:p>
    <w:p w14:paraId="7504A0D5" w14:textId="77777777" w:rsidR="00F350A0" w:rsidRPr="009D1976" w:rsidRDefault="00F350A0" w:rsidP="00F350A0">
      <w:pPr>
        <w:tabs>
          <w:tab w:val="left" w:pos="567"/>
        </w:tabs>
        <w:spacing w:after="0" w:line="240" w:lineRule="auto"/>
        <w:ind w:left="567" w:hanging="567"/>
        <w:jc w:val="center"/>
        <w:outlineLvl w:val="0"/>
        <w:rPr>
          <w:rFonts w:ascii="Times New Roman" w:hAnsi="Times New Roman" w:cs="Times New Roman"/>
          <w:lang w:val="lt-LT"/>
        </w:rPr>
      </w:pPr>
    </w:p>
    <w:p w14:paraId="4D9AEF42" w14:textId="77777777" w:rsidR="00F350A0" w:rsidRPr="009D1976" w:rsidRDefault="00F350A0" w:rsidP="00F350A0">
      <w:pPr>
        <w:tabs>
          <w:tab w:val="left" w:pos="567"/>
        </w:tabs>
        <w:spacing w:after="0" w:line="240" w:lineRule="auto"/>
        <w:ind w:left="567" w:hanging="567"/>
        <w:jc w:val="center"/>
        <w:outlineLvl w:val="0"/>
        <w:rPr>
          <w:rFonts w:ascii="Times New Roman" w:hAnsi="Times New Roman" w:cs="Times New Roman"/>
          <w:lang w:val="lt-LT"/>
        </w:rPr>
      </w:pPr>
    </w:p>
    <w:p w14:paraId="4BD995C3" w14:textId="77777777" w:rsidR="00F350A0" w:rsidRPr="009D1976" w:rsidRDefault="00F350A0" w:rsidP="00F350A0">
      <w:pPr>
        <w:tabs>
          <w:tab w:val="left" w:pos="567"/>
        </w:tabs>
        <w:spacing w:after="0" w:line="240" w:lineRule="auto"/>
        <w:ind w:left="567" w:hanging="567"/>
        <w:jc w:val="center"/>
        <w:outlineLvl w:val="0"/>
        <w:rPr>
          <w:rFonts w:ascii="Times New Roman" w:hAnsi="Times New Roman" w:cs="Times New Roman"/>
          <w:lang w:val="lt-LT"/>
        </w:rPr>
      </w:pPr>
    </w:p>
    <w:p w14:paraId="75532B0F" w14:textId="77777777" w:rsidR="00F350A0" w:rsidRPr="009D1976" w:rsidRDefault="00F350A0" w:rsidP="00F350A0">
      <w:pPr>
        <w:tabs>
          <w:tab w:val="left" w:pos="567"/>
        </w:tabs>
        <w:spacing w:after="0" w:line="240" w:lineRule="auto"/>
        <w:ind w:left="567" w:hanging="567"/>
        <w:jc w:val="center"/>
        <w:outlineLvl w:val="0"/>
        <w:rPr>
          <w:rFonts w:ascii="Times New Roman" w:hAnsi="Times New Roman" w:cs="Times New Roman"/>
          <w:lang w:val="lt-LT"/>
        </w:rPr>
      </w:pPr>
    </w:p>
    <w:p w14:paraId="12A7DAC2" w14:textId="77777777" w:rsidR="00F350A0" w:rsidRPr="009D1976" w:rsidRDefault="00F350A0" w:rsidP="00F350A0">
      <w:pPr>
        <w:tabs>
          <w:tab w:val="left" w:pos="567"/>
        </w:tabs>
        <w:spacing w:after="0" w:line="240" w:lineRule="auto"/>
        <w:ind w:left="567" w:hanging="567"/>
        <w:jc w:val="center"/>
        <w:outlineLvl w:val="0"/>
        <w:rPr>
          <w:rFonts w:ascii="Times New Roman" w:hAnsi="Times New Roman" w:cs="Times New Roman"/>
          <w:lang w:val="lt-LT"/>
        </w:rPr>
      </w:pPr>
      <w:r w:rsidRPr="004B6A9C">
        <w:rPr>
          <w:rFonts w:ascii="Times New Roman" w:hAnsi="Times New Roman" w:cs="Times New Roman"/>
          <w:b/>
          <w:caps/>
          <w:lang w:val="lt-LT"/>
        </w:rPr>
        <w:t>B. PAKUOTĖS LAPELIS</w:t>
      </w:r>
      <w:bookmarkEnd w:id="2"/>
      <w:bookmarkEnd w:id="3"/>
    </w:p>
    <w:p w14:paraId="4C800524" w14:textId="77777777" w:rsidR="00F350A0" w:rsidRPr="004B6A9C" w:rsidRDefault="00F350A0" w:rsidP="00F350A0">
      <w:pPr>
        <w:tabs>
          <w:tab w:val="left" w:pos="567"/>
          <w:tab w:val="left" w:pos="3060"/>
        </w:tabs>
        <w:autoSpaceDE w:val="0"/>
        <w:autoSpaceDN w:val="0"/>
        <w:adjustRightInd w:val="0"/>
        <w:spacing w:after="0" w:line="240" w:lineRule="auto"/>
        <w:jc w:val="center"/>
        <w:rPr>
          <w:rFonts w:ascii="Times New Roman" w:hAnsi="Times New Roman" w:cs="Times New Roman"/>
          <w:b/>
          <w:lang w:val="lt-LT"/>
        </w:rPr>
      </w:pPr>
      <w:r w:rsidRPr="004B6A9C">
        <w:rPr>
          <w:rFonts w:ascii="Times New Roman" w:hAnsi="Times New Roman" w:cs="Times New Roman"/>
          <w:lang w:val="lt-LT"/>
        </w:rPr>
        <w:br w:type="page"/>
      </w:r>
      <w:r w:rsidRPr="004B6A9C">
        <w:rPr>
          <w:rFonts w:ascii="Times New Roman" w:hAnsi="Times New Roman" w:cs="Times New Roman"/>
          <w:b/>
          <w:lang w:val="lt-LT"/>
        </w:rPr>
        <w:lastRenderedPageBreak/>
        <w:t>Pakuotės lapelis: informacija pacientui</w:t>
      </w:r>
    </w:p>
    <w:p w14:paraId="6652068D" w14:textId="77777777" w:rsidR="00F350A0" w:rsidRPr="004B6A9C" w:rsidRDefault="00F350A0" w:rsidP="00F350A0">
      <w:pPr>
        <w:tabs>
          <w:tab w:val="left" w:pos="567"/>
          <w:tab w:val="left" w:pos="3060"/>
        </w:tabs>
        <w:autoSpaceDE w:val="0"/>
        <w:autoSpaceDN w:val="0"/>
        <w:adjustRightInd w:val="0"/>
        <w:spacing w:after="0" w:line="240" w:lineRule="auto"/>
        <w:jc w:val="center"/>
        <w:rPr>
          <w:rFonts w:ascii="Times New Roman" w:hAnsi="Times New Roman" w:cs="Times New Roman"/>
          <w:lang w:val="lt-LT"/>
        </w:rPr>
      </w:pPr>
    </w:p>
    <w:p w14:paraId="60F6D70D" w14:textId="77777777" w:rsidR="00F350A0" w:rsidRPr="004B6A9C" w:rsidRDefault="00F350A0" w:rsidP="00F350A0">
      <w:pPr>
        <w:tabs>
          <w:tab w:val="left" w:pos="567"/>
          <w:tab w:val="left" w:pos="3060"/>
        </w:tabs>
        <w:autoSpaceDE w:val="0"/>
        <w:autoSpaceDN w:val="0"/>
        <w:adjustRightInd w:val="0"/>
        <w:spacing w:after="0" w:line="240" w:lineRule="auto"/>
        <w:jc w:val="center"/>
        <w:rPr>
          <w:rFonts w:ascii="Times New Roman" w:hAnsi="Times New Roman" w:cs="Times New Roman"/>
          <w:b/>
          <w:lang w:val="lt-LT"/>
        </w:rPr>
      </w:pPr>
      <w:r w:rsidRPr="004C45BB">
        <w:rPr>
          <w:rFonts w:ascii="Times New Roman" w:hAnsi="Times New Roman" w:cs="Times New Roman"/>
          <w:b/>
          <w:lang w:val="lt-LT"/>
        </w:rPr>
        <w:t>Sildenafil Sandoz 100</w:t>
      </w:r>
      <w:r w:rsidRPr="004C45BB">
        <w:rPr>
          <w:rFonts w:ascii="Times New Roman" w:eastAsia="Times New Roman" w:hAnsi="Times New Roman" w:cs="Times New Roman"/>
          <w:b/>
          <w:lang w:val="lt-LT" w:eastAsia="en-US"/>
        </w:rPr>
        <w:t> </w:t>
      </w:r>
      <w:r w:rsidRPr="004C45BB">
        <w:rPr>
          <w:rFonts w:ascii="Times New Roman" w:hAnsi="Times New Roman" w:cs="Times New Roman"/>
          <w:b/>
          <w:lang w:val="lt-LT"/>
        </w:rPr>
        <w:t>mg tabletės</w:t>
      </w:r>
    </w:p>
    <w:p w14:paraId="78A4F9D7" w14:textId="5DAD4A9D" w:rsidR="00F350A0" w:rsidRPr="00323FF7" w:rsidRDefault="004C45BB" w:rsidP="00F350A0">
      <w:pPr>
        <w:tabs>
          <w:tab w:val="left" w:pos="567"/>
          <w:tab w:val="left" w:pos="3060"/>
        </w:tabs>
        <w:autoSpaceDE w:val="0"/>
        <w:autoSpaceDN w:val="0"/>
        <w:adjustRightInd w:val="0"/>
        <w:spacing w:after="0" w:line="240" w:lineRule="auto"/>
        <w:jc w:val="center"/>
        <w:rPr>
          <w:rFonts w:ascii="Times New Roman" w:hAnsi="Times New Roman" w:cs="Times New Roman"/>
          <w:lang w:val="lt-LT"/>
        </w:rPr>
      </w:pPr>
      <w:r w:rsidRPr="00323FF7">
        <w:rPr>
          <w:rFonts w:ascii="Times New Roman" w:hAnsi="Times New Roman" w:cs="Times New Roman"/>
          <w:lang w:val="lt-LT"/>
        </w:rPr>
        <w:t>s</w:t>
      </w:r>
      <w:r w:rsidR="00F350A0" w:rsidRPr="00323FF7">
        <w:rPr>
          <w:rFonts w:ascii="Times New Roman" w:hAnsi="Times New Roman" w:cs="Times New Roman"/>
          <w:lang w:val="lt-LT"/>
        </w:rPr>
        <w:t>ildenafilis</w:t>
      </w:r>
    </w:p>
    <w:p w14:paraId="6C11B16D" w14:textId="77777777" w:rsidR="00F350A0" w:rsidRPr="004B6A9C" w:rsidRDefault="00F350A0" w:rsidP="00F350A0">
      <w:pPr>
        <w:tabs>
          <w:tab w:val="left" w:pos="567"/>
          <w:tab w:val="left" w:pos="3060"/>
        </w:tabs>
        <w:autoSpaceDE w:val="0"/>
        <w:autoSpaceDN w:val="0"/>
        <w:adjustRightInd w:val="0"/>
        <w:spacing w:after="0" w:line="240" w:lineRule="auto"/>
        <w:jc w:val="center"/>
        <w:rPr>
          <w:rFonts w:ascii="Times New Roman" w:hAnsi="Times New Roman" w:cs="Times New Roman"/>
          <w:lang w:val="lt-LT"/>
        </w:rPr>
      </w:pPr>
    </w:p>
    <w:p w14:paraId="7DD09A68"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b/>
          <w:lang w:val="lt-LT"/>
        </w:rPr>
      </w:pPr>
      <w:r w:rsidRPr="004B6A9C">
        <w:rPr>
          <w:rFonts w:ascii="Times New Roman" w:hAnsi="Times New Roman" w:cs="Times New Roman"/>
          <w:b/>
          <w:lang w:val="lt-LT"/>
        </w:rPr>
        <w:t>Atidžiai perskaitykite visą šį lapelį, prieš pradėdami vartoti vaistą, nes jame pateikiama Jums svarbi informacija.</w:t>
      </w:r>
    </w:p>
    <w:p w14:paraId="46C072B4" w14:textId="77777777" w:rsidR="00F350A0" w:rsidRPr="004B6A9C" w:rsidRDefault="00F350A0" w:rsidP="00F350A0">
      <w:pPr>
        <w:numPr>
          <w:ilvl w:val="0"/>
          <w:numId w:val="20"/>
        </w:numPr>
        <w:tabs>
          <w:tab w:val="num" w:pos="540"/>
          <w:tab w:val="left" w:pos="567"/>
          <w:tab w:val="left" w:pos="3060"/>
        </w:tabs>
        <w:autoSpaceDE w:val="0"/>
        <w:autoSpaceDN w:val="0"/>
        <w:adjustRightInd w:val="0"/>
        <w:spacing w:after="0" w:line="240" w:lineRule="auto"/>
        <w:ind w:left="540" w:hanging="540"/>
        <w:rPr>
          <w:rFonts w:ascii="Times New Roman" w:hAnsi="Times New Roman" w:cs="Times New Roman"/>
          <w:lang w:val="lt-LT"/>
        </w:rPr>
      </w:pPr>
      <w:r w:rsidRPr="004B6A9C">
        <w:rPr>
          <w:rFonts w:ascii="Times New Roman" w:hAnsi="Times New Roman" w:cs="Times New Roman"/>
          <w:lang w:val="lt-LT"/>
        </w:rPr>
        <w:t>Neišmeskite šio lapelio, nes vėl gali prireikti jį perskaityti.</w:t>
      </w:r>
    </w:p>
    <w:p w14:paraId="5FFD4505" w14:textId="77777777" w:rsidR="00F350A0" w:rsidRPr="004B6A9C" w:rsidRDefault="00F350A0" w:rsidP="00F350A0">
      <w:pPr>
        <w:numPr>
          <w:ilvl w:val="0"/>
          <w:numId w:val="20"/>
        </w:numPr>
        <w:tabs>
          <w:tab w:val="num" w:pos="540"/>
          <w:tab w:val="left" w:pos="567"/>
          <w:tab w:val="left" w:pos="3060"/>
        </w:tabs>
        <w:autoSpaceDE w:val="0"/>
        <w:autoSpaceDN w:val="0"/>
        <w:adjustRightInd w:val="0"/>
        <w:spacing w:after="0" w:line="240" w:lineRule="auto"/>
        <w:ind w:left="540" w:hanging="540"/>
        <w:rPr>
          <w:rFonts w:ascii="Times New Roman" w:hAnsi="Times New Roman" w:cs="Times New Roman"/>
          <w:lang w:val="lt-LT"/>
        </w:rPr>
      </w:pPr>
      <w:r w:rsidRPr="004B6A9C">
        <w:rPr>
          <w:rFonts w:ascii="Times New Roman" w:hAnsi="Times New Roman" w:cs="Times New Roman"/>
          <w:lang w:val="lt-LT"/>
        </w:rPr>
        <w:t>Jeigu kiltų daugiau klausimų, kreipkitės į gydytoją, vaistininką arba slaugytoją.</w:t>
      </w:r>
    </w:p>
    <w:p w14:paraId="124DC4A9" w14:textId="77777777" w:rsidR="00F350A0" w:rsidRPr="004B6A9C" w:rsidRDefault="00F350A0" w:rsidP="00F350A0">
      <w:pPr>
        <w:numPr>
          <w:ilvl w:val="0"/>
          <w:numId w:val="20"/>
        </w:numPr>
        <w:tabs>
          <w:tab w:val="num" w:pos="540"/>
          <w:tab w:val="left" w:pos="567"/>
          <w:tab w:val="left" w:pos="3060"/>
        </w:tabs>
        <w:autoSpaceDE w:val="0"/>
        <w:autoSpaceDN w:val="0"/>
        <w:adjustRightInd w:val="0"/>
        <w:spacing w:after="0" w:line="240" w:lineRule="auto"/>
        <w:ind w:left="540" w:hanging="540"/>
        <w:rPr>
          <w:rFonts w:ascii="Times New Roman" w:hAnsi="Times New Roman" w:cs="Times New Roman"/>
          <w:lang w:val="lt-LT"/>
        </w:rPr>
      </w:pPr>
      <w:r w:rsidRPr="004B6A9C">
        <w:rPr>
          <w:rFonts w:ascii="Times New Roman" w:hAnsi="Times New Roman" w:cs="Times New Roman"/>
          <w:lang w:val="lt-LT"/>
        </w:rPr>
        <w:t>Šis vaistas skirtas tik Jums, todėl kitiems žmonėms jo duoti negalima. Vaistas gali jiems pakenkti (net tiems, kurių ligos požymiai yra tokie patys kaip Jūsų).</w:t>
      </w:r>
    </w:p>
    <w:p w14:paraId="4C7E33D4" w14:textId="77777777" w:rsidR="00F350A0" w:rsidRPr="004B6A9C" w:rsidRDefault="00F350A0" w:rsidP="00F350A0">
      <w:pPr>
        <w:numPr>
          <w:ilvl w:val="0"/>
          <w:numId w:val="20"/>
        </w:numPr>
        <w:tabs>
          <w:tab w:val="num" w:pos="540"/>
          <w:tab w:val="left" w:pos="567"/>
          <w:tab w:val="left" w:pos="3060"/>
        </w:tabs>
        <w:autoSpaceDE w:val="0"/>
        <w:autoSpaceDN w:val="0"/>
        <w:adjustRightInd w:val="0"/>
        <w:spacing w:after="0" w:line="240" w:lineRule="auto"/>
        <w:ind w:left="540" w:hanging="540"/>
        <w:rPr>
          <w:rFonts w:ascii="Times New Roman" w:hAnsi="Times New Roman" w:cs="Times New Roman"/>
          <w:lang w:val="lt-LT"/>
        </w:rPr>
      </w:pPr>
      <w:r w:rsidRPr="004B6A9C">
        <w:rPr>
          <w:rFonts w:ascii="Times New Roman" w:hAnsi="Times New Roman" w:cs="Times New Roman"/>
          <w:lang w:val="lt-LT"/>
        </w:rPr>
        <w:t>Jeigu pasireiškė šalutinis poveikis (net jeigu jis šiame lapelyje nenurodytas), kreipkitės į gydytoją, vaistininką arba slaugytoją. Žr. 4 skyrių.</w:t>
      </w:r>
    </w:p>
    <w:p w14:paraId="20971AD8"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b/>
          <w:lang w:val="lt-LT"/>
        </w:rPr>
      </w:pPr>
    </w:p>
    <w:p w14:paraId="5FED873D"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b/>
          <w:lang w:val="lt-LT"/>
        </w:rPr>
      </w:pPr>
      <w:r w:rsidRPr="004B6A9C">
        <w:rPr>
          <w:rFonts w:ascii="Times New Roman" w:hAnsi="Times New Roman" w:cs="Times New Roman"/>
          <w:b/>
          <w:lang w:val="lt-LT"/>
        </w:rPr>
        <w:t>Apie ką rašoma šiame lapelyje?</w:t>
      </w:r>
    </w:p>
    <w:p w14:paraId="366A26E5"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p>
    <w:p w14:paraId="21630313"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r w:rsidRPr="004B6A9C">
        <w:rPr>
          <w:rFonts w:ascii="Times New Roman" w:hAnsi="Times New Roman" w:cs="Times New Roman"/>
          <w:lang w:val="lt-LT"/>
        </w:rPr>
        <w:t>1.</w:t>
      </w:r>
      <w:r w:rsidRPr="004B6A9C">
        <w:rPr>
          <w:rFonts w:ascii="Times New Roman" w:hAnsi="Times New Roman" w:cs="Times New Roman"/>
          <w:lang w:val="lt-LT"/>
        </w:rPr>
        <w:tab/>
        <w:t>Kas yra Sildenafil Sandoz ir kam jis vartojamas</w:t>
      </w:r>
    </w:p>
    <w:p w14:paraId="6E79A83F"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r w:rsidRPr="004B6A9C">
        <w:rPr>
          <w:rFonts w:ascii="Times New Roman" w:hAnsi="Times New Roman" w:cs="Times New Roman"/>
          <w:lang w:val="lt-LT"/>
        </w:rPr>
        <w:t>2.</w:t>
      </w:r>
      <w:r w:rsidRPr="004B6A9C">
        <w:rPr>
          <w:rFonts w:ascii="Times New Roman" w:hAnsi="Times New Roman" w:cs="Times New Roman"/>
          <w:lang w:val="lt-LT"/>
        </w:rPr>
        <w:tab/>
        <w:t>Kas žinotina prieš vartojant Sildenafil Sandoz</w:t>
      </w:r>
    </w:p>
    <w:p w14:paraId="4C386981"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r w:rsidRPr="004B6A9C">
        <w:rPr>
          <w:rFonts w:ascii="Times New Roman" w:hAnsi="Times New Roman" w:cs="Times New Roman"/>
          <w:lang w:val="lt-LT"/>
        </w:rPr>
        <w:t>3.</w:t>
      </w:r>
      <w:r w:rsidRPr="004B6A9C">
        <w:rPr>
          <w:rFonts w:ascii="Times New Roman" w:hAnsi="Times New Roman" w:cs="Times New Roman"/>
          <w:lang w:val="lt-LT"/>
        </w:rPr>
        <w:tab/>
        <w:t>Kaip vartoti Sildenafil Sandoz</w:t>
      </w:r>
    </w:p>
    <w:p w14:paraId="2B345401"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r w:rsidRPr="004B6A9C">
        <w:rPr>
          <w:rFonts w:ascii="Times New Roman" w:hAnsi="Times New Roman" w:cs="Times New Roman"/>
          <w:lang w:val="lt-LT"/>
        </w:rPr>
        <w:t>4.</w:t>
      </w:r>
      <w:r w:rsidRPr="004B6A9C">
        <w:rPr>
          <w:rFonts w:ascii="Times New Roman" w:hAnsi="Times New Roman" w:cs="Times New Roman"/>
          <w:lang w:val="lt-LT"/>
        </w:rPr>
        <w:tab/>
        <w:t>Galimas šalutinis poveikis</w:t>
      </w:r>
    </w:p>
    <w:p w14:paraId="1187718C"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r w:rsidRPr="004B6A9C">
        <w:rPr>
          <w:rFonts w:ascii="Times New Roman" w:hAnsi="Times New Roman" w:cs="Times New Roman"/>
          <w:lang w:val="lt-LT"/>
        </w:rPr>
        <w:t>5.</w:t>
      </w:r>
      <w:r w:rsidRPr="004B6A9C">
        <w:rPr>
          <w:rFonts w:ascii="Times New Roman" w:hAnsi="Times New Roman" w:cs="Times New Roman"/>
          <w:lang w:val="lt-LT"/>
        </w:rPr>
        <w:tab/>
        <w:t>Kaip laikyti Sildenafil Sandoz</w:t>
      </w:r>
    </w:p>
    <w:p w14:paraId="141BD0C5"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r w:rsidRPr="004B6A9C">
        <w:rPr>
          <w:rFonts w:ascii="Times New Roman" w:hAnsi="Times New Roman" w:cs="Times New Roman"/>
          <w:lang w:val="lt-LT"/>
        </w:rPr>
        <w:t>6.</w:t>
      </w:r>
      <w:r w:rsidRPr="004B6A9C">
        <w:rPr>
          <w:rFonts w:ascii="Times New Roman" w:hAnsi="Times New Roman" w:cs="Times New Roman"/>
          <w:lang w:val="lt-LT"/>
        </w:rPr>
        <w:tab/>
        <w:t>Pakuotės turinys ir kita informacija</w:t>
      </w:r>
    </w:p>
    <w:p w14:paraId="0A24BEEE"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b/>
          <w:lang w:val="lt-LT"/>
        </w:rPr>
      </w:pPr>
    </w:p>
    <w:p w14:paraId="3EBD6E21"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b/>
          <w:lang w:val="lt-LT"/>
        </w:rPr>
      </w:pPr>
    </w:p>
    <w:p w14:paraId="0436AE46" w14:textId="77777777" w:rsidR="00F350A0" w:rsidRPr="004B6A9C" w:rsidRDefault="00F350A0" w:rsidP="00F350A0">
      <w:pPr>
        <w:tabs>
          <w:tab w:val="left" w:pos="540"/>
          <w:tab w:val="left" w:pos="567"/>
          <w:tab w:val="left" w:pos="3060"/>
        </w:tabs>
        <w:autoSpaceDE w:val="0"/>
        <w:autoSpaceDN w:val="0"/>
        <w:adjustRightInd w:val="0"/>
        <w:spacing w:after="0" w:line="240" w:lineRule="auto"/>
        <w:rPr>
          <w:rFonts w:ascii="Times New Roman" w:hAnsi="Times New Roman" w:cs="Times New Roman"/>
          <w:b/>
          <w:lang w:val="lt-LT"/>
        </w:rPr>
      </w:pPr>
      <w:r w:rsidRPr="004B6A9C">
        <w:rPr>
          <w:rFonts w:ascii="Times New Roman" w:hAnsi="Times New Roman" w:cs="Times New Roman"/>
          <w:b/>
          <w:lang w:val="lt-LT"/>
        </w:rPr>
        <w:t>1.</w:t>
      </w:r>
      <w:r w:rsidRPr="004B6A9C">
        <w:rPr>
          <w:rFonts w:ascii="Times New Roman" w:hAnsi="Times New Roman" w:cs="Times New Roman"/>
          <w:b/>
          <w:lang w:val="lt-LT"/>
        </w:rPr>
        <w:tab/>
        <w:t>Kas yra Sildenafil Sandoz ir kam jis vartojamas</w:t>
      </w:r>
    </w:p>
    <w:p w14:paraId="40C87571"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p>
    <w:p w14:paraId="654E4ADD" w14:textId="77777777" w:rsidR="00F350A0" w:rsidRPr="004B6A9C" w:rsidRDefault="00F350A0" w:rsidP="00F350A0">
      <w:pPr>
        <w:autoSpaceDE w:val="0"/>
        <w:autoSpaceDN w:val="0"/>
        <w:adjustRightInd w:val="0"/>
        <w:spacing w:after="0" w:line="240" w:lineRule="auto"/>
        <w:ind w:left="11" w:right="-23"/>
        <w:rPr>
          <w:rFonts w:ascii="Times New Roman" w:hAnsi="Times New Roman" w:cs="Times New Roman"/>
          <w:lang w:val="lt-LT"/>
        </w:rPr>
      </w:pPr>
      <w:r w:rsidRPr="004B6A9C">
        <w:rPr>
          <w:rFonts w:ascii="Times New Roman" w:hAnsi="Times New Roman" w:cs="Times New Roman"/>
          <w:lang w:val="lt-LT"/>
        </w:rPr>
        <w:t>Sildenafil Sandoz sudėtyje yra veikliosios medžiagos sildenafilio, kuris priklauso vaistų, vadinamų 5</w:t>
      </w:r>
      <w:r w:rsidRPr="004B6A9C">
        <w:rPr>
          <w:rFonts w:ascii="Times New Roman" w:eastAsia="Times New Roman" w:hAnsi="Times New Roman" w:cs="Times New Roman"/>
          <w:lang w:val="lt-LT" w:eastAsia="en-US"/>
        </w:rPr>
        <w:t> </w:t>
      </w:r>
      <w:r w:rsidRPr="004B6A9C">
        <w:rPr>
          <w:rFonts w:ascii="Times New Roman" w:hAnsi="Times New Roman" w:cs="Times New Roman"/>
          <w:lang w:val="lt-LT"/>
        </w:rPr>
        <w:t xml:space="preserve">tipo fosfodiesterazės (FDE5) inhibitoriais, grupei. Seksualinės stimuliacijos metu vaistas skatina varpos kraujagyslių išsiplėtimą, todėl į varpą priteka daugiau kraujo. Sildenafil Sandoz skatina varpos erekciją tik tokiu atveju, jeigu yra lytinė stimuliacija. </w:t>
      </w:r>
    </w:p>
    <w:p w14:paraId="079ADFD3"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p>
    <w:p w14:paraId="5B894577"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r w:rsidRPr="004B6A9C">
        <w:rPr>
          <w:rFonts w:ascii="Times New Roman" w:hAnsi="Times New Roman" w:cs="Times New Roman"/>
          <w:lang w:val="lt-LT"/>
        </w:rPr>
        <w:t>Sildenafil Sandoz tabletėmis gydomi suaugę vyrai, kuriems yra sutrikusi erekcija, kartais dar vadinama impotencija. Tai tokia būklė, kai vyro varpa nesustandėja arba standi neišlieka tiek laiko, kiek reikia lytiniam aktui atlikti.</w:t>
      </w:r>
    </w:p>
    <w:p w14:paraId="3C3ADFB1"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b/>
          <w:lang w:val="lt-LT"/>
        </w:rPr>
      </w:pPr>
    </w:p>
    <w:p w14:paraId="39A44DA3"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b/>
          <w:lang w:val="lt-LT"/>
        </w:rPr>
      </w:pPr>
    </w:p>
    <w:p w14:paraId="6F4332DD" w14:textId="77777777" w:rsidR="00F350A0" w:rsidRPr="004B6A9C" w:rsidRDefault="00F350A0" w:rsidP="00F350A0">
      <w:pPr>
        <w:tabs>
          <w:tab w:val="left" w:pos="540"/>
          <w:tab w:val="left" w:pos="567"/>
          <w:tab w:val="left" w:pos="3060"/>
        </w:tabs>
        <w:autoSpaceDE w:val="0"/>
        <w:autoSpaceDN w:val="0"/>
        <w:adjustRightInd w:val="0"/>
        <w:spacing w:after="0" w:line="240" w:lineRule="auto"/>
        <w:rPr>
          <w:rFonts w:ascii="Times New Roman" w:hAnsi="Times New Roman" w:cs="Times New Roman"/>
          <w:b/>
          <w:lang w:val="lt-LT"/>
        </w:rPr>
      </w:pPr>
      <w:r w:rsidRPr="004B6A9C">
        <w:rPr>
          <w:rFonts w:ascii="Times New Roman" w:hAnsi="Times New Roman" w:cs="Times New Roman"/>
          <w:b/>
          <w:lang w:val="lt-LT"/>
        </w:rPr>
        <w:t>2.</w:t>
      </w:r>
      <w:r w:rsidRPr="004B6A9C">
        <w:rPr>
          <w:rFonts w:ascii="Times New Roman" w:hAnsi="Times New Roman" w:cs="Times New Roman"/>
          <w:b/>
          <w:lang w:val="lt-LT"/>
        </w:rPr>
        <w:tab/>
        <w:t>Kas žinotina prieš vartojant Sildenafil Sandoz</w:t>
      </w:r>
    </w:p>
    <w:p w14:paraId="00034186"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b/>
          <w:lang w:val="lt-LT"/>
        </w:rPr>
      </w:pPr>
    </w:p>
    <w:p w14:paraId="17F56143" w14:textId="6FE8808E"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b/>
          <w:lang w:val="lt-LT"/>
        </w:rPr>
      </w:pPr>
      <w:r w:rsidRPr="004B6A9C">
        <w:rPr>
          <w:rFonts w:ascii="Times New Roman" w:hAnsi="Times New Roman" w:cs="Times New Roman"/>
          <w:b/>
          <w:lang w:val="lt-LT"/>
        </w:rPr>
        <w:t xml:space="preserve">Sildenafil Sandoz vartoti </w:t>
      </w:r>
      <w:r w:rsidR="00D520D9">
        <w:rPr>
          <w:rFonts w:ascii="Times New Roman" w:hAnsi="Times New Roman" w:cs="Times New Roman"/>
          <w:b/>
          <w:lang w:val="lt-LT"/>
        </w:rPr>
        <w:t>draudžiama</w:t>
      </w:r>
      <w:r w:rsidR="0032333B">
        <w:rPr>
          <w:rFonts w:ascii="Times New Roman" w:hAnsi="Times New Roman" w:cs="Times New Roman"/>
          <w:b/>
          <w:lang w:val="lt-LT"/>
        </w:rPr>
        <w:t>:</w:t>
      </w:r>
    </w:p>
    <w:p w14:paraId="3BA107EE" w14:textId="72F4695C" w:rsidR="00F350A0" w:rsidRPr="004B6A9C" w:rsidRDefault="0032333B" w:rsidP="00F350A0">
      <w:pPr>
        <w:numPr>
          <w:ilvl w:val="0"/>
          <w:numId w:val="20"/>
        </w:numPr>
        <w:tabs>
          <w:tab w:val="num" w:pos="540"/>
          <w:tab w:val="left" w:pos="567"/>
          <w:tab w:val="left" w:pos="3060"/>
        </w:tabs>
        <w:autoSpaceDE w:val="0"/>
        <w:autoSpaceDN w:val="0"/>
        <w:adjustRightInd w:val="0"/>
        <w:spacing w:after="0" w:line="240" w:lineRule="auto"/>
        <w:ind w:left="540" w:hanging="540"/>
        <w:rPr>
          <w:rFonts w:ascii="Times New Roman" w:hAnsi="Times New Roman" w:cs="Times New Roman"/>
          <w:lang w:val="lt-LT"/>
        </w:rPr>
      </w:pPr>
      <w:r>
        <w:rPr>
          <w:rFonts w:ascii="Times New Roman" w:hAnsi="Times New Roman" w:cs="Times New Roman"/>
          <w:lang w:val="lt-LT"/>
        </w:rPr>
        <w:t>j</w:t>
      </w:r>
      <w:r w:rsidR="00F350A0" w:rsidRPr="004B6A9C">
        <w:rPr>
          <w:rFonts w:ascii="Times New Roman" w:hAnsi="Times New Roman" w:cs="Times New Roman"/>
          <w:lang w:val="lt-LT"/>
        </w:rPr>
        <w:t>eigu yra alergija sildenafiliui arba bet kuriai pagalbinei šio vaisto medžiagai (jos išvardytos 6 skyriuje)</w:t>
      </w:r>
      <w:r>
        <w:rPr>
          <w:rFonts w:ascii="Times New Roman" w:hAnsi="Times New Roman" w:cs="Times New Roman"/>
          <w:lang w:val="lt-LT"/>
        </w:rPr>
        <w:t>;</w:t>
      </w:r>
    </w:p>
    <w:p w14:paraId="2BBA0CCB" w14:textId="790A1751" w:rsidR="00F350A0" w:rsidRPr="004B6A9C" w:rsidRDefault="0032333B" w:rsidP="00F350A0">
      <w:pPr>
        <w:numPr>
          <w:ilvl w:val="0"/>
          <w:numId w:val="20"/>
        </w:numPr>
        <w:tabs>
          <w:tab w:val="num" w:pos="540"/>
          <w:tab w:val="left" w:pos="567"/>
          <w:tab w:val="left" w:pos="3060"/>
        </w:tabs>
        <w:autoSpaceDE w:val="0"/>
        <w:autoSpaceDN w:val="0"/>
        <w:adjustRightInd w:val="0"/>
        <w:spacing w:after="0" w:line="240" w:lineRule="auto"/>
        <w:ind w:left="540" w:hanging="540"/>
        <w:rPr>
          <w:rFonts w:ascii="Times New Roman" w:hAnsi="Times New Roman" w:cs="Times New Roman"/>
          <w:lang w:val="lt-LT"/>
        </w:rPr>
      </w:pPr>
      <w:r>
        <w:rPr>
          <w:rFonts w:ascii="Times New Roman" w:hAnsi="Times New Roman" w:cs="Times New Roman"/>
          <w:lang w:val="lt-LT"/>
        </w:rPr>
        <w:t>j</w:t>
      </w:r>
      <w:r w:rsidR="00F350A0" w:rsidRPr="004B6A9C">
        <w:rPr>
          <w:rFonts w:ascii="Times New Roman" w:hAnsi="Times New Roman" w:cs="Times New Roman"/>
          <w:lang w:val="lt-LT"/>
        </w:rPr>
        <w:t>eigu vartojate vaistų, kurie vadinami nitratais, nes vartojant šiuos vaistus kartu su Sildenafil Sandoz gali pavojingai nukristi Jūsų kraujospūdis. Pasakykite gydytojui, jeigu vartojate šių vaistų, kuriais dažnai malšinama krūtinės angina (krūtinės skausmas). Jei abejojate, kreipkitės į gydytoją arba vaistininką</w:t>
      </w:r>
      <w:r>
        <w:rPr>
          <w:rFonts w:ascii="Times New Roman" w:hAnsi="Times New Roman" w:cs="Times New Roman"/>
          <w:lang w:val="lt-LT"/>
        </w:rPr>
        <w:t>;</w:t>
      </w:r>
      <w:r w:rsidR="00F350A0" w:rsidRPr="004B6A9C">
        <w:rPr>
          <w:rFonts w:ascii="Times New Roman" w:hAnsi="Times New Roman" w:cs="Times New Roman"/>
          <w:lang w:val="lt-LT"/>
        </w:rPr>
        <w:t xml:space="preserve"> </w:t>
      </w:r>
    </w:p>
    <w:p w14:paraId="1B8982F1" w14:textId="5506454C" w:rsidR="00F350A0" w:rsidRPr="004B6A9C" w:rsidRDefault="0032333B" w:rsidP="00F350A0">
      <w:pPr>
        <w:numPr>
          <w:ilvl w:val="0"/>
          <w:numId w:val="20"/>
        </w:numPr>
        <w:tabs>
          <w:tab w:val="num" w:pos="540"/>
          <w:tab w:val="left" w:pos="567"/>
          <w:tab w:val="left" w:pos="3060"/>
        </w:tabs>
        <w:autoSpaceDE w:val="0"/>
        <w:autoSpaceDN w:val="0"/>
        <w:adjustRightInd w:val="0"/>
        <w:spacing w:after="0" w:line="240" w:lineRule="auto"/>
        <w:ind w:left="540" w:hanging="540"/>
        <w:rPr>
          <w:rFonts w:ascii="Times New Roman" w:hAnsi="Times New Roman" w:cs="Times New Roman"/>
          <w:lang w:val="lt-LT"/>
        </w:rPr>
      </w:pPr>
      <w:r>
        <w:rPr>
          <w:rFonts w:ascii="Times New Roman" w:hAnsi="Times New Roman" w:cs="Times New Roman"/>
          <w:lang w:val="lt-LT"/>
        </w:rPr>
        <w:t>j</w:t>
      </w:r>
      <w:r w:rsidR="00F350A0" w:rsidRPr="004B6A9C">
        <w:rPr>
          <w:rFonts w:ascii="Times New Roman" w:hAnsi="Times New Roman" w:cs="Times New Roman"/>
          <w:lang w:val="lt-LT"/>
        </w:rPr>
        <w:t>eigu vartojate vaistų, kurie vadinami azoto oksido donorais, pavyzdžiui, amilo nitrito, nes vartojant šiuos vaistus kartu, gali pavojingai nukristi kraujospūdis</w:t>
      </w:r>
      <w:r>
        <w:rPr>
          <w:rFonts w:ascii="Times New Roman" w:hAnsi="Times New Roman" w:cs="Times New Roman"/>
          <w:lang w:val="lt-LT"/>
        </w:rPr>
        <w:t>;</w:t>
      </w:r>
    </w:p>
    <w:p w14:paraId="05711E10" w14:textId="6D105E55" w:rsidR="00F350A0" w:rsidRPr="004B6A9C" w:rsidRDefault="0032333B" w:rsidP="00F350A0">
      <w:pPr>
        <w:numPr>
          <w:ilvl w:val="0"/>
          <w:numId w:val="20"/>
        </w:numPr>
        <w:tabs>
          <w:tab w:val="num" w:pos="540"/>
          <w:tab w:val="left" w:pos="567"/>
          <w:tab w:val="left" w:pos="3060"/>
        </w:tabs>
        <w:autoSpaceDE w:val="0"/>
        <w:autoSpaceDN w:val="0"/>
        <w:adjustRightInd w:val="0"/>
        <w:spacing w:after="0" w:line="240" w:lineRule="auto"/>
        <w:ind w:left="540" w:hanging="540"/>
        <w:rPr>
          <w:rFonts w:ascii="Times New Roman" w:hAnsi="Times New Roman" w:cs="Times New Roman"/>
          <w:lang w:val="lt-LT"/>
        </w:rPr>
      </w:pPr>
      <w:r>
        <w:rPr>
          <w:rFonts w:ascii="Times New Roman" w:hAnsi="Times New Roman" w:cs="Times New Roman"/>
          <w:lang w:val="lt-LT"/>
        </w:rPr>
        <w:t>j</w:t>
      </w:r>
      <w:r w:rsidR="00F350A0" w:rsidRPr="004B6A9C">
        <w:rPr>
          <w:rFonts w:ascii="Times New Roman" w:hAnsi="Times New Roman" w:cs="Times New Roman"/>
          <w:lang w:val="lt-LT"/>
        </w:rPr>
        <w:t>eigu Jūs vartojate riociguato. Šiuo vaistu yra gydoma plautinė arterinė hipertenzija (t. y. kraujospūdžio plaučiuose padidėjimas) ir lėtinė tromboembolinė plautinė hipertenzija (t. y. kraujo krešulių sukeltas kraujospūdžio plaučiuose padidėjimas). Įrodyta, kad FDE5 inhibitoriai (pavyzdžiui, Sildenafil Sandoz) padidina šio vaisto hipotenzinį poveikį. Jeigu vartojate riociguato arba abejojate dėl to, pasakykite savo gydytojui</w:t>
      </w:r>
      <w:r>
        <w:rPr>
          <w:rFonts w:ascii="Times New Roman" w:hAnsi="Times New Roman" w:cs="Times New Roman"/>
          <w:lang w:val="lt-LT"/>
        </w:rPr>
        <w:t>;</w:t>
      </w:r>
    </w:p>
    <w:p w14:paraId="5F9AFC5D" w14:textId="19E365FD" w:rsidR="00F350A0" w:rsidRPr="004B6A9C" w:rsidRDefault="0032333B" w:rsidP="00F350A0">
      <w:pPr>
        <w:numPr>
          <w:ilvl w:val="0"/>
          <w:numId w:val="20"/>
        </w:numPr>
        <w:tabs>
          <w:tab w:val="num" w:pos="540"/>
          <w:tab w:val="left" w:pos="567"/>
          <w:tab w:val="left" w:pos="3060"/>
        </w:tabs>
        <w:autoSpaceDE w:val="0"/>
        <w:autoSpaceDN w:val="0"/>
        <w:adjustRightInd w:val="0"/>
        <w:spacing w:after="0" w:line="240" w:lineRule="auto"/>
        <w:ind w:left="540" w:hanging="540"/>
        <w:rPr>
          <w:rFonts w:ascii="Times New Roman" w:hAnsi="Times New Roman" w:cs="Times New Roman"/>
          <w:lang w:val="lt-LT"/>
        </w:rPr>
      </w:pPr>
      <w:r>
        <w:rPr>
          <w:rFonts w:ascii="Times New Roman" w:hAnsi="Times New Roman" w:cs="Times New Roman"/>
          <w:lang w:val="lt-LT"/>
        </w:rPr>
        <w:t>j</w:t>
      </w:r>
      <w:r w:rsidR="00F350A0" w:rsidRPr="004B6A9C">
        <w:rPr>
          <w:rFonts w:ascii="Times New Roman" w:hAnsi="Times New Roman" w:cs="Times New Roman"/>
          <w:lang w:val="lt-LT"/>
        </w:rPr>
        <w:t>eigu sergate sunkia širdies ar kepenų liga</w:t>
      </w:r>
      <w:r>
        <w:rPr>
          <w:rFonts w:ascii="Times New Roman" w:hAnsi="Times New Roman" w:cs="Times New Roman"/>
          <w:lang w:val="lt-LT"/>
        </w:rPr>
        <w:t>;</w:t>
      </w:r>
    </w:p>
    <w:p w14:paraId="57D07099" w14:textId="11FBC5B7" w:rsidR="00F350A0" w:rsidRPr="004B6A9C" w:rsidRDefault="0032333B" w:rsidP="00F350A0">
      <w:pPr>
        <w:numPr>
          <w:ilvl w:val="0"/>
          <w:numId w:val="20"/>
        </w:numPr>
        <w:tabs>
          <w:tab w:val="num" w:pos="540"/>
          <w:tab w:val="left" w:pos="567"/>
          <w:tab w:val="left" w:pos="3060"/>
        </w:tabs>
        <w:autoSpaceDE w:val="0"/>
        <w:autoSpaceDN w:val="0"/>
        <w:adjustRightInd w:val="0"/>
        <w:spacing w:after="0" w:line="240" w:lineRule="auto"/>
        <w:ind w:left="540" w:hanging="540"/>
        <w:rPr>
          <w:rFonts w:ascii="Times New Roman" w:hAnsi="Times New Roman" w:cs="Times New Roman"/>
          <w:lang w:val="lt-LT"/>
        </w:rPr>
      </w:pPr>
      <w:r>
        <w:rPr>
          <w:rFonts w:ascii="Times New Roman" w:hAnsi="Times New Roman" w:cs="Times New Roman"/>
          <w:lang w:val="lt-LT"/>
        </w:rPr>
        <w:t>j</w:t>
      </w:r>
      <w:r w:rsidR="00F350A0" w:rsidRPr="004B6A9C">
        <w:rPr>
          <w:rFonts w:ascii="Times New Roman" w:hAnsi="Times New Roman" w:cs="Times New Roman"/>
          <w:lang w:val="lt-LT"/>
        </w:rPr>
        <w:t>eigu neseniai ištiko smegenų insultas ar širdies priepuolis arba jeigu yra mažas kraujospūdis</w:t>
      </w:r>
      <w:r>
        <w:rPr>
          <w:rFonts w:ascii="Times New Roman" w:hAnsi="Times New Roman" w:cs="Times New Roman"/>
          <w:lang w:val="lt-LT"/>
        </w:rPr>
        <w:t>;</w:t>
      </w:r>
    </w:p>
    <w:p w14:paraId="727C7E3D" w14:textId="6827110B" w:rsidR="00F350A0" w:rsidRPr="004B6A9C" w:rsidRDefault="0032333B" w:rsidP="00F350A0">
      <w:pPr>
        <w:numPr>
          <w:ilvl w:val="0"/>
          <w:numId w:val="20"/>
        </w:numPr>
        <w:tabs>
          <w:tab w:val="num" w:pos="540"/>
          <w:tab w:val="left" w:pos="567"/>
          <w:tab w:val="left" w:pos="3060"/>
        </w:tabs>
        <w:autoSpaceDE w:val="0"/>
        <w:autoSpaceDN w:val="0"/>
        <w:adjustRightInd w:val="0"/>
        <w:spacing w:after="0" w:line="240" w:lineRule="auto"/>
        <w:ind w:left="540" w:hanging="540"/>
        <w:rPr>
          <w:rFonts w:ascii="Times New Roman" w:hAnsi="Times New Roman" w:cs="Times New Roman"/>
          <w:lang w:val="lt-LT"/>
        </w:rPr>
      </w:pPr>
      <w:r>
        <w:rPr>
          <w:rFonts w:ascii="Times New Roman" w:hAnsi="Times New Roman" w:cs="Times New Roman"/>
          <w:lang w:val="lt-LT"/>
        </w:rPr>
        <w:t>j</w:t>
      </w:r>
      <w:r w:rsidR="00F350A0" w:rsidRPr="004B6A9C">
        <w:rPr>
          <w:rFonts w:ascii="Times New Roman" w:hAnsi="Times New Roman" w:cs="Times New Roman"/>
          <w:lang w:val="lt-LT"/>
        </w:rPr>
        <w:t>eigu sergate tam tikra paveldima akių liga (pigmentiniu retinitu)</w:t>
      </w:r>
      <w:r>
        <w:rPr>
          <w:rFonts w:ascii="Times New Roman" w:hAnsi="Times New Roman" w:cs="Times New Roman"/>
          <w:lang w:val="lt-LT"/>
        </w:rPr>
        <w:t>;</w:t>
      </w:r>
    </w:p>
    <w:p w14:paraId="2D03D024" w14:textId="3DC5C5CA" w:rsidR="00F350A0" w:rsidRPr="004B6A9C" w:rsidRDefault="0032333B" w:rsidP="00F350A0">
      <w:pPr>
        <w:numPr>
          <w:ilvl w:val="0"/>
          <w:numId w:val="21"/>
        </w:numPr>
        <w:tabs>
          <w:tab w:val="num" w:pos="540"/>
          <w:tab w:val="left" w:pos="567"/>
          <w:tab w:val="left" w:pos="3060"/>
        </w:tabs>
        <w:autoSpaceDE w:val="0"/>
        <w:autoSpaceDN w:val="0"/>
        <w:adjustRightInd w:val="0"/>
        <w:spacing w:after="0" w:line="240" w:lineRule="auto"/>
        <w:ind w:left="540" w:hanging="540"/>
        <w:rPr>
          <w:rFonts w:ascii="Times New Roman" w:hAnsi="Times New Roman" w:cs="Times New Roman"/>
          <w:lang w:val="lt-LT"/>
        </w:rPr>
      </w:pPr>
      <w:r>
        <w:rPr>
          <w:rFonts w:ascii="Times New Roman" w:hAnsi="Times New Roman" w:cs="Times New Roman"/>
          <w:lang w:val="lt-LT"/>
        </w:rPr>
        <w:t>j</w:t>
      </w:r>
      <w:r w:rsidR="00F350A0" w:rsidRPr="004B6A9C">
        <w:rPr>
          <w:rFonts w:ascii="Times New Roman" w:hAnsi="Times New Roman" w:cs="Times New Roman"/>
          <w:lang w:val="lt-LT"/>
        </w:rPr>
        <w:t>eigu anksčiau buvote netekęs regėjimo dėl ne arterito sukeltos priekinės išeminės regos nervo neuropatijos.</w:t>
      </w:r>
    </w:p>
    <w:p w14:paraId="0654B0CD"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p>
    <w:p w14:paraId="7A0F5307"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b/>
          <w:lang w:val="lt-LT"/>
        </w:rPr>
      </w:pPr>
      <w:r w:rsidRPr="004B6A9C">
        <w:rPr>
          <w:rFonts w:ascii="Times New Roman" w:hAnsi="Times New Roman" w:cs="Times New Roman"/>
          <w:b/>
          <w:lang w:val="lt-LT"/>
        </w:rPr>
        <w:t>Įspėjimai ir atsargumo priemonės</w:t>
      </w:r>
    </w:p>
    <w:p w14:paraId="38F13A57"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r w:rsidRPr="004B6A9C">
        <w:rPr>
          <w:rFonts w:ascii="Times New Roman" w:hAnsi="Times New Roman" w:cs="Times New Roman"/>
          <w:lang w:val="lt-LT"/>
        </w:rPr>
        <w:t>Pasitarkite su gydytoju arba vaistininku, prieš pradėdami vartoti Sildenafil Sandoz:</w:t>
      </w:r>
    </w:p>
    <w:p w14:paraId="1957ECC1" w14:textId="77777777" w:rsidR="00F350A0" w:rsidRPr="004B6A9C" w:rsidRDefault="00F350A0" w:rsidP="00F350A0">
      <w:pPr>
        <w:numPr>
          <w:ilvl w:val="0"/>
          <w:numId w:val="21"/>
        </w:numPr>
        <w:tabs>
          <w:tab w:val="num" w:pos="540"/>
          <w:tab w:val="left" w:pos="567"/>
          <w:tab w:val="left" w:pos="3060"/>
        </w:tabs>
        <w:autoSpaceDE w:val="0"/>
        <w:autoSpaceDN w:val="0"/>
        <w:adjustRightInd w:val="0"/>
        <w:spacing w:after="0" w:line="240" w:lineRule="auto"/>
        <w:ind w:left="540" w:hanging="540"/>
        <w:rPr>
          <w:rFonts w:ascii="Times New Roman" w:hAnsi="Times New Roman" w:cs="Times New Roman"/>
          <w:lang w:val="lt-LT"/>
        </w:rPr>
      </w:pPr>
      <w:r w:rsidRPr="004B6A9C">
        <w:rPr>
          <w:rFonts w:ascii="Times New Roman" w:hAnsi="Times New Roman" w:cs="Times New Roman"/>
          <w:lang w:val="lt-LT"/>
        </w:rPr>
        <w:t>jeigu sergate pjautuvo pavidalo ląstelių mažakraujyste (sergant šia liga, atsiranda pakitusios formos eritrocitų), leukemija (kraujo ląstelių vėžiu), daugine mieloma (kaulų čiulpų vėžiu);</w:t>
      </w:r>
    </w:p>
    <w:p w14:paraId="5D227716" w14:textId="77777777" w:rsidR="00F350A0" w:rsidRPr="004B6A9C" w:rsidRDefault="00F350A0" w:rsidP="00F350A0">
      <w:pPr>
        <w:numPr>
          <w:ilvl w:val="0"/>
          <w:numId w:val="21"/>
        </w:numPr>
        <w:tabs>
          <w:tab w:val="num" w:pos="540"/>
          <w:tab w:val="left" w:pos="567"/>
          <w:tab w:val="left" w:pos="3060"/>
        </w:tabs>
        <w:autoSpaceDE w:val="0"/>
        <w:autoSpaceDN w:val="0"/>
        <w:adjustRightInd w:val="0"/>
        <w:spacing w:after="0" w:line="240" w:lineRule="auto"/>
        <w:ind w:left="540" w:hanging="540"/>
        <w:rPr>
          <w:rFonts w:ascii="Times New Roman" w:hAnsi="Times New Roman" w:cs="Times New Roman"/>
          <w:lang w:val="lt-LT"/>
        </w:rPr>
      </w:pPr>
      <w:r w:rsidRPr="004B6A9C">
        <w:rPr>
          <w:rFonts w:ascii="Times New Roman" w:hAnsi="Times New Roman" w:cs="Times New Roman"/>
          <w:lang w:val="lt-LT"/>
        </w:rPr>
        <w:t>jeigu yra varpos deformacija arba sergate Peironi (</w:t>
      </w:r>
      <w:r w:rsidRPr="004B6A9C">
        <w:rPr>
          <w:rFonts w:ascii="Times New Roman" w:hAnsi="Times New Roman" w:cs="Times New Roman"/>
          <w:i/>
          <w:lang w:val="lt-LT"/>
        </w:rPr>
        <w:t>Peyronie</w:t>
      </w:r>
      <w:r w:rsidRPr="004B6A9C">
        <w:rPr>
          <w:rFonts w:ascii="Times New Roman" w:hAnsi="Times New Roman" w:cs="Times New Roman"/>
          <w:lang w:val="lt-LT"/>
        </w:rPr>
        <w:t>)</w:t>
      </w:r>
      <w:r w:rsidRPr="004B6A9C">
        <w:rPr>
          <w:rFonts w:ascii="Times New Roman" w:hAnsi="Times New Roman" w:cs="Times New Roman"/>
          <w:i/>
          <w:lang w:val="lt-LT"/>
        </w:rPr>
        <w:t xml:space="preserve"> </w:t>
      </w:r>
      <w:r w:rsidRPr="004B6A9C">
        <w:rPr>
          <w:rFonts w:ascii="Times New Roman" w:hAnsi="Times New Roman" w:cs="Times New Roman"/>
          <w:lang w:val="lt-LT"/>
        </w:rPr>
        <w:t>liga;</w:t>
      </w:r>
    </w:p>
    <w:p w14:paraId="0E3F7211" w14:textId="77777777" w:rsidR="00F350A0" w:rsidRPr="004B6A9C" w:rsidRDefault="00F350A0" w:rsidP="00F350A0">
      <w:pPr>
        <w:numPr>
          <w:ilvl w:val="0"/>
          <w:numId w:val="21"/>
        </w:numPr>
        <w:tabs>
          <w:tab w:val="num" w:pos="540"/>
          <w:tab w:val="left" w:pos="567"/>
          <w:tab w:val="left" w:pos="3060"/>
        </w:tabs>
        <w:autoSpaceDE w:val="0"/>
        <w:autoSpaceDN w:val="0"/>
        <w:adjustRightInd w:val="0"/>
        <w:spacing w:after="0" w:line="240" w:lineRule="auto"/>
        <w:ind w:left="540" w:hanging="540"/>
        <w:rPr>
          <w:rFonts w:ascii="Times New Roman" w:hAnsi="Times New Roman" w:cs="Times New Roman"/>
          <w:lang w:val="lt-LT"/>
        </w:rPr>
      </w:pPr>
      <w:r w:rsidRPr="004B6A9C">
        <w:rPr>
          <w:rFonts w:ascii="Times New Roman" w:hAnsi="Times New Roman" w:cs="Times New Roman"/>
          <w:lang w:val="lt-LT"/>
        </w:rPr>
        <w:t>jeigu sergate širdies liga. Tokiu atveju gydytojas turi labai atidžiai patikrinti, ar Jūsų širdis išlaikys papildomą krūvį, kuris atsiranda lytinių santykių metu;</w:t>
      </w:r>
    </w:p>
    <w:p w14:paraId="3307BF4F" w14:textId="77777777" w:rsidR="00F350A0" w:rsidRPr="004B6A9C" w:rsidRDefault="00F350A0" w:rsidP="00F350A0">
      <w:pPr>
        <w:numPr>
          <w:ilvl w:val="0"/>
          <w:numId w:val="21"/>
        </w:numPr>
        <w:tabs>
          <w:tab w:val="num" w:pos="540"/>
          <w:tab w:val="left" w:pos="567"/>
          <w:tab w:val="left" w:pos="3060"/>
        </w:tabs>
        <w:autoSpaceDE w:val="0"/>
        <w:autoSpaceDN w:val="0"/>
        <w:adjustRightInd w:val="0"/>
        <w:spacing w:after="0" w:line="240" w:lineRule="auto"/>
        <w:ind w:left="540" w:hanging="540"/>
        <w:rPr>
          <w:rFonts w:ascii="Times New Roman" w:hAnsi="Times New Roman" w:cs="Times New Roman"/>
          <w:lang w:val="lt-LT"/>
        </w:rPr>
      </w:pPr>
      <w:r w:rsidRPr="004B6A9C">
        <w:rPr>
          <w:rFonts w:ascii="Times New Roman" w:hAnsi="Times New Roman" w:cs="Times New Roman"/>
          <w:lang w:val="lt-LT"/>
        </w:rPr>
        <w:t>jeigu sergate skrandžio opa arba yra kraujavimo sutrikimas (pvz., hemofilija);</w:t>
      </w:r>
    </w:p>
    <w:p w14:paraId="4B42F7F7" w14:textId="77777777" w:rsidR="00F350A0" w:rsidRPr="004B6A9C" w:rsidRDefault="00F350A0" w:rsidP="00F350A0">
      <w:pPr>
        <w:numPr>
          <w:ilvl w:val="0"/>
          <w:numId w:val="21"/>
        </w:numPr>
        <w:tabs>
          <w:tab w:val="num" w:pos="540"/>
          <w:tab w:val="left" w:pos="567"/>
          <w:tab w:val="left" w:pos="3060"/>
        </w:tabs>
        <w:autoSpaceDE w:val="0"/>
        <w:autoSpaceDN w:val="0"/>
        <w:adjustRightInd w:val="0"/>
        <w:spacing w:after="0" w:line="240" w:lineRule="auto"/>
        <w:ind w:left="540" w:hanging="540"/>
        <w:rPr>
          <w:rFonts w:ascii="Times New Roman" w:hAnsi="Times New Roman" w:cs="Times New Roman"/>
          <w:lang w:val="lt-LT"/>
        </w:rPr>
      </w:pPr>
      <w:r w:rsidRPr="004B6A9C">
        <w:rPr>
          <w:rFonts w:ascii="Times New Roman" w:hAnsi="Times New Roman" w:cs="Times New Roman"/>
          <w:lang w:val="lt-LT"/>
        </w:rPr>
        <w:t>jeigu staiga susilpnėja arba išnyksta regėjimas, nutraukite Sildenafil Sandoz vartojimą ir nedelsdami kreipkitės į gydytoją.</w:t>
      </w:r>
    </w:p>
    <w:p w14:paraId="632F9665"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p>
    <w:p w14:paraId="33A98E76"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r w:rsidRPr="004B6A9C">
        <w:rPr>
          <w:rFonts w:ascii="Times New Roman" w:hAnsi="Times New Roman" w:cs="Times New Roman"/>
          <w:lang w:val="lt-LT"/>
        </w:rPr>
        <w:t>Kartu su kitais geriamaisiais vaistais ir lokaliai taikomu gydymu nuo erekcijos sutrikimo Sildenafil Sandoz tablečių vartoti negalima.</w:t>
      </w:r>
    </w:p>
    <w:p w14:paraId="0ACB22AE"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i/>
          <w:lang w:val="lt-LT"/>
        </w:rPr>
      </w:pPr>
    </w:p>
    <w:p w14:paraId="2DFE3093" w14:textId="77777777" w:rsidR="00F350A0" w:rsidRPr="004B6A9C" w:rsidRDefault="00F350A0" w:rsidP="00F350A0">
      <w:pPr>
        <w:autoSpaceDE w:val="0"/>
        <w:autoSpaceDN w:val="0"/>
        <w:adjustRightInd w:val="0"/>
        <w:spacing w:after="0" w:line="240" w:lineRule="auto"/>
        <w:ind w:left="12" w:right="-20"/>
        <w:rPr>
          <w:rFonts w:ascii="Times New Roman" w:hAnsi="Times New Roman" w:cs="Times New Roman"/>
          <w:lang w:val="lt-LT"/>
        </w:rPr>
      </w:pPr>
      <w:r w:rsidRPr="004B6A9C">
        <w:rPr>
          <w:rFonts w:ascii="Times New Roman" w:hAnsi="Times New Roman" w:cs="Times New Roman"/>
          <w:spacing w:val="1"/>
          <w:lang w:val="lt-LT"/>
        </w:rPr>
        <w:t>Sildenafil Sandoz n</w:t>
      </w:r>
      <w:r w:rsidRPr="004B6A9C">
        <w:rPr>
          <w:rFonts w:ascii="Times New Roman" w:hAnsi="Times New Roman" w:cs="Times New Roman"/>
          <w:spacing w:val="3"/>
          <w:lang w:val="lt-LT"/>
        </w:rPr>
        <w:t>e</w:t>
      </w:r>
      <w:r w:rsidRPr="004B6A9C">
        <w:rPr>
          <w:rFonts w:ascii="Times New Roman" w:hAnsi="Times New Roman" w:cs="Times New Roman"/>
          <w:spacing w:val="-2"/>
          <w:lang w:val="lt-LT"/>
        </w:rPr>
        <w:t>g</w:t>
      </w:r>
      <w:r w:rsidRPr="004B6A9C">
        <w:rPr>
          <w:rFonts w:ascii="Times New Roman" w:hAnsi="Times New Roman" w:cs="Times New Roman"/>
          <w:lang w:val="lt-LT"/>
        </w:rPr>
        <w:t>a</w:t>
      </w:r>
      <w:r w:rsidRPr="004B6A9C">
        <w:rPr>
          <w:rFonts w:ascii="Times New Roman" w:hAnsi="Times New Roman" w:cs="Times New Roman"/>
          <w:spacing w:val="1"/>
          <w:lang w:val="lt-LT"/>
        </w:rPr>
        <w:t>li</w:t>
      </w:r>
      <w:r w:rsidRPr="004B6A9C">
        <w:rPr>
          <w:rFonts w:ascii="Times New Roman" w:hAnsi="Times New Roman" w:cs="Times New Roman"/>
          <w:spacing w:val="-4"/>
          <w:lang w:val="lt-LT"/>
        </w:rPr>
        <w:t>m</w:t>
      </w:r>
      <w:r w:rsidRPr="004B6A9C">
        <w:rPr>
          <w:rFonts w:ascii="Times New Roman" w:hAnsi="Times New Roman" w:cs="Times New Roman"/>
          <w:lang w:val="lt-LT"/>
        </w:rPr>
        <w:t>a</w:t>
      </w:r>
      <w:r w:rsidRPr="004B6A9C">
        <w:rPr>
          <w:rFonts w:ascii="Times New Roman" w:hAnsi="Times New Roman" w:cs="Times New Roman"/>
          <w:spacing w:val="1"/>
          <w:lang w:val="lt-LT"/>
        </w:rPr>
        <w:t xml:space="preserve"> </w:t>
      </w:r>
      <w:r w:rsidRPr="004B6A9C">
        <w:rPr>
          <w:rFonts w:ascii="Times New Roman" w:hAnsi="Times New Roman" w:cs="Times New Roman"/>
          <w:spacing w:val="-2"/>
          <w:lang w:val="lt-LT"/>
        </w:rPr>
        <w:t>v</w:t>
      </w:r>
      <w:r w:rsidRPr="004B6A9C">
        <w:rPr>
          <w:rFonts w:ascii="Times New Roman" w:hAnsi="Times New Roman" w:cs="Times New Roman"/>
          <w:lang w:val="lt-LT"/>
        </w:rPr>
        <w:t>a</w:t>
      </w:r>
      <w:r w:rsidRPr="004B6A9C">
        <w:rPr>
          <w:rFonts w:ascii="Times New Roman" w:hAnsi="Times New Roman" w:cs="Times New Roman"/>
          <w:spacing w:val="1"/>
          <w:lang w:val="lt-LT"/>
        </w:rPr>
        <w:t>rtot</w:t>
      </w:r>
      <w:r w:rsidRPr="004B6A9C">
        <w:rPr>
          <w:rFonts w:ascii="Times New Roman" w:hAnsi="Times New Roman" w:cs="Times New Roman"/>
          <w:lang w:val="lt-LT"/>
        </w:rPr>
        <w:t>i</w:t>
      </w:r>
      <w:r w:rsidRPr="004B6A9C">
        <w:rPr>
          <w:rFonts w:ascii="Times New Roman" w:hAnsi="Times New Roman" w:cs="Times New Roman"/>
          <w:spacing w:val="-1"/>
          <w:lang w:val="lt-LT"/>
        </w:rPr>
        <w:t xml:space="preserve"> </w:t>
      </w:r>
      <w:r w:rsidRPr="004B6A9C">
        <w:rPr>
          <w:rFonts w:ascii="Times New Roman" w:hAnsi="Times New Roman" w:cs="Times New Roman"/>
          <w:spacing w:val="-2"/>
          <w:lang w:val="lt-LT"/>
        </w:rPr>
        <w:t>k</w:t>
      </w:r>
      <w:r w:rsidRPr="004B6A9C">
        <w:rPr>
          <w:rFonts w:ascii="Times New Roman" w:hAnsi="Times New Roman" w:cs="Times New Roman"/>
          <w:lang w:val="lt-LT"/>
        </w:rPr>
        <w:t>a</w:t>
      </w:r>
      <w:r w:rsidRPr="004B6A9C">
        <w:rPr>
          <w:rFonts w:ascii="Times New Roman" w:hAnsi="Times New Roman" w:cs="Times New Roman"/>
          <w:spacing w:val="1"/>
          <w:lang w:val="lt-LT"/>
        </w:rPr>
        <w:t>rt</w:t>
      </w:r>
      <w:r w:rsidRPr="004B6A9C">
        <w:rPr>
          <w:rFonts w:ascii="Times New Roman" w:hAnsi="Times New Roman" w:cs="Times New Roman"/>
          <w:lang w:val="lt-LT"/>
        </w:rPr>
        <w:t>u</w:t>
      </w:r>
      <w:r w:rsidRPr="004B6A9C">
        <w:rPr>
          <w:rFonts w:ascii="Times New Roman" w:hAnsi="Times New Roman" w:cs="Times New Roman"/>
          <w:spacing w:val="1"/>
          <w:lang w:val="lt-LT"/>
        </w:rPr>
        <w:t xml:space="preserve"> s</w:t>
      </w:r>
      <w:r w:rsidRPr="004B6A9C">
        <w:rPr>
          <w:rFonts w:ascii="Times New Roman" w:hAnsi="Times New Roman" w:cs="Times New Roman"/>
          <w:lang w:val="lt-LT"/>
        </w:rPr>
        <w:t>u</w:t>
      </w:r>
      <w:r w:rsidRPr="004B6A9C">
        <w:rPr>
          <w:rFonts w:ascii="Times New Roman" w:hAnsi="Times New Roman" w:cs="Times New Roman"/>
          <w:spacing w:val="1"/>
          <w:lang w:val="lt-LT"/>
        </w:rPr>
        <w:t xml:space="preserve"> </w:t>
      </w:r>
      <w:r w:rsidRPr="004B6A9C">
        <w:rPr>
          <w:rFonts w:ascii="Times New Roman" w:hAnsi="Times New Roman" w:cs="Times New Roman"/>
          <w:spacing w:val="-2"/>
          <w:lang w:val="lt-LT"/>
        </w:rPr>
        <w:t>p</w:t>
      </w:r>
      <w:r w:rsidRPr="004B6A9C">
        <w:rPr>
          <w:rFonts w:ascii="Times New Roman" w:hAnsi="Times New Roman" w:cs="Times New Roman"/>
          <w:spacing w:val="1"/>
          <w:lang w:val="lt-LT"/>
        </w:rPr>
        <w:t>la</w:t>
      </w:r>
      <w:r w:rsidRPr="004B6A9C">
        <w:rPr>
          <w:rFonts w:ascii="Times New Roman" w:hAnsi="Times New Roman" w:cs="Times New Roman"/>
          <w:spacing w:val="-2"/>
          <w:lang w:val="lt-LT"/>
        </w:rPr>
        <w:t>u</w:t>
      </w:r>
      <w:r w:rsidRPr="004B6A9C">
        <w:rPr>
          <w:rFonts w:ascii="Times New Roman" w:hAnsi="Times New Roman" w:cs="Times New Roman"/>
          <w:spacing w:val="-1"/>
          <w:lang w:val="lt-LT"/>
        </w:rPr>
        <w:t>t</w:t>
      </w:r>
      <w:r w:rsidRPr="004B6A9C">
        <w:rPr>
          <w:rFonts w:ascii="Times New Roman" w:hAnsi="Times New Roman" w:cs="Times New Roman"/>
          <w:spacing w:val="1"/>
          <w:lang w:val="lt-LT"/>
        </w:rPr>
        <w:t>in</w:t>
      </w:r>
      <w:r w:rsidRPr="004B6A9C">
        <w:rPr>
          <w:rFonts w:ascii="Times New Roman" w:hAnsi="Times New Roman" w:cs="Times New Roman"/>
          <w:spacing w:val="-2"/>
          <w:lang w:val="lt-LT"/>
        </w:rPr>
        <w:t>e</w:t>
      </w:r>
      <w:r w:rsidRPr="004B6A9C">
        <w:rPr>
          <w:rFonts w:ascii="Times New Roman" w:hAnsi="Times New Roman" w:cs="Times New Roman"/>
          <w:lang w:val="lt-LT"/>
        </w:rPr>
        <w:t>i</w:t>
      </w:r>
      <w:r w:rsidRPr="004B6A9C">
        <w:rPr>
          <w:rFonts w:ascii="Times New Roman" w:hAnsi="Times New Roman" w:cs="Times New Roman"/>
          <w:spacing w:val="1"/>
          <w:lang w:val="lt-LT"/>
        </w:rPr>
        <w:t xml:space="preserve"> a</w:t>
      </w:r>
      <w:r w:rsidRPr="004B6A9C">
        <w:rPr>
          <w:rFonts w:ascii="Times New Roman" w:hAnsi="Times New Roman" w:cs="Times New Roman"/>
          <w:spacing w:val="-2"/>
          <w:lang w:val="lt-LT"/>
        </w:rPr>
        <w:t>r</w:t>
      </w:r>
      <w:r w:rsidRPr="004B6A9C">
        <w:rPr>
          <w:rFonts w:ascii="Times New Roman" w:hAnsi="Times New Roman" w:cs="Times New Roman"/>
          <w:spacing w:val="1"/>
          <w:lang w:val="lt-LT"/>
        </w:rPr>
        <w:t>t</w:t>
      </w:r>
      <w:r w:rsidRPr="004B6A9C">
        <w:rPr>
          <w:rFonts w:ascii="Times New Roman" w:hAnsi="Times New Roman" w:cs="Times New Roman"/>
          <w:spacing w:val="-2"/>
          <w:lang w:val="lt-LT"/>
        </w:rPr>
        <w:t>e</w:t>
      </w:r>
      <w:r w:rsidRPr="004B6A9C">
        <w:rPr>
          <w:rFonts w:ascii="Times New Roman" w:hAnsi="Times New Roman" w:cs="Times New Roman"/>
          <w:spacing w:val="1"/>
          <w:lang w:val="lt-LT"/>
        </w:rPr>
        <w:t>ri</w:t>
      </w:r>
      <w:r w:rsidRPr="004B6A9C">
        <w:rPr>
          <w:rFonts w:ascii="Times New Roman" w:hAnsi="Times New Roman" w:cs="Times New Roman"/>
          <w:spacing w:val="-2"/>
          <w:lang w:val="lt-LT"/>
        </w:rPr>
        <w:t>n</w:t>
      </w:r>
      <w:r w:rsidRPr="004B6A9C">
        <w:rPr>
          <w:rFonts w:ascii="Times New Roman" w:hAnsi="Times New Roman" w:cs="Times New Roman"/>
          <w:lang w:val="lt-LT"/>
        </w:rPr>
        <w:t>ei</w:t>
      </w:r>
      <w:r w:rsidRPr="004B6A9C">
        <w:rPr>
          <w:rFonts w:ascii="Times New Roman" w:hAnsi="Times New Roman" w:cs="Times New Roman"/>
          <w:spacing w:val="-2"/>
          <w:lang w:val="lt-LT"/>
        </w:rPr>
        <w:t xml:space="preserve"> </w:t>
      </w:r>
      <w:r w:rsidRPr="004B6A9C">
        <w:rPr>
          <w:rFonts w:ascii="Times New Roman" w:hAnsi="Times New Roman" w:cs="Times New Roman"/>
          <w:spacing w:val="1"/>
          <w:lang w:val="lt-LT"/>
        </w:rPr>
        <w:t>hip</w:t>
      </w:r>
      <w:r w:rsidRPr="004B6A9C">
        <w:rPr>
          <w:rFonts w:ascii="Times New Roman" w:hAnsi="Times New Roman" w:cs="Times New Roman"/>
          <w:spacing w:val="-2"/>
          <w:lang w:val="lt-LT"/>
        </w:rPr>
        <w:t>e</w:t>
      </w:r>
      <w:r w:rsidRPr="004B6A9C">
        <w:rPr>
          <w:rFonts w:ascii="Times New Roman" w:hAnsi="Times New Roman" w:cs="Times New Roman"/>
          <w:spacing w:val="1"/>
          <w:lang w:val="lt-LT"/>
        </w:rPr>
        <w:t>rt</w:t>
      </w:r>
      <w:r w:rsidRPr="004B6A9C">
        <w:rPr>
          <w:rFonts w:ascii="Times New Roman" w:hAnsi="Times New Roman" w:cs="Times New Roman"/>
          <w:spacing w:val="-2"/>
          <w:lang w:val="lt-LT"/>
        </w:rPr>
        <w:t>e</w:t>
      </w:r>
      <w:r w:rsidRPr="004B6A9C">
        <w:rPr>
          <w:rFonts w:ascii="Times New Roman" w:hAnsi="Times New Roman" w:cs="Times New Roman"/>
          <w:lang w:val="lt-LT"/>
        </w:rPr>
        <w:t>n</w:t>
      </w:r>
      <w:r w:rsidRPr="004B6A9C">
        <w:rPr>
          <w:rFonts w:ascii="Times New Roman" w:hAnsi="Times New Roman" w:cs="Times New Roman"/>
          <w:spacing w:val="-2"/>
          <w:lang w:val="lt-LT"/>
        </w:rPr>
        <w:t>z</w:t>
      </w:r>
      <w:r w:rsidRPr="004B6A9C">
        <w:rPr>
          <w:rFonts w:ascii="Times New Roman" w:hAnsi="Times New Roman" w:cs="Times New Roman"/>
          <w:spacing w:val="-1"/>
          <w:lang w:val="lt-LT"/>
        </w:rPr>
        <w:t>i</w:t>
      </w:r>
      <w:r w:rsidRPr="004B6A9C">
        <w:rPr>
          <w:rFonts w:ascii="Times New Roman" w:hAnsi="Times New Roman" w:cs="Times New Roman"/>
          <w:spacing w:val="4"/>
          <w:lang w:val="lt-LT"/>
        </w:rPr>
        <w:t>j</w:t>
      </w:r>
      <w:r w:rsidRPr="004B6A9C">
        <w:rPr>
          <w:rFonts w:ascii="Times New Roman" w:hAnsi="Times New Roman" w:cs="Times New Roman"/>
          <w:spacing w:val="-2"/>
          <w:lang w:val="lt-LT"/>
        </w:rPr>
        <w:t>a</w:t>
      </w:r>
      <w:r w:rsidRPr="004B6A9C">
        <w:rPr>
          <w:rFonts w:ascii="Times New Roman" w:hAnsi="Times New Roman" w:cs="Times New Roman"/>
          <w:lang w:val="lt-LT"/>
        </w:rPr>
        <w:t>i</w:t>
      </w:r>
      <w:r w:rsidRPr="004B6A9C">
        <w:rPr>
          <w:rFonts w:ascii="Times New Roman" w:hAnsi="Times New Roman" w:cs="Times New Roman"/>
          <w:spacing w:val="1"/>
          <w:lang w:val="lt-LT"/>
        </w:rPr>
        <w:t xml:space="preserve"> (</w:t>
      </w:r>
      <w:r w:rsidRPr="004B6A9C">
        <w:rPr>
          <w:rFonts w:ascii="Times New Roman" w:hAnsi="Times New Roman" w:cs="Times New Roman"/>
          <w:lang w:val="lt-LT"/>
        </w:rPr>
        <w:t>P</w:t>
      </w:r>
      <w:r w:rsidRPr="004B6A9C">
        <w:rPr>
          <w:rFonts w:ascii="Times New Roman" w:hAnsi="Times New Roman" w:cs="Times New Roman"/>
          <w:spacing w:val="-1"/>
          <w:lang w:val="lt-LT"/>
        </w:rPr>
        <w:t>AH</w:t>
      </w:r>
      <w:r w:rsidRPr="004B6A9C">
        <w:rPr>
          <w:rFonts w:ascii="Times New Roman" w:hAnsi="Times New Roman" w:cs="Times New Roman"/>
          <w:lang w:val="lt-LT"/>
        </w:rPr>
        <w:t>)</w:t>
      </w:r>
      <w:r w:rsidRPr="004B6A9C">
        <w:rPr>
          <w:rFonts w:ascii="Times New Roman" w:hAnsi="Times New Roman" w:cs="Times New Roman"/>
          <w:spacing w:val="-1"/>
          <w:lang w:val="lt-LT"/>
        </w:rPr>
        <w:t xml:space="preserve"> </w:t>
      </w:r>
      <w:r w:rsidRPr="004B6A9C">
        <w:rPr>
          <w:rFonts w:ascii="Times New Roman" w:hAnsi="Times New Roman" w:cs="Times New Roman"/>
          <w:spacing w:val="-2"/>
          <w:lang w:val="lt-LT"/>
        </w:rPr>
        <w:t>gy</w:t>
      </w:r>
      <w:r w:rsidRPr="004B6A9C">
        <w:rPr>
          <w:rFonts w:ascii="Times New Roman" w:hAnsi="Times New Roman" w:cs="Times New Roman"/>
          <w:spacing w:val="2"/>
          <w:lang w:val="lt-LT"/>
        </w:rPr>
        <w:t>d</w:t>
      </w:r>
      <w:r w:rsidRPr="004B6A9C">
        <w:rPr>
          <w:rFonts w:ascii="Times New Roman" w:hAnsi="Times New Roman" w:cs="Times New Roman"/>
          <w:spacing w:val="-2"/>
          <w:lang w:val="lt-LT"/>
        </w:rPr>
        <w:t>y</w:t>
      </w:r>
      <w:r w:rsidRPr="004B6A9C">
        <w:rPr>
          <w:rFonts w:ascii="Times New Roman" w:hAnsi="Times New Roman" w:cs="Times New Roman"/>
          <w:spacing w:val="1"/>
          <w:lang w:val="lt-LT"/>
        </w:rPr>
        <w:t>t</w:t>
      </w:r>
      <w:r w:rsidRPr="004B6A9C">
        <w:rPr>
          <w:rFonts w:ascii="Times New Roman" w:hAnsi="Times New Roman" w:cs="Times New Roman"/>
          <w:lang w:val="lt-LT"/>
        </w:rPr>
        <w:t>i</w:t>
      </w:r>
      <w:r w:rsidRPr="004B6A9C">
        <w:rPr>
          <w:rFonts w:ascii="Times New Roman" w:hAnsi="Times New Roman" w:cs="Times New Roman"/>
          <w:spacing w:val="1"/>
          <w:lang w:val="lt-LT"/>
        </w:rPr>
        <w:t xml:space="preserve"> s</w:t>
      </w:r>
      <w:r w:rsidRPr="004B6A9C">
        <w:rPr>
          <w:rFonts w:ascii="Times New Roman" w:hAnsi="Times New Roman" w:cs="Times New Roman"/>
          <w:spacing w:val="-2"/>
          <w:lang w:val="lt-LT"/>
        </w:rPr>
        <w:t>k</w:t>
      </w:r>
      <w:r w:rsidRPr="004B6A9C">
        <w:rPr>
          <w:rFonts w:ascii="Times New Roman" w:hAnsi="Times New Roman" w:cs="Times New Roman"/>
          <w:spacing w:val="1"/>
          <w:lang w:val="lt-LT"/>
        </w:rPr>
        <w:t>irto</w:t>
      </w:r>
      <w:r w:rsidRPr="004B6A9C">
        <w:rPr>
          <w:rFonts w:ascii="Times New Roman" w:hAnsi="Times New Roman" w:cs="Times New Roman"/>
          <w:spacing w:val="-4"/>
          <w:lang w:val="lt-LT"/>
        </w:rPr>
        <w:t>m</w:t>
      </w:r>
      <w:r w:rsidRPr="004B6A9C">
        <w:rPr>
          <w:rFonts w:ascii="Times New Roman" w:hAnsi="Times New Roman" w:cs="Times New Roman"/>
          <w:spacing w:val="1"/>
          <w:lang w:val="lt-LT"/>
        </w:rPr>
        <w:t>i</w:t>
      </w:r>
      <w:r w:rsidRPr="004B6A9C">
        <w:rPr>
          <w:rFonts w:ascii="Times New Roman" w:hAnsi="Times New Roman" w:cs="Times New Roman"/>
          <w:lang w:val="lt-LT"/>
        </w:rPr>
        <w:t>s</w:t>
      </w:r>
    </w:p>
    <w:p w14:paraId="0B9A3632" w14:textId="77777777" w:rsidR="00F350A0" w:rsidRPr="004B6A9C" w:rsidRDefault="00F350A0" w:rsidP="00F350A0">
      <w:pPr>
        <w:autoSpaceDE w:val="0"/>
        <w:autoSpaceDN w:val="0"/>
        <w:adjustRightInd w:val="0"/>
        <w:spacing w:after="0" w:line="240" w:lineRule="auto"/>
        <w:ind w:left="12" w:right="-20"/>
        <w:rPr>
          <w:rFonts w:ascii="Times New Roman" w:hAnsi="Times New Roman" w:cs="Times New Roman"/>
          <w:lang w:val="lt-LT"/>
        </w:rPr>
      </w:pPr>
      <w:r w:rsidRPr="004B6A9C">
        <w:rPr>
          <w:rFonts w:ascii="Times New Roman" w:hAnsi="Times New Roman" w:cs="Times New Roman"/>
          <w:spacing w:val="1"/>
          <w:lang w:val="lt-LT"/>
        </w:rPr>
        <w:t>prie</w:t>
      </w:r>
      <w:r w:rsidRPr="004B6A9C">
        <w:rPr>
          <w:rFonts w:ascii="Times New Roman" w:hAnsi="Times New Roman" w:cs="Times New Roman"/>
          <w:spacing w:val="-4"/>
          <w:lang w:val="lt-LT"/>
        </w:rPr>
        <w:t>m</w:t>
      </w:r>
      <w:r w:rsidRPr="004B6A9C">
        <w:rPr>
          <w:rFonts w:ascii="Times New Roman" w:hAnsi="Times New Roman" w:cs="Times New Roman"/>
          <w:lang w:val="lt-LT"/>
        </w:rPr>
        <w:t>onė</w:t>
      </w:r>
      <w:r w:rsidRPr="004B6A9C">
        <w:rPr>
          <w:rFonts w:ascii="Times New Roman" w:hAnsi="Times New Roman" w:cs="Times New Roman"/>
          <w:spacing w:val="-4"/>
          <w:lang w:val="lt-LT"/>
        </w:rPr>
        <w:t>m</w:t>
      </w:r>
      <w:r w:rsidRPr="004B6A9C">
        <w:rPr>
          <w:rFonts w:ascii="Times New Roman" w:hAnsi="Times New Roman" w:cs="Times New Roman"/>
          <w:spacing w:val="1"/>
          <w:lang w:val="lt-LT"/>
        </w:rPr>
        <w:t>i</w:t>
      </w:r>
      <w:r w:rsidRPr="004B6A9C">
        <w:rPr>
          <w:rFonts w:ascii="Times New Roman" w:hAnsi="Times New Roman" w:cs="Times New Roman"/>
          <w:lang w:val="lt-LT"/>
        </w:rPr>
        <w:t xml:space="preserve">s, </w:t>
      </w:r>
      <w:r w:rsidRPr="004B6A9C">
        <w:rPr>
          <w:rFonts w:ascii="Times New Roman" w:hAnsi="Times New Roman" w:cs="Times New Roman"/>
          <w:spacing w:val="-2"/>
          <w:lang w:val="lt-LT"/>
        </w:rPr>
        <w:t>k</w:t>
      </w:r>
      <w:r w:rsidRPr="004B6A9C">
        <w:rPr>
          <w:rFonts w:ascii="Times New Roman" w:hAnsi="Times New Roman" w:cs="Times New Roman"/>
          <w:lang w:val="lt-LT"/>
        </w:rPr>
        <w:t>u</w:t>
      </w:r>
      <w:r w:rsidRPr="004B6A9C">
        <w:rPr>
          <w:rFonts w:ascii="Times New Roman" w:hAnsi="Times New Roman" w:cs="Times New Roman"/>
          <w:spacing w:val="1"/>
          <w:lang w:val="lt-LT"/>
        </w:rPr>
        <w:t>ri</w:t>
      </w:r>
      <w:r w:rsidRPr="004B6A9C">
        <w:rPr>
          <w:rFonts w:ascii="Times New Roman" w:hAnsi="Times New Roman" w:cs="Times New Roman"/>
          <w:lang w:val="lt-LT"/>
        </w:rPr>
        <w:t xml:space="preserve">ų </w:t>
      </w:r>
      <w:r w:rsidRPr="004B6A9C">
        <w:rPr>
          <w:rFonts w:ascii="Times New Roman" w:hAnsi="Times New Roman" w:cs="Times New Roman"/>
          <w:spacing w:val="-2"/>
          <w:lang w:val="lt-LT"/>
        </w:rPr>
        <w:t>s</w:t>
      </w:r>
      <w:r w:rsidRPr="004B6A9C">
        <w:rPr>
          <w:rFonts w:ascii="Times New Roman" w:hAnsi="Times New Roman" w:cs="Times New Roman"/>
          <w:lang w:val="lt-LT"/>
        </w:rPr>
        <w:t>ud</w:t>
      </w:r>
      <w:r w:rsidRPr="004B6A9C">
        <w:rPr>
          <w:rFonts w:ascii="Times New Roman" w:hAnsi="Times New Roman" w:cs="Times New Roman"/>
          <w:spacing w:val="-2"/>
          <w:lang w:val="lt-LT"/>
        </w:rPr>
        <w:t>ė</w:t>
      </w:r>
      <w:r w:rsidRPr="004B6A9C">
        <w:rPr>
          <w:rFonts w:ascii="Times New Roman" w:hAnsi="Times New Roman" w:cs="Times New Roman"/>
          <w:spacing w:val="1"/>
          <w:lang w:val="lt-LT"/>
        </w:rPr>
        <w:t>t</w:t>
      </w:r>
      <w:r w:rsidRPr="004B6A9C">
        <w:rPr>
          <w:rFonts w:ascii="Times New Roman" w:hAnsi="Times New Roman" w:cs="Times New Roman"/>
          <w:spacing w:val="-2"/>
          <w:lang w:val="lt-LT"/>
        </w:rPr>
        <w:t>y</w:t>
      </w:r>
      <w:r w:rsidRPr="004B6A9C">
        <w:rPr>
          <w:rFonts w:ascii="Times New Roman" w:hAnsi="Times New Roman" w:cs="Times New Roman"/>
          <w:spacing w:val="1"/>
          <w:lang w:val="lt-LT"/>
        </w:rPr>
        <w:t>j</w:t>
      </w:r>
      <w:r w:rsidRPr="004B6A9C">
        <w:rPr>
          <w:rFonts w:ascii="Times New Roman" w:hAnsi="Times New Roman" w:cs="Times New Roman"/>
          <w:lang w:val="lt-LT"/>
        </w:rPr>
        <w:t>e</w:t>
      </w:r>
      <w:r w:rsidRPr="004B6A9C">
        <w:rPr>
          <w:rFonts w:ascii="Times New Roman" w:hAnsi="Times New Roman" w:cs="Times New Roman"/>
          <w:spacing w:val="1"/>
          <w:lang w:val="lt-LT"/>
        </w:rPr>
        <w:t xml:space="preserve"> </w:t>
      </w:r>
      <w:r w:rsidRPr="004B6A9C">
        <w:rPr>
          <w:rFonts w:ascii="Times New Roman" w:hAnsi="Times New Roman" w:cs="Times New Roman"/>
          <w:spacing w:val="-2"/>
          <w:lang w:val="lt-LT"/>
        </w:rPr>
        <w:t>y</w:t>
      </w:r>
      <w:r w:rsidRPr="004B6A9C">
        <w:rPr>
          <w:rFonts w:ascii="Times New Roman" w:hAnsi="Times New Roman" w:cs="Times New Roman"/>
          <w:spacing w:val="1"/>
          <w:lang w:val="lt-LT"/>
        </w:rPr>
        <w:t>r</w:t>
      </w:r>
      <w:r w:rsidRPr="004B6A9C">
        <w:rPr>
          <w:rFonts w:ascii="Times New Roman" w:hAnsi="Times New Roman" w:cs="Times New Roman"/>
          <w:lang w:val="lt-LT"/>
        </w:rPr>
        <w:t>a</w:t>
      </w:r>
      <w:r w:rsidRPr="004B6A9C">
        <w:rPr>
          <w:rFonts w:ascii="Times New Roman" w:hAnsi="Times New Roman" w:cs="Times New Roman"/>
          <w:spacing w:val="1"/>
          <w:lang w:val="lt-LT"/>
        </w:rPr>
        <w:t xml:space="preserve"> s</w:t>
      </w:r>
      <w:r w:rsidRPr="004B6A9C">
        <w:rPr>
          <w:rFonts w:ascii="Times New Roman" w:hAnsi="Times New Roman" w:cs="Times New Roman"/>
          <w:spacing w:val="-1"/>
          <w:lang w:val="lt-LT"/>
        </w:rPr>
        <w:t>i</w:t>
      </w:r>
      <w:r w:rsidRPr="004B6A9C">
        <w:rPr>
          <w:rFonts w:ascii="Times New Roman" w:hAnsi="Times New Roman" w:cs="Times New Roman"/>
          <w:spacing w:val="1"/>
          <w:lang w:val="lt-LT"/>
        </w:rPr>
        <w:t>lde</w:t>
      </w:r>
      <w:r w:rsidRPr="004B6A9C">
        <w:rPr>
          <w:rFonts w:ascii="Times New Roman" w:hAnsi="Times New Roman" w:cs="Times New Roman"/>
          <w:spacing w:val="-2"/>
          <w:lang w:val="lt-LT"/>
        </w:rPr>
        <w:t>n</w:t>
      </w:r>
      <w:r w:rsidRPr="004B6A9C">
        <w:rPr>
          <w:rFonts w:ascii="Times New Roman" w:hAnsi="Times New Roman" w:cs="Times New Roman"/>
          <w:spacing w:val="1"/>
          <w:lang w:val="lt-LT"/>
        </w:rPr>
        <w:t>a</w:t>
      </w:r>
      <w:r w:rsidRPr="004B6A9C">
        <w:rPr>
          <w:rFonts w:ascii="Times New Roman" w:hAnsi="Times New Roman" w:cs="Times New Roman"/>
          <w:spacing w:val="-1"/>
          <w:lang w:val="lt-LT"/>
        </w:rPr>
        <w:t>f</w:t>
      </w:r>
      <w:r w:rsidRPr="004B6A9C">
        <w:rPr>
          <w:rFonts w:ascii="Times New Roman" w:hAnsi="Times New Roman" w:cs="Times New Roman"/>
          <w:spacing w:val="1"/>
          <w:lang w:val="lt-LT"/>
        </w:rPr>
        <w:t>i</w:t>
      </w:r>
      <w:r w:rsidRPr="004B6A9C">
        <w:rPr>
          <w:rFonts w:ascii="Times New Roman" w:hAnsi="Times New Roman" w:cs="Times New Roman"/>
          <w:spacing w:val="-1"/>
          <w:lang w:val="lt-LT"/>
        </w:rPr>
        <w:t>l</w:t>
      </w:r>
      <w:r w:rsidRPr="004B6A9C">
        <w:rPr>
          <w:rFonts w:ascii="Times New Roman" w:hAnsi="Times New Roman" w:cs="Times New Roman"/>
          <w:spacing w:val="1"/>
          <w:lang w:val="lt-LT"/>
        </w:rPr>
        <w:t>i</w:t>
      </w:r>
      <w:r w:rsidRPr="004B6A9C">
        <w:rPr>
          <w:rFonts w:ascii="Times New Roman" w:hAnsi="Times New Roman" w:cs="Times New Roman"/>
          <w:lang w:val="lt-LT"/>
        </w:rPr>
        <w:t>o</w:t>
      </w:r>
      <w:r w:rsidRPr="004B6A9C">
        <w:rPr>
          <w:rFonts w:ascii="Times New Roman" w:hAnsi="Times New Roman" w:cs="Times New Roman"/>
          <w:spacing w:val="1"/>
          <w:lang w:val="lt-LT"/>
        </w:rPr>
        <w:t xml:space="preserve"> </w:t>
      </w:r>
      <w:r w:rsidRPr="004B6A9C">
        <w:rPr>
          <w:rFonts w:ascii="Times New Roman" w:hAnsi="Times New Roman" w:cs="Times New Roman"/>
          <w:spacing w:val="-2"/>
          <w:lang w:val="lt-LT"/>
        </w:rPr>
        <w:t>a</w:t>
      </w:r>
      <w:r w:rsidRPr="004B6A9C">
        <w:rPr>
          <w:rFonts w:ascii="Times New Roman" w:hAnsi="Times New Roman" w:cs="Times New Roman"/>
          <w:spacing w:val="1"/>
          <w:lang w:val="lt-LT"/>
        </w:rPr>
        <w:t>rb</w:t>
      </w:r>
      <w:r w:rsidRPr="004B6A9C">
        <w:rPr>
          <w:rFonts w:ascii="Times New Roman" w:hAnsi="Times New Roman" w:cs="Times New Roman"/>
          <w:lang w:val="lt-LT"/>
        </w:rPr>
        <w:t>a</w:t>
      </w:r>
      <w:r w:rsidRPr="004B6A9C">
        <w:rPr>
          <w:rFonts w:ascii="Times New Roman" w:hAnsi="Times New Roman" w:cs="Times New Roman"/>
          <w:spacing w:val="1"/>
          <w:lang w:val="lt-LT"/>
        </w:rPr>
        <w:t xml:space="preserve"> </w:t>
      </w:r>
      <w:r w:rsidRPr="004B6A9C">
        <w:rPr>
          <w:rFonts w:ascii="Times New Roman" w:hAnsi="Times New Roman" w:cs="Times New Roman"/>
          <w:spacing w:val="-2"/>
          <w:lang w:val="lt-LT"/>
        </w:rPr>
        <w:t>k</w:t>
      </w:r>
      <w:r w:rsidRPr="004B6A9C">
        <w:rPr>
          <w:rFonts w:ascii="Times New Roman" w:hAnsi="Times New Roman" w:cs="Times New Roman"/>
          <w:spacing w:val="-1"/>
          <w:lang w:val="lt-LT"/>
        </w:rPr>
        <w:t>i</w:t>
      </w:r>
      <w:r w:rsidRPr="004B6A9C">
        <w:rPr>
          <w:rFonts w:ascii="Times New Roman" w:hAnsi="Times New Roman" w:cs="Times New Roman"/>
          <w:spacing w:val="1"/>
          <w:lang w:val="lt-LT"/>
        </w:rPr>
        <w:t>t</w:t>
      </w:r>
      <w:r w:rsidRPr="004B6A9C">
        <w:rPr>
          <w:rFonts w:ascii="Times New Roman" w:hAnsi="Times New Roman" w:cs="Times New Roman"/>
          <w:lang w:val="lt-LT"/>
        </w:rPr>
        <w:t>ų</w:t>
      </w:r>
      <w:r w:rsidRPr="004B6A9C">
        <w:rPr>
          <w:rFonts w:ascii="Times New Roman" w:hAnsi="Times New Roman" w:cs="Times New Roman"/>
          <w:spacing w:val="-2"/>
          <w:lang w:val="lt-LT"/>
        </w:rPr>
        <w:t xml:space="preserve"> </w:t>
      </w:r>
      <w:r w:rsidRPr="004B6A9C">
        <w:rPr>
          <w:rFonts w:ascii="Times New Roman" w:hAnsi="Times New Roman" w:cs="Times New Roman"/>
          <w:lang w:val="lt-LT"/>
        </w:rPr>
        <w:t>FDE5 inh</w:t>
      </w:r>
      <w:r w:rsidRPr="004B6A9C">
        <w:rPr>
          <w:rFonts w:ascii="Times New Roman" w:hAnsi="Times New Roman" w:cs="Times New Roman"/>
          <w:spacing w:val="-1"/>
          <w:lang w:val="lt-LT"/>
        </w:rPr>
        <w:t>i</w:t>
      </w:r>
      <w:r w:rsidRPr="004B6A9C">
        <w:rPr>
          <w:rFonts w:ascii="Times New Roman" w:hAnsi="Times New Roman" w:cs="Times New Roman"/>
          <w:lang w:val="lt-LT"/>
        </w:rPr>
        <w:t>b</w:t>
      </w:r>
      <w:r w:rsidRPr="004B6A9C">
        <w:rPr>
          <w:rFonts w:ascii="Times New Roman" w:hAnsi="Times New Roman" w:cs="Times New Roman"/>
          <w:spacing w:val="-1"/>
          <w:lang w:val="lt-LT"/>
        </w:rPr>
        <w:t>i</w:t>
      </w:r>
      <w:r w:rsidRPr="004B6A9C">
        <w:rPr>
          <w:rFonts w:ascii="Times New Roman" w:hAnsi="Times New Roman" w:cs="Times New Roman"/>
          <w:lang w:val="lt-LT"/>
        </w:rPr>
        <w:t>to</w:t>
      </w:r>
      <w:r w:rsidRPr="004B6A9C">
        <w:rPr>
          <w:rFonts w:ascii="Times New Roman" w:hAnsi="Times New Roman" w:cs="Times New Roman"/>
          <w:spacing w:val="-1"/>
          <w:lang w:val="lt-LT"/>
        </w:rPr>
        <w:t>r</w:t>
      </w:r>
      <w:r w:rsidRPr="004B6A9C">
        <w:rPr>
          <w:rFonts w:ascii="Times New Roman" w:hAnsi="Times New Roman" w:cs="Times New Roman"/>
          <w:spacing w:val="1"/>
          <w:lang w:val="lt-LT"/>
        </w:rPr>
        <w:t>i</w:t>
      </w:r>
      <w:r w:rsidRPr="004B6A9C">
        <w:rPr>
          <w:rFonts w:ascii="Times New Roman" w:hAnsi="Times New Roman" w:cs="Times New Roman"/>
          <w:lang w:val="lt-LT"/>
        </w:rPr>
        <w:t>ų.</w:t>
      </w:r>
    </w:p>
    <w:p w14:paraId="361DD7E2" w14:textId="77777777" w:rsidR="00F350A0" w:rsidRPr="004B6A9C" w:rsidRDefault="00F350A0" w:rsidP="00F350A0">
      <w:pPr>
        <w:keepNext/>
        <w:spacing w:after="0" w:line="240" w:lineRule="auto"/>
        <w:outlineLvl w:val="0"/>
        <w:rPr>
          <w:rFonts w:ascii="Times New Roman" w:hAnsi="Times New Roman" w:cs="Times New Roman"/>
          <w:lang w:val="lt-LT"/>
        </w:rPr>
      </w:pPr>
    </w:p>
    <w:p w14:paraId="31EFCA06" w14:textId="77777777" w:rsidR="00F350A0" w:rsidRPr="004B6A9C" w:rsidRDefault="00F350A0" w:rsidP="00F350A0">
      <w:pPr>
        <w:keepNext/>
        <w:spacing w:after="0" w:line="240" w:lineRule="auto"/>
        <w:outlineLvl w:val="0"/>
        <w:rPr>
          <w:rFonts w:ascii="Times New Roman" w:hAnsi="Times New Roman" w:cs="Times New Roman"/>
          <w:lang w:val="lt-LT"/>
        </w:rPr>
      </w:pPr>
      <w:r w:rsidRPr="004B6A9C">
        <w:rPr>
          <w:rFonts w:ascii="Times New Roman" w:hAnsi="Times New Roman" w:cs="Times New Roman"/>
          <w:lang w:val="lt-LT"/>
        </w:rPr>
        <w:t>Jei erekcijos sutrikimo nėra, Sildenafil Sandoz vartoti negalima.</w:t>
      </w:r>
    </w:p>
    <w:p w14:paraId="5726289C" w14:textId="77777777" w:rsidR="00F350A0" w:rsidRPr="004B6A9C" w:rsidRDefault="00F350A0" w:rsidP="00F350A0">
      <w:pPr>
        <w:keepNext/>
        <w:spacing w:after="0" w:line="240" w:lineRule="auto"/>
        <w:outlineLvl w:val="0"/>
        <w:rPr>
          <w:rFonts w:ascii="Times New Roman" w:hAnsi="Times New Roman" w:cs="Times New Roman"/>
          <w:lang w:val="lt-LT"/>
        </w:rPr>
      </w:pPr>
    </w:p>
    <w:p w14:paraId="6DF0E01B" w14:textId="77777777" w:rsidR="00F350A0" w:rsidRPr="004B6A9C" w:rsidRDefault="00F350A0" w:rsidP="00F350A0">
      <w:pPr>
        <w:keepNext/>
        <w:spacing w:after="0" w:line="240" w:lineRule="auto"/>
        <w:outlineLvl w:val="0"/>
        <w:rPr>
          <w:rFonts w:ascii="Times New Roman" w:hAnsi="Times New Roman" w:cs="Times New Roman"/>
          <w:lang w:val="lt-LT"/>
        </w:rPr>
      </w:pPr>
      <w:r w:rsidRPr="004B6A9C">
        <w:rPr>
          <w:rFonts w:ascii="Times New Roman" w:hAnsi="Times New Roman" w:cs="Times New Roman"/>
          <w:lang w:val="lt-LT"/>
        </w:rPr>
        <w:t>Turite nevartoti Sildenafil Sandoz, jeigu esate moteris.</w:t>
      </w:r>
    </w:p>
    <w:p w14:paraId="4CD25A2D" w14:textId="77777777" w:rsidR="00F350A0" w:rsidRPr="004B6A9C" w:rsidRDefault="00F350A0" w:rsidP="00F350A0">
      <w:pPr>
        <w:spacing w:after="0" w:line="240" w:lineRule="auto"/>
        <w:rPr>
          <w:rFonts w:ascii="Times New Roman" w:hAnsi="Times New Roman" w:cs="Times New Roman"/>
          <w:lang w:val="lt-LT"/>
        </w:rPr>
      </w:pPr>
    </w:p>
    <w:p w14:paraId="3CDA5F9E"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u w:val="single"/>
          <w:lang w:val="lt-LT"/>
        </w:rPr>
      </w:pPr>
      <w:r w:rsidRPr="004B6A9C">
        <w:rPr>
          <w:rFonts w:ascii="Times New Roman" w:hAnsi="Times New Roman" w:cs="Times New Roman"/>
          <w:u w:val="single"/>
          <w:lang w:val="lt-LT"/>
        </w:rPr>
        <w:t>Specialus nurodymas pacientams, sergantiems inkstų ar kepenų liga</w:t>
      </w:r>
    </w:p>
    <w:p w14:paraId="20930020"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r w:rsidRPr="004B6A9C">
        <w:rPr>
          <w:rFonts w:ascii="Times New Roman" w:hAnsi="Times New Roman" w:cs="Times New Roman"/>
          <w:lang w:val="lt-LT"/>
        </w:rPr>
        <w:t>Pasakykite gydytojui, jeigu sergate kepenų ar inkstų liga. Jis nustatys, ar Jums reikia vartoti mažesnę dozę.</w:t>
      </w:r>
    </w:p>
    <w:p w14:paraId="4278894B"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b/>
          <w:lang w:val="lt-LT"/>
        </w:rPr>
      </w:pPr>
    </w:p>
    <w:p w14:paraId="2537C888"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b/>
          <w:lang w:val="lt-LT"/>
        </w:rPr>
      </w:pPr>
      <w:r w:rsidRPr="004B6A9C">
        <w:rPr>
          <w:rFonts w:ascii="Times New Roman" w:hAnsi="Times New Roman" w:cs="Times New Roman"/>
          <w:b/>
          <w:lang w:val="lt-LT"/>
        </w:rPr>
        <w:t>Vaikams ir paaugliams</w:t>
      </w:r>
    </w:p>
    <w:p w14:paraId="6814CB6A"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r w:rsidRPr="004B6A9C">
        <w:rPr>
          <w:rFonts w:ascii="Times New Roman" w:hAnsi="Times New Roman" w:cs="Times New Roman"/>
          <w:lang w:val="lt-LT"/>
        </w:rPr>
        <w:t>Jaunesniems kaip 18</w:t>
      </w:r>
      <w:r w:rsidRPr="004B6A9C">
        <w:rPr>
          <w:rFonts w:ascii="Times New Roman" w:eastAsia="Times New Roman" w:hAnsi="Times New Roman" w:cs="Times New Roman"/>
          <w:lang w:val="lt-LT" w:eastAsia="en-US"/>
        </w:rPr>
        <w:t> </w:t>
      </w:r>
      <w:r w:rsidRPr="004B6A9C">
        <w:rPr>
          <w:rFonts w:ascii="Times New Roman" w:hAnsi="Times New Roman" w:cs="Times New Roman"/>
          <w:lang w:val="lt-LT"/>
        </w:rPr>
        <w:t>metų asmenims Sildenafil Sandoz vartoti negalima.</w:t>
      </w:r>
    </w:p>
    <w:p w14:paraId="00CCA2B0" w14:textId="77777777" w:rsidR="00F350A0" w:rsidRPr="004B6A9C" w:rsidRDefault="00F350A0" w:rsidP="00F350A0">
      <w:pPr>
        <w:keepNext/>
        <w:spacing w:after="0" w:line="240" w:lineRule="auto"/>
        <w:outlineLvl w:val="0"/>
        <w:rPr>
          <w:rFonts w:ascii="Times New Roman" w:hAnsi="Times New Roman" w:cs="Times New Roman"/>
          <w:lang w:val="lt-LT"/>
        </w:rPr>
      </w:pPr>
    </w:p>
    <w:p w14:paraId="4589F31C"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b/>
          <w:lang w:val="lt-LT"/>
        </w:rPr>
      </w:pPr>
      <w:r w:rsidRPr="004B6A9C">
        <w:rPr>
          <w:rFonts w:ascii="Times New Roman" w:hAnsi="Times New Roman" w:cs="Times New Roman"/>
          <w:b/>
          <w:lang w:val="lt-LT"/>
        </w:rPr>
        <w:t>Kiti vaistai ir Sildenafil Sandoz</w:t>
      </w:r>
    </w:p>
    <w:p w14:paraId="5840435A"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r w:rsidRPr="004B6A9C">
        <w:rPr>
          <w:rFonts w:ascii="Times New Roman" w:hAnsi="Times New Roman" w:cs="Times New Roman"/>
          <w:lang w:val="lt-LT"/>
        </w:rPr>
        <w:t>Jeigu vartojate ar neseniai vartojote kitų vaistų arba dėl to nesate tikri, apie tai pasakykite gydytojui arba vaistininkui.</w:t>
      </w:r>
    </w:p>
    <w:p w14:paraId="3464B241"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p>
    <w:p w14:paraId="16174A4C"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r w:rsidRPr="004B6A9C">
        <w:rPr>
          <w:rFonts w:ascii="Times New Roman" w:hAnsi="Times New Roman" w:cs="Times New Roman"/>
          <w:lang w:val="lt-LT"/>
        </w:rPr>
        <w:t>Sildenafil Sandoz tabletės gali sąveikauti su kai kuriais vaistais, ypač tais, kurie vartojami nuo krūtinės skausmo. Ištikus priepuoliui, pasakykite gydytojui, vaistininkui ar slaugytojui, kad vartojote Sildenafil Sandoz ir kada išgėrėte vaisto. Kartu su kitais vaistais Sildenafil Sandoz vartoti negalima, nebent tik gydytojo leidimu.</w:t>
      </w:r>
    </w:p>
    <w:p w14:paraId="168A018E"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p>
    <w:p w14:paraId="476A640D"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r w:rsidRPr="004B6A9C">
        <w:rPr>
          <w:rFonts w:ascii="Times New Roman" w:hAnsi="Times New Roman" w:cs="Times New Roman"/>
          <w:lang w:val="lt-LT"/>
        </w:rPr>
        <w:t>Sildenafil Sandoz vartoti negalima, jeigu vartojate vaistų, vadinamų nitratais, nes vartojant šiuos vaistus kartu gali pavojingai nukristi Jūsų kraujospūdis. Jeigu vartojate bet kurių vaistų, kurie dažnai vartojami krūtinės anginos (krūtinės skausmo) priepuoliams šalinti, būtinai pasakykite gydytojui, vaistininkui arba slaugytojui.</w:t>
      </w:r>
    </w:p>
    <w:p w14:paraId="578D1ACB" w14:textId="77777777" w:rsidR="00F350A0" w:rsidRPr="004B6A9C" w:rsidRDefault="00F350A0" w:rsidP="00F350A0">
      <w:pPr>
        <w:keepNext/>
        <w:spacing w:after="0" w:line="240" w:lineRule="auto"/>
        <w:outlineLvl w:val="0"/>
        <w:rPr>
          <w:rFonts w:ascii="Times New Roman" w:hAnsi="Times New Roman" w:cs="Times New Roman"/>
          <w:lang w:val="lt-LT"/>
        </w:rPr>
      </w:pPr>
    </w:p>
    <w:p w14:paraId="5B49AFF1"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r w:rsidRPr="004B6A9C">
        <w:rPr>
          <w:rFonts w:ascii="Times New Roman" w:hAnsi="Times New Roman" w:cs="Times New Roman"/>
          <w:lang w:val="lt-LT"/>
        </w:rPr>
        <w:t>Sildenafil Sandoz vartoti negalima, jeigu vartojate vaistų, vadinamų azoto monoksido donorais, pavyzdžiui, amilo nitritą, nes vartojant šiuos vaistus kartu, gali pavojingai nukristi Jūsų kraujospūdis.</w:t>
      </w:r>
    </w:p>
    <w:p w14:paraId="34EF945B"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p>
    <w:p w14:paraId="661B3ECC"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r w:rsidRPr="004B6A9C">
        <w:rPr>
          <w:rFonts w:ascii="Times New Roman" w:hAnsi="Times New Roman" w:cs="Times New Roman"/>
          <w:lang w:val="lt-LT"/>
        </w:rPr>
        <w:t>Pasakykite savo gydytojui ar vaistininkui, jeigu jau vartojate riociguato.</w:t>
      </w:r>
    </w:p>
    <w:p w14:paraId="3E450CD9" w14:textId="77777777" w:rsidR="00F350A0" w:rsidRPr="004B6A9C" w:rsidRDefault="00F350A0" w:rsidP="00F350A0">
      <w:pPr>
        <w:keepNext/>
        <w:spacing w:after="0" w:line="240" w:lineRule="auto"/>
        <w:outlineLvl w:val="0"/>
        <w:rPr>
          <w:rFonts w:ascii="Times New Roman" w:hAnsi="Times New Roman" w:cs="Times New Roman"/>
          <w:lang w:val="lt-LT"/>
        </w:rPr>
      </w:pPr>
    </w:p>
    <w:p w14:paraId="7A0ABA85"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r w:rsidRPr="004B6A9C">
        <w:rPr>
          <w:rFonts w:ascii="Times New Roman" w:hAnsi="Times New Roman" w:cs="Times New Roman"/>
          <w:lang w:val="lt-LT"/>
        </w:rPr>
        <w:t>Jei vartojate vaistų, vadinamų proteazės inhibitoriais, pavyzdžiui, ŽIV infekcijos gydymui, gydytojas gali iš pradžių skirti vartoti mažesnę (25</w:t>
      </w:r>
      <w:r w:rsidRPr="004B6A9C">
        <w:rPr>
          <w:rFonts w:ascii="Times New Roman" w:eastAsia="Times New Roman" w:hAnsi="Times New Roman" w:cs="Times New Roman"/>
          <w:lang w:val="lt-LT" w:eastAsia="en-US"/>
        </w:rPr>
        <w:t> </w:t>
      </w:r>
      <w:r w:rsidRPr="004B6A9C">
        <w:rPr>
          <w:rFonts w:ascii="Times New Roman" w:hAnsi="Times New Roman" w:cs="Times New Roman"/>
          <w:lang w:val="lt-LT"/>
        </w:rPr>
        <w:t>mg) Sildenafil Sandoz dozę.</w:t>
      </w:r>
    </w:p>
    <w:p w14:paraId="08A26A6B"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p>
    <w:p w14:paraId="59D94623" w14:textId="42218914" w:rsidR="00F350A0" w:rsidRDefault="00F350A0"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r w:rsidRPr="004B6A9C">
        <w:rPr>
          <w:rFonts w:ascii="Times New Roman" w:hAnsi="Times New Roman" w:cs="Times New Roman"/>
          <w:lang w:val="lt-LT"/>
        </w:rPr>
        <w:t>Kai kuriems pacientams, vartojantiems alfa adrenoreceptorių blokatorių nuo padidėjusio kraujospūdžio arba prostatos išvešėjimo, gali svaigti galva arba atsirasti nesunkus galvos svaigulys, kuris pasireiškia dėl kraujospūdžio sumažėjimo per greitai atsisėdant arba atsistojant. Kai kurie pacientai, kuriems pasireiškė šių simptomų, Sildenafil Sandoz vartojo kartu su alfa adrenoreceptorių blokatoriais. Išgėrus Sildenafil Sandoz, jie dažniausiai pasireiškia per 4</w:t>
      </w:r>
      <w:r w:rsidRPr="004B6A9C">
        <w:rPr>
          <w:rFonts w:ascii="Times New Roman" w:eastAsia="Times New Roman" w:hAnsi="Times New Roman" w:cs="Times New Roman"/>
          <w:lang w:val="lt-LT" w:eastAsia="en-US"/>
        </w:rPr>
        <w:t> </w:t>
      </w:r>
      <w:r w:rsidRPr="004B6A9C">
        <w:rPr>
          <w:rFonts w:ascii="Times New Roman" w:hAnsi="Times New Roman" w:cs="Times New Roman"/>
          <w:lang w:val="lt-LT"/>
        </w:rPr>
        <w:t xml:space="preserve">valandas. Kad sumažėtų šių simptomų tikimybė, turite reguliariai vartoti alfa adrenoreceptorių blokatorių paros dozę prieš </w:t>
      </w:r>
      <w:r w:rsidRPr="004B6A9C">
        <w:rPr>
          <w:rFonts w:ascii="Times New Roman" w:hAnsi="Times New Roman" w:cs="Times New Roman"/>
          <w:lang w:val="lt-LT"/>
        </w:rPr>
        <w:lastRenderedPageBreak/>
        <w:t>pradedant gerti Sildenafil Sandoz. Gydytojas gali iš pradžių skirti mažesnę (25</w:t>
      </w:r>
      <w:r w:rsidRPr="004B6A9C">
        <w:rPr>
          <w:rFonts w:ascii="Times New Roman" w:eastAsia="Times New Roman" w:hAnsi="Times New Roman" w:cs="Times New Roman"/>
          <w:lang w:val="lt-LT" w:eastAsia="en-US"/>
        </w:rPr>
        <w:t> </w:t>
      </w:r>
      <w:r w:rsidRPr="004B6A9C">
        <w:rPr>
          <w:rFonts w:ascii="Times New Roman" w:hAnsi="Times New Roman" w:cs="Times New Roman"/>
          <w:lang w:val="lt-LT"/>
        </w:rPr>
        <w:t>mg) Sildenafil Sandoz dozę.</w:t>
      </w:r>
    </w:p>
    <w:p w14:paraId="44C040B9" w14:textId="77777777" w:rsidR="00507F79" w:rsidRPr="00D029A3" w:rsidRDefault="00507F79" w:rsidP="00507F79">
      <w:pPr>
        <w:pStyle w:val="Heading1"/>
        <w:rPr>
          <w:lang w:val="lt-LT"/>
        </w:rPr>
      </w:pPr>
      <w:r w:rsidRPr="001514CF">
        <w:rPr>
          <w:szCs w:val="22"/>
          <w:lang w:val="lt-LT" w:eastAsia="zh-TW"/>
        </w:rPr>
        <w:t>Pasakykite savo gydytojui ar vaistininkui, jeigu jau vartojate</w:t>
      </w:r>
      <w:r>
        <w:rPr>
          <w:szCs w:val="22"/>
          <w:lang w:val="lt-LT" w:eastAsia="zh-TW"/>
        </w:rPr>
        <w:t>, neseniai vartojote arba</w:t>
      </w:r>
      <w:r w:rsidRPr="001514CF">
        <w:rPr>
          <w:szCs w:val="22"/>
          <w:lang w:val="lt-LT" w:eastAsia="zh-TW"/>
        </w:rPr>
        <w:t xml:space="preserve"> </w:t>
      </w:r>
      <w:r>
        <w:rPr>
          <w:szCs w:val="22"/>
          <w:lang w:val="lt-LT" w:eastAsia="zh-TW"/>
        </w:rPr>
        <w:t>ketinate vartoti kitų v</w:t>
      </w:r>
      <w:r w:rsidRPr="004A3E6D">
        <w:rPr>
          <w:lang w:val="lt-LT"/>
        </w:rPr>
        <w:t>aist</w:t>
      </w:r>
      <w:r>
        <w:rPr>
          <w:lang w:val="lt-LT"/>
        </w:rPr>
        <w:t>ų</w:t>
      </w:r>
      <w:r w:rsidRPr="004A3E6D">
        <w:rPr>
          <w:lang w:val="lt-LT"/>
        </w:rPr>
        <w:t>, kurių sudėtyje yra sakubitrilo / valsartano, vartojam</w:t>
      </w:r>
      <w:r>
        <w:rPr>
          <w:lang w:val="lt-LT"/>
        </w:rPr>
        <w:t>ų</w:t>
      </w:r>
      <w:r w:rsidRPr="004A3E6D">
        <w:rPr>
          <w:lang w:val="lt-LT"/>
        </w:rPr>
        <w:t xml:space="preserve"> širdies nepakankamumui gydyti.</w:t>
      </w:r>
    </w:p>
    <w:p w14:paraId="1B948AA0" w14:textId="77777777" w:rsidR="00507F79" w:rsidRPr="004B6A9C" w:rsidRDefault="00507F79"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p>
    <w:p w14:paraId="7F64A08D"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p>
    <w:p w14:paraId="52703A62"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b/>
          <w:lang w:val="lt-LT"/>
        </w:rPr>
      </w:pPr>
      <w:r w:rsidRPr="004B6A9C">
        <w:rPr>
          <w:rFonts w:ascii="Times New Roman" w:hAnsi="Times New Roman" w:cs="Times New Roman"/>
          <w:b/>
          <w:lang w:val="lt-LT"/>
        </w:rPr>
        <w:t>Sildenafil Sandoz vartojimas su maistu, gėrimais ir alkoholiu</w:t>
      </w:r>
    </w:p>
    <w:p w14:paraId="367C9081"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r w:rsidRPr="004B6A9C">
        <w:rPr>
          <w:rFonts w:ascii="Times New Roman" w:hAnsi="Times New Roman" w:cs="Times New Roman"/>
          <w:lang w:val="lt-LT"/>
        </w:rPr>
        <w:t>Sildenafil Sandoz galima gerti valgio metu ir nevalgius. Vis dėlto jeigu Sildenafil Sandoz gersite valgydami sotų maistą, poveikis gali pasireikšti šiek tiek vėliau.</w:t>
      </w:r>
    </w:p>
    <w:p w14:paraId="63C0629A"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p>
    <w:p w14:paraId="6693A18F"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r w:rsidRPr="004B6A9C">
        <w:rPr>
          <w:rFonts w:ascii="Times New Roman" w:hAnsi="Times New Roman" w:cs="Times New Roman"/>
          <w:lang w:val="lt-LT"/>
        </w:rPr>
        <w:t>Alkoholio vartojimas gali laikinai sutrikdyti gebėjimą patirti erekciją. Kad vaisto poveikis būtų kuo geriausias, rekomenduojama prieš vartojant Sildenafil Sandoz negerti pernelyg daug alkoholio.</w:t>
      </w:r>
    </w:p>
    <w:p w14:paraId="48A9CF34"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p>
    <w:p w14:paraId="357ED914"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b/>
          <w:lang w:val="lt-LT"/>
        </w:rPr>
      </w:pPr>
      <w:r w:rsidRPr="004B6A9C">
        <w:rPr>
          <w:rFonts w:ascii="Times New Roman" w:hAnsi="Times New Roman" w:cs="Times New Roman"/>
          <w:b/>
          <w:lang w:val="lt-LT"/>
        </w:rPr>
        <w:t>Nėštumas, žindymo laikotarpis ir vaisingumas</w:t>
      </w:r>
    </w:p>
    <w:p w14:paraId="5E5AB047"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r w:rsidRPr="004B6A9C">
        <w:rPr>
          <w:rFonts w:ascii="Times New Roman" w:hAnsi="Times New Roman" w:cs="Times New Roman"/>
          <w:lang w:val="lt-LT"/>
        </w:rPr>
        <w:t>Sildenafil Sandoz nėra skirtas vartoti moterims.</w:t>
      </w:r>
    </w:p>
    <w:p w14:paraId="58296FBB"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b/>
          <w:lang w:val="lt-LT"/>
        </w:rPr>
      </w:pPr>
    </w:p>
    <w:p w14:paraId="48B02DE7"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b/>
          <w:lang w:val="lt-LT"/>
        </w:rPr>
      </w:pPr>
      <w:r w:rsidRPr="004B6A9C">
        <w:rPr>
          <w:rFonts w:ascii="Times New Roman" w:hAnsi="Times New Roman" w:cs="Times New Roman"/>
          <w:b/>
          <w:lang w:val="lt-LT"/>
        </w:rPr>
        <w:t>Vairavimas ir mechanizmų valdymas</w:t>
      </w:r>
    </w:p>
    <w:p w14:paraId="29DDD002"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r w:rsidRPr="004B6A9C">
        <w:rPr>
          <w:rFonts w:ascii="Times New Roman" w:hAnsi="Times New Roman" w:cs="Times New Roman"/>
          <w:lang w:val="lt-LT"/>
        </w:rPr>
        <w:t>Sildenafil Sandoz gali sukelti galvos svaigimą ir veikti regą. Prieš vairuodami ir valdydami mechanizmus pasitikrinkite, ar Sildenafil Sandoz tokio poveikio nesukėlė.</w:t>
      </w:r>
    </w:p>
    <w:p w14:paraId="3D81B571" w14:textId="77777777" w:rsidR="00F350A0" w:rsidRPr="000452BB" w:rsidRDefault="00F350A0" w:rsidP="00F350A0">
      <w:pPr>
        <w:tabs>
          <w:tab w:val="left" w:pos="567"/>
          <w:tab w:val="left" w:pos="3060"/>
        </w:tabs>
        <w:autoSpaceDE w:val="0"/>
        <w:autoSpaceDN w:val="0"/>
        <w:adjustRightInd w:val="0"/>
        <w:spacing w:after="0" w:line="240" w:lineRule="auto"/>
        <w:rPr>
          <w:rFonts w:ascii="Times New Roman" w:hAnsi="Times New Roman"/>
          <w:b/>
          <w:lang w:val="lt-LT"/>
        </w:rPr>
      </w:pPr>
    </w:p>
    <w:p w14:paraId="341A8C4A" w14:textId="77777777" w:rsidR="0032333B" w:rsidRPr="005475B4" w:rsidRDefault="0032333B" w:rsidP="0032333B">
      <w:pPr>
        <w:tabs>
          <w:tab w:val="left" w:pos="567"/>
          <w:tab w:val="left" w:pos="3060"/>
        </w:tabs>
        <w:autoSpaceDE w:val="0"/>
        <w:autoSpaceDN w:val="0"/>
        <w:adjustRightInd w:val="0"/>
        <w:spacing w:after="0" w:line="240" w:lineRule="auto"/>
        <w:rPr>
          <w:rFonts w:ascii="Times New Roman" w:hAnsi="Times New Roman" w:cs="Times New Roman"/>
          <w:b/>
          <w:lang w:val="lt-LT"/>
        </w:rPr>
      </w:pPr>
      <w:r w:rsidRPr="005475B4">
        <w:rPr>
          <w:rFonts w:ascii="Times New Roman" w:hAnsi="Times New Roman" w:cs="Times New Roman"/>
          <w:b/>
          <w:lang w:val="lt-LT"/>
        </w:rPr>
        <w:t>Sildenafil Sandoz sudėtyje yra natrio</w:t>
      </w:r>
    </w:p>
    <w:p w14:paraId="7984BD5C" w14:textId="1D170D6D" w:rsidR="0032333B" w:rsidRPr="0032723E" w:rsidRDefault="0032333B" w:rsidP="0032723E">
      <w:pPr>
        <w:tabs>
          <w:tab w:val="left" w:pos="567"/>
          <w:tab w:val="left" w:pos="3060"/>
          <w:tab w:val="left" w:pos="8789"/>
        </w:tabs>
        <w:autoSpaceDE w:val="0"/>
        <w:autoSpaceDN w:val="0"/>
        <w:adjustRightInd w:val="0"/>
        <w:spacing w:after="0" w:line="240" w:lineRule="auto"/>
        <w:rPr>
          <w:rFonts w:ascii="Times New Roman" w:hAnsi="Times New Roman" w:cs="Times New Roman"/>
          <w:lang w:val="lt-LT"/>
        </w:rPr>
      </w:pPr>
      <w:r w:rsidRPr="00E10B04">
        <w:rPr>
          <w:rFonts w:ascii="Times New Roman" w:hAnsi="Times New Roman" w:cs="Times New Roman"/>
          <w:lang w:val="lt-LT"/>
        </w:rPr>
        <w:t>Šio vaisto vienoje tabletėje yra mažiau kaip 1 mmol (23 mg) natrio, t.y. jis beveik</w:t>
      </w:r>
      <w:r w:rsidR="00DE60D5">
        <w:rPr>
          <w:rFonts w:ascii="Times New Roman" w:hAnsi="Times New Roman" w:cs="Times New Roman"/>
          <w:lang w:val="lt-LT"/>
        </w:rPr>
        <w:t xml:space="preserve"> </w:t>
      </w:r>
      <w:r w:rsidRPr="00E10B04">
        <w:rPr>
          <w:rFonts w:ascii="Times New Roman" w:hAnsi="Times New Roman" w:cs="Times New Roman"/>
          <w:lang w:val="lt-LT"/>
        </w:rPr>
        <w:t>neturi reikšmės.</w:t>
      </w:r>
    </w:p>
    <w:p w14:paraId="74616163"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b/>
          <w:lang w:val="lt-LT"/>
        </w:rPr>
      </w:pPr>
    </w:p>
    <w:p w14:paraId="56E2139E" w14:textId="77777777" w:rsidR="00F350A0" w:rsidRPr="004B6A9C" w:rsidRDefault="00F350A0" w:rsidP="00F350A0">
      <w:pPr>
        <w:tabs>
          <w:tab w:val="left" w:pos="540"/>
          <w:tab w:val="left" w:pos="567"/>
          <w:tab w:val="left" w:pos="3060"/>
        </w:tabs>
        <w:autoSpaceDE w:val="0"/>
        <w:autoSpaceDN w:val="0"/>
        <w:adjustRightInd w:val="0"/>
        <w:spacing w:after="0" w:line="240" w:lineRule="auto"/>
        <w:rPr>
          <w:rFonts w:ascii="Times New Roman" w:hAnsi="Times New Roman" w:cs="Times New Roman"/>
          <w:b/>
          <w:lang w:val="lt-LT"/>
        </w:rPr>
      </w:pPr>
      <w:r w:rsidRPr="004B6A9C">
        <w:rPr>
          <w:rFonts w:ascii="Times New Roman" w:hAnsi="Times New Roman" w:cs="Times New Roman"/>
          <w:b/>
          <w:lang w:val="lt-LT"/>
        </w:rPr>
        <w:t>3.</w:t>
      </w:r>
      <w:r w:rsidRPr="004B6A9C">
        <w:rPr>
          <w:rFonts w:ascii="Times New Roman" w:hAnsi="Times New Roman" w:cs="Times New Roman"/>
          <w:b/>
          <w:lang w:val="lt-LT"/>
        </w:rPr>
        <w:tab/>
        <w:t>Kaip vartoti Sildenafil Sandoz</w:t>
      </w:r>
    </w:p>
    <w:p w14:paraId="3A176998"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p>
    <w:p w14:paraId="2F3AB3DA"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r w:rsidRPr="004B6A9C">
        <w:rPr>
          <w:rFonts w:ascii="Times New Roman" w:hAnsi="Times New Roman" w:cs="Times New Roman"/>
          <w:lang w:val="lt-LT"/>
        </w:rPr>
        <w:t>Visada vartokite šį vaistą tiksliai kaip nurodė gydytojas arba vaistininkas. Jeigu abejojate, kreipkitės į gydytoją arba vaistininką. Rekomenduojama pradinė dozė yra 50</w:t>
      </w:r>
      <w:r w:rsidRPr="004B6A9C">
        <w:rPr>
          <w:rFonts w:ascii="Times New Roman" w:eastAsia="Times New Roman" w:hAnsi="Times New Roman" w:cs="Times New Roman"/>
          <w:lang w:val="lt-LT" w:eastAsia="en-US"/>
        </w:rPr>
        <w:t> </w:t>
      </w:r>
      <w:r w:rsidRPr="004B6A9C">
        <w:rPr>
          <w:rFonts w:ascii="Times New Roman" w:hAnsi="Times New Roman" w:cs="Times New Roman"/>
          <w:lang w:val="lt-LT"/>
        </w:rPr>
        <w:t>mg.</w:t>
      </w:r>
    </w:p>
    <w:p w14:paraId="7A127E8B"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b/>
          <w:i/>
          <w:lang w:val="lt-LT"/>
        </w:rPr>
      </w:pPr>
    </w:p>
    <w:p w14:paraId="328D9E39"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b/>
          <w:i/>
          <w:lang w:val="lt-LT"/>
        </w:rPr>
      </w:pPr>
      <w:r w:rsidRPr="004B6A9C">
        <w:rPr>
          <w:rFonts w:ascii="Times New Roman" w:hAnsi="Times New Roman" w:cs="Times New Roman"/>
          <w:b/>
          <w:i/>
          <w:lang w:val="lt-LT"/>
        </w:rPr>
        <w:t>Dažniau negu vieną kartą per parą Sildenafil Sandoz gerti negalima.</w:t>
      </w:r>
    </w:p>
    <w:p w14:paraId="7DFBB0C4"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r w:rsidRPr="004B6A9C">
        <w:rPr>
          <w:rFonts w:ascii="Times New Roman" w:hAnsi="Times New Roman" w:cs="Times New Roman"/>
          <w:lang w:val="lt-LT"/>
        </w:rPr>
        <w:t xml:space="preserve">Sildenafil Sandoz tablečių negalima vartoti kartu su burnoje disperguojamais vaistais, kurių sudėtyje yra </w:t>
      </w:r>
      <w:r w:rsidRPr="004B6A9C">
        <w:rPr>
          <w:rFonts w:ascii="Times New Roman" w:eastAsia="Times New Roman" w:hAnsi="Times New Roman" w:cs="Times New Roman"/>
          <w:lang w:val="lt-LT" w:eastAsia="en-US"/>
        </w:rPr>
        <w:t>sildenafilio</w:t>
      </w:r>
      <w:r w:rsidRPr="004B6A9C">
        <w:rPr>
          <w:rFonts w:ascii="Times New Roman" w:hAnsi="Times New Roman" w:cs="Times New Roman"/>
          <w:lang w:val="lt-LT"/>
        </w:rPr>
        <w:t xml:space="preserve">. </w:t>
      </w:r>
    </w:p>
    <w:p w14:paraId="3BB95B05"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p>
    <w:p w14:paraId="50E5A68F"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r w:rsidRPr="004B6A9C">
        <w:rPr>
          <w:rFonts w:ascii="Times New Roman" w:hAnsi="Times New Roman" w:cs="Times New Roman"/>
          <w:lang w:val="lt-LT"/>
        </w:rPr>
        <w:t>Sildenafil Sandoz reikia išgerti likus maždaug vienai valandai iki numatomų lytinių santykių. Tabletę reikia nuryti nesukramtytą užsigeriant stikline vandens.</w:t>
      </w:r>
    </w:p>
    <w:p w14:paraId="344BFC55"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p>
    <w:p w14:paraId="621C0857"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i/>
          <w:lang w:val="lt-LT"/>
        </w:rPr>
      </w:pPr>
      <w:r w:rsidRPr="004B6A9C">
        <w:rPr>
          <w:rFonts w:ascii="Times New Roman" w:hAnsi="Times New Roman" w:cs="Times New Roman"/>
          <w:i/>
          <w:lang w:val="lt-LT"/>
        </w:rPr>
        <w:t>Sildenafil Sandoz 100</w:t>
      </w:r>
      <w:r w:rsidRPr="004B6A9C">
        <w:rPr>
          <w:rFonts w:ascii="Times New Roman" w:eastAsia="Times New Roman" w:hAnsi="Times New Roman" w:cs="Times New Roman"/>
          <w:i/>
          <w:lang w:val="lt-LT" w:eastAsia="en-US"/>
        </w:rPr>
        <w:t> </w:t>
      </w:r>
      <w:r w:rsidRPr="004B6A9C">
        <w:rPr>
          <w:rFonts w:ascii="Times New Roman" w:hAnsi="Times New Roman" w:cs="Times New Roman"/>
          <w:i/>
          <w:lang w:val="lt-LT"/>
        </w:rPr>
        <w:t>mg tabletės</w:t>
      </w:r>
    </w:p>
    <w:p w14:paraId="6878EC09" w14:textId="77777777" w:rsidR="00F350A0" w:rsidRPr="004B6A9C" w:rsidRDefault="00F350A0" w:rsidP="00F350A0">
      <w:pPr>
        <w:tabs>
          <w:tab w:val="left" w:pos="567"/>
          <w:tab w:val="left" w:pos="3060"/>
        </w:tabs>
        <w:spacing w:after="0" w:line="240" w:lineRule="auto"/>
        <w:ind w:left="567" w:hanging="567"/>
        <w:rPr>
          <w:rFonts w:ascii="Times New Roman" w:hAnsi="Times New Roman" w:cs="Times New Roman"/>
          <w:lang w:val="lt-LT"/>
        </w:rPr>
      </w:pPr>
      <w:r w:rsidRPr="004B6A9C">
        <w:rPr>
          <w:rFonts w:ascii="Times New Roman" w:hAnsi="Times New Roman" w:cs="Times New Roman"/>
          <w:lang w:val="lt-LT"/>
        </w:rPr>
        <w:t xml:space="preserve">Tabletę galima padalyti į keturias lygias dozes. </w:t>
      </w:r>
    </w:p>
    <w:p w14:paraId="02040DD5" w14:textId="77777777" w:rsidR="00F350A0" w:rsidRPr="000452BB" w:rsidRDefault="00F350A0" w:rsidP="00F350A0">
      <w:pPr>
        <w:tabs>
          <w:tab w:val="left" w:pos="567"/>
          <w:tab w:val="left" w:pos="3060"/>
        </w:tabs>
        <w:autoSpaceDE w:val="0"/>
        <w:autoSpaceDN w:val="0"/>
        <w:adjustRightInd w:val="0"/>
        <w:spacing w:after="0" w:line="240" w:lineRule="auto"/>
        <w:rPr>
          <w:rFonts w:ascii="Times New Roman" w:hAnsi="Times New Roman"/>
          <w:b/>
          <w:lang w:val="lt-LT"/>
        </w:rPr>
      </w:pPr>
      <w:r w:rsidRPr="0032723E">
        <w:rPr>
          <w:rFonts w:ascii="Times New Roman" w:hAnsi="Times New Roman" w:cs="Times New Roman"/>
          <w:b/>
          <w:lang w:val="lt-LT"/>
        </w:rPr>
        <w:t>Tabletės dalijimas</w:t>
      </w:r>
      <w:r w:rsidRPr="000452BB">
        <w:rPr>
          <w:rFonts w:ascii="Times New Roman" w:hAnsi="Times New Roman"/>
          <w:b/>
          <w:lang w:val="lt-LT"/>
        </w:rPr>
        <w:t>.</w:t>
      </w:r>
    </w:p>
    <w:p w14:paraId="709361D1"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r w:rsidRPr="004B6A9C">
        <w:rPr>
          <w:rFonts w:ascii="Times New Roman" w:hAnsi="Times New Roman" w:cs="Times New Roman"/>
          <w:lang w:val="lt-LT"/>
        </w:rPr>
        <w:t xml:space="preserve">Tabletę padėkite ant kieto, plokščio paviršiaus taip, kad gilesnė įranta būtų viršuje. Nykščiais paspauskite tabletės vidurį ir tabletė </w:t>
      </w:r>
      <w:r w:rsidRPr="004B6A9C">
        <w:rPr>
          <w:rFonts w:ascii="Times New Roman" w:eastAsia="Times New Roman" w:hAnsi="Times New Roman" w:cs="Times New Roman"/>
          <w:lang w:val="lt-LT" w:eastAsia="en-US"/>
        </w:rPr>
        <w:t>sulūš</w:t>
      </w:r>
      <w:r w:rsidRPr="004B6A9C">
        <w:rPr>
          <w:rFonts w:ascii="Times New Roman" w:hAnsi="Times New Roman" w:cs="Times New Roman"/>
          <w:lang w:val="lt-LT"/>
        </w:rPr>
        <w:t xml:space="preserve"> į keturias lygias dalis.</w:t>
      </w:r>
    </w:p>
    <w:p w14:paraId="611C8D08"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p>
    <w:p w14:paraId="1F5B5149"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r w:rsidRPr="004B6A9C">
        <w:rPr>
          <w:rFonts w:ascii="Times New Roman" w:hAnsi="Times New Roman" w:cs="Times New Roman"/>
          <w:lang w:val="lt-LT"/>
        </w:rPr>
        <w:t>Jeigu manote, kad Sildenafil Sandoz veikia per stipriai arba per silpnai, kreipkitės į gydytoją arba vaistininką.</w:t>
      </w:r>
    </w:p>
    <w:p w14:paraId="0D4A2E25"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p>
    <w:p w14:paraId="71D90600"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r w:rsidRPr="004B6A9C">
        <w:rPr>
          <w:rFonts w:ascii="Times New Roman" w:hAnsi="Times New Roman" w:cs="Times New Roman"/>
          <w:lang w:val="lt-LT"/>
        </w:rPr>
        <w:t>Sildenafil Sandoz gali padėti sukelti erekciją tik esant seksualinei stimuliacijai. Poveikio pradžia kiekvienam pacientui yra skirtinga, tačiau paprastai jis pasireiškia praėjus 0,5</w:t>
      </w:r>
      <w:r w:rsidRPr="004B6A9C">
        <w:rPr>
          <w:rFonts w:ascii="Times New Roman" w:eastAsia="Times New Roman" w:hAnsi="Times New Roman" w:cs="Times New Roman"/>
          <w:lang w:val="lt-LT" w:eastAsia="en-US"/>
        </w:rPr>
        <w:noBreakHyphen/>
      </w:r>
      <w:r w:rsidRPr="004B6A9C">
        <w:rPr>
          <w:rFonts w:ascii="Times New Roman" w:hAnsi="Times New Roman" w:cs="Times New Roman"/>
          <w:lang w:val="lt-LT"/>
        </w:rPr>
        <w:t>1</w:t>
      </w:r>
      <w:r w:rsidRPr="004B6A9C">
        <w:rPr>
          <w:rFonts w:ascii="Times New Roman" w:eastAsia="Times New Roman" w:hAnsi="Times New Roman" w:cs="Times New Roman"/>
          <w:lang w:val="lt-LT" w:eastAsia="en-US"/>
        </w:rPr>
        <w:t> </w:t>
      </w:r>
      <w:r w:rsidRPr="004B6A9C">
        <w:rPr>
          <w:rFonts w:ascii="Times New Roman" w:hAnsi="Times New Roman" w:cs="Times New Roman"/>
          <w:lang w:val="lt-LT"/>
        </w:rPr>
        <w:t>valandai po vaisto pavartojimo. Jeigu Sildenafil Sandoz tabletė geriama valgant sotų maistą, poveikis gali pasireikšti šiek tiek vėliau.</w:t>
      </w:r>
    </w:p>
    <w:p w14:paraId="2DC80F8F"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p>
    <w:p w14:paraId="6F09A79B"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r w:rsidRPr="004B6A9C">
        <w:rPr>
          <w:rFonts w:ascii="Times New Roman" w:hAnsi="Times New Roman" w:cs="Times New Roman"/>
          <w:lang w:val="lt-LT"/>
        </w:rPr>
        <w:t>Jei išgėrus Sildenafil Sandoz erekcijos sukelti nepavyksta arba jei erekcija neišsilaiko tiek laiko, kiek reikia lytiniam aktui atlikti, kreipkitės į gydytoją.</w:t>
      </w:r>
    </w:p>
    <w:p w14:paraId="606FCA29"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b/>
          <w:lang w:val="lt-LT"/>
        </w:rPr>
      </w:pPr>
    </w:p>
    <w:p w14:paraId="3BAB739E"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b/>
          <w:lang w:val="lt-LT"/>
        </w:rPr>
      </w:pPr>
      <w:r w:rsidRPr="004B6A9C">
        <w:rPr>
          <w:rFonts w:ascii="Times New Roman" w:hAnsi="Times New Roman" w:cs="Times New Roman"/>
          <w:b/>
          <w:lang w:val="lt-LT"/>
        </w:rPr>
        <w:t>Ką daryti pavartojus per didelę Sildenafil Sandoz dozę?</w:t>
      </w:r>
    </w:p>
    <w:p w14:paraId="3B7F3D61"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r w:rsidRPr="004B6A9C">
        <w:rPr>
          <w:rFonts w:ascii="Times New Roman" w:hAnsi="Times New Roman" w:cs="Times New Roman"/>
          <w:lang w:val="lt-LT"/>
        </w:rPr>
        <w:t>Gali dažniau pasireikšti ir pasunkėti šalutinis poveikis. Geriant didesnę kaip 100 mg dozę, vaisto veiksmingumas nepadidėja.</w:t>
      </w:r>
    </w:p>
    <w:p w14:paraId="1B6288EF"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b/>
          <w:i/>
          <w:lang w:val="lt-LT"/>
        </w:rPr>
      </w:pPr>
    </w:p>
    <w:p w14:paraId="2E2BF25F"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b/>
          <w:lang w:val="lt-LT"/>
        </w:rPr>
      </w:pPr>
      <w:r w:rsidRPr="004B6A9C">
        <w:rPr>
          <w:rFonts w:ascii="Times New Roman" w:hAnsi="Times New Roman" w:cs="Times New Roman"/>
          <w:b/>
          <w:i/>
          <w:lang w:val="lt-LT"/>
        </w:rPr>
        <w:t>Daugiau tablečių, nei skyrė gydytojas, gerti negalima</w:t>
      </w:r>
      <w:r w:rsidRPr="004B6A9C">
        <w:rPr>
          <w:rFonts w:ascii="Times New Roman" w:hAnsi="Times New Roman" w:cs="Times New Roman"/>
          <w:b/>
          <w:lang w:val="lt-LT"/>
        </w:rPr>
        <w:t>.</w:t>
      </w:r>
    </w:p>
    <w:p w14:paraId="66FDED2B" w14:textId="77777777" w:rsidR="00F350A0" w:rsidRPr="000452BB" w:rsidRDefault="00F350A0" w:rsidP="00F350A0">
      <w:pPr>
        <w:tabs>
          <w:tab w:val="left" w:pos="567"/>
          <w:tab w:val="left" w:pos="3060"/>
        </w:tabs>
        <w:autoSpaceDE w:val="0"/>
        <w:autoSpaceDN w:val="0"/>
        <w:adjustRightInd w:val="0"/>
        <w:spacing w:after="0" w:line="240" w:lineRule="auto"/>
        <w:rPr>
          <w:rFonts w:ascii="Times New Roman" w:hAnsi="Times New Roman"/>
          <w:lang w:val="lt-LT"/>
        </w:rPr>
      </w:pPr>
    </w:p>
    <w:p w14:paraId="36806F7A"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r w:rsidRPr="004B6A9C">
        <w:rPr>
          <w:rFonts w:ascii="Times New Roman" w:hAnsi="Times New Roman" w:cs="Times New Roman"/>
          <w:lang w:val="lt-LT"/>
        </w:rPr>
        <w:t>Jeigu išgėrėte per daug tablečių, reikia kreiptis į gydytoją.</w:t>
      </w:r>
    </w:p>
    <w:p w14:paraId="78416186"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p>
    <w:p w14:paraId="7F475972"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r w:rsidRPr="004B6A9C">
        <w:rPr>
          <w:rFonts w:ascii="Times New Roman" w:hAnsi="Times New Roman" w:cs="Times New Roman"/>
          <w:lang w:val="lt-LT"/>
        </w:rPr>
        <w:t>Jeigu kiltų daugiau klausimų dėl šio vaisto vartojimo, kreipkitės į gydytoją, vaistininką arba slaugytoją.</w:t>
      </w:r>
    </w:p>
    <w:p w14:paraId="6F3F6FB5"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b/>
          <w:lang w:val="lt-LT"/>
        </w:rPr>
      </w:pPr>
    </w:p>
    <w:p w14:paraId="6FAD7859"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b/>
          <w:lang w:val="lt-LT"/>
        </w:rPr>
      </w:pPr>
    </w:p>
    <w:p w14:paraId="6CEEE970" w14:textId="77777777" w:rsidR="00F350A0" w:rsidRPr="004B6A9C" w:rsidRDefault="00F350A0" w:rsidP="00F350A0">
      <w:pPr>
        <w:tabs>
          <w:tab w:val="left" w:pos="540"/>
          <w:tab w:val="left" w:pos="567"/>
          <w:tab w:val="left" w:pos="3060"/>
        </w:tabs>
        <w:autoSpaceDE w:val="0"/>
        <w:autoSpaceDN w:val="0"/>
        <w:adjustRightInd w:val="0"/>
        <w:spacing w:after="0" w:line="240" w:lineRule="auto"/>
        <w:rPr>
          <w:rFonts w:ascii="Times New Roman" w:hAnsi="Times New Roman" w:cs="Times New Roman"/>
          <w:b/>
          <w:lang w:val="lt-LT"/>
        </w:rPr>
      </w:pPr>
      <w:r w:rsidRPr="004B6A9C">
        <w:rPr>
          <w:rFonts w:ascii="Times New Roman" w:hAnsi="Times New Roman" w:cs="Times New Roman"/>
          <w:b/>
          <w:lang w:val="lt-LT"/>
        </w:rPr>
        <w:t>4.</w:t>
      </w:r>
      <w:r w:rsidRPr="004B6A9C">
        <w:rPr>
          <w:rFonts w:ascii="Times New Roman" w:hAnsi="Times New Roman" w:cs="Times New Roman"/>
          <w:b/>
          <w:lang w:val="lt-LT"/>
        </w:rPr>
        <w:tab/>
        <w:t>Galimas šalutinis poveikis</w:t>
      </w:r>
    </w:p>
    <w:p w14:paraId="247E5850"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p>
    <w:p w14:paraId="1E0EBAD3"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r w:rsidRPr="004B6A9C">
        <w:rPr>
          <w:rFonts w:ascii="Times New Roman" w:hAnsi="Times New Roman" w:cs="Times New Roman"/>
          <w:lang w:val="lt-LT"/>
        </w:rPr>
        <w:t>Šis vaistas, kaip ir visi kiti, gali sukelti šalutinį poveikį, nors jis pasireiškia ne visiems žmonėms. Su Sildenafil Sandoz vartojimu susijęs šalutinis poveikis dažniausiai būna lengvas ar vidutinio sunkumo ir trumpalaikis.</w:t>
      </w:r>
    </w:p>
    <w:p w14:paraId="3621E840" w14:textId="77777777" w:rsidR="00F350A0" w:rsidRPr="004B6A9C" w:rsidRDefault="00F350A0" w:rsidP="00F350A0">
      <w:pPr>
        <w:autoSpaceDE w:val="0"/>
        <w:autoSpaceDN w:val="0"/>
        <w:adjustRightInd w:val="0"/>
        <w:spacing w:after="0" w:line="240" w:lineRule="auto"/>
        <w:rPr>
          <w:rFonts w:ascii="Times New Roman" w:hAnsi="Times New Roman" w:cs="Times New Roman"/>
          <w:lang w:val="lt-LT"/>
        </w:rPr>
      </w:pPr>
    </w:p>
    <w:p w14:paraId="4DD7B08C" w14:textId="77777777" w:rsidR="00F350A0" w:rsidRPr="004B6A9C" w:rsidRDefault="00F350A0" w:rsidP="00F350A0">
      <w:pPr>
        <w:autoSpaceDE w:val="0"/>
        <w:autoSpaceDN w:val="0"/>
        <w:adjustRightInd w:val="0"/>
        <w:spacing w:after="0" w:line="240" w:lineRule="auto"/>
        <w:rPr>
          <w:rFonts w:ascii="Times New Roman" w:hAnsi="Times New Roman" w:cs="Times New Roman"/>
          <w:lang w:val="lt-LT"/>
        </w:rPr>
      </w:pPr>
      <w:r w:rsidRPr="004B6A9C">
        <w:rPr>
          <w:rFonts w:ascii="Times New Roman" w:hAnsi="Times New Roman" w:cs="Times New Roman"/>
          <w:lang w:val="lt-LT"/>
        </w:rPr>
        <w:t>Jeigu pasireiškė bet kuris toliau nurodytas sunkus šalutinis poveikis, nutraukite Sildenafil Sandoz vartojimą ir nedelsdami kreipkitės medicininės pagalbos.</w:t>
      </w:r>
    </w:p>
    <w:p w14:paraId="669CC7C5" w14:textId="77777777" w:rsidR="00F350A0" w:rsidRPr="004B6A9C" w:rsidRDefault="00F350A0" w:rsidP="00F350A0">
      <w:pPr>
        <w:autoSpaceDE w:val="0"/>
        <w:autoSpaceDN w:val="0"/>
        <w:adjustRightInd w:val="0"/>
        <w:spacing w:after="0" w:line="240" w:lineRule="auto"/>
        <w:rPr>
          <w:rFonts w:ascii="Times New Roman" w:hAnsi="Times New Roman" w:cs="Times New Roman"/>
          <w:lang w:val="lt-LT"/>
        </w:rPr>
      </w:pPr>
    </w:p>
    <w:p w14:paraId="27A8B366" w14:textId="53F19592" w:rsidR="00F350A0" w:rsidRPr="004B6A9C" w:rsidRDefault="00F350A0" w:rsidP="00F350A0">
      <w:pPr>
        <w:numPr>
          <w:ilvl w:val="0"/>
          <w:numId w:val="23"/>
        </w:numPr>
        <w:autoSpaceDE w:val="0"/>
        <w:autoSpaceDN w:val="0"/>
        <w:adjustRightInd w:val="0"/>
        <w:spacing w:after="0" w:line="240" w:lineRule="auto"/>
        <w:ind w:left="567" w:hanging="567"/>
        <w:rPr>
          <w:rFonts w:ascii="Times New Roman" w:hAnsi="Times New Roman" w:cs="Times New Roman"/>
          <w:lang w:val="lt-LT"/>
        </w:rPr>
      </w:pPr>
      <w:r w:rsidRPr="004B6A9C">
        <w:rPr>
          <w:rFonts w:ascii="Times New Roman" w:hAnsi="Times New Roman" w:cs="Times New Roman"/>
          <w:lang w:val="lt-LT"/>
        </w:rPr>
        <w:t xml:space="preserve">Alerginė reakcija (tai pasireiškia </w:t>
      </w:r>
      <w:r w:rsidRPr="004B6A9C">
        <w:rPr>
          <w:rFonts w:ascii="Times New Roman" w:hAnsi="Times New Roman" w:cs="Times New Roman"/>
          <w:b/>
          <w:lang w:val="lt-LT"/>
        </w:rPr>
        <w:t>nedažnai</w:t>
      </w:r>
      <w:r w:rsidRPr="004B6A9C">
        <w:rPr>
          <w:rFonts w:ascii="Times New Roman" w:hAnsi="Times New Roman" w:cs="Times New Roman"/>
          <w:lang w:val="lt-LT"/>
        </w:rPr>
        <w:t xml:space="preserve"> (gali pasireikšti ne daugiau kaip 1 iš 100 žmonių))</w:t>
      </w:r>
    </w:p>
    <w:p w14:paraId="0DF719F0" w14:textId="77777777" w:rsidR="00F350A0" w:rsidRPr="004B6A9C" w:rsidRDefault="00F350A0" w:rsidP="00F350A0">
      <w:pPr>
        <w:autoSpaceDE w:val="0"/>
        <w:autoSpaceDN w:val="0"/>
        <w:adjustRightInd w:val="0"/>
        <w:spacing w:after="0" w:line="240" w:lineRule="auto"/>
        <w:ind w:left="567"/>
        <w:rPr>
          <w:rFonts w:ascii="Times New Roman" w:hAnsi="Times New Roman" w:cs="Times New Roman"/>
          <w:lang w:val="lt-LT"/>
        </w:rPr>
      </w:pPr>
      <w:r w:rsidRPr="004B6A9C">
        <w:rPr>
          <w:rFonts w:ascii="Times New Roman" w:hAnsi="Times New Roman" w:cs="Times New Roman"/>
          <w:lang w:val="lt-LT"/>
        </w:rPr>
        <w:t>Simptomai yra staigus švokštimas, pasunkėjęs kvėpavimas ar galvos svaigimas, akių vokų, veido, lūpų ar gerklės patinimas.</w:t>
      </w:r>
    </w:p>
    <w:p w14:paraId="5BAAC369" w14:textId="77777777" w:rsidR="00F350A0" w:rsidRPr="004B6A9C" w:rsidRDefault="00F350A0" w:rsidP="00F350A0">
      <w:pPr>
        <w:numPr>
          <w:ilvl w:val="0"/>
          <w:numId w:val="23"/>
        </w:numPr>
        <w:autoSpaceDE w:val="0"/>
        <w:autoSpaceDN w:val="0"/>
        <w:adjustRightInd w:val="0"/>
        <w:spacing w:after="0" w:line="240" w:lineRule="auto"/>
        <w:ind w:left="567" w:hanging="567"/>
        <w:rPr>
          <w:rFonts w:ascii="Times New Roman" w:hAnsi="Times New Roman" w:cs="Times New Roman"/>
          <w:lang w:val="lt-LT"/>
        </w:rPr>
      </w:pPr>
      <w:r w:rsidRPr="004B6A9C">
        <w:rPr>
          <w:rFonts w:ascii="Times New Roman" w:hAnsi="Times New Roman" w:cs="Times New Roman"/>
          <w:lang w:val="lt-LT"/>
        </w:rPr>
        <w:t xml:space="preserve">Krūtinės skausmai (jie pasireiškia </w:t>
      </w:r>
      <w:r w:rsidRPr="004B6A9C">
        <w:rPr>
          <w:rFonts w:ascii="Times New Roman" w:hAnsi="Times New Roman" w:cs="Times New Roman"/>
          <w:b/>
          <w:lang w:val="lt-LT"/>
        </w:rPr>
        <w:t>nedažnai</w:t>
      </w:r>
      <w:r w:rsidRPr="004B6A9C">
        <w:rPr>
          <w:rFonts w:ascii="Times New Roman" w:eastAsia="TimesNewRoman" w:hAnsi="Times New Roman" w:cs="Times New Roman"/>
          <w:lang w:val="lt-LT" w:eastAsia="lt-LT"/>
        </w:rPr>
        <w:t>).</w:t>
      </w:r>
    </w:p>
    <w:p w14:paraId="411767F7" w14:textId="77777777" w:rsidR="00F350A0" w:rsidRPr="004B6A9C" w:rsidRDefault="00F350A0" w:rsidP="00F350A0">
      <w:pPr>
        <w:autoSpaceDE w:val="0"/>
        <w:autoSpaceDN w:val="0"/>
        <w:adjustRightInd w:val="0"/>
        <w:spacing w:after="0" w:line="240" w:lineRule="auto"/>
        <w:ind w:left="567"/>
        <w:rPr>
          <w:rFonts w:ascii="Times New Roman" w:hAnsi="Times New Roman" w:cs="Times New Roman"/>
          <w:lang w:val="lt-LT"/>
        </w:rPr>
      </w:pPr>
      <w:r w:rsidRPr="004B6A9C">
        <w:rPr>
          <w:rFonts w:ascii="Times New Roman" w:hAnsi="Times New Roman" w:cs="Times New Roman"/>
          <w:lang w:val="lt-LT"/>
        </w:rPr>
        <w:t>Jeigu tai pasireiškia lytinio akto metu arba po jo:</w:t>
      </w:r>
    </w:p>
    <w:p w14:paraId="39FC39E2" w14:textId="77777777" w:rsidR="00F350A0" w:rsidRPr="004B6A9C" w:rsidRDefault="00F350A0" w:rsidP="00F350A0">
      <w:pPr>
        <w:autoSpaceDE w:val="0"/>
        <w:autoSpaceDN w:val="0"/>
        <w:adjustRightInd w:val="0"/>
        <w:spacing w:after="0" w:line="240" w:lineRule="auto"/>
        <w:ind w:left="567"/>
        <w:rPr>
          <w:rFonts w:ascii="Times New Roman" w:hAnsi="Times New Roman" w:cs="Times New Roman"/>
          <w:lang w:val="lt-LT"/>
        </w:rPr>
      </w:pPr>
      <w:r w:rsidRPr="004B6A9C">
        <w:rPr>
          <w:rFonts w:ascii="Times New Roman" w:hAnsi="Times New Roman" w:cs="Times New Roman"/>
          <w:lang w:val="lt-LT"/>
        </w:rPr>
        <w:t>- atsisėskite į pusiau sėdimą padėtį ir stenkitės atsipalaiduoti;</w:t>
      </w:r>
    </w:p>
    <w:p w14:paraId="1C457410" w14:textId="77777777" w:rsidR="00F350A0" w:rsidRPr="004B6A9C" w:rsidRDefault="00F350A0" w:rsidP="00F350A0">
      <w:pPr>
        <w:autoSpaceDE w:val="0"/>
        <w:autoSpaceDN w:val="0"/>
        <w:adjustRightInd w:val="0"/>
        <w:spacing w:after="0" w:line="240" w:lineRule="auto"/>
        <w:ind w:left="567"/>
        <w:rPr>
          <w:rFonts w:ascii="Times New Roman" w:hAnsi="Times New Roman" w:cs="Times New Roman"/>
          <w:lang w:val="lt-LT"/>
        </w:rPr>
      </w:pPr>
      <w:r w:rsidRPr="004B6A9C">
        <w:rPr>
          <w:rFonts w:ascii="Times New Roman" w:hAnsi="Times New Roman" w:cs="Times New Roman"/>
          <w:lang w:val="lt-LT"/>
        </w:rPr>
        <w:t>- nevartokite nitratų krūtinės skausmui malšinti.</w:t>
      </w:r>
    </w:p>
    <w:p w14:paraId="2F823EF0" w14:textId="77777777" w:rsidR="00F350A0" w:rsidRPr="004B6A9C" w:rsidRDefault="00F350A0" w:rsidP="00F350A0">
      <w:pPr>
        <w:numPr>
          <w:ilvl w:val="0"/>
          <w:numId w:val="23"/>
        </w:numPr>
        <w:autoSpaceDE w:val="0"/>
        <w:autoSpaceDN w:val="0"/>
        <w:adjustRightInd w:val="0"/>
        <w:spacing w:after="0" w:line="240" w:lineRule="auto"/>
        <w:ind w:left="567" w:hanging="567"/>
        <w:rPr>
          <w:rFonts w:ascii="Times New Roman" w:hAnsi="Times New Roman" w:cs="Times New Roman"/>
          <w:lang w:val="lt-LT"/>
        </w:rPr>
      </w:pPr>
      <w:r w:rsidRPr="004B6A9C">
        <w:rPr>
          <w:rFonts w:ascii="Times New Roman" w:hAnsi="Times New Roman" w:cs="Times New Roman"/>
          <w:lang w:val="lt-LT"/>
        </w:rPr>
        <w:t>Ilgalaikė ir kartais skausminga erekcija (tai pasireiškia</w:t>
      </w:r>
      <w:r w:rsidRPr="004B6A9C">
        <w:rPr>
          <w:rFonts w:ascii="Times New Roman" w:hAnsi="Times New Roman" w:cs="Times New Roman"/>
          <w:b/>
          <w:lang w:val="lt-LT"/>
        </w:rPr>
        <w:t xml:space="preserve"> retai </w:t>
      </w:r>
      <w:r w:rsidRPr="004B6A9C">
        <w:rPr>
          <w:rFonts w:ascii="Times New Roman" w:hAnsi="Times New Roman" w:cs="Times New Roman"/>
          <w:lang w:val="lt-LT"/>
        </w:rPr>
        <w:t xml:space="preserve">(gali </w:t>
      </w:r>
      <w:r w:rsidRPr="004B6A9C">
        <w:rPr>
          <w:rFonts w:ascii="Times New Roman" w:eastAsia="TimesNewRoman" w:hAnsi="Times New Roman" w:cs="Times New Roman"/>
          <w:lang w:val="lt-LT" w:eastAsia="lt-LT"/>
        </w:rPr>
        <w:t>pasireikšti</w:t>
      </w:r>
      <w:r w:rsidRPr="004B6A9C">
        <w:rPr>
          <w:rFonts w:ascii="Times New Roman" w:hAnsi="Times New Roman" w:cs="Times New Roman"/>
          <w:lang w:val="lt-LT"/>
        </w:rPr>
        <w:t xml:space="preserve"> ne daugiau kaip 1 iš 1000 žmonių</w:t>
      </w:r>
      <w:r w:rsidRPr="004B6A9C">
        <w:rPr>
          <w:rFonts w:ascii="Times New Roman" w:eastAsia="TimesNewRoman" w:hAnsi="Times New Roman" w:cs="Times New Roman"/>
          <w:lang w:val="lt-LT" w:eastAsia="lt-LT"/>
        </w:rPr>
        <w:t>)).</w:t>
      </w:r>
    </w:p>
    <w:p w14:paraId="32B54EB6" w14:textId="77777777" w:rsidR="00F350A0" w:rsidRPr="004B6A9C" w:rsidRDefault="00F350A0" w:rsidP="00F350A0">
      <w:pPr>
        <w:autoSpaceDE w:val="0"/>
        <w:autoSpaceDN w:val="0"/>
        <w:adjustRightInd w:val="0"/>
        <w:spacing w:after="0" w:line="240" w:lineRule="auto"/>
        <w:ind w:left="567"/>
        <w:rPr>
          <w:rFonts w:ascii="Times New Roman" w:hAnsi="Times New Roman" w:cs="Times New Roman"/>
          <w:lang w:val="lt-LT"/>
        </w:rPr>
      </w:pPr>
      <w:r w:rsidRPr="004B6A9C">
        <w:rPr>
          <w:rFonts w:ascii="Times New Roman" w:hAnsi="Times New Roman" w:cs="Times New Roman"/>
          <w:lang w:val="lt-LT"/>
        </w:rPr>
        <w:t>Jeigu erekcija trunka ilgiau kaip 4 valandas, turite nedelsdami kreiptis į gydytoją.</w:t>
      </w:r>
    </w:p>
    <w:p w14:paraId="70996791" w14:textId="77777777" w:rsidR="00F350A0" w:rsidRPr="004B6A9C" w:rsidRDefault="00F350A0" w:rsidP="00F350A0">
      <w:pPr>
        <w:numPr>
          <w:ilvl w:val="0"/>
          <w:numId w:val="23"/>
        </w:numPr>
        <w:autoSpaceDE w:val="0"/>
        <w:autoSpaceDN w:val="0"/>
        <w:adjustRightInd w:val="0"/>
        <w:spacing w:after="0" w:line="240" w:lineRule="auto"/>
        <w:ind w:left="567" w:hanging="567"/>
        <w:rPr>
          <w:rFonts w:ascii="Times New Roman" w:hAnsi="Times New Roman" w:cs="Times New Roman"/>
          <w:lang w:val="lt-LT"/>
        </w:rPr>
      </w:pPr>
      <w:r w:rsidRPr="004B6A9C">
        <w:rPr>
          <w:rFonts w:ascii="Times New Roman" w:hAnsi="Times New Roman" w:cs="Times New Roman"/>
          <w:lang w:val="lt-LT"/>
        </w:rPr>
        <w:t>Staiga susilpnėjęs regėjimas arba apakimas (tai pasireiškia</w:t>
      </w:r>
      <w:r w:rsidRPr="004B6A9C">
        <w:rPr>
          <w:rFonts w:ascii="Times New Roman" w:hAnsi="Times New Roman" w:cs="Times New Roman"/>
          <w:b/>
          <w:lang w:val="lt-LT"/>
        </w:rPr>
        <w:t xml:space="preserve"> retai</w:t>
      </w:r>
      <w:r w:rsidRPr="004B6A9C">
        <w:rPr>
          <w:rFonts w:ascii="Times New Roman" w:eastAsiaTheme="minorHAnsi" w:hAnsi="Times New Roman" w:cs="Times New Roman"/>
          <w:bCs/>
          <w:lang w:val="lt-LT" w:eastAsia="en-US"/>
        </w:rPr>
        <w:t>).</w:t>
      </w:r>
    </w:p>
    <w:p w14:paraId="48272282" w14:textId="77777777" w:rsidR="00F350A0" w:rsidRPr="004B6A9C" w:rsidRDefault="00F350A0" w:rsidP="00F350A0">
      <w:pPr>
        <w:numPr>
          <w:ilvl w:val="0"/>
          <w:numId w:val="23"/>
        </w:numPr>
        <w:autoSpaceDE w:val="0"/>
        <w:autoSpaceDN w:val="0"/>
        <w:adjustRightInd w:val="0"/>
        <w:spacing w:after="0" w:line="240" w:lineRule="auto"/>
        <w:ind w:left="567" w:hanging="567"/>
        <w:rPr>
          <w:rFonts w:ascii="Times New Roman" w:hAnsi="Times New Roman" w:cs="Times New Roman"/>
          <w:lang w:val="lt-LT"/>
        </w:rPr>
      </w:pPr>
      <w:r w:rsidRPr="004B6A9C">
        <w:rPr>
          <w:rFonts w:ascii="Times New Roman" w:hAnsi="Times New Roman" w:cs="Times New Roman"/>
          <w:lang w:val="lt-LT"/>
        </w:rPr>
        <w:t>Sunkios odos reakcijos (tai pasireiškia</w:t>
      </w:r>
      <w:r w:rsidRPr="004B6A9C">
        <w:rPr>
          <w:rFonts w:ascii="Times New Roman" w:hAnsi="Times New Roman" w:cs="Times New Roman"/>
          <w:b/>
          <w:lang w:val="lt-LT"/>
        </w:rPr>
        <w:t xml:space="preserve"> retai</w:t>
      </w:r>
      <w:r w:rsidRPr="004B6A9C">
        <w:rPr>
          <w:rFonts w:ascii="Times New Roman" w:hAnsi="Times New Roman" w:cs="Times New Roman"/>
          <w:lang w:val="lt-LT"/>
        </w:rPr>
        <w:t>).</w:t>
      </w:r>
    </w:p>
    <w:p w14:paraId="2063A062" w14:textId="77777777" w:rsidR="00F350A0" w:rsidRPr="004B6A9C" w:rsidRDefault="00F350A0" w:rsidP="00F350A0">
      <w:pPr>
        <w:autoSpaceDE w:val="0"/>
        <w:autoSpaceDN w:val="0"/>
        <w:adjustRightInd w:val="0"/>
        <w:spacing w:after="0" w:line="240" w:lineRule="auto"/>
        <w:ind w:left="567"/>
        <w:rPr>
          <w:rFonts w:ascii="Times New Roman" w:hAnsi="Times New Roman" w:cs="Times New Roman"/>
          <w:lang w:val="lt-LT"/>
        </w:rPr>
      </w:pPr>
      <w:r w:rsidRPr="004B6A9C">
        <w:rPr>
          <w:rFonts w:ascii="Times New Roman" w:hAnsi="Times New Roman" w:cs="Times New Roman"/>
          <w:lang w:val="lt-LT"/>
        </w:rPr>
        <w:t>Simptomai yra stiprus odos lupimasis ir patinimas, burnos, lytinių organų ir odos aplink akis</w:t>
      </w:r>
    </w:p>
    <w:p w14:paraId="290C8A32" w14:textId="77777777" w:rsidR="00F350A0" w:rsidRPr="004B6A9C" w:rsidRDefault="00F350A0" w:rsidP="00F350A0">
      <w:pPr>
        <w:autoSpaceDE w:val="0"/>
        <w:autoSpaceDN w:val="0"/>
        <w:adjustRightInd w:val="0"/>
        <w:spacing w:after="0" w:line="240" w:lineRule="auto"/>
        <w:ind w:left="567"/>
        <w:rPr>
          <w:rFonts w:ascii="Times New Roman" w:hAnsi="Times New Roman" w:cs="Times New Roman"/>
          <w:lang w:val="lt-LT"/>
        </w:rPr>
      </w:pPr>
      <w:r w:rsidRPr="004B6A9C">
        <w:rPr>
          <w:rFonts w:ascii="Times New Roman" w:hAnsi="Times New Roman" w:cs="Times New Roman"/>
          <w:lang w:val="lt-LT"/>
        </w:rPr>
        <w:t>išopėjimas, karščiavimas.</w:t>
      </w:r>
    </w:p>
    <w:p w14:paraId="611E7BA6" w14:textId="77777777" w:rsidR="00F350A0" w:rsidRPr="004B6A9C" w:rsidRDefault="00F350A0" w:rsidP="00F350A0">
      <w:pPr>
        <w:numPr>
          <w:ilvl w:val="0"/>
          <w:numId w:val="23"/>
        </w:numPr>
        <w:autoSpaceDE w:val="0"/>
        <w:autoSpaceDN w:val="0"/>
        <w:adjustRightInd w:val="0"/>
        <w:spacing w:after="0" w:line="240" w:lineRule="auto"/>
        <w:ind w:left="567" w:hanging="567"/>
        <w:rPr>
          <w:rFonts w:ascii="Times New Roman" w:hAnsi="Times New Roman" w:cs="Times New Roman"/>
          <w:lang w:val="lt-LT"/>
        </w:rPr>
      </w:pPr>
      <w:r w:rsidRPr="004B6A9C">
        <w:rPr>
          <w:rFonts w:ascii="Times New Roman" w:hAnsi="Times New Roman" w:cs="Times New Roman"/>
          <w:lang w:val="lt-LT"/>
        </w:rPr>
        <w:t>Traukuliai arba priepuoliai (tai pasireiškia</w:t>
      </w:r>
      <w:r w:rsidRPr="004B6A9C">
        <w:rPr>
          <w:rFonts w:ascii="Times New Roman" w:hAnsi="Times New Roman" w:cs="Times New Roman"/>
          <w:b/>
          <w:lang w:val="lt-LT"/>
        </w:rPr>
        <w:t xml:space="preserve"> retai</w:t>
      </w:r>
      <w:r w:rsidRPr="004B6A9C">
        <w:rPr>
          <w:rFonts w:ascii="Times New Roman" w:hAnsi="Times New Roman" w:cs="Times New Roman"/>
          <w:lang w:val="lt-LT"/>
        </w:rPr>
        <w:t>).</w:t>
      </w:r>
    </w:p>
    <w:p w14:paraId="697A8730"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p>
    <w:p w14:paraId="1CA12E42"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b/>
          <w:lang w:val="lt-LT"/>
        </w:rPr>
      </w:pPr>
      <w:r w:rsidRPr="004B6A9C">
        <w:rPr>
          <w:rFonts w:ascii="Times New Roman" w:hAnsi="Times New Roman" w:cs="Times New Roman"/>
          <w:b/>
          <w:lang w:val="lt-LT"/>
        </w:rPr>
        <w:t>Kitas šalutinis poveikis</w:t>
      </w:r>
    </w:p>
    <w:p w14:paraId="6E784A14"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b/>
          <w:lang w:val="lt-LT"/>
        </w:rPr>
      </w:pPr>
    </w:p>
    <w:p w14:paraId="0B073DC5" w14:textId="0CC5F524" w:rsidR="00072FFC" w:rsidRDefault="00D520D9"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r w:rsidRPr="00D520D9">
        <w:rPr>
          <w:rFonts w:ascii="Times New Roman" w:hAnsi="Times New Roman" w:cs="Times New Roman"/>
          <w:b/>
          <w:lang w:val="lt-LT"/>
        </w:rPr>
        <w:t xml:space="preserve">Labai dažni šalutinio poveikio reiškiniai </w:t>
      </w:r>
      <w:r w:rsidRPr="00A84391">
        <w:rPr>
          <w:rFonts w:ascii="Times New Roman" w:hAnsi="Times New Roman" w:cs="Times New Roman"/>
          <w:lang w:val="lt-LT"/>
        </w:rPr>
        <w:t>(gali pasireikšti ne rečiau kaip 1 iš 10 asmenų):</w:t>
      </w:r>
      <w:r w:rsidR="00F350A0" w:rsidRPr="004B6A9C">
        <w:rPr>
          <w:rFonts w:ascii="Times New Roman" w:hAnsi="Times New Roman" w:cs="Times New Roman"/>
          <w:lang w:val="lt-LT"/>
        </w:rPr>
        <w:t>:</w:t>
      </w:r>
    </w:p>
    <w:p w14:paraId="17BED2A3" w14:textId="1EAC1B4D"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r w:rsidRPr="004B6A9C">
        <w:rPr>
          <w:rFonts w:ascii="Times New Roman" w:hAnsi="Times New Roman" w:cs="Times New Roman"/>
          <w:lang w:val="lt-LT"/>
        </w:rPr>
        <w:t xml:space="preserve"> </w:t>
      </w:r>
      <w:r w:rsidR="00896E49">
        <w:rPr>
          <w:rFonts w:ascii="Times New Roman" w:hAnsi="Times New Roman" w:cs="Times New Roman"/>
          <w:lang w:val="lt-LT"/>
        </w:rPr>
        <w:t>-</w:t>
      </w:r>
      <w:r w:rsidRPr="004B6A9C">
        <w:rPr>
          <w:rFonts w:ascii="Times New Roman" w:hAnsi="Times New Roman" w:cs="Times New Roman"/>
          <w:lang w:val="lt-LT"/>
        </w:rPr>
        <w:t>galvos skausmas.</w:t>
      </w:r>
    </w:p>
    <w:p w14:paraId="0EA363F3"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b/>
          <w:lang w:val="lt-LT"/>
        </w:rPr>
      </w:pPr>
    </w:p>
    <w:p w14:paraId="0D88B100" w14:textId="7E8561DB" w:rsidR="00E42CCC" w:rsidRDefault="00D520D9" w:rsidP="00F350A0">
      <w:pPr>
        <w:autoSpaceDE w:val="0"/>
        <w:autoSpaceDN w:val="0"/>
        <w:adjustRightInd w:val="0"/>
        <w:spacing w:after="0" w:line="240" w:lineRule="auto"/>
        <w:rPr>
          <w:rFonts w:ascii="Times New Roman" w:hAnsi="Times New Roman" w:cs="Times New Roman"/>
          <w:lang w:val="lt-LT"/>
        </w:rPr>
      </w:pPr>
      <w:r w:rsidRPr="00D520D9">
        <w:rPr>
          <w:rFonts w:ascii="Times New Roman" w:hAnsi="Times New Roman" w:cs="Times New Roman"/>
          <w:b/>
          <w:lang w:val="lt-LT"/>
        </w:rPr>
        <w:t xml:space="preserve">Dažni šalutinio poveikio reiškiniai </w:t>
      </w:r>
      <w:r w:rsidRPr="00A84391">
        <w:rPr>
          <w:rFonts w:ascii="Times New Roman" w:hAnsi="Times New Roman" w:cs="Times New Roman"/>
          <w:lang w:val="lt-LT"/>
        </w:rPr>
        <w:t>(gali pasireikšti rečiau kaip 1 iš 10 asmenų</w:t>
      </w:r>
      <w:r w:rsidR="00F350A0" w:rsidRPr="004B6A9C">
        <w:rPr>
          <w:rFonts w:ascii="Times New Roman" w:hAnsi="Times New Roman" w:cs="Times New Roman"/>
          <w:lang w:val="lt-LT"/>
        </w:rPr>
        <w:t xml:space="preserve">): </w:t>
      </w:r>
    </w:p>
    <w:p w14:paraId="5000E1DC" w14:textId="74A9FF7D" w:rsidR="00072FFC" w:rsidRDefault="00896E49" w:rsidP="00A84391">
      <w:pPr>
        <w:autoSpaceDE w:val="0"/>
        <w:autoSpaceDN w:val="0"/>
        <w:adjustRightInd w:val="0"/>
        <w:spacing w:after="0" w:line="240" w:lineRule="auto"/>
        <w:ind w:firstLine="1296"/>
        <w:jc w:val="both"/>
        <w:rPr>
          <w:rFonts w:ascii="Times New Roman" w:hAnsi="Times New Roman" w:cs="Times New Roman"/>
          <w:lang w:val="lt-LT"/>
        </w:rPr>
      </w:pPr>
      <w:r>
        <w:rPr>
          <w:rFonts w:ascii="Times New Roman" w:hAnsi="Times New Roman" w:cs="Times New Roman"/>
          <w:lang w:val="lt-LT"/>
        </w:rPr>
        <w:t>-</w:t>
      </w:r>
      <w:r w:rsidR="00072FFC">
        <w:rPr>
          <w:rFonts w:ascii="Times New Roman" w:hAnsi="Times New Roman" w:cs="Times New Roman"/>
          <w:lang w:val="lt-LT"/>
        </w:rPr>
        <w:t>p</w:t>
      </w:r>
      <w:r w:rsidR="00F350A0" w:rsidRPr="004B6A9C">
        <w:rPr>
          <w:rFonts w:ascii="Times New Roman" w:hAnsi="Times New Roman" w:cs="Times New Roman"/>
          <w:lang w:val="lt-LT"/>
        </w:rPr>
        <w:t>ykinimas</w:t>
      </w:r>
    </w:p>
    <w:p w14:paraId="6E5FD8AC" w14:textId="38BB4955" w:rsidR="00072FFC" w:rsidRDefault="00F350A0" w:rsidP="00A84391">
      <w:pPr>
        <w:autoSpaceDE w:val="0"/>
        <w:autoSpaceDN w:val="0"/>
        <w:adjustRightInd w:val="0"/>
        <w:spacing w:after="0" w:line="240" w:lineRule="auto"/>
        <w:ind w:firstLine="1296"/>
        <w:jc w:val="both"/>
        <w:rPr>
          <w:rFonts w:ascii="Times New Roman" w:hAnsi="Times New Roman" w:cs="Times New Roman"/>
          <w:lang w:val="lt-LT"/>
        </w:rPr>
      </w:pPr>
      <w:r w:rsidRPr="004B6A9C">
        <w:rPr>
          <w:rFonts w:ascii="Times New Roman" w:hAnsi="Times New Roman" w:cs="Times New Roman"/>
          <w:lang w:val="lt-LT"/>
        </w:rPr>
        <w:t xml:space="preserve"> </w:t>
      </w:r>
      <w:r w:rsidR="00896E49">
        <w:rPr>
          <w:rFonts w:ascii="Times New Roman" w:hAnsi="Times New Roman" w:cs="Times New Roman"/>
          <w:lang w:val="lt-LT"/>
        </w:rPr>
        <w:t>-</w:t>
      </w:r>
      <w:r w:rsidRPr="004B6A9C">
        <w:rPr>
          <w:rFonts w:ascii="Times New Roman" w:hAnsi="Times New Roman" w:cs="Times New Roman"/>
          <w:lang w:val="lt-LT"/>
        </w:rPr>
        <w:t>staigus veido paraudimas</w:t>
      </w:r>
    </w:p>
    <w:p w14:paraId="268503E1" w14:textId="07D42612" w:rsidR="00072FFC" w:rsidRDefault="00F350A0" w:rsidP="00A84391">
      <w:pPr>
        <w:autoSpaceDE w:val="0"/>
        <w:autoSpaceDN w:val="0"/>
        <w:adjustRightInd w:val="0"/>
        <w:spacing w:after="0" w:line="240" w:lineRule="auto"/>
        <w:ind w:left="1296"/>
        <w:jc w:val="both"/>
        <w:rPr>
          <w:rFonts w:ascii="Times New Roman" w:hAnsi="Times New Roman" w:cs="Times New Roman"/>
          <w:lang w:val="lt-LT"/>
        </w:rPr>
      </w:pPr>
      <w:r w:rsidRPr="004B6A9C">
        <w:rPr>
          <w:rFonts w:ascii="Times New Roman" w:hAnsi="Times New Roman" w:cs="Times New Roman"/>
          <w:lang w:val="lt-LT"/>
        </w:rPr>
        <w:t xml:space="preserve"> </w:t>
      </w:r>
      <w:r w:rsidR="00896E49">
        <w:rPr>
          <w:rFonts w:ascii="Times New Roman" w:hAnsi="Times New Roman" w:cs="Times New Roman"/>
          <w:lang w:val="lt-LT"/>
        </w:rPr>
        <w:t>-</w:t>
      </w:r>
      <w:r w:rsidRPr="004B6A9C">
        <w:rPr>
          <w:rFonts w:ascii="Times New Roman" w:hAnsi="Times New Roman" w:cs="Times New Roman"/>
          <w:lang w:val="lt-LT"/>
        </w:rPr>
        <w:t xml:space="preserve">karščio pylimas (taip pat pasireiškia staigus karščio pojūtis viršutinėje kūno dalyje), </w:t>
      </w:r>
      <w:r w:rsidR="00896E49">
        <w:rPr>
          <w:rFonts w:ascii="Times New Roman" w:hAnsi="Times New Roman" w:cs="Times New Roman"/>
          <w:lang w:val="lt-LT"/>
        </w:rPr>
        <w:t>---</w:t>
      </w:r>
      <w:r w:rsidR="00072FFC">
        <w:rPr>
          <w:rFonts w:ascii="Times New Roman" w:hAnsi="Times New Roman" w:cs="Times New Roman"/>
          <w:lang w:val="lt-LT"/>
        </w:rPr>
        <w:t>ne</w:t>
      </w:r>
      <w:r w:rsidR="00072FFC" w:rsidRPr="004B6A9C">
        <w:rPr>
          <w:rFonts w:ascii="Times New Roman" w:hAnsi="Times New Roman" w:cs="Times New Roman"/>
          <w:lang w:val="lt-LT"/>
        </w:rPr>
        <w:t>virškinimas</w:t>
      </w:r>
      <w:r w:rsidR="00072FFC">
        <w:rPr>
          <w:rFonts w:ascii="Times New Roman" w:hAnsi="Times New Roman" w:cs="Times New Roman"/>
          <w:lang w:val="lt-LT"/>
        </w:rPr>
        <w:t>,</w:t>
      </w:r>
    </w:p>
    <w:p w14:paraId="506D3967" w14:textId="575B1B48" w:rsidR="00072FFC" w:rsidRDefault="00896E49" w:rsidP="00A84391">
      <w:pPr>
        <w:autoSpaceDE w:val="0"/>
        <w:autoSpaceDN w:val="0"/>
        <w:adjustRightInd w:val="0"/>
        <w:spacing w:after="0" w:line="240" w:lineRule="auto"/>
        <w:ind w:left="1296"/>
        <w:jc w:val="both"/>
        <w:rPr>
          <w:rFonts w:ascii="Times New Roman" w:hAnsi="Times New Roman" w:cs="Times New Roman"/>
          <w:lang w:val="lt-LT"/>
        </w:rPr>
      </w:pPr>
      <w:r>
        <w:rPr>
          <w:rFonts w:ascii="Times New Roman" w:hAnsi="Times New Roman" w:cs="Times New Roman"/>
          <w:lang w:val="lt-LT"/>
        </w:rPr>
        <w:t>-</w:t>
      </w:r>
      <w:r w:rsidR="00F350A0" w:rsidRPr="004B6A9C">
        <w:rPr>
          <w:rFonts w:ascii="Times New Roman" w:hAnsi="Times New Roman" w:cs="Times New Roman"/>
          <w:lang w:val="lt-LT"/>
        </w:rPr>
        <w:t>matomo vaizdo spalvoto atspalvio atsiradimas</w:t>
      </w:r>
      <w:r w:rsidR="00072FFC">
        <w:rPr>
          <w:rFonts w:ascii="Times New Roman" w:hAnsi="Times New Roman" w:cs="Times New Roman"/>
          <w:lang w:val="lt-LT"/>
        </w:rPr>
        <w:t xml:space="preserve">, </w:t>
      </w:r>
      <w:r w:rsidR="000B669E">
        <w:rPr>
          <w:rFonts w:ascii="Times New Roman" w:hAnsi="Times New Roman" w:cs="Times New Roman"/>
          <w:lang w:val="lt-LT"/>
        </w:rPr>
        <w:t>neryškus</w:t>
      </w:r>
      <w:r w:rsidR="00072FFC" w:rsidRPr="004B6A9C">
        <w:rPr>
          <w:rFonts w:ascii="Times New Roman" w:hAnsi="Times New Roman" w:cs="Times New Roman"/>
          <w:lang w:val="lt-LT"/>
        </w:rPr>
        <w:t xml:space="preserve"> matymas</w:t>
      </w:r>
      <w:r w:rsidR="00072FFC">
        <w:rPr>
          <w:rFonts w:ascii="Times New Roman" w:hAnsi="Times New Roman" w:cs="Times New Roman"/>
          <w:lang w:val="lt-LT"/>
        </w:rPr>
        <w:t>, regėjimo sutrikimai</w:t>
      </w:r>
    </w:p>
    <w:p w14:paraId="5A294A9A" w14:textId="79B278B8" w:rsidR="00072FFC" w:rsidRDefault="00896E49" w:rsidP="00A84391">
      <w:pPr>
        <w:autoSpaceDE w:val="0"/>
        <w:autoSpaceDN w:val="0"/>
        <w:adjustRightInd w:val="0"/>
        <w:spacing w:after="0" w:line="240" w:lineRule="auto"/>
        <w:ind w:left="1296"/>
        <w:jc w:val="both"/>
        <w:rPr>
          <w:rFonts w:ascii="Times New Roman" w:hAnsi="Times New Roman" w:cs="Times New Roman"/>
          <w:lang w:val="lt-LT"/>
        </w:rPr>
      </w:pPr>
      <w:r>
        <w:rPr>
          <w:rFonts w:ascii="Times New Roman" w:hAnsi="Times New Roman" w:cs="Times New Roman"/>
          <w:lang w:val="lt-LT"/>
        </w:rPr>
        <w:t>-</w:t>
      </w:r>
      <w:r w:rsidR="00F350A0" w:rsidRPr="004B6A9C">
        <w:rPr>
          <w:rFonts w:ascii="Times New Roman" w:hAnsi="Times New Roman" w:cs="Times New Roman"/>
          <w:lang w:val="lt-LT"/>
        </w:rPr>
        <w:t>nosies užgulimas</w:t>
      </w:r>
    </w:p>
    <w:p w14:paraId="2D3E259D" w14:textId="4ECE3409" w:rsidR="00F350A0" w:rsidRPr="004B6A9C" w:rsidRDefault="00896E49" w:rsidP="00A84391">
      <w:pPr>
        <w:autoSpaceDE w:val="0"/>
        <w:autoSpaceDN w:val="0"/>
        <w:adjustRightInd w:val="0"/>
        <w:spacing w:after="0" w:line="240" w:lineRule="auto"/>
        <w:ind w:left="1296"/>
        <w:jc w:val="both"/>
        <w:rPr>
          <w:rFonts w:ascii="Times New Roman" w:hAnsi="Times New Roman" w:cs="Times New Roman"/>
          <w:lang w:val="lt-LT"/>
        </w:rPr>
      </w:pPr>
      <w:r>
        <w:rPr>
          <w:rFonts w:ascii="Times New Roman" w:hAnsi="Times New Roman" w:cs="Times New Roman"/>
          <w:lang w:val="lt-LT"/>
        </w:rPr>
        <w:t>-</w:t>
      </w:r>
      <w:r w:rsidR="00F350A0" w:rsidRPr="004B6A9C">
        <w:rPr>
          <w:rFonts w:ascii="Times New Roman" w:hAnsi="Times New Roman" w:cs="Times New Roman"/>
          <w:lang w:val="lt-LT"/>
        </w:rPr>
        <w:t>svaigulys.</w:t>
      </w:r>
    </w:p>
    <w:p w14:paraId="4435C4B0"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b/>
          <w:lang w:val="lt-LT"/>
        </w:rPr>
      </w:pPr>
    </w:p>
    <w:p w14:paraId="40523765" w14:textId="75002E09" w:rsidR="00072FFC" w:rsidRDefault="00D520D9"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r w:rsidRPr="00D520D9">
        <w:rPr>
          <w:rFonts w:ascii="Times New Roman" w:hAnsi="Times New Roman" w:cs="Times New Roman"/>
          <w:b/>
          <w:lang w:val="lt-LT"/>
        </w:rPr>
        <w:t xml:space="preserve">Nedažni šalutinio poveikio reiškiniai </w:t>
      </w:r>
      <w:r w:rsidRPr="00A84391">
        <w:rPr>
          <w:rFonts w:ascii="Times New Roman" w:hAnsi="Times New Roman" w:cs="Times New Roman"/>
          <w:lang w:val="lt-LT"/>
        </w:rPr>
        <w:t>(gali pasireikšti rečiau kaip 1 iš 100 asmenų):</w:t>
      </w:r>
    </w:p>
    <w:p w14:paraId="5C8EF2CD" w14:textId="57AF2D96" w:rsidR="00072FFC" w:rsidRDefault="00896E49"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r>
        <w:rPr>
          <w:rFonts w:ascii="Times New Roman" w:hAnsi="Times New Roman" w:cs="Times New Roman"/>
          <w:lang w:val="lt-LT"/>
        </w:rPr>
        <w:t>-</w:t>
      </w:r>
      <w:r w:rsidR="00F350A0" w:rsidRPr="004B6A9C">
        <w:rPr>
          <w:rFonts w:ascii="Times New Roman" w:hAnsi="Times New Roman" w:cs="Times New Roman"/>
          <w:lang w:val="lt-LT"/>
        </w:rPr>
        <w:t>vėmimas</w:t>
      </w:r>
    </w:p>
    <w:p w14:paraId="06BAF0FA" w14:textId="7674B80B" w:rsidR="00072FFC" w:rsidRDefault="00896E49"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r>
        <w:rPr>
          <w:rFonts w:ascii="Times New Roman" w:hAnsi="Times New Roman" w:cs="Times New Roman"/>
          <w:lang w:val="lt-LT"/>
        </w:rPr>
        <w:t>-</w:t>
      </w:r>
      <w:r w:rsidR="00F350A0" w:rsidRPr="004B6A9C">
        <w:rPr>
          <w:rFonts w:ascii="Times New Roman" w:hAnsi="Times New Roman" w:cs="Times New Roman"/>
          <w:lang w:val="lt-LT"/>
        </w:rPr>
        <w:t>odos išbėrimas</w:t>
      </w:r>
    </w:p>
    <w:p w14:paraId="24BF7C3D" w14:textId="10288C0E" w:rsidR="00072FFC" w:rsidRDefault="00896E49"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r>
        <w:rPr>
          <w:rFonts w:ascii="Times New Roman" w:hAnsi="Times New Roman" w:cs="Times New Roman"/>
          <w:lang w:val="lt-LT"/>
        </w:rPr>
        <w:t>-</w:t>
      </w:r>
      <w:r w:rsidR="00F350A0" w:rsidRPr="004B6A9C">
        <w:rPr>
          <w:rFonts w:ascii="Times New Roman" w:hAnsi="Times New Roman" w:cs="Times New Roman"/>
          <w:lang w:val="lt-LT"/>
        </w:rPr>
        <w:t>akių dirginimas</w:t>
      </w:r>
      <w:r>
        <w:rPr>
          <w:rFonts w:ascii="Times New Roman" w:hAnsi="Times New Roman" w:cs="Times New Roman"/>
          <w:lang w:val="lt-LT"/>
        </w:rPr>
        <w:t xml:space="preserve">, </w:t>
      </w:r>
      <w:r w:rsidR="00F350A0" w:rsidRPr="004B6A9C">
        <w:rPr>
          <w:rFonts w:ascii="Times New Roman" w:hAnsi="Times New Roman" w:cs="Times New Roman"/>
          <w:lang w:val="lt-LT"/>
        </w:rPr>
        <w:t>kraujosruvos akyse/raudonos akys, akių skausmas, matomi šviesos žybsniai, regėjimo ryškumas, jautrumas šviesai, ašarojančios akys</w:t>
      </w:r>
    </w:p>
    <w:p w14:paraId="54997433" w14:textId="7E91B333" w:rsidR="00072FFC" w:rsidRDefault="00896E49"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r>
        <w:rPr>
          <w:rFonts w:ascii="Times New Roman" w:hAnsi="Times New Roman" w:cs="Times New Roman"/>
          <w:lang w:val="lt-LT"/>
        </w:rPr>
        <w:t>-</w:t>
      </w:r>
      <w:r w:rsidR="00F350A0" w:rsidRPr="004B6A9C">
        <w:rPr>
          <w:rFonts w:ascii="Times New Roman" w:hAnsi="Times New Roman" w:cs="Times New Roman"/>
          <w:lang w:val="lt-LT"/>
        </w:rPr>
        <w:t>sustiprėjęs širdies plakimas, dažnas širdies plakimas</w:t>
      </w:r>
    </w:p>
    <w:p w14:paraId="77F727EC" w14:textId="36949B9F" w:rsidR="00072FFC" w:rsidRDefault="00896E49"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r>
        <w:rPr>
          <w:rFonts w:ascii="Times New Roman" w:hAnsi="Times New Roman" w:cs="Times New Roman"/>
          <w:lang w:val="lt-LT"/>
        </w:rPr>
        <w:t>-</w:t>
      </w:r>
      <w:r w:rsidR="00F350A0" w:rsidRPr="004B6A9C">
        <w:rPr>
          <w:rFonts w:ascii="Times New Roman" w:hAnsi="Times New Roman" w:cs="Times New Roman"/>
          <w:lang w:val="lt-LT"/>
        </w:rPr>
        <w:t>kraujospūdžio padidėjimas, kraujospūdžio sumažėjimas</w:t>
      </w:r>
    </w:p>
    <w:p w14:paraId="3FFCED20" w14:textId="7E22F268" w:rsidR="00072FFC" w:rsidRDefault="00896E49"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r>
        <w:rPr>
          <w:rFonts w:ascii="Times New Roman" w:hAnsi="Times New Roman" w:cs="Times New Roman"/>
          <w:lang w:val="lt-LT"/>
        </w:rPr>
        <w:t>-</w:t>
      </w:r>
      <w:r w:rsidR="00F350A0" w:rsidRPr="004B6A9C">
        <w:rPr>
          <w:rFonts w:ascii="Times New Roman" w:hAnsi="Times New Roman" w:cs="Times New Roman"/>
          <w:lang w:val="lt-LT"/>
        </w:rPr>
        <w:t>raumenų skausmas</w:t>
      </w:r>
    </w:p>
    <w:p w14:paraId="32996C25" w14:textId="1DBA8335" w:rsidR="00072FFC" w:rsidRDefault="00896E49"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r>
        <w:rPr>
          <w:rFonts w:ascii="Times New Roman" w:hAnsi="Times New Roman" w:cs="Times New Roman"/>
          <w:lang w:val="lt-LT"/>
        </w:rPr>
        <w:t>-</w:t>
      </w:r>
      <w:r w:rsidR="00F350A0" w:rsidRPr="004B6A9C">
        <w:rPr>
          <w:rFonts w:ascii="Times New Roman" w:hAnsi="Times New Roman" w:cs="Times New Roman"/>
          <w:lang w:val="lt-LT"/>
        </w:rPr>
        <w:t>didelis mieguistumas</w:t>
      </w:r>
    </w:p>
    <w:p w14:paraId="4D214115" w14:textId="174852CF" w:rsidR="00072FFC" w:rsidRDefault="00896E49"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r>
        <w:rPr>
          <w:rFonts w:ascii="Times New Roman" w:hAnsi="Times New Roman" w:cs="Times New Roman"/>
          <w:lang w:val="lt-LT"/>
        </w:rPr>
        <w:t>-</w:t>
      </w:r>
      <w:r w:rsidR="00F350A0" w:rsidRPr="004B6A9C">
        <w:rPr>
          <w:rFonts w:ascii="Times New Roman" w:hAnsi="Times New Roman" w:cs="Times New Roman"/>
          <w:lang w:val="lt-LT"/>
        </w:rPr>
        <w:t>prisilietimo jutimo susilpnėjimas</w:t>
      </w:r>
    </w:p>
    <w:p w14:paraId="1238B4E4" w14:textId="4C9D9EC6" w:rsidR="00072FFC" w:rsidRDefault="00896E49"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r>
        <w:rPr>
          <w:rFonts w:ascii="Times New Roman" w:hAnsi="Times New Roman" w:cs="Times New Roman"/>
          <w:lang w:val="lt-LT"/>
        </w:rPr>
        <w:t>-</w:t>
      </w:r>
      <w:r w:rsidR="00F350A0" w:rsidRPr="004B6A9C">
        <w:rPr>
          <w:rFonts w:ascii="Times New Roman" w:hAnsi="Times New Roman" w:cs="Times New Roman"/>
          <w:lang w:val="lt-LT"/>
        </w:rPr>
        <w:t>galvos sukimasis</w:t>
      </w:r>
    </w:p>
    <w:p w14:paraId="1A25089F" w14:textId="55E0E805" w:rsidR="00072FFC" w:rsidRDefault="00896E49"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r>
        <w:rPr>
          <w:rFonts w:ascii="Times New Roman" w:hAnsi="Times New Roman" w:cs="Times New Roman"/>
          <w:lang w:val="lt-LT"/>
        </w:rPr>
        <w:lastRenderedPageBreak/>
        <w:t>-</w:t>
      </w:r>
      <w:r w:rsidR="00F350A0" w:rsidRPr="004B6A9C">
        <w:rPr>
          <w:rFonts w:ascii="Times New Roman" w:hAnsi="Times New Roman" w:cs="Times New Roman"/>
          <w:lang w:val="lt-LT"/>
        </w:rPr>
        <w:t>skambėjimas ausyse</w:t>
      </w:r>
    </w:p>
    <w:p w14:paraId="6D186D1D" w14:textId="3031FCB5" w:rsidR="00072FFC" w:rsidRDefault="00896E49"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r>
        <w:rPr>
          <w:rFonts w:ascii="Times New Roman" w:hAnsi="Times New Roman" w:cs="Times New Roman"/>
          <w:lang w:val="lt-LT"/>
        </w:rPr>
        <w:t>-</w:t>
      </w:r>
      <w:r w:rsidR="00F350A0" w:rsidRPr="004B6A9C">
        <w:rPr>
          <w:rFonts w:ascii="Times New Roman" w:hAnsi="Times New Roman" w:cs="Times New Roman"/>
          <w:lang w:val="lt-LT"/>
        </w:rPr>
        <w:t>burnos džiūvimas</w:t>
      </w:r>
    </w:p>
    <w:p w14:paraId="1DEA66FB" w14:textId="08B86D05" w:rsidR="00072FFC" w:rsidRDefault="00896E49"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r>
        <w:rPr>
          <w:rFonts w:ascii="Times New Roman" w:hAnsi="Times New Roman" w:cs="Times New Roman"/>
          <w:lang w:val="lt-LT"/>
        </w:rPr>
        <w:t>-</w:t>
      </w:r>
      <w:r w:rsidR="00F350A0" w:rsidRPr="004B6A9C">
        <w:rPr>
          <w:rFonts w:ascii="Times New Roman" w:hAnsi="Times New Roman" w:cs="Times New Roman"/>
          <w:lang w:val="lt-LT"/>
        </w:rPr>
        <w:t>užgulti nosies ančiai, nosies gleivinės uždegimas (taip pat pasireiškia sloga, čiaudulys ir nosies užgulimas)</w:t>
      </w:r>
    </w:p>
    <w:p w14:paraId="3302646C" w14:textId="4386FD15" w:rsidR="00896E49" w:rsidRDefault="00896E49"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r>
        <w:rPr>
          <w:rFonts w:ascii="Times New Roman" w:hAnsi="Times New Roman" w:cs="Times New Roman"/>
          <w:lang w:val="lt-LT"/>
        </w:rPr>
        <w:t>-</w:t>
      </w:r>
      <w:r w:rsidR="00F350A0" w:rsidRPr="004B6A9C">
        <w:rPr>
          <w:rFonts w:ascii="Times New Roman" w:hAnsi="Times New Roman" w:cs="Times New Roman"/>
          <w:lang w:val="lt-LT"/>
        </w:rPr>
        <w:t>skausmas viršutinėje pilvo dalyje, skrandžio-stemplės refliukso liga (taip pat pasireiškia rėmuo</w:t>
      </w:r>
      <w:r>
        <w:rPr>
          <w:rFonts w:ascii="Times New Roman" w:hAnsi="Times New Roman" w:cs="Times New Roman"/>
          <w:lang w:val="lt-LT"/>
        </w:rPr>
        <w:t>)</w:t>
      </w:r>
    </w:p>
    <w:p w14:paraId="0B94C76F" w14:textId="17087C24" w:rsidR="004331AE" w:rsidRDefault="00896E49"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r>
        <w:rPr>
          <w:rFonts w:ascii="Times New Roman" w:hAnsi="Times New Roman" w:cs="Times New Roman"/>
          <w:lang w:val="lt-LT"/>
        </w:rPr>
        <w:t>-</w:t>
      </w:r>
      <w:r w:rsidR="00F350A0" w:rsidRPr="004B6A9C">
        <w:rPr>
          <w:rFonts w:ascii="Times New Roman" w:hAnsi="Times New Roman" w:cs="Times New Roman"/>
          <w:lang w:val="lt-LT"/>
        </w:rPr>
        <w:t>kraujas šlapime</w:t>
      </w:r>
    </w:p>
    <w:p w14:paraId="58FF396B" w14:textId="2CA7D510" w:rsidR="004331AE" w:rsidRDefault="00896E49"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r>
        <w:rPr>
          <w:rFonts w:ascii="Times New Roman" w:hAnsi="Times New Roman" w:cs="Times New Roman"/>
          <w:lang w:val="lt-LT"/>
        </w:rPr>
        <w:t>-</w:t>
      </w:r>
      <w:r w:rsidR="00F350A0" w:rsidRPr="004B6A9C">
        <w:rPr>
          <w:rFonts w:ascii="Times New Roman" w:hAnsi="Times New Roman" w:cs="Times New Roman"/>
          <w:lang w:val="lt-LT"/>
        </w:rPr>
        <w:t>rankų ar kojų skausmas</w:t>
      </w:r>
    </w:p>
    <w:p w14:paraId="0C38A979" w14:textId="3DA596C3" w:rsidR="004331AE" w:rsidRDefault="00896E49"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r>
        <w:rPr>
          <w:rFonts w:ascii="Times New Roman" w:hAnsi="Times New Roman" w:cs="Times New Roman"/>
          <w:lang w:val="lt-LT"/>
        </w:rPr>
        <w:t>-</w:t>
      </w:r>
      <w:r w:rsidR="00F350A0" w:rsidRPr="004B6A9C">
        <w:rPr>
          <w:rFonts w:ascii="Times New Roman" w:hAnsi="Times New Roman" w:cs="Times New Roman"/>
          <w:lang w:val="lt-LT"/>
        </w:rPr>
        <w:t>kraujavimas iš nosies</w:t>
      </w:r>
    </w:p>
    <w:p w14:paraId="0D446724" w14:textId="1495896A" w:rsidR="004331AE" w:rsidRDefault="00896E49"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r>
        <w:rPr>
          <w:rFonts w:ascii="Times New Roman" w:hAnsi="Times New Roman" w:cs="Times New Roman"/>
          <w:lang w:val="lt-LT"/>
        </w:rPr>
        <w:t>-</w:t>
      </w:r>
      <w:r w:rsidR="00F350A0" w:rsidRPr="004B6A9C">
        <w:rPr>
          <w:rFonts w:ascii="Times New Roman" w:hAnsi="Times New Roman" w:cs="Times New Roman"/>
          <w:lang w:val="lt-LT"/>
        </w:rPr>
        <w:t>karščio pojūtis</w:t>
      </w:r>
    </w:p>
    <w:p w14:paraId="5DC766CF" w14:textId="47C5616D" w:rsidR="00F350A0" w:rsidRPr="004B6A9C" w:rsidRDefault="00896E49"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r>
        <w:rPr>
          <w:rFonts w:ascii="Times New Roman" w:hAnsi="Times New Roman" w:cs="Times New Roman"/>
          <w:lang w:val="lt-LT"/>
        </w:rPr>
        <w:t>-</w:t>
      </w:r>
      <w:r w:rsidR="00F350A0" w:rsidRPr="004B6A9C">
        <w:rPr>
          <w:rFonts w:ascii="Times New Roman" w:hAnsi="Times New Roman" w:cs="Times New Roman"/>
          <w:lang w:val="lt-LT"/>
        </w:rPr>
        <w:t xml:space="preserve">nuovargis. </w:t>
      </w:r>
    </w:p>
    <w:p w14:paraId="45BFE8FE" w14:textId="77777777" w:rsidR="00F350A0" w:rsidRPr="004B6A9C" w:rsidRDefault="00F350A0" w:rsidP="00F350A0">
      <w:pPr>
        <w:keepNext/>
        <w:spacing w:after="0" w:line="240" w:lineRule="auto"/>
        <w:outlineLvl w:val="0"/>
        <w:rPr>
          <w:rFonts w:ascii="Times New Roman" w:hAnsi="Times New Roman" w:cs="Times New Roman"/>
          <w:lang w:val="lt-LT"/>
        </w:rPr>
      </w:pPr>
    </w:p>
    <w:p w14:paraId="6C6063B4" w14:textId="5AD55069" w:rsidR="004331AE" w:rsidRDefault="00D520D9" w:rsidP="00F350A0">
      <w:pPr>
        <w:tabs>
          <w:tab w:val="left" w:pos="567"/>
        </w:tabs>
        <w:autoSpaceDE w:val="0"/>
        <w:autoSpaceDN w:val="0"/>
        <w:adjustRightInd w:val="0"/>
        <w:spacing w:after="0" w:line="240" w:lineRule="auto"/>
        <w:rPr>
          <w:rFonts w:ascii="Times New Roman" w:hAnsi="Times New Roman" w:cs="Times New Roman"/>
          <w:lang w:val="lt-LT"/>
        </w:rPr>
      </w:pPr>
      <w:r w:rsidRPr="00D520D9">
        <w:rPr>
          <w:rFonts w:ascii="Times New Roman" w:hAnsi="Times New Roman" w:cs="Times New Roman"/>
          <w:b/>
          <w:bCs/>
          <w:lang w:val="lt-LT"/>
        </w:rPr>
        <w:t xml:space="preserve">Reti šalutinio poveikio reiškiniai </w:t>
      </w:r>
      <w:r w:rsidRPr="00A84391">
        <w:rPr>
          <w:rFonts w:ascii="Times New Roman" w:hAnsi="Times New Roman" w:cs="Times New Roman"/>
          <w:bCs/>
          <w:lang w:val="lt-LT"/>
        </w:rPr>
        <w:t>(gali pasireikšti rečiau kaip 1 iš 1 000 asmenų):</w:t>
      </w:r>
      <w:r w:rsidRPr="00D520D9">
        <w:rPr>
          <w:rFonts w:ascii="Times New Roman" w:hAnsi="Times New Roman" w:cs="Times New Roman"/>
          <w:b/>
          <w:bCs/>
          <w:lang w:val="lt-LT"/>
        </w:rPr>
        <w:t xml:space="preserve"> </w:t>
      </w:r>
      <w:r w:rsidR="00896E49">
        <w:rPr>
          <w:rFonts w:ascii="Times New Roman" w:hAnsi="Times New Roman" w:cs="Times New Roman"/>
          <w:lang w:val="lt-LT"/>
        </w:rPr>
        <w:t>-</w:t>
      </w:r>
      <w:r w:rsidR="00F350A0" w:rsidRPr="004B6A9C">
        <w:rPr>
          <w:rFonts w:ascii="Times New Roman" w:hAnsi="Times New Roman" w:cs="Times New Roman"/>
          <w:lang w:val="lt-LT"/>
        </w:rPr>
        <w:t>apalpimas</w:t>
      </w:r>
    </w:p>
    <w:p w14:paraId="22FE2D78" w14:textId="3DA09B55" w:rsidR="004331AE" w:rsidRDefault="00896E49" w:rsidP="00F350A0">
      <w:pPr>
        <w:tabs>
          <w:tab w:val="left" w:pos="567"/>
        </w:tabs>
        <w:autoSpaceDE w:val="0"/>
        <w:autoSpaceDN w:val="0"/>
        <w:adjustRightInd w:val="0"/>
        <w:spacing w:after="0" w:line="240" w:lineRule="auto"/>
        <w:rPr>
          <w:rFonts w:ascii="Times New Roman" w:hAnsi="Times New Roman" w:cs="Times New Roman"/>
          <w:lang w:val="lt-LT"/>
        </w:rPr>
      </w:pPr>
      <w:r>
        <w:rPr>
          <w:rFonts w:ascii="Times New Roman" w:hAnsi="Times New Roman" w:cs="Times New Roman"/>
          <w:lang w:val="lt-LT"/>
        </w:rPr>
        <w:t>-</w:t>
      </w:r>
      <w:r w:rsidR="00F350A0" w:rsidRPr="004B6A9C">
        <w:rPr>
          <w:rFonts w:ascii="Times New Roman" w:hAnsi="Times New Roman" w:cs="Times New Roman"/>
          <w:lang w:val="lt-LT"/>
        </w:rPr>
        <w:t>insultas, miokardo infarktas, nereguliarus širdies plakimas</w:t>
      </w:r>
    </w:p>
    <w:p w14:paraId="3B160487" w14:textId="5573D409" w:rsidR="004331AE" w:rsidRDefault="00896E49" w:rsidP="00F350A0">
      <w:pPr>
        <w:tabs>
          <w:tab w:val="left" w:pos="567"/>
        </w:tabs>
        <w:autoSpaceDE w:val="0"/>
        <w:autoSpaceDN w:val="0"/>
        <w:adjustRightInd w:val="0"/>
        <w:spacing w:after="0" w:line="240" w:lineRule="auto"/>
        <w:rPr>
          <w:rFonts w:ascii="Times New Roman" w:hAnsi="Times New Roman" w:cs="Times New Roman"/>
          <w:lang w:val="lt-LT"/>
        </w:rPr>
      </w:pPr>
      <w:r>
        <w:rPr>
          <w:rFonts w:ascii="Times New Roman" w:hAnsi="Times New Roman" w:cs="Times New Roman"/>
          <w:lang w:val="lt-LT"/>
        </w:rPr>
        <w:t>-</w:t>
      </w:r>
      <w:r w:rsidR="00F350A0" w:rsidRPr="004B6A9C">
        <w:rPr>
          <w:rFonts w:ascii="Times New Roman" w:hAnsi="Times New Roman" w:cs="Times New Roman"/>
          <w:lang w:val="lt-LT"/>
        </w:rPr>
        <w:t>trumpalaikis kurios nors smegenų dalies kraujotakos sutrikimas</w:t>
      </w:r>
    </w:p>
    <w:p w14:paraId="08D2E0DA" w14:textId="579A3409" w:rsidR="004331AE" w:rsidRDefault="00896E49" w:rsidP="00F350A0">
      <w:pPr>
        <w:tabs>
          <w:tab w:val="left" w:pos="567"/>
        </w:tabs>
        <w:autoSpaceDE w:val="0"/>
        <w:autoSpaceDN w:val="0"/>
        <w:adjustRightInd w:val="0"/>
        <w:spacing w:after="0" w:line="240" w:lineRule="auto"/>
        <w:rPr>
          <w:rFonts w:ascii="Times New Roman" w:hAnsi="Times New Roman" w:cs="Times New Roman"/>
          <w:lang w:val="lt-LT"/>
        </w:rPr>
      </w:pPr>
      <w:r>
        <w:rPr>
          <w:rFonts w:ascii="Times New Roman" w:hAnsi="Times New Roman" w:cs="Times New Roman"/>
          <w:lang w:val="lt-LT"/>
        </w:rPr>
        <w:t>-</w:t>
      </w:r>
      <w:r w:rsidR="00F350A0" w:rsidRPr="004B6A9C">
        <w:rPr>
          <w:rFonts w:ascii="Times New Roman" w:hAnsi="Times New Roman" w:cs="Times New Roman"/>
          <w:lang w:val="lt-LT"/>
        </w:rPr>
        <w:t>gerklės veržimo pojūtis</w:t>
      </w:r>
    </w:p>
    <w:p w14:paraId="1C6384A3" w14:textId="51CB2425" w:rsidR="004331AE" w:rsidRDefault="00896E49" w:rsidP="00F350A0">
      <w:pPr>
        <w:tabs>
          <w:tab w:val="left" w:pos="567"/>
        </w:tabs>
        <w:autoSpaceDE w:val="0"/>
        <w:autoSpaceDN w:val="0"/>
        <w:adjustRightInd w:val="0"/>
        <w:spacing w:after="0" w:line="240" w:lineRule="auto"/>
        <w:rPr>
          <w:rFonts w:ascii="Times New Roman" w:hAnsi="Times New Roman" w:cs="Times New Roman"/>
          <w:lang w:val="lt-LT"/>
        </w:rPr>
      </w:pPr>
      <w:r>
        <w:rPr>
          <w:rFonts w:ascii="Times New Roman" w:hAnsi="Times New Roman" w:cs="Times New Roman"/>
          <w:lang w:val="lt-LT"/>
        </w:rPr>
        <w:t>-</w:t>
      </w:r>
      <w:r w:rsidR="00F350A0" w:rsidRPr="004B6A9C">
        <w:rPr>
          <w:rFonts w:ascii="Times New Roman" w:hAnsi="Times New Roman" w:cs="Times New Roman"/>
          <w:lang w:val="lt-LT"/>
        </w:rPr>
        <w:t>burnos tirpimas</w:t>
      </w:r>
    </w:p>
    <w:p w14:paraId="49DD534A" w14:textId="79368856" w:rsidR="004331AE" w:rsidRDefault="00896E49" w:rsidP="00F350A0">
      <w:pPr>
        <w:tabs>
          <w:tab w:val="left" w:pos="567"/>
        </w:tabs>
        <w:autoSpaceDE w:val="0"/>
        <w:autoSpaceDN w:val="0"/>
        <w:adjustRightInd w:val="0"/>
        <w:spacing w:after="0" w:line="240" w:lineRule="auto"/>
        <w:rPr>
          <w:rFonts w:ascii="Times New Roman" w:hAnsi="Times New Roman" w:cs="Times New Roman"/>
          <w:lang w:val="lt-LT"/>
        </w:rPr>
      </w:pPr>
      <w:r>
        <w:rPr>
          <w:rFonts w:ascii="Times New Roman" w:hAnsi="Times New Roman" w:cs="Times New Roman"/>
          <w:lang w:val="lt-LT"/>
        </w:rPr>
        <w:t>-</w:t>
      </w:r>
      <w:r w:rsidR="00F350A0" w:rsidRPr="004B6A9C">
        <w:rPr>
          <w:rFonts w:ascii="Times New Roman" w:hAnsi="Times New Roman" w:cs="Times New Roman"/>
          <w:lang w:val="lt-LT"/>
        </w:rPr>
        <w:t xml:space="preserve">kraujavimas akių dugne, dvejinimasis akyse, regos aštrumo sumažėjimas, nenormalūs jutimai akyse, akių ar akių vokų patinimas, matomos smulkios dalelės ar dėmelės, matomi vaivorykštiniai ratai </w:t>
      </w:r>
      <w:r>
        <w:rPr>
          <w:rFonts w:ascii="Times New Roman" w:hAnsi="Times New Roman" w:cs="Times New Roman"/>
          <w:lang w:val="lt-LT"/>
        </w:rPr>
        <w:t>-</w:t>
      </w:r>
      <w:r w:rsidR="00F350A0" w:rsidRPr="004B6A9C">
        <w:rPr>
          <w:rFonts w:ascii="Times New Roman" w:hAnsi="Times New Roman" w:cs="Times New Roman"/>
          <w:lang w:val="lt-LT"/>
        </w:rPr>
        <w:t>aplink šviesą, akių vyzdžių išsiplėtimas, akių odenos spalvos pakitimai</w:t>
      </w:r>
    </w:p>
    <w:p w14:paraId="69F1C3E1" w14:textId="3C1956D6" w:rsidR="004331AE" w:rsidRDefault="00896E49" w:rsidP="00F350A0">
      <w:pPr>
        <w:tabs>
          <w:tab w:val="left" w:pos="567"/>
        </w:tabs>
        <w:autoSpaceDE w:val="0"/>
        <w:autoSpaceDN w:val="0"/>
        <w:adjustRightInd w:val="0"/>
        <w:spacing w:after="0" w:line="240" w:lineRule="auto"/>
        <w:rPr>
          <w:rFonts w:ascii="Times New Roman" w:hAnsi="Times New Roman" w:cs="Times New Roman"/>
          <w:lang w:val="lt-LT"/>
        </w:rPr>
      </w:pPr>
      <w:r>
        <w:rPr>
          <w:rFonts w:ascii="Times New Roman" w:hAnsi="Times New Roman" w:cs="Times New Roman"/>
          <w:lang w:val="lt-LT"/>
        </w:rPr>
        <w:t>-</w:t>
      </w:r>
      <w:r w:rsidR="00F350A0" w:rsidRPr="004B6A9C">
        <w:rPr>
          <w:rFonts w:ascii="Times New Roman" w:hAnsi="Times New Roman" w:cs="Times New Roman"/>
          <w:lang w:val="lt-LT"/>
        </w:rPr>
        <w:t>kraujavimas iš varpos</w:t>
      </w:r>
    </w:p>
    <w:p w14:paraId="2FE00BCC" w14:textId="33251281" w:rsidR="004331AE" w:rsidRDefault="00896E49" w:rsidP="00F350A0">
      <w:pPr>
        <w:tabs>
          <w:tab w:val="left" w:pos="567"/>
        </w:tabs>
        <w:autoSpaceDE w:val="0"/>
        <w:autoSpaceDN w:val="0"/>
        <w:adjustRightInd w:val="0"/>
        <w:spacing w:after="0" w:line="240" w:lineRule="auto"/>
        <w:rPr>
          <w:rFonts w:ascii="Times New Roman" w:hAnsi="Times New Roman" w:cs="Times New Roman"/>
          <w:lang w:val="lt-LT"/>
        </w:rPr>
      </w:pPr>
      <w:r>
        <w:rPr>
          <w:rFonts w:ascii="Times New Roman" w:hAnsi="Times New Roman" w:cs="Times New Roman"/>
          <w:lang w:val="lt-LT"/>
        </w:rPr>
        <w:t>-</w:t>
      </w:r>
      <w:r w:rsidR="00F350A0" w:rsidRPr="004B6A9C">
        <w:rPr>
          <w:rFonts w:ascii="Times New Roman" w:hAnsi="Times New Roman" w:cs="Times New Roman"/>
          <w:lang w:val="lt-LT"/>
        </w:rPr>
        <w:t>kraujas spermoje</w:t>
      </w:r>
    </w:p>
    <w:p w14:paraId="03857F4D" w14:textId="3043B2A2" w:rsidR="004331AE" w:rsidRDefault="00896E49" w:rsidP="00F350A0">
      <w:pPr>
        <w:tabs>
          <w:tab w:val="left" w:pos="567"/>
        </w:tabs>
        <w:autoSpaceDE w:val="0"/>
        <w:autoSpaceDN w:val="0"/>
        <w:adjustRightInd w:val="0"/>
        <w:spacing w:after="0" w:line="240" w:lineRule="auto"/>
        <w:rPr>
          <w:rFonts w:ascii="Times New Roman" w:hAnsi="Times New Roman" w:cs="Times New Roman"/>
          <w:lang w:val="lt-LT"/>
        </w:rPr>
      </w:pPr>
      <w:r>
        <w:rPr>
          <w:rFonts w:ascii="Times New Roman" w:hAnsi="Times New Roman" w:cs="Times New Roman"/>
          <w:lang w:val="lt-LT"/>
        </w:rPr>
        <w:t>-</w:t>
      </w:r>
      <w:r w:rsidR="00F350A0" w:rsidRPr="004B6A9C">
        <w:rPr>
          <w:rFonts w:ascii="Times New Roman" w:hAnsi="Times New Roman" w:cs="Times New Roman"/>
          <w:lang w:val="lt-LT"/>
        </w:rPr>
        <w:t>nosies džiūvimas</w:t>
      </w:r>
    </w:p>
    <w:p w14:paraId="167C7E2E" w14:textId="3028CD8A" w:rsidR="004331AE" w:rsidRDefault="00896E49" w:rsidP="00F350A0">
      <w:pPr>
        <w:tabs>
          <w:tab w:val="left" w:pos="567"/>
        </w:tabs>
        <w:autoSpaceDE w:val="0"/>
        <w:autoSpaceDN w:val="0"/>
        <w:adjustRightInd w:val="0"/>
        <w:spacing w:after="0" w:line="240" w:lineRule="auto"/>
        <w:rPr>
          <w:rFonts w:ascii="Times New Roman" w:hAnsi="Times New Roman" w:cs="Times New Roman"/>
          <w:lang w:val="lt-LT"/>
        </w:rPr>
      </w:pPr>
      <w:r>
        <w:rPr>
          <w:rFonts w:ascii="Times New Roman" w:hAnsi="Times New Roman" w:cs="Times New Roman"/>
          <w:lang w:val="lt-LT"/>
        </w:rPr>
        <w:t>-</w:t>
      </w:r>
      <w:r w:rsidR="00F350A0" w:rsidRPr="004B6A9C">
        <w:rPr>
          <w:rFonts w:ascii="Times New Roman" w:hAnsi="Times New Roman" w:cs="Times New Roman"/>
          <w:lang w:val="lt-LT"/>
        </w:rPr>
        <w:t>tinimas nosies viduje</w:t>
      </w:r>
    </w:p>
    <w:p w14:paraId="7C77CE3F" w14:textId="2861F50F" w:rsidR="004331AE" w:rsidRDefault="00896E49" w:rsidP="00F350A0">
      <w:pPr>
        <w:tabs>
          <w:tab w:val="left" w:pos="567"/>
        </w:tabs>
        <w:autoSpaceDE w:val="0"/>
        <w:autoSpaceDN w:val="0"/>
        <w:adjustRightInd w:val="0"/>
        <w:spacing w:after="0" w:line="240" w:lineRule="auto"/>
        <w:rPr>
          <w:rFonts w:ascii="Times New Roman" w:hAnsi="Times New Roman" w:cs="Times New Roman"/>
          <w:lang w:val="lt-LT"/>
        </w:rPr>
      </w:pPr>
      <w:r>
        <w:rPr>
          <w:rFonts w:ascii="Times New Roman" w:hAnsi="Times New Roman" w:cs="Times New Roman"/>
          <w:lang w:val="lt-LT"/>
        </w:rPr>
        <w:t>-</w:t>
      </w:r>
      <w:r w:rsidR="00F350A0" w:rsidRPr="004B6A9C">
        <w:rPr>
          <w:rFonts w:ascii="Times New Roman" w:hAnsi="Times New Roman" w:cs="Times New Roman"/>
          <w:lang w:val="lt-LT"/>
        </w:rPr>
        <w:t>dirglumas</w:t>
      </w:r>
    </w:p>
    <w:p w14:paraId="6E5A3149" w14:textId="510316B1" w:rsidR="00F350A0" w:rsidRPr="004B6A9C" w:rsidRDefault="00896E49" w:rsidP="00F350A0">
      <w:pPr>
        <w:tabs>
          <w:tab w:val="left" w:pos="567"/>
        </w:tabs>
        <w:autoSpaceDE w:val="0"/>
        <w:autoSpaceDN w:val="0"/>
        <w:adjustRightInd w:val="0"/>
        <w:spacing w:after="0" w:line="240" w:lineRule="auto"/>
        <w:rPr>
          <w:rFonts w:ascii="Times New Roman" w:hAnsi="Times New Roman" w:cs="Times New Roman"/>
          <w:lang w:val="lt-LT"/>
        </w:rPr>
      </w:pPr>
      <w:r>
        <w:rPr>
          <w:rFonts w:ascii="Times New Roman" w:hAnsi="Times New Roman" w:cs="Times New Roman"/>
          <w:lang w:val="lt-LT"/>
        </w:rPr>
        <w:t>-</w:t>
      </w:r>
      <w:r w:rsidR="00F350A0" w:rsidRPr="004B6A9C">
        <w:rPr>
          <w:rFonts w:ascii="Times New Roman" w:hAnsi="Times New Roman" w:cs="Times New Roman"/>
          <w:lang w:val="lt-LT"/>
        </w:rPr>
        <w:t>staigus prikurtimas.</w:t>
      </w:r>
    </w:p>
    <w:p w14:paraId="1521B5A2" w14:textId="77777777" w:rsidR="00F350A0" w:rsidRPr="004B6A9C" w:rsidRDefault="00F350A0" w:rsidP="00F350A0">
      <w:pPr>
        <w:keepNext/>
        <w:spacing w:after="0" w:line="240" w:lineRule="auto"/>
        <w:outlineLvl w:val="0"/>
        <w:rPr>
          <w:rFonts w:ascii="Times New Roman" w:hAnsi="Times New Roman" w:cs="Times New Roman"/>
          <w:lang w:val="lt-LT"/>
        </w:rPr>
      </w:pPr>
    </w:p>
    <w:p w14:paraId="4941C1EC" w14:textId="77777777" w:rsidR="00F350A0" w:rsidRPr="004B6A9C" w:rsidRDefault="00F350A0" w:rsidP="00F350A0">
      <w:pPr>
        <w:autoSpaceDE w:val="0"/>
        <w:autoSpaceDN w:val="0"/>
        <w:adjustRightInd w:val="0"/>
        <w:spacing w:after="0" w:line="240" w:lineRule="auto"/>
        <w:rPr>
          <w:rFonts w:ascii="Times New Roman" w:hAnsi="Times New Roman" w:cs="Times New Roman"/>
          <w:lang w:val="lt-LT"/>
        </w:rPr>
      </w:pPr>
      <w:r w:rsidRPr="004B6A9C">
        <w:rPr>
          <w:rFonts w:ascii="Times New Roman" w:hAnsi="Times New Roman" w:cs="Times New Roman"/>
          <w:lang w:val="lt-LT"/>
        </w:rPr>
        <w:t>Vaistui esant rinkoje, retai pasireiškė nestabili krūtinės angina (širdies būklė) ir staigi mirtis. Reikia pažymėti, kad daugumai, bet ne visiems vyrams, kuriems pasireiškė šis šalutinis poveikis, buvo širdies sutrikimų prieš pradedant vartoti šį vaistą. Ar minėti sutrikimai yra tiesiogiai susiję su Sildenafil Sandoz poveikiu, nustatyti neįmanoma.</w:t>
      </w:r>
    </w:p>
    <w:p w14:paraId="7AB94BCE" w14:textId="77777777" w:rsidR="00F350A0" w:rsidRPr="004B6A9C" w:rsidRDefault="00F350A0" w:rsidP="00F350A0">
      <w:pPr>
        <w:tabs>
          <w:tab w:val="left" w:pos="567"/>
        </w:tabs>
        <w:spacing w:after="0" w:line="240" w:lineRule="auto"/>
        <w:rPr>
          <w:rFonts w:ascii="Times New Roman" w:hAnsi="Times New Roman" w:cs="Times New Roman"/>
          <w:b/>
          <w:lang w:val="lt-LT"/>
        </w:rPr>
      </w:pPr>
    </w:p>
    <w:p w14:paraId="319E0C35" w14:textId="77777777" w:rsidR="00F350A0" w:rsidRPr="004B6A9C" w:rsidRDefault="00F350A0" w:rsidP="00F350A0">
      <w:pPr>
        <w:tabs>
          <w:tab w:val="left" w:pos="567"/>
        </w:tabs>
        <w:spacing w:after="0" w:line="240" w:lineRule="auto"/>
        <w:rPr>
          <w:rFonts w:ascii="Times New Roman" w:hAnsi="Times New Roman" w:cs="Times New Roman"/>
          <w:b/>
          <w:lang w:val="lt-LT"/>
        </w:rPr>
      </w:pPr>
      <w:r w:rsidRPr="004B6A9C">
        <w:rPr>
          <w:rFonts w:ascii="Times New Roman" w:hAnsi="Times New Roman" w:cs="Times New Roman"/>
          <w:b/>
          <w:lang w:val="lt-LT"/>
        </w:rPr>
        <w:t>Pranešimas apie šalutinį poveikį</w:t>
      </w:r>
    </w:p>
    <w:p w14:paraId="1D29F29F" w14:textId="6E1DAACD" w:rsidR="00F350A0" w:rsidRPr="004B6A9C" w:rsidRDefault="00E94250" w:rsidP="00F350A0">
      <w:pPr>
        <w:tabs>
          <w:tab w:val="left" w:pos="567"/>
          <w:tab w:val="left" w:pos="3060"/>
        </w:tabs>
        <w:autoSpaceDE w:val="0"/>
        <w:autoSpaceDN w:val="0"/>
        <w:adjustRightInd w:val="0"/>
        <w:spacing w:after="0" w:line="240" w:lineRule="auto"/>
        <w:rPr>
          <w:rFonts w:ascii="Times New Roman" w:hAnsi="Times New Roman" w:cs="Times New Roman"/>
          <w:b/>
          <w:lang w:val="lt-LT"/>
        </w:rPr>
      </w:pPr>
      <w:r w:rsidRPr="00E94250">
        <w:rPr>
          <w:rFonts w:ascii="Times New Roman" w:hAnsi="Times New Roman" w:cs="Times New Roman"/>
          <w:lang w:val="lt-LT"/>
        </w:rPr>
        <w:t>Jeigu pasireiškė šalutinis poveikis, įskaitant šiame lapelyje nenurodytą, pasakykite gydytojui, vaistininkui arba slaugytojui. Pranešimą apie šalutinį poveikį galite pateikti šiais būdais: tiesiogiai užpildant formą internetu Valstybinės vaistų kontrolės tarnybos prie Lietuvos Respublikos sveikatos apsaugos ministerijos Vaistinių preparatų informacinėje sistemoje https://vapris.vvkt.lt/vvkt-web/public/nrv arba užpildant Paciento pranešimo apie įtariamą nepageidaujamą reakciją (ĮNR) formą, kuri skelbiama https://www.vvkt.lt/index.php?4004286486, ir atsiunčiant elektroniniu paštu (adresu NepageidaujamaR@vvkt.lt) arba nemokamu telefonu 8 800 73 568. Pranešdami apie šalutinį poveikį galite mums padėti gauti daugiau informacijos apie šio vaisto saugumą.</w:t>
      </w:r>
    </w:p>
    <w:p w14:paraId="6D4D7B6D"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b/>
          <w:lang w:val="lt-LT"/>
        </w:rPr>
      </w:pPr>
    </w:p>
    <w:p w14:paraId="5084F13E" w14:textId="77777777" w:rsidR="00F350A0" w:rsidRPr="000F6EAC" w:rsidRDefault="00F350A0" w:rsidP="00F350A0">
      <w:pPr>
        <w:tabs>
          <w:tab w:val="left" w:pos="567"/>
        </w:tabs>
        <w:spacing w:after="0" w:line="240" w:lineRule="auto"/>
        <w:ind w:left="567" w:hanging="567"/>
        <w:outlineLvl w:val="0"/>
        <w:rPr>
          <w:rFonts w:ascii="Times New Roman" w:hAnsi="Times New Roman" w:cs="Times New Roman"/>
          <w:lang w:val="lt-LT"/>
        </w:rPr>
      </w:pPr>
      <w:r w:rsidRPr="004B6A9C">
        <w:rPr>
          <w:rFonts w:ascii="Times New Roman" w:hAnsi="Times New Roman" w:cs="Times New Roman"/>
          <w:b/>
          <w:caps/>
          <w:lang w:val="lt-LT"/>
        </w:rPr>
        <w:t>5.</w:t>
      </w:r>
      <w:r w:rsidRPr="004B6A9C">
        <w:rPr>
          <w:rFonts w:ascii="Times New Roman" w:hAnsi="Times New Roman" w:cs="Times New Roman"/>
          <w:b/>
          <w:caps/>
          <w:lang w:val="lt-LT"/>
        </w:rPr>
        <w:tab/>
      </w:r>
      <w:r w:rsidRPr="004B6A9C">
        <w:rPr>
          <w:rFonts w:ascii="Times New Roman" w:hAnsi="Times New Roman" w:cs="Times New Roman"/>
          <w:b/>
          <w:lang w:val="lt-LT"/>
        </w:rPr>
        <w:t>Kaip laikyti Sildenafil Sandoz</w:t>
      </w:r>
    </w:p>
    <w:p w14:paraId="1727C00D"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p>
    <w:p w14:paraId="6AFF751B"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r w:rsidRPr="004B6A9C">
        <w:rPr>
          <w:rFonts w:ascii="Times New Roman" w:hAnsi="Times New Roman" w:cs="Times New Roman"/>
          <w:lang w:val="lt-LT"/>
        </w:rPr>
        <w:t>Šį vaistą laikykite vaikams nepastebimoje ir nepasiekiamoje vietoje.</w:t>
      </w:r>
    </w:p>
    <w:p w14:paraId="653C8A76"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p>
    <w:p w14:paraId="5E98C23B"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r w:rsidRPr="004B6A9C">
        <w:rPr>
          <w:rFonts w:ascii="Times New Roman" w:hAnsi="Times New Roman" w:cs="Times New Roman"/>
          <w:lang w:val="lt-LT"/>
        </w:rPr>
        <w:t>Šiam vaistui specialių laikymo sąlygų nereikia.</w:t>
      </w:r>
    </w:p>
    <w:p w14:paraId="25604AD2" w14:textId="77777777" w:rsidR="00F350A0" w:rsidRPr="004B6A9C" w:rsidRDefault="00F350A0" w:rsidP="00F350A0">
      <w:pPr>
        <w:keepNext/>
        <w:spacing w:after="0" w:line="240" w:lineRule="auto"/>
        <w:outlineLvl w:val="0"/>
        <w:rPr>
          <w:rFonts w:ascii="Times New Roman" w:hAnsi="Times New Roman" w:cs="Times New Roman"/>
          <w:lang w:val="lt-LT"/>
        </w:rPr>
      </w:pPr>
    </w:p>
    <w:p w14:paraId="7A2317A7"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r w:rsidRPr="004B6A9C">
        <w:rPr>
          <w:rFonts w:ascii="Times New Roman" w:hAnsi="Times New Roman" w:cs="Times New Roman"/>
          <w:lang w:val="lt-LT"/>
        </w:rPr>
        <w:t>Ant kartono dėžutės</w:t>
      </w:r>
      <w:r w:rsidR="00354D04">
        <w:rPr>
          <w:rFonts w:ascii="Times New Roman" w:hAnsi="Times New Roman" w:cs="Times New Roman"/>
          <w:lang w:val="lt-LT"/>
        </w:rPr>
        <w:t xml:space="preserve"> po „EXP“</w:t>
      </w:r>
      <w:r w:rsidRPr="004B6A9C">
        <w:rPr>
          <w:rFonts w:ascii="Times New Roman" w:hAnsi="Times New Roman" w:cs="Times New Roman"/>
          <w:lang w:val="lt-LT"/>
        </w:rPr>
        <w:t xml:space="preserve"> ar lizdinės plokštelės nurodytam tinkamumo laikui pasibaigus, šio vaisto vartoti negalima. Vaistas tinkamas vartoti iki paskutinės nurodyto mėnesio dienos.</w:t>
      </w:r>
    </w:p>
    <w:p w14:paraId="2F4F58CE"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p>
    <w:p w14:paraId="120EA97C"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r w:rsidRPr="004B6A9C">
        <w:rPr>
          <w:rFonts w:ascii="Times New Roman" w:hAnsi="Times New Roman" w:cs="Times New Roman"/>
          <w:lang w:val="lt-LT"/>
        </w:rPr>
        <w:t>Vaistų negalima išmesti į kanalizaciją arba su buitinėmis atliekomis. Kaip išmesti</w:t>
      </w:r>
      <w:r w:rsidRPr="004B6A9C" w:rsidDel="00760DE7">
        <w:rPr>
          <w:rFonts w:ascii="Times New Roman" w:hAnsi="Times New Roman" w:cs="Times New Roman"/>
          <w:lang w:val="lt-LT"/>
        </w:rPr>
        <w:t xml:space="preserve"> </w:t>
      </w:r>
      <w:r w:rsidRPr="004B6A9C">
        <w:rPr>
          <w:rFonts w:ascii="Times New Roman" w:hAnsi="Times New Roman" w:cs="Times New Roman"/>
          <w:lang w:val="lt-LT"/>
        </w:rPr>
        <w:t>nereikalingus vaistus, klauskite vaistininko. Šios priemonės padės apsaugoti aplinką.</w:t>
      </w:r>
    </w:p>
    <w:p w14:paraId="5788BAEF"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b/>
          <w:lang w:val="lt-LT"/>
        </w:rPr>
      </w:pPr>
    </w:p>
    <w:p w14:paraId="33784834"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b/>
          <w:lang w:val="lt-LT"/>
        </w:rPr>
      </w:pPr>
    </w:p>
    <w:p w14:paraId="2876C384"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b/>
          <w:lang w:val="lt-LT"/>
        </w:rPr>
      </w:pPr>
      <w:r w:rsidRPr="004B6A9C">
        <w:rPr>
          <w:rFonts w:ascii="Times New Roman" w:hAnsi="Times New Roman" w:cs="Times New Roman"/>
          <w:b/>
          <w:lang w:val="lt-LT"/>
        </w:rPr>
        <w:t>6.</w:t>
      </w:r>
      <w:r w:rsidRPr="004B6A9C">
        <w:rPr>
          <w:rFonts w:ascii="Times New Roman" w:hAnsi="Times New Roman" w:cs="Times New Roman"/>
          <w:b/>
          <w:lang w:val="lt-LT"/>
        </w:rPr>
        <w:tab/>
        <w:t>Pakuotės turinys ir kita informacija</w:t>
      </w:r>
    </w:p>
    <w:p w14:paraId="6F376383"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b/>
          <w:lang w:val="lt-LT"/>
        </w:rPr>
      </w:pPr>
    </w:p>
    <w:p w14:paraId="3AF17A26"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b/>
          <w:lang w:val="lt-LT"/>
        </w:rPr>
      </w:pPr>
      <w:r w:rsidRPr="004B6A9C">
        <w:rPr>
          <w:rFonts w:ascii="Times New Roman" w:hAnsi="Times New Roman" w:cs="Times New Roman"/>
          <w:b/>
          <w:lang w:val="lt-LT"/>
        </w:rPr>
        <w:t>Sildenafil Sandoz</w:t>
      </w:r>
      <w:r w:rsidRPr="004B6A9C">
        <w:rPr>
          <w:rFonts w:ascii="Times New Roman" w:hAnsi="Times New Roman" w:cs="Times New Roman"/>
          <w:lang w:val="lt-LT"/>
        </w:rPr>
        <w:t xml:space="preserve"> </w:t>
      </w:r>
      <w:r w:rsidRPr="004B6A9C">
        <w:rPr>
          <w:rFonts w:ascii="Times New Roman" w:hAnsi="Times New Roman" w:cs="Times New Roman"/>
          <w:b/>
          <w:lang w:val="lt-LT"/>
        </w:rPr>
        <w:t>sudėtis</w:t>
      </w:r>
    </w:p>
    <w:p w14:paraId="5CE7CA76" w14:textId="5C144186" w:rsidR="00F350A0" w:rsidRPr="004B6A9C" w:rsidRDefault="00F350A0" w:rsidP="00F350A0">
      <w:pPr>
        <w:pStyle w:val="ListParagraph"/>
        <w:numPr>
          <w:ilvl w:val="0"/>
          <w:numId w:val="25"/>
        </w:numPr>
        <w:tabs>
          <w:tab w:val="left" w:pos="567"/>
          <w:tab w:val="left" w:pos="3060"/>
        </w:tabs>
        <w:autoSpaceDE w:val="0"/>
        <w:autoSpaceDN w:val="0"/>
        <w:adjustRightInd w:val="0"/>
        <w:ind w:left="567" w:hanging="567"/>
        <w:rPr>
          <w:lang w:val="lt-LT"/>
        </w:rPr>
      </w:pPr>
      <w:r w:rsidRPr="004B6A9C">
        <w:rPr>
          <w:lang w:val="lt-LT"/>
        </w:rPr>
        <w:lastRenderedPageBreak/>
        <w:t>Veiklioji medžiaga yra sildenafilis. Kiekvienoje tabletėje yra 100 mg sildenafilio (citrato pavidalu).</w:t>
      </w:r>
    </w:p>
    <w:p w14:paraId="434EF5B9" w14:textId="77777777" w:rsidR="00F350A0" w:rsidRPr="004B6A9C" w:rsidRDefault="00F350A0" w:rsidP="00F350A0">
      <w:pPr>
        <w:pStyle w:val="ListParagraph"/>
        <w:numPr>
          <w:ilvl w:val="0"/>
          <w:numId w:val="25"/>
        </w:numPr>
        <w:tabs>
          <w:tab w:val="left" w:pos="567"/>
          <w:tab w:val="left" w:pos="3060"/>
        </w:tabs>
        <w:autoSpaceDE w:val="0"/>
        <w:autoSpaceDN w:val="0"/>
        <w:adjustRightInd w:val="0"/>
        <w:ind w:left="567" w:hanging="567"/>
        <w:rPr>
          <w:lang w:val="lt-LT"/>
        </w:rPr>
      </w:pPr>
      <w:r w:rsidRPr="004B6A9C">
        <w:rPr>
          <w:lang w:val="lt-LT"/>
        </w:rPr>
        <w:t>Pagalbinės medžiagos yra bevandenis kalcio-vandenilio fosfatas, mikrokristalinė celiuliozė, kopovidonas, kroskarmeliozės natrio druska, magnio stearatas, sacharino natrio druska, indigokarmino aliuminio kraplakas (E132).</w:t>
      </w:r>
    </w:p>
    <w:p w14:paraId="4735806A"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b/>
          <w:lang w:val="lt-LT"/>
        </w:rPr>
      </w:pPr>
    </w:p>
    <w:p w14:paraId="6A8C43EA"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b/>
          <w:lang w:val="lt-LT"/>
        </w:rPr>
      </w:pPr>
      <w:r w:rsidRPr="004B6A9C">
        <w:rPr>
          <w:rFonts w:ascii="Times New Roman" w:hAnsi="Times New Roman" w:cs="Times New Roman"/>
          <w:b/>
          <w:lang w:val="lt-LT"/>
        </w:rPr>
        <w:t>Sildenafil Sandoz išvaizda ir kiekis pakuotėje</w:t>
      </w:r>
    </w:p>
    <w:p w14:paraId="308695D2"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i/>
          <w:lang w:val="lt-LT"/>
        </w:rPr>
      </w:pPr>
      <w:r w:rsidRPr="004B6A9C">
        <w:rPr>
          <w:rFonts w:ascii="Times New Roman" w:hAnsi="Times New Roman" w:cs="Times New Roman"/>
          <w:lang w:val="lt-LT"/>
        </w:rPr>
        <w:t>Sildenafil Sandoz 100</w:t>
      </w:r>
      <w:r w:rsidRPr="004B6A9C">
        <w:rPr>
          <w:rFonts w:ascii="Times New Roman" w:eastAsia="Times New Roman" w:hAnsi="Times New Roman" w:cs="Times New Roman"/>
          <w:lang w:val="lt-LT" w:eastAsia="en-US"/>
        </w:rPr>
        <w:t> </w:t>
      </w:r>
      <w:r w:rsidRPr="004B6A9C">
        <w:rPr>
          <w:rFonts w:ascii="Times New Roman" w:hAnsi="Times New Roman" w:cs="Times New Roman"/>
          <w:lang w:val="lt-LT"/>
        </w:rPr>
        <w:t xml:space="preserve">mg tabletės yra žydros, apvalios, šiek tiek taškuotos, su kryžmine laužimo vagele abiejose pusėse ir įspaudu </w:t>
      </w:r>
      <w:r w:rsidRPr="004B6A9C">
        <w:rPr>
          <w:rFonts w:ascii="Times New Roman" w:eastAsia="Times New Roman" w:hAnsi="Times New Roman" w:cs="Times New Roman"/>
          <w:lang w:val="lt-LT" w:eastAsia="en-US"/>
        </w:rPr>
        <w:t>„</w:t>
      </w:r>
      <w:r w:rsidRPr="004B6A9C">
        <w:rPr>
          <w:rFonts w:ascii="Times New Roman" w:hAnsi="Times New Roman" w:cs="Times New Roman"/>
          <w:lang w:val="lt-LT"/>
        </w:rPr>
        <w:t>100</w:t>
      </w:r>
      <w:r w:rsidRPr="004B6A9C">
        <w:rPr>
          <w:rFonts w:ascii="Times New Roman" w:eastAsia="Times New Roman" w:hAnsi="Times New Roman" w:cs="Times New Roman"/>
          <w:lang w:val="lt-LT" w:eastAsia="en-US"/>
        </w:rPr>
        <w:t>“</w:t>
      </w:r>
      <w:r w:rsidRPr="004B6A9C">
        <w:rPr>
          <w:rFonts w:ascii="Times New Roman" w:hAnsi="Times New Roman" w:cs="Times New Roman"/>
          <w:lang w:val="lt-LT"/>
        </w:rPr>
        <w:t xml:space="preserve"> – vienoje pusėje.</w:t>
      </w:r>
    </w:p>
    <w:p w14:paraId="362E5AA1"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p>
    <w:p w14:paraId="2B5794F4" w14:textId="35F8D7CD"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r w:rsidRPr="004B6A9C">
        <w:rPr>
          <w:rFonts w:ascii="Times New Roman" w:hAnsi="Times New Roman" w:cs="Times New Roman"/>
          <w:lang w:val="lt-LT"/>
        </w:rPr>
        <w:t>Sildenafil Sandoz tiekiamas lizdinėse plokštelėse po 4</w:t>
      </w:r>
      <w:r w:rsidR="004C45BB">
        <w:rPr>
          <w:rFonts w:ascii="Times New Roman" w:hAnsi="Times New Roman" w:cs="Times New Roman"/>
          <w:lang w:val="lt-LT"/>
        </w:rPr>
        <w:t xml:space="preserve"> </w:t>
      </w:r>
      <w:r w:rsidRPr="004B6A9C">
        <w:rPr>
          <w:rFonts w:ascii="Times New Roman" w:hAnsi="Times New Roman" w:cs="Times New Roman"/>
          <w:lang w:val="lt-LT"/>
        </w:rPr>
        <w:t xml:space="preserve">arba </w:t>
      </w:r>
      <w:r w:rsidR="004C45BB">
        <w:rPr>
          <w:rFonts w:ascii="Times New Roman" w:hAnsi="Times New Roman" w:cs="Times New Roman"/>
          <w:lang w:val="lt-LT"/>
        </w:rPr>
        <w:t>12 tablečių.</w:t>
      </w:r>
    </w:p>
    <w:p w14:paraId="59FA0C89"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p>
    <w:p w14:paraId="68BFD0F0"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r w:rsidRPr="004B6A9C">
        <w:rPr>
          <w:rFonts w:ascii="Times New Roman" w:hAnsi="Times New Roman" w:cs="Times New Roman"/>
          <w:lang w:val="lt-LT"/>
        </w:rPr>
        <w:t>Gali būti tiekiamos ne visų dydžių pakuotės.</w:t>
      </w:r>
    </w:p>
    <w:p w14:paraId="668A9C80"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p>
    <w:p w14:paraId="6EA2D767" w14:textId="6F7A640E" w:rsidR="00F350A0" w:rsidRPr="009D1976" w:rsidRDefault="00F350A0" w:rsidP="00F350A0">
      <w:pPr>
        <w:tabs>
          <w:tab w:val="left" w:pos="567"/>
          <w:tab w:val="left" w:pos="3060"/>
        </w:tabs>
        <w:autoSpaceDE w:val="0"/>
        <w:autoSpaceDN w:val="0"/>
        <w:adjustRightInd w:val="0"/>
        <w:spacing w:after="0" w:line="240" w:lineRule="auto"/>
        <w:rPr>
          <w:rFonts w:ascii="Times New Roman" w:eastAsia="Times New Roman" w:hAnsi="Times New Roman" w:cs="Times New Roman"/>
          <w:b/>
          <w:iCs/>
          <w:lang w:val="lt-LT" w:eastAsia="en-US"/>
        </w:rPr>
      </w:pPr>
      <w:r w:rsidRPr="009D1976">
        <w:rPr>
          <w:rFonts w:ascii="Times New Roman" w:eastAsia="Times New Roman" w:hAnsi="Times New Roman" w:cs="Times New Roman"/>
          <w:b/>
          <w:iCs/>
          <w:lang w:val="lt-LT" w:eastAsia="en-US"/>
        </w:rPr>
        <w:t>Gamintoja</w:t>
      </w:r>
      <w:r w:rsidR="00DA21B0">
        <w:rPr>
          <w:rFonts w:ascii="Times New Roman" w:eastAsia="Times New Roman" w:hAnsi="Times New Roman" w:cs="Times New Roman"/>
          <w:b/>
          <w:iCs/>
          <w:lang w:val="lt-LT" w:eastAsia="en-US"/>
        </w:rPr>
        <w:t>s</w:t>
      </w:r>
    </w:p>
    <w:p w14:paraId="6AEED4DD" w14:textId="23DA5866" w:rsidR="00811AC0" w:rsidRPr="008974AA" w:rsidRDefault="00811AC0" w:rsidP="00811AC0">
      <w:pPr>
        <w:tabs>
          <w:tab w:val="left" w:pos="567"/>
          <w:tab w:val="left" w:pos="3060"/>
        </w:tabs>
        <w:spacing w:after="0" w:line="240" w:lineRule="auto"/>
        <w:rPr>
          <w:rFonts w:ascii="Times New Roman" w:hAnsi="Times New Roman" w:cs="Times New Roman"/>
          <w:lang w:val="lt-LT"/>
        </w:rPr>
      </w:pPr>
      <w:r w:rsidRPr="008974AA">
        <w:rPr>
          <w:rFonts w:ascii="Times New Roman" w:hAnsi="Times New Roman" w:cs="Times New Roman"/>
          <w:lang w:val="lt-LT"/>
        </w:rPr>
        <w:t>Lek Pharmaceuticals d.d., Verovškova 57, 1526 Ljubljana, Slovėnija</w:t>
      </w:r>
    </w:p>
    <w:p w14:paraId="0A7E0398" w14:textId="27D4C2E6" w:rsidR="008974AA" w:rsidRPr="008974AA" w:rsidRDefault="008974AA" w:rsidP="00811AC0">
      <w:pPr>
        <w:tabs>
          <w:tab w:val="left" w:pos="567"/>
          <w:tab w:val="left" w:pos="3060"/>
        </w:tabs>
        <w:spacing w:after="0" w:line="240" w:lineRule="auto"/>
        <w:rPr>
          <w:rFonts w:ascii="Times New Roman" w:hAnsi="Times New Roman" w:cs="Times New Roman"/>
          <w:lang w:val="lt-LT"/>
        </w:rPr>
      </w:pPr>
      <w:r w:rsidRPr="008974AA">
        <w:rPr>
          <w:rFonts w:ascii="Times New Roman" w:hAnsi="Times New Roman" w:cs="Times New Roman"/>
          <w:lang w:val="lt-LT"/>
        </w:rPr>
        <w:t>arba</w:t>
      </w:r>
    </w:p>
    <w:p w14:paraId="6F92C30B" w14:textId="2845BF1B" w:rsidR="00811AC0" w:rsidRPr="008974AA" w:rsidRDefault="00811AC0" w:rsidP="00811AC0">
      <w:pPr>
        <w:tabs>
          <w:tab w:val="left" w:pos="567"/>
          <w:tab w:val="left" w:pos="3060"/>
        </w:tabs>
        <w:spacing w:after="0" w:line="240" w:lineRule="auto"/>
        <w:rPr>
          <w:rFonts w:ascii="Times New Roman" w:hAnsi="Times New Roman" w:cs="Times New Roman"/>
          <w:lang w:val="lt-LT"/>
        </w:rPr>
      </w:pPr>
      <w:r w:rsidRPr="008974AA">
        <w:rPr>
          <w:rFonts w:ascii="Times New Roman" w:hAnsi="Times New Roman" w:cs="Times New Roman"/>
          <w:lang w:val="lt-LT"/>
        </w:rPr>
        <w:t>Salutas Pharma GmbH, Otto-von-Guericke-Allee 1, 39179 Barleben, Vokietija</w:t>
      </w:r>
    </w:p>
    <w:p w14:paraId="16C14893" w14:textId="697A90DA" w:rsidR="008974AA" w:rsidRPr="008974AA" w:rsidRDefault="008974AA" w:rsidP="00811AC0">
      <w:pPr>
        <w:tabs>
          <w:tab w:val="left" w:pos="567"/>
          <w:tab w:val="left" w:pos="3060"/>
        </w:tabs>
        <w:spacing w:after="0" w:line="240" w:lineRule="auto"/>
        <w:rPr>
          <w:rFonts w:ascii="Times New Roman" w:hAnsi="Times New Roman" w:cs="Times New Roman"/>
          <w:lang w:val="lt-LT"/>
        </w:rPr>
      </w:pPr>
      <w:r w:rsidRPr="008974AA">
        <w:rPr>
          <w:rFonts w:ascii="Times New Roman" w:hAnsi="Times New Roman" w:cs="Times New Roman"/>
          <w:lang w:val="lt-LT"/>
        </w:rPr>
        <w:t>arba</w:t>
      </w:r>
    </w:p>
    <w:p w14:paraId="1F19F9FE" w14:textId="447ABC9D" w:rsidR="00811AC0" w:rsidRPr="008974AA" w:rsidRDefault="00811AC0" w:rsidP="00811AC0">
      <w:pPr>
        <w:tabs>
          <w:tab w:val="left" w:pos="567"/>
          <w:tab w:val="left" w:pos="3060"/>
        </w:tabs>
        <w:spacing w:after="0" w:line="240" w:lineRule="auto"/>
        <w:rPr>
          <w:rFonts w:ascii="Times New Roman" w:hAnsi="Times New Roman" w:cs="Times New Roman"/>
          <w:lang w:val="lt-LT"/>
        </w:rPr>
      </w:pPr>
      <w:r w:rsidRPr="008974AA">
        <w:rPr>
          <w:rFonts w:ascii="Times New Roman" w:hAnsi="Times New Roman" w:cs="Times New Roman"/>
          <w:lang w:val="lt-LT"/>
        </w:rPr>
        <w:t xml:space="preserve">LEK S.A., </w:t>
      </w:r>
      <w:r w:rsidR="00A505A6" w:rsidRPr="008974AA">
        <w:rPr>
          <w:rFonts w:ascii="Times New Roman" w:hAnsi="Times New Roman" w:cs="Times New Roman"/>
          <w:lang w:val="lt-LT"/>
        </w:rPr>
        <w:t>u</w:t>
      </w:r>
      <w:r w:rsidRPr="008974AA">
        <w:rPr>
          <w:rFonts w:ascii="Times New Roman" w:hAnsi="Times New Roman" w:cs="Times New Roman"/>
          <w:lang w:val="lt-LT"/>
        </w:rPr>
        <w:t>l. Domaniewska 50</w:t>
      </w:r>
      <w:r w:rsidR="004076AB">
        <w:rPr>
          <w:rFonts w:ascii="Times New Roman" w:hAnsi="Times New Roman" w:cs="Times New Roman"/>
          <w:lang w:val="lt-LT"/>
        </w:rPr>
        <w:t xml:space="preserve"> C</w:t>
      </w:r>
      <w:r w:rsidRPr="008974AA">
        <w:rPr>
          <w:rFonts w:ascii="Times New Roman" w:hAnsi="Times New Roman" w:cs="Times New Roman"/>
          <w:lang w:val="lt-LT"/>
        </w:rPr>
        <w:t>, 02-672 Warszawa, Lenkija</w:t>
      </w:r>
    </w:p>
    <w:p w14:paraId="7AE9000A" w14:textId="66116A70" w:rsidR="008974AA" w:rsidRPr="008974AA" w:rsidRDefault="008974AA" w:rsidP="00811AC0">
      <w:pPr>
        <w:tabs>
          <w:tab w:val="left" w:pos="567"/>
          <w:tab w:val="left" w:pos="3060"/>
        </w:tabs>
        <w:spacing w:after="0" w:line="240" w:lineRule="auto"/>
        <w:rPr>
          <w:rFonts w:ascii="Times New Roman" w:hAnsi="Times New Roman" w:cs="Times New Roman"/>
          <w:lang w:val="lt-LT"/>
        </w:rPr>
      </w:pPr>
      <w:r w:rsidRPr="008974AA">
        <w:rPr>
          <w:rFonts w:ascii="Times New Roman" w:hAnsi="Times New Roman" w:cs="Times New Roman"/>
          <w:lang w:val="lt-LT"/>
        </w:rPr>
        <w:t>arba</w:t>
      </w:r>
    </w:p>
    <w:p w14:paraId="565C8F42" w14:textId="452D2F64" w:rsidR="00811AC0" w:rsidRPr="008974AA" w:rsidRDefault="00811AC0" w:rsidP="00811AC0">
      <w:pPr>
        <w:tabs>
          <w:tab w:val="left" w:pos="567"/>
          <w:tab w:val="left" w:pos="3060"/>
        </w:tabs>
        <w:spacing w:after="0" w:line="240" w:lineRule="auto"/>
        <w:rPr>
          <w:rFonts w:ascii="Times New Roman" w:hAnsi="Times New Roman" w:cs="Times New Roman"/>
          <w:lang w:val="lt-LT"/>
        </w:rPr>
      </w:pPr>
      <w:r w:rsidRPr="008974AA">
        <w:rPr>
          <w:rFonts w:ascii="Times New Roman" w:hAnsi="Times New Roman" w:cs="Times New Roman"/>
          <w:lang w:val="lt-LT"/>
        </w:rPr>
        <w:t>Sandoz S.R.L, Strada Livezeni 7 A, 540472 Targu Mures, Rumunija</w:t>
      </w:r>
    </w:p>
    <w:p w14:paraId="717FEDF6" w14:textId="0834A334" w:rsidR="008974AA" w:rsidRPr="008974AA" w:rsidRDefault="008974AA" w:rsidP="00811AC0">
      <w:pPr>
        <w:tabs>
          <w:tab w:val="left" w:pos="567"/>
          <w:tab w:val="left" w:pos="3060"/>
        </w:tabs>
        <w:spacing w:after="0" w:line="240" w:lineRule="auto"/>
        <w:rPr>
          <w:rFonts w:ascii="Times New Roman" w:hAnsi="Times New Roman" w:cs="Times New Roman"/>
          <w:lang w:val="lt-LT"/>
        </w:rPr>
      </w:pPr>
      <w:r w:rsidRPr="008974AA">
        <w:rPr>
          <w:rFonts w:ascii="Times New Roman" w:hAnsi="Times New Roman" w:cs="Times New Roman"/>
          <w:lang w:val="lt-LT"/>
        </w:rPr>
        <w:t>arba</w:t>
      </w:r>
    </w:p>
    <w:p w14:paraId="1859661F" w14:textId="33A29F2A" w:rsidR="00811AC0" w:rsidRPr="00811AC0" w:rsidRDefault="00811AC0" w:rsidP="00811AC0">
      <w:pPr>
        <w:tabs>
          <w:tab w:val="left" w:pos="567"/>
          <w:tab w:val="left" w:pos="3060"/>
        </w:tabs>
        <w:spacing w:after="0" w:line="240" w:lineRule="auto"/>
        <w:rPr>
          <w:rFonts w:ascii="Times New Roman" w:hAnsi="Times New Roman" w:cs="Times New Roman"/>
          <w:lang w:val="lt-LT"/>
        </w:rPr>
      </w:pPr>
      <w:r w:rsidRPr="008974AA">
        <w:rPr>
          <w:rFonts w:ascii="Times New Roman" w:hAnsi="Times New Roman" w:cs="Times New Roman"/>
          <w:lang w:val="lt-LT"/>
        </w:rPr>
        <w:t>Lek Pharmaceuticals d.d., Trimlini 2</w:t>
      </w:r>
      <w:r w:rsidR="004076AB">
        <w:rPr>
          <w:rFonts w:ascii="Times New Roman" w:hAnsi="Times New Roman" w:cs="Times New Roman"/>
          <w:lang w:val="lt-LT"/>
        </w:rPr>
        <w:t>D</w:t>
      </w:r>
      <w:r w:rsidRPr="008974AA">
        <w:rPr>
          <w:rFonts w:ascii="Times New Roman" w:hAnsi="Times New Roman" w:cs="Times New Roman"/>
          <w:lang w:val="lt-LT"/>
        </w:rPr>
        <w:t>, 9220 Lendava, Slovėnija</w:t>
      </w:r>
    </w:p>
    <w:p w14:paraId="6C55B259" w14:textId="455D6904" w:rsidR="00F350A0" w:rsidRDefault="00F350A0" w:rsidP="00F350A0">
      <w:pPr>
        <w:tabs>
          <w:tab w:val="left" w:pos="567"/>
          <w:tab w:val="left" w:pos="3060"/>
        </w:tabs>
        <w:spacing w:after="0" w:line="240" w:lineRule="auto"/>
        <w:rPr>
          <w:rFonts w:ascii="Times New Roman" w:eastAsiaTheme="minorHAnsi" w:hAnsi="Times New Roman" w:cs="Times New Roman"/>
          <w:noProof/>
          <w:highlight w:val="yellow"/>
          <w:lang w:val="lt-LT" w:eastAsia="en-US"/>
        </w:rPr>
      </w:pPr>
    </w:p>
    <w:p w14:paraId="5E17E64E" w14:textId="77777777" w:rsidR="00DA21B0" w:rsidRPr="00DA21B0" w:rsidRDefault="00DA21B0" w:rsidP="00DA21B0">
      <w:pPr>
        <w:tabs>
          <w:tab w:val="left" w:pos="567"/>
          <w:tab w:val="left" w:pos="3060"/>
        </w:tabs>
        <w:spacing w:after="0" w:line="240" w:lineRule="auto"/>
        <w:rPr>
          <w:rFonts w:ascii="Times New Roman" w:eastAsiaTheme="minorHAnsi" w:hAnsi="Times New Roman" w:cs="Times New Roman"/>
          <w:b/>
          <w:bCs/>
          <w:noProof/>
          <w:lang w:val="lt-LT" w:eastAsia="en-US"/>
        </w:rPr>
      </w:pPr>
      <w:r w:rsidRPr="00DA21B0">
        <w:rPr>
          <w:rFonts w:ascii="Times New Roman" w:eastAsiaTheme="minorHAnsi" w:hAnsi="Times New Roman" w:cs="Times New Roman"/>
          <w:b/>
          <w:bCs/>
          <w:noProof/>
          <w:lang w:val="lt-LT" w:eastAsia="en-US"/>
        </w:rPr>
        <w:t xml:space="preserve">Lygiagretus importuotojas </w:t>
      </w:r>
    </w:p>
    <w:p w14:paraId="55EB23CA" w14:textId="77777777" w:rsidR="00DA21B0" w:rsidRPr="00DA21B0" w:rsidRDefault="00DA21B0" w:rsidP="00DA21B0">
      <w:pPr>
        <w:tabs>
          <w:tab w:val="left" w:pos="567"/>
          <w:tab w:val="left" w:pos="3060"/>
        </w:tabs>
        <w:spacing w:after="0" w:line="240" w:lineRule="auto"/>
        <w:rPr>
          <w:rFonts w:ascii="Times New Roman" w:eastAsiaTheme="minorHAnsi" w:hAnsi="Times New Roman" w:cs="Times New Roman"/>
          <w:noProof/>
          <w:lang w:val="lt-LT" w:eastAsia="en-US"/>
        </w:rPr>
      </w:pPr>
      <w:r w:rsidRPr="00DA21B0">
        <w:rPr>
          <w:rFonts w:ascii="Times New Roman" w:eastAsiaTheme="minorHAnsi" w:hAnsi="Times New Roman" w:cs="Times New Roman"/>
          <w:noProof/>
          <w:lang w:val="lt-LT" w:eastAsia="en-US"/>
        </w:rPr>
        <w:t>UAB „Lex ano“, Naugarduko g. 3, LT-03231 Vilnius, Lietuva</w:t>
      </w:r>
    </w:p>
    <w:p w14:paraId="38C8E25C" w14:textId="77777777" w:rsidR="00DA21B0" w:rsidRPr="00DA21B0" w:rsidRDefault="00DA21B0" w:rsidP="00DA21B0">
      <w:pPr>
        <w:tabs>
          <w:tab w:val="left" w:pos="567"/>
          <w:tab w:val="left" w:pos="3060"/>
        </w:tabs>
        <w:spacing w:after="0" w:line="240" w:lineRule="auto"/>
        <w:rPr>
          <w:rFonts w:ascii="Times New Roman" w:eastAsiaTheme="minorHAnsi" w:hAnsi="Times New Roman" w:cs="Times New Roman"/>
          <w:noProof/>
          <w:lang w:val="lt-LT" w:eastAsia="en-US"/>
        </w:rPr>
      </w:pPr>
    </w:p>
    <w:p w14:paraId="0DA0C56E" w14:textId="77777777" w:rsidR="00DA21B0" w:rsidRPr="00DA21B0" w:rsidRDefault="00DA21B0" w:rsidP="00DA21B0">
      <w:pPr>
        <w:tabs>
          <w:tab w:val="left" w:pos="567"/>
          <w:tab w:val="left" w:pos="3060"/>
        </w:tabs>
        <w:spacing w:after="0" w:line="240" w:lineRule="auto"/>
        <w:rPr>
          <w:rFonts w:ascii="Times New Roman" w:eastAsiaTheme="minorHAnsi" w:hAnsi="Times New Roman" w:cs="Times New Roman"/>
          <w:b/>
          <w:bCs/>
          <w:noProof/>
          <w:lang w:val="lt-LT" w:eastAsia="en-US"/>
        </w:rPr>
      </w:pPr>
      <w:r w:rsidRPr="00DA21B0">
        <w:rPr>
          <w:rFonts w:ascii="Times New Roman" w:eastAsiaTheme="minorHAnsi" w:hAnsi="Times New Roman" w:cs="Times New Roman"/>
          <w:b/>
          <w:bCs/>
          <w:noProof/>
          <w:lang w:val="lt-LT" w:eastAsia="en-US"/>
        </w:rPr>
        <w:t>Perpakavo</w:t>
      </w:r>
    </w:p>
    <w:p w14:paraId="3C21F237" w14:textId="77777777" w:rsidR="008974AA" w:rsidRPr="008974AA" w:rsidRDefault="008974AA" w:rsidP="008974AA">
      <w:pPr>
        <w:tabs>
          <w:tab w:val="left" w:pos="567"/>
          <w:tab w:val="left" w:pos="3060"/>
        </w:tabs>
        <w:spacing w:after="0" w:line="240" w:lineRule="auto"/>
        <w:rPr>
          <w:rFonts w:ascii="Times New Roman" w:eastAsiaTheme="minorHAnsi" w:hAnsi="Times New Roman" w:cs="Times New Roman"/>
          <w:noProof/>
          <w:lang w:val="lt-LT" w:eastAsia="en-US"/>
        </w:rPr>
      </w:pPr>
      <w:r w:rsidRPr="008974AA">
        <w:rPr>
          <w:rFonts w:ascii="Times New Roman" w:eastAsiaTheme="minorHAnsi" w:hAnsi="Times New Roman" w:cs="Times New Roman"/>
          <w:noProof/>
          <w:lang w:val="lt-LT" w:eastAsia="en-US"/>
        </w:rPr>
        <w:t>UAB „ENTAFARMA“, Klonėnų vs. 1, LT-19156 Širvintų r. sav., Lietuva</w:t>
      </w:r>
    </w:p>
    <w:p w14:paraId="7D55EEB6" w14:textId="77777777" w:rsidR="008974AA" w:rsidRPr="008974AA" w:rsidRDefault="008974AA" w:rsidP="008974AA">
      <w:pPr>
        <w:tabs>
          <w:tab w:val="left" w:pos="567"/>
          <w:tab w:val="left" w:pos="3060"/>
        </w:tabs>
        <w:spacing w:after="0" w:line="240" w:lineRule="auto"/>
        <w:rPr>
          <w:rFonts w:ascii="Times New Roman" w:eastAsiaTheme="minorHAnsi" w:hAnsi="Times New Roman" w:cs="Times New Roman"/>
          <w:noProof/>
          <w:lang w:val="lt-LT" w:eastAsia="en-US"/>
        </w:rPr>
      </w:pPr>
      <w:r w:rsidRPr="008974AA">
        <w:rPr>
          <w:rFonts w:ascii="Times New Roman" w:eastAsiaTheme="minorHAnsi" w:hAnsi="Times New Roman" w:cs="Times New Roman"/>
          <w:noProof/>
          <w:lang w:val="lt-LT" w:eastAsia="en-US"/>
        </w:rPr>
        <w:t>arba</w:t>
      </w:r>
    </w:p>
    <w:p w14:paraId="64B3A7F0" w14:textId="77777777" w:rsidR="008974AA" w:rsidRPr="008974AA" w:rsidRDefault="008974AA" w:rsidP="008974AA">
      <w:pPr>
        <w:tabs>
          <w:tab w:val="left" w:pos="567"/>
          <w:tab w:val="left" w:pos="3060"/>
        </w:tabs>
        <w:spacing w:after="0" w:line="240" w:lineRule="auto"/>
        <w:rPr>
          <w:rFonts w:ascii="Times New Roman" w:eastAsiaTheme="minorHAnsi" w:hAnsi="Times New Roman" w:cs="Times New Roman"/>
          <w:noProof/>
          <w:lang w:val="lt-LT" w:eastAsia="en-US"/>
        </w:rPr>
      </w:pPr>
      <w:r w:rsidRPr="008974AA">
        <w:rPr>
          <w:rFonts w:ascii="Times New Roman" w:eastAsiaTheme="minorHAnsi" w:hAnsi="Times New Roman" w:cs="Times New Roman"/>
          <w:noProof/>
          <w:lang w:val="lt-LT" w:eastAsia="en-US"/>
        </w:rPr>
        <w:t>Lietuvos ir Norvegijos UAB „Norfachema“, Vytauto g. 6, LT-55175 Jonava, Lietuva</w:t>
      </w:r>
    </w:p>
    <w:p w14:paraId="5B3E8AB6" w14:textId="77777777" w:rsidR="008974AA" w:rsidRPr="008974AA" w:rsidRDefault="008974AA" w:rsidP="008974AA">
      <w:pPr>
        <w:tabs>
          <w:tab w:val="left" w:pos="567"/>
          <w:tab w:val="left" w:pos="3060"/>
        </w:tabs>
        <w:spacing w:after="0" w:line="240" w:lineRule="auto"/>
        <w:rPr>
          <w:rFonts w:ascii="Times New Roman" w:eastAsiaTheme="minorHAnsi" w:hAnsi="Times New Roman" w:cs="Times New Roman"/>
          <w:noProof/>
          <w:lang w:val="lt-LT" w:eastAsia="en-US"/>
        </w:rPr>
      </w:pPr>
      <w:r w:rsidRPr="008974AA">
        <w:rPr>
          <w:rFonts w:ascii="Times New Roman" w:eastAsiaTheme="minorHAnsi" w:hAnsi="Times New Roman" w:cs="Times New Roman"/>
          <w:noProof/>
          <w:lang w:val="lt-LT" w:eastAsia="en-US"/>
        </w:rPr>
        <w:t>arba</w:t>
      </w:r>
    </w:p>
    <w:p w14:paraId="5CC9B09D" w14:textId="45F96765" w:rsidR="00DA21B0" w:rsidRDefault="008974AA" w:rsidP="008974AA">
      <w:pPr>
        <w:tabs>
          <w:tab w:val="left" w:pos="567"/>
          <w:tab w:val="left" w:pos="3060"/>
        </w:tabs>
        <w:spacing w:after="0" w:line="240" w:lineRule="auto"/>
        <w:rPr>
          <w:rFonts w:ascii="Times New Roman" w:eastAsiaTheme="minorHAnsi" w:hAnsi="Times New Roman" w:cs="Times New Roman"/>
          <w:noProof/>
          <w:lang w:val="lt-LT" w:eastAsia="en-US"/>
        </w:rPr>
      </w:pPr>
      <w:r w:rsidRPr="008974AA">
        <w:rPr>
          <w:rFonts w:ascii="Times New Roman" w:eastAsiaTheme="minorHAnsi" w:hAnsi="Times New Roman" w:cs="Times New Roman"/>
          <w:noProof/>
          <w:lang w:val="lt-LT" w:eastAsia="en-US"/>
        </w:rPr>
        <w:t xml:space="preserve">CEFEA Sp. z o.o. Sp. K., Ul. Działkowa </w:t>
      </w:r>
      <w:r w:rsidR="00507F79">
        <w:rPr>
          <w:rFonts w:ascii="Times New Roman" w:eastAsiaTheme="minorHAnsi" w:hAnsi="Times New Roman" w:cs="Times New Roman"/>
          <w:noProof/>
          <w:lang w:val="lt-LT" w:eastAsia="en-US"/>
        </w:rPr>
        <w:t>69</w:t>
      </w:r>
      <w:r w:rsidRPr="008974AA">
        <w:rPr>
          <w:rFonts w:ascii="Times New Roman" w:eastAsiaTheme="minorHAnsi" w:hAnsi="Times New Roman" w:cs="Times New Roman"/>
          <w:noProof/>
          <w:lang w:val="lt-LT" w:eastAsia="en-US"/>
        </w:rPr>
        <w:t>, 02-234 Warszawa, Lenkija</w:t>
      </w:r>
    </w:p>
    <w:p w14:paraId="037D877C" w14:textId="77777777" w:rsidR="008974AA" w:rsidRPr="004B6A9C" w:rsidRDefault="008974AA" w:rsidP="008974AA">
      <w:pPr>
        <w:tabs>
          <w:tab w:val="left" w:pos="567"/>
          <w:tab w:val="left" w:pos="3060"/>
        </w:tabs>
        <w:spacing w:after="0" w:line="240" w:lineRule="auto"/>
        <w:rPr>
          <w:rFonts w:ascii="Times New Roman" w:eastAsiaTheme="minorHAnsi" w:hAnsi="Times New Roman" w:cs="Times New Roman"/>
          <w:noProof/>
          <w:highlight w:val="yellow"/>
          <w:lang w:val="lt-LT" w:eastAsia="en-US"/>
        </w:rPr>
      </w:pPr>
    </w:p>
    <w:p w14:paraId="2C558908" w14:textId="1484207C" w:rsidR="00F350A0" w:rsidRPr="009D1976" w:rsidRDefault="009D1976" w:rsidP="009D1976">
      <w:pPr>
        <w:autoSpaceDE w:val="0"/>
        <w:autoSpaceDN w:val="0"/>
        <w:adjustRightInd w:val="0"/>
        <w:rPr>
          <w:rFonts w:ascii="Times New Roman" w:hAnsi="Times New Roman" w:cs="Times New Roman"/>
          <w:color w:val="000000"/>
          <w:lang w:val="lt-LT"/>
        </w:rPr>
      </w:pPr>
      <w:r>
        <w:rPr>
          <w:rFonts w:ascii="Times New Roman" w:hAnsi="Times New Roman" w:cs="Times New Roman"/>
          <w:lang w:val="lt-LT"/>
        </w:rPr>
        <w:t xml:space="preserve">Registruotojas eksportuojančioje valstybėje yra </w:t>
      </w:r>
      <w:r w:rsidRPr="009D1976">
        <w:rPr>
          <w:rFonts w:ascii="Times New Roman" w:hAnsi="Times New Roman" w:cs="Times New Roman"/>
          <w:color w:val="000000"/>
          <w:lang w:val="lt-LT"/>
        </w:rPr>
        <w:t>Sandoz GmbH</w:t>
      </w:r>
      <w:r>
        <w:rPr>
          <w:rFonts w:ascii="Times New Roman" w:hAnsi="Times New Roman" w:cs="Times New Roman"/>
          <w:color w:val="000000"/>
          <w:lang w:val="lt-LT"/>
        </w:rPr>
        <w:t xml:space="preserve">, </w:t>
      </w:r>
      <w:r w:rsidRPr="009D1976">
        <w:rPr>
          <w:rFonts w:ascii="Times New Roman" w:hAnsi="Times New Roman" w:cs="Times New Roman"/>
          <w:color w:val="000000"/>
          <w:lang w:val="lt-LT"/>
        </w:rPr>
        <w:t>Biochemiestrasse 10</w:t>
      </w:r>
      <w:r>
        <w:rPr>
          <w:rFonts w:ascii="Times New Roman" w:hAnsi="Times New Roman" w:cs="Times New Roman"/>
          <w:color w:val="000000"/>
          <w:lang w:val="lt-LT"/>
        </w:rPr>
        <w:t xml:space="preserve">, </w:t>
      </w:r>
      <w:r w:rsidRPr="009D1976">
        <w:rPr>
          <w:rFonts w:ascii="Times New Roman" w:hAnsi="Times New Roman" w:cs="Times New Roman"/>
          <w:color w:val="000000"/>
          <w:lang w:val="lt-LT"/>
        </w:rPr>
        <w:t>6250 Kundl,</w:t>
      </w:r>
      <w:r>
        <w:rPr>
          <w:rFonts w:ascii="Times New Roman" w:hAnsi="Times New Roman" w:cs="Times New Roman"/>
          <w:color w:val="000000"/>
          <w:lang w:val="lt-LT"/>
        </w:rPr>
        <w:t xml:space="preserve"> </w:t>
      </w:r>
      <w:r w:rsidRPr="009D1976">
        <w:rPr>
          <w:rFonts w:ascii="Times New Roman" w:hAnsi="Times New Roman" w:cs="Times New Roman"/>
          <w:color w:val="000000"/>
          <w:lang w:val="lt-LT"/>
        </w:rPr>
        <w:t>Austrija</w:t>
      </w:r>
      <w:r>
        <w:rPr>
          <w:rFonts w:ascii="Times New Roman" w:hAnsi="Times New Roman" w:cs="Times New Roman"/>
          <w:color w:val="000000"/>
          <w:lang w:val="lt-LT"/>
        </w:rPr>
        <w:t>.</w:t>
      </w:r>
    </w:p>
    <w:p w14:paraId="6876C35B" w14:textId="74ED1784" w:rsidR="00F350A0" w:rsidRPr="009D1976" w:rsidRDefault="00F350A0" w:rsidP="00F350A0">
      <w:pPr>
        <w:tabs>
          <w:tab w:val="left" w:pos="567"/>
        </w:tabs>
        <w:spacing w:after="0" w:line="240" w:lineRule="auto"/>
        <w:rPr>
          <w:rFonts w:ascii="Times New Roman" w:hAnsi="Times New Roman"/>
          <w:b/>
          <w:lang w:val="lt-LT"/>
        </w:rPr>
      </w:pPr>
      <w:r w:rsidRPr="004B6A9C">
        <w:rPr>
          <w:rFonts w:ascii="Times New Roman" w:hAnsi="Times New Roman" w:cs="Times New Roman"/>
          <w:b/>
          <w:lang w:val="lt-LT"/>
        </w:rPr>
        <w:t>Šis pakuotės lapelis paskutinį kartą peržiūrėtas</w:t>
      </w:r>
      <w:r w:rsidR="00700166">
        <w:rPr>
          <w:rFonts w:ascii="Times New Roman" w:hAnsi="Times New Roman" w:cs="Times New Roman"/>
          <w:b/>
          <w:lang w:val="lt-LT"/>
        </w:rPr>
        <w:t xml:space="preserve"> </w:t>
      </w:r>
      <w:r w:rsidR="003D2398">
        <w:rPr>
          <w:rFonts w:ascii="Times New Roman" w:hAnsi="Times New Roman" w:cs="Times New Roman"/>
          <w:b/>
          <w:lang w:val="lt-LT"/>
        </w:rPr>
        <w:t>2023-03-22.</w:t>
      </w:r>
      <w:bookmarkStart w:id="4" w:name="_GoBack"/>
      <w:bookmarkEnd w:id="4"/>
    </w:p>
    <w:p w14:paraId="17AAD3D6" w14:textId="77777777" w:rsidR="00F350A0" w:rsidRPr="009D1976" w:rsidRDefault="00F350A0" w:rsidP="00F350A0">
      <w:pPr>
        <w:tabs>
          <w:tab w:val="left" w:pos="567"/>
        </w:tabs>
        <w:spacing w:after="0" w:line="240" w:lineRule="auto"/>
        <w:rPr>
          <w:rFonts w:ascii="Times New Roman" w:hAnsi="Times New Roman"/>
          <w:lang w:val="lt-LT"/>
        </w:rPr>
      </w:pPr>
    </w:p>
    <w:p w14:paraId="0F8D6567" w14:textId="77777777" w:rsidR="00F350A0" w:rsidRPr="009D1976" w:rsidRDefault="00F350A0" w:rsidP="00F350A0">
      <w:pPr>
        <w:tabs>
          <w:tab w:val="left" w:pos="567"/>
        </w:tabs>
        <w:spacing w:after="0" w:line="240" w:lineRule="auto"/>
        <w:rPr>
          <w:rFonts w:ascii="Times New Roman" w:hAnsi="Times New Roman"/>
          <w:lang w:val="lt-LT"/>
        </w:rPr>
      </w:pPr>
      <w:r w:rsidRPr="004B6A9C">
        <w:rPr>
          <w:rFonts w:ascii="Times New Roman" w:hAnsi="Times New Roman" w:cs="Times New Roman"/>
          <w:lang w:val="lt-LT"/>
        </w:rPr>
        <w:t>Išsami informacija apie šį vaistą pateikiama Valstybinės vaistų kontrolės tarnybos prie Lietuvos Respublikos sveikatos apsaugos ministerijos tinklalapyje</w:t>
      </w:r>
      <w:r w:rsidRPr="004B6A9C">
        <w:rPr>
          <w:rFonts w:ascii="Times New Roman" w:hAnsi="Times New Roman" w:cs="Times New Roman"/>
          <w:i/>
          <w:lang w:val="lt-LT"/>
        </w:rPr>
        <w:t xml:space="preserve"> </w:t>
      </w:r>
      <w:hyperlink r:id="rId7" w:history="1">
        <w:r w:rsidRPr="009D1976">
          <w:rPr>
            <w:rFonts w:ascii="Times New Roman" w:hAnsi="Times New Roman"/>
            <w:lang w:val="lt-LT"/>
          </w:rPr>
          <w:t>http://www.vvkt.lt/</w:t>
        </w:r>
      </w:hyperlink>
      <w:r w:rsidRPr="009D1976">
        <w:rPr>
          <w:rFonts w:ascii="Times New Roman" w:hAnsi="Times New Roman"/>
          <w:lang w:val="lt-LT"/>
        </w:rPr>
        <w:t>.</w:t>
      </w:r>
    </w:p>
    <w:p w14:paraId="3E77DDC9" w14:textId="77777777" w:rsidR="00F350A0" w:rsidRPr="000452BB" w:rsidRDefault="00F350A0" w:rsidP="000452BB">
      <w:pPr>
        <w:rPr>
          <w:rFonts w:ascii="Times New Roman" w:hAnsi="Times New Roman"/>
          <w:sz w:val="20"/>
          <w:lang w:val="lt-LT"/>
        </w:rPr>
      </w:pPr>
    </w:p>
    <w:p w14:paraId="178438CC" w14:textId="77777777" w:rsidR="007E2722" w:rsidRPr="009D1976" w:rsidRDefault="007E2722">
      <w:pPr>
        <w:rPr>
          <w:lang w:val="lt-LT"/>
        </w:rPr>
      </w:pPr>
    </w:p>
    <w:sectPr w:rsidR="007E2722" w:rsidRPr="009D1976" w:rsidSect="00E42CCC">
      <w:footerReference w:type="even" r:id="rId8"/>
      <w:footerReference w:type="default" r:id="rId9"/>
      <w:pgSz w:w="11906" w:h="16838" w:code="9"/>
      <w:pgMar w:top="1134" w:right="1418" w:bottom="1134" w:left="1418" w:header="73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880060" w14:textId="77777777" w:rsidR="00B248CD" w:rsidRDefault="00B248CD">
      <w:pPr>
        <w:spacing w:after="0" w:line="240" w:lineRule="auto"/>
      </w:pPr>
      <w:r>
        <w:separator/>
      </w:r>
    </w:p>
  </w:endnote>
  <w:endnote w:type="continuationSeparator" w:id="0">
    <w:p w14:paraId="6B195D08" w14:textId="77777777" w:rsidR="00B248CD" w:rsidRDefault="00B248CD">
      <w:pPr>
        <w:spacing w:after="0" w:line="240" w:lineRule="auto"/>
      </w:pPr>
      <w:r>
        <w:continuationSeparator/>
      </w:r>
    </w:p>
  </w:endnote>
  <w:endnote w:type="continuationNotice" w:id="1">
    <w:p w14:paraId="3C7BA5A5" w14:textId="77777777" w:rsidR="00B248CD" w:rsidRDefault="00B248C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roman"/>
    <w:pitch w:val="variable"/>
    <w:sig w:usb0="00000287" w:usb1="00000000" w:usb2="00000000" w:usb3="00000000" w:csb0="0000009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TimesNewRoman">
    <w:altName w:val="MS Gothic"/>
    <w:panose1 w:val="00000000000000000000"/>
    <w:charset w:val="00"/>
    <w:family w:val="roman"/>
    <w:notTrueType/>
    <w:pitch w:val="default"/>
    <w:sig w:usb0="00000003" w:usb1="00000000" w:usb2="00000000" w:usb3="00000000" w:csb0="00000001"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D7524F" w14:textId="77777777" w:rsidR="00E42CCC" w:rsidRDefault="00E42CC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A7D8AE0" w14:textId="77777777" w:rsidR="00E42CCC" w:rsidRDefault="00E42CC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BDD163" w14:textId="23D5B00A" w:rsidR="00E42CCC" w:rsidRDefault="00E42CC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F6AD6">
      <w:rPr>
        <w:rStyle w:val="PageNumber"/>
        <w:noProof/>
      </w:rPr>
      <w:t>11</w:t>
    </w:r>
    <w:r>
      <w:rPr>
        <w:rStyle w:val="PageNumber"/>
      </w:rPr>
      <w:fldChar w:fldCharType="end"/>
    </w:r>
  </w:p>
  <w:p w14:paraId="7916BC7F" w14:textId="77777777" w:rsidR="00E42CCC" w:rsidRDefault="00E42CC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588EC1" w14:textId="77777777" w:rsidR="00B248CD" w:rsidRDefault="00B248CD">
      <w:pPr>
        <w:spacing w:after="0" w:line="240" w:lineRule="auto"/>
      </w:pPr>
      <w:r>
        <w:separator/>
      </w:r>
    </w:p>
  </w:footnote>
  <w:footnote w:type="continuationSeparator" w:id="0">
    <w:p w14:paraId="61B77FCC" w14:textId="77777777" w:rsidR="00B248CD" w:rsidRDefault="00B248CD">
      <w:pPr>
        <w:spacing w:after="0" w:line="240" w:lineRule="auto"/>
      </w:pPr>
      <w:r>
        <w:continuationSeparator/>
      </w:r>
    </w:p>
  </w:footnote>
  <w:footnote w:type="continuationNotice" w:id="1">
    <w:p w14:paraId="5ECB90A8" w14:textId="77777777" w:rsidR="00B248CD" w:rsidRDefault="00B248C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710DF"/>
    <w:multiLevelType w:val="hybridMultilevel"/>
    <w:tmpl w:val="BE44AB38"/>
    <w:lvl w:ilvl="0" w:tplc="C68CA226">
      <w:start w:val="1"/>
      <w:numFmt w:val="bullet"/>
      <w:lvlText w:val=""/>
      <w:lvlJc w:val="left"/>
      <w:pPr>
        <w:tabs>
          <w:tab w:val="num" w:pos="1167"/>
        </w:tabs>
        <w:ind w:left="1167" w:hanging="607"/>
      </w:pPr>
      <w:rPr>
        <w:rFonts w:ascii="Symbol" w:hAnsi="Symbol" w:hint="default"/>
        <w:color w:val="auto"/>
        <w:sz w:val="22"/>
        <w:szCs w:val="22"/>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5DE4539"/>
    <w:multiLevelType w:val="hybridMultilevel"/>
    <w:tmpl w:val="6D9A0D20"/>
    <w:lvl w:ilvl="0" w:tplc="0C7A1780">
      <w:numFmt w:val="bullet"/>
      <w:lvlText w:val="-"/>
      <w:lvlJc w:val="left"/>
      <w:pPr>
        <w:tabs>
          <w:tab w:val="num" w:pos="720"/>
        </w:tabs>
        <w:ind w:left="720" w:hanging="360"/>
      </w:pPr>
      <w:rPr>
        <w:rFonts w:ascii="Times New Roman" w:eastAsia="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121E5E"/>
    <w:multiLevelType w:val="hybridMultilevel"/>
    <w:tmpl w:val="9FFC0ED6"/>
    <w:lvl w:ilvl="0" w:tplc="0427000F">
      <w:start w:val="1"/>
      <w:numFmt w:val="decimal"/>
      <w:lvlText w:val="%1."/>
      <w:lvlJc w:val="left"/>
      <w:pPr>
        <w:ind w:left="720" w:hanging="360"/>
      </w:pPr>
      <w:rPr>
        <w:rFonts w:ascii="Times New Roman" w:hAnsi="Times New Roman" w:cs="Times New Roman"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A6C72CE"/>
    <w:multiLevelType w:val="hybridMultilevel"/>
    <w:tmpl w:val="43E288B8"/>
    <w:lvl w:ilvl="0" w:tplc="13503B3A">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415250E"/>
    <w:multiLevelType w:val="hybridMultilevel"/>
    <w:tmpl w:val="9D3808EC"/>
    <w:lvl w:ilvl="0" w:tplc="D8222E8E">
      <w:start w:val="6"/>
      <w:numFmt w:val="bullet"/>
      <w:lvlText w:val="-"/>
      <w:lvlJc w:val="left"/>
      <w:pPr>
        <w:tabs>
          <w:tab w:val="num" w:pos="851"/>
        </w:tabs>
        <w:ind w:left="851" w:hanging="454"/>
      </w:pPr>
      <w:rPr>
        <w:rFonts w:ascii="Times New Roman" w:eastAsia="Times New Roman" w:hAnsi="Times New Roman" w:cs="Times New Roman" w:hint="default"/>
      </w:rPr>
    </w:lvl>
    <w:lvl w:ilvl="1" w:tplc="04270003">
      <w:start w:val="1"/>
      <w:numFmt w:val="bullet"/>
      <w:lvlText w:val="o"/>
      <w:lvlJc w:val="left"/>
      <w:pPr>
        <w:tabs>
          <w:tab w:val="num" w:pos="1440"/>
        </w:tabs>
        <w:ind w:left="1440" w:hanging="360"/>
      </w:pPr>
      <w:rPr>
        <w:rFonts w:ascii="Courier New" w:hAnsi="Courier New" w:cs="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Courier New"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90F1252"/>
    <w:multiLevelType w:val="multilevel"/>
    <w:tmpl w:val="FD5675AE"/>
    <w:lvl w:ilvl="0">
      <w:start w:val="5"/>
      <w:numFmt w:val="decimal"/>
      <w:lvlText w:val="%1"/>
      <w:lvlJc w:val="left"/>
      <w:pPr>
        <w:tabs>
          <w:tab w:val="num" w:pos="570"/>
        </w:tabs>
        <w:ind w:left="570" w:hanging="570"/>
      </w:pPr>
      <w:rPr>
        <w:rFonts w:hint="default"/>
      </w:rPr>
    </w:lvl>
    <w:lvl w:ilvl="1">
      <w:start w:val="3"/>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6" w15:restartNumberingAfterBreak="0">
    <w:nsid w:val="1C1910CF"/>
    <w:multiLevelType w:val="hybridMultilevel"/>
    <w:tmpl w:val="16C02000"/>
    <w:lvl w:ilvl="0" w:tplc="D8222E8E">
      <w:start w:val="6"/>
      <w:numFmt w:val="bullet"/>
      <w:lvlText w:val="-"/>
      <w:lvlJc w:val="left"/>
      <w:pPr>
        <w:tabs>
          <w:tab w:val="num" w:pos="851"/>
        </w:tabs>
        <w:ind w:left="851" w:hanging="454"/>
      </w:pPr>
      <w:rPr>
        <w:rFonts w:ascii="Times New Roman" w:eastAsia="Times New Roman" w:hAnsi="Times New Roman" w:cs="Times New Roman" w:hint="default"/>
      </w:rPr>
    </w:lvl>
    <w:lvl w:ilvl="1" w:tplc="04270003">
      <w:start w:val="1"/>
      <w:numFmt w:val="bullet"/>
      <w:lvlText w:val="o"/>
      <w:lvlJc w:val="left"/>
      <w:pPr>
        <w:tabs>
          <w:tab w:val="num" w:pos="1440"/>
        </w:tabs>
        <w:ind w:left="1440" w:hanging="360"/>
      </w:pPr>
      <w:rPr>
        <w:rFonts w:ascii="Courier New" w:hAnsi="Courier New" w:cs="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Courier New"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DA6308B"/>
    <w:multiLevelType w:val="hybridMultilevel"/>
    <w:tmpl w:val="6592F3C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1F651DEA"/>
    <w:multiLevelType w:val="multilevel"/>
    <w:tmpl w:val="C4E2B86E"/>
    <w:lvl w:ilvl="0">
      <w:start w:val="4"/>
      <w:numFmt w:val="decimal"/>
      <w:lvlText w:val="%1"/>
      <w:lvlJc w:val="left"/>
      <w:pPr>
        <w:tabs>
          <w:tab w:val="num" w:pos="570"/>
        </w:tabs>
        <w:ind w:left="570" w:hanging="570"/>
      </w:pPr>
      <w:rPr>
        <w:rFonts w:hint="default"/>
      </w:rPr>
    </w:lvl>
    <w:lvl w:ilvl="1">
      <w:start w:val="7"/>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9" w15:restartNumberingAfterBreak="0">
    <w:nsid w:val="23C9166D"/>
    <w:multiLevelType w:val="hybridMultilevel"/>
    <w:tmpl w:val="2FF2A3D2"/>
    <w:lvl w:ilvl="0" w:tplc="13503B3A">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42018AB"/>
    <w:multiLevelType w:val="hybridMultilevel"/>
    <w:tmpl w:val="3DCAF83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24AC0242"/>
    <w:multiLevelType w:val="hybridMultilevel"/>
    <w:tmpl w:val="94D2A368"/>
    <w:lvl w:ilvl="0" w:tplc="0C7A178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8C6116"/>
    <w:multiLevelType w:val="hybridMultilevel"/>
    <w:tmpl w:val="C4DA93E2"/>
    <w:lvl w:ilvl="0" w:tplc="D8222E8E">
      <w:start w:val="6"/>
      <w:numFmt w:val="bullet"/>
      <w:lvlText w:val="-"/>
      <w:lvlJc w:val="left"/>
      <w:pPr>
        <w:tabs>
          <w:tab w:val="num" w:pos="851"/>
        </w:tabs>
        <w:ind w:left="851" w:hanging="454"/>
      </w:pPr>
      <w:rPr>
        <w:rFonts w:ascii="Times New Roman" w:eastAsia="Times New Roman" w:hAnsi="Times New Roman" w:cs="Times New Roman" w:hint="default"/>
      </w:rPr>
    </w:lvl>
    <w:lvl w:ilvl="1" w:tplc="04270003">
      <w:start w:val="1"/>
      <w:numFmt w:val="bullet"/>
      <w:lvlText w:val="o"/>
      <w:lvlJc w:val="left"/>
      <w:pPr>
        <w:tabs>
          <w:tab w:val="num" w:pos="1440"/>
        </w:tabs>
        <w:ind w:left="1440" w:hanging="360"/>
      </w:pPr>
      <w:rPr>
        <w:rFonts w:ascii="Courier New" w:hAnsi="Courier New" w:cs="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Courier New"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0F02CEA"/>
    <w:multiLevelType w:val="hybridMultilevel"/>
    <w:tmpl w:val="25B02EFC"/>
    <w:lvl w:ilvl="0" w:tplc="C100AFCE">
      <w:start w:val="1"/>
      <w:numFmt w:val="bullet"/>
      <w:lvlRestart w:val="0"/>
      <w:pStyle w:val="BT-EMEASMCA"/>
      <w:lvlText w:val="-"/>
      <w:lvlJc w:val="left"/>
      <w:pPr>
        <w:tabs>
          <w:tab w:val="num" w:pos="720"/>
        </w:tabs>
        <w:ind w:left="720" w:hanging="363"/>
      </w:pPr>
      <w:rPr>
        <w:rFonts w:ascii="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20F3409"/>
    <w:multiLevelType w:val="hybridMultilevel"/>
    <w:tmpl w:val="FFB8D106"/>
    <w:lvl w:ilvl="0" w:tplc="C18817EC">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32137F3"/>
    <w:multiLevelType w:val="hybridMultilevel"/>
    <w:tmpl w:val="888CF7EA"/>
    <w:lvl w:ilvl="0" w:tplc="D8222E8E">
      <w:start w:val="6"/>
      <w:numFmt w:val="bullet"/>
      <w:lvlText w:val="-"/>
      <w:lvlJc w:val="left"/>
      <w:pPr>
        <w:tabs>
          <w:tab w:val="num" w:pos="851"/>
        </w:tabs>
        <w:ind w:left="851" w:hanging="454"/>
      </w:pPr>
      <w:rPr>
        <w:rFonts w:ascii="Times New Roman" w:eastAsia="Times New Roman" w:hAnsi="Times New Roman" w:cs="Times New Roman" w:hint="default"/>
      </w:rPr>
    </w:lvl>
    <w:lvl w:ilvl="1" w:tplc="04270003">
      <w:start w:val="1"/>
      <w:numFmt w:val="bullet"/>
      <w:lvlText w:val="o"/>
      <w:lvlJc w:val="left"/>
      <w:pPr>
        <w:tabs>
          <w:tab w:val="num" w:pos="1440"/>
        </w:tabs>
        <w:ind w:left="1440" w:hanging="360"/>
      </w:pPr>
      <w:rPr>
        <w:rFonts w:ascii="Courier New" w:hAnsi="Courier New" w:cs="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Courier New"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53E1B7C"/>
    <w:multiLevelType w:val="hybridMultilevel"/>
    <w:tmpl w:val="6ACCA34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47D15FB6"/>
    <w:multiLevelType w:val="hybridMultilevel"/>
    <w:tmpl w:val="06CE7382"/>
    <w:lvl w:ilvl="0" w:tplc="0C7A1780">
      <w:numFmt w:val="bullet"/>
      <w:lvlText w:val="-"/>
      <w:lvlJc w:val="left"/>
      <w:pPr>
        <w:tabs>
          <w:tab w:val="num" w:pos="720"/>
        </w:tabs>
        <w:ind w:left="720" w:hanging="360"/>
      </w:pPr>
      <w:rPr>
        <w:rFonts w:ascii="Times New Roman" w:eastAsia="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7E971BB"/>
    <w:multiLevelType w:val="multilevel"/>
    <w:tmpl w:val="E4CC25B6"/>
    <w:lvl w:ilvl="0">
      <w:start w:val="4"/>
      <w:numFmt w:val="decimal"/>
      <w:lvlText w:val="%1"/>
      <w:lvlJc w:val="left"/>
      <w:pPr>
        <w:tabs>
          <w:tab w:val="num" w:pos="570"/>
        </w:tabs>
        <w:ind w:left="570" w:hanging="570"/>
      </w:pPr>
      <w:rPr>
        <w:rFonts w:hint="default"/>
      </w:rPr>
    </w:lvl>
    <w:lvl w:ilvl="1">
      <w:start w:val="8"/>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9" w15:restartNumberingAfterBreak="0">
    <w:nsid w:val="49771765"/>
    <w:multiLevelType w:val="hybridMultilevel"/>
    <w:tmpl w:val="6DC0C5F2"/>
    <w:lvl w:ilvl="0" w:tplc="0C7A1780">
      <w:numFmt w:val="bullet"/>
      <w:lvlText w:val="-"/>
      <w:lvlJc w:val="left"/>
      <w:pPr>
        <w:tabs>
          <w:tab w:val="num" w:pos="720"/>
        </w:tabs>
        <w:ind w:left="720" w:hanging="360"/>
      </w:pPr>
      <w:rPr>
        <w:rFonts w:ascii="Times New Roman" w:eastAsia="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D27126B"/>
    <w:multiLevelType w:val="hybridMultilevel"/>
    <w:tmpl w:val="89C832C2"/>
    <w:lvl w:ilvl="0" w:tplc="EE5CD452">
      <w:start w:val="6"/>
      <w:numFmt w:val="bullet"/>
      <w:lvlText w:val="-"/>
      <w:lvlJc w:val="left"/>
      <w:pPr>
        <w:tabs>
          <w:tab w:val="num" w:pos="720"/>
        </w:tabs>
        <w:ind w:left="720" w:hanging="720"/>
      </w:pPr>
      <w:rPr>
        <w:rFonts w:ascii="Times New Roman" w:eastAsia="Times New Roman" w:hAnsi="Times New Roman" w:cs="Times New Roman" w:hint="default"/>
      </w:rPr>
    </w:lvl>
    <w:lvl w:ilvl="1" w:tplc="04270003">
      <w:start w:val="1"/>
      <w:numFmt w:val="bullet"/>
      <w:lvlText w:val="o"/>
      <w:lvlJc w:val="left"/>
      <w:pPr>
        <w:tabs>
          <w:tab w:val="num" w:pos="1440"/>
        </w:tabs>
        <w:ind w:left="1440" w:hanging="360"/>
      </w:pPr>
      <w:rPr>
        <w:rFonts w:ascii="Courier New" w:hAnsi="Courier New" w:cs="Wingdings"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Wingdings"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Wingdings"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3CD3280"/>
    <w:multiLevelType w:val="hybridMultilevel"/>
    <w:tmpl w:val="1304E580"/>
    <w:lvl w:ilvl="0" w:tplc="D8222E8E">
      <w:start w:val="6"/>
      <w:numFmt w:val="bullet"/>
      <w:lvlText w:val="-"/>
      <w:lvlJc w:val="left"/>
      <w:pPr>
        <w:tabs>
          <w:tab w:val="num" w:pos="851"/>
        </w:tabs>
        <w:ind w:left="851" w:hanging="454"/>
      </w:pPr>
      <w:rPr>
        <w:rFonts w:ascii="Times New Roman" w:eastAsia="Times New Roman" w:hAnsi="Times New Roman" w:cs="Times New Roman" w:hint="default"/>
      </w:rPr>
    </w:lvl>
    <w:lvl w:ilvl="1" w:tplc="04270003">
      <w:start w:val="1"/>
      <w:numFmt w:val="bullet"/>
      <w:lvlText w:val="o"/>
      <w:lvlJc w:val="left"/>
      <w:pPr>
        <w:tabs>
          <w:tab w:val="num" w:pos="1440"/>
        </w:tabs>
        <w:ind w:left="1440" w:hanging="360"/>
      </w:pPr>
      <w:rPr>
        <w:rFonts w:ascii="Courier New" w:hAnsi="Courier New" w:cs="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Courier New"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52B1EF6"/>
    <w:multiLevelType w:val="multilevel"/>
    <w:tmpl w:val="DAAEF4B6"/>
    <w:lvl w:ilvl="0">
      <w:start w:val="6"/>
      <w:numFmt w:val="decimal"/>
      <w:lvlText w:val="%1"/>
      <w:lvlJc w:val="left"/>
      <w:pPr>
        <w:tabs>
          <w:tab w:val="num" w:pos="570"/>
        </w:tabs>
        <w:ind w:left="570" w:hanging="570"/>
      </w:pPr>
      <w:rPr>
        <w:rFonts w:hint="default"/>
      </w:rPr>
    </w:lvl>
    <w:lvl w:ilvl="1">
      <w:start w:val="4"/>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3" w15:restartNumberingAfterBreak="0">
    <w:nsid w:val="59846698"/>
    <w:multiLevelType w:val="hybridMultilevel"/>
    <w:tmpl w:val="B8620336"/>
    <w:lvl w:ilvl="0" w:tplc="F2A687F8">
      <w:start w:val="3"/>
      <w:numFmt w:val="decimal"/>
      <w:lvlText w:val="%1."/>
      <w:lvlJc w:val="left"/>
      <w:pPr>
        <w:ind w:left="420" w:hanging="360"/>
      </w:pPr>
      <w:rPr>
        <w:rFonts w:hint="default"/>
      </w:rPr>
    </w:lvl>
    <w:lvl w:ilvl="1" w:tplc="04270019" w:tentative="1">
      <w:start w:val="1"/>
      <w:numFmt w:val="lowerLetter"/>
      <w:lvlText w:val="%2."/>
      <w:lvlJc w:val="left"/>
      <w:pPr>
        <w:ind w:left="1140" w:hanging="360"/>
      </w:pPr>
    </w:lvl>
    <w:lvl w:ilvl="2" w:tplc="0427001B" w:tentative="1">
      <w:start w:val="1"/>
      <w:numFmt w:val="lowerRoman"/>
      <w:lvlText w:val="%3."/>
      <w:lvlJc w:val="right"/>
      <w:pPr>
        <w:ind w:left="1860" w:hanging="180"/>
      </w:pPr>
    </w:lvl>
    <w:lvl w:ilvl="3" w:tplc="0427000F" w:tentative="1">
      <w:start w:val="1"/>
      <w:numFmt w:val="decimal"/>
      <w:lvlText w:val="%4."/>
      <w:lvlJc w:val="left"/>
      <w:pPr>
        <w:ind w:left="2580" w:hanging="360"/>
      </w:pPr>
    </w:lvl>
    <w:lvl w:ilvl="4" w:tplc="04270019" w:tentative="1">
      <w:start w:val="1"/>
      <w:numFmt w:val="lowerLetter"/>
      <w:lvlText w:val="%5."/>
      <w:lvlJc w:val="left"/>
      <w:pPr>
        <w:ind w:left="3300" w:hanging="360"/>
      </w:pPr>
    </w:lvl>
    <w:lvl w:ilvl="5" w:tplc="0427001B" w:tentative="1">
      <w:start w:val="1"/>
      <w:numFmt w:val="lowerRoman"/>
      <w:lvlText w:val="%6."/>
      <w:lvlJc w:val="right"/>
      <w:pPr>
        <w:ind w:left="4020" w:hanging="180"/>
      </w:pPr>
    </w:lvl>
    <w:lvl w:ilvl="6" w:tplc="0427000F" w:tentative="1">
      <w:start w:val="1"/>
      <w:numFmt w:val="decimal"/>
      <w:lvlText w:val="%7."/>
      <w:lvlJc w:val="left"/>
      <w:pPr>
        <w:ind w:left="4740" w:hanging="360"/>
      </w:pPr>
    </w:lvl>
    <w:lvl w:ilvl="7" w:tplc="04270019" w:tentative="1">
      <w:start w:val="1"/>
      <w:numFmt w:val="lowerLetter"/>
      <w:lvlText w:val="%8."/>
      <w:lvlJc w:val="left"/>
      <w:pPr>
        <w:ind w:left="5460" w:hanging="360"/>
      </w:pPr>
    </w:lvl>
    <w:lvl w:ilvl="8" w:tplc="0427001B" w:tentative="1">
      <w:start w:val="1"/>
      <w:numFmt w:val="lowerRoman"/>
      <w:lvlText w:val="%9."/>
      <w:lvlJc w:val="right"/>
      <w:pPr>
        <w:ind w:left="6180" w:hanging="180"/>
      </w:pPr>
    </w:lvl>
  </w:abstractNum>
  <w:abstractNum w:abstractNumId="24" w15:restartNumberingAfterBreak="0">
    <w:nsid w:val="5EF82BC1"/>
    <w:multiLevelType w:val="hybridMultilevel"/>
    <w:tmpl w:val="F606001C"/>
    <w:lvl w:ilvl="0" w:tplc="D8222E8E">
      <w:start w:val="6"/>
      <w:numFmt w:val="bullet"/>
      <w:lvlText w:val="-"/>
      <w:lvlJc w:val="left"/>
      <w:pPr>
        <w:tabs>
          <w:tab w:val="num" w:pos="851"/>
        </w:tabs>
        <w:ind w:left="851" w:hanging="454"/>
      </w:pPr>
      <w:rPr>
        <w:rFonts w:ascii="Times New Roman" w:eastAsia="Times New Roman" w:hAnsi="Times New Roman" w:cs="Times New Roman" w:hint="default"/>
      </w:rPr>
    </w:lvl>
    <w:lvl w:ilvl="1" w:tplc="04270003">
      <w:start w:val="1"/>
      <w:numFmt w:val="bullet"/>
      <w:lvlText w:val="o"/>
      <w:lvlJc w:val="left"/>
      <w:pPr>
        <w:tabs>
          <w:tab w:val="num" w:pos="1440"/>
        </w:tabs>
        <w:ind w:left="1440" w:hanging="360"/>
      </w:pPr>
      <w:rPr>
        <w:rFonts w:ascii="Courier New" w:hAnsi="Courier New" w:cs="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Courier New"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15F4C8B"/>
    <w:multiLevelType w:val="hybridMultilevel"/>
    <w:tmpl w:val="70C82A0C"/>
    <w:lvl w:ilvl="0" w:tplc="D8222E8E">
      <w:start w:val="6"/>
      <w:numFmt w:val="bullet"/>
      <w:lvlText w:val="-"/>
      <w:lvlJc w:val="left"/>
      <w:pPr>
        <w:tabs>
          <w:tab w:val="num" w:pos="851"/>
        </w:tabs>
        <w:ind w:left="851" w:hanging="454"/>
      </w:pPr>
      <w:rPr>
        <w:rFonts w:ascii="Times New Roman" w:eastAsia="Times New Roman" w:hAnsi="Times New Roman" w:cs="Times New Roman" w:hint="default"/>
      </w:rPr>
    </w:lvl>
    <w:lvl w:ilvl="1" w:tplc="04270003">
      <w:start w:val="1"/>
      <w:numFmt w:val="bullet"/>
      <w:lvlText w:val="o"/>
      <w:lvlJc w:val="left"/>
      <w:pPr>
        <w:tabs>
          <w:tab w:val="num" w:pos="1440"/>
        </w:tabs>
        <w:ind w:left="1440" w:hanging="360"/>
      </w:pPr>
      <w:rPr>
        <w:rFonts w:ascii="Courier New" w:hAnsi="Courier New" w:cs="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Courier New"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510395F"/>
    <w:multiLevelType w:val="hybridMultilevel"/>
    <w:tmpl w:val="4772469E"/>
    <w:lvl w:ilvl="0" w:tplc="0427000F">
      <w:start w:val="3"/>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767072A5"/>
    <w:multiLevelType w:val="hybridMultilevel"/>
    <w:tmpl w:val="E696A238"/>
    <w:lvl w:ilvl="0" w:tplc="D8222E8E">
      <w:start w:val="6"/>
      <w:numFmt w:val="bullet"/>
      <w:lvlText w:val="-"/>
      <w:lvlJc w:val="left"/>
      <w:pPr>
        <w:tabs>
          <w:tab w:val="num" w:pos="851"/>
        </w:tabs>
        <w:ind w:left="851" w:hanging="454"/>
      </w:pPr>
      <w:rPr>
        <w:rFonts w:ascii="Times New Roman" w:eastAsia="Times New Roman" w:hAnsi="Times New Roman" w:cs="Times New Roman" w:hint="default"/>
      </w:rPr>
    </w:lvl>
    <w:lvl w:ilvl="1" w:tplc="04270003">
      <w:start w:val="1"/>
      <w:numFmt w:val="bullet"/>
      <w:lvlText w:val="o"/>
      <w:lvlJc w:val="left"/>
      <w:pPr>
        <w:tabs>
          <w:tab w:val="num" w:pos="1440"/>
        </w:tabs>
        <w:ind w:left="1440" w:hanging="360"/>
      </w:pPr>
      <w:rPr>
        <w:rFonts w:ascii="Courier New" w:hAnsi="Courier New" w:cs="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Courier New"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7413B1E"/>
    <w:multiLevelType w:val="hybridMultilevel"/>
    <w:tmpl w:val="81647356"/>
    <w:lvl w:ilvl="0" w:tplc="D8222E8E">
      <w:start w:val="6"/>
      <w:numFmt w:val="bullet"/>
      <w:lvlText w:val="-"/>
      <w:lvlJc w:val="left"/>
      <w:pPr>
        <w:tabs>
          <w:tab w:val="num" w:pos="851"/>
        </w:tabs>
        <w:ind w:left="851" w:hanging="454"/>
      </w:pPr>
      <w:rPr>
        <w:rFonts w:ascii="Times New Roman" w:eastAsia="Times New Roman" w:hAnsi="Times New Roman" w:cs="Times New Roman" w:hint="default"/>
      </w:rPr>
    </w:lvl>
    <w:lvl w:ilvl="1" w:tplc="04270003">
      <w:start w:val="1"/>
      <w:numFmt w:val="bullet"/>
      <w:lvlText w:val="o"/>
      <w:lvlJc w:val="left"/>
      <w:pPr>
        <w:tabs>
          <w:tab w:val="num" w:pos="1440"/>
        </w:tabs>
        <w:ind w:left="1440" w:hanging="360"/>
      </w:pPr>
      <w:rPr>
        <w:rFonts w:ascii="Courier New" w:hAnsi="Courier New" w:cs="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Courier New"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7FB29D2"/>
    <w:multiLevelType w:val="hybridMultilevel"/>
    <w:tmpl w:val="F6DAC540"/>
    <w:lvl w:ilvl="0" w:tplc="ABE4F85E">
      <w:start w:val="1"/>
      <w:numFmt w:val="decimal"/>
      <w:lvlText w:val="%1."/>
      <w:lvlJc w:val="left"/>
      <w:pPr>
        <w:ind w:left="420" w:hanging="360"/>
      </w:pPr>
      <w:rPr>
        <w:rFonts w:ascii="Times New Roman" w:hAnsi="Times New Roman" w:cs="Times New Roman" w:hint="default"/>
      </w:rPr>
    </w:lvl>
    <w:lvl w:ilvl="1" w:tplc="04270019" w:tentative="1">
      <w:start w:val="1"/>
      <w:numFmt w:val="lowerLetter"/>
      <w:lvlText w:val="%2."/>
      <w:lvlJc w:val="left"/>
      <w:pPr>
        <w:ind w:left="1140" w:hanging="360"/>
      </w:pPr>
    </w:lvl>
    <w:lvl w:ilvl="2" w:tplc="0427001B" w:tentative="1">
      <w:start w:val="1"/>
      <w:numFmt w:val="lowerRoman"/>
      <w:lvlText w:val="%3."/>
      <w:lvlJc w:val="right"/>
      <w:pPr>
        <w:ind w:left="1860" w:hanging="180"/>
      </w:pPr>
    </w:lvl>
    <w:lvl w:ilvl="3" w:tplc="0427000F" w:tentative="1">
      <w:start w:val="1"/>
      <w:numFmt w:val="decimal"/>
      <w:lvlText w:val="%4."/>
      <w:lvlJc w:val="left"/>
      <w:pPr>
        <w:ind w:left="2580" w:hanging="360"/>
      </w:pPr>
    </w:lvl>
    <w:lvl w:ilvl="4" w:tplc="04270019" w:tentative="1">
      <w:start w:val="1"/>
      <w:numFmt w:val="lowerLetter"/>
      <w:lvlText w:val="%5."/>
      <w:lvlJc w:val="left"/>
      <w:pPr>
        <w:ind w:left="3300" w:hanging="360"/>
      </w:pPr>
    </w:lvl>
    <w:lvl w:ilvl="5" w:tplc="0427001B" w:tentative="1">
      <w:start w:val="1"/>
      <w:numFmt w:val="lowerRoman"/>
      <w:lvlText w:val="%6."/>
      <w:lvlJc w:val="right"/>
      <w:pPr>
        <w:ind w:left="4020" w:hanging="180"/>
      </w:pPr>
    </w:lvl>
    <w:lvl w:ilvl="6" w:tplc="0427000F" w:tentative="1">
      <w:start w:val="1"/>
      <w:numFmt w:val="decimal"/>
      <w:lvlText w:val="%7."/>
      <w:lvlJc w:val="left"/>
      <w:pPr>
        <w:ind w:left="4740" w:hanging="360"/>
      </w:pPr>
    </w:lvl>
    <w:lvl w:ilvl="7" w:tplc="04270019" w:tentative="1">
      <w:start w:val="1"/>
      <w:numFmt w:val="lowerLetter"/>
      <w:lvlText w:val="%8."/>
      <w:lvlJc w:val="left"/>
      <w:pPr>
        <w:ind w:left="5460" w:hanging="360"/>
      </w:pPr>
    </w:lvl>
    <w:lvl w:ilvl="8" w:tplc="0427001B" w:tentative="1">
      <w:start w:val="1"/>
      <w:numFmt w:val="lowerRoman"/>
      <w:lvlText w:val="%9."/>
      <w:lvlJc w:val="right"/>
      <w:pPr>
        <w:ind w:left="6180" w:hanging="180"/>
      </w:pPr>
    </w:lvl>
  </w:abstractNum>
  <w:abstractNum w:abstractNumId="30" w15:restartNumberingAfterBreak="0">
    <w:nsid w:val="7A100D28"/>
    <w:multiLevelType w:val="hybridMultilevel"/>
    <w:tmpl w:val="2F94C0BA"/>
    <w:lvl w:ilvl="0" w:tplc="FD788292">
      <w:start w:val="1"/>
      <w:numFmt w:val="upperLetter"/>
      <w:lvlText w:val="%1."/>
      <w:lvlJc w:val="left"/>
      <w:pPr>
        <w:ind w:left="5670" w:hanging="5670"/>
      </w:pPr>
      <w:rPr>
        <w:rFonts w:hint="default"/>
        <w:b/>
      </w:rPr>
    </w:lvl>
    <w:lvl w:ilvl="1" w:tplc="6A92C8E4">
      <w:start w:val="1"/>
      <w:numFmt w:val="decimal"/>
      <w:lvlText w:val="%2."/>
      <w:lvlJc w:val="left"/>
      <w:pPr>
        <w:ind w:left="1650" w:hanging="570"/>
      </w:pPr>
      <w:rPr>
        <w:rFonts w:hint="default"/>
        <w:b/>
        <w:i w:val="0"/>
      </w:r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num w:numId="1">
    <w:abstractNumId w:val="14"/>
  </w:num>
  <w:num w:numId="2">
    <w:abstractNumId w:val="22"/>
  </w:num>
  <w:num w:numId="3">
    <w:abstractNumId w:val="18"/>
  </w:num>
  <w:num w:numId="4">
    <w:abstractNumId w:val="8"/>
  </w:num>
  <w:num w:numId="5">
    <w:abstractNumId w:val="5"/>
  </w:num>
  <w:num w:numId="6">
    <w:abstractNumId w:val="9"/>
  </w:num>
  <w:num w:numId="7">
    <w:abstractNumId w:val="3"/>
  </w:num>
  <w:num w:numId="8">
    <w:abstractNumId w:val="13"/>
  </w:num>
  <w:num w:numId="9">
    <w:abstractNumId w:val="20"/>
  </w:num>
  <w:num w:numId="10">
    <w:abstractNumId w:val="21"/>
  </w:num>
  <w:num w:numId="11">
    <w:abstractNumId w:val="27"/>
  </w:num>
  <w:num w:numId="12">
    <w:abstractNumId w:val="15"/>
  </w:num>
  <w:num w:numId="13">
    <w:abstractNumId w:val="6"/>
  </w:num>
  <w:num w:numId="14">
    <w:abstractNumId w:val="28"/>
  </w:num>
  <w:num w:numId="15">
    <w:abstractNumId w:val="4"/>
  </w:num>
  <w:num w:numId="16">
    <w:abstractNumId w:val="25"/>
  </w:num>
  <w:num w:numId="17">
    <w:abstractNumId w:val="12"/>
  </w:num>
  <w:num w:numId="18">
    <w:abstractNumId w:val="24"/>
  </w:num>
  <w:num w:numId="19">
    <w:abstractNumId w:val="0"/>
  </w:num>
  <w:num w:numId="20">
    <w:abstractNumId w:val="1"/>
  </w:num>
  <w:num w:numId="21">
    <w:abstractNumId w:val="17"/>
  </w:num>
  <w:num w:numId="22">
    <w:abstractNumId w:val="19"/>
  </w:num>
  <w:num w:numId="23">
    <w:abstractNumId w:val="7"/>
  </w:num>
  <w:num w:numId="24">
    <w:abstractNumId w:val="30"/>
  </w:num>
  <w:num w:numId="25">
    <w:abstractNumId w:val="11"/>
  </w:num>
  <w:num w:numId="26">
    <w:abstractNumId w:val="16"/>
  </w:num>
  <w:num w:numId="27">
    <w:abstractNumId w:val="10"/>
  </w:num>
  <w:num w:numId="28">
    <w:abstractNumId w:val="2"/>
  </w:num>
  <w:num w:numId="29">
    <w:abstractNumId w:val="29"/>
  </w:num>
  <w:num w:numId="30">
    <w:abstractNumId w:val="26"/>
  </w:num>
  <w:num w:numId="31">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1296"/>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5F0B"/>
    <w:rsid w:val="000029D6"/>
    <w:rsid w:val="00044F1C"/>
    <w:rsid w:val="000452BB"/>
    <w:rsid w:val="00072FFC"/>
    <w:rsid w:val="000B669E"/>
    <w:rsid w:val="000B755C"/>
    <w:rsid w:val="000C0D51"/>
    <w:rsid w:val="000C39CF"/>
    <w:rsid w:val="000D7C41"/>
    <w:rsid w:val="00114FCB"/>
    <w:rsid w:val="00132BD2"/>
    <w:rsid w:val="00182356"/>
    <w:rsid w:val="002124EC"/>
    <w:rsid w:val="00257CD8"/>
    <w:rsid w:val="002B1A82"/>
    <w:rsid w:val="0032333B"/>
    <w:rsid w:val="00323FF7"/>
    <w:rsid w:val="0032723E"/>
    <w:rsid w:val="00354D04"/>
    <w:rsid w:val="00376FB5"/>
    <w:rsid w:val="003838D6"/>
    <w:rsid w:val="003D2398"/>
    <w:rsid w:val="004076AB"/>
    <w:rsid w:val="004305E8"/>
    <w:rsid w:val="004331AE"/>
    <w:rsid w:val="00465C57"/>
    <w:rsid w:val="004A15DB"/>
    <w:rsid w:val="004C45BB"/>
    <w:rsid w:val="004F42EE"/>
    <w:rsid w:val="00507F79"/>
    <w:rsid w:val="0051297B"/>
    <w:rsid w:val="00513E75"/>
    <w:rsid w:val="00605F0B"/>
    <w:rsid w:val="006D1719"/>
    <w:rsid w:val="006E1BAD"/>
    <w:rsid w:val="00700166"/>
    <w:rsid w:val="007A777E"/>
    <w:rsid w:val="007B4D2A"/>
    <w:rsid w:val="007E2722"/>
    <w:rsid w:val="007E2DC4"/>
    <w:rsid w:val="007E6BE6"/>
    <w:rsid w:val="00806986"/>
    <w:rsid w:val="00811AC0"/>
    <w:rsid w:val="00822E6A"/>
    <w:rsid w:val="00885F9A"/>
    <w:rsid w:val="0088771F"/>
    <w:rsid w:val="00896E49"/>
    <w:rsid w:val="008974AA"/>
    <w:rsid w:val="008A3D9C"/>
    <w:rsid w:val="00967B8C"/>
    <w:rsid w:val="00980E0D"/>
    <w:rsid w:val="009825F2"/>
    <w:rsid w:val="00994D41"/>
    <w:rsid w:val="009B2C8A"/>
    <w:rsid w:val="009D1976"/>
    <w:rsid w:val="00A505A6"/>
    <w:rsid w:val="00A84391"/>
    <w:rsid w:val="00AE1D98"/>
    <w:rsid w:val="00B248CD"/>
    <w:rsid w:val="00B315C5"/>
    <w:rsid w:val="00BD2BFC"/>
    <w:rsid w:val="00BE6B57"/>
    <w:rsid w:val="00C00187"/>
    <w:rsid w:val="00C82EE8"/>
    <w:rsid w:val="00C90EEA"/>
    <w:rsid w:val="00CA2795"/>
    <w:rsid w:val="00CC2BF3"/>
    <w:rsid w:val="00CD77A9"/>
    <w:rsid w:val="00CF6AD6"/>
    <w:rsid w:val="00D520D9"/>
    <w:rsid w:val="00D8779C"/>
    <w:rsid w:val="00DA21B0"/>
    <w:rsid w:val="00DB57DC"/>
    <w:rsid w:val="00DE60D5"/>
    <w:rsid w:val="00E037F9"/>
    <w:rsid w:val="00E30124"/>
    <w:rsid w:val="00E42CCC"/>
    <w:rsid w:val="00E60E0C"/>
    <w:rsid w:val="00E90FE4"/>
    <w:rsid w:val="00E94250"/>
    <w:rsid w:val="00EC4887"/>
    <w:rsid w:val="00F21B81"/>
    <w:rsid w:val="00F32BE3"/>
    <w:rsid w:val="00F350A0"/>
    <w:rsid w:val="00FA42D0"/>
    <w:rsid w:val="00FB665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AE5BB9"/>
  <w15:chartTrackingRefBased/>
  <w15:docId w15:val="{B005D423-4CCC-4E7D-A283-24BFD1DD5D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50A0"/>
    <w:pPr>
      <w:spacing w:after="200" w:line="276" w:lineRule="auto"/>
    </w:pPr>
    <w:rPr>
      <w:rFonts w:eastAsiaTheme="minorEastAsia"/>
      <w:lang w:val="en-US" w:eastAsia="zh-TW"/>
    </w:rPr>
  </w:style>
  <w:style w:type="paragraph" w:styleId="Heading1">
    <w:name w:val="heading 1"/>
    <w:basedOn w:val="Normal"/>
    <w:next w:val="Normal"/>
    <w:link w:val="Heading1Char"/>
    <w:qFormat/>
    <w:rsid w:val="00F350A0"/>
    <w:pPr>
      <w:keepNext/>
      <w:spacing w:after="0" w:line="240" w:lineRule="auto"/>
      <w:outlineLvl w:val="0"/>
    </w:pPr>
    <w:rPr>
      <w:rFonts w:ascii="Times New Roman" w:eastAsia="Times New Roman" w:hAnsi="Times New Roman" w:cs="Arial"/>
      <w:bCs/>
      <w:szCs w:val="32"/>
      <w:lang w:eastAsia="en-US"/>
    </w:rPr>
  </w:style>
  <w:style w:type="paragraph" w:styleId="Heading2">
    <w:name w:val="heading 2"/>
    <w:basedOn w:val="Normal"/>
    <w:next w:val="Normal"/>
    <w:link w:val="Heading2Char"/>
    <w:qFormat/>
    <w:rsid w:val="00F350A0"/>
    <w:pPr>
      <w:keepNext/>
      <w:spacing w:before="240" w:after="60" w:line="240" w:lineRule="auto"/>
      <w:outlineLvl w:val="1"/>
    </w:pPr>
    <w:rPr>
      <w:rFonts w:ascii="Arial" w:eastAsia="Times New Roman" w:hAnsi="Arial" w:cs="Times New Roman"/>
      <w:b/>
      <w:bCs/>
      <w:i/>
      <w:iCs/>
      <w:sz w:val="28"/>
      <w:szCs w:val="28"/>
      <w:lang w:val="lt-LT" w:eastAsia="x-none"/>
    </w:rPr>
  </w:style>
  <w:style w:type="paragraph" w:styleId="Heading3">
    <w:name w:val="heading 3"/>
    <w:basedOn w:val="Normal"/>
    <w:next w:val="Normal"/>
    <w:link w:val="Heading3Char"/>
    <w:qFormat/>
    <w:rsid w:val="00F350A0"/>
    <w:pPr>
      <w:keepNext/>
      <w:spacing w:before="240" w:after="60" w:line="240" w:lineRule="auto"/>
      <w:outlineLvl w:val="2"/>
    </w:pPr>
    <w:rPr>
      <w:rFonts w:ascii="Arial" w:eastAsia="Times New Roman" w:hAnsi="Arial" w:cs="Times New Roman"/>
      <w:b/>
      <w:bCs/>
      <w:sz w:val="26"/>
      <w:szCs w:val="26"/>
      <w:lang w:val="lt-LT" w:eastAsia="x-none"/>
    </w:rPr>
  </w:style>
  <w:style w:type="paragraph" w:styleId="Heading4">
    <w:name w:val="heading 4"/>
    <w:basedOn w:val="Normal"/>
    <w:next w:val="Normal"/>
    <w:link w:val="Heading4Char"/>
    <w:qFormat/>
    <w:rsid w:val="00F350A0"/>
    <w:pPr>
      <w:keepNext/>
      <w:spacing w:before="240" w:after="60" w:line="240" w:lineRule="auto"/>
      <w:outlineLvl w:val="3"/>
    </w:pPr>
    <w:rPr>
      <w:rFonts w:ascii="Times New Roman" w:eastAsia="Times New Roman" w:hAnsi="Times New Roman" w:cs="Times New Roman"/>
      <w:b/>
      <w:bCs/>
      <w:sz w:val="28"/>
      <w:szCs w:val="28"/>
      <w:lang w:eastAsia="en-US"/>
    </w:rPr>
  </w:style>
  <w:style w:type="paragraph" w:styleId="Heading6">
    <w:name w:val="heading 6"/>
    <w:basedOn w:val="Normal"/>
    <w:next w:val="Normal"/>
    <w:link w:val="Heading6Char"/>
    <w:qFormat/>
    <w:rsid w:val="00F350A0"/>
    <w:pPr>
      <w:keepNext/>
      <w:spacing w:after="0" w:line="360" w:lineRule="auto"/>
      <w:jc w:val="both"/>
      <w:outlineLvl w:val="5"/>
    </w:pPr>
    <w:rPr>
      <w:rFonts w:ascii="Times New Roman" w:eastAsia="Times New Roman" w:hAnsi="Times New Roman" w:cs="Times New Roman"/>
      <w:i/>
      <w:iCs/>
      <w:szCs w:val="24"/>
      <w:lang w:val="lt-LT" w:eastAsia="x-none"/>
    </w:rPr>
  </w:style>
  <w:style w:type="paragraph" w:styleId="Heading8">
    <w:name w:val="heading 8"/>
    <w:basedOn w:val="Normal"/>
    <w:next w:val="Normal"/>
    <w:link w:val="Heading8Char"/>
    <w:qFormat/>
    <w:rsid w:val="00F350A0"/>
    <w:pPr>
      <w:spacing w:before="240" w:after="60" w:line="240" w:lineRule="auto"/>
      <w:outlineLvl w:val="7"/>
    </w:pPr>
    <w:rPr>
      <w:rFonts w:ascii="Times New Roman" w:eastAsia="Times New Roman" w:hAnsi="Times New Roman" w:cs="Times New Roman"/>
      <w:i/>
      <w:iCs/>
      <w:sz w:val="24"/>
      <w:szCs w:val="24"/>
      <w:lang w:val="lt-LT"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350A0"/>
    <w:rPr>
      <w:rFonts w:ascii="Times New Roman" w:eastAsia="Times New Roman" w:hAnsi="Times New Roman" w:cs="Arial"/>
      <w:bCs/>
      <w:szCs w:val="32"/>
      <w:lang w:val="en-US"/>
    </w:rPr>
  </w:style>
  <w:style w:type="character" w:customStyle="1" w:styleId="Heading2Char">
    <w:name w:val="Heading 2 Char"/>
    <w:basedOn w:val="DefaultParagraphFont"/>
    <w:link w:val="Heading2"/>
    <w:rsid w:val="00F350A0"/>
    <w:rPr>
      <w:rFonts w:ascii="Arial" w:eastAsia="Times New Roman" w:hAnsi="Arial" w:cs="Times New Roman"/>
      <w:b/>
      <w:bCs/>
      <w:i/>
      <w:iCs/>
      <w:sz w:val="28"/>
      <w:szCs w:val="28"/>
      <w:lang w:eastAsia="x-none"/>
    </w:rPr>
  </w:style>
  <w:style w:type="character" w:customStyle="1" w:styleId="Heading3Char">
    <w:name w:val="Heading 3 Char"/>
    <w:basedOn w:val="DefaultParagraphFont"/>
    <w:link w:val="Heading3"/>
    <w:rsid w:val="00F350A0"/>
    <w:rPr>
      <w:rFonts w:ascii="Arial" w:eastAsia="Times New Roman" w:hAnsi="Arial" w:cs="Times New Roman"/>
      <w:b/>
      <w:bCs/>
      <w:sz w:val="26"/>
      <w:szCs w:val="26"/>
      <w:lang w:eastAsia="x-none"/>
    </w:rPr>
  </w:style>
  <w:style w:type="character" w:customStyle="1" w:styleId="Heading4Char">
    <w:name w:val="Heading 4 Char"/>
    <w:basedOn w:val="DefaultParagraphFont"/>
    <w:link w:val="Heading4"/>
    <w:rsid w:val="00F350A0"/>
    <w:rPr>
      <w:rFonts w:ascii="Times New Roman" w:eastAsia="Times New Roman" w:hAnsi="Times New Roman" w:cs="Times New Roman"/>
      <w:b/>
      <w:bCs/>
      <w:sz w:val="28"/>
      <w:szCs w:val="28"/>
      <w:lang w:val="en-US"/>
    </w:rPr>
  </w:style>
  <w:style w:type="character" w:customStyle="1" w:styleId="Heading6Char">
    <w:name w:val="Heading 6 Char"/>
    <w:basedOn w:val="DefaultParagraphFont"/>
    <w:link w:val="Heading6"/>
    <w:rsid w:val="00F350A0"/>
    <w:rPr>
      <w:rFonts w:ascii="Times New Roman" w:eastAsia="Times New Roman" w:hAnsi="Times New Roman" w:cs="Times New Roman"/>
      <w:i/>
      <w:iCs/>
      <w:szCs w:val="24"/>
      <w:lang w:eastAsia="x-none"/>
    </w:rPr>
  </w:style>
  <w:style w:type="character" w:customStyle="1" w:styleId="Heading8Char">
    <w:name w:val="Heading 8 Char"/>
    <w:basedOn w:val="DefaultParagraphFont"/>
    <w:link w:val="Heading8"/>
    <w:rsid w:val="00F350A0"/>
    <w:rPr>
      <w:rFonts w:ascii="Times New Roman" w:eastAsia="Times New Roman" w:hAnsi="Times New Roman" w:cs="Times New Roman"/>
      <w:i/>
      <w:iCs/>
      <w:sz w:val="24"/>
      <w:szCs w:val="24"/>
      <w:lang w:eastAsia="x-none"/>
    </w:rPr>
  </w:style>
  <w:style w:type="numbering" w:customStyle="1" w:styleId="NoList1">
    <w:name w:val="No List1"/>
    <w:next w:val="NoList"/>
    <w:uiPriority w:val="99"/>
    <w:semiHidden/>
    <w:unhideWhenUsed/>
    <w:rsid w:val="00F350A0"/>
  </w:style>
  <w:style w:type="paragraph" w:styleId="Footer">
    <w:name w:val="footer"/>
    <w:basedOn w:val="Normal"/>
    <w:link w:val="FooterChar"/>
    <w:rsid w:val="00F350A0"/>
    <w:pPr>
      <w:tabs>
        <w:tab w:val="center" w:pos="4153"/>
        <w:tab w:val="right" w:pos="8306"/>
      </w:tabs>
      <w:spacing w:after="0" w:line="240" w:lineRule="auto"/>
    </w:pPr>
    <w:rPr>
      <w:rFonts w:ascii="Times New Roman" w:eastAsia="Times New Roman" w:hAnsi="Times New Roman" w:cs="Times New Roman"/>
      <w:szCs w:val="24"/>
      <w:lang w:eastAsia="en-US"/>
    </w:rPr>
  </w:style>
  <w:style w:type="character" w:customStyle="1" w:styleId="FooterChar">
    <w:name w:val="Footer Char"/>
    <w:basedOn w:val="DefaultParagraphFont"/>
    <w:link w:val="Footer"/>
    <w:rsid w:val="00F350A0"/>
    <w:rPr>
      <w:rFonts w:ascii="Times New Roman" w:eastAsia="Times New Roman" w:hAnsi="Times New Roman" w:cs="Times New Roman"/>
      <w:szCs w:val="24"/>
      <w:lang w:val="en-US"/>
    </w:rPr>
  </w:style>
  <w:style w:type="character" w:styleId="PageNumber">
    <w:name w:val="page number"/>
    <w:basedOn w:val="DefaultParagraphFont"/>
    <w:rsid w:val="00F350A0"/>
  </w:style>
  <w:style w:type="paragraph" w:styleId="BodyText">
    <w:name w:val="Body Text"/>
    <w:basedOn w:val="Normal"/>
    <w:link w:val="BodyTextChar"/>
    <w:rsid w:val="00F350A0"/>
    <w:pPr>
      <w:spacing w:after="120" w:line="240" w:lineRule="auto"/>
    </w:pPr>
    <w:rPr>
      <w:rFonts w:ascii="Times New Roman" w:eastAsia="Times New Roman" w:hAnsi="Times New Roman" w:cs="Times New Roman"/>
      <w:szCs w:val="20"/>
      <w:lang w:val="lt-LT" w:eastAsia="lt-LT"/>
    </w:rPr>
  </w:style>
  <w:style w:type="character" w:customStyle="1" w:styleId="BodyTextChar">
    <w:name w:val="Body Text Char"/>
    <w:basedOn w:val="DefaultParagraphFont"/>
    <w:link w:val="BodyText"/>
    <w:rsid w:val="00F350A0"/>
    <w:rPr>
      <w:rFonts w:ascii="Times New Roman" w:eastAsia="Times New Roman" w:hAnsi="Times New Roman" w:cs="Times New Roman"/>
      <w:szCs w:val="20"/>
      <w:lang w:eastAsia="lt-LT"/>
    </w:rPr>
  </w:style>
  <w:style w:type="paragraph" w:styleId="BalloonText">
    <w:name w:val="Balloon Text"/>
    <w:basedOn w:val="Normal"/>
    <w:link w:val="BalloonTextChar"/>
    <w:semiHidden/>
    <w:rsid w:val="00F350A0"/>
    <w:pPr>
      <w:spacing w:after="0" w:line="240" w:lineRule="auto"/>
    </w:pPr>
    <w:rPr>
      <w:rFonts w:ascii="Tahoma" w:eastAsia="Times New Roman" w:hAnsi="Tahoma" w:cs="Tahoma"/>
      <w:sz w:val="16"/>
      <w:szCs w:val="16"/>
      <w:lang w:eastAsia="en-US"/>
    </w:rPr>
  </w:style>
  <w:style w:type="character" w:customStyle="1" w:styleId="BalloonTextChar">
    <w:name w:val="Balloon Text Char"/>
    <w:basedOn w:val="DefaultParagraphFont"/>
    <w:link w:val="BalloonText"/>
    <w:semiHidden/>
    <w:rsid w:val="00F350A0"/>
    <w:rPr>
      <w:rFonts w:ascii="Tahoma" w:eastAsia="Times New Roman" w:hAnsi="Tahoma" w:cs="Tahoma"/>
      <w:sz w:val="16"/>
      <w:szCs w:val="16"/>
      <w:lang w:val="en-US"/>
    </w:rPr>
  </w:style>
  <w:style w:type="paragraph" w:customStyle="1" w:styleId="PI-1labEMEASMCA">
    <w:name w:val="PI-1_lab EMEA_SMCA"/>
    <w:basedOn w:val="Normal"/>
    <w:link w:val="PI-1labEMEASMCAChar"/>
    <w:autoRedefine/>
    <w:rsid w:val="00F350A0"/>
    <w:pPr>
      <w:pBdr>
        <w:top w:val="single" w:sz="4" w:space="1" w:color="auto"/>
        <w:left w:val="single" w:sz="4" w:space="4" w:color="auto"/>
        <w:bottom w:val="single" w:sz="4" w:space="1" w:color="auto"/>
        <w:right w:val="single" w:sz="4" w:space="4" w:color="auto"/>
      </w:pBdr>
      <w:tabs>
        <w:tab w:val="left" w:pos="540"/>
      </w:tabs>
      <w:spacing w:after="0" w:line="240" w:lineRule="auto"/>
    </w:pPr>
    <w:rPr>
      <w:rFonts w:ascii="Times New Roman" w:eastAsia="Times New Roman" w:hAnsi="Times New Roman" w:cs="Times New Roman"/>
      <w:b/>
      <w:noProof/>
      <w:lang w:val="lt-LT" w:eastAsia="en-US"/>
    </w:rPr>
  </w:style>
  <w:style w:type="character" w:customStyle="1" w:styleId="PI-1labEMEASMCAChar">
    <w:name w:val="PI-1_lab EMEA_SMCA Char"/>
    <w:link w:val="PI-1labEMEASMCA"/>
    <w:rsid w:val="00F350A0"/>
    <w:rPr>
      <w:rFonts w:ascii="Times New Roman" w:eastAsia="Times New Roman" w:hAnsi="Times New Roman" w:cs="Times New Roman"/>
      <w:b/>
      <w:noProof/>
    </w:rPr>
  </w:style>
  <w:style w:type="character" w:styleId="CommentReference">
    <w:name w:val="annotation reference"/>
    <w:semiHidden/>
    <w:rsid w:val="00F350A0"/>
    <w:rPr>
      <w:sz w:val="16"/>
      <w:szCs w:val="16"/>
    </w:rPr>
  </w:style>
  <w:style w:type="paragraph" w:styleId="CommentText">
    <w:name w:val="annotation text"/>
    <w:basedOn w:val="Normal"/>
    <w:link w:val="CommentTextChar"/>
    <w:semiHidden/>
    <w:rsid w:val="00F350A0"/>
    <w:pPr>
      <w:spacing w:after="0" w:line="240" w:lineRule="auto"/>
    </w:pPr>
    <w:rPr>
      <w:rFonts w:ascii="Times New Roman" w:eastAsia="Times New Roman" w:hAnsi="Times New Roman" w:cs="Times New Roman"/>
      <w:sz w:val="20"/>
      <w:szCs w:val="20"/>
      <w:lang w:eastAsia="en-US"/>
    </w:rPr>
  </w:style>
  <w:style w:type="character" w:customStyle="1" w:styleId="CommentTextChar">
    <w:name w:val="Comment Text Char"/>
    <w:basedOn w:val="DefaultParagraphFont"/>
    <w:link w:val="CommentText"/>
    <w:semiHidden/>
    <w:rsid w:val="00F350A0"/>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semiHidden/>
    <w:rsid w:val="00F350A0"/>
    <w:rPr>
      <w:b/>
      <w:bCs/>
    </w:rPr>
  </w:style>
  <w:style w:type="character" w:customStyle="1" w:styleId="CommentSubjectChar">
    <w:name w:val="Comment Subject Char"/>
    <w:basedOn w:val="CommentTextChar"/>
    <w:link w:val="CommentSubject"/>
    <w:semiHidden/>
    <w:rsid w:val="00F350A0"/>
    <w:rPr>
      <w:rFonts w:ascii="Times New Roman" w:eastAsia="Times New Roman" w:hAnsi="Times New Roman" w:cs="Times New Roman"/>
      <w:b/>
      <w:bCs/>
      <w:sz w:val="20"/>
      <w:szCs w:val="20"/>
      <w:lang w:val="en-US"/>
    </w:rPr>
  </w:style>
  <w:style w:type="paragraph" w:customStyle="1" w:styleId="BT-EMEASMCA">
    <w:name w:val="BT- EMEA_SMCA"/>
    <w:basedOn w:val="Normal"/>
    <w:autoRedefine/>
    <w:rsid w:val="0032723E"/>
    <w:pPr>
      <w:numPr>
        <w:numId w:val="8"/>
      </w:numPr>
      <w:tabs>
        <w:tab w:val="clear" w:pos="720"/>
        <w:tab w:val="num" w:pos="360"/>
      </w:tabs>
      <w:spacing w:after="0" w:line="240" w:lineRule="auto"/>
      <w:ind w:left="0" w:firstLine="0"/>
    </w:pPr>
    <w:rPr>
      <w:rFonts w:ascii="Times New Roman" w:eastAsia="Times New Roman" w:hAnsi="Times New Roman" w:cs="Times New Roman"/>
      <w:noProof/>
      <w:lang w:val="lt-LT" w:eastAsia="en-US"/>
    </w:rPr>
  </w:style>
  <w:style w:type="paragraph" w:customStyle="1" w:styleId="BTbEMEASMCA">
    <w:name w:val="BT(b) EMEA_SMCA"/>
    <w:basedOn w:val="Normal"/>
    <w:autoRedefine/>
    <w:rsid w:val="00F350A0"/>
    <w:pPr>
      <w:spacing w:after="0" w:line="240" w:lineRule="auto"/>
    </w:pPr>
    <w:rPr>
      <w:rFonts w:ascii="Times New Roman" w:eastAsia="Times New Roman" w:hAnsi="Times New Roman" w:cs="Times New Roman"/>
      <w:b/>
      <w:noProof/>
      <w:lang w:val="lt-LT" w:eastAsia="en-US"/>
    </w:rPr>
  </w:style>
  <w:style w:type="character" w:styleId="Hyperlink">
    <w:name w:val="Hyperlink"/>
    <w:rsid w:val="00F350A0"/>
    <w:rPr>
      <w:color w:val="0000FF"/>
      <w:u w:val="single"/>
    </w:rPr>
  </w:style>
  <w:style w:type="paragraph" w:customStyle="1" w:styleId="Normal11pt">
    <w:name w:val="Normal + 11 pt"/>
    <w:basedOn w:val="BodyText"/>
    <w:rsid w:val="00F350A0"/>
    <w:pPr>
      <w:widowControl w:val="0"/>
      <w:overflowPunct w:val="0"/>
      <w:autoSpaceDE w:val="0"/>
      <w:autoSpaceDN w:val="0"/>
      <w:adjustRightInd w:val="0"/>
      <w:spacing w:after="0" w:line="312" w:lineRule="auto"/>
      <w:textAlignment w:val="baseline"/>
    </w:pPr>
    <w:rPr>
      <w:rFonts w:ascii="TimesLT" w:hAnsi="TimesLT"/>
      <w:szCs w:val="22"/>
      <w:lang w:val="en-US" w:eastAsia="ar-SA"/>
    </w:rPr>
  </w:style>
  <w:style w:type="paragraph" w:styleId="Header">
    <w:name w:val="header"/>
    <w:basedOn w:val="Normal"/>
    <w:link w:val="HeaderChar"/>
    <w:unhideWhenUsed/>
    <w:rsid w:val="00F350A0"/>
    <w:pPr>
      <w:tabs>
        <w:tab w:val="center" w:pos="4153"/>
        <w:tab w:val="right" w:pos="8306"/>
      </w:tabs>
      <w:spacing w:after="0" w:line="240" w:lineRule="auto"/>
    </w:pPr>
    <w:rPr>
      <w:rFonts w:ascii="TimesLT" w:eastAsia="Times New Roman" w:hAnsi="TimesLT" w:cs="Times New Roman"/>
      <w:sz w:val="24"/>
      <w:szCs w:val="20"/>
      <w:lang w:val="x-none" w:eastAsia="x-none"/>
    </w:rPr>
  </w:style>
  <w:style w:type="character" w:customStyle="1" w:styleId="HeaderChar">
    <w:name w:val="Header Char"/>
    <w:basedOn w:val="DefaultParagraphFont"/>
    <w:link w:val="Header"/>
    <w:rsid w:val="00F350A0"/>
    <w:rPr>
      <w:rFonts w:ascii="TimesLT" w:eastAsia="Times New Roman" w:hAnsi="TimesLT" w:cs="Times New Roman"/>
      <w:sz w:val="24"/>
      <w:szCs w:val="20"/>
      <w:lang w:val="x-none" w:eastAsia="x-none"/>
    </w:rPr>
  </w:style>
  <w:style w:type="paragraph" w:styleId="Title">
    <w:name w:val="Title"/>
    <w:basedOn w:val="Normal"/>
    <w:link w:val="TitleChar"/>
    <w:qFormat/>
    <w:rsid w:val="00F350A0"/>
    <w:pPr>
      <w:spacing w:after="0" w:line="240" w:lineRule="auto"/>
      <w:jc w:val="center"/>
    </w:pPr>
    <w:rPr>
      <w:rFonts w:ascii="Times New Roman" w:eastAsia="Times New Roman" w:hAnsi="Times New Roman" w:cs="Times New Roman"/>
      <w:b/>
      <w:szCs w:val="20"/>
      <w:lang w:val="en-GB" w:eastAsia="x-none"/>
    </w:rPr>
  </w:style>
  <w:style w:type="character" w:customStyle="1" w:styleId="TitleChar">
    <w:name w:val="Title Char"/>
    <w:basedOn w:val="DefaultParagraphFont"/>
    <w:link w:val="Title"/>
    <w:rsid w:val="00F350A0"/>
    <w:rPr>
      <w:rFonts w:ascii="Times New Roman" w:eastAsia="Times New Roman" w:hAnsi="Times New Roman" w:cs="Times New Roman"/>
      <w:b/>
      <w:szCs w:val="20"/>
      <w:lang w:val="en-GB" w:eastAsia="x-none"/>
    </w:rPr>
  </w:style>
  <w:style w:type="paragraph" w:styleId="BodyTextIndent">
    <w:name w:val="Body Text Indent"/>
    <w:basedOn w:val="Normal"/>
    <w:link w:val="BodyTextIndentChar"/>
    <w:unhideWhenUsed/>
    <w:rsid w:val="00F350A0"/>
    <w:pPr>
      <w:tabs>
        <w:tab w:val="left" w:pos="567"/>
      </w:tabs>
      <w:spacing w:after="120" w:line="260" w:lineRule="exact"/>
      <w:ind w:left="283"/>
    </w:pPr>
    <w:rPr>
      <w:rFonts w:ascii="Times New Roman" w:eastAsia="Times New Roman" w:hAnsi="Times New Roman" w:cs="Times New Roman"/>
      <w:szCs w:val="20"/>
      <w:lang w:val="en-GB" w:eastAsia="x-none"/>
    </w:rPr>
  </w:style>
  <w:style w:type="character" w:customStyle="1" w:styleId="BodyTextIndentChar">
    <w:name w:val="Body Text Indent Char"/>
    <w:basedOn w:val="DefaultParagraphFont"/>
    <w:link w:val="BodyTextIndent"/>
    <w:rsid w:val="00F350A0"/>
    <w:rPr>
      <w:rFonts w:ascii="Times New Roman" w:eastAsia="Times New Roman" w:hAnsi="Times New Roman" w:cs="Times New Roman"/>
      <w:szCs w:val="20"/>
      <w:lang w:val="en-GB" w:eastAsia="x-none"/>
    </w:rPr>
  </w:style>
  <w:style w:type="paragraph" w:styleId="BodyText2">
    <w:name w:val="Body Text 2"/>
    <w:basedOn w:val="Normal"/>
    <w:link w:val="BodyText2Char"/>
    <w:unhideWhenUsed/>
    <w:rsid w:val="00F350A0"/>
    <w:pPr>
      <w:spacing w:after="120" w:line="480" w:lineRule="auto"/>
    </w:pPr>
    <w:rPr>
      <w:rFonts w:ascii="Times New Roman" w:eastAsia="Times New Roman" w:hAnsi="Times New Roman" w:cs="Times New Roman"/>
      <w:sz w:val="24"/>
      <w:szCs w:val="24"/>
      <w:lang w:val="lt-LT" w:eastAsia="x-none"/>
    </w:rPr>
  </w:style>
  <w:style w:type="character" w:customStyle="1" w:styleId="BodyText2Char">
    <w:name w:val="Body Text 2 Char"/>
    <w:basedOn w:val="DefaultParagraphFont"/>
    <w:link w:val="BodyText2"/>
    <w:rsid w:val="00F350A0"/>
    <w:rPr>
      <w:rFonts w:ascii="Times New Roman" w:eastAsia="Times New Roman" w:hAnsi="Times New Roman" w:cs="Times New Roman"/>
      <w:sz w:val="24"/>
      <w:szCs w:val="24"/>
      <w:lang w:eastAsia="x-none"/>
    </w:rPr>
  </w:style>
  <w:style w:type="paragraph" w:styleId="BodyText3">
    <w:name w:val="Body Text 3"/>
    <w:basedOn w:val="Normal"/>
    <w:link w:val="BodyText3Char"/>
    <w:unhideWhenUsed/>
    <w:rsid w:val="00F350A0"/>
    <w:pPr>
      <w:spacing w:after="120" w:line="240" w:lineRule="auto"/>
    </w:pPr>
    <w:rPr>
      <w:rFonts w:ascii="Times New Roman" w:eastAsia="Times New Roman" w:hAnsi="Times New Roman" w:cs="Times New Roman"/>
      <w:sz w:val="16"/>
      <w:szCs w:val="16"/>
      <w:lang w:val="lt-LT" w:eastAsia="x-none"/>
    </w:rPr>
  </w:style>
  <w:style w:type="character" w:customStyle="1" w:styleId="BodyText3Char">
    <w:name w:val="Body Text 3 Char"/>
    <w:basedOn w:val="DefaultParagraphFont"/>
    <w:link w:val="BodyText3"/>
    <w:rsid w:val="00F350A0"/>
    <w:rPr>
      <w:rFonts w:ascii="Times New Roman" w:eastAsia="Times New Roman" w:hAnsi="Times New Roman" w:cs="Times New Roman"/>
      <w:sz w:val="16"/>
      <w:szCs w:val="16"/>
      <w:lang w:eastAsia="x-none"/>
    </w:rPr>
  </w:style>
  <w:style w:type="paragraph" w:styleId="BodyTextIndent2">
    <w:name w:val="Body Text Indent 2"/>
    <w:basedOn w:val="Normal"/>
    <w:link w:val="BodyTextIndent2Char"/>
    <w:unhideWhenUsed/>
    <w:rsid w:val="00F350A0"/>
    <w:pPr>
      <w:spacing w:after="120" w:line="480" w:lineRule="auto"/>
      <w:ind w:left="360"/>
    </w:pPr>
    <w:rPr>
      <w:rFonts w:ascii="Times New Roman" w:eastAsia="Times New Roman" w:hAnsi="Times New Roman" w:cs="Times New Roman"/>
      <w:sz w:val="24"/>
      <w:szCs w:val="24"/>
      <w:lang w:val="lt-LT" w:eastAsia="x-none"/>
    </w:rPr>
  </w:style>
  <w:style w:type="character" w:customStyle="1" w:styleId="BodyTextIndent2Char">
    <w:name w:val="Body Text Indent 2 Char"/>
    <w:basedOn w:val="DefaultParagraphFont"/>
    <w:link w:val="BodyTextIndent2"/>
    <w:rsid w:val="00F350A0"/>
    <w:rPr>
      <w:rFonts w:ascii="Times New Roman" w:eastAsia="Times New Roman" w:hAnsi="Times New Roman" w:cs="Times New Roman"/>
      <w:sz w:val="24"/>
      <w:szCs w:val="24"/>
      <w:lang w:eastAsia="x-none"/>
    </w:rPr>
  </w:style>
  <w:style w:type="paragraph" w:styleId="DocumentMap">
    <w:name w:val="Document Map"/>
    <w:basedOn w:val="Normal"/>
    <w:link w:val="DocumentMapChar"/>
    <w:unhideWhenUsed/>
    <w:rsid w:val="00F350A0"/>
    <w:pPr>
      <w:shd w:val="clear" w:color="auto" w:fill="000080"/>
      <w:spacing w:after="0" w:line="240" w:lineRule="auto"/>
    </w:pPr>
    <w:rPr>
      <w:rFonts w:ascii="Tahoma" w:eastAsia="Times New Roman" w:hAnsi="Tahoma" w:cs="Times New Roman"/>
      <w:sz w:val="20"/>
      <w:szCs w:val="20"/>
      <w:lang w:val="lt-LT" w:eastAsia="x-none"/>
    </w:rPr>
  </w:style>
  <w:style w:type="character" w:customStyle="1" w:styleId="DocumentMapChar">
    <w:name w:val="Document Map Char"/>
    <w:basedOn w:val="DefaultParagraphFont"/>
    <w:link w:val="DocumentMap"/>
    <w:rsid w:val="00F350A0"/>
    <w:rPr>
      <w:rFonts w:ascii="Tahoma" w:eastAsia="Times New Roman" w:hAnsi="Tahoma" w:cs="Times New Roman"/>
      <w:sz w:val="20"/>
      <w:szCs w:val="20"/>
      <w:shd w:val="clear" w:color="auto" w:fill="000080"/>
      <w:lang w:eastAsia="x-none"/>
    </w:rPr>
  </w:style>
  <w:style w:type="paragraph" w:customStyle="1" w:styleId="PI-1EMEASMCA">
    <w:name w:val="PI-1 EMEA_SMCA"/>
    <w:basedOn w:val="Heading2"/>
    <w:link w:val="PI-1EMEASMCAChar"/>
    <w:autoRedefine/>
    <w:rsid w:val="00F350A0"/>
    <w:pPr>
      <w:tabs>
        <w:tab w:val="left" w:pos="567"/>
      </w:tabs>
      <w:spacing w:before="0" w:after="0"/>
      <w:ind w:left="567" w:hanging="567"/>
    </w:pPr>
    <w:rPr>
      <w:rFonts w:ascii="Times New Roman" w:hAnsi="Times New Roman"/>
      <w:bCs w:val="0"/>
      <w:i w:val="0"/>
      <w:iCs w:val="0"/>
      <w:sz w:val="22"/>
      <w:szCs w:val="22"/>
    </w:rPr>
  </w:style>
  <w:style w:type="character" w:customStyle="1" w:styleId="PI-1EMEASMCAChar">
    <w:name w:val="PI-1 EMEA_SMCA Char"/>
    <w:link w:val="PI-1EMEASMCA"/>
    <w:rsid w:val="00F350A0"/>
    <w:rPr>
      <w:rFonts w:ascii="Times New Roman" w:eastAsia="Times New Roman" w:hAnsi="Times New Roman" w:cs="Times New Roman"/>
      <w:b/>
      <w:lang w:eastAsia="x-none"/>
    </w:rPr>
  </w:style>
  <w:style w:type="paragraph" w:customStyle="1" w:styleId="PI-2EMEASMCA">
    <w:name w:val="PI-2 EMEA_SMCA"/>
    <w:basedOn w:val="Heading3"/>
    <w:autoRedefine/>
    <w:rsid w:val="00F350A0"/>
    <w:pPr>
      <w:keepLines/>
      <w:tabs>
        <w:tab w:val="left" w:pos="567"/>
      </w:tabs>
      <w:spacing w:before="0" w:after="0"/>
      <w:ind w:left="567" w:hanging="567"/>
    </w:pPr>
    <w:rPr>
      <w:rFonts w:ascii="Times New Roman" w:hAnsi="Times New Roman"/>
      <w:bCs w:val="0"/>
      <w:kern w:val="28"/>
      <w:sz w:val="22"/>
      <w:szCs w:val="22"/>
    </w:rPr>
  </w:style>
  <w:style w:type="character" w:customStyle="1" w:styleId="BTEMEASMCAChar">
    <w:name w:val="BT EMEA_SMCA Char"/>
    <w:link w:val="BTEMEASMCA"/>
    <w:locked/>
    <w:rsid w:val="00F350A0"/>
    <w:rPr>
      <w:noProof/>
    </w:rPr>
  </w:style>
  <w:style w:type="paragraph" w:customStyle="1" w:styleId="BTEMEASMCA">
    <w:name w:val="BT EMEA_SMCA"/>
    <w:basedOn w:val="Normal"/>
    <w:link w:val="BTEMEASMCAChar"/>
    <w:autoRedefine/>
    <w:rsid w:val="00F350A0"/>
    <w:pPr>
      <w:spacing w:after="0" w:line="240" w:lineRule="auto"/>
    </w:pPr>
    <w:rPr>
      <w:rFonts w:eastAsiaTheme="minorHAnsi"/>
      <w:noProof/>
      <w:lang w:val="lt-LT" w:eastAsia="en-US"/>
    </w:rPr>
  </w:style>
  <w:style w:type="character" w:customStyle="1" w:styleId="TTEMEASMCAChar">
    <w:name w:val="TT EMEA_SMCA Char"/>
    <w:link w:val="TTEMEASMCA"/>
    <w:locked/>
    <w:rsid w:val="00F350A0"/>
    <w:rPr>
      <w:b/>
      <w:caps/>
      <w:lang w:eastAsia="lt-LT"/>
    </w:rPr>
  </w:style>
  <w:style w:type="paragraph" w:customStyle="1" w:styleId="TTEMEASMCA">
    <w:name w:val="TT EMEA_SMCA"/>
    <w:basedOn w:val="Heading1"/>
    <w:link w:val="TTEMEASMCAChar"/>
    <w:autoRedefine/>
    <w:rsid w:val="00F350A0"/>
    <w:pPr>
      <w:keepNext w:val="0"/>
      <w:tabs>
        <w:tab w:val="left" w:pos="567"/>
      </w:tabs>
      <w:ind w:left="567" w:hanging="567"/>
      <w:jc w:val="center"/>
    </w:pPr>
    <w:rPr>
      <w:rFonts w:asciiTheme="minorHAnsi" w:eastAsiaTheme="minorHAnsi" w:hAnsiTheme="minorHAnsi" w:cstheme="minorBidi"/>
      <w:b/>
      <w:bCs w:val="0"/>
      <w:caps/>
      <w:szCs w:val="22"/>
      <w:lang w:val="lt-LT" w:eastAsia="lt-LT"/>
    </w:rPr>
  </w:style>
  <w:style w:type="paragraph" w:customStyle="1" w:styleId="BTAnIIEMEASMCA">
    <w:name w:val="BT(AnII) EMEA_SMCA"/>
    <w:basedOn w:val="BalloonText"/>
    <w:autoRedefine/>
    <w:rsid w:val="00F350A0"/>
    <w:pPr>
      <w:tabs>
        <w:tab w:val="left" w:pos="1701"/>
      </w:tabs>
      <w:ind w:left="1701" w:hanging="567"/>
    </w:pPr>
    <w:rPr>
      <w:rFonts w:ascii="Times New Roman" w:hAnsi="Times New Roman" w:cs="Times New Roman"/>
      <w:b/>
      <w:sz w:val="22"/>
      <w:szCs w:val="22"/>
      <w:lang w:val="en-GB" w:eastAsia="x-none"/>
    </w:rPr>
  </w:style>
  <w:style w:type="paragraph" w:customStyle="1" w:styleId="PI-3EMEASMCA">
    <w:name w:val="PI-3 EMEA_SMCA"/>
    <w:basedOn w:val="Normal"/>
    <w:autoRedefine/>
    <w:rsid w:val="00F350A0"/>
    <w:pPr>
      <w:spacing w:after="0" w:line="220" w:lineRule="exact"/>
    </w:pPr>
    <w:rPr>
      <w:rFonts w:ascii="Times New Roman" w:eastAsia="Times New Roman" w:hAnsi="Times New Roman" w:cs="Times New Roman"/>
      <w:b/>
      <w:bCs/>
      <w:lang w:val="lt-LT" w:eastAsia="en-US"/>
    </w:rPr>
  </w:style>
  <w:style w:type="character" w:customStyle="1" w:styleId="BTgEMEASMCAChar">
    <w:name w:val="BT(g) EMEA_SMCA Char"/>
    <w:link w:val="BTgEMEASMCA"/>
    <w:locked/>
    <w:rsid w:val="00F350A0"/>
    <w:rPr>
      <w:i/>
      <w:noProof/>
      <w:color w:val="008000"/>
    </w:rPr>
  </w:style>
  <w:style w:type="paragraph" w:customStyle="1" w:styleId="BTgEMEASMCA">
    <w:name w:val="BT(g) EMEA_SMCA"/>
    <w:basedOn w:val="BTEMEASMCA"/>
    <w:link w:val="BTgEMEASMCAChar"/>
    <w:autoRedefine/>
    <w:rsid w:val="00F350A0"/>
    <w:rPr>
      <w:i/>
      <w:color w:val="008000"/>
    </w:rPr>
  </w:style>
  <w:style w:type="paragraph" w:customStyle="1" w:styleId="TableText">
    <w:name w:val="Table Text"/>
    <w:basedOn w:val="Normal"/>
    <w:rsid w:val="00F350A0"/>
    <w:pPr>
      <w:spacing w:after="0" w:line="240" w:lineRule="auto"/>
    </w:pPr>
    <w:rPr>
      <w:rFonts w:ascii="CG Times (W1)" w:eastAsia="Times New Roman" w:hAnsi="CG Times (W1)" w:cs="Times New Roman"/>
      <w:sz w:val="20"/>
      <w:szCs w:val="20"/>
      <w:lang w:val="en-GB" w:eastAsia="en-US"/>
    </w:rPr>
  </w:style>
  <w:style w:type="character" w:customStyle="1" w:styleId="Normal11ptCar">
    <w:name w:val="Normal + 11pt Car"/>
    <w:link w:val="Normal11pt0"/>
    <w:locked/>
    <w:rsid w:val="00F350A0"/>
    <w:rPr>
      <w:lang w:val="en-GB"/>
    </w:rPr>
  </w:style>
  <w:style w:type="paragraph" w:customStyle="1" w:styleId="Normal11pt0">
    <w:name w:val="Normal + 11pt"/>
    <w:basedOn w:val="Normal"/>
    <w:link w:val="Normal11ptCar"/>
    <w:rsid w:val="00F350A0"/>
    <w:pPr>
      <w:spacing w:after="0" w:line="240" w:lineRule="auto"/>
    </w:pPr>
    <w:rPr>
      <w:rFonts w:eastAsiaTheme="minorHAnsi"/>
      <w:lang w:val="en-GB" w:eastAsia="en-US"/>
    </w:rPr>
  </w:style>
  <w:style w:type="paragraph" w:customStyle="1" w:styleId="NormaLT">
    <w:name w:val="NormaLT"/>
    <w:basedOn w:val="Normal"/>
    <w:rsid w:val="00F350A0"/>
    <w:pPr>
      <w:tabs>
        <w:tab w:val="left" w:pos="425"/>
      </w:tabs>
      <w:spacing w:after="0" w:line="240" w:lineRule="auto"/>
      <w:jc w:val="both"/>
    </w:pPr>
    <w:rPr>
      <w:rFonts w:ascii="Arial" w:eastAsia="Times New Roman" w:hAnsi="Arial" w:cs="Times New Roman"/>
      <w:sz w:val="24"/>
      <w:szCs w:val="20"/>
      <w:lang w:val="lt-LT" w:eastAsia="en-US"/>
    </w:rPr>
  </w:style>
  <w:style w:type="paragraph" w:styleId="PlainText">
    <w:name w:val="Plain Text"/>
    <w:basedOn w:val="Normal"/>
    <w:link w:val="PlainTextChar"/>
    <w:rsid w:val="00F350A0"/>
    <w:pPr>
      <w:spacing w:after="0" w:line="240" w:lineRule="auto"/>
    </w:pPr>
    <w:rPr>
      <w:rFonts w:ascii="Courier New" w:eastAsia="Times New Roman" w:hAnsi="Courier New" w:cs="Times New Roman"/>
      <w:sz w:val="20"/>
      <w:szCs w:val="20"/>
      <w:lang w:val="lt-LT" w:eastAsia="lt-LT"/>
    </w:rPr>
  </w:style>
  <w:style w:type="character" w:customStyle="1" w:styleId="PlainTextChar">
    <w:name w:val="Plain Text Char"/>
    <w:basedOn w:val="DefaultParagraphFont"/>
    <w:link w:val="PlainText"/>
    <w:rsid w:val="00F350A0"/>
    <w:rPr>
      <w:rFonts w:ascii="Courier New" w:eastAsia="Times New Roman" w:hAnsi="Courier New" w:cs="Times New Roman"/>
      <w:sz w:val="20"/>
      <w:szCs w:val="20"/>
      <w:lang w:eastAsia="lt-LT"/>
    </w:rPr>
  </w:style>
  <w:style w:type="paragraph" w:customStyle="1" w:styleId="AHeader2">
    <w:name w:val="AHeader 2"/>
    <w:basedOn w:val="Normal"/>
    <w:rsid w:val="00F350A0"/>
    <w:pPr>
      <w:tabs>
        <w:tab w:val="num" w:pos="360"/>
      </w:tabs>
      <w:spacing w:after="120" w:line="240" w:lineRule="auto"/>
      <w:ind w:left="709" w:hanging="425"/>
    </w:pPr>
    <w:rPr>
      <w:rFonts w:ascii="Arial" w:eastAsia="SimSun" w:hAnsi="Arial" w:cs="Arial"/>
      <w:b/>
      <w:bCs/>
      <w:szCs w:val="20"/>
      <w:lang w:val="en-GB" w:eastAsia="en-US"/>
    </w:rPr>
  </w:style>
  <w:style w:type="paragraph" w:customStyle="1" w:styleId="BTuEMEASMCA">
    <w:name w:val="BT(u) EMEA_SMCA"/>
    <w:basedOn w:val="BTEMEASMCA"/>
    <w:autoRedefine/>
    <w:rsid w:val="00F350A0"/>
    <w:rPr>
      <w:u w:val="single"/>
    </w:rPr>
  </w:style>
  <w:style w:type="character" w:customStyle="1" w:styleId="KomentarotemaDiagrama">
    <w:name w:val="Komentaro tema Diagrama"/>
    <w:basedOn w:val="BalloonTextChar"/>
    <w:rsid w:val="00F350A0"/>
    <w:rPr>
      <w:rFonts w:ascii="Tahoma" w:eastAsia="Times New Roman" w:hAnsi="Tahoma" w:cs="Tahoma"/>
      <w:sz w:val="16"/>
      <w:szCs w:val="16"/>
      <w:lang w:val="en-US" w:eastAsia="en-US" w:bidi="ar-SA"/>
    </w:rPr>
  </w:style>
  <w:style w:type="paragraph" w:customStyle="1" w:styleId="Default">
    <w:name w:val="Default"/>
    <w:rsid w:val="00F350A0"/>
    <w:pPr>
      <w:autoSpaceDE w:val="0"/>
      <w:autoSpaceDN w:val="0"/>
      <w:adjustRightInd w:val="0"/>
      <w:spacing w:after="0" w:line="240" w:lineRule="auto"/>
    </w:pPr>
    <w:rPr>
      <w:rFonts w:ascii="Arial" w:eastAsia="Times New Roman" w:hAnsi="Arial" w:cs="Arial"/>
      <w:color w:val="000000"/>
      <w:sz w:val="24"/>
      <w:szCs w:val="24"/>
      <w:lang w:val="en-US"/>
    </w:rPr>
  </w:style>
  <w:style w:type="paragraph" w:styleId="Revision">
    <w:name w:val="Revision"/>
    <w:hidden/>
    <w:uiPriority w:val="99"/>
    <w:semiHidden/>
    <w:rsid w:val="00F350A0"/>
    <w:pPr>
      <w:spacing w:after="0" w:line="240" w:lineRule="auto"/>
    </w:pPr>
    <w:rPr>
      <w:rFonts w:ascii="Times New Roman" w:eastAsia="Times New Roman" w:hAnsi="Times New Roman" w:cs="Times New Roman"/>
      <w:szCs w:val="24"/>
      <w:lang w:val="en-US"/>
    </w:rPr>
  </w:style>
  <w:style w:type="paragraph" w:styleId="ListParagraph">
    <w:name w:val="List Paragraph"/>
    <w:basedOn w:val="Normal"/>
    <w:uiPriority w:val="34"/>
    <w:qFormat/>
    <w:rsid w:val="00F350A0"/>
    <w:pPr>
      <w:spacing w:after="0" w:line="240" w:lineRule="auto"/>
      <w:ind w:left="720"/>
      <w:contextualSpacing/>
    </w:pPr>
    <w:rPr>
      <w:rFonts w:ascii="Times New Roman" w:eastAsia="Times New Roman" w:hAnsi="Times New Roman" w:cs="Times New Roman"/>
      <w:szCs w:val="24"/>
      <w:lang w:eastAsia="en-US"/>
    </w:rPr>
  </w:style>
  <w:style w:type="table" w:styleId="TableGrid">
    <w:name w:val="Table Grid"/>
    <w:basedOn w:val="TableNormal"/>
    <w:uiPriority w:val="59"/>
    <w:rsid w:val="00BD2BFC"/>
    <w:pPr>
      <w:spacing w:after="0" w:line="240" w:lineRule="auto"/>
    </w:pPr>
    <w:rPr>
      <w:rFonts w:eastAsiaTheme="minorEastAsia"/>
      <w:lang w:val="en-US"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vvkt.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11896</Words>
  <Characters>6782</Characters>
  <Application>Microsoft Office Word</Application>
  <DocSecurity>0</DocSecurity>
  <Lines>56</Lines>
  <Paragraphs>37</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18641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Rūta Sadauskienė</dc:creator>
  <cp:keywords/>
  <dc:description/>
  <cp:lastModifiedBy>Božena Kuntelija</cp:lastModifiedBy>
  <cp:revision>4</cp:revision>
  <dcterms:created xsi:type="dcterms:W3CDTF">2023-03-22T07:54:00Z</dcterms:created>
  <dcterms:modified xsi:type="dcterms:W3CDTF">2023-03-23T07:05:00Z</dcterms:modified>
</cp:coreProperties>
</file>