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BF3E7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44E46BD0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13658720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73E0FF82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1F794655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368A1071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101B1DAF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0F9D19A9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0290419A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46A76EC6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71734152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5D29763A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720D6E96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4391F24A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5DFD82E2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5FA001F8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5E36D678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27F7FB21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4A986470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08380411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7E381C7E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19BF1A66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53831471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25E926C9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158687D6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11380224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7B5F72C6" w14:textId="77777777" w:rsidR="000B07F3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</w:p>
    <w:p w14:paraId="02040CCE" w14:textId="2CB6C990" w:rsidR="000B07F3" w:rsidRPr="00B2511A" w:rsidRDefault="000B07F3" w:rsidP="000B07F3">
      <w:pPr>
        <w:widowControl w:val="0"/>
        <w:spacing w:line="240" w:lineRule="auto"/>
        <w:ind w:left="567" w:hanging="567"/>
        <w:jc w:val="center"/>
        <w:outlineLvl w:val="0"/>
        <w:rPr>
          <w:b/>
          <w:caps/>
          <w:snapToGrid/>
          <w:szCs w:val="24"/>
          <w:lang w:val="lt-LT"/>
        </w:rPr>
      </w:pPr>
      <w:r w:rsidRPr="00B2511A">
        <w:rPr>
          <w:b/>
          <w:caps/>
          <w:snapToGrid/>
          <w:szCs w:val="24"/>
          <w:lang w:val="lt-LT"/>
        </w:rPr>
        <w:t>A. ŽENKLINIMAS</w:t>
      </w:r>
    </w:p>
    <w:p w14:paraId="706BDCED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br w:type="page"/>
      </w:r>
    </w:p>
    <w:p w14:paraId="750762BD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lastRenderedPageBreak/>
        <w:t>INFORMACIJA ANT IŠORINĖS PAKUOTĖS</w:t>
      </w:r>
    </w:p>
    <w:p w14:paraId="3763DA22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0CB40C5E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KARTONO DĖŽUTĖ</w:t>
      </w:r>
    </w:p>
    <w:p w14:paraId="724B2698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48149B1E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598F9827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1.</w:t>
      </w:r>
      <w:r w:rsidRPr="00B2511A">
        <w:rPr>
          <w:b/>
          <w:szCs w:val="24"/>
          <w:lang w:val="lt-LT"/>
        </w:rPr>
        <w:tab/>
      </w:r>
      <w:r w:rsidRPr="00B2511A">
        <w:rPr>
          <w:b/>
          <w:caps/>
          <w:szCs w:val="24"/>
          <w:lang w:val="lt-LT"/>
        </w:rPr>
        <w:t>VAISTINIO</w:t>
      </w:r>
      <w:r w:rsidRPr="00B2511A">
        <w:rPr>
          <w:b/>
          <w:szCs w:val="24"/>
          <w:lang w:val="lt-LT"/>
        </w:rPr>
        <w:t xml:space="preserve"> PREPARATO PAVADINIMAS</w:t>
      </w:r>
    </w:p>
    <w:p w14:paraId="74CCEA3B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7442C002" w14:textId="15399157" w:rsidR="000B07F3" w:rsidRPr="00B2511A" w:rsidRDefault="000B07F3" w:rsidP="000B07F3">
      <w:pPr>
        <w:spacing w:line="240" w:lineRule="auto"/>
        <w:rPr>
          <w:szCs w:val="24"/>
          <w:lang w:val="lt-LT"/>
        </w:rPr>
      </w:pPr>
      <w:r w:rsidRPr="000B07F3">
        <w:rPr>
          <w:szCs w:val="24"/>
          <w:lang w:val="lt-LT"/>
        </w:rPr>
        <w:t>TRANEXAMS</w:t>
      </w:r>
      <w:r w:rsidR="00E036C1">
        <w:rPr>
          <w:szCs w:val="24"/>
          <w:lang w:val="lt-LT"/>
        </w:rPr>
        <w:t>A</w:t>
      </w:r>
      <w:r w:rsidRPr="000B07F3">
        <w:rPr>
          <w:szCs w:val="24"/>
          <w:lang w:val="lt-LT"/>
        </w:rPr>
        <w:t xml:space="preserve">URE EBERTH </w:t>
      </w:r>
      <w:r w:rsidRPr="00B2511A">
        <w:rPr>
          <w:szCs w:val="24"/>
          <w:lang w:val="lt-LT"/>
        </w:rPr>
        <w:t>1</w:t>
      </w:r>
      <w:r>
        <w:rPr>
          <w:szCs w:val="24"/>
          <w:lang w:val="lt-LT"/>
        </w:rPr>
        <w:t>0</w:t>
      </w:r>
      <w:r w:rsidRPr="00B2511A">
        <w:rPr>
          <w:szCs w:val="24"/>
          <w:lang w:val="lt-LT"/>
        </w:rPr>
        <w:t>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>/ml injekcinis ar infuzinis tirpalas</w:t>
      </w:r>
    </w:p>
    <w:p w14:paraId="5D81630D" w14:textId="77777777" w:rsidR="00E036C1" w:rsidRPr="00685099" w:rsidRDefault="00E036C1" w:rsidP="00AE7C37">
      <w:pPr>
        <w:tabs>
          <w:tab w:val="clear" w:pos="567"/>
        </w:tabs>
        <w:spacing w:line="240" w:lineRule="auto"/>
        <w:rPr>
          <w:bCs/>
          <w:szCs w:val="24"/>
          <w:lang w:val="lt-LT"/>
        </w:rPr>
      </w:pPr>
      <w:proofErr w:type="spellStart"/>
      <w:r w:rsidRPr="00685099">
        <w:rPr>
          <w:bCs/>
          <w:szCs w:val="24"/>
          <w:lang w:val="lt-LT"/>
        </w:rPr>
        <w:t>traneksamo</w:t>
      </w:r>
      <w:proofErr w:type="spellEnd"/>
      <w:r w:rsidRPr="00685099">
        <w:rPr>
          <w:bCs/>
          <w:szCs w:val="24"/>
          <w:lang w:val="lt-LT"/>
        </w:rPr>
        <w:t xml:space="preserve"> rūgštis</w:t>
      </w:r>
    </w:p>
    <w:p w14:paraId="6131F832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550B93AB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2.</w:t>
      </w:r>
      <w:r w:rsidRPr="00B2511A">
        <w:rPr>
          <w:b/>
          <w:szCs w:val="24"/>
          <w:lang w:val="lt-LT"/>
        </w:rPr>
        <w:tab/>
        <w:t>VEIKLIOJI (-IOS) MEDŽIAGA (-OS) IR JOS (-Ų) KIEKIS (-IAI)</w:t>
      </w:r>
    </w:p>
    <w:p w14:paraId="382CEA7A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2E2C1E9E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Kiekviename mililitre yra 100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p w14:paraId="6D9F5422" w14:textId="77777777" w:rsidR="000B07F3" w:rsidRDefault="000B07F3" w:rsidP="000B07F3">
      <w:pPr>
        <w:spacing w:line="240" w:lineRule="auto"/>
        <w:rPr>
          <w:szCs w:val="24"/>
          <w:lang w:val="lt-LT"/>
        </w:rPr>
      </w:pPr>
    </w:p>
    <w:p w14:paraId="146B9A29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7F05C978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3.</w:t>
      </w:r>
      <w:r w:rsidRPr="00B2511A">
        <w:rPr>
          <w:b/>
          <w:szCs w:val="24"/>
          <w:lang w:val="lt-LT"/>
        </w:rPr>
        <w:tab/>
        <w:t>PAGALBINIŲ MEDŽIAGŲ SĄRAŠAS</w:t>
      </w:r>
    </w:p>
    <w:p w14:paraId="1C0EF1BD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702364C3" w14:textId="5632B51E" w:rsidR="000B07F3" w:rsidRPr="00B2511A" w:rsidRDefault="00AC6CAC" w:rsidP="00634456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Pagalbinė</w:t>
      </w:r>
      <w:r>
        <w:rPr>
          <w:szCs w:val="24"/>
          <w:lang w:val="lt-LT"/>
        </w:rPr>
        <w:t>s</w:t>
      </w:r>
      <w:r w:rsidRPr="00B2511A">
        <w:rPr>
          <w:szCs w:val="24"/>
          <w:lang w:val="lt-LT"/>
        </w:rPr>
        <w:t xml:space="preserve"> medžiag</w:t>
      </w:r>
      <w:r>
        <w:rPr>
          <w:szCs w:val="24"/>
          <w:lang w:val="lt-LT"/>
        </w:rPr>
        <w:t>os:</w:t>
      </w:r>
      <w:r w:rsidRPr="00C63D84">
        <w:t xml:space="preserve"> </w:t>
      </w:r>
      <w:r w:rsidRPr="00C63D84">
        <w:rPr>
          <w:szCs w:val="24"/>
          <w:lang w:val="lt-LT"/>
        </w:rPr>
        <w:t>vandenilio chlorido rūgštis, natrio hidroksidas</w:t>
      </w:r>
      <w:r w:rsidRPr="00C63D84" w:rsidDel="00C63D8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ir injekcinis vanduo</w:t>
      </w:r>
      <w:r w:rsidRPr="00B2511A">
        <w:rPr>
          <w:szCs w:val="24"/>
          <w:lang w:val="lt-LT"/>
        </w:rPr>
        <w:t>.</w:t>
      </w:r>
    </w:p>
    <w:p w14:paraId="18DD7A9D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03B59090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4.</w:t>
      </w:r>
      <w:r w:rsidRPr="00B2511A">
        <w:rPr>
          <w:b/>
          <w:szCs w:val="24"/>
          <w:lang w:val="lt-LT"/>
        </w:rPr>
        <w:tab/>
        <w:t>FARMACINĖ FORMA IR KIEKIS PAKUOTĖJE</w:t>
      </w:r>
    </w:p>
    <w:p w14:paraId="67778847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6FB3ECD3" w14:textId="77777777" w:rsidR="000B07F3" w:rsidRPr="0030588C" w:rsidRDefault="000B07F3" w:rsidP="000B07F3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val="lv-LV"/>
        </w:rPr>
      </w:pPr>
      <w:r w:rsidRPr="004A2F9C">
        <w:rPr>
          <w:color w:val="000000"/>
          <w:lang w:val="lv-LV"/>
        </w:rPr>
        <w:t>Injekcinis ar infuznis tirpalas</w:t>
      </w:r>
    </w:p>
    <w:p w14:paraId="64913D1B" w14:textId="2017288E" w:rsidR="000B07F3" w:rsidRPr="00BA69D2" w:rsidRDefault="00364635" w:rsidP="000B07F3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10</w:t>
      </w:r>
      <w:r w:rsidR="000B07F3" w:rsidRPr="00BA69D2">
        <w:rPr>
          <w:szCs w:val="24"/>
          <w:lang w:val="lt-LT"/>
        </w:rPr>
        <w:t xml:space="preserve"> x 5</w:t>
      </w:r>
      <w:r w:rsidR="000B07F3">
        <w:rPr>
          <w:szCs w:val="24"/>
          <w:lang w:val="lt-LT"/>
        </w:rPr>
        <w:t> ml</w:t>
      </w:r>
    </w:p>
    <w:p w14:paraId="013C6021" w14:textId="77777777" w:rsidR="000B07F3" w:rsidRDefault="000B07F3" w:rsidP="000B07F3">
      <w:pPr>
        <w:spacing w:line="240" w:lineRule="auto"/>
        <w:rPr>
          <w:szCs w:val="24"/>
          <w:lang w:val="lt-LT"/>
        </w:rPr>
      </w:pPr>
    </w:p>
    <w:p w14:paraId="04408C36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3B4FAC44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5.</w:t>
      </w:r>
      <w:r w:rsidRPr="00B2511A">
        <w:rPr>
          <w:b/>
          <w:szCs w:val="24"/>
          <w:lang w:val="lt-LT"/>
        </w:rPr>
        <w:tab/>
        <w:t>VARTOJIMO METODAS IR BŪDAS (-AI)</w:t>
      </w:r>
    </w:p>
    <w:p w14:paraId="7A9077F6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13570F5B" w14:textId="77777777" w:rsidR="000B07F3" w:rsidRDefault="000B07F3" w:rsidP="000B07F3">
      <w:pPr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Leisti į veną.</w:t>
      </w:r>
    </w:p>
    <w:p w14:paraId="0DF4DA9F" w14:textId="77777777" w:rsidR="000B07F3" w:rsidRDefault="000B07F3" w:rsidP="000B07F3">
      <w:pPr>
        <w:spacing w:line="240" w:lineRule="auto"/>
        <w:rPr>
          <w:szCs w:val="24"/>
          <w:lang w:val="lt-LT"/>
        </w:rPr>
      </w:pPr>
      <w:r w:rsidRPr="005A03C8">
        <w:rPr>
          <w:szCs w:val="22"/>
          <w:lang w:val="lt-LT"/>
        </w:rPr>
        <w:t>Tik vienkartiniam vartojimui</w:t>
      </w:r>
      <w:r>
        <w:rPr>
          <w:szCs w:val="24"/>
          <w:lang w:val="lt-LT"/>
        </w:rPr>
        <w:t>.</w:t>
      </w:r>
    </w:p>
    <w:p w14:paraId="0573C0F5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Prieš vartojimą perskaitykite pakuotės lapelį.</w:t>
      </w:r>
    </w:p>
    <w:p w14:paraId="44BE3D83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514AA182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3722C6AD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6.</w:t>
      </w:r>
      <w:r w:rsidRPr="00B2511A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14:paraId="4C2CBB81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6B2229D7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Laikyti vaikams nepastebimoje ir nepasiekiamoje vietoje.</w:t>
      </w:r>
    </w:p>
    <w:p w14:paraId="18ABFF1D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1966C57E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16B330F7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7.</w:t>
      </w:r>
      <w:r w:rsidRPr="00B2511A">
        <w:rPr>
          <w:b/>
          <w:szCs w:val="24"/>
          <w:lang w:val="lt-LT"/>
        </w:rPr>
        <w:tab/>
        <w:t>KITAS (-I) SPECIALUS (-ŪS) ĮSPĖJIMAS (-AI) (JEI REIKIA)</w:t>
      </w:r>
    </w:p>
    <w:p w14:paraId="736A446D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4ECFFB7D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1BEFC7D9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8.</w:t>
      </w:r>
      <w:r w:rsidRPr="00B2511A">
        <w:rPr>
          <w:b/>
          <w:szCs w:val="24"/>
          <w:lang w:val="lt-LT"/>
        </w:rPr>
        <w:tab/>
        <w:t>TINKAMUMO LAIKAS</w:t>
      </w:r>
    </w:p>
    <w:p w14:paraId="58D296B7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  <w:bookmarkStart w:id="0" w:name="_GoBack"/>
      <w:bookmarkEnd w:id="0"/>
    </w:p>
    <w:p w14:paraId="21ECBDE1" w14:textId="77777777" w:rsidR="000B07F3" w:rsidRPr="00B2511A" w:rsidRDefault="000B07F3" w:rsidP="000B07F3">
      <w:pPr>
        <w:spacing w:line="240" w:lineRule="auto"/>
        <w:rPr>
          <w:lang w:val="lt-LT"/>
        </w:rPr>
      </w:pPr>
      <w:r w:rsidRPr="00B2511A">
        <w:rPr>
          <w:lang w:val="lt-LT"/>
        </w:rPr>
        <w:t xml:space="preserve">EXP: </w:t>
      </w:r>
      <w:r>
        <w:rPr>
          <w:lang w:val="lt-LT"/>
        </w:rPr>
        <w:t>mm/MMMM</w:t>
      </w:r>
    </w:p>
    <w:p w14:paraId="123D1A96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4D31A8A9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05202FC5" w14:textId="77777777" w:rsidR="000B07F3" w:rsidRPr="00B2511A" w:rsidRDefault="000B07F3" w:rsidP="000B07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9.</w:t>
      </w:r>
      <w:r w:rsidRPr="00B2511A">
        <w:rPr>
          <w:b/>
          <w:szCs w:val="24"/>
          <w:lang w:val="lt-LT"/>
        </w:rPr>
        <w:tab/>
        <w:t>SPECIALIOS LAIKYMO SĄLYGOS</w:t>
      </w:r>
    </w:p>
    <w:p w14:paraId="3ED539E9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591646F8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46AD7EBF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08E43963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lastRenderedPageBreak/>
        <w:t>10.</w:t>
      </w:r>
      <w:r w:rsidRPr="00B2511A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0889BFF2" w14:textId="1B2B1834" w:rsidR="000B07F3" w:rsidRDefault="000B07F3" w:rsidP="000B07F3">
      <w:pPr>
        <w:spacing w:line="240" w:lineRule="auto"/>
        <w:rPr>
          <w:szCs w:val="24"/>
          <w:lang w:val="lt-LT"/>
        </w:rPr>
      </w:pPr>
    </w:p>
    <w:p w14:paraId="56838AE5" w14:textId="77777777" w:rsidR="003A2EF1" w:rsidRDefault="003A2EF1" w:rsidP="003A2EF1">
      <w:pPr>
        <w:tabs>
          <w:tab w:val="clear" w:pos="567"/>
          <w:tab w:val="left" w:pos="720"/>
        </w:tabs>
        <w:spacing w:line="240" w:lineRule="auto"/>
        <w:rPr>
          <w:snapToGrid/>
          <w:szCs w:val="24"/>
          <w:lang w:val="lt-LT"/>
        </w:rPr>
      </w:pPr>
      <w:r>
        <w:rPr>
          <w:szCs w:val="24"/>
          <w:lang w:val="lt-LT"/>
        </w:rPr>
        <w:t>Po pirmojo atidarymo: injekcinis ar infuzinis tirpalas skirtas tik vienkartiniam vartojimui. Nesuvartotą injekcinį tirpalą būtina sunaikinti.</w:t>
      </w:r>
    </w:p>
    <w:p w14:paraId="279557EB" w14:textId="77777777" w:rsidR="000B07F3" w:rsidRDefault="000B07F3" w:rsidP="000B07F3">
      <w:pPr>
        <w:spacing w:line="240" w:lineRule="auto"/>
        <w:rPr>
          <w:szCs w:val="24"/>
          <w:lang w:val="lt-LT"/>
        </w:rPr>
      </w:pPr>
    </w:p>
    <w:p w14:paraId="275AA445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5B5CB2FF" w14:textId="50E460AB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2511A">
        <w:rPr>
          <w:b/>
          <w:szCs w:val="24"/>
          <w:lang w:val="lt-LT"/>
        </w:rPr>
        <w:t>11.</w:t>
      </w:r>
      <w:r w:rsidRPr="00B2511A">
        <w:rPr>
          <w:b/>
          <w:szCs w:val="24"/>
          <w:lang w:val="lt-LT"/>
        </w:rPr>
        <w:tab/>
      </w:r>
      <w:r w:rsidRPr="00B2511A">
        <w:rPr>
          <w:b/>
          <w:caps/>
          <w:szCs w:val="24"/>
          <w:lang w:val="lt-LT"/>
        </w:rPr>
        <w:t xml:space="preserve"> </w:t>
      </w:r>
      <w:r w:rsidR="00803965" w:rsidRPr="00F52FF7">
        <w:rPr>
          <w:b/>
          <w:szCs w:val="22"/>
        </w:rPr>
        <w:t>LYGIAGRETUS IMPORTUOTOJAS</w:t>
      </w:r>
    </w:p>
    <w:p w14:paraId="0E4BC8DE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5EA4F687" w14:textId="77777777" w:rsidR="00632D6B" w:rsidRPr="00F52FF7" w:rsidRDefault="00632D6B" w:rsidP="00632D6B">
      <w:pPr>
        <w:rPr>
          <w:rFonts w:eastAsiaTheme="minorHAnsi"/>
          <w:color w:val="000000"/>
          <w:szCs w:val="22"/>
        </w:rPr>
      </w:pPr>
      <w:r w:rsidRPr="00F52FF7">
        <w:rPr>
          <w:rFonts w:eastAsiaTheme="minorHAnsi"/>
          <w:color w:val="000000"/>
          <w:szCs w:val="22"/>
        </w:rPr>
        <w:t xml:space="preserve">UAB </w:t>
      </w:r>
      <w:r>
        <w:rPr>
          <w:rFonts w:eastAsiaTheme="minorHAnsi"/>
          <w:color w:val="000000"/>
          <w:szCs w:val="22"/>
        </w:rPr>
        <w:t>Niromed</w:t>
      </w:r>
    </w:p>
    <w:p w14:paraId="01AD7BD2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31185456" w14:textId="42E6DE62" w:rsidR="000B07F3" w:rsidRPr="00B2511A" w:rsidRDefault="000B07F3" w:rsidP="00BD7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12.</w:t>
      </w:r>
      <w:r w:rsidRPr="00B2511A">
        <w:rPr>
          <w:b/>
          <w:szCs w:val="24"/>
          <w:lang w:val="lt-LT"/>
        </w:rPr>
        <w:tab/>
      </w:r>
      <w:r w:rsidR="00BD777B" w:rsidRPr="00F52FF7">
        <w:rPr>
          <w:b/>
          <w:szCs w:val="22"/>
        </w:rPr>
        <w:t xml:space="preserve">LYGIAGRETAUS IMPORTO LEIDIMO NUMERIS </w:t>
      </w:r>
      <w:r w:rsidR="00BD777B" w:rsidRPr="00F52FF7">
        <w:rPr>
          <w:b/>
          <w:noProof/>
          <w:szCs w:val="24"/>
        </w:rPr>
        <w:t>(-IAI)</w:t>
      </w:r>
    </w:p>
    <w:p w14:paraId="35549EAF" w14:textId="77777777" w:rsidR="00BD777B" w:rsidRDefault="00BD777B" w:rsidP="000B07F3">
      <w:pPr>
        <w:spacing w:line="240" w:lineRule="auto"/>
        <w:rPr>
          <w:szCs w:val="24"/>
          <w:lang w:val="lt-LT"/>
        </w:rPr>
      </w:pPr>
    </w:p>
    <w:p w14:paraId="0D684488" w14:textId="74791FC5" w:rsidR="000B07F3" w:rsidRPr="00701E42" w:rsidRDefault="00CD30BE" w:rsidP="000B07F3">
      <w:pPr>
        <w:spacing w:line="240" w:lineRule="auto"/>
        <w:rPr>
          <w:szCs w:val="24"/>
          <w:shd w:val="clear" w:color="auto" w:fill="F2F2F2" w:themeFill="background1" w:themeFillShade="F2"/>
          <w:lang w:val="lt-LT"/>
        </w:rPr>
      </w:pPr>
      <w:r w:rsidRPr="00CD30BE">
        <w:rPr>
          <w:szCs w:val="24"/>
          <w:lang w:val="lt-LT"/>
        </w:rPr>
        <w:t>LT/L/22/1721/001</w:t>
      </w:r>
    </w:p>
    <w:p w14:paraId="58981108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5CD24A9A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13.</w:t>
      </w:r>
      <w:r w:rsidRPr="00B2511A">
        <w:rPr>
          <w:b/>
          <w:szCs w:val="24"/>
          <w:lang w:val="lt-LT"/>
        </w:rPr>
        <w:tab/>
        <w:t xml:space="preserve">SERIJOS NUMERIS </w:t>
      </w:r>
    </w:p>
    <w:p w14:paraId="0A84E8F7" w14:textId="77777777" w:rsidR="000B07F3" w:rsidRPr="00B2511A" w:rsidRDefault="000B07F3" w:rsidP="000B07F3">
      <w:pPr>
        <w:spacing w:line="240" w:lineRule="auto"/>
        <w:rPr>
          <w:lang w:val="lt-LT"/>
        </w:rPr>
      </w:pPr>
    </w:p>
    <w:p w14:paraId="27E9F83D" w14:textId="77777777" w:rsidR="000B07F3" w:rsidRPr="00B2511A" w:rsidRDefault="000B07F3" w:rsidP="000B07F3">
      <w:pPr>
        <w:spacing w:line="240" w:lineRule="auto"/>
        <w:rPr>
          <w:lang w:val="lt-LT"/>
        </w:rPr>
      </w:pPr>
      <w:r w:rsidRPr="00B2511A">
        <w:rPr>
          <w:lang w:val="lt-LT"/>
        </w:rPr>
        <w:t>L</w:t>
      </w:r>
      <w:r>
        <w:rPr>
          <w:lang w:val="lt-LT"/>
        </w:rPr>
        <w:t>ot</w:t>
      </w:r>
    </w:p>
    <w:p w14:paraId="4FEE96A8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0F167CC8" w14:textId="77777777" w:rsidR="000B07F3" w:rsidRPr="00B2511A" w:rsidRDefault="000B07F3" w:rsidP="000B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14.</w:t>
      </w:r>
      <w:r w:rsidRPr="00B2511A">
        <w:rPr>
          <w:b/>
          <w:szCs w:val="24"/>
          <w:lang w:val="lt-LT"/>
        </w:rPr>
        <w:tab/>
        <w:t>PARDAVIMO (IŠDAVIMO) TVARKA</w:t>
      </w:r>
    </w:p>
    <w:p w14:paraId="6CBDBEA6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4D073622" w14:textId="1ECC7A94" w:rsidR="000B07F3" w:rsidRPr="00B2511A" w:rsidRDefault="000B07F3" w:rsidP="000B07F3">
      <w:pPr>
        <w:spacing w:line="240" w:lineRule="auto"/>
        <w:rPr>
          <w:szCs w:val="24"/>
          <w:lang w:val="lt-LT"/>
        </w:rPr>
      </w:pPr>
      <w:r w:rsidRPr="00B2511A">
        <w:rPr>
          <w:lang w:val="lt-LT"/>
        </w:rPr>
        <w:t>Receptinis vaistas</w:t>
      </w:r>
    </w:p>
    <w:p w14:paraId="28B485C7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307CEB73" w14:textId="77777777" w:rsidR="000B07F3" w:rsidRPr="00B2511A" w:rsidRDefault="000B07F3" w:rsidP="000B07F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2511A">
        <w:rPr>
          <w:b/>
          <w:szCs w:val="24"/>
          <w:lang w:val="lt-LT"/>
        </w:rPr>
        <w:t>15.</w:t>
      </w:r>
      <w:r w:rsidRPr="00B2511A">
        <w:rPr>
          <w:b/>
          <w:szCs w:val="24"/>
          <w:lang w:val="lt-LT"/>
        </w:rPr>
        <w:tab/>
        <w:t>VARTOJIMO INSTRUKCIJA</w:t>
      </w:r>
    </w:p>
    <w:p w14:paraId="4361718B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0C4DC860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1F0CCD6A" w14:textId="77777777" w:rsidR="000B07F3" w:rsidRPr="009770F6" w:rsidRDefault="000B07F3" w:rsidP="000B07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 w:rsidRPr="00B2511A">
        <w:rPr>
          <w:b/>
          <w:szCs w:val="24"/>
          <w:lang w:val="lt-LT"/>
        </w:rPr>
        <w:t>16.</w:t>
      </w:r>
      <w:r w:rsidRPr="00B2511A">
        <w:rPr>
          <w:b/>
          <w:szCs w:val="24"/>
          <w:lang w:val="lt-LT"/>
        </w:rPr>
        <w:tab/>
        <w:t>INFORMACIJA BRAILIO RAŠTU</w:t>
      </w:r>
    </w:p>
    <w:p w14:paraId="49311A5F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7BCD978F" w14:textId="77777777" w:rsidR="000B07F3" w:rsidRPr="00F45529" w:rsidRDefault="000B07F3" w:rsidP="000B07F3">
      <w:pPr>
        <w:spacing w:line="240" w:lineRule="auto"/>
        <w:rPr>
          <w:snapToGrid/>
          <w:szCs w:val="22"/>
          <w:shd w:val="clear" w:color="auto" w:fill="CCCCCC"/>
          <w:lang w:val="lt-LT" w:eastAsia="lt-LT"/>
        </w:rPr>
      </w:pPr>
      <w:r w:rsidRPr="00F45529">
        <w:rPr>
          <w:snapToGrid/>
          <w:highlight w:val="lightGray"/>
          <w:lang w:val="lt-LT" w:eastAsia="lt-LT"/>
        </w:rPr>
        <w:t>Priimtas pagrindimas informacijos Brailio raštu nepateikti.</w:t>
      </w:r>
    </w:p>
    <w:p w14:paraId="193C3C1E" w14:textId="77777777" w:rsidR="000B07F3" w:rsidRPr="00B2511A" w:rsidRDefault="000B07F3" w:rsidP="000B07F3">
      <w:pPr>
        <w:spacing w:line="240" w:lineRule="auto"/>
        <w:rPr>
          <w:szCs w:val="24"/>
          <w:lang w:val="lt-LT"/>
        </w:rPr>
      </w:pPr>
    </w:p>
    <w:p w14:paraId="36DB056B" w14:textId="77777777" w:rsidR="000B07F3" w:rsidRPr="00B2511A" w:rsidRDefault="000B07F3" w:rsidP="000B07F3">
      <w:pPr>
        <w:spacing w:line="240" w:lineRule="auto"/>
        <w:rPr>
          <w:snapToGrid/>
          <w:szCs w:val="22"/>
          <w:shd w:val="clear" w:color="auto" w:fill="CCCCCC"/>
          <w:lang w:val="lt-LT"/>
        </w:rPr>
      </w:pPr>
    </w:p>
    <w:p w14:paraId="0B6BAE65" w14:textId="77777777" w:rsidR="000B07F3" w:rsidRPr="00B2511A" w:rsidRDefault="000B07F3" w:rsidP="000B07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szCs w:val="24"/>
          <w:lang w:val="lt-LT"/>
        </w:rPr>
      </w:pPr>
      <w:r w:rsidRPr="00B2511A">
        <w:rPr>
          <w:b/>
          <w:lang w:val="lt-LT"/>
        </w:rPr>
        <w:t>17.</w:t>
      </w:r>
      <w:r w:rsidRPr="00B2511A">
        <w:rPr>
          <w:b/>
          <w:lang w:val="lt-LT"/>
        </w:rPr>
        <w:tab/>
        <w:t>UNIKALUS IDENTIFIKATORIUS – 2D BRŪKŠNINIS KODAS</w:t>
      </w:r>
    </w:p>
    <w:p w14:paraId="3D0E07F9" w14:textId="77777777" w:rsidR="000B07F3" w:rsidRPr="00B2511A" w:rsidRDefault="000B07F3" w:rsidP="000B07F3">
      <w:pPr>
        <w:spacing w:line="240" w:lineRule="auto"/>
        <w:rPr>
          <w:lang w:val="lt-LT"/>
        </w:rPr>
      </w:pPr>
    </w:p>
    <w:p w14:paraId="5E54A689" w14:textId="77777777" w:rsidR="000B07F3" w:rsidRPr="00B2511A" w:rsidRDefault="000B07F3" w:rsidP="000B07F3">
      <w:pPr>
        <w:spacing w:line="240" w:lineRule="auto"/>
        <w:rPr>
          <w:szCs w:val="22"/>
          <w:shd w:val="clear" w:color="auto" w:fill="CCCCCC"/>
          <w:lang w:val="lt-LT"/>
        </w:rPr>
      </w:pPr>
      <w:r w:rsidRPr="00B2511A">
        <w:rPr>
          <w:highlight w:val="lightGray"/>
          <w:lang w:val="lt-LT"/>
        </w:rPr>
        <w:t>2D brūkšninis kodas su nurodytu unikaliu identifikatoriumi.</w:t>
      </w:r>
    </w:p>
    <w:p w14:paraId="7085AFC1" w14:textId="77777777" w:rsidR="000B07F3" w:rsidRPr="00B2511A" w:rsidRDefault="000B07F3" w:rsidP="000B07F3">
      <w:pPr>
        <w:spacing w:line="240" w:lineRule="auto"/>
        <w:rPr>
          <w:szCs w:val="22"/>
          <w:shd w:val="clear" w:color="auto" w:fill="CCCCCC"/>
          <w:lang w:val="lt-LT"/>
        </w:rPr>
      </w:pPr>
    </w:p>
    <w:p w14:paraId="53B48516" w14:textId="77777777" w:rsidR="000B07F3" w:rsidRPr="00B2511A" w:rsidRDefault="000B07F3" w:rsidP="000B07F3">
      <w:pPr>
        <w:spacing w:line="240" w:lineRule="auto"/>
        <w:rPr>
          <w:lang w:val="lt-LT"/>
        </w:rPr>
      </w:pPr>
    </w:p>
    <w:p w14:paraId="4F626E24" w14:textId="77777777" w:rsidR="000B07F3" w:rsidRPr="00B2511A" w:rsidRDefault="000B07F3" w:rsidP="000B07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lang w:val="lt-LT"/>
        </w:rPr>
      </w:pPr>
      <w:r w:rsidRPr="00B2511A">
        <w:rPr>
          <w:b/>
          <w:lang w:val="lt-LT"/>
        </w:rPr>
        <w:t>18.</w:t>
      </w:r>
      <w:r w:rsidRPr="00B2511A">
        <w:rPr>
          <w:b/>
          <w:lang w:val="lt-LT"/>
        </w:rPr>
        <w:tab/>
        <w:t>UNIKALUS IDENTIFIKATORIUS – ŽMONĖMS SUPRANTAMI DUOMENYS</w:t>
      </w:r>
    </w:p>
    <w:p w14:paraId="0E282A0E" w14:textId="77777777" w:rsidR="000B07F3" w:rsidRPr="00B2511A" w:rsidRDefault="000B07F3" w:rsidP="000B07F3">
      <w:pPr>
        <w:spacing w:line="240" w:lineRule="auto"/>
        <w:rPr>
          <w:lang w:val="lt-LT"/>
        </w:rPr>
      </w:pPr>
    </w:p>
    <w:p w14:paraId="35E21FCC" w14:textId="77777777" w:rsidR="000B07F3" w:rsidRPr="009770F6" w:rsidRDefault="000B07F3" w:rsidP="000B07F3">
      <w:pPr>
        <w:spacing w:line="240" w:lineRule="auto"/>
        <w:rPr>
          <w:lang w:val="lt-LT"/>
        </w:rPr>
      </w:pPr>
      <w:r w:rsidRPr="009770F6">
        <w:rPr>
          <w:lang w:val="lt-LT"/>
        </w:rPr>
        <w:t xml:space="preserve">PC: </w:t>
      </w:r>
    </w:p>
    <w:p w14:paraId="3EEA9E3D" w14:textId="77777777" w:rsidR="000B07F3" w:rsidRPr="009770F6" w:rsidRDefault="000B07F3" w:rsidP="000B07F3">
      <w:pPr>
        <w:spacing w:line="240" w:lineRule="auto"/>
        <w:rPr>
          <w:lang w:val="lt-LT"/>
        </w:rPr>
      </w:pPr>
      <w:r w:rsidRPr="009770F6">
        <w:rPr>
          <w:lang w:val="lt-LT"/>
        </w:rPr>
        <w:t xml:space="preserve">SN: </w:t>
      </w:r>
    </w:p>
    <w:p w14:paraId="49C56ECA" w14:textId="77777777" w:rsidR="000B07F3" w:rsidRPr="00F45529" w:rsidRDefault="000B07F3" w:rsidP="000B07F3">
      <w:pPr>
        <w:spacing w:line="240" w:lineRule="auto"/>
        <w:rPr>
          <w:snapToGrid/>
          <w:szCs w:val="22"/>
          <w:lang w:val="lt-LT" w:eastAsia="lt-LT"/>
        </w:rPr>
      </w:pPr>
      <w:r w:rsidRPr="00F45529">
        <w:rPr>
          <w:highlight w:val="lightGray"/>
          <w:lang w:val="lt-LT"/>
        </w:rPr>
        <w:t>NN:</w:t>
      </w:r>
      <w:r w:rsidRPr="00B2511A">
        <w:rPr>
          <w:lang w:val="lt-LT"/>
        </w:rPr>
        <w:t xml:space="preserve"> </w:t>
      </w:r>
    </w:p>
    <w:p w14:paraId="244BAE5F" w14:textId="77777777" w:rsidR="00C4507C" w:rsidRDefault="00C4507C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lang w:val="lt-LT" w:eastAsia="lt-LT"/>
        </w:rPr>
      </w:pPr>
    </w:p>
    <w:p w14:paraId="1F180779" w14:textId="3E7AEFA5" w:rsidR="009553A2" w:rsidRDefault="00C4507C" w:rsidP="009553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proofErr w:type="spellStart"/>
      <w:r w:rsidRPr="00F52FF7">
        <w:rPr>
          <w:sz w:val="24"/>
          <w:szCs w:val="24"/>
        </w:rPr>
        <w:t>Gamintojas</w:t>
      </w:r>
      <w:proofErr w:type="spellEnd"/>
      <w:r w:rsidRPr="00F52FF7">
        <w:rPr>
          <w:sz w:val="24"/>
          <w:szCs w:val="24"/>
        </w:rPr>
        <w:t>:</w:t>
      </w:r>
      <w:r w:rsidRPr="00F52FF7">
        <w:rPr>
          <w:b/>
          <w:sz w:val="24"/>
          <w:szCs w:val="24"/>
        </w:rPr>
        <w:t xml:space="preserve"> </w:t>
      </w:r>
      <w:proofErr w:type="spellStart"/>
      <w:r w:rsidR="009553A2" w:rsidRPr="00E31E72">
        <w:rPr>
          <w:lang w:val="en-US"/>
        </w:rPr>
        <w:t>Labiana</w:t>
      </w:r>
      <w:proofErr w:type="spellEnd"/>
      <w:r w:rsidR="009553A2" w:rsidRPr="00E31E72">
        <w:rPr>
          <w:lang w:val="en-US"/>
        </w:rPr>
        <w:t xml:space="preserve"> Pharmaceuticals S</w:t>
      </w:r>
      <w:r w:rsidR="00A543CF">
        <w:rPr>
          <w:lang w:val="en-US"/>
        </w:rPr>
        <w:t>.L.</w:t>
      </w:r>
      <w:r w:rsidR="009A221D">
        <w:rPr>
          <w:lang w:val="en-US"/>
        </w:rPr>
        <w:t xml:space="preserve"> (BS 1),</w:t>
      </w:r>
      <w:r w:rsidR="009553A2" w:rsidRPr="00E31E72">
        <w:rPr>
          <w:lang w:val="en-US"/>
        </w:rPr>
        <w:t xml:space="preserve"> Casanova 27-31</w:t>
      </w:r>
      <w:r w:rsidR="009553A2">
        <w:rPr>
          <w:lang w:val="en-US"/>
        </w:rPr>
        <w:t xml:space="preserve">, </w:t>
      </w:r>
      <w:r w:rsidR="009553A2" w:rsidRPr="00E31E72">
        <w:rPr>
          <w:lang w:val="en-US"/>
        </w:rPr>
        <w:t xml:space="preserve">08757 </w:t>
      </w:r>
      <w:proofErr w:type="spellStart"/>
      <w:r w:rsidR="009553A2" w:rsidRPr="00E31E72">
        <w:rPr>
          <w:lang w:val="en-US"/>
        </w:rPr>
        <w:t>Corbera</w:t>
      </w:r>
      <w:proofErr w:type="spellEnd"/>
      <w:r w:rsidR="009553A2" w:rsidRPr="00E31E72">
        <w:rPr>
          <w:lang w:val="en-US"/>
        </w:rPr>
        <w:t xml:space="preserve"> de </w:t>
      </w:r>
      <w:proofErr w:type="spellStart"/>
      <w:r w:rsidR="009553A2" w:rsidRPr="00E31E72">
        <w:rPr>
          <w:lang w:val="en-US"/>
        </w:rPr>
        <w:t>Llobregat</w:t>
      </w:r>
      <w:proofErr w:type="spellEnd"/>
      <w:r w:rsidR="009553A2" w:rsidRPr="00E31E72">
        <w:rPr>
          <w:lang w:val="en-US"/>
        </w:rPr>
        <w:t xml:space="preserve"> Barcelona</w:t>
      </w:r>
      <w:r w:rsidR="009553A2">
        <w:rPr>
          <w:lang w:val="en-US"/>
        </w:rPr>
        <w:t xml:space="preserve">, </w:t>
      </w:r>
      <w:proofErr w:type="spellStart"/>
      <w:r w:rsidR="009553A2" w:rsidRPr="00E31E72">
        <w:rPr>
          <w:lang w:val="en-US"/>
        </w:rPr>
        <w:t>Ispanija</w:t>
      </w:r>
      <w:proofErr w:type="spellEnd"/>
      <w:r w:rsidR="009553A2">
        <w:rPr>
          <w:lang w:val="en-US"/>
        </w:rPr>
        <w:t xml:space="preserve"> </w:t>
      </w:r>
      <w:proofErr w:type="spellStart"/>
      <w:r w:rsidR="009553A2" w:rsidRPr="00E31E72">
        <w:rPr>
          <w:lang w:val="de-DE"/>
        </w:rPr>
        <w:t>arba</w:t>
      </w:r>
      <w:proofErr w:type="spellEnd"/>
      <w:r w:rsidR="009553A2">
        <w:rPr>
          <w:lang w:val="en-US"/>
        </w:rPr>
        <w:t xml:space="preserve"> </w:t>
      </w:r>
      <w:r w:rsidR="009553A2" w:rsidRPr="00E31E72">
        <w:rPr>
          <w:lang w:val="de-DE"/>
        </w:rPr>
        <w:t>Dr. Friedrich Eberth Arzneimittel GmbH</w:t>
      </w:r>
      <w:r w:rsidR="00D53BDE">
        <w:rPr>
          <w:lang w:val="de-DE"/>
        </w:rPr>
        <w:t>,</w:t>
      </w:r>
      <w:r w:rsidR="009553A2" w:rsidRPr="00E31E72">
        <w:rPr>
          <w:lang w:val="de-DE"/>
        </w:rPr>
        <w:t xml:space="preserve"> Am Bahnhof 2</w:t>
      </w:r>
      <w:r w:rsidR="009553A2">
        <w:rPr>
          <w:lang w:val="en-US"/>
        </w:rPr>
        <w:t xml:space="preserve">, </w:t>
      </w:r>
      <w:r w:rsidR="009553A2" w:rsidRPr="00E31E72">
        <w:rPr>
          <w:lang w:val="de-DE"/>
        </w:rPr>
        <w:t xml:space="preserve">92289 </w:t>
      </w:r>
      <w:proofErr w:type="spellStart"/>
      <w:r w:rsidR="009553A2" w:rsidRPr="00E31E72">
        <w:rPr>
          <w:lang w:val="de-DE"/>
        </w:rPr>
        <w:t>Ursensollen</w:t>
      </w:r>
      <w:proofErr w:type="spellEnd"/>
      <w:r w:rsidR="009553A2">
        <w:rPr>
          <w:lang w:val="de-DE"/>
        </w:rPr>
        <w:t xml:space="preserve">, </w:t>
      </w:r>
      <w:proofErr w:type="spellStart"/>
      <w:r w:rsidR="009553A2" w:rsidRPr="00E31E72">
        <w:rPr>
          <w:lang w:val="de-DE"/>
        </w:rPr>
        <w:t>Vokietija</w:t>
      </w:r>
      <w:proofErr w:type="spellEnd"/>
      <w:r w:rsidR="009553A2">
        <w:rPr>
          <w:lang w:val="de-DE"/>
        </w:rPr>
        <w:t>.</w:t>
      </w:r>
    </w:p>
    <w:p w14:paraId="059EA079" w14:textId="4AD6E692" w:rsidR="00EE3BCD" w:rsidRDefault="00EE3BCD" w:rsidP="009553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</w:p>
    <w:p w14:paraId="2DC464BB" w14:textId="77777777" w:rsidR="00D71B6D" w:rsidRDefault="00D71B6D" w:rsidP="00D71B6D"/>
    <w:p w14:paraId="62592682" w14:textId="77777777" w:rsidR="00D71B6D" w:rsidRDefault="00D71B6D" w:rsidP="00D71B6D">
      <w:proofErr w:type="spellStart"/>
      <w:r w:rsidRPr="0047789B">
        <w:rPr>
          <w:rFonts w:eastAsiaTheme="minorHAnsi"/>
          <w:i/>
          <w:iCs/>
        </w:rPr>
        <w:t>Lygiagrečiai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importuojamas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vaistinis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preparatas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nuo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referencinio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vaistinio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preparato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skiriasi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laikymo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sąlygomis</w:t>
      </w:r>
      <w:proofErr w:type="spellEnd"/>
      <w:r>
        <w:rPr>
          <w:rFonts w:eastAsiaTheme="minorHAnsi"/>
          <w:i/>
          <w:iCs/>
        </w:rPr>
        <w:t xml:space="preserve">: </w:t>
      </w:r>
      <w:proofErr w:type="spellStart"/>
      <w:r>
        <w:rPr>
          <w:rFonts w:eastAsiaTheme="minorHAnsi"/>
          <w:i/>
          <w:iCs/>
        </w:rPr>
        <w:t>referencinio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vaistinio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preparato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negalima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užšaldyti</w:t>
      </w:r>
      <w:proofErr w:type="spellEnd"/>
      <w:r>
        <w:rPr>
          <w:rFonts w:eastAsiaTheme="minorHAnsi"/>
          <w:i/>
          <w:iCs/>
        </w:rPr>
        <w:t xml:space="preserve">, </w:t>
      </w:r>
      <w:proofErr w:type="spellStart"/>
      <w:r>
        <w:rPr>
          <w:rFonts w:eastAsiaTheme="minorHAnsi"/>
          <w:i/>
          <w:iCs/>
        </w:rPr>
        <w:t>lygiagrečiai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importuojamam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vaistiniam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preparatui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specialių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laikymo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sąlygų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nereikia</w:t>
      </w:r>
      <w:proofErr w:type="spellEnd"/>
      <w:r>
        <w:rPr>
          <w:rFonts w:eastAsiaTheme="minorHAnsi"/>
          <w:i/>
          <w:iCs/>
        </w:rPr>
        <w:t xml:space="preserve">; </w:t>
      </w:r>
      <w:proofErr w:type="spellStart"/>
      <w:r>
        <w:rPr>
          <w:rFonts w:eastAsiaTheme="minorHAnsi"/>
          <w:i/>
          <w:iCs/>
        </w:rPr>
        <w:t>pagalbinėmis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medžiagomis</w:t>
      </w:r>
      <w:proofErr w:type="spellEnd"/>
      <w:r>
        <w:rPr>
          <w:rFonts w:eastAsiaTheme="minorHAnsi"/>
          <w:i/>
          <w:iCs/>
        </w:rPr>
        <w:t xml:space="preserve">: </w:t>
      </w:r>
      <w:proofErr w:type="spellStart"/>
      <w:r>
        <w:rPr>
          <w:rFonts w:eastAsiaTheme="minorHAnsi"/>
          <w:i/>
          <w:iCs/>
        </w:rPr>
        <w:t>lygiagrečiai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importuojamame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lastRenderedPageBreak/>
        <w:t>vaiste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papildomai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yra</w:t>
      </w:r>
      <w:proofErr w:type="spellEnd"/>
      <w:r>
        <w:rPr>
          <w:rFonts w:eastAsiaTheme="minorHAnsi"/>
          <w:i/>
          <w:iCs/>
        </w:rPr>
        <w:t xml:space="preserve"> - </w:t>
      </w:r>
      <w:proofErr w:type="spellStart"/>
      <w:r w:rsidRPr="002754D8">
        <w:rPr>
          <w:rFonts w:eastAsiaTheme="minorHAnsi"/>
          <w:i/>
          <w:iCs/>
        </w:rPr>
        <w:t>vandenilio</w:t>
      </w:r>
      <w:proofErr w:type="spellEnd"/>
      <w:r w:rsidRPr="002754D8">
        <w:rPr>
          <w:rFonts w:eastAsiaTheme="minorHAnsi"/>
          <w:i/>
          <w:iCs/>
        </w:rPr>
        <w:t xml:space="preserve"> </w:t>
      </w:r>
      <w:proofErr w:type="spellStart"/>
      <w:r w:rsidRPr="002754D8">
        <w:rPr>
          <w:rFonts w:eastAsiaTheme="minorHAnsi"/>
          <w:i/>
          <w:iCs/>
        </w:rPr>
        <w:t>chlorido</w:t>
      </w:r>
      <w:proofErr w:type="spellEnd"/>
      <w:r w:rsidRPr="002754D8">
        <w:rPr>
          <w:rFonts w:eastAsiaTheme="minorHAnsi"/>
          <w:i/>
          <w:iCs/>
        </w:rPr>
        <w:t xml:space="preserve"> </w:t>
      </w:r>
      <w:proofErr w:type="spellStart"/>
      <w:r w:rsidRPr="002754D8">
        <w:rPr>
          <w:rFonts w:eastAsiaTheme="minorHAnsi"/>
          <w:i/>
          <w:iCs/>
        </w:rPr>
        <w:t>rūgštis</w:t>
      </w:r>
      <w:proofErr w:type="spellEnd"/>
      <w:r>
        <w:rPr>
          <w:rFonts w:eastAsiaTheme="minorHAnsi"/>
          <w:i/>
          <w:iCs/>
        </w:rPr>
        <w:t xml:space="preserve">, </w:t>
      </w:r>
      <w:proofErr w:type="spellStart"/>
      <w:r>
        <w:rPr>
          <w:rFonts w:eastAsiaTheme="minorHAnsi"/>
          <w:i/>
          <w:iCs/>
        </w:rPr>
        <w:t>natrio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hidroksidas</w:t>
      </w:r>
      <w:proofErr w:type="spellEnd"/>
      <w:r>
        <w:rPr>
          <w:rFonts w:eastAsiaTheme="minorHAnsi"/>
          <w:i/>
          <w:iCs/>
        </w:rPr>
        <w:t xml:space="preserve">; </w:t>
      </w:r>
      <w:proofErr w:type="spellStart"/>
      <w:r>
        <w:rPr>
          <w:rFonts w:eastAsiaTheme="minorHAnsi"/>
          <w:i/>
          <w:iCs/>
        </w:rPr>
        <w:t>tinkamumo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laiku</w:t>
      </w:r>
      <w:proofErr w:type="spellEnd"/>
      <w:r>
        <w:rPr>
          <w:rFonts w:eastAsiaTheme="minorHAnsi"/>
          <w:i/>
          <w:iCs/>
        </w:rPr>
        <w:t xml:space="preserve">: </w:t>
      </w:r>
      <w:proofErr w:type="spellStart"/>
      <w:r>
        <w:rPr>
          <w:rFonts w:eastAsiaTheme="minorHAnsi"/>
          <w:i/>
          <w:iCs/>
        </w:rPr>
        <w:t>referencinio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vaisto</w:t>
      </w:r>
      <w:proofErr w:type="spellEnd"/>
      <w:r>
        <w:rPr>
          <w:rFonts w:eastAsiaTheme="minorHAnsi"/>
          <w:i/>
          <w:iCs/>
        </w:rPr>
        <w:t xml:space="preserve"> – 2 </w:t>
      </w:r>
      <w:proofErr w:type="spellStart"/>
      <w:r>
        <w:rPr>
          <w:rFonts w:eastAsiaTheme="minorHAnsi"/>
          <w:i/>
          <w:iCs/>
        </w:rPr>
        <w:t>metai</w:t>
      </w:r>
      <w:proofErr w:type="spellEnd"/>
      <w:r>
        <w:rPr>
          <w:rFonts w:eastAsiaTheme="minorHAnsi"/>
          <w:i/>
          <w:iCs/>
        </w:rPr>
        <w:t xml:space="preserve">, </w:t>
      </w:r>
      <w:proofErr w:type="spellStart"/>
      <w:r>
        <w:rPr>
          <w:rFonts w:eastAsiaTheme="minorHAnsi"/>
          <w:i/>
          <w:iCs/>
        </w:rPr>
        <w:t>lygiagretaus</w:t>
      </w:r>
      <w:proofErr w:type="spellEnd"/>
      <w:r>
        <w:rPr>
          <w:rFonts w:eastAsiaTheme="minorHAnsi"/>
          <w:i/>
          <w:iCs/>
        </w:rPr>
        <w:t xml:space="preserve"> – 30 </w:t>
      </w:r>
      <w:proofErr w:type="spellStart"/>
      <w:r>
        <w:rPr>
          <w:rFonts w:eastAsiaTheme="minorHAnsi"/>
          <w:i/>
          <w:iCs/>
        </w:rPr>
        <w:t>mėnesių</w:t>
      </w:r>
      <w:proofErr w:type="spellEnd"/>
      <w:r>
        <w:rPr>
          <w:rFonts w:eastAsiaTheme="minorHAnsi"/>
          <w:i/>
          <w:iCs/>
        </w:rPr>
        <w:t xml:space="preserve">.  </w:t>
      </w:r>
    </w:p>
    <w:p w14:paraId="3182B01E" w14:textId="77E376FC" w:rsidR="000B07F3" w:rsidRDefault="000B07F3" w:rsidP="00C4507C">
      <w:pPr>
        <w:widowControl w:val="0"/>
        <w:tabs>
          <w:tab w:val="clear" w:pos="567"/>
        </w:tabs>
        <w:spacing w:line="240" w:lineRule="auto"/>
        <w:rPr>
          <w:snapToGrid/>
          <w:lang w:val="lt-LT" w:eastAsia="lt-LT"/>
        </w:rPr>
      </w:pPr>
      <w:r w:rsidRPr="00F45529">
        <w:rPr>
          <w:snapToGrid/>
          <w:lang w:val="lt-LT" w:eastAsia="lt-LT"/>
        </w:rPr>
        <w:br w:type="page"/>
      </w:r>
    </w:p>
    <w:p w14:paraId="11AAC806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2462AF7A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0DCCE93B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1ACB3F48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0B2A0C4C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4A89EB1B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1DC7E03B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3B5FA9AE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15CB5CAE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1EC7E9A3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13B2453A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2CF055CF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1EC2DA5C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0D10DD9B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6522CACF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4EF1BB9C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4F0E3748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111DF306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4F94893C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</w:p>
    <w:p w14:paraId="2E183796" w14:textId="4500ED18" w:rsidR="000B07F3" w:rsidRP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lang w:val="lt-LT" w:eastAsia="lt-LT"/>
        </w:rPr>
      </w:pPr>
      <w:r w:rsidRPr="000B07F3">
        <w:rPr>
          <w:b/>
          <w:bCs/>
          <w:snapToGrid/>
          <w:lang w:val="lt-LT" w:eastAsia="lt-LT"/>
        </w:rPr>
        <w:t>B. PAKUOTĖS LAPELIS</w:t>
      </w:r>
    </w:p>
    <w:p w14:paraId="4C33ED85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lang w:val="lt-LT" w:eastAsia="lt-LT"/>
        </w:rPr>
      </w:pPr>
    </w:p>
    <w:p w14:paraId="0CA8E08B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30A6B302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3080946C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32AE5DA0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57B97E4C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62FFC94A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C2D066F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16E87942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341A12F9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48356F5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7DBBC4BB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23E163C2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1D10FE26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EDAB5B7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1AA0BE34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546548AE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1929F73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03373630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76CFAFD2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3F699467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512B39D4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43187E89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2F13DE0C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5E705EDF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19AADCBA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71CE5763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2CBBF834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6B66F4E0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4611A600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3A356EC6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7F1A020A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13AC3302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7C1ED947" w14:textId="77777777" w:rsidR="000B07F3" w:rsidRDefault="000B07F3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5F18965D" w14:textId="502D7CF0" w:rsidR="00C3796C" w:rsidRPr="00B2511A" w:rsidRDefault="00C3796C" w:rsidP="000B07F3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Pakuotės lapelis: informacija vartotojui</w:t>
      </w:r>
    </w:p>
    <w:p w14:paraId="4D4D64EC" w14:textId="77777777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14:paraId="2D25843B" w14:textId="65C4BF40" w:rsidR="00C3796C" w:rsidRPr="00685099" w:rsidRDefault="007B7C87" w:rsidP="00C3796C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  <w:r w:rsidRPr="007B7C87">
        <w:rPr>
          <w:b/>
          <w:snapToGrid/>
          <w:szCs w:val="22"/>
          <w:lang w:val="lt-LT"/>
        </w:rPr>
        <w:t>TRANEXAMS</w:t>
      </w:r>
      <w:r w:rsidR="00E036C1">
        <w:rPr>
          <w:b/>
          <w:snapToGrid/>
          <w:szCs w:val="22"/>
          <w:lang w:val="lt-LT"/>
        </w:rPr>
        <w:t>A</w:t>
      </w:r>
      <w:r w:rsidRPr="007B7C87">
        <w:rPr>
          <w:b/>
          <w:snapToGrid/>
          <w:szCs w:val="22"/>
          <w:lang w:val="lt-LT"/>
        </w:rPr>
        <w:t>URE EBERTH</w:t>
      </w:r>
      <w:r w:rsidRPr="00685099">
        <w:rPr>
          <w:b/>
          <w:snapToGrid/>
          <w:szCs w:val="22"/>
          <w:lang w:val="lt-LT"/>
        </w:rPr>
        <w:t xml:space="preserve"> </w:t>
      </w:r>
      <w:r w:rsidR="00C3796C" w:rsidRPr="00685099">
        <w:rPr>
          <w:b/>
          <w:snapToGrid/>
          <w:szCs w:val="22"/>
          <w:lang w:val="lt-LT"/>
        </w:rPr>
        <w:t>100</w:t>
      </w:r>
      <w:r w:rsidR="00C3796C">
        <w:rPr>
          <w:b/>
          <w:snapToGrid/>
          <w:szCs w:val="22"/>
          <w:lang w:val="lt-LT"/>
        </w:rPr>
        <w:t> </w:t>
      </w:r>
      <w:r w:rsidR="00C3796C" w:rsidRPr="00685099">
        <w:rPr>
          <w:b/>
          <w:snapToGrid/>
          <w:szCs w:val="22"/>
          <w:lang w:val="lt-LT"/>
        </w:rPr>
        <w:t>mg/ml injekcinis ar infuzinis tirpalas</w:t>
      </w:r>
    </w:p>
    <w:p w14:paraId="134EA4C0" w14:textId="77777777" w:rsidR="00C3796C" w:rsidRPr="00685099" w:rsidRDefault="00C3796C" w:rsidP="00C3796C">
      <w:pPr>
        <w:tabs>
          <w:tab w:val="clear" w:pos="567"/>
        </w:tabs>
        <w:spacing w:line="240" w:lineRule="auto"/>
        <w:jc w:val="center"/>
        <w:rPr>
          <w:bCs/>
          <w:szCs w:val="24"/>
          <w:lang w:val="lt-LT"/>
        </w:rPr>
      </w:pPr>
      <w:r w:rsidRPr="00685099">
        <w:rPr>
          <w:bCs/>
          <w:szCs w:val="24"/>
          <w:lang w:val="lt-LT"/>
        </w:rPr>
        <w:t>traneksamo rūgštis</w:t>
      </w:r>
    </w:p>
    <w:p w14:paraId="4B132102" w14:textId="77777777" w:rsidR="00C3796C" w:rsidRPr="00B2511A" w:rsidRDefault="00C3796C" w:rsidP="00C3796C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  <w:lang w:val="lt-LT"/>
        </w:rPr>
      </w:pPr>
    </w:p>
    <w:p w14:paraId="37E6199A" w14:textId="77777777" w:rsidR="00C3796C" w:rsidRPr="00B2511A" w:rsidRDefault="00C3796C" w:rsidP="00C3796C">
      <w:pPr>
        <w:tabs>
          <w:tab w:val="clear" w:pos="567"/>
        </w:tabs>
        <w:suppressAutoHyphens/>
        <w:spacing w:line="240" w:lineRule="auto"/>
        <w:rPr>
          <w:szCs w:val="24"/>
          <w:lang w:val="lt-LT"/>
        </w:rPr>
      </w:pPr>
      <w:r w:rsidRPr="00B2511A">
        <w:rPr>
          <w:b/>
          <w:szCs w:val="24"/>
          <w:lang w:val="lt-LT"/>
        </w:rPr>
        <w:t>Atidžiai perskaitykite visą šį lapelį, prieš pradėdami vartoti vaistą, nes jame pateikiama Jums svarbi informacija.</w:t>
      </w:r>
    </w:p>
    <w:p w14:paraId="1170F48D" w14:textId="77777777" w:rsidR="00C3796C" w:rsidRPr="00B2511A" w:rsidRDefault="00C3796C" w:rsidP="00C3796C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Neišmeskite šio lapelio, nes vėl gali prireikti jį perskaityti. </w:t>
      </w:r>
    </w:p>
    <w:p w14:paraId="35628344" w14:textId="77777777" w:rsidR="00C3796C" w:rsidRPr="00B2511A" w:rsidRDefault="00C3796C" w:rsidP="00C3796C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>Jeigu kiltų daugiau klausimų, kreipkitės į gydytoją, vaistininką arba slaugytoją.</w:t>
      </w:r>
    </w:p>
    <w:p w14:paraId="1F528A77" w14:textId="77777777" w:rsidR="00C3796C" w:rsidRPr="00B2511A" w:rsidRDefault="00C3796C" w:rsidP="00C3796C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B2511A">
        <w:rPr>
          <w:szCs w:val="24"/>
          <w:lang w:val="lt-LT"/>
        </w:rPr>
        <w:t>Jeigu pasireiškė šalutinis poveikis (net jeigu jis šiame lapelyje nenurodytas), kreipkitės į gydytoją, vaistininką arba slaugytoją. Žr. 4 skyrių.</w:t>
      </w:r>
    </w:p>
    <w:p w14:paraId="3C96CB00" w14:textId="77777777" w:rsidR="00C3796C" w:rsidRPr="00B2511A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FF69BAF" w14:textId="77777777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Apie ką rašoma šiame lapelyje?</w:t>
      </w:r>
    </w:p>
    <w:p w14:paraId="32BF7CDD" w14:textId="77777777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</w:p>
    <w:p w14:paraId="77260086" w14:textId="47E9EFAA" w:rsidR="00C3796C" w:rsidRPr="00B2511A" w:rsidRDefault="00C3796C" w:rsidP="00C3796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1.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 xml:space="preserve">Kas yra </w:t>
      </w:r>
      <w:r w:rsidR="002075C6" w:rsidRPr="002075C6">
        <w:rPr>
          <w:lang w:val="lt-LT"/>
        </w:rPr>
        <w:t>TRANEXAMS</w:t>
      </w:r>
      <w:r w:rsidR="00E036C1">
        <w:rPr>
          <w:lang w:val="lt-LT"/>
        </w:rPr>
        <w:t>A</w:t>
      </w:r>
      <w:r w:rsidR="002075C6" w:rsidRPr="002075C6">
        <w:rPr>
          <w:lang w:val="lt-LT"/>
        </w:rPr>
        <w:t xml:space="preserve">URE EBERTH </w:t>
      </w:r>
      <w:r w:rsidRPr="00B2511A">
        <w:rPr>
          <w:lang w:val="lt-LT"/>
        </w:rPr>
        <w:t>ir kam jis vartojamas</w:t>
      </w:r>
      <w:r w:rsidRPr="00B2511A">
        <w:rPr>
          <w:szCs w:val="24"/>
          <w:lang w:val="lt-LT"/>
        </w:rPr>
        <w:t xml:space="preserve"> </w:t>
      </w:r>
    </w:p>
    <w:p w14:paraId="07EF1782" w14:textId="749C186F" w:rsidR="00C3796C" w:rsidRPr="00B2511A" w:rsidRDefault="00C3796C" w:rsidP="00C3796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2.</w:t>
      </w:r>
      <w:r w:rsidRPr="00B2511A">
        <w:rPr>
          <w:szCs w:val="24"/>
          <w:lang w:val="lt-LT"/>
        </w:rPr>
        <w:tab/>
        <w:t xml:space="preserve">Kas žinotina prieš vartojant </w:t>
      </w:r>
      <w:r w:rsidR="002075C6" w:rsidRPr="002075C6">
        <w:rPr>
          <w:szCs w:val="24"/>
          <w:lang w:val="lt-LT"/>
        </w:rPr>
        <w:t>TRANEXAMS</w:t>
      </w:r>
      <w:r w:rsidR="00E036C1">
        <w:rPr>
          <w:szCs w:val="24"/>
          <w:lang w:val="lt-LT"/>
        </w:rPr>
        <w:t>A</w:t>
      </w:r>
      <w:r w:rsidR="002075C6" w:rsidRPr="002075C6">
        <w:rPr>
          <w:szCs w:val="24"/>
          <w:lang w:val="lt-LT"/>
        </w:rPr>
        <w:t>URE EBERTH</w:t>
      </w:r>
    </w:p>
    <w:p w14:paraId="7A658F65" w14:textId="236245B3" w:rsidR="00C3796C" w:rsidRPr="00B2511A" w:rsidRDefault="00C3796C" w:rsidP="00C3796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3.</w:t>
      </w:r>
      <w:r w:rsidRPr="00B2511A">
        <w:rPr>
          <w:szCs w:val="24"/>
          <w:lang w:val="lt-LT"/>
        </w:rPr>
        <w:tab/>
        <w:t xml:space="preserve">Kaip vartoti </w:t>
      </w:r>
      <w:r w:rsidR="002075C6" w:rsidRPr="002075C6">
        <w:rPr>
          <w:szCs w:val="24"/>
          <w:lang w:val="lt-LT"/>
        </w:rPr>
        <w:t>TRANEXAMS</w:t>
      </w:r>
      <w:r w:rsidR="00E036C1">
        <w:rPr>
          <w:szCs w:val="24"/>
          <w:lang w:val="lt-LT"/>
        </w:rPr>
        <w:t>A</w:t>
      </w:r>
      <w:r w:rsidR="002075C6" w:rsidRPr="002075C6">
        <w:rPr>
          <w:szCs w:val="24"/>
          <w:lang w:val="lt-LT"/>
        </w:rPr>
        <w:t>URE EBERTH</w:t>
      </w:r>
    </w:p>
    <w:p w14:paraId="253B063C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4.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>Galimas šalutinis poveikis</w:t>
      </w:r>
      <w:r w:rsidRPr="00B2511A">
        <w:rPr>
          <w:szCs w:val="24"/>
          <w:lang w:val="lt-LT"/>
        </w:rPr>
        <w:t xml:space="preserve"> </w:t>
      </w:r>
    </w:p>
    <w:p w14:paraId="646AFF0A" w14:textId="0C18A2BF" w:rsidR="00C3796C" w:rsidRPr="00B2511A" w:rsidRDefault="00C3796C" w:rsidP="00C3796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5.</w:t>
      </w:r>
      <w:r w:rsidRPr="00B2511A">
        <w:rPr>
          <w:szCs w:val="24"/>
          <w:lang w:val="lt-LT"/>
        </w:rPr>
        <w:tab/>
      </w:r>
      <w:r w:rsidRPr="00B2511A">
        <w:rPr>
          <w:lang w:val="lt-LT"/>
        </w:rPr>
        <w:t xml:space="preserve">Kaip laikyti </w:t>
      </w:r>
      <w:r w:rsidR="006600EA" w:rsidRPr="002075C6">
        <w:rPr>
          <w:szCs w:val="24"/>
          <w:lang w:val="lt-LT"/>
        </w:rPr>
        <w:t>TRANEXAMS</w:t>
      </w:r>
      <w:r w:rsidR="00E036C1">
        <w:rPr>
          <w:szCs w:val="24"/>
          <w:lang w:val="lt-LT"/>
        </w:rPr>
        <w:t>A</w:t>
      </w:r>
      <w:r w:rsidR="006600EA" w:rsidRPr="002075C6">
        <w:rPr>
          <w:szCs w:val="24"/>
          <w:lang w:val="lt-LT"/>
        </w:rPr>
        <w:t>URE EBERTH</w:t>
      </w:r>
    </w:p>
    <w:p w14:paraId="77C71B44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6.</w:t>
      </w:r>
      <w:r w:rsidRPr="00B2511A">
        <w:rPr>
          <w:szCs w:val="24"/>
          <w:lang w:val="lt-LT"/>
        </w:rPr>
        <w:tab/>
        <w:t>Pakuotės turinys ir kita informacija</w:t>
      </w:r>
    </w:p>
    <w:p w14:paraId="2C6DEA7A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C91E05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191552C" w14:textId="3D7F86FD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1.</w:t>
      </w:r>
      <w:r w:rsidRPr="00B2511A">
        <w:rPr>
          <w:b/>
          <w:snapToGrid/>
          <w:szCs w:val="22"/>
          <w:lang w:val="lt-LT"/>
        </w:rPr>
        <w:tab/>
        <w:t xml:space="preserve">Kas yra </w:t>
      </w:r>
      <w:r w:rsidR="006600EA" w:rsidRPr="006600EA">
        <w:rPr>
          <w:b/>
          <w:snapToGrid/>
          <w:szCs w:val="22"/>
          <w:lang w:val="lt-LT"/>
        </w:rPr>
        <w:t>TRANEXAMS</w:t>
      </w:r>
      <w:r w:rsidR="00AE7C37">
        <w:rPr>
          <w:b/>
          <w:snapToGrid/>
          <w:szCs w:val="22"/>
          <w:lang w:val="lt-LT"/>
        </w:rPr>
        <w:t>A</w:t>
      </w:r>
      <w:r w:rsidR="006600EA" w:rsidRPr="006600EA">
        <w:rPr>
          <w:b/>
          <w:snapToGrid/>
          <w:szCs w:val="22"/>
          <w:lang w:val="lt-LT"/>
        </w:rPr>
        <w:t xml:space="preserve">URE EBERTH </w:t>
      </w:r>
      <w:r w:rsidRPr="00B2511A">
        <w:rPr>
          <w:b/>
          <w:snapToGrid/>
          <w:szCs w:val="22"/>
          <w:lang w:val="lt-LT"/>
        </w:rPr>
        <w:t>ir kam jis vartojamas</w:t>
      </w:r>
    </w:p>
    <w:p w14:paraId="2F7D4B08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4B447C5" w14:textId="606A5DE4" w:rsidR="00C3796C" w:rsidRDefault="006600EA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075C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Pr="002075C6">
        <w:rPr>
          <w:szCs w:val="24"/>
          <w:lang w:val="lt-LT"/>
        </w:rPr>
        <w:t>URE EBERTH</w:t>
      </w:r>
      <w:r>
        <w:rPr>
          <w:szCs w:val="24"/>
          <w:lang w:val="lt-LT"/>
        </w:rPr>
        <w:t xml:space="preserve"> </w:t>
      </w:r>
      <w:r w:rsidR="00C3796C">
        <w:rPr>
          <w:szCs w:val="24"/>
          <w:lang w:val="lt-LT"/>
        </w:rPr>
        <w:t xml:space="preserve">injekcijos/infuzijos </w:t>
      </w:r>
      <w:r w:rsidR="00C3796C" w:rsidRPr="004E1BC6">
        <w:rPr>
          <w:szCs w:val="24"/>
          <w:lang w:val="lt-LT"/>
        </w:rPr>
        <w:t>sudėtyje yra traneksamo rūgšties, kur</w:t>
      </w:r>
      <w:r w:rsidR="00C3796C">
        <w:rPr>
          <w:szCs w:val="24"/>
          <w:lang w:val="lt-LT"/>
        </w:rPr>
        <w:t>i</w:t>
      </w:r>
      <w:r w:rsidR="00C3796C" w:rsidRPr="004E1BC6">
        <w:rPr>
          <w:szCs w:val="24"/>
          <w:lang w:val="lt-LT"/>
        </w:rPr>
        <w:t xml:space="preserve"> priklauso grupe</w:t>
      </w:r>
      <w:r w:rsidR="00C3796C">
        <w:rPr>
          <w:szCs w:val="24"/>
          <w:lang w:val="lt-LT"/>
        </w:rPr>
        <w:t xml:space="preserve">i </w:t>
      </w:r>
      <w:r w:rsidR="00C3796C" w:rsidRPr="004E1BC6">
        <w:rPr>
          <w:szCs w:val="24"/>
          <w:lang w:val="lt-LT"/>
        </w:rPr>
        <w:t>vaistų, vadinamų antihemoraginia</w:t>
      </w:r>
      <w:r w:rsidR="00C3796C">
        <w:rPr>
          <w:szCs w:val="24"/>
          <w:lang w:val="lt-LT"/>
        </w:rPr>
        <w:t>i</w:t>
      </w:r>
      <w:r w:rsidR="00C3796C" w:rsidRPr="004E1BC6">
        <w:rPr>
          <w:szCs w:val="24"/>
          <w:lang w:val="lt-LT"/>
        </w:rPr>
        <w:t>s, antifibrino</w:t>
      </w:r>
      <w:r w:rsidR="00C3796C">
        <w:rPr>
          <w:szCs w:val="24"/>
          <w:lang w:val="lt-LT"/>
        </w:rPr>
        <w:t>li</w:t>
      </w:r>
      <w:r w:rsidR="00C3796C" w:rsidRPr="004E1BC6">
        <w:rPr>
          <w:szCs w:val="24"/>
          <w:lang w:val="lt-LT"/>
        </w:rPr>
        <w:t>zin</w:t>
      </w:r>
      <w:r w:rsidR="00C3796C">
        <w:rPr>
          <w:szCs w:val="24"/>
          <w:lang w:val="lt-LT"/>
        </w:rPr>
        <w:t>i</w:t>
      </w:r>
      <w:r w:rsidR="00C3796C" w:rsidRPr="004E1BC6">
        <w:rPr>
          <w:szCs w:val="24"/>
          <w:lang w:val="lt-LT"/>
        </w:rPr>
        <w:t>ais vaistais, aminor</w:t>
      </w:r>
      <w:r w:rsidR="00C3796C">
        <w:rPr>
          <w:szCs w:val="24"/>
          <w:lang w:val="lt-LT"/>
        </w:rPr>
        <w:t>ū</w:t>
      </w:r>
      <w:r w:rsidR="00C3796C" w:rsidRPr="004E1BC6">
        <w:rPr>
          <w:szCs w:val="24"/>
          <w:lang w:val="lt-LT"/>
        </w:rPr>
        <w:t>gštimis.</w:t>
      </w:r>
    </w:p>
    <w:p w14:paraId="433256EA" w14:textId="77777777" w:rsidR="00C3796C" w:rsidRPr="004E1BC6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D3D1CB4" w14:textId="6BA0E6B1" w:rsidR="00C3796C" w:rsidRPr="004E1BC6" w:rsidRDefault="006600EA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075C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Pr="002075C6">
        <w:rPr>
          <w:szCs w:val="24"/>
          <w:lang w:val="lt-LT"/>
        </w:rPr>
        <w:t>URE EBERTH</w:t>
      </w:r>
      <w:r w:rsidRPr="004E1BC6">
        <w:rPr>
          <w:szCs w:val="24"/>
          <w:lang w:val="lt-LT"/>
        </w:rPr>
        <w:t xml:space="preserve"> </w:t>
      </w:r>
      <w:r w:rsidR="00C3796C" w:rsidRPr="004E1BC6">
        <w:rPr>
          <w:szCs w:val="24"/>
          <w:lang w:val="lt-LT"/>
        </w:rPr>
        <w:t>vartojamas suaugusių žmonių ir vyresni</w:t>
      </w:r>
      <w:r w:rsidR="00C3796C">
        <w:rPr>
          <w:szCs w:val="24"/>
          <w:lang w:val="lt-LT"/>
        </w:rPr>
        <w:t>ų</w:t>
      </w:r>
      <w:r w:rsidR="00C3796C" w:rsidRPr="004E1BC6">
        <w:rPr>
          <w:szCs w:val="24"/>
          <w:lang w:val="lt-LT"/>
        </w:rPr>
        <w:t xml:space="preserve"> kaip vieneri</w:t>
      </w:r>
      <w:r w:rsidR="00C3796C">
        <w:rPr>
          <w:szCs w:val="24"/>
          <w:lang w:val="lt-LT"/>
        </w:rPr>
        <w:t>ų</w:t>
      </w:r>
      <w:r w:rsidR="00C3796C" w:rsidRPr="004E1BC6">
        <w:rPr>
          <w:szCs w:val="24"/>
          <w:lang w:val="lt-LT"/>
        </w:rPr>
        <w:t xml:space="preserve"> metų vaikų kraujavimui, kuris pasireiškia d</w:t>
      </w:r>
      <w:r w:rsidR="00C3796C">
        <w:rPr>
          <w:szCs w:val="24"/>
          <w:lang w:val="lt-LT"/>
        </w:rPr>
        <w:t>ė</w:t>
      </w:r>
      <w:r w:rsidR="00C3796C" w:rsidRPr="004E1BC6">
        <w:rPr>
          <w:szCs w:val="24"/>
          <w:lang w:val="lt-LT"/>
        </w:rPr>
        <w:t>l kraujo krešul</w:t>
      </w:r>
      <w:r w:rsidR="00C3796C">
        <w:rPr>
          <w:szCs w:val="24"/>
          <w:lang w:val="lt-LT"/>
        </w:rPr>
        <w:t>ių</w:t>
      </w:r>
      <w:r w:rsidR="00C3796C" w:rsidRPr="004E1BC6">
        <w:rPr>
          <w:szCs w:val="24"/>
          <w:lang w:val="lt-LT"/>
        </w:rPr>
        <w:t xml:space="preserve"> formavimosi slopinimo proceso, vadinamo fibrinolize, gydyti ir tok</w:t>
      </w:r>
      <w:r w:rsidR="00C3796C">
        <w:rPr>
          <w:szCs w:val="24"/>
          <w:lang w:val="lt-LT"/>
        </w:rPr>
        <w:t>i</w:t>
      </w:r>
      <w:r w:rsidR="00C3796C" w:rsidRPr="004E1BC6">
        <w:rPr>
          <w:szCs w:val="24"/>
          <w:lang w:val="lt-LT"/>
        </w:rPr>
        <w:t>o kraujavimo profilaktika</w:t>
      </w:r>
      <w:r w:rsidR="00C3796C">
        <w:rPr>
          <w:szCs w:val="24"/>
          <w:lang w:val="lt-LT"/>
        </w:rPr>
        <w:t>i</w:t>
      </w:r>
      <w:r w:rsidR="00C3796C" w:rsidRPr="004E1BC6">
        <w:rPr>
          <w:szCs w:val="24"/>
          <w:lang w:val="lt-LT"/>
        </w:rPr>
        <w:t>.</w:t>
      </w:r>
    </w:p>
    <w:p w14:paraId="2C833375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059D1F7" w14:textId="77777777" w:rsidR="00C3796C" w:rsidRPr="004E1BC6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4E1BC6">
        <w:rPr>
          <w:szCs w:val="24"/>
          <w:lang w:val="lt-LT"/>
        </w:rPr>
        <w:t>Specialios indikacijos yra</w:t>
      </w:r>
      <w:r>
        <w:rPr>
          <w:szCs w:val="24"/>
          <w:lang w:val="lt-LT"/>
        </w:rPr>
        <w:t xml:space="preserve"> tokios</w:t>
      </w:r>
      <w:r w:rsidRPr="004E1BC6">
        <w:rPr>
          <w:szCs w:val="24"/>
          <w:lang w:val="lt-LT"/>
        </w:rPr>
        <w:t>:</w:t>
      </w:r>
    </w:p>
    <w:p w14:paraId="50D8CEFD" w14:textId="77777777" w:rsidR="00C3796C" w:rsidRPr="004E1BC6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laba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 xml:space="preserve"> gausios mėnesinės moterims;</w:t>
      </w:r>
    </w:p>
    <w:p w14:paraId="2889AD15" w14:textId="77777777" w:rsidR="00C3796C" w:rsidRPr="004E1BC6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kraujavimas iš virškinimo trakto;</w:t>
      </w:r>
    </w:p>
    <w:p w14:paraId="44C1CB0E" w14:textId="77777777" w:rsidR="00C3796C" w:rsidRPr="004E1BC6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kraujavimu pasire</w:t>
      </w:r>
      <w:r>
        <w:rPr>
          <w:szCs w:val="24"/>
          <w:lang w:val="lt-LT"/>
        </w:rPr>
        <w:t>i</w:t>
      </w:r>
      <w:r w:rsidRPr="004E1BC6">
        <w:rPr>
          <w:szCs w:val="24"/>
          <w:lang w:val="lt-LT"/>
        </w:rPr>
        <w:t>škiantys šlapimo takų sutrikimai</w:t>
      </w:r>
      <w:r>
        <w:rPr>
          <w:szCs w:val="24"/>
          <w:lang w:val="lt-LT"/>
        </w:rPr>
        <w:t xml:space="preserve"> po</w:t>
      </w:r>
      <w:r w:rsidRPr="004E1BC6">
        <w:rPr>
          <w:szCs w:val="24"/>
          <w:lang w:val="lt-LT"/>
        </w:rPr>
        <w:t xml:space="preserve"> priešin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 xml:space="preserve">s </w:t>
      </w:r>
      <w:r>
        <w:rPr>
          <w:szCs w:val="24"/>
          <w:lang w:val="lt-LT"/>
        </w:rPr>
        <w:t>l</w:t>
      </w:r>
      <w:r w:rsidRPr="004E1BC6">
        <w:rPr>
          <w:szCs w:val="24"/>
          <w:lang w:val="lt-LT"/>
        </w:rPr>
        <w:t>iaukos chirurgin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 xml:space="preserve">s operacijos ar procedūros, kurios </w:t>
      </w:r>
      <w:r>
        <w:rPr>
          <w:szCs w:val="24"/>
          <w:lang w:val="lt-LT"/>
        </w:rPr>
        <w:t xml:space="preserve">metu </w:t>
      </w:r>
      <w:r w:rsidRPr="004E1BC6">
        <w:rPr>
          <w:szCs w:val="24"/>
          <w:lang w:val="lt-LT"/>
        </w:rPr>
        <w:t>pažei</w:t>
      </w:r>
      <w:r>
        <w:rPr>
          <w:szCs w:val="24"/>
          <w:lang w:val="lt-LT"/>
        </w:rPr>
        <w:t>d</w:t>
      </w:r>
      <w:r w:rsidRPr="004E1BC6">
        <w:rPr>
          <w:szCs w:val="24"/>
          <w:lang w:val="lt-LT"/>
        </w:rPr>
        <w:t>žia</w:t>
      </w:r>
      <w:r>
        <w:rPr>
          <w:szCs w:val="24"/>
          <w:lang w:val="lt-LT"/>
        </w:rPr>
        <w:t>mi</w:t>
      </w:r>
      <w:r w:rsidRPr="004E1BC6">
        <w:rPr>
          <w:szCs w:val="24"/>
          <w:lang w:val="lt-LT"/>
        </w:rPr>
        <w:t xml:space="preserve"> š</w:t>
      </w:r>
      <w:r>
        <w:rPr>
          <w:szCs w:val="24"/>
          <w:lang w:val="lt-LT"/>
        </w:rPr>
        <w:t>l</w:t>
      </w:r>
      <w:r w:rsidRPr="004E1BC6">
        <w:rPr>
          <w:szCs w:val="24"/>
          <w:lang w:val="lt-LT"/>
        </w:rPr>
        <w:t>apimo tak</w:t>
      </w:r>
      <w:r>
        <w:rPr>
          <w:szCs w:val="24"/>
          <w:lang w:val="lt-LT"/>
        </w:rPr>
        <w:t>ai</w:t>
      </w:r>
      <w:r w:rsidRPr="004E1BC6">
        <w:rPr>
          <w:szCs w:val="24"/>
          <w:lang w:val="lt-LT"/>
        </w:rPr>
        <w:t>;</w:t>
      </w:r>
    </w:p>
    <w:p w14:paraId="5997BC6A" w14:textId="77777777" w:rsidR="00C3796C" w:rsidRPr="004E1BC6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ausų, nosies ar gerk</w:t>
      </w:r>
      <w:r>
        <w:rPr>
          <w:szCs w:val="24"/>
          <w:lang w:val="lt-LT"/>
        </w:rPr>
        <w:t>lė</w:t>
      </w:r>
      <w:r w:rsidRPr="004E1BC6">
        <w:rPr>
          <w:szCs w:val="24"/>
          <w:lang w:val="lt-LT"/>
        </w:rPr>
        <w:t>s operacijos;</w:t>
      </w:r>
    </w:p>
    <w:p w14:paraId="2D2410AA" w14:textId="77777777" w:rsidR="00C3796C" w:rsidRPr="004E1BC6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širdies, pilvo ar ginekologin</w:t>
      </w:r>
      <w:r>
        <w:rPr>
          <w:szCs w:val="24"/>
          <w:lang w:val="lt-LT"/>
        </w:rPr>
        <w:t>ė</w:t>
      </w:r>
      <w:r w:rsidRPr="004E1BC6">
        <w:rPr>
          <w:szCs w:val="24"/>
          <w:lang w:val="lt-LT"/>
        </w:rPr>
        <w:t>s operacijos;</w:t>
      </w:r>
    </w:p>
    <w:p w14:paraId="5BA021A6" w14:textId="77777777" w:rsidR="00C3796C" w:rsidRPr="00B2511A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4E1BC6">
        <w:rPr>
          <w:szCs w:val="24"/>
          <w:lang w:val="lt-LT"/>
        </w:rPr>
        <w:t>kraujavimas, kuris pasireiškia po gydymo kitokias vaistais, kurie tirpdo kraujo krešulius.</w:t>
      </w:r>
    </w:p>
    <w:p w14:paraId="2937B99E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9D8B3D8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9785050" w14:textId="16BEFF9A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2.</w:t>
      </w:r>
      <w:r w:rsidRPr="00B2511A">
        <w:rPr>
          <w:b/>
          <w:snapToGrid/>
          <w:szCs w:val="22"/>
          <w:lang w:val="lt-LT"/>
        </w:rPr>
        <w:tab/>
        <w:t xml:space="preserve">Kas žinotina prieš vartojant </w:t>
      </w:r>
      <w:r w:rsidR="006600EA" w:rsidRPr="006600EA">
        <w:rPr>
          <w:b/>
          <w:snapToGrid/>
          <w:szCs w:val="22"/>
          <w:lang w:val="lt-LT"/>
        </w:rPr>
        <w:t>TRANEXAMS</w:t>
      </w:r>
      <w:r w:rsidR="00AE7C37">
        <w:rPr>
          <w:b/>
          <w:snapToGrid/>
          <w:szCs w:val="22"/>
          <w:lang w:val="lt-LT"/>
        </w:rPr>
        <w:t>A</w:t>
      </w:r>
      <w:r w:rsidR="006600EA" w:rsidRPr="006600EA">
        <w:rPr>
          <w:b/>
          <w:snapToGrid/>
          <w:szCs w:val="22"/>
          <w:lang w:val="lt-LT"/>
        </w:rPr>
        <w:t>URE EBERTH</w:t>
      </w:r>
    </w:p>
    <w:p w14:paraId="47AE0E04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B5C7A14" w14:textId="38606E9E" w:rsidR="00C3796C" w:rsidRPr="00B2511A" w:rsidRDefault="006600EA" w:rsidP="00C3796C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6600EA">
        <w:rPr>
          <w:b/>
          <w:bCs/>
          <w:snapToGrid/>
          <w:szCs w:val="22"/>
          <w:lang w:val="lt-LT"/>
        </w:rPr>
        <w:t>TRANEXAMS</w:t>
      </w:r>
      <w:r w:rsidR="00AE7C37">
        <w:rPr>
          <w:b/>
          <w:bCs/>
          <w:snapToGrid/>
          <w:szCs w:val="22"/>
          <w:lang w:val="lt-LT"/>
        </w:rPr>
        <w:t>A</w:t>
      </w:r>
      <w:r w:rsidRPr="006600EA">
        <w:rPr>
          <w:b/>
          <w:bCs/>
          <w:snapToGrid/>
          <w:szCs w:val="22"/>
          <w:lang w:val="lt-LT"/>
        </w:rPr>
        <w:t xml:space="preserve">URE EBERTH </w:t>
      </w:r>
      <w:r w:rsidR="00C3796C" w:rsidRPr="00B2511A">
        <w:rPr>
          <w:b/>
          <w:bCs/>
          <w:snapToGrid/>
          <w:szCs w:val="22"/>
          <w:lang w:val="lt-LT"/>
        </w:rPr>
        <w:t>vartoti negalima:</w:t>
      </w:r>
    </w:p>
    <w:p w14:paraId="25C44E2C" w14:textId="77777777" w:rsidR="00C3796C" w:rsidRPr="0036628F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</w:t>
      </w:r>
      <w:r>
        <w:rPr>
          <w:szCs w:val="24"/>
          <w:lang w:val="lt-LT"/>
        </w:rPr>
        <w:t xml:space="preserve"> </w:t>
      </w:r>
      <w:r w:rsidRPr="0036628F">
        <w:rPr>
          <w:szCs w:val="24"/>
          <w:lang w:val="lt-LT"/>
        </w:rPr>
        <w:t xml:space="preserve"> yra alergija traneksamo rūgščiai arba bet kuriai pagalbinei šio vaisto medžiagai (jos išvardytos 6 skyriuje);</w:t>
      </w:r>
    </w:p>
    <w:p w14:paraId="76F7C007" w14:textId="77777777" w:rsidR="00C3796C" w:rsidRPr="0036628F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 sergate liga, d</w:t>
      </w:r>
      <w:r>
        <w:rPr>
          <w:szCs w:val="24"/>
          <w:lang w:val="lt-LT"/>
        </w:rPr>
        <w:t>ėl</w:t>
      </w:r>
      <w:r w:rsidRPr="0036628F">
        <w:rPr>
          <w:szCs w:val="24"/>
          <w:lang w:val="lt-LT"/>
        </w:rPr>
        <w:t xml:space="preserve"> kurios formuojasi kraujo krešulia</w:t>
      </w:r>
      <w:r>
        <w:rPr>
          <w:szCs w:val="24"/>
          <w:lang w:val="lt-LT"/>
        </w:rPr>
        <w:t>i</w:t>
      </w:r>
      <w:r w:rsidRPr="0036628F">
        <w:rPr>
          <w:szCs w:val="24"/>
          <w:lang w:val="lt-LT"/>
        </w:rPr>
        <w:t>;</w:t>
      </w:r>
    </w:p>
    <w:p w14:paraId="198EC8C7" w14:textId="77777777" w:rsidR="00C3796C" w:rsidRPr="0036628F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Jums </w:t>
      </w:r>
      <w:r w:rsidRPr="0036628F">
        <w:rPr>
          <w:szCs w:val="24"/>
          <w:lang w:val="lt-LT"/>
        </w:rPr>
        <w:t>yra diagnozuota</w:t>
      </w:r>
      <w:r>
        <w:rPr>
          <w:szCs w:val="24"/>
          <w:lang w:val="lt-LT"/>
        </w:rPr>
        <w:t xml:space="preserve"> </w:t>
      </w:r>
      <w:r w:rsidRPr="0036628F">
        <w:rPr>
          <w:szCs w:val="24"/>
          <w:lang w:val="lt-LT"/>
        </w:rPr>
        <w:t>vadinama „suvartojimo koag</w:t>
      </w:r>
      <w:r w:rsidRPr="007634A4">
        <w:rPr>
          <w:szCs w:val="24"/>
          <w:lang w:val="lt-LT"/>
        </w:rPr>
        <w:t>ul</w:t>
      </w:r>
      <w:r>
        <w:rPr>
          <w:szCs w:val="24"/>
          <w:lang w:val="lt-LT"/>
        </w:rPr>
        <w:t>i</w:t>
      </w:r>
      <w:r w:rsidRPr="007634A4">
        <w:rPr>
          <w:szCs w:val="24"/>
          <w:lang w:val="lt-LT"/>
        </w:rPr>
        <w:t>op</w:t>
      </w:r>
      <w:r w:rsidRPr="0036628F">
        <w:rPr>
          <w:szCs w:val="24"/>
          <w:lang w:val="lt-LT"/>
        </w:rPr>
        <w:t>atija", kur</w:t>
      </w:r>
      <w:r>
        <w:rPr>
          <w:szCs w:val="24"/>
          <w:lang w:val="lt-LT"/>
        </w:rPr>
        <w:t>i</w:t>
      </w:r>
      <w:r w:rsidRPr="0036628F">
        <w:rPr>
          <w:szCs w:val="24"/>
          <w:lang w:val="lt-LT"/>
        </w:rPr>
        <w:t>ai esant, pradeda kreš</w:t>
      </w:r>
      <w:r>
        <w:rPr>
          <w:szCs w:val="24"/>
          <w:lang w:val="lt-LT"/>
        </w:rPr>
        <w:t>ė</w:t>
      </w:r>
      <w:r w:rsidRPr="0036628F">
        <w:rPr>
          <w:szCs w:val="24"/>
          <w:lang w:val="lt-LT"/>
        </w:rPr>
        <w:t>ti</w:t>
      </w:r>
      <w:r>
        <w:rPr>
          <w:szCs w:val="24"/>
          <w:lang w:val="lt-LT"/>
        </w:rPr>
        <w:t xml:space="preserve"> visas organizme esantis kraujas;</w:t>
      </w:r>
    </w:p>
    <w:p w14:paraId="15B93411" w14:textId="77777777" w:rsidR="00C3796C" w:rsidRPr="0036628F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>jeigu sergate inkstų liga;</w:t>
      </w:r>
    </w:p>
    <w:p w14:paraId="7D0F255F" w14:textId="77777777" w:rsidR="00C3796C" w:rsidRPr="0036628F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36628F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Jums anksčiau </w:t>
      </w:r>
      <w:r w:rsidRPr="0036628F">
        <w:rPr>
          <w:szCs w:val="24"/>
          <w:lang w:val="lt-LT"/>
        </w:rPr>
        <w:t>buvo pasireiškę traukuliai.</w:t>
      </w:r>
    </w:p>
    <w:p w14:paraId="4919AC5D" w14:textId="77777777" w:rsidR="00C3796C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8F6598D" w14:textId="77777777" w:rsidR="00C3796C" w:rsidRPr="0036628F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36628F">
        <w:rPr>
          <w:szCs w:val="24"/>
          <w:lang w:val="lt-LT"/>
        </w:rPr>
        <w:lastRenderedPageBreak/>
        <w:t>Kadangi ky</w:t>
      </w:r>
      <w:r>
        <w:rPr>
          <w:szCs w:val="24"/>
          <w:lang w:val="lt-LT"/>
        </w:rPr>
        <w:t>l</w:t>
      </w:r>
      <w:r w:rsidRPr="0036628F">
        <w:rPr>
          <w:szCs w:val="24"/>
          <w:lang w:val="lt-LT"/>
        </w:rPr>
        <w:t>a smegenų e</w:t>
      </w:r>
      <w:r>
        <w:rPr>
          <w:szCs w:val="24"/>
          <w:lang w:val="lt-LT"/>
        </w:rPr>
        <w:t>d</w:t>
      </w:r>
      <w:r w:rsidRPr="0036628F">
        <w:rPr>
          <w:szCs w:val="24"/>
          <w:lang w:val="lt-LT"/>
        </w:rPr>
        <w:t>emos ir traukul</w:t>
      </w:r>
      <w:r>
        <w:rPr>
          <w:szCs w:val="24"/>
          <w:lang w:val="lt-LT"/>
        </w:rPr>
        <w:t>ių</w:t>
      </w:r>
      <w:r w:rsidRPr="0036628F">
        <w:rPr>
          <w:szCs w:val="24"/>
          <w:lang w:val="lt-LT"/>
        </w:rPr>
        <w:t xml:space="preserve"> ats</w:t>
      </w:r>
      <w:r>
        <w:rPr>
          <w:szCs w:val="24"/>
          <w:lang w:val="lt-LT"/>
        </w:rPr>
        <w:t>i</w:t>
      </w:r>
      <w:r w:rsidRPr="0036628F">
        <w:rPr>
          <w:szCs w:val="24"/>
          <w:lang w:val="lt-LT"/>
        </w:rPr>
        <w:t>radi</w:t>
      </w:r>
      <w:r>
        <w:rPr>
          <w:szCs w:val="24"/>
          <w:lang w:val="lt-LT"/>
        </w:rPr>
        <w:t>m</w:t>
      </w:r>
      <w:r w:rsidRPr="0036628F">
        <w:rPr>
          <w:szCs w:val="24"/>
          <w:lang w:val="lt-LT"/>
        </w:rPr>
        <w:t>o rizika, vaisto nerekomenduojama su</w:t>
      </w:r>
      <w:r>
        <w:rPr>
          <w:szCs w:val="24"/>
          <w:lang w:val="lt-LT"/>
        </w:rPr>
        <w:t>lei</w:t>
      </w:r>
      <w:r w:rsidRPr="0036628F">
        <w:rPr>
          <w:szCs w:val="24"/>
          <w:lang w:val="lt-LT"/>
        </w:rPr>
        <w:t xml:space="preserve">sti </w:t>
      </w:r>
      <w:r>
        <w:rPr>
          <w:szCs w:val="24"/>
          <w:lang w:val="lt-LT"/>
        </w:rPr>
        <w:t>į povoratinklinę ertmę</w:t>
      </w:r>
      <w:r w:rsidRPr="0036628F">
        <w:rPr>
          <w:szCs w:val="24"/>
          <w:lang w:val="lt-LT"/>
        </w:rPr>
        <w:t xml:space="preserve"> arba </w:t>
      </w:r>
      <w:r>
        <w:rPr>
          <w:szCs w:val="24"/>
          <w:lang w:val="lt-LT"/>
        </w:rPr>
        <w:t>į</w:t>
      </w:r>
      <w:r w:rsidRPr="0036628F">
        <w:rPr>
          <w:szCs w:val="24"/>
          <w:lang w:val="lt-LT"/>
        </w:rPr>
        <w:t xml:space="preserve"> smegenų skilvelius arba </w:t>
      </w:r>
      <w:r>
        <w:rPr>
          <w:szCs w:val="24"/>
          <w:lang w:val="lt-LT"/>
        </w:rPr>
        <w:t>į</w:t>
      </w:r>
      <w:r w:rsidRPr="0036628F">
        <w:rPr>
          <w:szCs w:val="24"/>
          <w:lang w:val="lt-LT"/>
        </w:rPr>
        <w:t xml:space="preserve"> galvos smegenis.</w:t>
      </w:r>
    </w:p>
    <w:p w14:paraId="1DD67A66" w14:textId="66807BA9" w:rsidR="00C3796C" w:rsidRPr="0036628F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36628F">
        <w:rPr>
          <w:szCs w:val="24"/>
          <w:lang w:val="lt-LT"/>
        </w:rPr>
        <w:t xml:space="preserve">eigu galvojate, kad </w:t>
      </w:r>
      <w:r>
        <w:rPr>
          <w:szCs w:val="24"/>
          <w:lang w:val="lt-LT"/>
        </w:rPr>
        <w:t>Jums tinka bet kuris iš šių atvejų</w:t>
      </w:r>
      <w:r w:rsidRPr="0036628F">
        <w:rPr>
          <w:szCs w:val="24"/>
          <w:lang w:val="lt-LT"/>
        </w:rPr>
        <w:t xml:space="preserve"> arba d</w:t>
      </w:r>
      <w:r>
        <w:rPr>
          <w:szCs w:val="24"/>
          <w:lang w:val="lt-LT"/>
        </w:rPr>
        <w:t>ė</w:t>
      </w:r>
      <w:r w:rsidRPr="0036628F">
        <w:rPr>
          <w:szCs w:val="24"/>
          <w:lang w:val="lt-LT"/>
        </w:rPr>
        <w:t xml:space="preserve">l to nesate tikri, apie tai pasakykite gydytojui prieš vartojant </w:t>
      </w:r>
      <w:r w:rsidR="005C7BA6"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5C7BA6" w:rsidRPr="005C7BA6">
        <w:rPr>
          <w:szCs w:val="24"/>
          <w:lang w:val="lt-LT"/>
        </w:rPr>
        <w:t>URE EBERTH</w:t>
      </w:r>
      <w:r w:rsidRPr="0036628F">
        <w:rPr>
          <w:szCs w:val="24"/>
          <w:lang w:val="lt-LT"/>
        </w:rPr>
        <w:t>.</w:t>
      </w:r>
    </w:p>
    <w:p w14:paraId="48225E6A" w14:textId="77777777" w:rsidR="00C3796C" w:rsidRPr="0036628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98CEDA9" w14:textId="77777777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Įspėjimai ir atsargumo priemonės</w:t>
      </w:r>
    </w:p>
    <w:p w14:paraId="5E864E79" w14:textId="6A15018C" w:rsidR="00C3796C" w:rsidRPr="00A04B4D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 xml:space="preserve">eigu </w:t>
      </w:r>
      <w:r>
        <w:rPr>
          <w:szCs w:val="24"/>
          <w:lang w:val="lt-LT"/>
        </w:rPr>
        <w:t xml:space="preserve">Jums </w:t>
      </w:r>
      <w:r w:rsidRPr="00A04B4D">
        <w:rPr>
          <w:szCs w:val="24"/>
          <w:lang w:val="lt-LT"/>
        </w:rPr>
        <w:t>yra toliau išvardytų aplinkybi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>, apie ta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 pasakykite gydytojui</w:t>
      </w:r>
      <w:r>
        <w:rPr>
          <w:szCs w:val="24"/>
          <w:lang w:val="lt-LT"/>
        </w:rPr>
        <w:t>, vaistininkui ar slaugytojui</w:t>
      </w:r>
      <w:r w:rsidRPr="00A04B4D">
        <w:rPr>
          <w:szCs w:val="24"/>
          <w:lang w:val="lt-LT"/>
        </w:rPr>
        <w:t xml:space="preserve">, </w:t>
      </w:r>
      <w:r w:rsidRPr="00C13641">
        <w:rPr>
          <w:szCs w:val="24"/>
          <w:lang w:val="lt-LT"/>
        </w:rPr>
        <w:t>kad jam</w:t>
      </w:r>
      <w:r w:rsidRPr="00A04B4D">
        <w:rPr>
          <w:szCs w:val="24"/>
          <w:lang w:val="lt-LT"/>
        </w:rPr>
        <w:t xml:space="preserve"> būtų lengviau nustatyti, ar </w:t>
      </w:r>
      <w:r w:rsidR="005C7BA6"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5C7BA6" w:rsidRPr="005C7BA6">
        <w:rPr>
          <w:szCs w:val="24"/>
          <w:lang w:val="lt-LT"/>
        </w:rPr>
        <w:t xml:space="preserve">URE EBERTH </w:t>
      </w:r>
      <w:r w:rsidRPr="00A04B4D">
        <w:rPr>
          <w:szCs w:val="24"/>
          <w:lang w:val="lt-LT"/>
        </w:rPr>
        <w:t>Jums tinka.</w:t>
      </w:r>
    </w:p>
    <w:p w14:paraId="617D6F3E" w14:textId="77777777" w:rsidR="00C3796C" w:rsidRPr="00A04B4D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4217DF5" w14:textId="77777777" w:rsidR="00C3796C" w:rsidRPr="00A04B4D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>ūsų š</w:t>
      </w:r>
      <w:r>
        <w:rPr>
          <w:szCs w:val="24"/>
          <w:lang w:val="lt-LT"/>
        </w:rPr>
        <w:t>l</w:t>
      </w:r>
      <w:r w:rsidRPr="00A04B4D">
        <w:rPr>
          <w:szCs w:val="24"/>
          <w:lang w:val="lt-LT"/>
        </w:rPr>
        <w:t xml:space="preserve">apime yra kraujo, </w:t>
      </w:r>
      <w:r>
        <w:rPr>
          <w:szCs w:val="24"/>
          <w:lang w:val="lt-LT"/>
        </w:rPr>
        <w:t>tai</w:t>
      </w:r>
      <w:r w:rsidRPr="00A04B4D">
        <w:rPr>
          <w:szCs w:val="24"/>
          <w:lang w:val="lt-LT"/>
        </w:rPr>
        <w:t xml:space="preserve"> gal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 sukelti šlapimo takų obstrukciją.</w:t>
      </w:r>
    </w:p>
    <w:p w14:paraId="33E9F114" w14:textId="77777777" w:rsidR="00C3796C" w:rsidRPr="00A04B4D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Jums </w:t>
      </w:r>
      <w:r w:rsidRPr="00A04B4D">
        <w:rPr>
          <w:szCs w:val="24"/>
          <w:lang w:val="lt-LT"/>
        </w:rPr>
        <w:t>yra kraujo krešulių formavimosi rizika.</w:t>
      </w:r>
    </w:p>
    <w:p w14:paraId="30D25446" w14:textId="77777777" w:rsidR="00C3796C" w:rsidRPr="00A04B4D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Jū</w:t>
      </w:r>
      <w:r w:rsidRPr="00A04B4D">
        <w:rPr>
          <w:szCs w:val="24"/>
          <w:lang w:val="lt-LT"/>
        </w:rPr>
        <w:t>sų organizme pasireiškia masyvus kraujo krešuli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formavimasis arba kraujavimas (diseminuota intravaskulin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 xml:space="preserve"> koaguliacija), </w:t>
      </w:r>
      <w:r>
        <w:rPr>
          <w:szCs w:val="24"/>
          <w:lang w:val="lt-LT"/>
        </w:rPr>
        <w:t>šis vaistas</w:t>
      </w:r>
      <w:r w:rsidRPr="00A04B4D">
        <w:rPr>
          <w:szCs w:val="24"/>
          <w:lang w:val="lt-LT"/>
        </w:rPr>
        <w:t xml:space="preserve"> gali Jums netikti, išskyrus atvejus, jeigu pasireiškia sunkus ūminis kraujavimas ir kraujo tyrimai rodo, kad yra suaktyvė</w:t>
      </w:r>
      <w:r>
        <w:rPr>
          <w:szCs w:val="24"/>
          <w:lang w:val="lt-LT"/>
        </w:rPr>
        <w:t>jęs</w:t>
      </w:r>
      <w:r w:rsidRPr="00A04B4D">
        <w:rPr>
          <w:szCs w:val="24"/>
          <w:lang w:val="lt-LT"/>
        </w:rPr>
        <w:t xml:space="preserve"> procesas, kuris neleidžia formuotis kraujo krešuliams, vadinamas fibrinolize.</w:t>
      </w:r>
    </w:p>
    <w:p w14:paraId="0FF7CA43" w14:textId="088BC18A" w:rsidR="00C3796C" w:rsidRPr="00A04B4D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>J</w:t>
      </w:r>
      <w:r w:rsidRPr="00A04B4D">
        <w:rPr>
          <w:szCs w:val="24"/>
          <w:lang w:val="lt-LT"/>
        </w:rPr>
        <w:t xml:space="preserve">ums kada nors buvo pasireiškę traukuliai, </w:t>
      </w:r>
      <w:r w:rsidR="005C7BA6"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5C7BA6" w:rsidRPr="005C7BA6">
        <w:rPr>
          <w:szCs w:val="24"/>
          <w:lang w:val="lt-LT"/>
        </w:rPr>
        <w:t xml:space="preserve">URE EBERTH </w:t>
      </w:r>
      <w:r w:rsidRPr="00A04B4D">
        <w:rPr>
          <w:szCs w:val="24"/>
          <w:lang w:val="lt-LT"/>
        </w:rPr>
        <w:t>vartoti negal</w:t>
      </w:r>
      <w:r>
        <w:rPr>
          <w:szCs w:val="24"/>
          <w:lang w:val="lt-LT"/>
        </w:rPr>
        <w:t>i</w:t>
      </w:r>
      <w:r w:rsidRPr="00A04B4D">
        <w:rPr>
          <w:szCs w:val="24"/>
          <w:lang w:val="lt-LT"/>
        </w:rPr>
        <w:t xml:space="preserve">ma. Gydytojas turi skirti </w:t>
      </w:r>
      <w:r>
        <w:rPr>
          <w:szCs w:val="24"/>
          <w:lang w:val="lt-LT"/>
        </w:rPr>
        <w:t xml:space="preserve">kuo </w:t>
      </w:r>
      <w:r w:rsidRPr="00A04B4D">
        <w:rPr>
          <w:szCs w:val="24"/>
          <w:lang w:val="lt-LT"/>
        </w:rPr>
        <w:t>maž</w:t>
      </w:r>
      <w:r>
        <w:rPr>
          <w:szCs w:val="24"/>
          <w:lang w:val="lt-LT"/>
        </w:rPr>
        <w:t>esnę</w:t>
      </w:r>
      <w:r w:rsidRPr="00A04B4D">
        <w:rPr>
          <w:szCs w:val="24"/>
          <w:lang w:val="lt-LT"/>
        </w:rPr>
        <w:t xml:space="preserve"> dozę, kad po gydymo </w:t>
      </w:r>
      <w:r w:rsidR="005C7BA6"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5C7BA6" w:rsidRPr="005C7BA6">
        <w:rPr>
          <w:szCs w:val="24"/>
          <w:lang w:val="lt-LT"/>
        </w:rPr>
        <w:t xml:space="preserve">URE EBERTH </w:t>
      </w:r>
      <w:r w:rsidRPr="00A04B4D">
        <w:rPr>
          <w:szCs w:val="24"/>
          <w:lang w:val="lt-LT"/>
        </w:rPr>
        <w:t>būtų išvengta traukulių.</w:t>
      </w:r>
    </w:p>
    <w:p w14:paraId="30173519" w14:textId="748C6DBF" w:rsidR="00C3796C" w:rsidRPr="00A04B4D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A04B4D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Jūs </w:t>
      </w:r>
      <w:r w:rsidRPr="00A04B4D">
        <w:rPr>
          <w:szCs w:val="24"/>
          <w:lang w:val="lt-LT"/>
        </w:rPr>
        <w:t xml:space="preserve">ilgą laiką gydotės </w:t>
      </w:r>
      <w:r>
        <w:rPr>
          <w:szCs w:val="24"/>
          <w:lang w:val="lt-LT"/>
        </w:rPr>
        <w:t>šiuo vaistu</w:t>
      </w:r>
      <w:r w:rsidRPr="00A04B4D">
        <w:rPr>
          <w:szCs w:val="24"/>
          <w:lang w:val="lt-LT"/>
        </w:rPr>
        <w:t xml:space="preserve">, reikia atkreipti dėmesį </w:t>
      </w:r>
      <w:r>
        <w:rPr>
          <w:szCs w:val="24"/>
          <w:lang w:val="lt-LT"/>
        </w:rPr>
        <w:t xml:space="preserve">į </w:t>
      </w:r>
      <w:r w:rsidRPr="00A04B4D">
        <w:rPr>
          <w:szCs w:val="24"/>
          <w:lang w:val="lt-LT"/>
        </w:rPr>
        <w:t xml:space="preserve">galimus spalvoto matymo sutrikimus ir, </w:t>
      </w:r>
      <w:r>
        <w:rPr>
          <w:szCs w:val="24"/>
          <w:lang w:val="lt-LT"/>
        </w:rPr>
        <w:t>prireikus</w:t>
      </w:r>
      <w:r w:rsidRPr="00A04B4D">
        <w:rPr>
          <w:szCs w:val="24"/>
          <w:lang w:val="lt-LT"/>
        </w:rPr>
        <w:t>, gydymą reikia nutraukti</w:t>
      </w:r>
      <w:r>
        <w:rPr>
          <w:szCs w:val="24"/>
          <w:lang w:val="lt-LT"/>
        </w:rPr>
        <w:t>. Il</w:t>
      </w:r>
      <w:r w:rsidRPr="00A04B4D">
        <w:rPr>
          <w:szCs w:val="24"/>
          <w:lang w:val="lt-LT"/>
        </w:rPr>
        <w:t>gą laiką vartoja</w:t>
      </w:r>
      <w:r>
        <w:rPr>
          <w:szCs w:val="24"/>
          <w:lang w:val="lt-LT"/>
        </w:rPr>
        <w:t>nt</w:t>
      </w:r>
      <w:r w:rsidRPr="00A04B4D">
        <w:rPr>
          <w:szCs w:val="24"/>
          <w:lang w:val="lt-LT"/>
        </w:rPr>
        <w:t xml:space="preserve"> </w:t>
      </w:r>
      <w:r>
        <w:rPr>
          <w:szCs w:val="24"/>
          <w:lang w:val="lt-LT"/>
        </w:rPr>
        <w:t>šį vaistą</w:t>
      </w:r>
      <w:r w:rsidRPr="00A04B4D">
        <w:rPr>
          <w:szCs w:val="24"/>
          <w:lang w:val="lt-LT"/>
        </w:rPr>
        <w:t>, būtina reguliari oftalmolog</w:t>
      </w:r>
      <w:r>
        <w:rPr>
          <w:szCs w:val="24"/>
          <w:lang w:val="lt-LT"/>
        </w:rPr>
        <w:t>o</w:t>
      </w:r>
      <w:r w:rsidRPr="00A04B4D">
        <w:rPr>
          <w:szCs w:val="24"/>
          <w:lang w:val="lt-LT"/>
        </w:rPr>
        <w:t xml:space="preserve"> patikra (aki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tyrimai, </w:t>
      </w:r>
      <w:r>
        <w:rPr>
          <w:szCs w:val="24"/>
          <w:lang w:val="lt-LT"/>
        </w:rPr>
        <w:t>į</w:t>
      </w:r>
      <w:r w:rsidRPr="00A04B4D">
        <w:rPr>
          <w:szCs w:val="24"/>
          <w:lang w:val="lt-LT"/>
        </w:rPr>
        <w:t>skaitant reg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jimo aštrumo, spalvoto matymo, akių dugno, reg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jimo lauko ir kt. tyrimus). Pastebėjus patologinių pokyčių, ypač tinklain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s ligas, Jūsų gydytojas po konsultacijos su specialistu tur</w:t>
      </w:r>
      <w:r>
        <w:rPr>
          <w:szCs w:val="24"/>
          <w:lang w:val="lt-LT"/>
        </w:rPr>
        <w:t>ė</w:t>
      </w:r>
      <w:r w:rsidRPr="00A04B4D">
        <w:rPr>
          <w:szCs w:val="24"/>
          <w:lang w:val="lt-LT"/>
        </w:rPr>
        <w:t>s nuspręsti, ar Jūs</w:t>
      </w:r>
      <w:r>
        <w:rPr>
          <w:szCs w:val="24"/>
          <w:lang w:val="lt-LT"/>
        </w:rPr>
        <w:t>ų</w:t>
      </w:r>
      <w:r w:rsidRPr="00A04B4D">
        <w:rPr>
          <w:szCs w:val="24"/>
          <w:lang w:val="lt-LT"/>
        </w:rPr>
        <w:t xml:space="preserve"> atveju bū</w:t>
      </w:r>
      <w:r>
        <w:rPr>
          <w:szCs w:val="24"/>
          <w:lang w:val="lt-LT"/>
        </w:rPr>
        <w:t>t</w:t>
      </w:r>
      <w:r w:rsidRPr="00A04B4D">
        <w:rPr>
          <w:szCs w:val="24"/>
          <w:lang w:val="lt-LT"/>
        </w:rPr>
        <w:t xml:space="preserve">inas ilgalaikis gydymas </w:t>
      </w:r>
      <w:r w:rsidR="005C7BA6"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5C7BA6" w:rsidRPr="005C7BA6">
        <w:rPr>
          <w:szCs w:val="24"/>
          <w:lang w:val="lt-LT"/>
        </w:rPr>
        <w:t>URE EBERTH</w:t>
      </w:r>
      <w:r>
        <w:rPr>
          <w:szCs w:val="24"/>
          <w:lang w:val="lt-LT"/>
        </w:rPr>
        <w:t>.</w:t>
      </w:r>
    </w:p>
    <w:p w14:paraId="055CC1DF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14:paraId="52864DEB" w14:textId="4A5B3571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 xml:space="preserve">Kiti vaistai ir </w:t>
      </w:r>
      <w:r w:rsidR="006600EA" w:rsidRPr="006600EA">
        <w:rPr>
          <w:b/>
          <w:bCs/>
          <w:snapToGrid/>
          <w:szCs w:val="22"/>
          <w:lang w:val="lt-LT"/>
        </w:rPr>
        <w:t>TRANEXAMS</w:t>
      </w:r>
      <w:r w:rsidR="00AE7C37">
        <w:rPr>
          <w:b/>
          <w:bCs/>
          <w:snapToGrid/>
          <w:szCs w:val="22"/>
          <w:lang w:val="lt-LT"/>
        </w:rPr>
        <w:t>A</w:t>
      </w:r>
      <w:r w:rsidR="006600EA" w:rsidRPr="006600EA">
        <w:rPr>
          <w:b/>
          <w:bCs/>
          <w:snapToGrid/>
          <w:szCs w:val="22"/>
          <w:lang w:val="lt-LT"/>
        </w:rPr>
        <w:t>URE EBERTH</w:t>
      </w:r>
    </w:p>
    <w:p w14:paraId="05681C46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Jeigu vartojate ar neseniai vartojote kitų vaistų arba dėl to nesate tikri, apie tai pasakykite gydytojui</w:t>
      </w:r>
      <w:r>
        <w:rPr>
          <w:szCs w:val="24"/>
          <w:lang w:val="lt-LT"/>
        </w:rPr>
        <w:t>, slaugytojui</w:t>
      </w:r>
      <w:r w:rsidRPr="00B2511A">
        <w:rPr>
          <w:szCs w:val="24"/>
          <w:lang w:val="lt-LT"/>
        </w:rPr>
        <w:t xml:space="preserve"> arba vaistininkui.</w:t>
      </w:r>
    </w:p>
    <w:p w14:paraId="06114C20" w14:textId="77777777" w:rsidR="00C3796C" w:rsidRPr="00D45105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D45105">
        <w:rPr>
          <w:szCs w:val="24"/>
          <w:lang w:val="lt-LT"/>
        </w:rPr>
        <w:t>Labai svarbu pasakyti gydytojui, jeigu vartojate</w:t>
      </w:r>
      <w:r>
        <w:rPr>
          <w:szCs w:val="24"/>
          <w:lang w:val="lt-LT"/>
        </w:rPr>
        <w:t>:</w:t>
      </w:r>
    </w:p>
    <w:p w14:paraId="60A21EEC" w14:textId="77777777" w:rsidR="00C3796C" w:rsidRPr="00D45105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kit</w:t>
      </w:r>
      <w:r>
        <w:rPr>
          <w:szCs w:val="24"/>
          <w:lang w:val="lt-LT"/>
        </w:rPr>
        <w:t>ų</w:t>
      </w:r>
      <w:r w:rsidRPr="00D45105">
        <w:rPr>
          <w:szCs w:val="24"/>
          <w:lang w:val="lt-LT"/>
        </w:rPr>
        <w:t xml:space="preserve"> vaist</w:t>
      </w:r>
      <w:r>
        <w:rPr>
          <w:szCs w:val="24"/>
          <w:lang w:val="lt-LT"/>
        </w:rPr>
        <w:t>ų</w:t>
      </w:r>
      <w:r w:rsidRPr="00D45105">
        <w:rPr>
          <w:szCs w:val="24"/>
          <w:lang w:val="lt-LT"/>
        </w:rPr>
        <w:t>, kurie padeda krešėti krauju</w:t>
      </w:r>
      <w:r>
        <w:rPr>
          <w:szCs w:val="24"/>
          <w:lang w:val="lt-LT"/>
        </w:rPr>
        <w:t>i</w:t>
      </w:r>
      <w:r w:rsidRPr="00D45105">
        <w:rPr>
          <w:szCs w:val="24"/>
          <w:lang w:val="lt-LT"/>
        </w:rPr>
        <w:t>, vadinamų antifibrinoliziniais va</w:t>
      </w:r>
      <w:r>
        <w:rPr>
          <w:szCs w:val="24"/>
          <w:lang w:val="lt-LT"/>
        </w:rPr>
        <w:t>i</w:t>
      </w:r>
      <w:r w:rsidRPr="00D45105">
        <w:rPr>
          <w:szCs w:val="24"/>
          <w:lang w:val="lt-LT"/>
        </w:rPr>
        <w:t>stais;</w:t>
      </w:r>
    </w:p>
    <w:p w14:paraId="46891F85" w14:textId="77777777" w:rsidR="00C3796C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va</w:t>
      </w:r>
      <w:r>
        <w:rPr>
          <w:szCs w:val="24"/>
          <w:lang w:val="lt-LT"/>
        </w:rPr>
        <w:t>i</w:t>
      </w:r>
      <w:r w:rsidRPr="00D45105">
        <w:rPr>
          <w:szCs w:val="24"/>
          <w:lang w:val="lt-LT"/>
        </w:rPr>
        <w:t>stų, kurie neleidžia formuotis kraujo krešuliams, vadinamų trombolizinia</w:t>
      </w:r>
      <w:r>
        <w:rPr>
          <w:szCs w:val="24"/>
          <w:lang w:val="lt-LT"/>
        </w:rPr>
        <w:t>i</w:t>
      </w:r>
      <w:r w:rsidRPr="00D45105">
        <w:rPr>
          <w:szCs w:val="24"/>
          <w:lang w:val="lt-LT"/>
        </w:rPr>
        <w:t>s vaistais;</w:t>
      </w:r>
    </w:p>
    <w:p w14:paraId="158B1EB7" w14:textId="77777777" w:rsidR="00C3796C" w:rsidRPr="00B2511A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D45105">
        <w:rPr>
          <w:szCs w:val="24"/>
          <w:lang w:val="lt-LT"/>
        </w:rPr>
        <w:t>geriamųjų kontraceptikų</w:t>
      </w:r>
      <w:r>
        <w:rPr>
          <w:szCs w:val="24"/>
          <w:lang w:val="lt-LT"/>
        </w:rPr>
        <w:t>.</w:t>
      </w:r>
    </w:p>
    <w:p w14:paraId="15260D74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FDECCBE" w14:textId="77777777" w:rsidR="00C3796C" w:rsidRPr="00D45105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napToGrid/>
          <w:szCs w:val="22"/>
          <w:lang w:val="lt-LT" w:eastAsia="lt-LT"/>
        </w:rPr>
      </w:pPr>
      <w:r w:rsidRPr="00D45105">
        <w:rPr>
          <w:b/>
          <w:snapToGrid/>
          <w:lang w:val="lt-LT" w:eastAsia="lt-LT"/>
        </w:rPr>
        <w:t>Nėštumas</w:t>
      </w:r>
      <w:r>
        <w:rPr>
          <w:b/>
          <w:snapToGrid/>
          <w:lang w:val="lt-LT" w:eastAsia="lt-LT"/>
        </w:rPr>
        <w:t xml:space="preserve">, </w:t>
      </w:r>
      <w:r w:rsidRPr="00D45105">
        <w:rPr>
          <w:b/>
          <w:snapToGrid/>
          <w:lang w:val="lt-LT" w:eastAsia="lt-LT"/>
        </w:rPr>
        <w:t>žindymo laikotarpis ir vaisingumas</w:t>
      </w:r>
    </w:p>
    <w:p w14:paraId="5161784D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17520">
        <w:rPr>
          <w:szCs w:val="24"/>
          <w:lang w:val="lt-LT"/>
        </w:rPr>
        <w:t>Jeigu esate nėščia, žindote kūdikį, manote, kad galbūt esate nėščia arba planuojate pastoti, tai prieš vartodama šį vaistą pasitarkite su gydytoju</w:t>
      </w:r>
      <w:r>
        <w:rPr>
          <w:szCs w:val="24"/>
          <w:lang w:val="lt-LT"/>
        </w:rPr>
        <w:t xml:space="preserve"> </w:t>
      </w:r>
      <w:r w:rsidRPr="00217520">
        <w:rPr>
          <w:szCs w:val="24"/>
          <w:lang w:val="lt-LT"/>
        </w:rPr>
        <w:t>arba</w:t>
      </w:r>
      <w:r>
        <w:rPr>
          <w:szCs w:val="24"/>
          <w:lang w:val="lt-LT"/>
        </w:rPr>
        <w:t xml:space="preserve"> </w:t>
      </w:r>
      <w:r w:rsidRPr="00217520">
        <w:rPr>
          <w:szCs w:val="24"/>
          <w:lang w:val="lt-LT"/>
        </w:rPr>
        <w:t>vaistininku</w:t>
      </w:r>
      <w:r w:rsidRPr="00B2511A">
        <w:rPr>
          <w:szCs w:val="24"/>
          <w:lang w:val="lt-LT"/>
        </w:rPr>
        <w:t>.</w:t>
      </w:r>
    </w:p>
    <w:p w14:paraId="235115BD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17520">
        <w:rPr>
          <w:szCs w:val="24"/>
          <w:lang w:val="lt-LT"/>
        </w:rPr>
        <w:t>Traneksamo rūgštis išsiskiria į motinos pieną.</w:t>
      </w:r>
    </w:p>
    <w:p w14:paraId="78BBBF7C" w14:textId="281E1009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17520">
        <w:rPr>
          <w:szCs w:val="24"/>
          <w:lang w:val="lt-LT"/>
        </w:rPr>
        <w:t>Tod</w:t>
      </w:r>
      <w:r>
        <w:rPr>
          <w:szCs w:val="24"/>
          <w:lang w:val="lt-LT"/>
        </w:rPr>
        <w:t>ė</w:t>
      </w:r>
      <w:r w:rsidRPr="00217520">
        <w:rPr>
          <w:szCs w:val="24"/>
          <w:lang w:val="lt-LT"/>
        </w:rPr>
        <w:t xml:space="preserve">l </w:t>
      </w:r>
      <w:r w:rsidR="005C7BA6"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5C7BA6" w:rsidRPr="005C7BA6">
        <w:rPr>
          <w:szCs w:val="24"/>
          <w:lang w:val="lt-LT"/>
        </w:rPr>
        <w:t xml:space="preserve">URE EBERTH </w:t>
      </w:r>
      <w:r w:rsidRPr="00217520">
        <w:rPr>
          <w:szCs w:val="24"/>
          <w:lang w:val="lt-LT"/>
        </w:rPr>
        <w:t>nerekomenduojama vartoti žindymo metu</w:t>
      </w:r>
      <w:r w:rsidRPr="00B2511A">
        <w:rPr>
          <w:szCs w:val="24"/>
          <w:lang w:val="lt-LT"/>
        </w:rPr>
        <w:t>.</w:t>
      </w:r>
    </w:p>
    <w:p w14:paraId="55ADF15B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D110CE6" w14:textId="77777777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B2511A">
        <w:rPr>
          <w:b/>
          <w:bCs/>
          <w:snapToGrid/>
          <w:szCs w:val="22"/>
          <w:lang w:val="lt-LT"/>
        </w:rPr>
        <w:t>Vairavimas ir mechanizmų valdymas</w:t>
      </w:r>
    </w:p>
    <w:p w14:paraId="6228890D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844F2">
        <w:rPr>
          <w:szCs w:val="24"/>
          <w:lang w:val="lt-LT"/>
        </w:rPr>
        <w:t>Poveikio gebėjimui vairuoti ir vaidyti mechanizmus tyrimų neatlikta</w:t>
      </w:r>
      <w:r w:rsidRPr="00B2511A">
        <w:rPr>
          <w:szCs w:val="24"/>
          <w:lang w:val="lt-LT"/>
        </w:rPr>
        <w:t>.</w:t>
      </w:r>
    </w:p>
    <w:p w14:paraId="481EAC16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BBCA534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F1A943B" w14:textId="2459F6E6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3.</w:t>
      </w:r>
      <w:r w:rsidRPr="00B2511A">
        <w:rPr>
          <w:b/>
          <w:snapToGrid/>
          <w:szCs w:val="22"/>
          <w:lang w:val="lt-LT"/>
        </w:rPr>
        <w:tab/>
        <w:t xml:space="preserve">Kaip vartoti </w:t>
      </w:r>
      <w:r w:rsidR="006600EA" w:rsidRPr="006600EA">
        <w:rPr>
          <w:b/>
          <w:snapToGrid/>
          <w:szCs w:val="22"/>
          <w:lang w:val="lt-LT"/>
        </w:rPr>
        <w:t>TRANEXAMS</w:t>
      </w:r>
      <w:r w:rsidR="00AE7C37">
        <w:rPr>
          <w:b/>
          <w:snapToGrid/>
          <w:szCs w:val="22"/>
          <w:lang w:val="lt-LT"/>
        </w:rPr>
        <w:t>A</w:t>
      </w:r>
      <w:r w:rsidR="006600EA" w:rsidRPr="006600EA">
        <w:rPr>
          <w:b/>
          <w:snapToGrid/>
          <w:szCs w:val="22"/>
          <w:lang w:val="lt-LT"/>
        </w:rPr>
        <w:t>URE EBERTH</w:t>
      </w:r>
    </w:p>
    <w:p w14:paraId="69B57B31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243E608" w14:textId="2A618FED" w:rsidR="00C3796C" w:rsidRPr="00882B2F" w:rsidRDefault="005C7BA6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Pr="005C7BA6">
        <w:rPr>
          <w:szCs w:val="24"/>
          <w:lang w:val="lt-LT"/>
        </w:rPr>
        <w:t xml:space="preserve">URE EBERTH </w:t>
      </w:r>
      <w:r w:rsidR="00C3796C" w:rsidRPr="00882B2F">
        <w:rPr>
          <w:szCs w:val="24"/>
          <w:lang w:val="lt-LT"/>
        </w:rPr>
        <w:t xml:space="preserve">injekcinis </w:t>
      </w:r>
      <w:r w:rsidR="00C3796C">
        <w:rPr>
          <w:szCs w:val="24"/>
          <w:lang w:val="lt-LT"/>
        </w:rPr>
        <w:t xml:space="preserve">ar infuzinis </w:t>
      </w:r>
      <w:r w:rsidR="00C3796C" w:rsidRPr="00882B2F">
        <w:rPr>
          <w:szCs w:val="24"/>
          <w:lang w:val="lt-LT"/>
        </w:rPr>
        <w:t xml:space="preserve">tirpalas turi būti </w:t>
      </w:r>
      <w:r w:rsidR="00C3796C">
        <w:rPr>
          <w:szCs w:val="24"/>
          <w:lang w:val="lt-LT"/>
        </w:rPr>
        <w:t>lė</w:t>
      </w:r>
      <w:r w:rsidR="00C3796C" w:rsidRPr="00882B2F">
        <w:rPr>
          <w:szCs w:val="24"/>
          <w:lang w:val="lt-LT"/>
        </w:rPr>
        <w:t>tai suleistas</w:t>
      </w:r>
      <w:r w:rsidR="00C3796C">
        <w:rPr>
          <w:szCs w:val="24"/>
          <w:lang w:val="lt-LT"/>
        </w:rPr>
        <w:t xml:space="preserve"> ar sulašintas į</w:t>
      </w:r>
      <w:r w:rsidR="00C3796C" w:rsidRPr="00882B2F">
        <w:rPr>
          <w:szCs w:val="24"/>
          <w:lang w:val="lt-LT"/>
        </w:rPr>
        <w:t xml:space="preserve"> veną.</w:t>
      </w:r>
    </w:p>
    <w:p w14:paraId="31DCBBF1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882B2F">
        <w:rPr>
          <w:szCs w:val="24"/>
          <w:lang w:val="lt-LT"/>
        </w:rPr>
        <w:t>ums tinkamą dozę ir gydymo trukmę nustatys gydytojas.</w:t>
      </w:r>
    </w:p>
    <w:p w14:paraId="7C22C9EA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DA90D24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vaikams</w:t>
      </w:r>
    </w:p>
    <w:p w14:paraId="396A1717" w14:textId="7BDB3DAD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</w:t>
      </w:r>
      <w:r w:rsidRPr="00882B2F">
        <w:rPr>
          <w:szCs w:val="24"/>
          <w:lang w:val="lt-LT"/>
        </w:rPr>
        <w:t xml:space="preserve">eigu </w:t>
      </w:r>
      <w:r w:rsidR="006600EA" w:rsidRPr="002075C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6600EA" w:rsidRPr="002075C6">
        <w:rPr>
          <w:szCs w:val="24"/>
          <w:lang w:val="lt-LT"/>
        </w:rPr>
        <w:t>URE EBERTH</w:t>
      </w:r>
      <w:r w:rsidR="006600EA" w:rsidRPr="00882B2F">
        <w:rPr>
          <w:szCs w:val="24"/>
          <w:lang w:val="lt-LT"/>
        </w:rPr>
        <w:t xml:space="preserve"> </w:t>
      </w:r>
      <w:r w:rsidRPr="00882B2F">
        <w:rPr>
          <w:szCs w:val="24"/>
          <w:lang w:val="lt-LT"/>
        </w:rPr>
        <w:t xml:space="preserve">injekcinis tirpalas skiriamas vienerių metų </w:t>
      </w:r>
      <w:r>
        <w:rPr>
          <w:szCs w:val="24"/>
          <w:lang w:val="lt-LT"/>
        </w:rPr>
        <w:t>ir vyresniam vaikui</w:t>
      </w:r>
      <w:r w:rsidRPr="00882B2F">
        <w:rPr>
          <w:szCs w:val="24"/>
          <w:lang w:val="lt-LT"/>
        </w:rPr>
        <w:t>, 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 apskaičiuojama pagal vaiko kūno mas</w:t>
      </w:r>
      <w:r>
        <w:rPr>
          <w:szCs w:val="24"/>
          <w:lang w:val="lt-LT"/>
        </w:rPr>
        <w:t>ę</w:t>
      </w:r>
      <w:r w:rsidRPr="00882B2F">
        <w:rPr>
          <w:szCs w:val="24"/>
          <w:lang w:val="lt-LT"/>
        </w:rPr>
        <w:t>.</w:t>
      </w:r>
    </w:p>
    <w:p w14:paraId="36048E3F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Vaikui tinkamą dozę ir gydymo trukmę nustatys Jūsų gydytojas.</w:t>
      </w:r>
    </w:p>
    <w:p w14:paraId="67D1C5E6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5A1FF8A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lastRenderedPageBreak/>
        <w:t>Vartojimas senyviems pacientams</w:t>
      </w:r>
    </w:p>
    <w:p w14:paraId="62D53C0E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s mažinti </w:t>
      </w:r>
      <w:r>
        <w:rPr>
          <w:szCs w:val="24"/>
          <w:lang w:val="lt-LT"/>
        </w:rPr>
        <w:t>nereikia</w:t>
      </w:r>
      <w:r w:rsidRPr="00882B2F">
        <w:rPr>
          <w:szCs w:val="24"/>
          <w:lang w:val="lt-LT"/>
        </w:rPr>
        <w:t>, išskyrus atvejus, kai yra inkstų nepakankamumas.</w:t>
      </w:r>
    </w:p>
    <w:p w14:paraId="296DC6B8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36D4E51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pacientams, kuriems yra inkstų funkcijos sutrikimas</w:t>
      </w:r>
    </w:p>
    <w:p w14:paraId="43627296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 xml:space="preserve">Jeigu </w:t>
      </w:r>
      <w:r>
        <w:rPr>
          <w:szCs w:val="24"/>
          <w:lang w:val="lt-LT"/>
        </w:rPr>
        <w:t xml:space="preserve">Jums </w:t>
      </w:r>
      <w:r w:rsidRPr="00882B2F">
        <w:rPr>
          <w:szCs w:val="24"/>
          <w:lang w:val="lt-LT"/>
        </w:rPr>
        <w:t xml:space="preserve">yra inkstų funkcijos sutrikimas, traneksamo </w:t>
      </w:r>
      <w:r>
        <w:rPr>
          <w:szCs w:val="24"/>
          <w:lang w:val="lt-LT"/>
        </w:rPr>
        <w:t xml:space="preserve">rūgšties </w:t>
      </w:r>
      <w:r w:rsidRPr="00882B2F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 xml:space="preserve"> bus sumažinta, atsižvelgiant </w:t>
      </w:r>
      <w:r>
        <w:rPr>
          <w:szCs w:val="24"/>
          <w:lang w:val="lt-LT"/>
        </w:rPr>
        <w:t xml:space="preserve">į </w:t>
      </w:r>
      <w:r w:rsidRPr="00882B2F">
        <w:rPr>
          <w:szCs w:val="24"/>
          <w:lang w:val="lt-LT"/>
        </w:rPr>
        <w:t>atliktų kraujo tyrimų duomenis (kreatinino koncentraciją serume).</w:t>
      </w:r>
    </w:p>
    <w:p w14:paraId="32D2B365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838E76E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Vartojimas pacientams, kuriems yra kepenų funkcijos sutrikimas</w:t>
      </w:r>
    </w:p>
    <w:p w14:paraId="1A135A94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882B2F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882B2F">
        <w:rPr>
          <w:szCs w:val="24"/>
          <w:lang w:val="lt-LT"/>
        </w:rPr>
        <w:t>s ke</w:t>
      </w:r>
      <w:r>
        <w:rPr>
          <w:szCs w:val="24"/>
          <w:lang w:val="lt-LT"/>
        </w:rPr>
        <w:t>i</w:t>
      </w:r>
      <w:r w:rsidRPr="00882B2F">
        <w:rPr>
          <w:szCs w:val="24"/>
          <w:lang w:val="lt-LT"/>
        </w:rPr>
        <w:t xml:space="preserve">sti </w:t>
      </w:r>
      <w:r>
        <w:rPr>
          <w:szCs w:val="24"/>
          <w:lang w:val="lt-LT"/>
        </w:rPr>
        <w:t>nereikia</w:t>
      </w:r>
      <w:r w:rsidRPr="00882B2F">
        <w:rPr>
          <w:szCs w:val="24"/>
          <w:lang w:val="lt-LT"/>
        </w:rPr>
        <w:t>.</w:t>
      </w:r>
    </w:p>
    <w:p w14:paraId="73869DA7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E5B1139" w14:textId="77777777" w:rsidR="00C3796C" w:rsidRPr="00882B2F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882B2F">
        <w:rPr>
          <w:b/>
          <w:bCs/>
          <w:szCs w:val="24"/>
          <w:lang w:val="lt-LT"/>
        </w:rPr>
        <w:t>Vartojimo metodas</w:t>
      </w:r>
    </w:p>
    <w:p w14:paraId="56B06D6E" w14:textId="5E27FB7C" w:rsidR="00C3796C" w:rsidRPr="00B2511A" w:rsidRDefault="005C7BA6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Pr="005C7BA6">
        <w:rPr>
          <w:szCs w:val="24"/>
          <w:lang w:val="lt-LT"/>
        </w:rPr>
        <w:t xml:space="preserve">URE EBERTH </w:t>
      </w:r>
      <w:r w:rsidR="00C3796C" w:rsidRPr="00882B2F">
        <w:rPr>
          <w:szCs w:val="24"/>
          <w:lang w:val="lt-LT"/>
        </w:rPr>
        <w:t xml:space="preserve">turi būti </w:t>
      </w:r>
      <w:r w:rsidR="00C3796C">
        <w:rPr>
          <w:szCs w:val="24"/>
          <w:lang w:val="lt-LT"/>
        </w:rPr>
        <w:t>lėtai</w:t>
      </w:r>
      <w:r w:rsidR="00C3796C" w:rsidRPr="00882B2F">
        <w:rPr>
          <w:szCs w:val="24"/>
          <w:lang w:val="lt-LT"/>
        </w:rPr>
        <w:t xml:space="preserve"> suleistas </w:t>
      </w:r>
      <w:r w:rsidR="00C3796C">
        <w:rPr>
          <w:szCs w:val="24"/>
          <w:lang w:val="lt-LT"/>
        </w:rPr>
        <w:t xml:space="preserve">į </w:t>
      </w:r>
      <w:r w:rsidR="00C3796C" w:rsidRPr="00882B2F">
        <w:rPr>
          <w:szCs w:val="24"/>
          <w:lang w:val="lt-LT"/>
        </w:rPr>
        <w:t xml:space="preserve">veną. </w:t>
      </w:r>
      <w:r w:rsidR="006600EA" w:rsidRPr="002075C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6600EA" w:rsidRPr="002075C6">
        <w:rPr>
          <w:szCs w:val="24"/>
          <w:lang w:val="lt-LT"/>
        </w:rPr>
        <w:t>URE EBERTH</w:t>
      </w:r>
      <w:r w:rsidR="006600EA" w:rsidRPr="00882B2F">
        <w:rPr>
          <w:szCs w:val="24"/>
          <w:lang w:val="lt-LT"/>
        </w:rPr>
        <w:t xml:space="preserve"> </w:t>
      </w:r>
      <w:r w:rsidR="00C3796C" w:rsidRPr="00882B2F">
        <w:rPr>
          <w:szCs w:val="24"/>
          <w:lang w:val="lt-LT"/>
        </w:rPr>
        <w:t xml:space="preserve">negalima </w:t>
      </w:r>
      <w:r w:rsidR="00C3796C">
        <w:rPr>
          <w:szCs w:val="24"/>
          <w:lang w:val="lt-LT"/>
        </w:rPr>
        <w:t>švirkšti į</w:t>
      </w:r>
      <w:r w:rsidR="00C3796C" w:rsidRPr="00882B2F">
        <w:rPr>
          <w:szCs w:val="24"/>
          <w:lang w:val="lt-LT"/>
        </w:rPr>
        <w:t xml:space="preserve"> raumenis</w:t>
      </w:r>
      <w:r w:rsidR="00C3796C" w:rsidRPr="00B2511A">
        <w:rPr>
          <w:szCs w:val="28"/>
          <w:lang w:val="lt-LT" w:eastAsia="x-none"/>
        </w:rPr>
        <w:t>.</w:t>
      </w:r>
    </w:p>
    <w:p w14:paraId="4962F7DE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4CBD07E" w14:textId="58C026B1" w:rsidR="00C3796C" w:rsidRPr="006E7841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4"/>
          <w:lang w:val="lt-LT"/>
        </w:rPr>
      </w:pPr>
      <w:r w:rsidRPr="006E7841">
        <w:rPr>
          <w:b/>
          <w:bCs/>
          <w:szCs w:val="24"/>
          <w:lang w:val="lt-LT"/>
        </w:rPr>
        <w:t xml:space="preserve">Ką daryti pavartojus per didelę </w:t>
      </w:r>
      <w:r w:rsidR="006600EA" w:rsidRPr="006600EA">
        <w:rPr>
          <w:b/>
          <w:bCs/>
          <w:szCs w:val="24"/>
          <w:lang w:val="lt-LT"/>
        </w:rPr>
        <w:t>TRANEXAM</w:t>
      </w:r>
      <w:r w:rsidR="00AE7C37">
        <w:rPr>
          <w:b/>
          <w:bCs/>
          <w:szCs w:val="24"/>
          <w:lang w:val="lt-LT"/>
        </w:rPr>
        <w:t>SA</w:t>
      </w:r>
      <w:r w:rsidR="006600EA" w:rsidRPr="006600EA">
        <w:rPr>
          <w:b/>
          <w:bCs/>
          <w:szCs w:val="24"/>
          <w:lang w:val="lt-LT"/>
        </w:rPr>
        <w:t xml:space="preserve">URE EBERTH </w:t>
      </w:r>
      <w:r w:rsidRPr="006E7841">
        <w:rPr>
          <w:b/>
          <w:bCs/>
          <w:szCs w:val="24"/>
          <w:lang w:val="lt-LT"/>
        </w:rPr>
        <w:t>dozę?</w:t>
      </w:r>
    </w:p>
    <w:p w14:paraId="4A0A719A" w14:textId="5E994870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6E7841">
        <w:rPr>
          <w:szCs w:val="24"/>
          <w:lang w:val="lt-LT"/>
        </w:rPr>
        <w:t>Jeigu Jums būtų suleista didesn</w:t>
      </w:r>
      <w:r>
        <w:rPr>
          <w:szCs w:val="24"/>
          <w:lang w:val="lt-LT"/>
        </w:rPr>
        <w:t>ė</w:t>
      </w:r>
      <w:r w:rsidRPr="006E7841">
        <w:rPr>
          <w:szCs w:val="24"/>
          <w:lang w:val="lt-LT"/>
        </w:rPr>
        <w:t xml:space="preserve"> už rekomenduojamą </w:t>
      </w:r>
      <w:r w:rsidR="006600EA" w:rsidRPr="002075C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6600EA" w:rsidRPr="002075C6">
        <w:rPr>
          <w:szCs w:val="24"/>
          <w:lang w:val="lt-LT"/>
        </w:rPr>
        <w:t>URE EBERTH</w:t>
      </w:r>
      <w:r w:rsidR="006600EA" w:rsidRPr="006E7841">
        <w:rPr>
          <w:szCs w:val="24"/>
          <w:lang w:val="lt-LT"/>
        </w:rPr>
        <w:t xml:space="preserve"> </w:t>
      </w:r>
      <w:r w:rsidRPr="006E7841">
        <w:rPr>
          <w:szCs w:val="24"/>
          <w:lang w:val="lt-LT"/>
        </w:rPr>
        <w:t>doz</w:t>
      </w:r>
      <w:r>
        <w:rPr>
          <w:szCs w:val="24"/>
          <w:lang w:val="lt-LT"/>
        </w:rPr>
        <w:t>ė</w:t>
      </w:r>
      <w:r w:rsidRPr="006E7841">
        <w:rPr>
          <w:szCs w:val="24"/>
          <w:lang w:val="lt-LT"/>
        </w:rPr>
        <w:t>, gali laikinai sumažėti kraujospūdis. Apie tai nedelsdami praneškite gydytojui arba vaistininkui.</w:t>
      </w:r>
    </w:p>
    <w:p w14:paraId="0DB4F64B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2594A73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68A0840" w14:textId="77777777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4.</w:t>
      </w:r>
      <w:r w:rsidRPr="00B2511A">
        <w:rPr>
          <w:b/>
          <w:snapToGrid/>
          <w:szCs w:val="22"/>
          <w:lang w:val="lt-LT"/>
        </w:rPr>
        <w:tab/>
        <w:t>Galimas šalutinis poveikis</w:t>
      </w:r>
    </w:p>
    <w:p w14:paraId="586B5D6F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9EC5187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2511A">
        <w:rPr>
          <w:szCs w:val="24"/>
          <w:lang w:val="lt-LT"/>
        </w:rPr>
        <w:t>Šis vaistas, kaip ir visi kiti, gali sukelti šalutinį poveikį, nors jis pasireiškia ne visiems žmonėms.</w:t>
      </w:r>
    </w:p>
    <w:p w14:paraId="6A007897" w14:textId="77777777" w:rsidR="00C3796C" w:rsidRDefault="00C3796C" w:rsidP="00C3796C">
      <w:pPr>
        <w:spacing w:line="240" w:lineRule="auto"/>
        <w:rPr>
          <w:szCs w:val="28"/>
          <w:lang w:val="lt-LT" w:eastAsia="x-none"/>
        </w:rPr>
      </w:pPr>
    </w:p>
    <w:p w14:paraId="2F1F1CD0" w14:textId="397CDF5B" w:rsidR="00C3796C" w:rsidRPr="00FC0A39" w:rsidRDefault="00C3796C" w:rsidP="00C3796C">
      <w:pPr>
        <w:spacing w:line="240" w:lineRule="auto"/>
        <w:rPr>
          <w:b/>
          <w:bCs/>
          <w:szCs w:val="28"/>
          <w:lang w:val="lt-LT" w:eastAsia="x-none"/>
        </w:rPr>
      </w:pPr>
      <w:r w:rsidRPr="00FC0A39">
        <w:rPr>
          <w:b/>
          <w:bCs/>
          <w:szCs w:val="28"/>
          <w:lang w:val="lt-LT" w:eastAsia="x-none"/>
        </w:rPr>
        <w:t xml:space="preserve">Šalutinis poveikis, apie kurį buvo pranešta vartojant </w:t>
      </w:r>
      <w:r w:rsidR="006600EA" w:rsidRPr="006600EA">
        <w:rPr>
          <w:b/>
          <w:bCs/>
          <w:szCs w:val="28"/>
          <w:lang w:val="lt-LT" w:eastAsia="x-none"/>
        </w:rPr>
        <w:t>TRANEXAMS</w:t>
      </w:r>
      <w:r w:rsidR="00AE7C37">
        <w:rPr>
          <w:b/>
          <w:bCs/>
          <w:szCs w:val="28"/>
          <w:lang w:val="lt-LT" w:eastAsia="x-none"/>
        </w:rPr>
        <w:t>A</w:t>
      </w:r>
      <w:r w:rsidR="006600EA" w:rsidRPr="006600EA">
        <w:rPr>
          <w:b/>
          <w:bCs/>
          <w:szCs w:val="28"/>
          <w:lang w:val="lt-LT" w:eastAsia="x-none"/>
        </w:rPr>
        <w:t>URE EBERTH</w:t>
      </w:r>
    </w:p>
    <w:p w14:paraId="57A116E0" w14:textId="06918AC4" w:rsidR="00C3796C" w:rsidRPr="00FC0A39" w:rsidRDefault="00C3796C" w:rsidP="00C3796C">
      <w:pPr>
        <w:spacing w:line="240" w:lineRule="auto"/>
        <w:rPr>
          <w:szCs w:val="28"/>
          <w:lang w:val="lt-LT" w:eastAsia="x-none"/>
        </w:rPr>
      </w:pPr>
      <w:r w:rsidRPr="00FC0A39">
        <w:rPr>
          <w:szCs w:val="28"/>
          <w:lang w:val="lt-LT" w:eastAsia="x-none"/>
        </w:rPr>
        <w:t xml:space="preserve">Vartojant </w:t>
      </w:r>
      <w:r w:rsidR="006600EA" w:rsidRPr="002075C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="006600EA" w:rsidRPr="002075C6">
        <w:rPr>
          <w:szCs w:val="24"/>
          <w:lang w:val="lt-LT"/>
        </w:rPr>
        <w:t>URE EBERTH</w:t>
      </w:r>
      <w:r w:rsidRPr="00FC0A39">
        <w:rPr>
          <w:szCs w:val="28"/>
          <w:lang w:val="lt-LT" w:eastAsia="x-none"/>
        </w:rPr>
        <w:t>, buvo pastebėtas išvardytas šalutinis poveikis.</w:t>
      </w:r>
    </w:p>
    <w:p w14:paraId="59F77BDF" w14:textId="77777777" w:rsidR="00C3796C" w:rsidRPr="00FC0A39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>Dažn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 xml:space="preserve"> (gali pasireikšti </w:t>
      </w:r>
      <w:r>
        <w:rPr>
          <w:szCs w:val="24"/>
          <w:lang w:val="lt-LT"/>
        </w:rPr>
        <w:t>rečiau</w:t>
      </w:r>
      <w:r w:rsidRPr="00FC0A39">
        <w:rPr>
          <w:szCs w:val="24"/>
          <w:lang w:val="lt-LT"/>
        </w:rPr>
        <w:t xml:space="preserve"> kaip 1 iš 10  žmonių)</w:t>
      </w:r>
      <w:r>
        <w:rPr>
          <w:szCs w:val="24"/>
          <w:lang w:val="lt-LT"/>
        </w:rPr>
        <w:t>:</w:t>
      </w:r>
    </w:p>
    <w:p w14:paraId="0657F474" w14:textId="77777777" w:rsidR="00C3796C" w:rsidRPr="00FC0A39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virškinimo trak</w:t>
      </w:r>
      <w:r>
        <w:rPr>
          <w:szCs w:val="24"/>
          <w:lang w:val="lt-LT"/>
        </w:rPr>
        <w:t>t</w:t>
      </w:r>
      <w:r w:rsidRPr="00FC0A39">
        <w:rPr>
          <w:szCs w:val="24"/>
          <w:lang w:val="lt-LT"/>
        </w:rPr>
        <w:t>ui</w:t>
      </w:r>
      <w:r>
        <w:rPr>
          <w:szCs w:val="24"/>
          <w:lang w:val="lt-LT"/>
        </w:rPr>
        <w:t xml:space="preserve">: </w:t>
      </w:r>
      <w:r w:rsidRPr="00FC0A39">
        <w:rPr>
          <w:szCs w:val="24"/>
          <w:lang w:val="lt-LT"/>
        </w:rPr>
        <w:t>pykinimas, vėmimas, viduriavimas.</w:t>
      </w:r>
    </w:p>
    <w:p w14:paraId="7749C2D4" w14:textId="77777777" w:rsidR="00C3796C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3C44429" w14:textId="77777777" w:rsidR="00C3796C" w:rsidRPr="00FC0A39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 xml:space="preserve">Nedažni (gali pasireikšti </w:t>
      </w:r>
      <w:r>
        <w:rPr>
          <w:szCs w:val="24"/>
          <w:lang w:val="lt-LT"/>
        </w:rPr>
        <w:t>rečiau kaip</w:t>
      </w:r>
      <w:r w:rsidRPr="00FC0A39">
        <w:rPr>
          <w:szCs w:val="24"/>
          <w:lang w:val="lt-LT"/>
        </w:rPr>
        <w:t xml:space="preserve"> 1  iš 1</w:t>
      </w:r>
      <w:r>
        <w:rPr>
          <w:szCs w:val="24"/>
          <w:lang w:val="lt-LT"/>
        </w:rPr>
        <w:t> </w:t>
      </w:r>
      <w:r w:rsidRPr="00FC0A39">
        <w:rPr>
          <w:szCs w:val="24"/>
          <w:lang w:val="lt-LT"/>
        </w:rPr>
        <w:t>00  žmonių)</w:t>
      </w:r>
      <w:r>
        <w:rPr>
          <w:szCs w:val="24"/>
          <w:lang w:val="lt-LT"/>
        </w:rPr>
        <w:t>:</w:t>
      </w:r>
    </w:p>
    <w:p w14:paraId="7B77D08D" w14:textId="77777777" w:rsidR="00C3796C" w:rsidRPr="00FC0A39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odai: išbėrimas.</w:t>
      </w:r>
    </w:p>
    <w:p w14:paraId="3E88B47F" w14:textId="77777777" w:rsidR="00C3796C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D814EF8" w14:textId="77777777" w:rsidR="00C3796C" w:rsidRPr="00FC0A39" w:rsidRDefault="00C3796C" w:rsidP="00C3796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FC0A39">
        <w:rPr>
          <w:szCs w:val="24"/>
          <w:lang w:val="lt-LT"/>
        </w:rPr>
        <w:t>Dažnis nežinomas (dažnis negali būti apskaičiuotas pagal turimus duomenis)</w:t>
      </w:r>
      <w:r>
        <w:rPr>
          <w:szCs w:val="24"/>
          <w:lang w:val="lt-LT"/>
        </w:rPr>
        <w:t>:</w:t>
      </w:r>
    </w:p>
    <w:p w14:paraId="04BF49FA" w14:textId="77777777" w:rsidR="00C3796C" w:rsidRPr="00FC0A39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negalavimas su hipotenzija (mažas kraujospūdis)</w:t>
      </w:r>
      <w:r>
        <w:rPr>
          <w:szCs w:val="24"/>
          <w:lang w:val="lt-LT"/>
        </w:rPr>
        <w:t xml:space="preserve"> su sąmonės praradimu arba be jo</w:t>
      </w:r>
      <w:r w:rsidRPr="00FC0A39">
        <w:rPr>
          <w:szCs w:val="24"/>
          <w:lang w:val="lt-LT"/>
        </w:rPr>
        <w:t>, ypač vaistą suleidus per greitai;</w:t>
      </w:r>
    </w:p>
    <w:p w14:paraId="3985B30B" w14:textId="77777777" w:rsidR="00C3796C" w:rsidRPr="00FC0A39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kraujo krešuliai;</w:t>
      </w:r>
    </w:p>
    <w:p w14:paraId="593281D0" w14:textId="77777777" w:rsidR="00C3796C" w:rsidRPr="00FC0A39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nerv</w:t>
      </w:r>
      <w:r>
        <w:rPr>
          <w:szCs w:val="24"/>
          <w:lang w:val="lt-LT"/>
        </w:rPr>
        <w:t>ų</w:t>
      </w:r>
      <w:r w:rsidRPr="00FC0A39">
        <w:rPr>
          <w:szCs w:val="24"/>
          <w:lang w:val="lt-LT"/>
        </w:rPr>
        <w:t xml:space="preserve"> sistemai: traukuliai;</w:t>
      </w:r>
    </w:p>
    <w:p w14:paraId="01AAFA15" w14:textId="77777777" w:rsidR="00C3796C" w:rsidRPr="00FC0A39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 xml:space="preserve">kis akims: regėjimo sutrikimai, įskaitant </w:t>
      </w:r>
      <w:r>
        <w:rPr>
          <w:szCs w:val="24"/>
          <w:lang w:val="lt-LT"/>
        </w:rPr>
        <w:t xml:space="preserve">pablogėjusį </w:t>
      </w:r>
      <w:r w:rsidRPr="00FC0A39">
        <w:rPr>
          <w:szCs w:val="24"/>
          <w:lang w:val="lt-LT"/>
        </w:rPr>
        <w:t>spalvų matym</w:t>
      </w:r>
      <w:r>
        <w:rPr>
          <w:szCs w:val="24"/>
          <w:lang w:val="lt-LT"/>
        </w:rPr>
        <w:t>ą</w:t>
      </w:r>
      <w:r w:rsidRPr="00FC0A39">
        <w:rPr>
          <w:szCs w:val="24"/>
          <w:lang w:val="lt-LT"/>
        </w:rPr>
        <w:t xml:space="preserve"> ;</w:t>
      </w:r>
    </w:p>
    <w:p w14:paraId="1748B23A" w14:textId="77777777" w:rsidR="00C3796C" w:rsidRPr="00FC0A39" w:rsidRDefault="00C3796C" w:rsidP="00C3796C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FC0A39">
        <w:rPr>
          <w:szCs w:val="24"/>
          <w:lang w:val="lt-LT"/>
        </w:rPr>
        <w:t>poveikis imuninei sistema</w:t>
      </w:r>
      <w:r>
        <w:rPr>
          <w:szCs w:val="24"/>
          <w:lang w:val="lt-LT"/>
        </w:rPr>
        <w:t>i</w:t>
      </w:r>
      <w:r w:rsidRPr="00FC0A39">
        <w:rPr>
          <w:szCs w:val="24"/>
          <w:lang w:val="lt-LT"/>
        </w:rPr>
        <w:t>: alerginės reakcijos.</w:t>
      </w:r>
    </w:p>
    <w:p w14:paraId="5AEA1032" w14:textId="77777777" w:rsidR="00C3796C" w:rsidRPr="00B2511A" w:rsidRDefault="00C3796C" w:rsidP="00C3796C">
      <w:pPr>
        <w:spacing w:line="240" w:lineRule="auto"/>
        <w:rPr>
          <w:b/>
          <w:szCs w:val="24"/>
          <w:lang w:val="lt-LT"/>
        </w:rPr>
      </w:pPr>
    </w:p>
    <w:p w14:paraId="2AB12AAA" w14:textId="77777777" w:rsidR="00B74CCD" w:rsidRPr="00B74CCD" w:rsidRDefault="00B74CCD" w:rsidP="00B74CCD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B74CCD">
        <w:rPr>
          <w:b/>
          <w:noProof/>
          <w:szCs w:val="22"/>
          <w:lang w:val="lt-LT"/>
        </w:rPr>
        <w:t>Pranešimas apie šalutinį poveikį</w:t>
      </w:r>
    </w:p>
    <w:p w14:paraId="69BE92BF" w14:textId="77777777" w:rsidR="00B74CCD" w:rsidRPr="00B74CCD" w:rsidRDefault="00B74CCD" w:rsidP="00B74CCD">
      <w:pPr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 w:rsidRPr="00B74CCD">
        <w:rPr>
          <w:snapToGrid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74CCD">
          <w:rPr>
            <w:snapToGrid/>
            <w:color w:val="0000FF"/>
            <w:u w:val="single"/>
            <w:lang w:val="lt-LT"/>
          </w:rPr>
          <w:t>https://vapris.vvkt.lt/vvkt-web/public/nrv</w:t>
        </w:r>
      </w:hyperlink>
      <w:r w:rsidRPr="00B74CCD">
        <w:rPr>
          <w:snapToGrid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B74CCD">
          <w:rPr>
            <w:snapToGrid/>
            <w:color w:val="0000FF"/>
            <w:u w:val="single"/>
            <w:lang w:val="lt-LT"/>
          </w:rPr>
          <w:t>https://www.vvkt.lt/index.php?4004286486</w:t>
        </w:r>
      </w:hyperlink>
      <w:r w:rsidRPr="00B74CCD">
        <w:rPr>
          <w:snapToGrid/>
          <w:lang w:val="lt-LT"/>
        </w:rPr>
        <w:t>, ir atsiunčiant elektroniniu paštu (adresu NepageidaujamaR@vvkt.lt) arba nemokamu telefonu 8 800 73 568. Pranešdami apie šalutinį poveikį galite mums padėti gauti daugiau informacijos apie šio vaisto saugumą.</w:t>
      </w:r>
    </w:p>
    <w:p w14:paraId="0C80C53C" w14:textId="77777777" w:rsidR="00C3796C" w:rsidRPr="00B2511A" w:rsidRDefault="00C3796C" w:rsidP="00C3796C">
      <w:pPr>
        <w:spacing w:line="240" w:lineRule="auto"/>
        <w:ind w:right="-449"/>
        <w:rPr>
          <w:szCs w:val="24"/>
          <w:lang w:val="lt-LT"/>
        </w:rPr>
      </w:pPr>
    </w:p>
    <w:p w14:paraId="431B335D" w14:textId="77777777" w:rsidR="00C3796C" w:rsidRPr="00B2511A" w:rsidRDefault="00C3796C" w:rsidP="00C3796C">
      <w:pPr>
        <w:spacing w:line="240" w:lineRule="auto"/>
        <w:ind w:right="-449"/>
        <w:rPr>
          <w:szCs w:val="24"/>
          <w:lang w:val="lt-LT"/>
        </w:rPr>
      </w:pPr>
    </w:p>
    <w:p w14:paraId="058E42D7" w14:textId="66863A48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5.</w:t>
      </w:r>
      <w:r w:rsidRPr="00B2511A">
        <w:rPr>
          <w:b/>
          <w:snapToGrid/>
          <w:szCs w:val="22"/>
          <w:lang w:val="lt-LT"/>
        </w:rPr>
        <w:tab/>
        <w:t xml:space="preserve">Kaip laikyti </w:t>
      </w:r>
      <w:r w:rsidR="006600EA" w:rsidRPr="006600EA">
        <w:rPr>
          <w:b/>
          <w:snapToGrid/>
          <w:szCs w:val="22"/>
          <w:lang w:val="lt-LT"/>
        </w:rPr>
        <w:t>TRANEXAMSÄURE EBERTH</w:t>
      </w:r>
    </w:p>
    <w:p w14:paraId="3DA6F398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8DBDE9E" w14:textId="45EF1CFB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Šį vaistą laikykite vaikams nepastebimoje ir nepasiekiamoje vietoje.</w:t>
      </w:r>
    </w:p>
    <w:p w14:paraId="01379BC2" w14:textId="270038E8" w:rsidR="004760DC" w:rsidRPr="00B2511A" w:rsidRDefault="004760D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4760DC">
        <w:rPr>
          <w:szCs w:val="24"/>
          <w:lang w:val="lt-LT"/>
        </w:rPr>
        <w:lastRenderedPageBreak/>
        <w:t>Šiam vaistiniam preparatui specialių laikymo sąlygų nereikia.</w:t>
      </w:r>
    </w:p>
    <w:p w14:paraId="35F8296B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C59B56E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C13641">
        <w:rPr>
          <w:szCs w:val="24"/>
          <w:lang w:val="lt-LT"/>
        </w:rPr>
        <w:t>Ant dėžutės ir flakono</w:t>
      </w:r>
      <w:r>
        <w:rPr>
          <w:szCs w:val="24"/>
          <w:lang w:val="lt-LT"/>
        </w:rPr>
        <w:t xml:space="preserve"> etiketės</w:t>
      </w:r>
      <w:r w:rsidRPr="00B2511A">
        <w:rPr>
          <w:szCs w:val="24"/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68920258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639E0AE" w14:textId="77777777" w:rsidR="00C3796C" w:rsidRPr="00F43F38" w:rsidRDefault="00C3796C" w:rsidP="00C3796C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56D4E3F" w14:textId="77777777" w:rsidR="00C3796C" w:rsidRDefault="00C3796C" w:rsidP="00C3796C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Po pirmojo atidarymo</w:t>
      </w:r>
      <w:r w:rsidRPr="00F43F38">
        <w:rPr>
          <w:szCs w:val="24"/>
          <w:lang w:val="lt-LT"/>
        </w:rPr>
        <w:t xml:space="preserve">: </w:t>
      </w:r>
      <w:r>
        <w:rPr>
          <w:szCs w:val="24"/>
          <w:lang w:val="lt-LT"/>
        </w:rPr>
        <w:t>injekcinis ar infuzinis tirpalas skirtas tik vienkartiniam vartojimui</w:t>
      </w:r>
      <w:r w:rsidRPr="00F43F38">
        <w:rPr>
          <w:szCs w:val="24"/>
          <w:lang w:val="lt-LT"/>
        </w:rPr>
        <w:t xml:space="preserve">. </w:t>
      </w:r>
      <w:r>
        <w:rPr>
          <w:szCs w:val="24"/>
          <w:lang w:val="lt-LT"/>
        </w:rPr>
        <w:t>Nesuvartotą injekcinį tirpalą būtina sunaikinti</w:t>
      </w:r>
      <w:r w:rsidRPr="00F43F38">
        <w:rPr>
          <w:szCs w:val="24"/>
          <w:lang w:val="lt-LT"/>
        </w:rPr>
        <w:t>.</w:t>
      </w:r>
    </w:p>
    <w:p w14:paraId="2D5FBB54" w14:textId="77777777" w:rsidR="00C3796C" w:rsidRDefault="00C3796C" w:rsidP="00C3796C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</w:p>
    <w:p w14:paraId="4CA24355" w14:textId="77777777" w:rsidR="00C3796C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2511A">
        <w:rPr>
          <w:szCs w:val="24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07FDE81A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</w:p>
    <w:p w14:paraId="32BDE737" w14:textId="77777777" w:rsidR="00C3796C" w:rsidRPr="00F43F38" w:rsidRDefault="00C3796C" w:rsidP="00C3796C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Nustatyta, kad cheminiu ir fizikiniu požiūriu tirpalas </w:t>
      </w:r>
      <w:r w:rsidRPr="00F43F38">
        <w:rPr>
          <w:szCs w:val="24"/>
          <w:lang w:val="lt-LT"/>
        </w:rPr>
        <w:t>25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>°C</w:t>
      </w:r>
      <w:r>
        <w:rPr>
          <w:szCs w:val="24"/>
          <w:lang w:val="lt-LT"/>
        </w:rPr>
        <w:t xml:space="preserve"> temperatūroje išlieka stabilus </w:t>
      </w:r>
      <w:r w:rsidRPr="00F43F38">
        <w:rPr>
          <w:szCs w:val="24"/>
          <w:lang w:val="lt-LT"/>
        </w:rPr>
        <w:t>24</w:t>
      </w:r>
      <w:r>
        <w:rPr>
          <w:szCs w:val="24"/>
          <w:lang w:val="lt-LT"/>
        </w:rPr>
        <w:t> valandas</w:t>
      </w:r>
      <w:r w:rsidRPr="00F43F38">
        <w:rPr>
          <w:szCs w:val="24"/>
          <w:lang w:val="lt-LT"/>
        </w:rPr>
        <w:t>.</w:t>
      </w:r>
    </w:p>
    <w:p w14:paraId="3A5C048B" w14:textId="77777777" w:rsidR="00C3796C" w:rsidRPr="00F43F38" w:rsidRDefault="00C3796C" w:rsidP="00C3796C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72720FC" w14:textId="77777777" w:rsidR="00C3796C" w:rsidRPr="00014644" w:rsidRDefault="00C3796C" w:rsidP="00C3796C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F43F38">
        <w:rPr>
          <w:szCs w:val="24"/>
          <w:lang w:val="lt-LT"/>
        </w:rPr>
        <w:t>Mikrobiologiniu požiūriu, tirpalas turi būti suvartotas nedelsiant. Jeigu tirpalas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 xml:space="preserve">nesuvartojamas iš karto, už jo </w:t>
      </w:r>
      <w:r>
        <w:rPr>
          <w:szCs w:val="24"/>
          <w:lang w:val="lt-LT"/>
        </w:rPr>
        <w:t>laikymo</w:t>
      </w:r>
      <w:r w:rsidRPr="00F43F38">
        <w:rPr>
          <w:szCs w:val="24"/>
          <w:lang w:val="lt-LT"/>
        </w:rPr>
        <w:t xml:space="preserve"> laiką ir sąlygas prieš vartojimą yra atsakingas vartotojas, bet</w:t>
      </w:r>
      <w:r>
        <w:rPr>
          <w:szCs w:val="24"/>
          <w:lang w:val="lt-LT"/>
        </w:rPr>
        <w:t xml:space="preserve"> </w:t>
      </w:r>
      <w:r w:rsidRPr="00F43F38">
        <w:rPr>
          <w:szCs w:val="24"/>
          <w:lang w:val="lt-LT"/>
        </w:rPr>
        <w:t>paprastai tirpalas turėtų būti laikomas ne ilgiau nei 24 valandas 2</w:t>
      </w:r>
      <w:r>
        <w:rPr>
          <w:szCs w:val="24"/>
          <w:lang w:val="lt-LT"/>
        </w:rPr>
        <w:t> </w:t>
      </w:r>
      <w:r w:rsidRPr="00F1323C">
        <w:rPr>
          <w:szCs w:val="24"/>
          <w:lang w:val="lt-LT"/>
        </w:rPr>
        <w:t xml:space="preserve">°C </w:t>
      </w:r>
      <w:r>
        <w:rPr>
          <w:szCs w:val="24"/>
          <w:lang w:val="lt-LT"/>
        </w:rPr>
        <w:noBreakHyphen/>
        <w:t xml:space="preserve"> </w:t>
      </w:r>
      <w:r w:rsidRPr="00F43F38">
        <w:rPr>
          <w:szCs w:val="24"/>
          <w:lang w:val="lt-LT"/>
        </w:rPr>
        <w:t xml:space="preserve">8 °C temperatūroje, </w:t>
      </w:r>
      <w:r w:rsidRPr="00014644">
        <w:rPr>
          <w:szCs w:val="24"/>
          <w:lang w:val="lt-LT"/>
        </w:rPr>
        <w:t>nebent vaistas buvo skiestas kontroliuojamomis ir įteisintomis asept</w:t>
      </w:r>
      <w:r>
        <w:rPr>
          <w:szCs w:val="24"/>
          <w:lang w:val="lt-LT"/>
        </w:rPr>
        <w:t>inėmi</w:t>
      </w:r>
      <w:r w:rsidRPr="00014644">
        <w:rPr>
          <w:szCs w:val="24"/>
          <w:lang w:val="lt-LT"/>
        </w:rPr>
        <w:t>s sąlygomis.</w:t>
      </w:r>
    </w:p>
    <w:p w14:paraId="3329513E" w14:textId="77777777" w:rsidR="00C3796C" w:rsidRDefault="00C3796C" w:rsidP="00C3796C">
      <w:pPr>
        <w:tabs>
          <w:tab w:val="clear" w:pos="567"/>
        </w:tabs>
        <w:spacing w:line="240" w:lineRule="auto"/>
        <w:rPr>
          <w:color w:val="0D0D0D"/>
          <w:szCs w:val="24"/>
          <w:lang w:val="lt-LT"/>
        </w:rPr>
      </w:pPr>
    </w:p>
    <w:p w14:paraId="531E8E5D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64873A1" w14:textId="77777777" w:rsidR="00C3796C" w:rsidRPr="00B2511A" w:rsidRDefault="00C3796C" w:rsidP="00C3796C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  <w:r w:rsidRPr="00B2511A">
        <w:rPr>
          <w:b/>
          <w:snapToGrid/>
          <w:szCs w:val="22"/>
          <w:lang w:val="lt-LT"/>
        </w:rPr>
        <w:t>6.</w:t>
      </w:r>
      <w:r w:rsidRPr="00B2511A">
        <w:rPr>
          <w:b/>
          <w:snapToGrid/>
          <w:szCs w:val="22"/>
          <w:lang w:val="lt-LT"/>
        </w:rPr>
        <w:tab/>
        <w:t>Pakuotės turinys ir kita informacija</w:t>
      </w:r>
    </w:p>
    <w:p w14:paraId="3488CC45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F11324D" w14:textId="1885397A" w:rsidR="00C3796C" w:rsidRPr="00B2511A" w:rsidRDefault="006600EA" w:rsidP="00C3796C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r w:rsidRPr="006600EA">
        <w:rPr>
          <w:rFonts w:ascii="Times New Roman" w:hAnsi="Times New Roman"/>
          <w:sz w:val="22"/>
          <w:lang w:val="lt-LT"/>
        </w:rPr>
        <w:t>TRANEXAMS</w:t>
      </w:r>
      <w:r w:rsidR="00AE7C37">
        <w:rPr>
          <w:rFonts w:ascii="Times New Roman" w:hAnsi="Times New Roman"/>
          <w:sz w:val="22"/>
          <w:lang w:val="lt-LT"/>
        </w:rPr>
        <w:t>A</w:t>
      </w:r>
      <w:r w:rsidRPr="006600EA">
        <w:rPr>
          <w:rFonts w:ascii="Times New Roman" w:hAnsi="Times New Roman"/>
          <w:sz w:val="22"/>
          <w:lang w:val="lt-LT"/>
        </w:rPr>
        <w:t xml:space="preserve">URE EBERTH </w:t>
      </w:r>
      <w:r w:rsidR="00C3796C" w:rsidRPr="00B2511A">
        <w:rPr>
          <w:rFonts w:ascii="Times New Roman" w:hAnsi="Times New Roman"/>
          <w:sz w:val="22"/>
          <w:lang w:val="lt-LT"/>
        </w:rPr>
        <w:t>sudėtis</w:t>
      </w:r>
    </w:p>
    <w:p w14:paraId="51C3BFDD" w14:textId="77777777" w:rsidR="00C3796C" w:rsidRDefault="00C3796C" w:rsidP="00C3796C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2511A">
        <w:rPr>
          <w:szCs w:val="24"/>
          <w:lang w:val="lt-LT"/>
        </w:rPr>
        <w:t xml:space="preserve">Veiklioji medžiaga yra </w:t>
      </w:r>
      <w:r>
        <w:rPr>
          <w:szCs w:val="24"/>
          <w:lang w:val="lt-LT"/>
        </w:rPr>
        <w:t>traneksamo rūgštis</w:t>
      </w:r>
      <w:r w:rsidRPr="00B2511A">
        <w:rPr>
          <w:szCs w:val="24"/>
          <w:lang w:val="lt-LT"/>
        </w:rPr>
        <w:t>.</w:t>
      </w:r>
    </w:p>
    <w:p w14:paraId="5DA45FEB" w14:textId="77777777" w:rsidR="00C3796C" w:rsidRPr="00B2511A" w:rsidRDefault="00C3796C" w:rsidP="00C3796C">
      <w:pPr>
        <w:spacing w:line="240" w:lineRule="auto"/>
        <w:ind w:firstLine="567"/>
        <w:rPr>
          <w:szCs w:val="24"/>
          <w:lang w:val="lt-LT"/>
        </w:rPr>
      </w:pPr>
      <w:r w:rsidRPr="00B2511A">
        <w:rPr>
          <w:szCs w:val="24"/>
          <w:lang w:val="lt-LT"/>
        </w:rPr>
        <w:t>Kiekviename mililitre yra 100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p w14:paraId="0600A406" w14:textId="77777777" w:rsidR="00C3796C" w:rsidRPr="00B2511A" w:rsidRDefault="00C3796C" w:rsidP="00C3796C">
      <w:pPr>
        <w:spacing w:line="240" w:lineRule="auto"/>
        <w:ind w:firstLine="567"/>
        <w:rPr>
          <w:szCs w:val="24"/>
          <w:lang w:val="lt-LT"/>
        </w:rPr>
      </w:pPr>
      <w:r w:rsidRPr="00B2511A">
        <w:rPr>
          <w:szCs w:val="24"/>
          <w:lang w:val="lt-LT"/>
        </w:rPr>
        <w:t>Kiekviename 5</w:t>
      </w:r>
      <w:r>
        <w:rPr>
          <w:szCs w:val="24"/>
          <w:lang w:val="lt-LT"/>
        </w:rPr>
        <w:t> ml</w:t>
      </w:r>
      <w:r w:rsidRPr="00B2511A">
        <w:rPr>
          <w:szCs w:val="24"/>
          <w:lang w:val="lt-LT"/>
        </w:rPr>
        <w:t xml:space="preserve"> flakone yra 500</w:t>
      </w:r>
      <w:r>
        <w:rPr>
          <w:szCs w:val="24"/>
          <w:lang w:val="lt-LT"/>
        </w:rPr>
        <w:t> mg</w:t>
      </w:r>
      <w:r w:rsidRPr="00B2511A">
        <w:rPr>
          <w:szCs w:val="24"/>
          <w:lang w:val="lt-LT"/>
        </w:rPr>
        <w:t xml:space="preserve"> traneksamo rūgšties.</w:t>
      </w:r>
    </w:p>
    <w:p w14:paraId="00081035" w14:textId="78A4D3E8" w:rsidR="00C3796C" w:rsidRPr="00B2511A" w:rsidRDefault="00C3796C" w:rsidP="00C3796C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bookmarkStart w:id="1" w:name="_Hlk112249852"/>
      <w:r w:rsidRPr="00B2511A">
        <w:rPr>
          <w:szCs w:val="24"/>
          <w:lang w:val="lt-LT"/>
        </w:rPr>
        <w:t>Pagalbinė</w:t>
      </w:r>
      <w:r w:rsidR="00C63D84">
        <w:rPr>
          <w:szCs w:val="24"/>
          <w:lang w:val="lt-LT"/>
        </w:rPr>
        <w:t>s</w:t>
      </w:r>
      <w:r w:rsidRPr="00B2511A">
        <w:rPr>
          <w:szCs w:val="24"/>
          <w:lang w:val="lt-LT"/>
        </w:rPr>
        <w:t xml:space="preserve"> medžiag</w:t>
      </w:r>
      <w:r w:rsidR="00C63D84">
        <w:rPr>
          <w:szCs w:val="24"/>
          <w:lang w:val="lt-LT"/>
        </w:rPr>
        <w:t>os:</w:t>
      </w:r>
      <w:r w:rsidR="00C63D84" w:rsidRPr="00C63D84">
        <w:t xml:space="preserve"> </w:t>
      </w:r>
      <w:r w:rsidR="00C63D84" w:rsidRPr="00C63D84">
        <w:rPr>
          <w:szCs w:val="24"/>
          <w:lang w:val="lt-LT"/>
        </w:rPr>
        <w:t>vandenilio chlorido rūgštis, natrio hidroksidas</w:t>
      </w:r>
      <w:r w:rsidR="00C63D84" w:rsidRPr="00C63D84" w:rsidDel="00C63D84">
        <w:rPr>
          <w:szCs w:val="24"/>
          <w:lang w:val="lt-LT"/>
        </w:rPr>
        <w:t xml:space="preserve"> </w:t>
      </w:r>
      <w:r w:rsidR="00C63D84">
        <w:rPr>
          <w:szCs w:val="24"/>
          <w:lang w:val="lt-LT"/>
        </w:rPr>
        <w:t xml:space="preserve">ir </w:t>
      </w:r>
      <w:r>
        <w:rPr>
          <w:szCs w:val="24"/>
          <w:lang w:val="lt-LT"/>
        </w:rPr>
        <w:t>injekcinis vanduo</w:t>
      </w:r>
      <w:r w:rsidRPr="00B2511A">
        <w:rPr>
          <w:szCs w:val="24"/>
          <w:lang w:val="lt-LT"/>
        </w:rPr>
        <w:t>.</w:t>
      </w:r>
    </w:p>
    <w:bookmarkEnd w:id="1"/>
    <w:p w14:paraId="50626B70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AC08BA4" w14:textId="49FAC09B" w:rsidR="00C3796C" w:rsidRPr="00B2511A" w:rsidRDefault="006600EA" w:rsidP="00C3796C">
      <w:pPr>
        <w:pStyle w:val="Antrat4"/>
        <w:spacing w:line="240" w:lineRule="auto"/>
        <w:rPr>
          <w:rFonts w:ascii="Times New Roman" w:hAnsi="Times New Roman"/>
          <w:sz w:val="22"/>
          <w:lang w:val="lt-LT"/>
        </w:rPr>
      </w:pPr>
      <w:r w:rsidRPr="006600EA">
        <w:rPr>
          <w:rFonts w:ascii="Times New Roman" w:hAnsi="Times New Roman"/>
          <w:sz w:val="22"/>
          <w:lang w:val="lt-LT"/>
        </w:rPr>
        <w:t>TRANEXAMS</w:t>
      </w:r>
      <w:r w:rsidR="00AE7C37">
        <w:rPr>
          <w:rFonts w:ascii="Times New Roman" w:hAnsi="Times New Roman"/>
          <w:sz w:val="22"/>
          <w:lang w:val="lt-LT"/>
        </w:rPr>
        <w:t>A</w:t>
      </w:r>
      <w:r w:rsidRPr="006600EA">
        <w:rPr>
          <w:rFonts w:ascii="Times New Roman" w:hAnsi="Times New Roman"/>
          <w:sz w:val="22"/>
          <w:lang w:val="lt-LT"/>
        </w:rPr>
        <w:t xml:space="preserve">URE EBERTH </w:t>
      </w:r>
      <w:r w:rsidR="00C3796C" w:rsidRPr="00B2511A">
        <w:rPr>
          <w:rFonts w:ascii="Times New Roman" w:hAnsi="Times New Roman"/>
          <w:sz w:val="22"/>
          <w:lang w:val="lt-LT"/>
        </w:rPr>
        <w:t>išvaizda ir kiekis pakuotėje</w:t>
      </w:r>
    </w:p>
    <w:p w14:paraId="77BA05E4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680EA93" w14:textId="33BBD87F" w:rsidR="00C3796C" w:rsidRPr="00B2511A" w:rsidRDefault="005C7BA6" w:rsidP="00C3796C">
      <w:pPr>
        <w:spacing w:line="240" w:lineRule="auto"/>
        <w:rPr>
          <w:szCs w:val="24"/>
          <w:lang w:val="lt-LT"/>
        </w:rPr>
      </w:pPr>
      <w:r w:rsidRPr="005C7BA6">
        <w:rPr>
          <w:szCs w:val="24"/>
          <w:lang w:val="lt-LT"/>
        </w:rPr>
        <w:t>TRANEXAMS</w:t>
      </w:r>
      <w:r w:rsidR="00AE7C37">
        <w:rPr>
          <w:szCs w:val="24"/>
          <w:lang w:val="lt-LT"/>
        </w:rPr>
        <w:t>A</w:t>
      </w:r>
      <w:r w:rsidRPr="005C7BA6">
        <w:rPr>
          <w:szCs w:val="24"/>
          <w:lang w:val="lt-LT"/>
        </w:rPr>
        <w:t xml:space="preserve">URE EBERTH </w:t>
      </w:r>
      <w:r w:rsidR="00C3796C">
        <w:rPr>
          <w:szCs w:val="24"/>
          <w:lang w:val="lt-LT"/>
        </w:rPr>
        <w:t>yra i</w:t>
      </w:r>
      <w:r w:rsidR="00C3796C" w:rsidRPr="00B2511A">
        <w:rPr>
          <w:szCs w:val="24"/>
          <w:lang w:val="lt-LT"/>
        </w:rPr>
        <w:t>njekcinis ar infuzinis tirpalas</w:t>
      </w:r>
      <w:r w:rsidR="00C3796C">
        <w:rPr>
          <w:szCs w:val="24"/>
          <w:lang w:val="lt-LT"/>
        </w:rPr>
        <w:t>.</w:t>
      </w:r>
    </w:p>
    <w:p w14:paraId="0AB3CEDD" w14:textId="77777777" w:rsidR="00C3796C" w:rsidRPr="00B2511A" w:rsidRDefault="00C3796C" w:rsidP="00C3796C">
      <w:pPr>
        <w:spacing w:line="240" w:lineRule="auto"/>
        <w:rPr>
          <w:szCs w:val="24"/>
          <w:lang w:val="lt-LT"/>
        </w:rPr>
      </w:pPr>
      <w:r w:rsidRPr="00B2511A">
        <w:rPr>
          <w:szCs w:val="24"/>
          <w:lang w:val="lt-LT"/>
        </w:rPr>
        <w:t>Skaidrus, bespalvis tirpalas, kuriame nėra matomų dalelių.</w:t>
      </w:r>
    </w:p>
    <w:p w14:paraId="2F13B660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2483C4C" w14:textId="6828C8C7" w:rsidR="00C3796C" w:rsidRPr="00B4194A" w:rsidRDefault="00AD1AA5" w:rsidP="00C3796C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Ampulė</w:t>
      </w:r>
      <w:r w:rsidR="00C3796C">
        <w:rPr>
          <w:szCs w:val="24"/>
          <w:lang w:val="lt-LT"/>
        </w:rPr>
        <w:t>, kurio</w:t>
      </w:r>
      <w:r>
        <w:rPr>
          <w:szCs w:val="24"/>
          <w:lang w:val="lt-LT"/>
        </w:rPr>
        <w:t>s</w:t>
      </w:r>
      <w:r w:rsidR="00C3796C">
        <w:rPr>
          <w:szCs w:val="24"/>
          <w:lang w:val="lt-LT"/>
        </w:rPr>
        <w:t xml:space="preserve"> užpildymo tūris yra 5 ml, lizdinėje plokštelėje ir kartono dėžutėje</w:t>
      </w:r>
      <w:r w:rsidR="00C3796C" w:rsidRPr="00B4194A">
        <w:rPr>
          <w:szCs w:val="24"/>
          <w:lang w:val="lt-LT"/>
        </w:rPr>
        <w:t>.</w:t>
      </w:r>
    </w:p>
    <w:p w14:paraId="0979F1F4" w14:textId="77777777" w:rsidR="00C3796C" w:rsidRPr="00B4194A" w:rsidRDefault="00C3796C" w:rsidP="00C3796C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643C6DA" w14:textId="28282E23" w:rsidR="00C3796C" w:rsidRPr="009770F6" w:rsidRDefault="00C3796C" w:rsidP="00C3796C">
      <w:pPr>
        <w:tabs>
          <w:tab w:val="clear" w:pos="567"/>
        </w:tabs>
        <w:spacing w:line="240" w:lineRule="auto"/>
        <w:rPr>
          <w:szCs w:val="24"/>
          <w:u w:val="single"/>
          <w:lang w:val="lt-LT"/>
        </w:rPr>
      </w:pPr>
      <w:r w:rsidRPr="009770F6">
        <w:rPr>
          <w:szCs w:val="24"/>
          <w:u w:val="single"/>
          <w:lang w:val="lt-LT"/>
        </w:rPr>
        <w:t>Pakuotės dyd</w:t>
      </w:r>
      <w:r w:rsidR="004101DD">
        <w:rPr>
          <w:szCs w:val="24"/>
          <w:u w:val="single"/>
          <w:lang w:val="lt-LT"/>
        </w:rPr>
        <w:t>is</w:t>
      </w:r>
    </w:p>
    <w:p w14:paraId="11306F4B" w14:textId="23E485BA" w:rsidR="00C3796C" w:rsidRPr="00B4194A" w:rsidRDefault="00C3796C" w:rsidP="00C3796C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4194A">
        <w:rPr>
          <w:szCs w:val="24"/>
          <w:lang w:val="lt-LT"/>
        </w:rPr>
        <w:t>10 x 5</w:t>
      </w:r>
      <w:r>
        <w:rPr>
          <w:szCs w:val="24"/>
          <w:lang w:val="lt-LT"/>
        </w:rPr>
        <w:t> ml</w:t>
      </w:r>
    </w:p>
    <w:p w14:paraId="10C2D569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960C799" w14:textId="77777777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C54F4C9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lt-LT"/>
        </w:rPr>
      </w:pPr>
      <w:r w:rsidRPr="00E31E72">
        <w:rPr>
          <w:b/>
          <w:bCs/>
          <w:lang w:val="lt-LT"/>
        </w:rPr>
        <w:t>Registruotojas eksportuojančioje valstybėje ir gamintojas</w:t>
      </w:r>
    </w:p>
    <w:p w14:paraId="723FA04D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lt-LT"/>
        </w:rPr>
      </w:pPr>
    </w:p>
    <w:p w14:paraId="0DF5AFA6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lt-LT"/>
        </w:rPr>
      </w:pPr>
      <w:r w:rsidRPr="00E31E72">
        <w:rPr>
          <w:b/>
          <w:bCs/>
          <w:lang w:val="lt-LT"/>
        </w:rPr>
        <w:t>Registruotojas</w:t>
      </w:r>
    </w:p>
    <w:p w14:paraId="25602895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 xml:space="preserve">Dr. Friedrich Eberth Arzneimittel GmbH </w:t>
      </w:r>
    </w:p>
    <w:p w14:paraId="75019539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>Am Bahnhof 2</w:t>
      </w:r>
    </w:p>
    <w:p w14:paraId="58C69548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 xml:space="preserve">92289 </w:t>
      </w:r>
      <w:proofErr w:type="spellStart"/>
      <w:r w:rsidRPr="00E31E72">
        <w:rPr>
          <w:lang w:val="de-DE"/>
        </w:rPr>
        <w:t>Ursensollen</w:t>
      </w:r>
      <w:proofErr w:type="spellEnd"/>
      <w:r w:rsidRPr="00E31E72">
        <w:rPr>
          <w:lang w:val="de-DE"/>
        </w:rPr>
        <w:t xml:space="preserve"> </w:t>
      </w:r>
      <w:proofErr w:type="spellStart"/>
      <w:r w:rsidRPr="00E31E72">
        <w:rPr>
          <w:lang w:val="de-DE"/>
        </w:rPr>
        <w:t>Vokietija</w:t>
      </w:r>
      <w:proofErr w:type="spellEnd"/>
    </w:p>
    <w:p w14:paraId="5559C272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>Tel.: +49 96 28-92 37 67 -0</w:t>
      </w:r>
    </w:p>
    <w:p w14:paraId="6F8580B4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>Fax: +49 96 28-92 37 67 -99</w:t>
      </w:r>
    </w:p>
    <w:p w14:paraId="6FA76BCE" w14:textId="77777777" w:rsidR="00E31E72" w:rsidRPr="00E31E72" w:rsidRDefault="00AE7C37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hyperlink r:id="rId7">
        <w:r w:rsidR="00E31E72" w:rsidRPr="00E31E72">
          <w:rPr>
            <w:rStyle w:val="Hipersaitas"/>
            <w:lang w:val="de-DE"/>
          </w:rPr>
          <w:t>info@eberth.de</w:t>
        </w:r>
      </w:hyperlink>
    </w:p>
    <w:p w14:paraId="04DFA5C4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</w:p>
    <w:p w14:paraId="12E70149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en-US"/>
        </w:rPr>
      </w:pPr>
      <w:proofErr w:type="spellStart"/>
      <w:r w:rsidRPr="00E31E72">
        <w:rPr>
          <w:b/>
          <w:bCs/>
          <w:lang w:val="en-US"/>
        </w:rPr>
        <w:t>Gamintojas</w:t>
      </w:r>
      <w:proofErr w:type="spellEnd"/>
    </w:p>
    <w:p w14:paraId="2C9BB1AF" w14:textId="77777777" w:rsidR="00B9188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  <w:bookmarkStart w:id="2" w:name="_Hlk112248883"/>
      <w:proofErr w:type="spellStart"/>
      <w:r w:rsidRPr="00E31E72">
        <w:rPr>
          <w:lang w:val="en-US"/>
        </w:rPr>
        <w:t>Labiana</w:t>
      </w:r>
      <w:proofErr w:type="spellEnd"/>
      <w:r w:rsidRPr="00E31E72">
        <w:rPr>
          <w:lang w:val="en-US"/>
        </w:rPr>
        <w:t xml:space="preserve"> Pharmaceuticals</w:t>
      </w:r>
      <w:r w:rsidR="00B91882">
        <w:rPr>
          <w:lang w:val="en-US"/>
        </w:rPr>
        <w:t xml:space="preserve"> </w:t>
      </w:r>
      <w:r w:rsidRPr="00E31E72">
        <w:rPr>
          <w:lang w:val="en-US"/>
        </w:rPr>
        <w:t>S</w:t>
      </w:r>
      <w:r w:rsidR="00B91882">
        <w:rPr>
          <w:lang w:val="en-US"/>
        </w:rPr>
        <w:t>.</w:t>
      </w:r>
      <w:r w:rsidRPr="00E31E72">
        <w:rPr>
          <w:lang w:val="en-US"/>
        </w:rPr>
        <w:t>L</w:t>
      </w:r>
      <w:r w:rsidR="00B91882">
        <w:rPr>
          <w:lang w:val="en-US"/>
        </w:rPr>
        <w:t>. (BS 1)</w:t>
      </w:r>
      <w:r w:rsidRPr="00E31E72">
        <w:rPr>
          <w:lang w:val="en-US"/>
        </w:rPr>
        <w:t xml:space="preserve"> </w:t>
      </w:r>
    </w:p>
    <w:p w14:paraId="43290005" w14:textId="6BFC4A15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  <w:r w:rsidRPr="00E31E72">
        <w:rPr>
          <w:lang w:val="en-US"/>
        </w:rPr>
        <w:t>Casanova 27-31</w:t>
      </w:r>
    </w:p>
    <w:p w14:paraId="16F2A9FE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  <w:r w:rsidRPr="00E31E72">
        <w:rPr>
          <w:lang w:val="en-US"/>
        </w:rPr>
        <w:t xml:space="preserve">08757 </w:t>
      </w:r>
      <w:proofErr w:type="spellStart"/>
      <w:r w:rsidRPr="00E31E72">
        <w:rPr>
          <w:lang w:val="en-US"/>
        </w:rPr>
        <w:t>Corbera</w:t>
      </w:r>
      <w:proofErr w:type="spellEnd"/>
      <w:r w:rsidRPr="00E31E72">
        <w:rPr>
          <w:lang w:val="en-US"/>
        </w:rPr>
        <w:t xml:space="preserve"> de </w:t>
      </w:r>
      <w:proofErr w:type="spellStart"/>
      <w:r w:rsidRPr="00E31E72">
        <w:rPr>
          <w:lang w:val="en-US"/>
        </w:rPr>
        <w:t>Llobregat</w:t>
      </w:r>
      <w:proofErr w:type="spellEnd"/>
      <w:r w:rsidRPr="00E31E72">
        <w:rPr>
          <w:lang w:val="en-US"/>
        </w:rPr>
        <w:t xml:space="preserve"> Barcelona</w:t>
      </w:r>
    </w:p>
    <w:p w14:paraId="76703782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  <w:proofErr w:type="spellStart"/>
      <w:r w:rsidRPr="00E31E72">
        <w:rPr>
          <w:lang w:val="en-US"/>
        </w:rPr>
        <w:lastRenderedPageBreak/>
        <w:t>Ispanija</w:t>
      </w:r>
      <w:proofErr w:type="spellEnd"/>
    </w:p>
    <w:p w14:paraId="4A0E65F2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</w:p>
    <w:p w14:paraId="2569C829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n-US"/>
        </w:rPr>
      </w:pPr>
      <w:proofErr w:type="spellStart"/>
      <w:proofErr w:type="gramStart"/>
      <w:r w:rsidRPr="00E31E72">
        <w:rPr>
          <w:lang w:val="en-US"/>
        </w:rPr>
        <w:t>arba</w:t>
      </w:r>
      <w:proofErr w:type="spellEnd"/>
      <w:proofErr w:type="gramEnd"/>
    </w:p>
    <w:p w14:paraId="3247FB81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</w:p>
    <w:p w14:paraId="772228E2" w14:textId="0493ED0B" w:rsidR="00B9188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>Dr. Friedrich Eberth Arzneimittel</w:t>
      </w:r>
      <w:r w:rsidR="00B91882">
        <w:rPr>
          <w:lang w:val="de-DE"/>
        </w:rPr>
        <w:t xml:space="preserve"> </w:t>
      </w:r>
      <w:r w:rsidRPr="00E31E72">
        <w:rPr>
          <w:lang w:val="de-DE"/>
        </w:rPr>
        <w:t>GmbH</w:t>
      </w:r>
    </w:p>
    <w:p w14:paraId="0E884102" w14:textId="159E5B52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>Am Bahnhof 2</w:t>
      </w:r>
    </w:p>
    <w:p w14:paraId="33BA45D6" w14:textId="77777777" w:rsidR="00B9188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 xml:space="preserve">92289 Ursensollen </w:t>
      </w:r>
    </w:p>
    <w:p w14:paraId="1C32A599" w14:textId="39F98042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proofErr w:type="spellStart"/>
      <w:r w:rsidRPr="00E31E72">
        <w:rPr>
          <w:lang w:val="de-DE"/>
        </w:rPr>
        <w:t>Vokietija</w:t>
      </w:r>
      <w:proofErr w:type="spellEnd"/>
    </w:p>
    <w:bookmarkEnd w:id="2"/>
    <w:p w14:paraId="5E079714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</w:p>
    <w:p w14:paraId="643BB274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de-DE"/>
        </w:rPr>
      </w:pPr>
      <w:proofErr w:type="spellStart"/>
      <w:r w:rsidRPr="00E31E72">
        <w:rPr>
          <w:b/>
          <w:lang w:val="de-DE"/>
        </w:rPr>
        <w:t>Lygiagretus</w:t>
      </w:r>
      <w:proofErr w:type="spellEnd"/>
      <w:r w:rsidRPr="00E31E72">
        <w:rPr>
          <w:b/>
          <w:lang w:val="de-DE"/>
        </w:rPr>
        <w:t xml:space="preserve"> </w:t>
      </w:r>
      <w:proofErr w:type="spellStart"/>
      <w:r w:rsidRPr="00E31E72">
        <w:rPr>
          <w:b/>
          <w:lang w:val="de-DE"/>
        </w:rPr>
        <w:t>importuotojas</w:t>
      </w:r>
      <w:proofErr w:type="spellEnd"/>
      <w:r w:rsidRPr="00E31E72">
        <w:rPr>
          <w:b/>
          <w:lang w:val="de-DE"/>
        </w:rPr>
        <w:t xml:space="preserve"> </w:t>
      </w:r>
    </w:p>
    <w:p w14:paraId="613A0453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>UAB Niromed</w:t>
      </w:r>
    </w:p>
    <w:p w14:paraId="09C4CB7B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lt-LT"/>
        </w:rPr>
        <w:t xml:space="preserve">Žirmūnų g. </w:t>
      </w:r>
      <w:r w:rsidRPr="00E31E72">
        <w:rPr>
          <w:lang w:val="de-DE"/>
        </w:rPr>
        <w:t>139A</w:t>
      </w:r>
    </w:p>
    <w:p w14:paraId="5DBEF3AA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r w:rsidRPr="00E31E72">
        <w:rPr>
          <w:lang w:val="de-DE"/>
        </w:rPr>
        <w:t>LT‑09120 Vilnius</w:t>
      </w:r>
    </w:p>
    <w:p w14:paraId="0196B3A1" w14:textId="77777777" w:rsidR="00E31E72" w:rsidRPr="00E31E72" w:rsidRDefault="00E31E72" w:rsidP="00E31E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de-DE"/>
        </w:rPr>
      </w:pPr>
      <w:proofErr w:type="spellStart"/>
      <w:r w:rsidRPr="00E31E72">
        <w:rPr>
          <w:lang w:val="de-DE"/>
        </w:rPr>
        <w:t>Lietuva</w:t>
      </w:r>
      <w:proofErr w:type="spellEnd"/>
    </w:p>
    <w:p w14:paraId="65A7B492" w14:textId="77777777" w:rsidR="00C3796C" w:rsidRDefault="00C3796C" w:rsidP="00C3796C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0811F61F" w14:textId="77777777" w:rsidR="00C3796C" w:rsidRPr="00B2511A" w:rsidRDefault="00C3796C" w:rsidP="00C3796C">
      <w:pPr>
        <w:spacing w:line="240" w:lineRule="auto"/>
        <w:ind w:left="567" w:hanging="567"/>
        <w:rPr>
          <w:lang w:val="lt-LT"/>
        </w:rPr>
      </w:pPr>
    </w:p>
    <w:p w14:paraId="341BAF8C" w14:textId="0A10B1BE" w:rsidR="00C3796C" w:rsidRPr="00B2511A" w:rsidRDefault="00C3796C" w:rsidP="00C379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2511A">
        <w:rPr>
          <w:b/>
          <w:lang w:val="lt-LT"/>
        </w:rPr>
        <w:t>Šis pakuotės lapelis paskutinį kartą peržiūrėtas</w:t>
      </w:r>
      <w:r>
        <w:rPr>
          <w:b/>
          <w:lang w:val="lt-LT"/>
        </w:rPr>
        <w:t xml:space="preserve"> 2022-</w:t>
      </w:r>
      <w:r w:rsidR="00AE7C37">
        <w:rPr>
          <w:b/>
          <w:lang w:val="lt-LT"/>
        </w:rPr>
        <w:t>09-12.</w:t>
      </w:r>
    </w:p>
    <w:p w14:paraId="252A4EC0" w14:textId="77777777" w:rsidR="00C3796C" w:rsidRPr="00B2511A" w:rsidRDefault="00C3796C" w:rsidP="00C3796C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14:paraId="631BDAC3" w14:textId="77777777" w:rsidR="00C3796C" w:rsidRDefault="00C3796C" w:rsidP="00C3796C">
      <w:pPr>
        <w:numPr>
          <w:ilvl w:val="12"/>
          <w:numId w:val="0"/>
        </w:numPr>
        <w:spacing w:line="240" w:lineRule="auto"/>
        <w:ind w:right="-2"/>
      </w:pPr>
      <w:r w:rsidRPr="00B2511A">
        <w:rPr>
          <w:lang w:val="lt-LT"/>
        </w:rPr>
        <w:t xml:space="preserve">Išsami informacija apie šį </w:t>
      </w:r>
      <w:r w:rsidRPr="00B2511A">
        <w:rPr>
          <w:szCs w:val="24"/>
          <w:lang w:val="lt-LT"/>
        </w:rPr>
        <w:t>vaistą</w:t>
      </w:r>
      <w:r w:rsidRPr="00B2511A">
        <w:rPr>
          <w:lang w:val="lt-LT"/>
        </w:rPr>
        <w:t xml:space="preserve"> pateikiama Valstybinės vaistų kontrolės tarnybos prie Lietuvos Respublikos sveikatos apsaugos ministerijos tinklalapyje</w:t>
      </w:r>
      <w:r w:rsidRPr="00B2511A">
        <w:rPr>
          <w:i/>
          <w:szCs w:val="24"/>
          <w:lang w:val="lt-LT"/>
        </w:rPr>
        <w:t xml:space="preserve"> </w:t>
      </w:r>
      <w:hyperlink r:id="rId8" w:history="1">
        <w:r w:rsidRPr="00B2511A">
          <w:rPr>
            <w:rStyle w:val="Hipersaitas"/>
            <w:rFonts w:eastAsia="SimSun"/>
            <w:lang w:val="lt-LT"/>
          </w:rPr>
          <w:t>http://www.vvkt.lt/</w:t>
        </w:r>
      </w:hyperlink>
      <w:r w:rsidRPr="00B2511A">
        <w:rPr>
          <w:lang w:val="lt-LT"/>
        </w:rPr>
        <w:t>.</w:t>
      </w:r>
      <w:r>
        <w:rPr>
          <w:lang w:val="lt-LT"/>
        </w:rPr>
        <w:t xml:space="preserve">    </w:t>
      </w:r>
    </w:p>
    <w:p w14:paraId="3FCB8813" w14:textId="60BACE05" w:rsidR="002F0C9F" w:rsidRDefault="002F0C9F"/>
    <w:p w14:paraId="24B9F039" w14:textId="165F8829" w:rsidR="00EE3BCD" w:rsidRDefault="00EE3BCD"/>
    <w:p w14:paraId="69F75D5E" w14:textId="02601C69" w:rsidR="00EE3BCD" w:rsidRDefault="00EE3BCD">
      <w:proofErr w:type="spellStart"/>
      <w:r w:rsidRPr="0047789B">
        <w:rPr>
          <w:rFonts w:eastAsiaTheme="minorHAnsi"/>
          <w:i/>
          <w:iCs/>
        </w:rPr>
        <w:t>Lygiagrečiai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importuojamas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vaistinis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preparatas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nuo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referencinio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vaistinio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preparato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 w:rsidRPr="0047789B">
        <w:rPr>
          <w:rFonts w:eastAsiaTheme="minorHAnsi"/>
          <w:i/>
          <w:iCs/>
        </w:rPr>
        <w:t>skiriasi</w:t>
      </w:r>
      <w:proofErr w:type="spellEnd"/>
      <w:r w:rsidRPr="0047789B"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laikymo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sąlygomis</w:t>
      </w:r>
      <w:proofErr w:type="spellEnd"/>
      <w:r>
        <w:rPr>
          <w:rFonts w:eastAsiaTheme="minorHAnsi"/>
          <w:i/>
          <w:iCs/>
        </w:rPr>
        <w:t xml:space="preserve">: </w:t>
      </w:r>
      <w:proofErr w:type="spellStart"/>
      <w:r>
        <w:rPr>
          <w:rFonts w:eastAsiaTheme="minorHAnsi"/>
          <w:i/>
          <w:iCs/>
        </w:rPr>
        <w:t>referencinio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vaistinio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preparato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negalima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užšaldyti</w:t>
      </w:r>
      <w:proofErr w:type="spellEnd"/>
      <w:r>
        <w:rPr>
          <w:rFonts w:eastAsiaTheme="minorHAnsi"/>
          <w:i/>
          <w:iCs/>
        </w:rPr>
        <w:t xml:space="preserve">, </w:t>
      </w:r>
      <w:proofErr w:type="spellStart"/>
      <w:r>
        <w:rPr>
          <w:rFonts w:eastAsiaTheme="minorHAnsi"/>
          <w:i/>
          <w:iCs/>
        </w:rPr>
        <w:t>lygiagrečiai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importuojamam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vaistiniam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preparatui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specialių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laikymo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sąlygų</w:t>
      </w:r>
      <w:proofErr w:type="spellEnd"/>
      <w:r w:rsidRPr="008E3222">
        <w:rPr>
          <w:rFonts w:eastAsiaTheme="minorHAnsi"/>
          <w:i/>
          <w:iCs/>
        </w:rPr>
        <w:t xml:space="preserve"> </w:t>
      </w:r>
      <w:proofErr w:type="spellStart"/>
      <w:r w:rsidRPr="008E3222">
        <w:rPr>
          <w:rFonts w:eastAsiaTheme="minorHAnsi"/>
          <w:i/>
          <w:iCs/>
        </w:rPr>
        <w:t>nereikia</w:t>
      </w:r>
      <w:proofErr w:type="spellEnd"/>
      <w:r>
        <w:rPr>
          <w:rFonts w:eastAsiaTheme="minorHAnsi"/>
          <w:i/>
          <w:iCs/>
        </w:rPr>
        <w:t xml:space="preserve">; </w:t>
      </w:r>
      <w:proofErr w:type="spellStart"/>
      <w:r>
        <w:rPr>
          <w:rFonts w:eastAsiaTheme="minorHAnsi"/>
          <w:i/>
          <w:iCs/>
        </w:rPr>
        <w:t>pagalbinėmis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medžiagomis</w:t>
      </w:r>
      <w:proofErr w:type="spellEnd"/>
      <w:r>
        <w:rPr>
          <w:rFonts w:eastAsiaTheme="minorHAnsi"/>
          <w:i/>
          <w:iCs/>
        </w:rPr>
        <w:t xml:space="preserve">: </w:t>
      </w:r>
      <w:proofErr w:type="spellStart"/>
      <w:r>
        <w:rPr>
          <w:rFonts w:eastAsiaTheme="minorHAnsi"/>
          <w:i/>
          <w:iCs/>
        </w:rPr>
        <w:t>lygiagrečiai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importuojamame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vaiste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papildomai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yra</w:t>
      </w:r>
      <w:proofErr w:type="spellEnd"/>
      <w:r>
        <w:rPr>
          <w:rFonts w:eastAsiaTheme="minorHAnsi"/>
          <w:i/>
          <w:iCs/>
        </w:rPr>
        <w:t xml:space="preserve"> - </w:t>
      </w:r>
      <w:proofErr w:type="spellStart"/>
      <w:r w:rsidRPr="002754D8">
        <w:rPr>
          <w:rFonts w:eastAsiaTheme="minorHAnsi"/>
          <w:i/>
          <w:iCs/>
        </w:rPr>
        <w:t>vandenilio</w:t>
      </w:r>
      <w:proofErr w:type="spellEnd"/>
      <w:r w:rsidRPr="002754D8">
        <w:rPr>
          <w:rFonts w:eastAsiaTheme="minorHAnsi"/>
          <w:i/>
          <w:iCs/>
        </w:rPr>
        <w:t xml:space="preserve"> </w:t>
      </w:r>
      <w:proofErr w:type="spellStart"/>
      <w:r w:rsidRPr="002754D8">
        <w:rPr>
          <w:rFonts w:eastAsiaTheme="minorHAnsi"/>
          <w:i/>
          <w:iCs/>
        </w:rPr>
        <w:t>chlorido</w:t>
      </w:r>
      <w:proofErr w:type="spellEnd"/>
      <w:r w:rsidRPr="002754D8">
        <w:rPr>
          <w:rFonts w:eastAsiaTheme="minorHAnsi"/>
          <w:i/>
          <w:iCs/>
        </w:rPr>
        <w:t xml:space="preserve"> </w:t>
      </w:r>
      <w:proofErr w:type="spellStart"/>
      <w:r w:rsidRPr="002754D8">
        <w:rPr>
          <w:rFonts w:eastAsiaTheme="minorHAnsi"/>
          <w:i/>
          <w:iCs/>
        </w:rPr>
        <w:t>rūgštis</w:t>
      </w:r>
      <w:proofErr w:type="spellEnd"/>
      <w:r>
        <w:rPr>
          <w:rFonts w:eastAsiaTheme="minorHAnsi"/>
          <w:i/>
          <w:iCs/>
        </w:rPr>
        <w:t xml:space="preserve">, </w:t>
      </w:r>
      <w:proofErr w:type="spellStart"/>
      <w:r>
        <w:rPr>
          <w:rFonts w:eastAsiaTheme="minorHAnsi"/>
          <w:i/>
          <w:iCs/>
        </w:rPr>
        <w:t>natrio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hidroksidas</w:t>
      </w:r>
      <w:proofErr w:type="spellEnd"/>
      <w:r>
        <w:rPr>
          <w:rFonts w:eastAsiaTheme="minorHAnsi"/>
          <w:i/>
          <w:iCs/>
        </w:rPr>
        <w:t xml:space="preserve">; </w:t>
      </w:r>
      <w:proofErr w:type="spellStart"/>
      <w:r>
        <w:rPr>
          <w:rFonts w:eastAsiaTheme="minorHAnsi"/>
          <w:i/>
          <w:iCs/>
        </w:rPr>
        <w:t>tinkamumo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laiku</w:t>
      </w:r>
      <w:proofErr w:type="spellEnd"/>
      <w:r>
        <w:rPr>
          <w:rFonts w:eastAsiaTheme="minorHAnsi"/>
          <w:i/>
          <w:iCs/>
        </w:rPr>
        <w:t xml:space="preserve">: </w:t>
      </w:r>
      <w:proofErr w:type="spellStart"/>
      <w:r>
        <w:rPr>
          <w:rFonts w:eastAsiaTheme="minorHAnsi"/>
          <w:i/>
          <w:iCs/>
        </w:rPr>
        <w:t>referencinio</w:t>
      </w:r>
      <w:proofErr w:type="spellEnd"/>
      <w:r>
        <w:rPr>
          <w:rFonts w:eastAsiaTheme="minorHAnsi"/>
          <w:i/>
          <w:iCs/>
        </w:rPr>
        <w:t xml:space="preserve"> </w:t>
      </w:r>
      <w:proofErr w:type="spellStart"/>
      <w:r>
        <w:rPr>
          <w:rFonts w:eastAsiaTheme="minorHAnsi"/>
          <w:i/>
          <w:iCs/>
        </w:rPr>
        <w:t>vaisto</w:t>
      </w:r>
      <w:proofErr w:type="spellEnd"/>
      <w:r>
        <w:rPr>
          <w:rFonts w:eastAsiaTheme="minorHAnsi"/>
          <w:i/>
          <w:iCs/>
        </w:rPr>
        <w:t xml:space="preserve"> – 2 </w:t>
      </w:r>
      <w:proofErr w:type="spellStart"/>
      <w:r>
        <w:rPr>
          <w:rFonts w:eastAsiaTheme="minorHAnsi"/>
          <w:i/>
          <w:iCs/>
        </w:rPr>
        <w:t>metai</w:t>
      </w:r>
      <w:proofErr w:type="spellEnd"/>
      <w:r>
        <w:rPr>
          <w:rFonts w:eastAsiaTheme="minorHAnsi"/>
          <w:i/>
          <w:iCs/>
        </w:rPr>
        <w:t xml:space="preserve">, </w:t>
      </w:r>
      <w:proofErr w:type="spellStart"/>
      <w:r>
        <w:rPr>
          <w:rFonts w:eastAsiaTheme="minorHAnsi"/>
          <w:i/>
          <w:iCs/>
        </w:rPr>
        <w:t>lygiagretaus</w:t>
      </w:r>
      <w:proofErr w:type="spellEnd"/>
      <w:r>
        <w:rPr>
          <w:rFonts w:eastAsiaTheme="minorHAnsi"/>
          <w:i/>
          <w:iCs/>
        </w:rPr>
        <w:t xml:space="preserve"> – 30 </w:t>
      </w:r>
      <w:proofErr w:type="spellStart"/>
      <w:r>
        <w:rPr>
          <w:rFonts w:eastAsiaTheme="minorHAnsi"/>
          <w:i/>
          <w:iCs/>
        </w:rPr>
        <w:t>mėnesių</w:t>
      </w:r>
      <w:proofErr w:type="spellEnd"/>
      <w:r>
        <w:rPr>
          <w:rFonts w:eastAsiaTheme="minorHAnsi"/>
          <w:i/>
          <w:iCs/>
        </w:rPr>
        <w:t xml:space="preserve">.  </w:t>
      </w:r>
    </w:p>
    <w:sectPr w:rsidR="00EE3BCD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undesSerif Office">
    <w:altName w:val="Book Antiqua"/>
    <w:charset w:val="00"/>
    <w:family w:val="roman"/>
    <w:pitch w:val="variable"/>
    <w:sig w:usb0="A00000BF" w:usb1="4000206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7955EFD"/>
    <w:multiLevelType w:val="hybridMultilevel"/>
    <w:tmpl w:val="B894A2A2"/>
    <w:lvl w:ilvl="0" w:tplc="4D948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6C"/>
    <w:rsid w:val="00002E8E"/>
    <w:rsid w:val="000B07F3"/>
    <w:rsid w:val="000F490B"/>
    <w:rsid w:val="001C7794"/>
    <w:rsid w:val="002075C6"/>
    <w:rsid w:val="002F0C9F"/>
    <w:rsid w:val="00305EF2"/>
    <w:rsid w:val="00315616"/>
    <w:rsid w:val="00364635"/>
    <w:rsid w:val="003A2EF1"/>
    <w:rsid w:val="004101DD"/>
    <w:rsid w:val="00466819"/>
    <w:rsid w:val="004760DC"/>
    <w:rsid w:val="004A2F9C"/>
    <w:rsid w:val="00561F47"/>
    <w:rsid w:val="005C7BA6"/>
    <w:rsid w:val="00632D6B"/>
    <w:rsid w:val="00634456"/>
    <w:rsid w:val="006600EA"/>
    <w:rsid w:val="006C4DF6"/>
    <w:rsid w:val="006F313E"/>
    <w:rsid w:val="00761103"/>
    <w:rsid w:val="00770327"/>
    <w:rsid w:val="007B7C87"/>
    <w:rsid w:val="00803965"/>
    <w:rsid w:val="00920B66"/>
    <w:rsid w:val="009553A2"/>
    <w:rsid w:val="009A221D"/>
    <w:rsid w:val="00A543CF"/>
    <w:rsid w:val="00AA5511"/>
    <w:rsid w:val="00AC6CAC"/>
    <w:rsid w:val="00AD1AA5"/>
    <w:rsid w:val="00AE7C37"/>
    <w:rsid w:val="00AF58D3"/>
    <w:rsid w:val="00B35CF6"/>
    <w:rsid w:val="00B40AD8"/>
    <w:rsid w:val="00B74CCD"/>
    <w:rsid w:val="00B770F4"/>
    <w:rsid w:val="00B91882"/>
    <w:rsid w:val="00BD643A"/>
    <w:rsid w:val="00BD777B"/>
    <w:rsid w:val="00C3796C"/>
    <w:rsid w:val="00C4507C"/>
    <w:rsid w:val="00C52361"/>
    <w:rsid w:val="00C63D84"/>
    <w:rsid w:val="00CA21F8"/>
    <w:rsid w:val="00CD30BE"/>
    <w:rsid w:val="00CF4F3B"/>
    <w:rsid w:val="00D53BDE"/>
    <w:rsid w:val="00D71B6D"/>
    <w:rsid w:val="00D9010A"/>
    <w:rsid w:val="00DE4126"/>
    <w:rsid w:val="00E036C1"/>
    <w:rsid w:val="00E31E72"/>
    <w:rsid w:val="00EE3BCD"/>
    <w:rsid w:val="00E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3F49"/>
  <w15:chartTrackingRefBased/>
  <w15:docId w15:val="{9D95D2E8-CADC-41AD-A4CF-2C91251E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6CA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1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3796C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C3796C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styleId="Hipersaitas">
    <w:name w:val="Hyperlink"/>
    <w:uiPriority w:val="99"/>
    <w:rsid w:val="00C3796C"/>
    <w:rPr>
      <w:color w:val="0000FF"/>
      <w:u w:val="single"/>
    </w:rPr>
  </w:style>
  <w:style w:type="paragraph" w:styleId="Pataisymai">
    <w:name w:val="Revision"/>
    <w:hidden/>
    <w:uiPriority w:val="99"/>
    <w:semiHidden/>
    <w:rsid w:val="00E31E72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31E72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31E72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6C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6C3E"/>
    <w:rPr>
      <w:rFonts w:ascii="Segoe UI" w:eastAsia="Times New Roman" w:hAnsi="Segoe UI" w:cs="Segoe UI"/>
      <w:snapToGrid w:val="0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6C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6C3E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6C3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6C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6C3E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character" w:customStyle="1" w:styleId="desbasisChar">
    <w:name w:val="_des_basis Char"/>
    <w:basedOn w:val="Numatytasispastraiposriftas"/>
    <w:link w:val="desbasis"/>
    <w:uiPriority w:val="99"/>
    <w:locked/>
    <w:rsid w:val="00EE6C3E"/>
    <w:rPr>
      <w:rFonts w:ascii="BundesSerif Office" w:hAnsi="BundesSerif Office" w:cs="Arial"/>
      <w:szCs w:val="24"/>
    </w:rPr>
  </w:style>
  <w:style w:type="paragraph" w:customStyle="1" w:styleId="desbasis">
    <w:name w:val="_des_basis"/>
    <w:basedOn w:val="prastasis"/>
    <w:link w:val="desbasisChar"/>
    <w:uiPriority w:val="99"/>
    <w:rsid w:val="00EE6C3E"/>
    <w:pPr>
      <w:tabs>
        <w:tab w:val="clear" w:pos="567"/>
      </w:tabs>
      <w:spacing w:line="240" w:lineRule="auto"/>
    </w:pPr>
    <w:rPr>
      <w:rFonts w:ascii="BundesSerif Office" w:eastAsiaTheme="minorHAnsi" w:hAnsi="BundesSerif Office" w:cs="Arial"/>
      <w:snapToGrid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bert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8385</Words>
  <Characters>4781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Božena Kuntelija</cp:lastModifiedBy>
  <cp:revision>6</cp:revision>
  <dcterms:created xsi:type="dcterms:W3CDTF">2022-09-09T05:23:00Z</dcterms:created>
  <dcterms:modified xsi:type="dcterms:W3CDTF">2022-09-15T07:51:00Z</dcterms:modified>
</cp:coreProperties>
</file>