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21965" w14:textId="1C14A8F3" w:rsidR="0002739B" w:rsidRPr="005F6DEF" w:rsidRDefault="0002739B" w:rsidP="0002739B">
      <w:pPr>
        <w:pStyle w:val="Antrat2"/>
        <w:spacing w:before="0" w:after="0" w:line="240" w:lineRule="auto"/>
        <w:jc w:val="center"/>
        <w:rPr>
          <w:rFonts w:ascii="Times New Roman" w:hAnsi="Times New Roman"/>
          <w:bCs w:val="0"/>
          <w:i w:val="0"/>
          <w:iCs w:val="0"/>
          <w:sz w:val="22"/>
          <w:szCs w:val="22"/>
          <w:lang w:val="lt-LT"/>
        </w:rPr>
      </w:pPr>
      <w:r w:rsidRPr="00985E26">
        <w:rPr>
          <w:rFonts w:ascii="Times New Roman" w:hAnsi="Times New Roman"/>
          <w:i w:val="0"/>
          <w:sz w:val="22"/>
          <w:szCs w:val="22"/>
          <w:lang w:val="lt-LT"/>
        </w:rPr>
        <w:t>Pakuotės lapelis:</w:t>
      </w:r>
      <w:r w:rsidRPr="00985E26">
        <w:rPr>
          <w:rFonts w:ascii="Times New Roman" w:hAnsi="Times New Roman"/>
          <w:bCs w:val="0"/>
          <w:i w:val="0"/>
          <w:iCs w:val="0"/>
          <w:sz w:val="22"/>
          <w:szCs w:val="22"/>
          <w:lang w:val="lt-LT"/>
        </w:rPr>
        <w:t xml:space="preserve"> </w:t>
      </w:r>
      <w:r w:rsidRPr="00985E26">
        <w:rPr>
          <w:rFonts w:ascii="Times New Roman" w:hAnsi="Times New Roman"/>
          <w:i w:val="0"/>
          <w:sz w:val="22"/>
          <w:szCs w:val="22"/>
          <w:lang w:val="lt-LT"/>
        </w:rPr>
        <w:t>informacija pacientui</w:t>
      </w:r>
    </w:p>
    <w:p w14:paraId="3E153259" w14:textId="77777777" w:rsidR="00146D72" w:rsidRPr="005F6DEF" w:rsidRDefault="00146D72" w:rsidP="0002739B">
      <w:pPr>
        <w:spacing w:after="0" w:line="240" w:lineRule="auto"/>
        <w:jc w:val="center"/>
        <w:rPr>
          <w:rFonts w:ascii="Times New Roman" w:hAnsi="Times New Roman"/>
          <w:b/>
          <w:bCs/>
        </w:rPr>
      </w:pPr>
    </w:p>
    <w:p w14:paraId="4E396782" w14:textId="0DA5AD9C" w:rsidR="0002739B" w:rsidRPr="005F6DEF" w:rsidRDefault="005D43C6" w:rsidP="0002739B">
      <w:pPr>
        <w:spacing w:after="0" w:line="240" w:lineRule="auto"/>
        <w:jc w:val="center"/>
        <w:rPr>
          <w:rFonts w:ascii="Times New Roman" w:hAnsi="Times New Roman"/>
          <w:b/>
          <w:bCs/>
        </w:rPr>
      </w:pPr>
      <w:proofErr w:type="spellStart"/>
      <w:r>
        <w:rPr>
          <w:rFonts w:ascii="Times New Roman" w:hAnsi="Times New Roman"/>
          <w:b/>
          <w:bCs/>
        </w:rPr>
        <w:t>Perindopril</w:t>
      </w:r>
      <w:proofErr w:type="spellEnd"/>
      <w:r>
        <w:rPr>
          <w:rFonts w:ascii="Times New Roman" w:hAnsi="Times New Roman"/>
          <w:b/>
          <w:bCs/>
        </w:rPr>
        <w:t xml:space="preserve"> </w:t>
      </w:r>
      <w:proofErr w:type="spellStart"/>
      <w:r>
        <w:rPr>
          <w:rFonts w:ascii="Times New Roman" w:hAnsi="Times New Roman"/>
          <w:b/>
          <w:bCs/>
        </w:rPr>
        <w:t>arginine</w:t>
      </w:r>
      <w:proofErr w:type="spellEnd"/>
      <w:r>
        <w:rPr>
          <w:rFonts w:ascii="Times New Roman" w:hAnsi="Times New Roman"/>
          <w:b/>
          <w:bCs/>
        </w:rPr>
        <w:t>/</w:t>
      </w:r>
      <w:proofErr w:type="spellStart"/>
      <w:r>
        <w:rPr>
          <w:rFonts w:ascii="Times New Roman" w:hAnsi="Times New Roman"/>
          <w:b/>
          <w:bCs/>
        </w:rPr>
        <w:t>indapamide</w:t>
      </w:r>
      <w:proofErr w:type="spellEnd"/>
      <w:r>
        <w:rPr>
          <w:rFonts w:ascii="Times New Roman" w:hAnsi="Times New Roman"/>
          <w:b/>
          <w:bCs/>
        </w:rPr>
        <w:t>/</w:t>
      </w:r>
      <w:proofErr w:type="spellStart"/>
      <w:r>
        <w:rPr>
          <w:rFonts w:ascii="Times New Roman" w:hAnsi="Times New Roman"/>
          <w:b/>
          <w:bCs/>
        </w:rPr>
        <w:t>amlodipine</w:t>
      </w:r>
      <w:proofErr w:type="spellEnd"/>
      <w:r>
        <w:rPr>
          <w:rFonts w:ascii="Times New Roman" w:hAnsi="Times New Roman"/>
          <w:b/>
          <w:bCs/>
        </w:rPr>
        <w:t xml:space="preserve"> </w:t>
      </w:r>
      <w:proofErr w:type="spellStart"/>
      <w:r>
        <w:rPr>
          <w:rFonts w:ascii="Times New Roman" w:hAnsi="Times New Roman"/>
          <w:b/>
          <w:bCs/>
        </w:rPr>
        <w:t>Krka</w:t>
      </w:r>
      <w:proofErr w:type="spellEnd"/>
      <w:r w:rsidR="0002739B" w:rsidRPr="005F6DEF">
        <w:rPr>
          <w:rFonts w:ascii="Times New Roman" w:hAnsi="Times New Roman"/>
          <w:b/>
          <w:bCs/>
        </w:rPr>
        <w:t xml:space="preserve"> 5 mg/1,25 mg/5 mg tabletės</w:t>
      </w:r>
    </w:p>
    <w:p w14:paraId="683875F5" w14:textId="150049DC" w:rsidR="0002739B" w:rsidRPr="005F6DEF" w:rsidRDefault="005D43C6" w:rsidP="0002739B">
      <w:pPr>
        <w:spacing w:after="0" w:line="240" w:lineRule="auto"/>
        <w:jc w:val="center"/>
        <w:rPr>
          <w:rFonts w:ascii="Times New Roman" w:hAnsi="Times New Roman"/>
          <w:b/>
          <w:bCs/>
        </w:rPr>
      </w:pPr>
      <w:proofErr w:type="spellStart"/>
      <w:r>
        <w:rPr>
          <w:rFonts w:ascii="Times New Roman" w:hAnsi="Times New Roman"/>
          <w:b/>
          <w:bCs/>
        </w:rPr>
        <w:t>Perindopril</w:t>
      </w:r>
      <w:proofErr w:type="spellEnd"/>
      <w:r>
        <w:rPr>
          <w:rFonts w:ascii="Times New Roman" w:hAnsi="Times New Roman"/>
          <w:b/>
          <w:bCs/>
        </w:rPr>
        <w:t xml:space="preserve"> </w:t>
      </w:r>
      <w:proofErr w:type="spellStart"/>
      <w:r>
        <w:rPr>
          <w:rFonts w:ascii="Times New Roman" w:hAnsi="Times New Roman"/>
          <w:b/>
          <w:bCs/>
        </w:rPr>
        <w:t>arginine</w:t>
      </w:r>
      <w:proofErr w:type="spellEnd"/>
      <w:r>
        <w:rPr>
          <w:rFonts w:ascii="Times New Roman" w:hAnsi="Times New Roman"/>
          <w:b/>
          <w:bCs/>
        </w:rPr>
        <w:t>/</w:t>
      </w:r>
      <w:proofErr w:type="spellStart"/>
      <w:r>
        <w:rPr>
          <w:rFonts w:ascii="Times New Roman" w:hAnsi="Times New Roman"/>
          <w:b/>
          <w:bCs/>
        </w:rPr>
        <w:t>indapamide</w:t>
      </w:r>
      <w:proofErr w:type="spellEnd"/>
      <w:r>
        <w:rPr>
          <w:rFonts w:ascii="Times New Roman" w:hAnsi="Times New Roman"/>
          <w:b/>
          <w:bCs/>
        </w:rPr>
        <w:t>/</w:t>
      </w:r>
      <w:proofErr w:type="spellStart"/>
      <w:r>
        <w:rPr>
          <w:rFonts w:ascii="Times New Roman" w:hAnsi="Times New Roman"/>
          <w:b/>
          <w:bCs/>
        </w:rPr>
        <w:t>amlodipine</w:t>
      </w:r>
      <w:proofErr w:type="spellEnd"/>
      <w:r>
        <w:rPr>
          <w:rFonts w:ascii="Times New Roman" w:hAnsi="Times New Roman"/>
          <w:b/>
          <w:bCs/>
        </w:rPr>
        <w:t xml:space="preserve"> </w:t>
      </w:r>
      <w:proofErr w:type="spellStart"/>
      <w:r>
        <w:rPr>
          <w:rFonts w:ascii="Times New Roman" w:hAnsi="Times New Roman"/>
          <w:b/>
          <w:bCs/>
        </w:rPr>
        <w:t>Krka</w:t>
      </w:r>
      <w:proofErr w:type="spellEnd"/>
      <w:r w:rsidR="0002739B" w:rsidRPr="005F6DEF">
        <w:rPr>
          <w:rFonts w:ascii="Times New Roman" w:hAnsi="Times New Roman"/>
          <w:b/>
          <w:bCs/>
        </w:rPr>
        <w:t xml:space="preserve"> 10 mg/2,5 mg/5 mg tabletės</w:t>
      </w:r>
    </w:p>
    <w:p w14:paraId="5912228D" w14:textId="1F6D2139" w:rsidR="0002739B" w:rsidRPr="005F6DEF" w:rsidRDefault="005D43C6" w:rsidP="0002739B">
      <w:pPr>
        <w:spacing w:after="0"/>
        <w:jc w:val="center"/>
        <w:rPr>
          <w:rFonts w:ascii="Times New Roman" w:hAnsi="Times New Roman"/>
          <w:b/>
          <w:bCs/>
        </w:rPr>
      </w:pPr>
      <w:proofErr w:type="spellStart"/>
      <w:r>
        <w:rPr>
          <w:rFonts w:ascii="Times New Roman" w:hAnsi="Times New Roman"/>
          <w:b/>
          <w:bCs/>
        </w:rPr>
        <w:t>Perindopril</w:t>
      </w:r>
      <w:proofErr w:type="spellEnd"/>
      <w:r>
        <w:rPr>
          <w:rFonts w:ascii="Times New Roman" w:hAnsi="Times New Roman"/>
          <w:b/>
          <w:bCs/>
        </w:rPr>
        <w:t xml:space="preserve"> </w:t>
      </w:r>
      <w:proofErr w:type="spellStart"/>
      <w:r>
        <w:rPr>
          <w:rFonts w:ascii="Times New Roman" w:hAnsi="Times New Roman"/>
          <w:b/>
          <w:bCs/>
        </w:rPr>
        <w:t>arginine</w:t>
      </w:r>
      <w:proofErr w:type="spellEnd"/>
      <w:r>
        <w:rPr>
          <w:rFonts w:ascii="Times New Roman" w:hAnsi="Times New Roman"/>
          <w:b/>
          <w:bCs/>
        </w:rPr>
        <w:t>/</w:t>
      </w:r>
      <w:proofErr w:type="spellStart"/>
      <w:r>
        <w:rPr>
          <w:rFonts w:ascii="Times New Roman" w:hAnsi="Times New Roman"/>
          <w:b/>
          <w:bCs/>
        </w:rPr>
        <w:t>indapamide</w:t>
      </w:r>
      <w:proofErr w:type="spellEnd"/>
      <w:r>
        <w:rPr>
          <w:rFonts w:ascii="Times New Roman" w:hAnsi="Times New Roman"/>
          <w:b/>
          <w:bCs/>
        </w:rPr>
        <w:t>/</w:t>
      </w:r>
      <w:proofErr w:type="spellStart"/>
      <w:r>
        <w:rPr>
          <w:rFonts w:ascii="Times New Roman" w:hAnsi="Times New Roman"/>
          <w:b/>
          <w:bCs/>
        </w:rPr>
        <w:t>amlodipine</w:t>
      </w:r>
      <w:proofErr w:type="spellEnd"/>
      <w:r>
        <w:rPr>
          <w:rFonts w:ascii="Times New Roman" w:hAnsi="Times New Roman"/>
          <w:b/>
          <w:bCs/>
        </w:rPr>
        <w:t xml:space="preserve"> </w:t>
      </w:r>
      <w:proofErr w:type="spellStart"/>
      <w:r>
        <w:rPr>
          <w:rFonts w:ascii="Times New Roman" w:hAnsi="Times New Roman"/>
          <w:b/>
          <w:bCs/>
        </w:rPr>
        <w:t>Krka</w:t>
      </w:r>
      <w:proofErr w:type="spellEnd"/>
      <w:r w:rsidR="0002739B" w:rsidRPr="005F6DEF">
        <w:rPr>
          <w:rFonts w:ascii="Times New Roman" w:hAnsi="Times New Roman"/>
          <w:b/>
          <w:bCs/>
        </w:rPr>
        <w:t xml:space="preserve"> 10 mg/2,5 mg/10 mg tabletės</w:t>
      </w:r>
    </w:p>
    <w:p w14:paraId="27C4604D" w14:textId="77777777" w:rsidR="0002739B" w:rsidRPr="005F6DEF" w:rsidRDefault="0002739B" w:rsidP="0002739B">
      <w:pPr>
        <w:numPr>
          <w:ilvl w:val="12"/>
          <w:numId w:val="0"/>
        </w:numPr>
        <w:spacing w:after="0" w:line="240" w:lineRule="auto"/>
        <w:jc w:val="center"/>
        <w:rPr>
          <w:rFonts w:ascii="Times New Roman" w:hAnsi="Times New Roman"/>
          <w:noProof/>
        </w:rPr>
      </w:pPr>
    </w:p>
    <w:p w14:paraId="33AF4516" w14:textId="11AFF72B" w:rsidR="0002739B" w:rsidRPr="005F6DEF" w:rsidRDefault="0002739B" w:rsidP="0002739B">
      <w:pPr>
        <w:spacing w:after="0"/>
        <w:jc w:val="center"/>
        <w:rPr>
          <w:rFonts w:ascii="Times New Roman" w:hAnsi="Times New Roman"/>
        </w:rPr>
      </w:pPr>
      <w:proofErr w:type="spellStart"/>
      <w:r w:rsidRPr="005F6DEF">
        <w:rPr>
          <w:rFonts w:ascii="Times New Roman" w:hAnsi="Times New Roman"/>
        </w:rPr>
        <w:t>perindoprilio</w:t>
      </w:r>
      <w:proofErr w:type="spellEnd"/>
      <w:r w:rsidRPr="005F6DEF">
        <w:rPr>
          <w:rFonts w:ascii="Times New Roman" w:hAnsi="Times New Roman"/>
        </w:rPr>
        <w:t xml:space="preserve"> </w:t>
      </w:r>
      <w:proofErr w:type="spellStart"/>
      <w:r w:rsidRPr="005F6DEF">
        <w:rPr>
          <w:rFonts w:ascii="Times New Roman" w:hAnsi="Times New Roman"/>
        </w:rPr>
        <w:t>argininas</w:t>
      </w:r>
      <w:proofErr w:type="spellEnd"/>
      <w:r w:rsidRPr="005F6DEF">
        <w:rPr>
          <w:rFonts w:ascii="Times New Roman" w:hAnsi="Times New Roman"/>
        </w:rPr>
        <w:t>/</w:t>
      </w:r>
      <w:proofErr w:type="spellStart"/>
      <w:r w:rsidRPr="005F6DEF">
        <w:rPr>
          <w:rFonts w:ascii="Times New Roman" w:hAnsi="Times New Roman"/>
        </w:rPr>
        <w:t>indapamidas</w:t>
      </w:r>
      <w:proofErr w:type="spellEnd"/>
      <w:r w:rsidRPr="005F6DEF">
        <w:rPr>
          <w:rFonts w:ascii="Times New Roman" w:hAnsi="Times New Roman"/>
        </w:rPr>
        <w:t>/</w:t>
      </w:r>
      <w:proofErr w:type="spellStart"/>
      <w:r w:rsidRPr="005F6DEF">
        <w:rPr>
          <w:rFonts w:ascii="Times New Roman" w:hAnsi="Times New Roman"/>
        </w:rPr>
        <w:t>amlodipinas</w:t>
      </w:r>
      <w:proofErr w:type="spellEnd"/>
    </w:p>
    <w:p w14:paraId="65FA3209" w14:textId="77777777" w:rsidR="0002739B" w:rsidRPr="00C96FAB" w:rsidRDefault="0002739B" w:rsidP="0002739B">
      <w:pPr>
        <w:spacing w:after="0" w:line="240" w:lineRule="auto"/>
        <w:rPr>
          <w:rFonts w:ascii="Times New Roman" w:hAnsi="Times New Roman"/>
        </w:rPr>
      </w:pPr>
    </w:p>
    <w:p w14:paraId="4A5E6354" w14:textId="77777777" w:rsidR="0002739B" w:rsidRPr="005F6DEF" w:rsidRDefault="0002739B" w:rsidP="0002739B">
      <w:pPr>
        <w:suppressAutoHyphens/>
        <w:spacing w:after="0" w:line="240" w:lineRule="auto"/>
        <w:rPr>
          <w:rFonts w:ascii="Times New Roman" w:hAnsi="Times New Roman"/>
        </w:rPr>
      </w:pPr>
      <w:r w:rsidRPr="005F6DEF">
        <w:rPr>
          <w:rFonts w:ascii="Times New Roman" w:hAnsi="Times New Roman"/>
          <w:b/>
          <w:noProof/>
        </w:rPr>
        <w:t>Atidžiai perskaitykite visą šį lapelį, prieš pradėdami vartoti vaistą, nes jame pateikiama Jums svarbi informacija.</w:t>
      </w:r>
    </w:p>
    <w:p w14:paraId="2215621D" w14:textId="60481047" w:rsidR="0002739B" w:rsidRPr="005F6DEF" w:rsidRDefault="0002739B" w:rsidP="009B418C">
      <w:pPr>
        <w:numPr>
          <w:ilvl w:val="0"/>
          <w:numId w:val="6"/>
        </w:numPr>
        <w:spacing w:after="0" w:line="240" w:lineRule="auto"/>
        <w:ind w:left="567" w:hanging="567"/>
        <w:rPr>
          <w:rFonts w:ascii="Times New Roman" w:hAnsi="Times New Roman"/>
        </w:rPr>
      </w:pPr>
      <w:r w:rsidRPr="005F6DEF">
        <w:rPr>
          <w:rFonts w:ascii="Times New Roman" w:hAnsi="Times New Roman"/>
          <w:noProof/>
        </w:rPr>
        <w:t>Neišmeskite šio lapelio, nes vėl gali prireikti jį perskaityti.</w:t>
      </w:r>
    </w:p>
    <w:p w14:paraId="2961A8C9" w14:textId="5AE66723" w:rsidR="0002739B" w:rsidRPr="005F6DEF" w:rsidRDefault="0002739B" w:rsidP="009B418C">
      <w:pPr>
        <w:numPr>
          <w:ilvl w:val="0"/>
          <w:numId w:val="6"/>
        </w:numPr>
        <w:spacing w:after="0" w:line="240" w:lineRule="auto"/>
        <w:ind w:left="567" w:hanging="567"/>
        <w:rPr>
          <w:rFonts w:ascii="Times New Roman" w:hAnsi="Times New Roman"/>
        </w:rPr>
      </w:pPr>
      <w:r w:rsidRPr="005F6DEF">
        <w:rPr>
          <w:rFonts w:ascii="Times New Roman" w:hAnsi="Times New Roman"/>
          <w:noProof/>
        </w:rPr>
        <w:t>Jeigu kiltų daugiau klausimų, kreipkitės į gydytoją</w:t>
      </w:r>
      <w:r w:rsidR="002A124A">
        <w:rPr>
          <w:rFonts w:ascii="Times New Roman" w:hAnsi="Times New Roman"/>
          <w:noProof/>
        </w:rPr>
        <w:t xml:space="preserve"> arba</w:t>
      </w:r>
      <w:r w:rsidRPr="005F6DEF">
        <w:rPr>
          <w:rFonts w:ascii="Times New Roman" w:hAnsi="Times New Roman"/>
          <w:noProof/>
        </w:rPr>
        <w:t xml:space="preserve"> vaistininką.</w:t>
      </w:r>
    </w:p>
    <w:p w14:paraId="2294EDFB" w14:textId="77777777" w:rsidR="0002739B" w:rsidRPr="005F6DEF" w:rsidRDefault="0002739B" w:rsidP="009669C0">
      <w:pPr>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r>
      <w:r w:rsidRPr="005F6DEF">
        <w:rPr>
          <w:rFonts w:ascii="Times New Roman" w:hAnsi="Times New Roman"/>
          <w:noProof/>
        </w:rPr>
        <w:t>Šis vaistas skirtas tik Jums, todėl kitiems žmonėms jo duoti negalima.</w:t>
      </w:r>
      <w:r w:rsidRPr="005F6DEF">
        <w:rPr>
          <w:rFonts w:ascii="Times New Roman" w:hAnsi="Times New Roman"/>
        </w:rPr>
        <w:t xml:space="preserve"> </w:t>
      </w:r>
      <w:r w:rsidRPr="005F6DEF">
        <w:rPr>
          <w:rFonts w:ascii="Times New Roman" w:hAnsi="Times New Roman"/>
          <w:noProof/>
        </w:rPr>
        <w:t>Vaistas gali jiems pakenkti (net tiems, kurių ligos požymiai yra tokie patys kaip Jūsų).</w:t>
      </w:r>
    </w:p>
    <w:p w14:paraId="467A6A2F" w14:textId="765B6089" w:rsidR="0002739B" w:rsidRPr="005F6DEF" w:rsidRDefault="0002739B" w:rsidP="009B418C">
      <w:pPr>
        <w:numPr>
          <w:ilvl w:val="0"/>
          <w:numId w:val="6"/>
        </w:numPr>
        <w:tabs>
          <w:tab w:val="left" w:pos="567"/>
        </w:tabs>
        <w:spacing w:after="0" w:line="240" w:lineRule="auto"/>
        <w:ind w:left="567" w:hanging="567"/>
        <w:rPr>
          <w:rFonts w:ascii="Times New Roman" w:hAnsi="Times New Roman"/>
        </w:rPr>
      </w:pPr>
      <w:r w:rsidRPr="005F6DEF">
        <w:rPr>
          <w:rFonts w:ascii="Times New Roman" w:hAnsi="Times New Roman"/>
          <w:noProof/>
        </w:rPr>
        <w:t>Jeigu pasireiškė šalutinis poveikis (net jeigu jis šiame lapelyje nenurodytas), kreipkitės į gydytoją</w:t>
      </w:r>
      <w:r w:rsidR="002A124A">
        <w:rPr>
          <w:rFonts w:ascii="Times New Roman" w:hAnsi="Times New Roman"/>
          <w:noProof/>
        </w:rPr>
        <w:t xml:space="preserve"> arba</w:t>
      </w:r>
      <w:r w:rsidRPr="005F6DEF">
        <w:rPr>
          <w:rFonts w:ascii="Times New Roman" w:hAnsi="Times New Roman"/>
          <w:noProof/>
        </w:rPr>
        <w:t xml:space="preserve"> vaistininką. Žr. 4 skyrių.</w:t>
      </w:r>
    </w:p>
    <w:p w14:paraId="61486929" w14:textId="77777777" w:rsidR="0002739B" w:rsidRPr="005F6DEF" w:rsidRDefault="0002739B" w:rsidP="0002739B">
      <w:pPr>
        <w:spacing w:after="0" w:line="240" w:lineRule="auto"/>
        <w:rPr>
          <w:rFonts w:ascii="Times New Roman" w:hAnsi="Times New Roman"/>
        </w:rPr>
      </w:pPr>
    </w:p>
    <w:p w14:paraId="31F72CCD"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Apie ką rašoma šiame lapelyje?</w:t>
      </w:r>
    </w:p>
    <w:p w14:paraId="727E8551" w14:textId="77777777" w:rsidR="0002739B" w:rsidRPr="005F6DEF" w:rsidRDefault="0002739B" w:rsidP="0002739B">
      <w:pPr>
        <w:numPr>
          <w:ilvl w:val="12"/>
          <w:numId w:val="0"/>
        </w:numPr>
        <w:spacing w:after="0" w:line="240" w:lineRule="auto"/>
        <w:rPr>
          <w:rFonts w:ascii="Times New Roman" w:hAnsi="Times New Roman"/>
        </w:rPr>
      </w:pPr>
    </w:p>
    <w:p w14:paraId="7ACD7440" w14:textId="5EE63A6C" w:rsidR="0002739B" w:rsidRPr="005F6DEF" w:rsidRDefault="0002739B" w:rsidP="0002739B">
      <w:pPr>
        <w:numPr>
          <w:ilvl w:val="12"/>
          <w:numId w:val="0"/>
        </w:numPr>
        <w:tabs>
          <w:tab w:val="left" w:pos="540"/>
        </w:tabs>
        <w:spacing w:after="0" w:line="240" w:lineRule="auto"/>
        <w:rPr>
          <w:rFonts w:ascii="Times New Roman" w:hAnsi="Times New Roman"/>
        </w:rPr>
      </w:pPr>
      <w:r w:rsidRPr="005F6DEF">
        <w:rPr>
          <w:rFonts w:ascii="Times New Roman" w:hAnsi="Times New Roman"/>
        </w:rPr>
        <w:t>1.</w:t>
      </w:r>
      <w:r w:rsidRPr="005F6DEF">
        <w:rPr>
          <w:rFonts w:ascii="Times New Roman" w:hAnsi="Times New Roman"/>
        </w:rPr>
        <w:tab/>
        <w:t xml:space="preserve">Kas yra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r w:rsidRPr="005F6DEF">
        <w:rPr>
          <w:rFonts w:ascii="Times New Roman" w:hAnsi="Times New Roman"/>
        </w:rPr>
        <w:t xml:space="preserve"> ir kam jis vartojamas</w:t>
      </w:r>
    </w:p>
    <w:p w14:paraId="36F1B6F5" w14:textId="33DA75CE" w:rsidR="0002739B" w:rsidRPr="005F6DEF" w:rsidRDefault="0002739B" w:rsidP="0002739B">
      <w:pPr>
        <w:numPr>
          <w:ilvl w:val="12"/>
          <w:numId w:val="0"/>
        </w:numPr>
        <w:tabs>
          <w:tab w:val="left" w:pos="540"/>
        </w:tabs>
        <w:spacing w:after="0" w:line="240" w:lineRule="auto"/>
        <w:rPr>
          <w:rFonts w:ascii="Times New Roman" w:hAnsi="Times New Roman"/>
        </w:rPr>
      </w:pPr>
      <w:r w:rsidRPr="005F6DEF">
        <w:rPr>
          <w:rFonts w:ascii="Times New Roman" w:hAnsi="Times New Roman"/>
        </w:rPr>
        <w:t>2.</w:t>
      </w:r>
      <w:r w:rsidRPr="005F6DEF">
        <w:rPr>
          <w:rFonts w:ascii="Times New Roman" w:hAnsi="Times New Roman"/>
        </w:rPr>
        <w:tab/>
      </w:r>
      <w:r w:rsidRPr="005F6DEF">
        <w:rPr>
          <w:rFonts w:ascii="Times New Roman" w:hAnsi="Times New Roman"/>
          <w:noProof/>
        </w:rPr>
        <w:t xml:space="preserve">Kas žinotina prieš vartojant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p>
    <w:p w14:paraId="7204AAA5" w14:textId="415C323A" w:rsidR="0002739B" w:rsidRPr="005F6DEF" w:rsidRDefault="0002739B" w:rsidP="0002739B">
      <w:pPr>
        <w:numPr>
          <w:ilvl w:val="12"/>
          <w:numId w:val="0"/>
        </w:numPr>
        <w:tabs>
          <w:tab w:val="left" w:pos="540"/>
        </w:tabs>
        <w:spacing w:after="0" w:line="240" w:lineRule="auto"/>
        <w:rPr>
          <w:rFonts w:ascii="Times New Roman" w:hAnsi="Times New Roman"/>
        </w:rPr>
      </w:pPr>
      <w:r w:rsidRPr="005F6DEF">
        <w:rPr>
          <w:rFonts w:ascii="Times New Roman" w:hAnsi="Times New Roman"/>
        </w:rPr>
        <w:t>3.</w:t>
      </w:r>
      <w:r w:rsidRPr="005F6DEF">
        <w:rPr>
          <w:rFonts w:ascii="Times New Roman" w:hAnsi="Times New Roman"/>
        </w:rPr>
        <w:tab/>
      </w:r>
      <w:r w:rsidRPr="005F6DEF">
        <w:rPr>
          <w:rFonts w:ascii="Times New Roman" w:hAnsi="Times New Roman"/>
          <w:noProof/>
        </w:rPr>
        <w:t xml:space="preserve">Kaip vartoti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p>
    <w:p w14:paraId="38136D62" w14:textId="08FFB19E" w:rsidR="0002739B" w:rsidRPr="005F6DEF" w:rsidRDefault="0002739B" w:rsidP="0002739B">
      <w:pPr>
        <w:numPr>
          <w:ilvl w:val="12"/>
          <w:numId w:val="0"/>
        </w:numPr>
        <w:tabs>
          <w:tab w:val="left" w:pos="540"/>
        </w:tabs>
        <w:spacing w:after="0" w:line="240" w:lineRule="auto"/>
        <w:rPr>
          <w:rFonts w:ascii="Times New Roman" w:hAnsi="Times New Roman"/>
        </w:rPr>
      </w:pPr>
      <w:r w:rsidRPr="005F6DEF">
        <w:rPr>
          <w:rFonts w:ascii="Times New Roman" w:hAnsi="Times New Roman"/>
        </w:rPr>
        <w:t>4.</w:t>
      </w:r>
      <w:r w:rsidRPr="005F6DEF">
        <w:rPr>
          <w:rFonts w:ascii="Times New Roman" w:hAnsi="Times New Roman"/>
        </w:rPr>
        <w:tab/>
        <w:t>Galimas šalutinis poveikis</w:t>
      </w:r>
    </w:p>
    <w:p w14:paraId="5C5822BD" w14:textId="544DA601" w:rsidR="0002739B" w:rsidRPr="005F6DEF" w:rsidRDefault="0002739B" w:rsidP="0002739B">
      <w:pPr>
        <w:numPr>
          <w:ilvl w:val="12"/>
          <w:numId w:val="0"/>
        </w:numPr>
        <w:tabs>
          <w:tab w:val="left" w:pos="540"/>
        </w:tabs>
        <w:spacing w:after="0" w:line="240" w:lineRule="auto"/>
        <w:rPr>
          <w:rFonts w:ascii="Times New Roman" w:hAnsi="Times New Roman"/>
        </w:rPr>
      </w:pPr>
      <w:r w:rsidRPr="005F6DEF">
        <w:rPr>
          <w:rFonts w:ascii="Times New Roman" w:hAnsi="Times New Roman"/>
        </w:rPr>
        <w:t>5.</w:t>
      </w:r>
      <w:r w:rsidRPr="005F6DEF">
        <w:rPr>
          <w:rFonts w:ascii="Times New Roman" w:hAnsi="Times New Roman"/>
        </w:rPr>
        <w:tab/>
        <w:t xml:space="preserve">Kaip laikyti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p>
    <w:p w14:paraId="3C399A35" w14:textId="77777777" w:rsidR="0002739B" w:rsidRPr="005F6DEF" w:rsidRDefault="0002739B" w:rsidP="0002739B">
      <w:pPr>
        <w:numPr>
          <w:ilvl w:val="12"/>
          <w:numId w:val="0"/>
        </w:numPr>
        <w:tabs>
          <w:tab w:val="left" w:pos="540"/>
        </w:tabs>
        <w:spacing w:after="0" w:line="240" w:lineRule="auto"/>
        <w:rPr>
          <w:rFonts w:ascii="Times New Roman" w:hAnsi="Times New Roman"/>
        </w:rPr>
      </w:pPr>
      <w:r w:rsidRPr="005F6DEF">
        <w:rPr>
          <w:rFonts w:ascii="Times New Roman" w:hAnsi="Times New Roman"/>
        </w:rPr>
        <w:t>6.</w:t>
      </w:r>
      <w:r w:rsidRPr="005F6DEF">
        <w:rPr>
          <w:rFonts w:ascii="Times New Roman" w:hAnsi="Times New Roman"/>
        </w:rPr>
        <w:tab/>
      </w:r>
      <w:r w:rsidRPr="005F6DEF">
        <w:rPr>
          <w:rFonts w:ascii="Times New Roman" w:hAnsi="Times New Roman"/>
          <w:noProof/>
        </w:rPr>
        <w:t>Pakuotės turinys ir kita informacija</w:t>
      </w:r>
    </w:p>
    <w:p w14:paraId="08DDAC2A" w14:textId="77777777" w:rsidR="0002739B" w:rsidRPr="005F6DEF" w:rsidRDefault="0002739B" w:rsidP="0002739B">
      <w:pPr>
        <w:numPr>
          <w:ilvl w:val="12"/>
          <w:numId w:val="0"/>
        </w:numPr>
        <w:spacing w:after="0" w:line="240" w:lineRule="auto"/>
        <w:rPr>
          <w:rFonts w:ascii="Times New Roman" w:hAnsi="Times New Roman"/>
        </w:rPr>
      </w:pPr>
    </w:p>
    <w:p w14:paraId="3B22709E" w14:textId="77777777" w:rsidR="0002739B" w:rsidRPr="005F6DEF" w:rsidRDefault="0002739B" w:rsidP="0002739B">
      <w:pPr>
        <w:numPr>
          <w:ilvl w:val="12"/>
          <w:numId w:val="0"/>
        </w:numPr>
        <w:spacing w:after="0" w:line="240" w:lineRule="auto"/>
        <w:rPr>
          <w:rFonts w:ascii="Times New Roman" w:hAnsi="Times New Roman"/>
        </w:rPr>
      </w:pPr>
    </w:p>
    <w:p w14:paraId="3347416E" w14:textId="03EDD5EC"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1.</w:t>
      </w:r>
      <w:r w:rsidRPr="005F6DEF">
        <w:rPr>
          <w:rFonts w:ascii="Times New Roman" w:hAnsi="Times New Roman"/>
          <w:sz w:val="22"/>
          <w:szCs w:val="22"/>
          <w:lang w:val="lt-LT"/>
        </w:rPr>
        <w:tab/>
        <w:t xml:space="preserve">Kas yra </w:t>
      </w:r>
      <w:proofErr w:type="spellStart"/>
      <w:r w:rsidR="005D43C6">
        <w:rPr>
          <w:rFonts w:ascii="Times New Roman" w:hAnsi="Times New Roman"/>
          <w:sz w:val="22"/>
          <w:szCs w:val="22"/>
          <w:lang w:val="lt-LT"/>
        </w:rPr>
        <w:t>Perindopril</w:t>
      </w:r>
      <w:proofErr w:type="spellEnd"/>
      <w:r w:rsidR="005D43C6">
        <w:rPr>
          <w:rFonts w:ascii="Times New Roman" w:hAnsi="Times New Roman"/>
          <w:sz w:val="22"/>
          <w:szCs w:val="22"/>
          <w:lang w:val="lt-LT"/>
        </w:rPr>
        <w:t xml:space="preserve"> </w:t>
      </w:r>
      <w:proofErr w:type="spellStart"/>
      <w:r w:rsidR="005D43C6">
        <w:rPr>
          <w:rFonts w:ascii="Times New Roman" w:hAnsi="Times New Roman"/>
          <w:sz w:val="22"/>
          <w:szCs w:val="22"/>
          <w:lang w:val="lt-LT"/>
        </w:rPr>
        <w:t>arginine</w:t>
      </w:r>
      <w:proofErr w:type="spellEnd"/>
      <w:r w:rsidR="005D43C6">
        <w:rPr>
          <w:rFonts w:ascii="Times New Roman" w:hAnsi="Times New Roman"/>
          <w:sz w:val="22"/>
          <w:szCs w:val="22"/>
          <w:lang w:val="lt-LT"/>
        </w:rPr>
        <w:t>/</w:t>
      </w:r>
      <w:proofErr w:type="spellStart"/>
      <w:r w:rsidR="005D43C6">
        <w:rPr>
          <w:rFonts w:ascii="Times New Roman" w:hAnsi="Times New Roman"/>
          <w:sz w:val="22"/>
          <w:szCs w:val="22"/>
          <w:lang w:val="lt-LT"/>
        </w:rPr>
        <w:t>indapamide</w:t>
      </w:r>
      <w:proofErr w:type="spellEnd"/>
      <w:r w:rsidR="005D43C6">
        <w:rPr>
          <w:rFonts w:ascii="Times New Roman" w:hAnsi="Times New Roman"/>
          <w:sz w:val="22"/>
          <w:szCs w:val="22"/>
          <w:lang w:val="lt-LT"/>
        </w:rPr>
        <w:t>/</w:t>
      </w:r>
      <w:proofErr w:type="spellStart"/>
      <w:r w:rsidR="005D43C6">
        <w:rPr>
          <w:rFonts w:ascii="Times New Roman" w:hAnsi="Times New Roman"/>
          <w:sz w:val="22"/>
          <w:szCs w:val="22"/>
          <w:lang w:val="lt-LT"/>
        </w:rPr>
        <w:t>amlodipine</w:t>
      </w:r>
      <w:proofErr w:type="spellEnd"/>
      <w:r w:rsidR="005D43C6">
        <w:rPr>
          <w:rFonts w:ascii="Times New Roman" w:hAnsi="Times New Roman"/>
          <w:sz w:val="22"/>
          <w:szCs w:val="22"/>
          <w:lang w:val="lt-LT"/>
        </w:rPr>
        <w:t xml:space="preserve"> </w:t>
      </w:r>
      <w:proofErr w:type="spellStart"/>
      <w:r w:rsidR="005D43C6">
        <w:rPr>
          <w:rFonts w:ascii="Times New Roman" w:hAnsi="Times New Roman"/>
          <w:sz w:val="22"/>
          <w:szCs w:val="22"/>
          <w:lang w:val="lt-LT"/>
        </w:rPr>
        <w:t>Krka</w:t>
      </w:r>
      <w:proofErr w:type="spellEnd"/>
      <w:r w:rsidRPr="005F6DEF">
        <w:rPr>
          <w:rFonts w:ascii="Times New Roman" w:hAnsi="Times New Roman"/>
          <w:sz w:val="22"/>
          <w:szCs w:val="22"/>
          <w:lang w:val="lt-LT"/>
        </w:rPr>
        <w:t xml:space="preserve"> ir kam jis vartojamas</w:t>
      </w:r>
    </w:p>
    <w:p w14:paraId="4FA5DF3E" w14:textId="77777777" w:rsidR="0002739B" w:rsidRPr="005F6DEF" w:rsidRDefault="0002739B" w:rsidP="0002739B">
      <w:pPr>
        <w:numPr>
          <w:ilvl w:val="12"/>
          <w:numId w:val="0"/>
        </w:numPr>
        <w:spacing w:after="0" w:line="240" w:lineRule="auto"/>
        <w:rPr>
          <w:rFonts w:ascii="Times New Roman" w:hAnsi="Times New Roman"/>
        </w:rPr>
      </w:pPr>
    </w:p>
    <w:p w14:paraId="297235E6" w14:textId="264E94BE" w:rsidR="0002739B" w:rsidRPr="005F6DEF" w:rsidRDefault="005D43C6" w:rsidP="0002739B">
      <w:pPr>
        <w:pStyle w:val="EMEAEnBodyText"/>
        <w:numPr>
          <w:ilvl w:val="12"/>
          <w:numId w:val="0"/>
        </w:numPr>
        <w:spacing w:before="0" w:after="0"/>
        <w:jc w:val="left"/>
        <w:rPr>
          <w:szCs w:val="22"/>
          <w:lang w:val="lt-LT"/>
        </w:rPr>
      </w:pPr>
      <w:proofErr w:type="spellStart"/>
      <w:r>
        <w:rPr>
          <w:szCs w:val="22"/>
          <w:lang w:val="lt-LT"/>
        </w:rPr>
        <w:t>Perindopril</w:t>
      </w:r>
      <w:proofErr w:type="spellEnd"/>
      <w:r>
        <w:rPr>
          <w:szCs w:val="22"/>
          <w:lang w:val="lt-LT"/>
        </w:rPr>
        <w:t xml:space="preserve"> </w:t>
      </w:r>
      <w:proofErr w:type="spellStart"/>
      <w:r>
        <w:rPr>
          <w:szCs w:val="22"/>
          <w:lang w:val="lt-LT"/>
        </w:rPr>
        <w:t>arginine</w:t>
      </w:r>
      <w:proofErr w:type="spellEnd"/>
      <w:r>
        <w:rPr>
          <w:szCs w:val="22"/>
          <w:lang w:val="lt-LT"/>
        </w:rPr>
        <w:t>/</w:t>
      </w:r>
      <w:proofErr w:type="spellStart"/>
      <w:r>
        <w:rPr>
          <w:szCs w:val="22"/>
          <w:lang w:val="lt-LT"/>
        </w:rPr>
        <w:t>indapamide</w:t>
      </w:r>
      <w:proofErr w:type="spellEnd"/>
      <w:r>
        <w:rPr>
          <w:szCs w:val="22"/>
          <w:lang w:val="lt-LT"/>
        </w:rPr>
        <w:t>/</w:t>
      </w:r>
      <w:proofErr w:type="spellStart"/>
      <w:r>
        <w:rPr>
          <w:szCs w:val="22"/>
          <w:lang w:val="lt-LT"/>
        </w:rPr>
        <w:t>amlodipine</w:t>
      </w:r>
      <w:proofErr w:type="spellEnd"/>
      <w:r>
        <w:rPr>
          <w:szCs w:val="22"/>
          <w:lang w:val="lt-LT"/>
        </w:rPr>
        <w:t xml:space="preserve"> </w:t>
      </w:r>
      <w:proofErr w:type="spellStart"/>
      <w:r>
        <w:rPr>
          <w:szCs w:val="22"/>
          <w:lang w:val="lt-LT"/>
        </w:rPr>
        <w:t>Krka</w:t>
      </w:r>
      <w:proofErr w:type="spellEnd"/>
      <w:r w:rsidR="0002739B" w:rsidRPr="005F6DEF">
        <w:rPr>
          <w:szCs w:val="22"/>
          <w:lang w:val="lt-LT"/>
        </w:rPr>
        <w:t xml:space="preserve"> yra trijų veikliųjų medžiagų, </w:t>
      </w:r>
      <w:proofErr w:type="spellStart"/>
      <w:r w:rsidR="0002739B" w:rsidRPr="005F6DEF">
        <w:rPr>
          <w:szCs w:val="22"/>
          <w:lang w:val="lt-LT"/>
        </w:rPr>
        <w:t>perindoprilio</w:t>
      </w:r>
      <w:proofErr w:type="spellEnd"/>
      <w:r w:rsidR="0002739B" w:rsidRPr="005F6DEF">
        <w:rPr>
          <w:szCs w:val="22"/>
          <w:lang w:val="lt-LT"/>
        </w:rPr>
        <w:t xml:space="preserve">, </w:t>
      </w:r>
      <w:proofErr w:type="spellStart"/>
      <w:r w:rsidR="0002739B" w:rsidRPr="005F6DEF">
        <w:rPr>
          <w:szCs w:val="22"/>
          <w:lang w:val="lt-LT"/>
        </w:rPr>
        <w:t>indapamido</w:t>
      </w:r>
      <w:proofErr w:type="spellEnd"/>
      <w:r w:rsidR="0002739B" w:rsidRPr="005F6DEF">
        <w:rPr>
          <w:szCs w:val="22"/>
          <w:lang w:val="lt-LT"/>
        </w:rPr>
        <w:t xml:space="preserve"> ir </w:t>
      </w:r>
      <w:proofErr w:type="spellStart"/>
      <w:r w:rsidR="0002739B" w:rsidRPr="005F6DEF">
        <w:rPr>
          <w:szCs w:val="22"/>
          <w:lang w:val="lt-LT"/>
        </w:rPr>
        <w:t>amlodipino</w:t>
      </w:r>
      <w:proofErr w:type="spellEnd"/>
      <w:r w:rsidR="0002739B" w:rsidRPr="005F6DEF">
        <w:rPr>
          <w:szCs w:val="22"/>
          <w:lang w:val="lt-LT"/>
        </w:rPr>
        <w:t xml:space="preserve">, derinys. Tai </w:t>
      </w:r>
      <w:proofErr w:type="spellStart"/>
      <w:r w:rsidR="0002739B" w:rsidRPr="005F6DEF">
        <w:rPr>
          <w:szCs w:val="22"/>
          <w:lang w:val="lt-LT"/>
        </w:rPr>
        <w:t>antihipertenzinis</w:t>
      </w:r>
      <w:proofErr w:type="spellEnd"/>
      <w:r w:rsidR="0002739B" w:rsidRPr="005F6DEF">
        <w:rPr>
          <w:szCs w:val="22"/>
          <w:lang w:val="lt-LT"/>
        </w:rPr>
        <w:t xml:space="preserve"> </w:t>
      </w:r>
      <w:r w:rsidR="000A3A0C">
        <w:rPr>
          <w:szCs w:val="22"/>
          <w:lang w:val="lt-LT"/>
        </w:rPr>
        <w:t>vaistas</w:t>
      </w:r>
      <w:r w:rsidR="0002739B" w:rsidRPr="005F6DEF">
        <w:rPr>
          <w:szCs w:val="22"/>
          <w:lang w:val="lt-LT"/>
        </w:rPr>
        <w:t>, vartojamas didelio kraujospūdžio ligai (hipertenzijai) gydyti.</w:t>
      </w:r>
    </w:p>
    <w:p w14:paraId="1D8A935F" w14:textId="77777777" w:rsidR="0002739B" w:rsidRPr="005F6DEF" w:rsidRDefault="0002739B" w:rsidP="0002739B">
      <w:pPr>
        <w:pStyle w:val="EMEAEnBodyText"/>
        <w:numPr>
          <w:ilvl w:val="12"/>
          <w:numId w:val="0"/>
        </w:numPr>
        <w:spacing w:before="0" w:after="0"/>
        <w:jc w:val="left"/>
        <w:rPr>
          <w:szCs w:val="22"/>
          <w:lang w:val="lt-LT"/>
        </w:rPr>
      </w:pPr>
    </w:p>
    <w:p w14:paraId="68445CAE" w14:textId="1A3F7CE8" w:rsidR="0002739B" w:rsidRPr="005F6DEF" w:rsidRDefault="0002739B" w:rsidP="0002739B">
      <w:pPr>
        <w:pStyle w:val="EMEAEnBodyText"/>
        <w:numPr>
          <w:ilvl w:val="12"/>
          <w:numId w:val="0"/>
        </w:numPr>
        <w:spacing w:before="0" w:after="0"/>
        <w:jc w:val="left"/>
        <w:rPr>
          <w:szCs w:val="22"/>
          <w:lang w:val="lt-LT"/>
        </w:rPr>
      </w:pPr>
      <w:r w:rsidRPr="005F6DEF">
        <w:rPr>
          <w:szCs w:val="22"/>
          <w:lang w:val="lt-LT"/>
        </w:rPr>
        <w:t xml:space="preserve">Pacientai, jau vartojantys </w:t>
      </w:r>
      <w:proofErr w:type="spellStart"/>
      <w:r w:rsidRPr="005F6DEF">
        <w:rPr>
          <w:szCs w:val="22"/>
          <w:lang w:val="lt-LT"/>
        </w:rPr>
        <w:t>perindoprilio</w:t>
      </w:r>
      <w:proofErr w:type="spellEnd"/>
      <w:r w:rsidRPr="005F6DEF">
        <w:rPr>
          <w:szCs w:val="22"/>
          <w:lang w:val="lt-LT"/>
        </w:rPr>
        <w:t xml:space="preserve"> ir </w:t>
      </w:r>
      <w:proofErr w:type="spellStart"/>
      <w:r w:rsidRPr="005F6DEF">
        <w:rPr>
          <w:szCs w:val="22"/>
          <w:lang w:val="lt-LT"/>
        </w:rPr>
        <w:t>indapamido</w:t>
      </w:r>
      <w:proofErr w:type="spellEnd"/>
      <w:r w:rsidRPr="005F6DEF">
        <w:rPr>
          <w:szCs w:val="22"/>
          <w:lang w:val="lt-LT"/>
        </w:rPr>
        <w:t xml:space="preserve"> fiksuotų dozių derin</w:t>
      </w:r>
      <w:r w:rsidR="0082644B">
        <w:rPr>
          <w:szCs w:val="22"/>
          <w:lang w:val="lt-LT"/>
        </w:rPr>
        <w:t>io</w:t>
      </w:r>
      <w:r w:rsidRPr="005F6DEF">
        <w:rPr>
          <w:szCs w:val="22"/>
          <w:lang w:val="lt-LT"/>
        </w:rPr>
        <w:t xml:space="preserve"> ir </w:t>
      </w:r>
      <w:proofErr w:type="spellStart"/>
      <w:r w:rsidRPr="005F6DEF">
        <w:rPr>
          <w:szCs w:val="22"/>
          <w:lang w:val="lt-LT"/>
        </w:rPr>
        <w:t>amlodipin</w:t>
      </w:r>
      <w:r w:rsidR="0082644B">
        <w:rPr>
          <w:szCs w:val="22"/>
          <w:lang w:val="lt-LT"/>
        </w:rPr>
        <w:t>o</w:t>
      </w:r>
      <w:proofErr w:type="spellEnd"/>
      <w:r w:rsidRPr="005F6DEF">
        <w:rPr>
          <w:szCs w:val="22"/>
          <w:lang w:val="lt-LT"/>
        </w:rPr>
        <w:t xml:space="preserve"> atskiromis tabletėmis, gali jas pakeisti viena </w:t>
      </w:r>
      <w:proofErr w:type="spellStart"/>
      <w:r w:rsidR="005D43C6">
        <w:rPr>
          <w:szCs w:val="22"/>
          <w:lang w:val="lt-LT"/>
        </w:rPr>
        <w:t>Perindopril</w:t>
      </w:r>
      <w:proofErr w:type="spellEnd"/>
      <w:r w:rsidR="005D43C6">
        <w:rPr>
          <w:szCs w:val="22"/>
          <w:lang w:val="lt-LT"/>
        </w:rPr>
        <w:t xml:space="preserve"> </w:t>
      </w:r>
      <w:proofErr w:type="spellStart"/>
      <w:r w:rsidR="005D43C6">
        <w:rPr>
          <w:szCs w:val="22"/>
          <w:lang w:val="lt-LT"/>
        </w:rPr>
        <w:t>arginine</w:t>
      </w:r>
      <w:proofErr w:type="spellEnd"/>
      <w:r w:rsidR="005D43C6">
        <w:rPr>
          <w:szCs w:val="22"/>
          <w:lang w:val="lt-LT"/>
        </w:rPr>
        <w:t>/</w:t>
      </w:r>
      <w:proofErr w:type="spellStart"/>
      <w:r w:rsidR="005D43C6">
        <w:rPr>
          <w:szCs w:val="22"/>
          <w:lang w:val="lt-LT"/>
        </w:rPr>
        <w:t>indapamide</w:t>
      </w:r>
      <w:proofErr w:type="spellEnd"/>
      <w:r w:rsidR="005D43C6">
        <w:rPr>
          <w:szCs w:val="22"/>
          <w:lang w:val="lt-LT"/>
        </w:rPr>
        <w:t>/</w:t>
      </w:r>
      <w:proofErr w:type="spellStart"/>
      <w:r w:rsidR="005D43C6">
        <w:rPr>
          <w:szCs w:val="22"/>
          <w:lang w:val="lt-LT"/>
        </w:rPr>
        <w:t>amlodipine</w:t>
      </w:r>
      <w:proofErr w:type="spellEnd"/>
      <w:r w:rsidR="005D43C6">
        <w:rPr>
          <w:szCs w:val="22"/>
          <w:lang w:val="lt-LT"/>
        </w:rPr>
        <w:t xml:space="preserve"> </w:t>
      </w:r>
      <w:proofErr w:type="spellStart"/>
      <w:r w:rsidR="005D43C6">
        <w:rPr>
          <w:szCs w:val="22"/>
          <w:lang w:val="lt-LT"/>
        </w:rPr>
        <w:t>Krka</w:t>
      </w:r>
      <w:proofErr w:type="spellEnd"/>
      <w:r w:rsidRPr="005F6DEF">
        <w:rPr>
          <w:szCs w:val="22"/>
          <w:lang w:val="lt-LT"/>
        </w:rPr>
        <w:t xml:space="preserve"> tablete, kurioje yra visų trijų to paties stiprumo veikliųjų medžiagų.</w:t>
      </w:r>
    </w:p>
    <w:p w14:paraId="21A46FC1" w14:textId="77777777" w:rsidR="0002739B" w:rsidRPr="005F6DEF" w:rsidRDefault="0002739B" w:rsidP="0002739B">
      <w:pPr>
        <w:pStyle w:val="EMEAEnBodyText"/>
        <w:numPr>
          <w:ilvl w:val="12"/>
          <w:numId w:val="0"/>
        </w:numPr>
        <w:spacing w:before="0" w:after="0"/>
        <w:jc w:val="left"/>
        <w:rPr>
          <w:szCs w:val="22"/>
          <w:lang w:val="lt-LT"/>
        </w:rPr>
      </w:pPr>
    </w:p>
    <w:p w14:paraId="3C601236" w14:textId="28BC0CD4" w:rsidR="0002739B" w:rsidRPr="005F6DEF" w:rsidRDefault="0002739B" w:rsidP="0002739B">
      <w:pPr>
        <w:pStyle w:val="EMEAEnBodyText"/>
        <w:numPr>
          <w:ilvl w:val="12"/>
          <w:numId w:val="0"/>
        </w:numPr>
        <w:spacing w:before="0" w:after="0"/>
        <w:jc w:val="left"/>
        <w:rPr>
          <w:szCs w:val="22"/>
          <w:lang w:val="lt-LT"/>
        </w:rPr>
      </w:pPr>
      <w:r w:rsidRPr="005F6DEF">
        <w:rPr>
          <w:szCs w:val="22"/>
          <w:lang w:val="lt-LT"/>
        </w:rPr>
        <w:t>Visos veikliosios medžiagos mažina kraujospūdį ir kartu veikdamos padeda Jums palaikyti jį tinkamą</w:t>
      </w:r>
      <w:r w:rsidR="007A0196">
        <w:rPr>
          <w:szCs w:val="22"/>
          <w:lang w:val="lt-LT"/>
        </w:rPr>
        <w:t>:</w:t>
      </w:r>
    </w:p>
    <w:p w14:paraId="4CA765F4" w14:textId="055C9C51" w:rsidR="0002739B" w:rsidRPr="005F6DEF" w:rsidRDefault="00A067CB" w:rsidP="009B418C">
      <w:pPr>
        <w:numPr>
          <w:ilvl w:val="0"/>
          <w:numId w:val="6"/>
        </w:numPr>
        <w:tabs>
          <w:tab w:val="left" w:pos="540"/>
        </w:tabs>
        <w:spacing w:after="0" w:line="240" w:lineRule="auto"/>
        <w:ind w:left="567" w:hanging="567"/>
        <w:rPr>
          <w:rFonts w:ascii="Times New Roman" w:hAnsi="Times New Roman"/>
        </w:rPr>
      </w:pPr>
      <w:proofErr w:type="spellStart"/>
      <w:r>
        <w:rPr>
          <w:rFonts w:ascii="Times New Roman" w:hAnsi="Times New Roman"/>
        </w:rPr>
        <w:t>p</w:t>
      </w:r>
      <w:r w:rsidR="0002739B" w:rsidRPr="005F6DEF">
        <w:rPr>
          <w:rFonts w:ascii="Times New Roman" w:hAnsi="Times New Roman"/>
        </w:rPr>
        <w:t>erindoprilis</w:t>
      </w:r>
      <w:proofErr w:type="spellEnd"/>
      <w:r w:rsidR="0002739B" w:rsidRPr="005F6DEF">
        <w:rPr>
          <w:rFonts w:ascii="Times New Roman" w:hAnsi="Times New Roman"/>
        </w:rPr>
        <w:t xml:space="preserve"> priklauso vaistų, vadinamų </w:t>
      </w:r>
      <w:proofErr w:type="spellStart"/>
      <w:r w:rsidR="0002739B" w:rsidRPr="005F6DEF">
        <w:rPr>
          <w:rFonts w:ascii="Times New Roman" w:hAnsi="Times New Roman"/>
        </w:rPr>
        <w:t>angiotenziną</w:t>
      </w:r>
      <w:proofErr w:type="spellEnd"/>
      <w:r w:rsidR="0002739B" w:rsidRPr="005F6DEF">
        <w:rPr>
          <w:rFonts w:ascii="Times New Roman" w:hAnsi="Times New Roman"/>
        </w:rPr>
        <w:t xml:space="preserve"> konvertuojančio fermento (AKF) inhibitoriais, grupei. Šie vaistai plečia kraujagysles, todėl širdžiai darosi lengviau varinėti jomis kraują</w:t>
      </w:r>
      <w:r>
        <w:rPr>
          <w:rFonts w:ascii="Times New Roman" w:hAnsi="Times New Roman"/>
        </w:rPr>
        <w:t>;</w:t>
      </w:r>
    </w:p>
    <w:p w14:paraId="4CFF0E4B" w14:textId="1B998C91" w:rsidR="0002739B" w:rsidRPr="005F6DEF" w:rsidRDefault="00A067CB" w:rsidP="009B418C">
      <w:pPr>
        <w:numPr>
          <w:ilvl w:val="0"/>
          <w:numId w:val="6"/>
        </w:numPr>
        <w:tabs>
          <w:tab w:val="left" w:pos="540"/>
        </w:tabs>
        <w:spacing w:after="0" w:line="240" w:lineRule="auto"/>
        <w:ind w:left="567" w:hanging="567"/>
        <w:rPr>
          <w:rFonts w:ascii="Times New Roman" w:hAnsi="Times New Roman"/>
        </w:rPr>
      </w:pPr>
      <w:proofErr w:type="spellStart"/>
      <w:r>
        <w:rPr>
          <w:rFonts w:ascii="Times New Roman" w:hAnsi="Times New Roman"/>
        </w:rPr>
        <w:t>i</w:t>
      </w:r>
      <w:r w:rsidR="0002739B" w:rsidRPr="005F6DEF">
        <w:rPr>
          <w:rFonts w:ascii="Times New Roman" w:hAnsi="Times New Roman"/>
        </w:rPr>
        <w:t>ndapamidas</w:t>
      </w:r>
      <w:proofErr w:type="spellEnd"/>
      <w:r w:rsidR="0002739B" w:rsidRPr="005F6DEF">
        <w:rPr>
          <w:rFonts w:ascii="Times New Roman" w:hAnsi="Times New Roman"/>
        </w:rPr>
        <w:t xml:space="preserve"> yra diuretikas (kuris priklauso vaistų, vadinamų </w:t>
      </w:r>
      <w:proofErr w:type="spellStart"/>
      <w:r w:rsidR="0002739B" w:rsidRPr="005F6DEF">
        <w:rPr>
          <w:rFonts w:ascii="Times New Roman" w:hAnsi="Times New Roman"/>
        </w:rPr>
        <w:t>sulfonamidų</w:t>
      </w:r>
      <w:proofErr w:type="spellEnd"/>
      <w:r w:rsidR="0002739B" w:rsidRPr="005F6DEF">
        <w:rPr>
          <w:rFonts w:ascii="Times New Roman" w:hAnsi="Times New Roman"/>
        </w:rPr>
        <w:t xml:space="preserve"> dariniais su </w:t>
      </w:r>
      <w:proofErr w:type="spellStart"/>
      <w:r w:rsidR="0002739B" w:rsidRPr="005F6DEF">
        <w:rPr>
          <w:rFonts w:ascii="Times New Roman" w:hAnsi="Times New Roman"/>
        </w:rPr>
        <w:t>indolo</w:t>
      </w:r>
      <w:proofErr w:type="spellEnd"/>
      <w:r w:rsidR="0002739B" w:rsidRPr="005F6DEF">
        <w:rPr>
          <w:rFonts w:ascii="Times New Roman" w:hAnsi="Times New Roman"/>
        </w:rPr>
        <w:t xml:space="preserve"> žiedu, grupei). Diuretikai padidina šlapimo išskyrimą per inkstus. </w:t>
      </w:r>
      <w:proofErr w:type="spellStart"/>
      <w:r w:rsidR="0002739B" w:rsidRPr="005F6DEF">
        <w:rPr>
          <w:rFonts w:ascii="Times New Roman" w:hAnsi="Times New Roman"/>
        </w:rPr>
        <w:t>Indapamidas</w:t>
      </w:r>
      <w:proofErr w:type="spellEnd"/>
      <w:r w:rsidR="0002739B" w:rsidRPr="005F6DEF">
        <w:rPr>
          <w:rFonts w:ascii="Times New Roman" w:hAnsi="Times New Roman"/>
        </w:rPr>
        <w:t xml:space="preserve"> skiriasi nuo kitų diuretikų, nes jis tik šiek tiek padidina išskiriamo šlapimo kiekį</w:t>
      </w:r>
      <w:r>
        <w:rPr>
          <w:rFonts w:ascii="Times New Roman" w:hAnsi="Times New Roman"/>
        </w:rPr>
        <w:t>;</w:t>
      </w:r>
    </w:p>
    <w:p w14:paraId="6FD4261D" w14:textId="6CB25BC2" w:rsidR="0002739B" w:rsidRPr="005F6DEF" w:rsidRDefault="00A067CB" w:rsidP="009B418C">
      <w:pPr>
        <w:numPr>
          <w:ilvl w:val="0"/>
          <w:numId w:val="6"/>
        </w:numPr>
        <w:tabs>
          <w:tab w:val="left" w:pos="540"/>
        </w:tabs>
        <w:spacing w:after="0" w:line="240" w:lineRule="auto"/>
        <w:ind w:left="567" w:hanging="567"/>
        <w:rPr>
          <w:rFonts w:ascii="Times New Roman" w:hAnsi="Times New Roman"/>
        </w:rPr>
      </w:pPr>
      <w:proofErr w:type="spellStart"/>
      <w:r>
        <w:rPr>
          <w:rFonts w:ascii="Times New Roman" w:hAnsi="Times New Roman"/>
        </w:rPr>
        <w:t>a</w:t>
      </w:r>
      <w:r w:rsidR="0002739B" w:rsidRPr="005F6DEF">
        <w:rPr>
          <w:rFonts w:ascii="Times New Roman" w:hAnsi="Times New Roman"/>
        </w:rPr>
        <w:t>mlodipinas</w:t>
      </w:r>
      <w:proofErr w:type="spellEnd"/>
      <w:r w:rsidR="0002739B" w:rsidRPr="005F6DEF">
        <w:rPr>
          <w:rFonts w:ascii="Times New Roman" w:hAnsi="Times New Roman"/>
        </w:rPr>
        <w:t xml:space="preserve"> yra kalcio kanalų blokatorius (kuris priklauso vaistų, vadinamų </w:t>
      </w:r>
      <w:proofErr w:type="spellStart"/>
      <w:r w:rsidR="0002739B" w:rsidRPr="005F6DEF">
        <w:rPr>
          <w:rFonts w:ascii="Times New Roman" w:hAnsi="Times New Roman"/>
        </w:rPr>
        <w:t>dihidropiridinais</w:t>
      </w:r>
      <w:proofErr w:type="spellEnd"/>
      <w:r w:rsidR="0002739B" w:rsidRPr="005F6DEF">
        <w:rPr>
          <w:rFonts w:ascii="Times New Roman" w:hAnsi="Times New Roman"/>
        </w:rPr>
        <w:t>, grupei). Jis atpalaiduoja kraujagysles, kad kraujas galėtų laisviau jomis tekėti.</w:t>
      </w:r>
    </w:p>
    <w:p w14:paraId="38C722B1" w14:textId="77777777" w:rsidR="0002739B" w:rsidRPr="005F6DEF" w:rsidRDefault="0002739B" w:rsidP="00712537">
      <w:pPr>
        <w:numPr>
          <w:ilvl w:val="12"/>
          <w:numId w:val="0"/>
        </w:numPr>
        <w:spacing w:after="0" w:line="240" w:lineRule="auto"/>
        <w:ind w:left="567" w:hanging="567"/>
        <w:rPr>
          <w:rFonts w:ascii="Times New Roman" w:hAnsi="Times New Roman"/>
        </w:rPr>
      </w:pPr>
    </w:p>
    <w:p w14:paraId="4A8AB964" w14:textId="77777777" w:rsidR="0002739B" w:rsidRPr="005F6DEF" w:rsidRDefault="0002739B" w:rsidP="0002739B">
      <w:pPr>
        <w:numPr>
          <w:ilvl w:val="12"/>
          <w:numId w:val="0"/>
        </w:numPr>
        <w:spacing w:after="0" w:line="240" w:lineRule="auto"/>
        <w:rPr>
          <w:rFonts w:ascii="Times New Roman" w:hAnsi="Times New Roman"/>
        </w:rPr>
      </w:pPr>
    </w:p>
    <w:p w14:paraId="46F70A0B" w14:textId="125FDD88"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2.</w:t>
      </w:r>
      <w:r w:rsidRPr="005F6DEF">
        <w:rPr>
          <w:rFonts w:ascii="Times New Roman" w:hAnsi="Times New Roman"/>
          <w:sz w:val="22"/>
          <w:szCs w:val="22"/>
          <w:lang w:val="lt-LT"/>
        </w:rPr>
        <w:tab/>
        <w:t xml:space="preserve">Kas žinotina prieš vartojant </w:t>
      </w:r>
      <w:proofErr w:type="spellStart"/>
      <w:r w:rsidR="005D43C6">
        <w:rPr>
          <w:rFonts w:ascii="Times New Roman" w:hAnsi="Times New Roman"/>
          <w:sz w:val="22"/>
          <w:szCs w:val="22"/>
          <w:lang w:val="lt-LT"/>
        </w:rPr>
        <w:t>Perindopril</w:t>
      </w:r>
      <w:proofErr w:type="spellEnd"/>
      <w:r w:rsidR="005D43C6">
        <w:rPr>
          <w:rFonts w:ascii="Times New Roman" w:hAnsi="Times New Roman"/>
          <w:sz w:val="22"/>
          <w:szCs w:val="22"/>
          <w:lang w:val="lt-LT"/>
        </w:rPr>
        <w:t xml:space="preserve"> </w:t>
      </w:r>
      <w:proofErr w:type="spellStart"/>
      <w:r w:rsidR="005D43C6">
        <w:rPr>
          <w:rFonts w:ascii="Times New Roman" w:hAnsi="Times New Roman"/>
          <w:sz w:val="22"/>
          <w:szCs w:val="22"/>
          <w:lang w:val="lt-LT"/>
        </w:rPr>
        <w:t>arginine</w:t>
      </w:r>
      <w:proofErr w:type="spellEnd"/>
      <w:r w:rsidR="005D43C6">
        <w:rPr>
          <w:rFonts w:ascii="Times New Roman" w:hAnsi="Times New Roman"/>
          <w:sz w:val="22"/>
          <w:szCs w:val="22"/>
          <w:lang w:val="lt-LT"/>
        </w:rPr>
        <w:t>/</w:t>
      </w:r>
      <w:proofErr w:type="spellStart"/>
      <w:r w:rsidR="005D43C6">
        <w:rPr>
          <w:rFonts w:ascii="Times New Roman" w:hAnsi="Times New Roman"/>
          <w:sz w:val="22"/>
          <w:szCs w:val="22"/>
          <w:lang w:val="lt-LT"/>
        </w:rPr>
        <w:t>indapamide</w:t>
      </w:r>
      <w:proofErr w:type="spellEnd"/>
      <w:r w:rsidR="005D43C6">
        <w:rPr>
          <w:rFonts w:ascii="Times New Roman" w:hAnsi="Times New Roman"/>
          <w:sz w:val="22"/>
          <w:szCs w:val="22"/>
          <w:lang w:val="lt-LT"/>
        </w:rPr>
        <w:t>/</w:t>
      </w:r>
      <w:proofErr w:type="spellStart"/>
      <w:r w:rsidR="005D43C6">
        <w:rPr>
          <w:rFonts w:ascii="Times New Roman" w:hAnsi="Times New Roman"/>
          <w:sz w:val="22"/>
          <w:szCs w:val="22"/>
          <w:lang w:val="lt-LT"/>
        </w:rPr>
        <w:t>amlodipine</w:t>
      </w:r>
      <w:proofErr w:type="spellEnd"/>
      <w:r w:rsidR="005D43C6">
        <w:rPr>
          <w:rFonts w:ascii="Times New Roman" w:hAnsi="Times New Roman"/>
          <w:sz w:val="22"/>
          <w:szCs w:val="22"/>
          <w:lang w:val="lt-LT"/>
        </w:rPr>
        <w:t xml:space="preserve"> </w:t>
      </w:r>
      <w:proofErr w:type="spellStart"/>
      <w:r w:rsidR="005D43C6">
        <w:rPr>
          <w:rFonts w:ascii="Times New Roman" w:hAnsi="Times New Roman"/>
          <w:sz w:val="22"/>
          <w:szCs w:val="22"/>
          <w:lang w:val="lt-LT"/>
        </w:rPr>
        <w:t>Krka</w:t>
      </w:r>
      <w:proofErr w:type="spellEnd"/>
    </w:p>
    <w:p w14:paraId="0E49243C" w14:textId="77777777" w:rsidR="0002739B" w:rsidRPr="005F6DEF" w:rsidRDefault="0002739B" w:rsidP="0002739B">
      <w:pPr>
        <w:numPr>
          <w:ilvl w:val="12"/>
          <w:numId w:val="0"/>
        </w:numPr>
        <w:spacing w:after="0" w:line="240" w:lineRule="auto"/>
        <w:rPr>
          <w:rFonts w:ascii="Times New Roman" w:hAnsi="Times New Roman"/>
        </w:rPr>
      </w:pPr>
    </w:p>
    <w:p w14:paraId="26FFDC47" w14:textId="3D66BFAC" w:rsidR="0002739B" w:rsidRDefault="005D43C6" w:rsidP="0002739B">
      <w:pPr>
        <w:pStyle w:val="Antrat4"/>
        <w:rPr>
          <w:rFonts w:ascii="Times New Roman" w:hAnsi="Times New Roman"/>
          <w:sz w:val="22"/>
          <w:szCs w:val="22"/>
          <w:lang w:val="lt-LT"/>
        </w:rPr>
      </w:pP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r w:rsidR="0002739B" w:rsidRPr="005F6DEF">
        <w:rPr>
          <w:rFonts w:ascii="Times New Roman" w:hAnsi="Times New Roman"/>
          <w:sz w:val="22"/>
          <w:szCs w:val="22"/>
          <w:lang w:val="lt-LT"/>
        </w:rPr>
        <w:t xml:space="preserve"> vartoti </w:t>
      </w:r>
      <w:r w:rsidR="007A0196">
        <w:rPr>
          <w:rFonts w:ascii="Times New Roman" w:hAnsi="Times New Roman"/>
          <w:sz w:val="22"/>
          <w:szCs w:val="22"/>
          <w:lang w:val="lt-LT"/>
        </w:rPr>
        <w:t>draudžiama</w:t>
      </w:r>
    </w:p>
    <w:p w14:paraId="40B25866" w14:textId="4903D359" w:rsidR="0002739B" w:rsidRPr="004928E7" w:rsidRDefault="0002739B" w:rsidP="00E45C7B">
      <w:pPr>
        <w:widowControl w:val="0"/>
        <w:numPr>
          <w:ilvl w:val="0"/>
          <w:numId w:val="1"/>
        </w:numPr>
        <w:spacing w:after="0" w:line="240" w:lineRule="auto"/>
        <w:ind w:left="567" w:right="-29" w:hanging="567"/>
        <w:contextualSpacing/>
        <w:rPr>
          <w:rFonts w:ascii="Times New Roman" w:eastAsia="Times New Roman" w:hAnsi="Times New Roman"/>
          <w:noProof/>
        </w:rPr>
      </w:pPr>
      <w:r w:rsidRPr="00E45C7B">
        <w:rPr>
          <w:rFonts w:ascii="Times New Roman" w:hAnsi="Times New Roman"/>
          <w:noProof/>
        </w:rPr>
        <w:t xml:space="preserve">jeigu yra alergija perindopriliui </w:t>
      </w:r>
      <w:r w:rsidRPr="00E45C7B">
        <w:rPr>
          <w:rFonts w:ascii="Times New Roman" w:hAnsi="Times New Roman"/>
        </w:rPr>
        <w:t xml:space="preserve">ar bet kokiam kitam AKF inhibitoriui, </w:t>
      </w:r>
      <w:proofErr w:type="spellStart"/>
      <w:r w:rsidRPr="00E45C7B">
        <w:rPr>
          <w:rFonts w:ascii="Times New Roman" w:hAnsi="Times New Roman"/>
        </w:rPr>
        <w:t>indapamidui</w:t>
      </w:r>
      <w:proofErr w:type="spellEnd"/>
      <w:r w:rsidRPr="00E45C7B">
        <w:rPr>
          <w:rFonts w:ascii="Times New Roman" w:hAnsi="Times New Roman"/>
        </w:rPr>
        <w:t xml:space="preserve"> ar bet kokiam kitam </w:t>
      </w:r>
      <w:proofErr w:type="spellStart"/>
      <w:r w:rsidRPr="00E45C7B">
        <w:rPr>
          <w:rFonts w:ascii="Times New Roman" w:hAnsi="Times New Roman"/>
        </w:rPr>
        <w:t>sulfonamidui</w:t>
      </w:r>
      <w:proofErr w:type="spellEnd"/>
      <w:r w:rsidRPr="00E45C7B">
        <w:rPr>
          <w:rFonts w:ascii="Times New Roman" w:hAnsi="Times New Roman"/>
        </w:rPr>
        <w:t xml:space="preserve">, </w:t>
      </w:r>
      <w:proofErr w:type="spellStart"/>
      <w:r w:rsidRPr="00E45C7B">
        <w:rPr>
          <w:rFonts w:ascii="Times New Roman" w:hAnsi="Times New Roman"/>
        </w:rPr>
        <w:t>amlodipinui</w:t>
      </w:r>
      <w:proofErr w:type="spellEnd"/>
      <w:r w:rsidRPr="00E45C7B">
        <w:rPr>
          <w:rFonts w:ascii="Times New Roman" w:hAnsi="Times New Roman"/>
        </w:rPr>
        <w:t xml:space="preserve"> ar bet kokiam kitam </w:t>
      </w:r>
      <w:proofErr w:type="spellStart"/>
      <w:r w:rsidRPr="00E45C7B">
        <w:rPr>
          <w:rFonts w:ascii="Times New Roman" w:hAnsi="Times New Roman"/>
        </w:rPr>
        <w:t>dihidropiridinui</w:t>
      </w:r>
      <w:proofErr w:type="spellEnd"/>
      <w:r w:rsidRPr="00E45C7B">
        <w:rPr>
          <w:rFonts w:ascii="Times New Roman" w:hAnsi="Times New Roman"/>
        </w:rPr>
        <w:t xml:space="preserve"> </w:t>
      </w:r>
      <w:r w:rsidRPr="00E45C7B">
        <w:rPr>
          <w:rFonts w:ascii="Times New Roman" w:hAnsi="Times New Roman"/>
          <w:noProof/>
        </w:rPr>
        <w:t>arba bet kuriai pagalbinei šio vaisto medžiagai (jos išvardytos 6 skyriuje);</w:t>
      </w:r>
    </w:p>
    <w:p w14:paraId="3CD9B433" w14:textId="11770D74" w:rsidR="00E45C7B" w:rsidRPr="004928E7" w:rsidRDefault="0002739B" w:rsidP="00E45C7B">
      <w:pPr>
        <w:widowControl w:val="0"/>
        <w:numPr>
          <w:ilvl w:val="0"/>
          <w:numId w:val="1"/>
        </w:numPr>
        <w:spacing w:after="0" w:line="240" w:lineRule="auto"/>
        <w:ind w:left="567" w:right="-29" w:hanging="567"/>
        <w:contextualSpacing/>
        <w:rPr>
          <w:rFonts w:ascii="Times New Roman" w:eastAsia="Times New Roman" w:hAnsi="Times New Roman"/>
          <w:noProof/>
        </w:rPr>
      </w:pPr>
      <w:r w:rsidRPr="00E45C7B">
        <w:rPr>
          <w:rFonts w:ascii="Times New Roman" w:hAnsi="Times New Roman"/>
        </w:rPr>
        <w:t xml:space="preserve">jeigu anksčiau besigydant AKF inhibitoriais Jums buvo atsiradę tokių simptomų kaip pasunkėjęs, švokščiantis kvėpavimas, veido ar liežuvio patinimas, smarkus niežėjimas ar </w:t>
      </w:r>
      <w:r w:rsidR="008C360A">
        <w:rPr>
          <w:rFonts w:ascii="Times New Roman" w:hAnsi="Times New Roman"/>
        </w:rPr>
        <w:t xml:space="preserve">sunkus </w:t>
      </w:r>
      <w:r w:rsidRPr="00E45C7B">
        <w:rPr>
          <w:rFonts w:ascii="Times New Roman" w:hAnsi="Times New Roman"/>
        </w:rPr>
        <w:lastRenderedPageBreak/>
        <w:t>odos bėrimas arba jei panašių simptomų (</w:t>
      </w:r>
      <w:r w:rsidR="008C360A">
        <w:rPr>
          <w:rFonts w:ascii="Times New Roman" w:hAnsi="Times New Roman"/>
        </w:rPr>
        <w:t>liga</w:t>
      </w:r>
      <w:r w:rsidRPr="00E45C7B">
        <w:rPr>
          <w:rFonts w:ascii="Times New Roman" w:hAnsi="Times New Roman"/>
        </w:rPr>
        <w:t xml:space="preserve">, vadinama </w:t>
      </w:r>
      <w:proofErr w:type="spellStart"/>
      <w:r w:rsidRPr="00E45C7B">
        <w:rPr>
          <w:rFonts w:ascii="Times New Roman" w:hAnsi="Times New Roman"/>
        </w:rPr>
        <w:t>angio</w:t>
      </w:r>
      <w:r w:rsidR="008C360A">
        <w:rPr>
          <w:rFonts w:ascii="Times New Roman" w:hAnsi="Times New Roman"/>
        </w:rPr>
        <w:t>neurozine</w:t>
      </w:r>
      <w:proofErr w:type="spellEnd"/>
      <w:r w:rsidR="008C360A">
        <w:rPr>
          <w:rFonts w:ascii="Times New Roman" w:hAnsi="Times New Roman"/>
        </w:rPr>
        <w:t xml:space="preserve"> </w:t>
      </w:r>
      <w:r w:rsidRPr="00E45C7B">
        <w:rPr>
          <w:rFonts w:ascii="Times New Roman" w:hAnsi="Times New Roman"/>
        </w:rPr>
        <w:t>edema) Jums arba Jūsų giminaičiams buvo atsiradę kitomis aplinkybėmis;</w:t>
      </w:r>
    </w:p>
    <w:p w14:paraId="4080F438" w14:textId="38CCA5E2" w:rsidR="0002739B" w:rsidRPr="005F6DEF" w:rsidRDefault="0002739B" w:rsidP="009B418C">
      <w:pPr>
        <w:pStyle w:val="Porat"/>
        <w:numPr>
          <w:ilvl w:val="0"/>
          <w:numId w:val="3"/>
        </w:numPr>
        <w:tabs>
          <w:tab w:val="clear" w:pos="720"/>
          <w:tab w:val="clear" w:pos="4536"/>
          <w:tab w:val="clear" w:pos="8306"/>
          <w:tab w:val="num" w:pos="540"/>
        </w:tabs>
        <w:spacing w:line="240" w:lineRule="auto"/>
        <w:ind w:left="567" w:hanging="567"/>
        <w:rPr>
          <w:sz w:val="22"/>
          <w:szCs w:val="22"/>
          <w:lang w:val="lt-LT" w:eastAsia="en-US"/>
        </w:rPr>
      </w:pPr>
      <w:r w:rsidRPr="005F6DEF">
        <w:rPr>
          <w:sz w:val="22"/>
          <w:szCs w:val="22"/>
          <w:lang w:val="lt-LT" w:eastAsia="en-US"/>
        </w:rPr>
        <w:t xml:space="preserve">jei sergate sunkia kepenų liga ar Jums yra </w:t>
      </w:r>
      <w:r w:rsidR="008C360A">
        <w:rPr>
          <w:sz w:val="22"/>
          <w:szCs w:val="22"/>
          <w:lang w:val="lt-LT" w:eastAsia="en-US"/>
        </w:rPr>
        <w:t>liga</w:t>
      </w:r>
      <w:r w:rsidRPr="005F6DEF">
        <w:rPr>
          <w:sz w:val="22"/>
          <w:szCs w:val="22"/>
          <w:lang w:val="lt-LT" w:eastAsia="en-US"/>
        </w:rPr>
        <w:t xml:space="preserve">, vadinama </w:t>
      </w:r>
      <w:proofErr w:type="spellStart"/>
      <w:r w:rsidR="008C360A">
        <w:rPr>
          <w:sz w:val="22"/>
          <w:szCs w:val="22"/>
          <w:lang w:val="lt-LT" w:eastAsia="en-US"/>
        </w:rPr>
        <w:t>hepatine</w:t>
      </w:r>
      <w:proofErr w:type="spellEnd"/>
      <w:r w:rsidRPr="005F6DEF">
        <w:rPr>
          <w:sz w:val="22"/>
          <w:szCs w:val="22"/>
          <w:lang w:val="lt-LT" w:eastAsia="en-US"/>
        </w:rPr>
        <w:t xml:space="preserve"> </w:t>
      </w:r>
      <w:proofErr w:type="spellStart"/>
      <w:r w:rsidRPr="005F6DEF">
        <w:rPr>
          <w:sz w:val="22"/>
          <w:szCs w:val="22"/>
          <w:lang w:val="lt-LT" w:eastAsia="en-US"/>
        </w:rPr>
        <w:t>encefalopatija</w:t>
      </w:r>
      <w:proofErr w:type="spellEnd"/>
      <w:r w:rsidRPr="005F6DEF">
        <w:rPr>
          <w:sz w:val="22"/>
          <w:szCs w:val="22"/>
          <w:lang w:val="lt-LT" w:eastAsia="en-US"/>
        </w:rPr>
        <w:t xml:space="preserve"> (tai smegenų liga, kurią sukelia kepenų veiklos sutrikimas);</w:t>
      </w:r>
    </w:p>
    <w:p w14:paraId="2E25CD21" w14:textId="77777777" w:rsidR="0002739B" w:rsidRPr="005F6DEF" w:rsidRDefault="0002739B" w:rsidP="009B418C">
      <w:pPr>
        <w:numPr>
          <w:ilvl w:val="0"/>
          <w:numId w:val="3"/>
        </w:numPr>
        <w:tabs>
          <w:tab w:val="clear" w:pos="720"/>
          <w:tab w:val="num" w:pos="540"/>
          <w:tab w:val="left" w:pos="567"/>
        </w:tabs>
        <w:spacing w:after="0" w:line="240" w:lineRule="auto"/>
        <w:ind w:left="567" w:hanging="567"/>
        <w:rPr>
          <w:rFonts w:ascii="Times New Roman" w:hAnsi="Times New Roman"/>
        </w:rPr>
      </w:pPr>
      <w:r w:rsidRPr="005F6DEF">
        <w:rPr>
          <w:rFonts w:ascii="Times New Roman" w:hAnsi="Times New Roman"/>
        </w:rPr>
        <w:t xml:space="preserve">jei įtariama, kad Jums gali būti negydytas </w:t>
      </w:r>
      <w:proofErr w:type="spellStart"/>
      <w:r w:rsidRPr="005F6DEF">
        <w:rPr>
          <w:rFonts w:ascii="Times New Roman" w:hAnsi="Times New Roman"/>
        </w:rPr>
        <w:t>dekompensuotas</w:t>
      </w:r>
      <w:proofErr w:type="spellEnd"/>
      <w:r w:rsidRPr="005F6DEF">
        <w:rPr>
          <w:rFonts w:ascii="Times New Roman" w:hAnsi="Times New Roman"/>
        </w:rPr>
        <w:t xml:space="preserve"> širdies nepakankamumas (didelis skysčių susikaupimas, kvėpavimo pasunkėjimas);</w:t>
      </w:r>
    </w:p>
    <w:p w14:paraId="2A569B80" w14:textId="1E04A725" w:rsidR="0002739B" w:rsidRPr="00AC7291" w:rsidRDefault="0002739B" w:rsidP="009B418C">
      <w:pPr>
        <w:numPr>
          <w:ilvl w:val="0"/>
          <w:numId w:val="3"/>
        </w:numPr>
        <w:tabs>
          <w:tab w:val="clear" w:pos="720"/>
          <w:tab w:val="num" w:pos="540"/>
          <w:tab w:val="left" w:pos="567"/>
        </w:tabs>
        <w:spacing w:after="0" w:line="240" w:lineRule="auto"/>
        <w:ind w:left="567" w:hanging="567"/>
        <w:rPr>
          <w:rFonts w:ascii="Times New Roman" w:hAnsi="Times New Roman"/>
        </w:rPr>
      </w:pPr>
      <w:r w:rsidRPr="005F6DEF">
        <w:rPr>
          <w:rFonts w:ascii="Times New Roman" w:hAnsi="Times New Roman"/>
          <w:iCs/>
        </w:rPr>
        <w:t xml:space="preserve">jeigu Jums yra susiaurėjęs širdyje esantis aortos vožtuvas (aortos stenozė) arba Jums yra </w:t>
      </w:r>
      <w:proofErr w:type="spellStart"/>
      <w:r w:rsidRPr="005F6DEF">
        <w:rPr>
          <w:rFonts w:ascii="Times New Roman" w:hAnsi="Times New Roman"/>
          <w:iCs/>
        </w:rPr>
        <w:t>kardiogeninis</w:t>
      </w:r>
      <w:proofErr w:type="spellEnd"/>
      <w:r w:rsidRPr="005F6DEF">
        <w:rPr>
          <w:rFonts w:ascii="Times New Roman" w:hAnsi="Times New Roman"/>
          <w:iCs/>
        </w:rPr>
        <w:t xml:space="preserve"> šokas (</w:t>
      </w:r>
      <w:r w:rsidR="000C5B85">
        <w:rPr>
          <w:rFonts w:ascii="Times New Roman" w:hAnsi="Times New Roman"/>
          <w:iCs/>
        </w:rPr>
        <w:t>liga</w:t>
      </w:r>
      <w:r w:rsidRPr="005F6DEF">
        <w:rPr>
          <w:rFonts w:ascii="Times New Roman" w:hAnsi="Times New Roman"/>
          <w:iCs/>
        </w:rPr>
        <w:t>, kai širdis nepajėgia pakankamai kraujo pristatyti į organizmą);</w:t>
      </w:r>
    </w:p>
    <w:p w14:paraId="5798558A" w14:textId="41F582B6" w:rsidR="0002739B" w:rsidRPr="00AC7291" w:rsidRDefault="0002739B" w:rsidP="00AC7291">
      <w:pPr>
        <w:numPr>
          <w:ilvl w:val="0"/>
          <w:numId w:val="3"/>
        </w:numPr>
        <w:tabs>
          <w:tab w:val="clear" w:pos="720"/>
          <w:tab w:val="num" w:pos="540"/>
          <w:tab w:val="left" w:pos="567"/>
        </w:tabs>
        <w:spacing w:after="0" w:line="240" w:lineRule="auto"/>
        <w:ind w:left="567" w:hanging="567"/>
        <w:rPr>
          <w:rFonts w:ascii="Times New Roman" w:hAnsi="Times New Roman"/>
        </w:rPr>
      </w:pPr>
      <w:r w:rsidRPr="00AC7291">
        <w:rPr>
          <w:rFonts w:ascii="Times New Roman" w:hAnsi="Times New Roman"/>
        </w:rPr>
        <w:t>jeigu Jums yra širdies nepakankamumas po širdies smūgio (miokardo infarkto);</w:t>
      </w:r>
    </w:p>
    <w:p w14:paraId="0A167962" w14:textId="0AB8E7B5" w:rsidR="0002739B" w:rsidRPr="00AC7291" w:rsidRDefault="0002739B" w:rsidP="00AC7291">
      <w:pPr>
        <w:numPr>
          <w:ilvl w:val="0"/>
          <w:numId w:val="3"/>
        </w:numPr>
        <w:tabs>
          <w:tab w:val="clear" w:pos="720"/>
          <w:tab w:val="num" w:pos="540"/>
          <w:tab w:val="left" w:pos="567"/>
        </w:tabs>
        <w:spacing w:after="0" w:line="240" w:lineRule="auto"/>
        <w:ind w:left="567" w:hanging="567"/>
        <w:rPr>
          <w:rFonts w:ascii="Times New Roman" w:hAnsi="Times New Roman"/>
        </w:rPr>
      </w:pPr>
      <w:r w:rsidRPr="00AC7291">
        <w:rPr>
          <w:rFonts w:ascii="Times New Roman" w:hAnsi="Times New Roman"/>
        </w:rPr>
        <w:t xml:space="preserve">jeigu Jums yra sunki </w:t>
      </w:r>
      <w:proofErr w:type="spellStart"/>
      <w:r w:rsidRPr="00AC7291">
        <w:rPr>
          <w:rFonts w:ascii="Times New Roman" w:hAnsi="Times New Roman"/>
        </w:rPr>
        <w:t>hipotenzija</w:t>
      </w:r>
      <w:proofErr w:type="spellEnd"/>
      <w:r w:rsidRPr="00AC7291">
        <w:rPr>
          <w:rFonts w:ascii="Times New Roman" w:hAnsi="Times New Roman"/>
        </w:rPr>
        <w:t xml:space="preserve"> (labai žemas kraujospūdis);</w:t>
      </w:r>
    </w:p>
    <w:p w14:paraId="1B3B6DCF" w14:textId="77777777" w:rsidR="0002739B" w:rsidRPr="00AC7291" w:rsidRDefault="0002739B" w:rsidP="009B418C">
      <w:pPr>
        <w:pStyle w:val="Porat"/>
        <w:numPr>
          <w:ilvl w:val="0"/>
          <w:numId w:val="3"/>
        </w:numPr>
        <w:tabs>
          <w:tab w:val="clear" w:pos="4536"/>
          <w:tab w:val="clear" w:pos="8306"/>
          <w:tab w:val="left" w:pos="540"/>
        </w:tabs>
        <w:spacing w:line="240" w:lineRule="auto"/>
        <w:ind w:left="567" w:hanging="567"/>
        <w:rPr>
          <w:sz w:val="22"/>
          <w:szCs w:val="22"/>
          <w:lang w:val="lt-LT" w:eastAsia="en-US"/>
        </w:rPr>
      </w:pPr>
      <w:r w:rsidRPr="00AC7291">
        <w:rPr>
          <w:sz w:val="22"/>
          <w:szCs w:val="22"/>
          <w:lang w:val="lt-LT" w:eastAsia="en-US"/>
        </w:rPr>
        <w:t>jei kalio kiekis Jūsų kraujyje yra mažas;</w:t>
      </w:r>
    </w:p>
    <w:p w14:paraId="51F0636F" w14:textId="77777777" w:rsidR="0002739B" w:rsidRPr="005F6DEF" w:rsidRDefault="0002739B" w:rsidP="009B418C">
      <w:pPr>
        <w:numPr>
          <w:ilvl w:val="0"/>
          <w:numId w:val="3"/>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jei sergate sunkia inkstų liga</w:t>
      </w:r>
      <w:r w:rsidR="00057961" w:rsidRPr="005F6DEF">
        <w:rPr>
          <w:rFonts w:ascii="Times New Roman" w:hAnsi="Times New Roman"/>
        </w:rPr>
        <w:t xml:space="preserve">, </w:t>
      </w:r>
      <w:r w:rsidR="00526CCA" w:rsidRPr="005F6DEF">
        <w:rPr>
          <w:rFonts w:ascii="Times New Roman" w:eastAsia="Times New Roman" w:hAnsi="Times New Roman"/>
        </w:rPr>
        <w:t>dėl kurios sumažėja inkstų aprūpinimas krauju (inkstų arterijos stenozė)</w:t>
      </w:r>
      <w:r w:rsidRPr="005F6DEF">
        <w:rPr>
          <w:rFonts w:ascii="Times New Roman" w:hAnsi="Times New Roman"/>
        </w:rPr>
        <w:t>;</w:t>
      </w:r>
    </w:p>
    <w:p w14:paraId="0E236CDF" w14:textId="338CFA54" w:rsidR="0002739B" w:rsidRPr="005F6DEF" w:rsidRDefault="0002739B" w:rsidP="009B418C">
      <w:pPr>
        <w:numPr>
          <w:ilvl w:val="0"/>
          <w:numId w:val="3"/>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jeigu Jums atliekama dializė</w:t>
      </w:r>
      <w:r w:rsidR="002F485F" w:rsidRPr="005F6DEF">
        <w:rPr>
          <w:rFonts w:ascii="Times New Roman" w:hAnsi="Times New Roman"/>
        </w:rPr>
        <w:t xml:space="preserve"> arba kurios kitos rūšies kraujo filtracija. Priklausomai nuo dializei naudojamos įrangos,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r w:rsidR="002F485F" w:rsidRPr="005F6DEF">
        <w:rPr>
          <w:rFonts w:ascii="Times New Roman" w:hAnsi="Times New Roman"/>
        </w:rPr>
        <w:t xml:space="preserve"> Jums gali netikti</w:t>
      </w:r>
      <w:r w:rsidRPr="005F6DEF">
        <w:rPr>
          <w:rFonts w:ascii="Times New Roman" w:hAnsi="Times New Roman"/>
        </w:rPr>
        <w:t>;</w:t>
      </w:r>
    </w:p>
    <w:p w14:paraId="00146ECC" w14:textId="1B5FB055" w:rsidR="0002739B" w:rsidRPr="005F6DEF" w:rsidRDefault="0002739B" w:rsidP="009B418C">
      <w:pPr>
        <w:numPr>
          <w:ilvl w:val="0"/>
          <w:numId w:val="3"/>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 xml:space="preserve">jeigu Jums yra vidutinio sunkumo inkstų funkcijos sutrikimas (kai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r w:rsidRPr="005F6DEF">
        <w:rPr>
          <w:rFonts w:ascii="Times New Roman" w:hAnsi="Times New Roman"/>
        </w:rPr>
        <w:t xml:space="preserve"> skiriamas 10 mg/2,5 mg/5 mg ir 10 mg/2,5 mg/10 mg dozėmis);</w:t>
      </w:r>
    </w:p>
    <w:p w14:paraId="2AEB3C09" w14:textId="426C31B9" w:rsidR="0002739B" w:rsidRPr="005F6DEF" w:rsidRDefault="0002739B" w:rsidP="009B418C">
      <w:pPr>
        <w:numPr>
          <w:ilvl w:val="0"/>
          <w:numId w:val="3"/>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 xml:space="preserve">jei esate nėščia daugiau </w:t>
      </w:r>
      <w:r w:rsidR="000C5B85">
        <w:rPr>
          <w:rFonts w:ascii="Times New Roman" w:hAnsi="Times New Roman"/>
        </w:rPr>
        <w:t>kaip</w:t>
      </w:r>
      <w:r w:rsidRPr="005F6DEF">
        <w:rPr>
          <w:rFonts w:ascii="Times New Roman" w:hAnsi="Times New Roman"/>
        </w:rPr>
        <w:t xml:space="preserve"> 3 mėnesius (ankstyvo nėštumo metu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r w:rsidRPr="005F6DEF">
        <w:rPr>
          <w:rFonts w:ascii="Times New Roman" w:hAnsi="Times New Roman"/>
        </w:rPr>
        <w:t xml:space="preserve"> taip pat geriau nevartoti – žr. skyrių „Nėštumas ir žindymo laikotarpis“);</w:t>
      </w:r>
    </w:p>
    <w:p w14:paraId="2C149CA1" w14:textId="2ACE5413" w:rsidR="0002739B" w:rsidRPr="005F6DEF" w:rsidRDefault="0002739B" w:rsidP="009B418C">
      <w:pPr>
        <w:numPr>
          <w:ilvl w:val="0"/>
          <w:numId w:val="3"/>
        </w:numPr>
        <w:tabs>
          <w:tab w:val="left" w:pos="540"/>
          <w:tab w:val="left" w:pos="567"/>
        </w:tabs>
        <w:spacing w:after="0" w:line="240" w:lineRule="auto"/>
        <w:ind w:left="567" w:hanging="567"/>
        <w:rPr>
          <w:rFonts w:ascii="Times New Roman" w:hAnsi="Times New Roman"/>
        </w:rPr>
      </w:pPr>
      <w:r w:rsidRPr="005F6DEF">
        <w:rPr>
          <w:rFonts w:ascii="Times New Roman" w:hAnsi="Times New Roman"/>
        </w:rPr>
        <w:t>jeigu Jūs sergate cukriniu diabetu arba Jūsų inkstų veikla sutrikusi ir Jums skirta kraujospūdį mažinan</w:t>
      </w:r>
      <w:r w:rsidR="000C5B85">
        <w:rPr>
          <w:rFonts w:ascii="Times New Roman" w:hAnsi="Times New Roman"/>
        </w:rPr>
        <w:t>čio</w:t>
      </w:r>
      <w:r w:rsidRPr="005F6DEF">
        <w:rPr>
          <w:rFonts w:ascii="Times New Roman" w:hAnsi="Times New Roman"/>
        </w:rPr>
        <w:t xml:space="preserve"> vaist</w:t>
      </w:r>
      <w:r w:rsidR="000C5B85">
        <w:rPr>
          <w:rFonts w:ascii="Times New Roman" w:hAnsi="Times New Roman"/>
        </w:rPr>
        <w:t>o</w:t>
      </w:r>
      <w:r w:rsidRPr="005F6DEF">
        <w:rPr>
          <w:rFonts w:ascii="Times New Roman" w:hAnsi="Times New Roman"/>
        </w:rPr>
        <w:t xml:space="preserve">, kurio sudėtyje yra </w:t>
      </w:r>
      <w:proofErr w:type="spellStart"/>
      <w:r w:rsidRPr="005F6DEF">
        <w:rPr>
          <w:rFonts w:ascii="Times New Roman" w:hAnsi="Times New Roman"/>
        </w:rPr>
        <w:t>aliskireno</w:t>
      </w:r>
      <w:proofErr w:type="spellEnd"/>
      <w:r w:rsidR="000C5B85">
        <w:rPr>
          <w:rFonts w:ascii="Times New Roman" w:hAnsi="Times New Roman"/>
        </w:rPr>
        <w:t>;</w:t>
      </w:r>
    </w:p>
    <w:p w14:paraId="2DC99F36" w14:textId="0231008A" w:rsidR="007C656A" w:rsidRPr="005F6DEF" w:rsidRDefault="007C656A" w:rsidP="009B418C">
      <w:pPr>
        <w:numPr>
          <w:ilvl w:val="0"/>
          <w:numId w:val="3"/>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jeigu vartoj</w:t>
      </w:r>
      <w:r w:rsidR="004D5D04">
        <w:rPr>
          <w:rFonts w:ascii="Times New Roman" w:hAnsi="Times New Roman"/>
        </w:rPr>
        <w:t>o</w:t>
      </w:r>
      <w:r w:rsidRPr="005F6DEF">
        <w:rPr>
          <w:rFonts w:ascii="Times New Roman" w:hAnsi="Times New Roman"/>
        </w:rPr>
        <w:t>te</w:t>
      </w:r>
      <w:r w:rsidR="00B253EC">
        <w:rPr>
          <w:rFonts w:ascii="Times New Roman" w:hAnsi="Times New Roman"/>
        </w:rPr>
        <w:t xml:space="preserve"> ar</w:t>
      </w:r>
      <w:r w:rsidR="004D5D04">
        <w:rPr>
          <w:rFonts w:ascii="Times New Roman" w:hAnsi="Times New Roman"/>
        </w:rPr>
        <w:t xml:space="preserve"> šiuo metu</w:t>
      </w:r>
      <w:r w:rsidR="00B253EC">
        <w:rPr>
          <w:rFonts w:ascii="Times New Roman" w:hAnsi="Times New Roman"/>
        </w:rPr>
        <w:t xml:space="preserve"> vartoj</w:t>
      </w:r>
      <w:r w:rsidR="004D5D04">
        <w:rPr>
          <w:rFonts w:ascii="Times New Roman" w:hAnsi="Times New Roman"/>
        </w:rPr>
        <w:t>a</w:t>
      </w:r>
      <w:r w:rsidR="00B253EC">
        <w:rPr>
          <w:rFonts w:ascii="Times New Roman" w:hAnsi="Times New Roman"/>
        </w:rPr>
        <w:t>te</w:t>
      </w:r>
      <w:r w:rsidRPr="005F6DEF">
        <w:rPr>
          <w:rFonts w:ascii="Times New Roman" w:hAnsi="Times New Roman"/>
        </w:rPr>
        <w:t xml:space="preserve"> </w:t>
      </w:r>
      <w:proofErr w:type="spellStart"/>
      <w:r w:rsidRPr="005F6DEF">
        <w:rPr>
          <w:rFonts w:ascii="Times New Roman" w:hAnsi="Times New Roman"/>
          <w:color w:val="000000"/>
          <w:lang w:eastAsia="fr-FR"/>
        </w:rPr>
        <w:t>sakubitril</w:t>
      </w:r>
      <w:r w:rsidR="004E746A">
        <w:rPr>
          <w:rFonts w:ascii="Times New Roman" w:hAnsi="Times New Roman"/>
          <w:color w:val="000000"/>
          <w:lang w:eastAsia="fr-FR"/>
        </w:rPr>
        <w:t>o</w:t>
      </w:r>
      <w:proofErr w:type="spellEnd"/>
      <w:r w:rsidRPr="005F6DEF">
        <w:rPr>
          <w:rFonts w:ascii="Times New Roman" w:hAnsi="Times New Roman"/>
          <w:color w:val="000000"/>
          <w:lang w:eastAsia="fr-FR"/>
        </w:rPr>
        <w:t xml:space="preserve"> / </w:t>
      </w:r>
      <w:proofErr w:type="spellStart"/>
      <w:r w:rsidRPr="005F6DEF">
        <w:rPr>
          <w:rFonts w:ascii="Times New Roman" w:hAnsi="Times New Roman"/>
          <w:color w:val="000000"/>
          <w:lang w:eastAsia="fr-FR"/>
        </w:rPr>
        <w:t>valsartan</w:t>
      </w:r>
      <w:r w:rsidR="004E746A">
        <w:rPr>
          <w:rFonts w:ascii="Times New Roman" w:hAnsi="Times New Roman"/>
          <w:color w:val="000000"/>
          <w:lang w:eastAsia="fr-FR"/>
        </w:rPr>
        <w:t>o</w:t>
      </w:r>
      <w:proofErr w:type="spellEnd"/>
      <w:r w:rsidRPr="005F6DEF">
        <w:rPr>
          <w:rFonts w:ascii="Times New Roman" w:hAnsi="Times New Roman"/>
          <w:color w:val="000000"/>
          <w:lang w:eastAsia="fr-FR"/>
        </w:rPr>
        <w:t xml:space="preserve"> – vaist</w:t>
      </w:r>
      <w:r w:rsidR="004E746A">
        <w:rPr>
          <w:rFonts w:ascii="Times New Roman" w:hAnsi="Times New Roman"/>
          <w:color w:val="000000"/>
          <w:lang w:eastAsia="fr-FR"/>
        </w:rPr>
        <w:t>ų</w:t>
      </w:r>
      <w:r w:rsidRPr="005F6DEF">
        <w:rPr>
          <w:rFonts w:ascii="Times New Roman" w:hAnsi="Times New Roman"/>
          <w:color w:val="000000"/>
          <w:lang w:eastAsia="fr-FR"/>
        </w:rPr>
        <w:t xml:space="preserve"> </w:t>
      </w:r>
      <w:r w:rsidRPr="005F6DEF">
        <w:rPr>
          <w:rFonts w:ascii="Times New Roman" w:hAnsi="Times New Roman"/>
        </w:rPr>
        <w:t>širdies nepakankamumui gydyti</w:t>
      </w:r>
      <w:r w:rsidR="00D4286E">
        <w:rPr>
          <w:rFonts w:ascii="Times New Roman" w:hAnsi="Times New Roman"/>
        </w:rPr>
        <w:t xml:space="preserve">, nes </w:t>
      </w:r>
      <w:r w:rsidR="00A8768C">
        <w:rPr>
          <w:rFonts w:ascii="Times New Roman" w:hAnsi="Times New Roman"/>
        </w:rPr>
        <w:t>yra didesnė</w:t>
      </w:r>
      <w:r w:rsidR="00D4286E">
        <w:rPr>
          <w:rFonts w:ascii="Times New Roman" w:hAnsi="Times New Roman"/>
        </w:rPr>
        <w:t xml:space="preserve"> </w:t>
      </w:r>
      <w:proofErr w:type="spellStart"/>
      <w:r w:rsidR="00D4286E">
        <w:rPr>
          <w:rFonts w:ascii="Times New Roman" w:hAnsi="Times New Roman"/>
        </w:rPr>
        <w:t>angioneurozinės</w:t>
      </w:r>
      <w:proofErr w:type="spellEnd"/>
      <w:r w:rsidR="00D4286E">
        <w:rPr>
          <w:rFonts w:ascii="Times New Roman" w:hAnsi="Times New Roman"/>
        </w:rPr>
        <w:t xml:space="preserve"> edemos rizika (staig</w:t>
      </w:r>
      <w:r w:rsidR="000C5B85">
        <w:rPr>
          <w:rFonts w:ascii="Times New Roman" w:hAnsi="Times New Roman"/>
        </w:rPr>
        <w:t>a</w:t>
      </w:r>
      <w:r w:rsidR="00D4286E">
        <w:rPr>
          <w:rFonts w:ascii="Times New Roman" w:hAnsi="Times New Roman"/>
        </w:rPr>
        <w:t>us tinim</w:t>
      </w:r>
      <w:r w:rsidR="000C5B85">
        <w:rPr>
          <w:rFonts w:ascii="Times New Roman" w:hAnsi="Times New Roman"/>
        </w:rPr>
        <w:t>o</w:t>
      </w:r>
      <w:r w:rsidR="00D4286E">
        <w:rPr>
          <w:rFonts w:ascii="Times New Roman" w:hAnsi="Times New Roman"/>
        </w:rPr>
        <w:t xml:space="preserve"> po oda tokiose vietose kaip gerklė)</w:t>
      </w:r>
      <w:r w:rsidRPr="005F6DEF">
        <w:rPr>
          <w:rFonts w:ascii="Times New Roman" w:hAnsi="Times New Roman"/>
        </w:rPr>
        <w:t xml:space="preserve"> (žr. skyrius „Įspėjimai ir atsargumo priemonės“ ir „Kiti vaistai ir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r w:rsidRPr="005F6DEF">
        <w:rPr>
          <w:rFonts w:ascii="Times New Roman" w:hAnsi="Times New Roman"/>
        </w:rPr>
        <w:t>“).</w:t>
      </w:r>
    </w:p>
    <w:p w14:paraId="2AEDA27A" w14:textId="77777777" w:rsidR="0002739B" w:rsidRPr="005F6DEF" w:rsidRDefault="0002739B" w:rsidP="0002739B">
      <w:pPr>
        <w:numPr>
          <w:ilvl w:val="12"/>
          <w:numId w:val="0"/>
        </w:numPr>
        <w:spacing w:after="0" w:line="240" w:lineRule="auto"/>
        <w:rPr>
          <w:rFonts w:ascii="Times New Roman" w:hAnsi="Times New Roman"/>
        </w:rPr>
      </w:pPr>
    </w:p>
    <w:p w14:paraId="797EDD36" w14:textId="4F4D67CF"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Įspėjimai ir atsargumo priemonės</w:t>
      </w:r>
    </w:p>
    <w:p w14:paraId="12F957FB" w14:textId="24FDC752"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noProof/>
        </w:rPr>
        <w:t>Pasitarkite su gydytoju</w:t>
      </w:r>
      <w:r w:rsidR="002A124A">
        <w:rPr>
          <w:rFonts w:ascii="Times New Roman" w:hAnsi="Times New Roman"/>
          <w:noProof/>
        </w:rPr>
        <w:t xml:space="preserve"> arba</w:t>
      </w:r>
      <w:r w:rsidRPr="005F6DEF">
        <w:rPr>
          <w:rFonts w:ascii="Times New Roman" w:hAnsi="Times New Roman"/>
          <w:noProof/>
        </w:rPr>
        <w:t xml:space="preserve"> vaistininku, prieš pradėdami vartoti </w:t>
      </w:r>
      <w:r w:rsidR="005D43C6">
        <w:rPr>
          <w:rFonts w:ascii="Times New Roman" w:hAnsi="Times New Roman"/>
          <w:noProof/>
        </w:rPr>
        <w:t>Perindopril arginine/indapamide/amlodipine Krka</w:t>
      </w:r>
      <w:r w:rsidRPr="005F6DEF">
        <w:rPr>
          <w:rFonts w:ascii="Times New Roman" w:hAnsi="Times New Roman"/>
          <w:noProof/>
        </w:rPr>
        <w:t>:</w:t>
      </w:r>
    </w:p>
    <w:p w14:paraId="02B0F94D" w14:textId="1A0B8F99"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 xml:space="preserve">jeigu Jums yra </w:t>
      </w:r>
      <w:proofErr w:type="spellStart"/>
      <w:r w:rsidRPr="005F6DEF">
        <w:rPr>
          <w:rFonts w:ascii="Times New Roman" w:hAnsi="Times New Roman"/>
        </w:rPr>
        <w:t>hipertrofinė</w:t>
      </w:r>
      <w:proofErr w:type="spellEnd"/>
      <w:r w:rsidRPr="005F6DEF">
        <w:rPr>
          <w:rFonts w:ascii="Times New Roman" w:hAnsi="Times New Roman"/>
        </w:rPr>
        <w:t xml:space="preserve"> kardiomiopatija (širdies raumens liga) ar inkstų arterijos stenozė (arterijos, aprūpinančios inkstą krauju, susiaurėjimas);</w:t>
      </w:r>
    </w:p>
    <w:p w14:paraId="5A58AC87" w14:textId="6D0B7AF0" w:rsidR="0002739B" w:rsidRPr="00AF3D94" w:rsidRDefault="0002739B" w:rsidP="00AF3D94">
      <w:pPr>
        <w:numPr>
          <w:ilvl w:val="0"/>
          <w:numId w:val="1"/>
        </w:numPr>
        <w:spacing w:after="0" w:line="240" w:lineRule="auto"/>
        <w:ind w:left="567" w:hanging="567"/>
      </w:pPr>
      <w:r w:rsidRPr="00AF3D94">
        <w:rPr>
          <w:rFonts w:ascii="Times New Roman" w:hAnsi="Times New Roman"/>
        </w:rPr>
        <w:t>jei sergate širdies nepakankamumu ar kitomis širdies ligomis;</w:t>
      </w:r>
    </w:p>
    <w:p w14:paraId="16DFA1AC" w14:textId="5C9EBEC4"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 xml:space="preserve">jeigu Jūsų kraujospūdis pavojingai padidėjęs (yra </w:t>
      </w:r>
      <w:proofErr w:type="spellStart"/>
      <w:r w:rsidRPr="005F6DEF">
        <w:rPr>
          <w:rFonts w:ascii="Times New Roman" w:hAnsi="Times New Roman"/>
        </w:rPr>
        <w:t>hipertenzinė</w:t>
      </w:r>
      <w:proofErr w:type="spellEnd"/>
      <w:r w:rsidRPr="005F6DEF">
        <w:rPr>
          <w:rFonts w:ascii="Times New Roman" w:hAnsi="Times New Roman"/>
        </w:rPr>
        <w:t xml:space="preserve"> krizė);</w:t>
      </w:r>
    </w:p>
    <w:p w14:paraId="1C49F9CF" w14:textId="6F2B27F8"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jei sergate kepenų liga;</w:t>
      </w:r>
    </w:p>
    <w:p w14:paraId="5D014820" w14:textId="2B87DE60"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 xml:space="preserve">jei sergate </w:t>
      </w:r>
      <w:proofErr w:type="spellStart"/>
      <w:r w:rsidRPr="005F6DEF">
        <w:rPr>
          <w:rFonts w:ascii="Times New Roman" w:hAnsi="Times New Roman"/>
        </w:rPr>
        <w:t>kolagenoze</w:t>
      </w:r>
      <w:proofErr w:type="spellEnd"/>
      <w:r w:rsidRPr="005F6DEF">
        <w:rPr>
          <w:rFonts w:ascii="Times New Roman" w:hAnsi="Times New Roman"/>
        </w:rPr>
        <w:t xml:space="preserve"> (odos liga), pvz., sistemine raudonąja vilklige ar </w:t>
      </w:r>
      <w:proofErr w:type="spellStart"/>
      <w:r w:rsidRPr="005F6DEF">
        <w:rPr>
          <w:rFonts w:ascii="Times New Roman" w:hAnsi="Times New Roman"/>
        </w:rPr>
        <w:t>sklerodermija</w:t>
      </w:r>
      <w:proofErr w:type="spellEnd"/>
      <w:r w:rsidRPr="005F6DEF">
        <w:rPr>
          <w:rFonts w:ascii="Times New Roman" w:hAnsi="Times New Roman"/>
        </w:rPr>
        <w:t>;</w:t>
      </w:r>
    </w:p>
    <w:p w14:paraId="1538C9DF" w14:textId="1C8E4368"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jei sergate ateroskleroze (arterijų sukietėjimu);</w:t>
      </w:r>
    </w:p>
    <w:p w14:paraId="3EA5261C" w14:textId="2CEE7192" w:rsidR="0002739B" w:rsidRPr="005F6DEF" w:rsidRDefault="0002739B" w:rsidP="00205754">
      <w:pPr>
        <w:numPr>
          <w:ilvl w:val="0"/>
          <w:numId w:val="1"/>
        </w:numPr>
        <w:spacing w:after="0" w:line="240" w:lineRule="auto"/>
        <w:ind w:left="567" w:hanging="567"/>
        <w:rPr>
          <w:rFonts w:ascii="Times New Roman" w:hAnsi="Times New Roman"/>
        </w:rPr>
      </w:pPr>
      <w:r w:rsidRPr="005F6DEF">
        <w:rPr>
          <w:rFonts w:ascii="Times New Roman" w:hAnsi="Times New Roman"/>
        </w:rPr>
        <w:t xml:space="preserve">jeigu Jums reikia atlikti tyrimus siekiant nustatyti, kaip veikia Jūsų </w:t>
      </w:r>
      <w:proofErr w:type="spellStart"/>
      <w:r w:rsidRPr="005F6DEF">
        <w:rPr>
          <w:rFonts w:ascii="Times New Roman" w:hAnsi="Times New Roman"/>
        </w:rPr>
        <w:t>prieskydinė</w:t>
      </w:r>
      <w:r w:rsidR="002F4DEA">
        <w:rPr>
          <w:rFonts w:ascii="Times New Roman" w:hAnsi="Times New Roman"/>
        </w:rPr>
        <w:t>s</w:t>
      </w:r>
      <w:proofErr w:type="spellEnd"/>
      <w:r w:rsidRPr="005F6DEF">
        <w:rPr>
          <w:rFonts w:ascii="Times New Roman" w:hAnsi="Times New Roman"/>
        </w:rPr>
        <w:t xml:space="preserve"> liauk</w:t>
      </w:r>
      <w:r w:rsidR="002F4DEA">
        <w:rPr>
          <w:rFonts w:ascii="Times New Roman" w:hAnsi="Times New Roman"/>
        </w:rPr>
        <w:t>os</w:t>
      </w:r>
      <w:r w:rsidRPr="005F6DEF">
        <w:rPr>
          <w:rFonts w:ascii="Times New Roman" w:hAnsi="Times New Roman"/>
        </w:rPr>
        <w:t>;</w:t>
      </w:r>
    </w:p>
    <w:p w14:paraId="60B3DF8E" w14:textId="77777777" w:rsidR="0002739B" w:rsidRPr="005F6DEF" w:rsidRDefault="0002739B" w:rsidP="00205754">
      <w:pPr>
        <w:numPr>
          <w:ilvl w:val="0"/>
          <w:numId w:val="1"/>
        </w:numPr>
        <w:spacing w:after="0" w:line="240" w:lineRule="auto"/>
        <w:ind w:left="567" w:hanging="567"/>
        <w:rPr>
          <w:rFonts w:ascii="Times New Roman" w:hAnsi="Times New Roman"/>
        </w:rPr>
      </w:pPr>
      <w:r w:rsidRPr="005F6DEF">
        <w:rPr>
          <w:rFonts w:ascii="Times New Roman" w:hAnsi="Times New Roman"/>
        </w:rPr>
        <w:t>jei sergate podagra;</w:t>
      </w:r>
    </w:p>
    <w:p w14:paraId="6F942D30" w14:textId="77777777" w:rsidR="0002739B" w:rsidRPr="005F6DEF" w:rsidRDefault="0002739B" w:rsidP="00205754">
      <w:pPr>
        <w:numPr>
          <w:ilvl w:val="0"/>
          <w:numId w:val="1"/>
        </w:numPr>
        <w:spacing w:after="0" w:line="240" w:lineRule="auto"/>
        <w:ind w:left="567" w:hanging="567"/>
        <w:rPr>
          <w:rFonts w:ascii="Times New Roman" w:hAnsi="Times New Roman"/>
        </w:rPr>
      </w:pPr>
      <w:r w:rsidRPr="005F6DEF">
        <w:rPr>
          <w:rFonts w:ascii="Times New Roman" w:hAnsi="Times New Roman"/>
        </w:rPr>
        <w:t>jei sergate cukriniu diabetu;</w:t>
      </w:r>
    </w:p>
    <w:p w14:paraId="22968C24" w14:textId="5287B3CD" w:rsidR="0002739B" w:rsidRPr="00AF3D94" w:rsidRDefault="0002739B" w:rsidP="00AF3D94">
      <w:pPr>
        <w:numPr>
          <w:ilvl w:val="0"/>
          <w:numId w:val="1"/>
        </w:numPr>
        <w:spacing w:after="0" w:line="240" w:lineRule="auto"/>
        <w:ind w:left="567" w:hanging="567"/>
        <w:rPr>
          <w:rFonts w:ascii="Times New Roman" w:hAnsi="Times New Roman"/>
        </w:rPr>
      </w:pPr>
      <w:r w:rsidRPr="00AF3D94">
        <w:rPr>
          <w:rFonts w:ascii="Times New Roman" w:hAnsi="Times New Roman"/>
        </w:rPr>
        <w:t>jei laikotės bedruskės dietos ar vartojate druskos pakaital</w:t>
      </w:r>
      <w:r w:rsidR="002F4DEA">
        <w:rPr>
          <w:rFonts w:ascii="Times New Roman" w:hAnsi="Times New Roman"/>
        </w:rPr>
        <w:t>ų</w:t>
      </w:r>
      <w:r w:rsidRPr="00AF3D94">
        <w:rPr>
          <w:rFonts w:ascii="Times New Roman" w:hAnsi="Times New Roman"/>
        </w:rPr>
        <w:t>, kuriuose yra kalio (labai svarbu, kad kalio koncentracija kraujyje būtų gerai sureguliuota);</w:t>
      </w:r>
    </w:p>
    <w:p w14:paraId="048B04BE" w14:textId="2B5CBBD3"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jei vartojate li</w:t>
      </w:r>
      <w:r w:rsidR="002F4DEA">
        <w:rPr>
          <w:rFonts w:ascii="Times New Roman" w:hAnsi="Times New Roman"/>
        </w:rPr>
        <w:t>čio</w:t>
      </w:r>
      <w:r w:rsidRPr="005F6DEF">
        <w:rPr>
          <w:rFonts w:ascii="Times New Roman" w:hAnsi="Times New Roman"/>
        </w:rPr>
        <w:t xml:space="preserve"> ar kalį organizme sulaikančius diuretik</w:t>
      </w:r>
      <w:r w:rsidR="004E746A">
        <w:rPr>
          <w:rFonts w:ascii="Times New Roman" w:hAnsi="Times New Roman"/>
        </w:rPr>
        <w:t>ų</w:t>
      </w:r>
      <w:r w:rsidRPr="005F6DEF">
        <w:rPr>
          <w:rFonts w:ascii="Times New Roman" w:hAnsi="Times New Roman"/>
        </w:rPr>
        <w:t xml:space="preserve"> (</w:t>
      </w:r>
      <w:proofErr w:type="spellStart"/>
      <w:r w:rsidRPr="005F6DEF">
        <w:rPr>
          <w:rFonts w:ascii="Times New Roman" w:hAnsi="Times New Roman"/>
        </w:rPr>
        <w:t>spironolakton</w:t>
      </w:r>
      <w:r w:rsidR="004E746A">
        <w:rPr>
          <w:rFonts w:ascii="Times New Roman" w:hAnsi="Times New Roman"/>
        </w:rPr>
        <w:t>o</w:t>
      </w:r>
      <w:proofErr w:type="spellEnd"/>
      <w:r w:rsidRPr="005F6DEF">
        <w:rPr>
          <w:rFonts w:ascii="Times New Roman" w:hAnsi="Times New Roman"/>
        </w:rPr>
        <w:t xml:space="preserve">, </w:t>
      </w:r>
      <w:proofErr w:type="spellStart"/>
      <w:r w:rsidRPr="005F6DEF">
        <w:rPr>
          <w:rFonts w:ascii="Times New Roman" w:hAnsi="Times New Roman"/>
        </w:rPr>
        <w:t>triamteren</w:t>
      </w:r>
      <w:r w:rsidR="004E746A">
        <w:rPr>
          <w:rFonts w:ascii="Times New Roman" w:hAnsi="Times New Roman"/>
        </w:rPr>
        <w:t>o</w:t>
      </w:r>
      <w:proofErr w:type="spellEnd"/>
      <w:r w:rsidRPr="005F6DEF">
        <w:rPr>
          <w:rFonts w:ascii="Times New Roman" w:hAnsi="Times New Roman"/>
        </w:rPr>
        <w:t xml:space="preserve">), nes jų negalima vartoti kartu su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r w:rsidRPr="00AF3D94">
        <w:rPr>
          <w:rFonts w:ascii="Times New Roman" w:hAnsi="Times New Roman"/>
        </w:rPr>
        <w:t xml:space="preserve"> </w:t>
      </w:r>
      <w:r w:rsidRPr="005F6DEF">
        <w:rPr>
          <w:rFonts w:ascii="Times New Roman" w:hAnsi="Times New Roman"/>
        </w:rPr>
        <w:t xml:space="preserve">(žr. skyrių „Kiti vaistai ir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r w:rsidRPr="005F6DEF">
        <w:rPr>
          <w:rFonts w:ascii="Times New Roman" w:hAnsi="Times New Roman"/>
        </w:rPr>
        <w:t>“);</w:t>
      </w:r>
    </w:p>
    <w:p w14:paraId="6441A152" w14:textId="1F9E5789"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jei esate senyv</w:t>
      </w:r>
      <w:r w:rsidR="002F4DEA">
        <w:rPr>
          <w:rFonts w:ascii="Times New Roman" w:hAnsi="Times New Roman"/>
        </w:rPr>
        <w:t>as</w:t>
      </w:r>
      <w:r w:rsidRPr="005F6DEF">
        <w:rPr>
          <w:rFonts w:ascii="Times New Roman" w:hAnsi="Times New Roman"/>
        </w:rPr>
        <w:t xml:space="preserve"> ir Jums reikia vartoti didesnę vaisto dozę;</w:t>
      </w:r>
    </w:p>
    <w:p w14:paraId="44D6BEC0" w14:textId="116F7F91"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jei Jums yra buvę padidėjusio jautrumo šviesai reakcijų;</w:t>
      </w:r>
    </w:p>
    <w:p w14:paraId="7D609E2B" w14:textId="2B7AF5E0" w:rsidR="0002739B" w:rsidRPr="005F6DEF" w:rsidRDefault="0002739B" w:rsidP="00AF3D94">
      <w:pPr>
        <w:numPr>
          <w:ilvl w:val="0"/>
          <w:numId w:val="1"/>
        </w:numPr>
        <w:spacing w:after="0" w:line="240" w:lineRule="auto"/>
        <w:ind w:left="567" w:hanging="567"/>
        <w:rPr>
          <w:rFonts w:ascii="Times New Roman" w:hAnsi="Times New Roman"/>
        </w:rPr>
      </w:pPr>
      <w:r w:rsidRPr="005F6DEF">
        <w:rPr>
          <w:rFonts w:ascii="Times New Roman" w:hAnsi="Times New Roman"/>
        </w:rPr>
        <w:t>jei Jūs esate juodaodis (-ė), J</w:t>
      </w:r>
      <w:r w:rsidR="002F4DEA">
        <w:rPr>
          <w:rFonts w:ascii="Times New Roman" w:hAnsi="Times New Roman"/>
        </w:rPr>
        <w:t>ums yra</w:t>
      </w:r>
      <w:r w:rsidRPr="005F6DEF">
        <w:rPr>
          <w:rFonts w:ascii="Times New Roman" w:hAnsi="Times New Roman"/>
        </w:rPr>
        <w:t xml:space="preserve"> didesn</w:t>
      </w:r>
      <w:r w:rsidR="002F4DEA">
        <w:rPr>
          <w:rFonts w:ascii="Times New Roman" w:hAnsi="Times New Roman"/>
        </w:rPr>
        <w:t>ė</w:t>
      </w:r>
      <w:r w:rsidRPr="005F6DEF">
        <w:rPr>
          <w:rFonts w:ascii="Times New Roman" w:hAnsi="Times New Roman"/>
        </w:rPr>
        <w:t xml:space="preserve"> </w:t>
      </w:r>
      <w:proofErr w:type="spellStart"/>
      <w:r w:rsidRPr="005F6DEF">
        <w:rPr>
          <w:rFonts w:ascii="Times New Roman" w:hAnsi="Times New Roman"/>
        </w:rPr>
        <w:t>angio</w:t>
      </w:r>
      <w:r w:rsidR="002F4DEA">
        <w:rPr>
          <w:rFonts w:ascii="Times New Roman" w:hAnsi="Times New Roman"/>
        </w:rPr>
        <w:t>neurozinės</w:t>
      </w:r>
      <w:proofErr w:type="spellEnd"/>
      <w:r w:rsidR="002F4DEA">
        <w:rPr>
          <w:rFonts w:ascii="Times New Roman" w:hAnsi="Times New Roman"/>
        </w:rPr>
        <w:t xml:space="preserve"> </w:t>
      </w:r>
      <w:r w:rsidRPr="005F6DEF">
        <w:rPr>
          <w:rFonts w:ascii="Times New Roman" w:hAnsi="Times New Roman"/>
        </w:rPr>
        <w:t>edemos (veido, lūpų, burnos, liežuvio ar ryklės patinimo, dėl kurio gali būti sunku ryti ar kvėpuoti) rizik</w:t>
      </w:r>
      <w:r w:rsidR="002F4DEA">
        <w:rPr>
          <w:rFonts w:ascii="Times New Roman" w:hAnsi="Times New Roman"/>
        </w:rPr>
        <w:t>a</w:t>
      </w:r>
      <w:r w:rsidRPr="005F6DEF">
        <w:rPr>
          <w:rFonts w:ascii="Times New Roman" w:hAnsi="Times New Roman"/>
        </w:rPr>
        <w:t>, be to, Jums kraujospūdį mažinantys vaistai gali būti mažiau veiksmingi;</w:t>
      </w:r>
    </w:p>
    <w:p w14:paraId="7EA0D054" w14:textId="77777777" w:rsidR="0002739B" w:rsidRPr="005F6DEF" w:rsidRDefault="0002739B" w:rsidP="00205754">
      <w:pPr>
        <w:numPr>
          <w:ilvl w:val="0"/>
          <w:numId w:val="1"/>
        </w:numPr>
        <w:spacing w:after="0" w:line="240" w:lineRule="auto"/>
        <w:ind w:left="567" w:hanging="567"/>
        <w:rPr>
          <w:rFonts w:ascii="Times New Roman" w:hAnsi="Times New Roman"/>
        </w:rPr>
      </w:pPr>
      <w:r w:rsidRPr="005F6DEF">
        <w:rPr>
          <w:rFonts w:ascii="Times New Roman" w:hAnsi="Times New Roman"/>
        </w:rPr>
        <w:t>jei Jums atliekama hemodializė didelio laidumo membranomis;</w:t>
      </w:r>
    </w:p>
    <w:p w14:paraId="7A651854" w14:textId="78694A77" w:rsidR="0002739B" w:rsidRPr="00D82066" w:rsidRDefault="0002739B" w:rsidP="00AF3D94">
      <w:pPr>
        <w:numPr>
          <w:ilvl w:val="0"/>
          <w:numId w:val="1"/>
        </w:numPr>
        <w:spacing w:after="0" w:line="240" w:lineRule="auto"/>
        <w:ind w:left="567" w:hanging="567"/>
      </w:pPr>
      <w:bookmarkStart w:id="0" w:name="_Hlk505967427"/>
      <w:bookmarkStart w:id="1" w:name="_Hlk505967459"/>
      <w:r w:rsidRPr="00AF3D94">
        <w:rPr>
          <w:rFonts w:ascii="Times New Roman" w:hAnsi="Times New Roman"/>
        </w:rPr>
        <w:t>jei sergate inkstų ligomis</w:t>
      </w:r>
      <w:r w:rsidR="00772C35" w:rsidRPr="00AF3D94">
        <w:rPr>
          <w:rFonts w:ascii="Times New Roman" w:hAnsi="Times New Roman"/>
        </w:rPr>
        <w:t xml:space="preserve"> arba Jums atliekamos dializės</w:t>
      </w:r>
      <w:r w:rsidRPr="00AF3D94">
        <w:rPr>
          <w:rFonts w:ascii="Times New Roman" w:hAnsi="Times New Roman"/>
        </w:rPr>
        <w:t>;</w:t>
      </w:r>
    </w:p>
    <w:p w14:paraId="6A17D17E" w14:textId="79986E6F" w:rsidR="002A124A" w:rsidRDefault="002A124A" w:rsidP="002A124A">
      <w:pPr>
        <w:pStyle w:val="Sraopastraipa"/>
        <w:numPr>
          <w:ilvl w:val="0"/>
          <w:numId w:val="1"/>
        </w:numPr>
        <w:autoSpaceDE w:val="0"/>
        <w:autoSpaceDN w:val="0"/>
        <w:adjustRightInd w:val="0"/>
        <w:spacing w:after="0" w:line="240" w:lineRule="auto"/>
        <w:ind w:left="567" w:hanging="567"/>
      </w:pPr>
      <w:r>
        <w:rPr>
          <w:rFonts w:ascii="Times New Roman" w:hAnsi="Times New Roman"/>
        </w:rPr>
        <w:t xml:space="preserve">jeigu Jums susilpnėja regėjimas arba atsiranda akies skausmas. Šie simptomai gali būti skysčio susikaupimo akies kraujagysliniame dangale (tarp </w:t>
      </w:r>
      <w:proofErr w:type="spellStart"/>
      <w:r>
        <w:rPr>
          <w:rFonts w:ascii="Times New Roman" w:hAnsi="Times New Roman"/>
        </w:rPr>
        <w:t>gyslainės</w:t>
      </w:r>
      <w:proofErr w:type="spellEnd"/>
      <w:r>
        <w:rPr>
          <w:rFonts w:ascii="Times New Roman" w:hAnsi="Times New Roman"/>
        </w:rPr>
        <w:t xml:space="preserve"> ir </w:t>
      </w:r>
      <w:proofErr w:type="spellStart"/>
      <w:r>
        <w:rPr>
          <w:rFonts w:ascii="Times New Roman" w:hAnsi="Times New Roman"/>
        </w:rPr>
        <w:t>skleros</w:t>
      </w:r>
      <w:proofErr w:type="spellEnd"/>
      <w:r>
        <w:rPr>
          <w:rFonts w:ascii="Times New Roman" w:hAnsi="Times New Roman"/>
        </w:rPr>
        <w:t>) arba padidėjusio akispūdžio</w:t>
      </w:r>
      <w:r w:rsidR="008F6E64">
        <w:rPr>
          <w:rFonts w:ascii="Times New Roman" w:hAnsi="Times New Roman"/>
        </w:rPr>
        <w:t xml:space="preserve"> </w:t>
      </w:r>
      <w:r>
        <w:rPr>
          <w:rFonts w:ascii="Times New Roman" w:hAnsi="Times New Roman"/>
        </w:rPr>
        <w:t xml:space="preserve">požymiai ir gali atsirasti po kelių valandų ar net po savaičių nuo </w:t>
      </w:r>
      <w:proofErr w:type="spellStart"/>
      <w:r w:rsidR="005D43C6">
        <w:rPr>
          <w:rFonts w:ascii="Times New Roman" w:eastAsia="Times New Roman" w:hAnsi="Times New Roman"/>
          <w:lang w:eastAsia="sl-SI"/>
        </w:rPr>
        <w:t>Perindopril</w:t>
      </w:r>
      <w:proofErr w:type="spellEnd"/>
      <w:r w:rsidR="005D43C6">
        <w:rPr>
          <w:rFonts w:ascii="Times New Roman" w:eastAsia="Times New Roman" w:hAnsi="Times New Roman"/>
          <w:lang w:eastAsia="sl-SI"/>
        </w:rPr>
        <w:t xml:space="preserve"> </w:t>
      </w:r>
      <w:proofErr w:type="spellStart"/>
      <w:r w:rsidR="005D43C6">
        <w:rPr>
          <w:rFonts w:ascii="Times New Roman" w:eastAsia="Times New Roman" w:hAnsi="Times New Roman"/>
          <w:lang w:eastAsia="sl-SI"/>
        </w:rPr>
        <w:lastRenderedPageBreak/>
        <w:t>arginine</w:t>
      </w:r>
      <w:proofErr w:type="spellEnd"/>
      <w:r w:rsidR="005D43C6">
        <w:rPr>
          <w:rFonts w:ascii="Times New Roman" w:eastAsia="Times New Roman" w:hAnsi="Times New Roman"/>
          <w:lang w:eastAsia="sl-SI"/>
        </w:rPr>
        <w:t>/</w:t>
      </w:r>
      <w:proofErr w:type="spellStart"/>
      <w:r w:rsidR="005D43C6">
        <w:rPr>
          <w:rFonts w:ascii="Times New Roman" w:eastAsia="Times New Roman" w:hAnsi="Times New Roman"/>
          <w:lang w:eastAsia="sl-SI"/>
        </w:rPr>
        <w:t>indapamide</w:t>
      </w:r>
      <w:proofErr w:type="spellEnd"/>
      <w:r w:rsidR="005D43C6">
        <w:rPr>
          <w:rFonts w:ascii="Times New Roman" w:eastAsia="Times New Roman" w:hAnsi="Times New Roman"/>
          <w:lang w:eastAsia="sl-SI"/>
        </w:rPr>
        <w:t>/</w:t>
      </w:r>
      <w:proofErr w:type="spellStart"/>
      <w:r w:rsidR="005D43C6">
        <w:rPr>
          <w:rFonts w:ascii="Times New Roman" w:eastAsia="Times New Roman" w:hAnsi="Times New Roman"/>
          <w:lang w:eastAsia="sl-SI"/>
        </w:rPr>
        <w:t>amlodipine</w:t>
      </w:r>
      <w:proofErr w:type="spellEnd"/>
      <w:r w:rsidR="005D43C6">
        <w:rPr>
          <w:rFonts w:ascii="Times New Roman" w:eastAsia="Times New Roman" w:hAnsi="Times New Roman"/>
          <w:lang w:eastAsia="sl-SI"/>
        </w:rPr>
        <w:t xml:space="preserve"> </w:t>
      </w:r>
      <w:proofErr w:type="spellStart"/>
      <w:r w:rsidR="005D43C6">
        <w:rPr>
          <w:rFonts w:ascii="Times New Roman" w:eastAsia="Times New Roman" w:hAnsi="Times New Roman"/>
          <w:lang w:eastAsia="sl-SI"/>
        </w:rPr>
        <w:t>Krka</w:t>
      </w:r>
      <w:proofErr w:type="spellEnd"/>
      <w:r>
        <w:rPr>
          <w:rFonts w:ascii="Times New Roman" w:hAnsi="Times New Roman"/>
        </w:rPr>
        <w:t xml:space="preserve"> vartojimo pradžios. Tai gali lemti nuolatinį aklumą, jeigu negydoma. Didesnė rizika bus tam išsivystyti, jeigu anksčiau Jums buvo pasireiškusi alergija penicilinui ar </w:t>
      </w:r>
      <w:proofErr w:type="spellStart"/>
      <w:r>
        <w:rPr>
          <w:rFonts w:ascii="Times New Roman" w:hAnsi="Times New Roman"/>
        </w:rPr>
        <w:t>sulf</w:t>
      </w:r>
      <w:r w:rsidR="00F8252E">
        <w:rPr>
          <w:rFonts w:ascii="Times New Roman" w:hAnsi="Times New Roman"/>
        </w:rPr>
        <w:t>on</w:t>
      </w:r>
      <w:r>
        <w:rPr>
          <w:rFonts w:ascii="Times New Roman" w:hAnsi="Times New Roman"/>
        </w:rPr>
        <w:t>amidams</w:t>
      </w:r>
      <w:proofErr w:type="spellEnd"/>
      <w:r>
        <w:rPr>
          <w:rFonts w:ascii="Times New Roman" w:hAnsi="Times New Roman"/>
        </w:rPr>
        <w:t>;</w:t>
      </w:r>
    </w:p>
    <w:p w14:paraId="7A5AABF7" w14:textId="27374CF9" w:rsidR="002A124A" w:rsidRPr="00AF3D94" w:rsidRDefault="002A124A" w:rsidP="002A124A">
      <w:pPr>
        <w:numPr>
          <w:ilvl w:val="0"/>
          <w:numId w:val="1"/>
        </w:numPr>
        <w:spacing w:after="0" w:line="240" w:lineRule="auto"/>
        <w:ind w:left="567" w:hanging="567"/>
      </w:pPr>
      <w:r>
        <w:rPr>
          <w:rFonts w:ascii="Times New Roman" w:hAnsi="Times New Roman"/>
        </w:rPr>
        <w:t>jeigu pasireiškė raumenų sutrikim</w:t>
      </w:r>
      <w:r w:rsidR="00F8252E">
        <w:rPr>
          <w:rFonts w:ascii="Times New Roman" w:hAnsi="Times New Roman"/>
        </w:rPr>
        <w:t>ų</w:t>
      </w:r>
      <w:r>
        <w:rPr>
          <w:rFonts w:ascii="Times New Roman" w:hAnsi="Times New Roman"/>
        </w:rPr>
        <w:t>, įskaitant raumenų skausmą, jautrumą, silpnumą ar mėšlungį;</w:t>
      </w:r>
    </w:p>
    <w:p w14:paraId="13634B6D" w14:textId="77777777" w:rsidR="00772C35" w:rsidRPr="00AF3D94" w:rsidRDefault="00772C35" w:rsidP="00AF3D94">
      <w:pPr>
        <w:numPr>
          <w:ilvl w:val="0"/>
          <w:numId w:val="1"/>
        </w:numPr>
        <w:spacing w:after="0" w:line="240" w:lineRule="auto"/>
        <w:ind w:left="567" w:hanging="567"/>
      </w:pPr>
      <w:bookmarkStart w:id="2" w:name="_Hlk505958655"/>
      <w:bookmarkEnd w:id="0"/>
      <w:r w:rsidRPr="00AF3D94">
        <w:rPr>
          <w:rFonts w:ascii="Times New Roman" w:hAnsi="Times New Roman"/>
        </w:rPr>
        <w:t xml:space="preserve">jeigu yra nenormaliai padidėjusi hormono, vadinamo </w:t>
      </w:r>
      <w:proofErr w:type="spellStart"/>
      <w:r w:rsidRPr="00AF3D94">
        <w:rPr>
          <w:rFonts w:ascii="Times New Roman" w:hAnsi="Times New Roman"/>
        </w:rPr>
        <w:t>aldosteronu</w:t>
      </w:r>
      <w:proofErr w:type="spellEnd"/>
      <w:r w:rsidRPr="00AF3D94">
        <w:rPr>
          <w:rFonts w:ascii="Times New Roman" w:hAnsi="Times New Roman"/>
        </w:rPr>
        <w:t xml:space="preserve">, koncentracija Jūsų kraujyje (pirminis </w:t>
      </w:r>
      <w:proofErr w:type="spellStart"/>
      <w:r w:rsidRPr="00AF3D94">
        <w:rPr>
          <w:rFonts w:ascii="Times New Roman" w:hAnsi="Times New Roman"/>
        </w:rPr>
        <w:t>aldosteronizmas</w:t>
      </w:r>
      <w:proofErr w:type="spellEnd"/>
      <w:r w:rsidRPr="00AF3D94">
        <w:rPr>
          <w:rFonts w:ascii="Times New Roman" w:hAnsi="Times New Roman"/>
        </w:rPr>
        <w:t>);</w:t>
      </w:r>
      <w:bookmarkEnd w:id="2"/>
    </w:p>
    <w:bookmarkEnd w:id="1"/>
    <w:p w14:paraId="63514047" w14:textId="77777777" w:rsidR="0002739B" w:rsidRPr="005F6DEF" w:rsidRDefault="0002739B" w:rsidP="00205754">
      <w:pPr>
        <w:numPr>
          <w:ilvl w:val="0"/>
          <w:numId w:val="1"/>
        </w:numPr>
        <w:spacing w:after="0" w:line="240" w:lineRule="auto"/>
        <w:ind w:left="567" w:hanging="567"/>
        <w:rPr>
          <w:rFonts w:ascii="Times New Roman" w:hAnsi="Times New Roman"/>
        </w:rPr>
      </w:pPr>
      <w:r w:rsidRPr="005F6DEF">
        <w:rPr>
          <w:rFonts w:ascii="Times New Roman" w:hAnsi="Times New Roman"/>
        </w:rPr>
        <w:t>jei Jūsų kraujyje yra per daug rūgščių – jos gali padažninti Jūsų kvėpavimą;</w:t>
      </w:r>
    </w:p>
    <w:p w14:paraId="3F1BE006" w14:textId="77777777" w:rsidR="0002739B" w:rsidRPr="005F6DEF" w:rsidRDefault="0002739B" w:rsidP="00205754">
      <w:pPr>
        <w:numPr>
          <w:ilvl w:val="0"/>
          <w:numId w:val="1"/>
        </w:numPr>
        <w:spacing w:after="0" w:line="240" w:lineRule="auto"/>
        <w:ind w:left="567" w:hanging="567"/>
        <w:rPr>
          <w:rFonts w:ascii="Times New Roman" w:hAnsi="Times New Roman"/>
        </w:rPr>
      </w:pPr>
      <w:r w:rsidRPr="005F6DEF">
        <w:rPr>
          <w:rFonts w:ascii="Times New Roman" w:hAnsi="Times New Roman"/>
        </w:rPr>
        <w:t>jei Jūsų smegenų kraujotaka yra nepakankama (mažas kraujospūdis smegenyse);</w:t>
      </w:r>
    </w:p>
    <w:p w14:paraId="2B6E262A" w14:textId="4CD3AC1F" w:rsidR="0002739B" w:rsidRPr="005F6DEF" w:rsidRDefault="0002739B" w:rsidP="00205754">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 xml:space="preserve">jei Jums ištino veidas, lūpos, burna, liežuvis ar ryklė, dėl to galėjo tapti sunku ryti ar kvėpuoti (ištiko </w:t>
      </w:r>
      <w:proofErr w:type="spellStart"/>
      <w:r w:rsidRPr="005F6DEF">
        <w:rPr>
          <w:rFonts w:ascii="Times New Roman" w:hAnsi="Times New Roman"/>
        </w:rPr>
        <w:t>angio</w:t>
      </w:r>
      <w:r w:rsidR="00F8252E">
        <w:rPr>
          <w:rFonts w:ascii="Times New Roman" w:hAnsi="Times New Roman"/>
        </w:rPr>
        <w:t>neurozinė</w:t>
      </w:r>
      <w:proofErr w:type="spellEnd"/>
      <w:r w:rsidR="00F8252E">
        <w:rPr>
          <w:rFonts w:ascii="Times New Roman" w:hAnsi="Times New Roman"/>
        </w:rPr>
        <w:t xml:space="preserve"> </w:t>
      </w:r>
      <w:r w:rsidRPr="005F6DEF">
        <w:rPr>
          <w:rFonts w:ascii="Times New Roman" w:hAnsi="Times New Roman"/>
        </w:rPr>
        <w:t xml:space="preserve">edema), </w:t>
      </w:r>
      <w:r w:rsidRPr="005F6DEF">
        <w:rPr>
          <w:rFonts w:ascii="Times New Roman" w:hAnsi="Times New Roman"/>
          <w:color w:val="222222"/>
        </w:rPr>
        <w:t>nedelsdami nutraukite gydymą ir kreipkitės tiesiogiai į gydytoją</w:t>
      </w:r>
      <w:r w:rsidRPr="005F6DEF">
        <w:rPr>
          <w:rFonts w:ascii="Times New Roman" w:hAnsi="Times New Roman"/>
        </w:rPr>
        <w:t>. Toki</w:t>
      </w:r>
      <w:r w:rsidR="00F8252E">
        <w:rPr>
          <w:rFonts w:ascii="Times New Roman" w:hAnsi="Times New Roman"/>
        </w:rPr>
        <w:t>ų</w:t>
      </w:r>
      <w:r w:rsidRPr="005F6DEF">
        <w:rPr>
          <w:rFonts w:ascii="Times New Roman" w:hAnsi="Times New Roman"/>
        </w:rPr>
        <w:t xml:space="preserve"> simptom</w:t>
      </w:r>
      <w:r w:rsidR="00F8252E">
        <w:rPr>
          <w:rFonts w:ascii="Times New Roman" w:hAnsi="Times New Roman"/>
        </w:rPr>
        <w:t>ų</w:t>
      </w:r>
      <w:r w:rsidRPr="005F6DEF">
        <w:rPr>
          <w:rFonts w:ascii="Times New Roman" w:hAnsi="Times New Roman"/>
        </w:rPr>
        <w:t xml:space="preserve"> gali atsirasti bet kuriuo gydymo metu;</w:t>
      </w:r>
    </w:p>
    <w:p w14:paraId="3BBAE6E2" w14:textId="6F7EF7BA" w:rsidR="0002739B" w:rsidRPr="005F6DEF" w:rsidRDefault="0002739B" w:rsidP="009B418C">
      <w:pPr>
        <w:numPr>
          <w:ilvl w:val="0"/>
          <w:numId w:val="9"/>
        </w:numPr>
        <w:spacing w:after="0" w:line="240" w:lineRule="auto"/>
        <w:ind w:left="567" w:hanging="567"/>
        <w:rPr>
          <w:rFonts w:ascii="Times New Roman" w:hAnsi="Times New Roman"/>
        </w:rPr>
      </w:pPr>
      <w:r w:rsidRPr="005F6DEF">
        <w:rPr>
          <w:rFonts w:ascii="Times New Roman" w:hAnsi="Times New Roman"/>
        </w:rPr>
        <w:t>jeigu vartojate kur</w:t>
      </w:r>
      <w:r w:rsidR="00F8252E">
        <w:rPr>
          <w:rFonts w:ascii="Times New Roman" w:hAnsi="Times New Roman"/>
        </w:rPr>
        <w:t>io</w:t>
      </w:r>
      <w:r w:rsidRPr="005F6DEF">
        <w:rPr>
          <w:rFonts w:ascii="Times New Roman" w:hAnsi="Times New Roman"/>
        </w:rPr>
        <w:t xml:space="preserve"> nors iš toliau išvardytų vaistų, gali padidėti </w:t>
      </w:r>
      <w:proofErr w:type="spellStart"/>
      <w:r w:rsidRPr="005F6DEF">
        <w:rPr>
          <w:rFonts w:ascii="Times New Roman" w:hAnsi="Times New Roman"/>
        </w:rPr>
        <w:t>angioneurozinės</w:t>
      </w:r>
      <w:proofErr w:type="spellEnd"/>
      <w:r w:rsidRPr="005F6DEF">
        <w:rPr>
          <w:rFonts w:ascii="Times New Roman" w:hAnsi="Times New Roman"/>
        </w:rPr>
        <w:t xml:space="preserve"> edemos rizika:</w:t>
      </w:r>
    </w:p>
    <w:p w14:paraId="0C384CD6" w14:textId="17EF4949" w:rsidR="0002739B" w:rsidRPr="005F6DEF" w:rsidRDefault="0002739B" w:rsidP="009B418C">
      <w:pPr>
        <w:numPr>
          <w:ilvl w:val="0"/>
          <w:numId w:val="9"/>
        </w:numPr>
        <w:spacing w:after="0" w:line="240" w:lineRule="auto"/>
        <w:ind w:left="1134" w:hanging="567"/>
        <w:rPr>
          <w:rFonts w:ascii="Times New Roman" w:hAnsi="Times New Roman"/>
        </w:rPr>
      </w:pPr>
      <w:proofErr w:type="spellStart"/>
      <w:r w:rsidRPr="005F6DEF">
        <w:rPr>
          <w:rFonts w:ascii="Times New Roman" w:hAnsi="Times New Roman"/>
        </w:rPr>
        <w:t>racekadotrili</w:t>
      </w:r>
      <w:r w:rsidR="00F8252E">
        <w:rPr>
          <w:rFonts w:ascii="Times New Roman" w:hAnsi="Times New Roman"/>
        </w:rPr>
        <w:t>o</w:t>
      </w:r>
      <w:proofErr w:type="spellEnd"/>
      <w:r w:rsidRPr="005F6DEF">
        <w:rPr>
          <w:rFonts w:ascii="Times New Roman" w:hAnsi="Times New Roman"/>
        </w:rPr>
        <w:t xml:space="preserve"> (vartojam</w:t>
      </w:r>
      <w:r w:rsidR="00F8252E">
        <w:rPr>
          <w:rFonts w:ascii="Times New Roman" w:hAnsi="Times New Roman"/>
        </w:rPr>
        <w:t>o</w:t>
      </w:r>
      <w:r w:rsidRPr="005F6DEF">
        <w:rPr>
          <w:rFonts w:ascii="Times New Roman" w:hAnsi="Times New Roman"/>
        </w:rPr>
        <w:t xml:space="preserve"> viduriavimui gydyti);</w:t>
      </w:r>
    </w:p>
    <w:p w14:paraId="66E87453" w14:textId="1DF53DF0" w:rsidR="00772C35" w:rsidRPr="005F6DEF" w:rsidRDefault="0002739B" w:rsidP="009B418C">
      <w:pPr>
        <w:numPr>
          <w:ilvl w:val="0"/>
          <w:numId w:val="9"/>
        </w:numPr>
        <w:spacing w:after="0" w:line="240" w:lineRule="auto"/>
        <w:ind w:left="1134" w:hanging="567"/>
        <w:rPr>
          <w:rFonts w:ascii="Times New Roman" w:hAnsi="Times New Roman"/>
        </w:rPr>
      </w:pPr>
      <w:proofErr w:type="spellStart"/>
      <w:r w:rsidRPr="005F6DEF">
        <w:rPr>
          <w:rFonts w:ascii="Times New Roman" w:hAnsi="Times New Roman"/>
        </w:rPr>
        <w:t>sirolimuz</w:t>
      </w:r>
      <w:r w:rsidR="00421567">
        <w:rPr>
          <w:rFonts w:ascii="Times New Roman" w:hAnsi="Times New Roman"/>
        </w:rPr>
        <w:t>o</w:t>
      </w:r>
      <w:proofErr w:type="spellEnd"/>
      <w:r w:rsidRPr="005F6DEF">
        <w:rPr>
          <w:rFonts w:ascii="Times New Roman" w:hAnsi="Times New Roman"/>
        </w:rPr>
        <w:t xml:space="preserve">, </w:t>
      </w:r>
      <w:proofErr w:type="spellStart"/>
      <w:r w:rsidRPr="005F6DEF">
        <w:rPr>
          <w:rFonts w:ascii="Times New Roman" w:hAnsi="Times New Roman"/>
        </w:rPr>
        <w:t>everolimuz</w:t>
      </w:r>
      <w:r w:rsidR="00421567">
        <w:rPr>
          <w:rFonts w:ascii="Times New Roman" w:hAnsi="Times New Roman"/>
        </w:rPr>
        <w:t>o</w:t>
      </w:r>
      <w:proofErr w:type="spellEnd"/>
      <w:r w:rsidRPr="005F6DEF">
        <w:rPr>
          <w:rFonts w:ascii="Times New Roman" w:hAnsi="Times New Roman"/>
        </w:rPr>
        <w:t xml:space="preserve">, </w:t>
      </w:r>
      <w:proofErr w:type="spellStart"/>
      <w:r w:rsidRPr="005F6DEF">
        <w:rPr>
          <w:rFonts w:ascii="Times New Roman" w:hAnsi="Times New Roman"/>
        </w:rPr>
        <w:t>temsirolimuz</w:t>
      </w:r>
      <w:r w:rsidR="00421567">
        <w:rPr>
          <w:rFonts w:ascii="Times New Roman" w:hAnsi="Times New Roman"/>
        </w:rPr>
        <w:t>o</w:t>
      </w:r>
      <w:proofErr w:type="spellEnd"/>
      <w:r w:rsidRPr="005F6DEF">
        <w:rPr>
          <w:rFonts w:ascii="Times New Roman" w:hAnsi="Times New Roman"/>
        </w:rPr>
        <w:t xml:space="preserve"> ir kit</w:t>
      </w:r>
      <w:r w:rsidR="00421567">
        <w:rPr>
          <w:rFonts w:ascii="Times New Roman" w:hAnsi="Times New Roman"/>
        </w:rPr>
        <w:t>ų</w:t>
      </w:r>
      <w:r w:rsidRPr="005F6DEF">
        <w:rPr>
          <w:rFonts w:ascii="Times New Roman" w:hAnsi="Times New Roman"/>
        </w:rPr>
        <w:t xml:space="preserve"> vaist</w:t>
      </w:r>
      <w:r w:rsidR="00421567">
        <w:rPr>
          <w:rFonts w:ascii="Times New Roman" w:hAnsi="Times New Roman"/>
        </w:rPr>
        <w:t>ų</w:t>
      </w:r>
      <w:r w:rsidRPr="005F6DEF">
        <w:rPr>
          <w:rFonts w:ascii="Times New Roman" w:hAnsi="Times New Roman"/>
        </w:rPr>
        <w:t xml:space="preserve">, kurie priklauso vaistų, vadinamų </w:t>
      </w:r>
      <w:proofErr w:type="spellStart"/>
      <w:r w:rsidRPr="005F6DEF">
        <w:rPr>
          <w:rFonts w:ascii="Times New Roman" w:hAnsi="Times New Roman"/>
        </w:rPr>
        <w:t>mTOR</w:t>
      </w:r>
      <w:proofErr w:type="spellEnd"/>
      <w:r w:rsidRPr="005F6DEF">
        <w:rPr>
          <w:rFonts w:ascii="Times New Roman" w:hAnsi="Times New Roman"/>
        </w:rPr>
        <w:t xml:space="preserve"> inhibitoriais, grupei (skiriam</w:t>
      </w:r>
      <w:r w:rsidR="00421567">
        <w:rPr>
          <w:rFonts w:ascii="Times New Roman" w:hAnsi="Times New Roman"/>
        </w:rPr>
        <w:t>ų</w:t>
      </w:r>
      <w:r w:rsidRPr="005F6DEF">
        <w:rPr>
          <w:rFonts w:ascii="Times New Roman" w:hAnsi="Times New Roman"/>
        </w:rPr>
        <w:t xml:space="preserve"> siekiant išvengti persodintų organų atmetimo</w:t>
      </w:r>
      <w:r w:rsidR="00B253EC">
        <w:rPr>
          <w:rFonts w:ascii="Times New Roman" w:hAnsi="Times New Roman"/>
        </w:rPr>
        <w:t xml:space="preserve"> ar vėž</w:t>
      </w:r>
      <w:r w:rsidR="002C68E3">
        <w:rPr>
          <w:rFonts w:ascii="Times New Roman" w:hAnsi="Times New Roman"/>
        </w:rPr>
        <w:t>iui</w:t>
      </w:r>
      <w:r w:rsidR="00A8768C">
        <w:rPr>
          <w:rFonts w:ascii="Times New Roman" w:hAnsi="Times New Roman"/>
        </w:rPr>
        <w:t xml:space="preserve"> gydyti</w:t>
      </w:r>
      <w:r w:rsidRPr="005F6DEF">
        <w:rPr>
          <w:rFonts w:ascii="Times New Roman" w:hAnsi="Times New Roman"/>
        </w:rPr>
        <w:t>)</w:t>
      </w:r>
      <w:r w:rsidR="00772C35" w:rsidRPr="005F6DEF">
        <w:rPr>
          <w:rFonts w:ascii="Times New Roman" w:hAnsi="Times New Roman"/>
        </w:rPr>
        <w:t>;</w:t>
      </w:r>
    </w:p>
    <w:p w14:paraId="7EC37209" w14:textId="7A930B66" w:rsidR="0002739B" w:rsidRDefault="00772C35" w:rsidP="009B418C">
      <w:pPr>
        <w:numPr>
          <w:ilvl w:val="0"/>
          <w:numId w:val="9"/>
        </w:numPr>
        <w:spacing w:after="0" w:line="240" w:lineRule="auto"/>
        <w:ind w:left="1134" w:hanging="567"/>
        <w:rPr>
          <w:rFonts w:ascii="Times New Roman" w:hAnsi="Times New Roman"/>
        </w:rPr>
      </w:pPr>
      <w:bookmarkStart w:id="3" w:name="_Hlk505958766"/>
      <w:proofErr w:type="spellStart"/>
      <w:r w:rsidRPr="005F6DEF">
        <w:rPr>
          <w:rFonts w:ascii="Times New Roman" w:eastAsia="Times New Roman" w:hAnsi="Times New Roman"/>
        </w:rPr>
        <w:t>sakubitril</w:t>
      </w:r>
      <w:r w:rsidR="00421567">
        <w:rPr>
          <w:rFonts w:ascii="Times New Roman" w:eastAsia="Times New Roman" w:hAnsi="Times New Roman"/>
        </w:rPr>
        <w:t>o</w:t>
      </w:r>
      <w:proofErr w:type="spellEnd"/>
      <w:r w:rsidRPr="005F6DEF">
        <w:rPr>
          <w:rFonts w:ascii="Times New Roman" w:eastAsia="Times New Roman" w:hAnsi="Times New Roman"/>
        </w:rPr>
        <w:t xml:space="preserve"> (tiekiamas pastovių dozių derinys su </w:t>
      </w:r>
      <w:proofErr w:type="spellStart"/>
      <w:r w:rsidRPr="005F6DEF">
        <w:rPr>
          <w:rFonts w:ascii="Times New Roman" w:eastAsia="Times New Roman" w:hAnsi="Times New Roman"/>
        </w:rPr>
        <w:t>valsartanu</w:t>
      </w:r>
      <w:proofErr w:type="spellEnd"/>
      <w:r w:rsidRPr="005F6DEF">
        <w:rPr>
          <w:rFonts w:ascii="Times New Roman" w:eastAsia="Times New Roman" w:hAnsi="Times New Roman"/>
        </w:rPr>
        <w:t>), kuri</w:t>
      </w:r>
      <w:r w:rsidR="00421567">
        <w:rPr>
          <w:rFonts w:ascii="Times New Roman" w:eastAsia="Times New Roman" w:hAnsi="Times New Roman"/>
        </w:rPr>
        <w:t>o</w:t>
      </w:r>
      <w:r w:rsidRPr="005F6DEF">
        <w:rPr>
          <w:rFonts w:ascii="Times New Roman" w:eastAsia="Times New Roman" w:hAnsi="Times New Roman"/>
        </w:rPr>
        <w:t xml:space="preserve"> vartojama širdies nepakankamumo ilgalaikiam gydymui</w:t>
      </w:r>
      <w:bookmarkEnd w:id="3"/>
      <w:r w:rsidR="00D4286E">
        <w:rPr>
          <w:rFonts w:ascii="Times New Roman" w:hAnsi="Times New Roman"/>
        </w:rPr>
        <w:t>;</w:t>
      </w:r>
    </w:p>
    <w:p w14:paraId="331F2395" w14:textId="21C1343C" w:rsidR="00D4286E" w:rsidRPr="007F6630" w:rsidRDefault="00D4286E" w:rsidP="009B418C">
      <w:pPr>
        <w:numPr>
          <w:ilvl w:val="0"/>
          <w:numId w:val="9"/>
        </w:numPr>
        <w:tabs>
          <w:tab w:val="left" w:pos="1134"/>
        </w:tabs>
        <w:spacing w:after="0" w:line="240" w:lineRule="auto"/>
        <w:ind w:left="1134" w:hanging="567"/>
        <w:rPr>
          <w:rFonts w:ascii="Times New Roman" w:hAnsi="Times New Roman"/>
        </w:rPr>
      </w:pPr>
      <w:proofErr w:type="spellStart"/>
      <w:r>
        <w:rPr>
          <w:rFonts w:ascii="Times New Roman" w:hAnsi="Times New Roman"/>
        </w:rPr>
        <w:t>linagliptin</w:t>
      </w:r>
      <w:r w:rsidR="00421567">
        <w:rPr>
          <w:rFonts w:ascii="Times New Roman" w:hAnsi="Times New Roman"/>
        </w:rPr>
        <w:t>o</w:t>
      </w:r>
      <w:proofErr w:type="spellEnd"/>
      <w:r>
        <w:rPr>
          <w:rFonts w:ascii="Times New Roman" w:hAnsi="Times New Roman"/>
        </w:rPr>
        <w:t xml:space="preserve">, </w:t>
      </w:r>
      <w:proofErr w:type="spellStart"/>
      <w:r>
        <w:rPr>
          <w:rFonts w:ascii="Times New Roman" w:hAnsi="Times New Roman"/>
        </w:rPr>
        <w:t>saksagliptin</w:t>
      </w:r>
      <w:r w:rsidR="00421567">
        <w:rPr>
          <w:rFonts w:ascii="Times New Roman" w:hAnsi="Times New Roman"/>
        </w:rPr>
        <w:t>o</w:t>
      </w:r>
      <w:proofErr w:type="spellEnd"/>
      <w:r>
        <w:rPr>
          <w:rFonts w:ascii="Times New Roman" w:hAnsi="Times New Roman"/>
        </w:rPr>
        <w:t xml:space="preserve">, </w:t>
      </w:r>
      <w:proofErr w:type="spellStart"/>
      <w:r>
        <w:rPr>
          <w:rFonts w:ascii="Times New Roman" w:hAnsi="Times New Roman"/>
        </w:rPr>
        <w:t>sitagliptin</w:t>
      </w:r>
      <w:r w:rsidR="00421567">
        <w:rPr>
          <w:rFonts w:ascii="Times New Roman" w:hAnsi="Times New Roman"/>
        </w:rPr>
        <w:t>o</w:t>
      </w:r>
      <w:proofErr w:type="spellEnd"/>
      <w:r>
        <w:rPr>
          <w:rFonts w:ascii="Times New Roman" w:hAnsi="Times New Roman"/>
        </w:rPr>
        <w:t xml:space="preserve">, </w:t>
      </w:r>
      <w:proofErr w:type="spellStart"/>
      <w:r>
        <w:rPr>
          <w:rFonts w:ascii="Times New Roman" w:hAnsi="Times New Roman"/>
        </w:rPr>
        <w:t>vildagliptin</w:t>
      </w:r>
      <w:r w:rsidR="00421567">
        <w:rPr>
          <w:rFonts w:ascii="Times New Roman" w:hAnsi="Times New Roman"/>
        </w:rPr>
        <w:t>o</w:t>
      </w:r>
      <w:proofErr w:type="spellEnd"/>
      <w:r>
        <w:rPr>
          <w:rFonts w:ascii="Times New Roman" w:hAnsi="Times New Roman"/>
        </w:rPr>
        <w:t xml:space="preserve"> ir kit</w:t>
      </w:r>
      <w:r w:rsidR="00421567">
        <w:rPr>
          <w:rFonts w:ascii="Times New Roman" w:hAnsi="Times New Roman"/>
        </w:rPr>
        <w:t>ų</w:t>
      </w:r>
      <w:r>
        <w:rPr>
          <w:rFonts w:ascii="Times New Roman" w:hAnsi="Times New Roman"/>
        </w:rPr>
        <w:t xml:space="preserve"> vaistini</w:t>
      </w:r>
      <w:r w:rsidR="00421567">
        <w:rPr>
          <w:rFonts w:ascii="Times New Roman" w:hAnsi="Times New Roman"/>
        </w:rPr>
        <w:t>ų</w:t>
      </w:r>
      <w:r>
        <w:rPr>
          <w:rFonts w:ascii="Times New Roman" w:hAnsi="Times New Roman"/>
        </w:rPr>
        <w:t xml:space="preserve"> preparat</w:t>
      </w:r>
      <w:r w:rsidR="00421567">
        <w:rPr>
          <w:rFonts w:ascii="Times New Roman" w:hAnsi="Times New Roman"/>
        </w:rPr>
        <w:t>ų</w:t>
      </w:r>
      <w:r>
        <w:rPr>
          <w:rFonts w:ascii="Times New Roman" w:hAnsi="Times New Roman"/>
        </w:rPr>
        <w:t>, priklausan</w:t>
      </w:r>
      <w:r w:rsidR="00421567">
        <w:rPr>
          <w:rFonts w:ascii="Times New Roman" w:hAnsi="Times New Roman"/>
        </w:rPr>
        <w:t>čių</w:t>
      </w:r>
      <w:r>
        <w:rPr>
          <w:rFonts w:ascii="Times New Roman" w:hAnsi="Times New Roman"/>
        </w:rPr>
        <w:t xml:space="preserve"> vaistų klasei, vadinamai </w:t>
      </w:r>
      <w:proofErr w:type="spellStart"/>
      <w:r>
        <w:rPr>
          <w:rFonts w:ascii="Times New Roman" w:hAnsi="Times New Roman"/>
        </w:rPr>
        <w:t>gliptinais</w:t>
      </w:r>
      <w:proofErr w:type="spellEnd"/>
      <w:r>
        <w:rPr>
          <w:rFonts w:ascii="Times New Roman" w:hAnsi="Times New Roman"/>
        </w:rPr>
        <w:t xml:space="preserve"> (vartojam</w:t>
      </w:r>
      <w:r w:rsidR="00421567">
        <w:rPr>
          <w:rFonts w:ascii="Times New Roman" w:hAnsi="Times New Roman"/>
        </w:rPr>
        <w:t>ų</w:t>
      </w:r>
      <w:r>
        <w:rPr>
          <w:rFonts w:ascii="Times New Roman" w:hAnsi="Times New Roman"/>
        </w:rPr>
        <w:t xml:space="preserve"> </w:t>
      </w:r>
      <w:r w:rsidR="00421567">
        <w:rPr>
          <w:rFonts w:ascii="Times New Roman" w:hAnsi="Times New Roman"/>
        </w:rPr>
        <w:t xml:space="preserve">cukriniam </w:t>
      </w:r>
      <w:r>
        <w:rPr>
          <w:rFonts w:ascii="Times New Roman" w:hAnsi="Times New Roman"/>
        </w:rPr>
        <w:t>diabetui gydyti)</w:t>
      </w:r>
      <w:r w:rsidR="00421567">
        <w:rPr>
          <w:rFonts w:ascii="Times New Roman" w:hAnsi="Times New Roman"/>
        </w:rPr>
        <w:t>;</w:t>
      </w:r>
    </w:p>
    <w:p w14:paraId="2AFAB3F7" w14:textId="0BFD9427" w:rsidR="0002739B" w:rsidRPr="005F6DEF" w:rsidRDefault="0002739B" w:rsidP="000D5E23">
      <w:pPr>
        <w:numPr>
          <w:ilvl w:val="0"/>
          <w:numId w:val="1"/>
        </w:numPr>
        <w:spacing w:after="0" w:line="240" w:lineRule="auto"/>
        <w:ind w:left="567" w:hanging="567"/>
        <w:rPr>
          <w:rFonts w:ascii="Times New Roman" w:hAnsi="Times New Roman"/>
          <w:bCs/>
        </w:rPr>
      </w:pPr>
      <w:r w:rsidRPr="005F6DEF">
        <w:rPr>
          <w:rFonts w:ascii="Times New Roman" w:hAnsi="Times New Roman"/>
        </w:rPr>
        <w:t>jeigu</w:t>
      </w:r>
      <w:r w:rsidRPr="005F6DEF">
        <w:rPr>
          <w:rFonts w:ascii="Times New Roman" w:hAnsi="Times New Roman"/>
          <w:bCs/>
        </w:rPr>
        <w:t xml:space="preserve"> vartojate kur</w:t>
      </w:r>
      <w:r w:rsidR="004E746A">
        <w:rPr>
          <w:rFonts w:ascii="Times New Roman" w:hAnsi="Times New Roman"/>
          <w:bCs/>
        </w:rPr>
        <w:t>io</w:t>
      </w:r>
      <w:r w:rsidRPr="005F6DEF">
        <w:rPr>
          <w:rFonts w:ascii="Times New Roman" w:hAnsi="Times New Roman"/>
          <w:bCs/>
        </w:rPr>
        <w:t xml:space="preserve"> nors iš šių vaistų padidėjusiam kraujospūdžiui gydyti:</w:t>
      </w:r>
    </w:p>
    <w:p w14:paraId="6ED6C566" w14:textId="09E2E44E" w:rsidR="0002739B" w:rsidRPr="005F6DEF" w:rsidRDefault="0002739B" w:rsidP="009B418C">
      <w:pPr>
        <w:numPr>
          <w:ilvl w:val="0"/>
          <w:numId w:val="9"/>
        </w:numPr>
        <w:spacing w:after="0" w:line="240" w:lineRule="auto"/>
        <w:ind w:left="1134" w:hanging="567"/>
        <w:rPr>
          <w:rFonts w:ascii="Times New Roman" w:hAnsi="Times New Roman"/>
        </w:rPr>
      </w:pPr>
      <w:proofErr w:type="spellStart"/>
      <w:r w:rsidRPr="005F6DEF">
        <w:rPr>
          <w:rFonts w:ascii="Times New Roman" w:hAnsi="Times New Roman"/>
        </w:rPr>
        <w:t>angiotenzino</w:t>
      </w:r>
      <w:proofErr w:type="spellEnd"/>
      <w:r w:rsidRPr="005F6DEF">
        <w:rPr>
          <w:rFonts w:ascii="Times New Roman" w:hAnsi="Times New Roman"/>
        </w:rPr>
        <w:t xml:space="preserve"> II receptorių blokatorių (ARB) (vadinam</w:t>
      </w:r>
      <w:r w:rsidR="004E746A">
        <w:rPr>
          <w:rFonts w:ascii="Times New Roman" w:hAnsi="Times New Roman"/>
        </w:rPr>
        <w:t>ojo</w:t>
      </w:r>
      <w:r w:rsidRPr="005F6DEF">
        <w:rPr>
          <w:rFonts w:ascii="Times New Roman" w:hAnsi="Times New Roman"/>
        </w:rPr>
        <w:t xml:space="preserve"> </w:t>
      </w:r>
      <w:proofErr w:type="spellStart"/>
      <w:r w:rsidRPr="005F6DEF">
        <w:rPr>
          <w:rFonts w:ascii="Times New Roman" w:hAnsi="Times New Roman"/>
        </w:rPr>
        <w:t>sartan</w:t>
      </w:r>
      <w:r w:rsidR="004E746A">
        <w:rPr>
          <w:rFonts w:ascii="Times New Roman" w:hAnsi="Times New Roman"/>
        </w:rPr>
        <w:t>o</w:t>
      </w:r>
      <w:proofErr w:type="spellEnd"/>
      <w:r w:rsidRPr="005F6DEF">
        <w:rPr>
          <w:rFonts w:ascii="Times New Roman" w:hAnsi="Times New Roman"/>
        </w:rPr>
        <w:t xml:space="preserve">, pavyzdžiui, </w:t>
      </w:r>
      <w:proofErr w:type="spellStart"/>
      <w:r w:rsidRPr="005F6DEF">
        <w:rPr>
          <w:rFonts w:ascii="Times New Roman" w:hAnsi="Times New Roman"/>
        </w:rPr>
        <w:t>valsartan</w:t>
      </w:r>
      <w:r w:rsidR="004E746A">
        <w:rPr>
          <w:rFonts w:ascii="Times New Roman" w:hAnsi="Times New Roman"/>
        </w:rPr>
        <w:t>o</w:t>
      </w:r>
      <w:proofErr w:type="spellEnd"/>
      <w:r w:rsidRPr="005F6DEF">
        <w:rPr>
          <w:rFonts w:ascii="Times New Roman" w:hAnsi="Times New Roman"/>
        </w:rPr>
        <w:t xml:space="preserve">, </w:t>
      </w:r>
      <w:proofErr w:type="spellStart"/>
      <w:r w:rsidRPr="005F6DEF">
        <w:rPr>
          <w:rFonts w:ascii="Times New Roman" w:hAnsi="Times New Roman"/>
        </w:rPr>
        <w:t>telmisartan</w:t>
      </w:r>
      <w:r w:rsidR="004E746A">
        <w:rPr>
          <w:rFonts w:ascii="Times New Roman" w:hAnsi="Times New Roman"/>
        </w:rPr>
        <w:t>o</w:t>
      </w:r>
      <w:proofErr w:type="spellEnd"/>
      <w:r w:rsidRPr="005F6DEF">
        <w:rPr>
          <w:rFonts w:ascii="Times New Roman" w:hAnsi="Times New Roman"/>
        </w:rPr>
        <w:t xml:space="preserve">, </w:t>
      </w:r>
      <w:proofErr w:type="spellStart"/>
      <w:r w:rsidRPr="005F6DEF">
        <w:rPr>
          <w:rFonts w:ascii="Times New Roman" w:hAnsi="Times New Roman"/>
        </w:rPr>
        <w:t>irbesartan</w:t>
      </w:r>
      <w:r w:rsidR="004E746A">
        <w:rPr>
          <w:rFonts w:ascii="Times New Roman" w:hAnsi="Times New Roman"/>
        </w:rPr>
        <w:t>o</w:t>
      </w:r>
      <w:proofErr w:type="spellEnd"/>
      <w:r w:rsidRPr="005F6DEF">
        <w:rPr>
          <w:rFonts w:ascii="Times New Roman" w:hAnsi="Times New Roman"/>
        </w:rPr>
        <w:t xml:space="preserve">), ypač jei </w:t>
      </w:r>
      <w:r w:rsidR="004E746A">
        <w:rPr>
          <w:rFonts w:ascii="Times New Roman" w:hAnsi="Times New Roman"/>
        </w:rPr>
        <w:t>Jums yra</w:t>
      </w:r>
      <w:r w:rsidRPr="005F6DEF">
        <w:rPr>
          <w:rFonts w:ascii="Times New Roman" w:hAnsi="Times New Roman"/>
        </w:rPr>
        <w:t xml:space="preserve"> su </w:t>
      </w:r>
      <w:r w:rsidR="00421567">
        <w:rPr>
          <w:rFonts w:ascii="Times New Roman" w:hAnsi="Times New Roman"/>
        </w:rPr>
        <w:t xml:space="preserve">cukriniu </w:t>
      </w:r>
      <w:r w:rsidRPr="005F6DEF">
        <w:rPr>
          <w:rFonts w:ascii="Times New Roman" w:hAnsi="Times New Roman"/>
        </w:rPr>
        <w:t>diabetu susijusių inkstų sutrikimų</w:t>
      </w:r>
      <w:r w:rsidR="00421567">
        <w:rPr>
          <w:rFonts w:ascii="Times New Roman" w:hAnsi="Times New Roman"/>
        </w:rPr>
        <w:t>;</w:t>
      </w:r>
    </w:p>
    <w:p w14:paraId="405FBC83" w14:textId="605D3E7B" w:rsidR="0002739B" w:rsidRPr="005F6DEF" w:rsidRDefault="0002739B" w:rsidP="009B418C">
      <w:pPr>
        <w:numPr>
          <w:ilvl w:val="0"/>
          <w:numId w:val="9"/>
        </w:numPr>
        <w:spacing w:after="0" w:line="240" w:lineRule="auto"/>
        <w:ind w:left="1134" w:hanging="567"/>
        <w:rPr>
          <w:rFonts w:ascii="Times New Roman" w:hAnsi="Times New Roman"/>
        </w:rPr>
      </w:pPr>
      <w:proofErr w:type="spellStart"/>
      <w:r w:rsidRPr="005F6DEF">
        <w:rPr>
          <w:rFonts w:ascii="Times New Roman" w:hAnsi="Times New Roman"/>
        </w:rPr>
        <w:t>aliskiren</w:t>
      </w:r>
      <w:r w:rsidR="004E746A">
        <w:rPr>
          <w:rFonts w:ascii="Times New Roman" w:hAnsi="Times New Roman"/>
        </w:rPr>
        <w:t>o</w:t>
      </w:r>
      <w:proofErr w:type="spellEnd"/>
      <w:r w:rsidRPr="005F6DEF">
        <w:rPr>
          <w:rFonts w:ascii="Times New Roman" w:hAnsi="Times New Roman"/>
        </w:rPr>
        <w:t>.</w:t>
      </w:r>
    </w:p>
    <w:p w14:paraId="434B2DD8" w14:textId="7432DA61" w:rsidR="0002739B" w:rsidRPr="005F6DEF" w:rsidRDefault="00421567" w:rsidP="0002739B">
      <w:pPr>
        <w:tabs>
          <w:tab w:val="left" w:pos="540"/>
        </w:tabs>
        <w:spacing w:after="0"/>
        <w:rPr>
          <w:rFonts w:ascii="Times New Roman" w:hAnsi="Times New Roman"/>
          <w:bCs/>
        </w:rPr>
      </w:pPr>
      <w:r>
        <w:rPr>
          <w:rFonts w:ascii="Times New Roman" w:hAnsi="Times New Roman"/>
          <w:bCs/>
        </w:rPr>
        <w:t>G</w:t>
      </w:r>
      <w:r w:rsidR="0002739B" w:rsidRPr="005F6DEF">
        <w:rPr>
          <w:rFonts w:ascii="Times New Roman" w:hAnsi="Times New Roman"/>
          <w:bCs/>
        </w:rPr>
        <w:t>ydytojas gali reguliariai ištirti Jūsų inkstų funkciją, kraujospūdį ir elektrolitų kiekį (pvz., kalio) kraujyje.</w:t>
      </w:r>
    </w:p>
    <w:p w14:paraId="362A822C" w14:textId="5DF09FDE" w:rsidR="0002739B" w:rsidRPr="005F6DEF" w:rsidRDefault="0002739B" w:rsidP="0002739B">
      <w:pPr>
        <w:spacing w:after="0" w:line="240" w:lineRule="auto"/>
        <w:rPr>
          <w:rFonts w:ascii="Times New Roman" w:hAnsi="Times New Roman"/>
        </w:rPr>
      </w:pPr>
      <w:r w:rsidRPr="005F6DEF">
        <w:rPr>
          <w:rFonts w:ascii="Times New Roman" w:hAnsi="Times New Roman"/>
        </w:rPr>
        <w:t>Taip pat žiūrėkite informaciją, pateiktą poskyryje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r w:rsidRPr="005F6DEF">
        <w:rPr>
          <w:rFonts w:ascii="Times New Roman" w:hAnsi="Times New Roman"/>
        </w:rPr>
        <w:t xml:space="preserve"> vartoti </w:t>
      </w:r>
      <w:r w:rsidR="00421567">
        <w:rPr>
          <w:rFonts w:ascii="Times New Roman" w:hAnsi="Times New Roman"/>
        </w:rPr>
        <w:t>draudžiama</w:t>
      </w:r>
      <w:r w:rsidRPr="005F6DEF">
        <w:rPr>
          <w:rFonts w:ascii="Times New Roman" w:hAnsi="Times New Roman"/>
        </w:rPr>
        <w:t>“</w:t>
      </w:r>
    </w:p>
    <w:p w14:paraId="17D0AF7F" w14:textId="77777777" w:rsidR="0002739B" w:rsidRPr="005F6DEF" w:rsidRDefault="0002739B" w:rsidP="0002739B">
      <w:pPr>
        <w:tabs>
          <w:tab w:val="left" w:pos="540"/>
        </w:tabs>
        <w:spacing w:after="0" w:line="240" w:lineRule="auto"/>
        <w:rPr>
          <w:rFonts w:ascii="Times New Roman" w:hAnsi="Times New Roman"/>
        </w:rPr>
      </w:pPr>
    </w:p>
    <w:p w14:paraId="3BE968FD" w14:textId="77777777" w:rsidR="0002739B" w:rsidRPr="005F6DEF" w:rsidRDefault="0002739B" w:rsidP="0002739B">
      <w:pPr>
        <w:tabs>
          <w:tab w:val="left" w:pos="540"/>
        </w:tabs>
        <w:spacing w:after="0" w:line="240" w:lineRule="auto"/>
        <w:rPr>
          <w:rFonts w:ascii="Times New Roman" w:hAnsi="Times New Roman"/>
        </w:rPr>
      </w:pPr>
      <w:r w:rsidRPr="005F6DEF">
        <w:rPr>
          <w:rFonts w:ascii="Times New Roman" w:hAnsi="Times New Roman"/>
        </w:rPr>
        <w:t>Gydytojas gali Jums paskirti atlikti kraujo tyrimus, kad nustatytų, ar natrio arba kalio kiekis kraujyje nėra per mažas, o kalcio kiekis – per didelis.</w:t>
      </w:r>
    </w:p>
    <w:p w14:paraId="046D8130" w14:textId="77777777" w:rsidR="0002739B" w:rsidRPr="005F6DEF" w:rsidRDefault="0002739B" w:rsidP="0002739B">
      <w:pPr>
        <w:tabs>
          <w:tab w:val="left" w:pos="540"/>
        </w:tabs>
        <w:spacing w:after="0" w:line="240" w:lineRule="auto"/>
        <w:rPr>
          <w:rFonts w:ascii="Times New Roman" w:hAnsi="Times New Roman"/>
        </w:rPr>
      </w:pPr>
    </w:p>
    <w:p w14:paraId="7801C8A7" w14:textId="39074C3B" w:rsidR="0002739B" w:rsidRPr="005F6DEF" w:rsidRDefault="00D8215C" w:rsidP="0002739B">
      <w:pPr>
        <w:spacing w:after="0" w:line="240" w:lineRule="auto"/>
        <w:rPr>
          <w:rFonts w:ascii="Times New Roman" w:hAnsi="Times New Roman"/>
        </w:rPr>
      </w:pPr>
      <w:r>
        <w:rPr>
          <w:rFonts w:ascii="Times New Roman" w:hAnsi="Times New Roman"/>
        </w:rPr>
        <w:t>Būtina</w:t>
      </w:r>
      <w:r w:rsidR="0002739B" w:rsidRPr="005F6DEF">
        <w:rPr>
          <w:rFonts w:ascii="Times New Roman" w:hAnsi="Times New Roman"/>
        </w:rPr>
        <w:t xml:space="preserve"> pasakyti gydytojui, jei manote, kad esate nėščia </w:t>
      </w:r>
      <w:r w:rsidR="0002739B" w:rsidRPr="005F6DEF">
        <w:rPr>
          <w:rFonts w:ascii="Times New Roman" w:hAnsi="Times New Roman"/>
          <w:u w:val="single"/>
        </w:rPr>
        <w:t>ar galite būti</w:t>
      </w:r>
      <w:r w:rsidR="0002739B" w:rsidRPr="005F6DEF">
        <w:rPr>
          <w:rFonts w:ascii="Times New Roman" w:hAnsi="Times New Roman"/>
        </w:rPr>
        <w:t xml:space="preserve"> pastojusi.</w:t>
      </w:r>
      <w:r w:rsidR="0002739B" w:rsidRPr="005F6DEF">
        <w:rPr>
          <w:rFonts w:ascii="Times New Roman" w:hAnsi="Times New Roman"/>
          <w:bCs/>
          <w:iCs/>
        </w:rPr>
        <w:t xml:space="preserve"> </w:t>
      </w:r>
      <w:proofErr w:type="spellStart"/>
      <w:r w:rsidR="005D43C6">
        <w:rPr>
          <w:rFonts w:ascii="Times New Roman" w:hAnsi="Times New Roman"/>
          <w:bCs/>
          <w:iCs/>
        </w:rPr>
        <w:t>Perindopril</w:t>
      </w:r>
      <w:proofErr w:type="spellEnd"/>
      <w:r w:rsidR="005D43C6">
        <w:rPr>
          <w:rFonts w:ascii="Times New Roman" w:hAnsi="Times New Roman"/>
          <w:bCs/>
          <w:iCs/>
        </w:rPr>
        <w:t xml:space="preserve"> </w:t>
      </w:r>
      <w:proofErr w:type="spellStart"/>
      <w:r w:rsidR="005D43C6">
        <w:rPr>
          <w:rFonts w:ascii="Times New Roman" w:hAnsi="Times New Roman"/>
          <w:bCs/>
          <w:iCs/>
        </w:rPr>
        <w:t>arginine</w:t>
      </w:r>
      <w:proofErr w:type="spellEnd"/>
      <w:r w:rsidR="005D43C6">
        <w:rPr>
          <w:rFonts w:ascii="Times New Roman" w:hAnsi="Times New Roman"/>
          <w:bCs/>
          <w:iCs/>
        </w:rPr>
        <w:t>/</w:t>
      </w:r>
      <w:proofErr w:type="spellStart"/>
      <w:r w:rsidR="005D43C6">
        <w:rPr>
          <w:rFonts w:ascii="Times New Roman" w:hAnsi="Times New Roman"/>
          <w:bCs/>
          <w:iCs/>
        </w:rPr>
        <w:t>indapamide</w:t>
      </w:r>
      <w:proofErr w:type="spellEnd"/>
      <w:r w:rsidR="005D43C6">
        <w:rPr>
          <w:rFonts w:ascii="Times New Roman" w:hAnsi="Times New Roman"/>
          <w:bCs/>
          <w:iCs/>
        </w:rPr>
        <w:t>/</w:t>
      </w:r>
      <w:proofErr w:type="spellStart"/>
      <w:r w:rsidR="005D43C6">
        <w:rPr>
          <w:rFonts w:ascii="Times New Roman" w:hAnsi="Times New Roman"/>
          <w:bCs/>
          <w:iCs/>
        </w:rPr>
        <w:t>amlodipine</w:t>
      </w:r>
      <w:proofErr w:type="spellEnd"/>
      <w:r w:rsidR="005D43C6">
        <w:rPr>
          <w:rFonts w:ascii="Times New Roman" w:hAnsi="Times New Roman"/>
          <w:bCs/>
          <w:iCs/>
        </w:rPr>
        <w:t xml:space="preserve"> </w:t>
      </w:r>
      <w:proofErr w:type="spellStart"/>
      <w:r w:rsidR="005D43C6">
        <w:rPr>
          <w:rFonts w:ascii="Times New Roman" w:hAnsi="Times New Roman"/>
          <w:bCs/>
          <w:iCs/>
        </w:rPr>
        <w:t>Krka</w:t>
      </w:r>
      <w:proofErr w:type="spellEnd"/>
      <w:r w:rsidR="0002739B" w:rsidRPr="005F6DEF">
        <w:rPr>
          <w:rFonts w:ascii="Times New Roman" w:hAnsi="Times New Roman"/>
          <w:bCs/>
          <w:iCs/>
        </w:rPr>
        <w:t xml:space="preserve"> nerekomenduojama vartoti ankstyvo nėštumo metu, o jei esate nėščia daugiau kaip 3 mėnesius, vaisto </w:t>
      </w:r>
      <w:r w:rsidR="00CD0FC6">
        <w:rPr>
          <w:rFonts w:ascii="Times New Roman" w:hAnsi="Times New Roman"/>
          <w:bCs/>
          <w:iCs/>
        </w:rPr>
        <w:t>draudžiama</w:t>
      </w:r>
      <w:r w:rsidR="0002739B" w:rsidRPr="005F6DEF">
        <w:rPr>
          <w:rFonts w:ascii="Times New Roman" w:hAnsi="Times New Roman"/>
          <w:bCs/>
          <w:iCs/>
        </w:rPr>
        <w:t xml:space="preserve"> vartoti, nes šiuo nėštumo laikotarpiu vartojamas </w:t>
      </w:r>
      <w:r w:rsidR="000A3A0C">
        <w:rPr>
          <w:rFonts w:ascii="Times New Roman" w:hAnsi="Times New Roman"/>
          <w:bCs/>
          <w:iCs/>
        </w:rPr>
        <w:t>vaistas</w:t>
      </w:r>
      <w:r w:rsidR="0002739B" w:rsidRPr="005F6DEF">
        <w:rPr>
          <w:rFonts w:ascii="Times New Roman" w:hAnsi="Times New Roman"/>
          <w:bCs/>
          <w:iCs/>
        </w:rPr>
        <w:t xml:space="preserve"> gali pakenkti Jūsų kūdikiui (žr. skyrių </w:t>
      </w:r>
      <w:r w:rsidR="0002739B" w:rsidRPr="005F6DEF">
        <w:rPr>
          <w:rFonts w:ascii="Times New Roman" w:hAnsi="Times New Roman"/>
        </w:rPr>
        <w:t>„Nėštumas ir žindymo laikotarpis“).</w:t>
      </w:r>
    </w:p>
    <w:p w14:paraId="777BB40A" w14:textId="77777777" w:rsidR="0002739B" w:rsidRPr="005F6DEF" w:rsidRDefault="0002739B" w:rsidP="0002739B">
      <w:pPr>
        <w:spacing w:after="0" w:line="240" w:lineRule="auto"/>
        <w:rPr>
          <w:rFonts w:ascii="Times New Roman" w:hAnsi="Times New Roman"/>
        </w:rPr>
      </w:pPr>
    </w:p>
    <w:p w14:paraId="5FB6C9C2" w14:textId="6804451A"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rPr>
        <w:t xml:space="preserve">Vartodami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r w:rsidRPr="005F6DEF">
        <w:rPr>
          <w:rFonts w:ascii="Times New Roman" w:hAnsi="Times New Roman"/>
        </w:rPr>
        <w:t xml:space="preserve"> pasakykite gydytojui arba medicinos personalui:</w:t>
      </w:r>
    </w:p>
    <w:p w14:paraId="02670780" w14:textId="77777777" w:rsidR="0002739B" w:rsidRPr="005F6DEF" w:rsidRDefault="0002739B" w:rsidP="008615DC">
      <w:pPr>
        <w:pStyle w:val="Porat"/>
        <w:tabs>
          <w:tab w:val="clear" w:pos="567"/>
          <w:tab w:val="clear" w:pos="4536"/>
          <w:tab w:val="clear" w:pos="8306"/>
          <w:tab w:val="left" w:pos="540"/>
        </w:tabs>
        <w:spacing w:line="240" w:lineRule="auto"/>
        <w:ind w:left="567" w:hanging="567"/>
        <w:rPr>
          <w:sz w:val="22"/>
          <w:szCs w:val="22"/>
          <w:lang w:val="lt-LT" w:eastAsia="en-US"/>
        </w:rPr>
      </w:pPr>
      <w:r w:rsidRPr="005F6DEF">
        <w:rPr>
          <w:sz w:val="22"/>
          <w:szCs w:val="22"/>
          <w:lang w:val="lt-LT" w:eastAsia="en-US"/>
        </w:rPr>
        <w:t>-</w:t>
      </w:r>
      <w:r w:rsidRPr="005F6DEF">
        <w:rPr>
          <w:sz w:val="22"/>
          <w:szCs w:val="22"/>
          <w:lang w:val="lt-LT" w:eastAsia="en-US"/>
        </w:rPr>
        <w:tab/>
        <w:t>jei Jums bus atliekama nejautra ir (ar) operacija;</w:t>
      </w:r>
    </w:p>
    <w:p w14:paraId="45975BD1" w14:textId="77777777" w:rsidR="0002739B" w:rsidRPr="005F6DEF" w:rsidRDefault="0002739B" w:rsidP="008615DC">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jei neseniai vėmėte ar viduriavote arba netekote skysčių;</w:t>
      </w:r>
    </w:p>
    <w:p w14:paraId="5AAA421C" w14:textId="77777777" w:rsidR="0002739B" w:rsidRPr="005F6DEF" w:rsidRDefault="0002739B" w:rsidP="008615DC">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 xml:space="preserve">jei Jums bus taikoma dializė ar mažo tankio lipoproteinų </w:t>
      </w:r>
      <w:proofErr w:type="spellStart"/>
      <w:r w:rsidRPr="005F6DEF">
        <w:rPr>
          <w:rFonts w:ascii="Times New Roman" w:hAnsi="Times New Roman"/>
        </w:rPr>
        <w:t>aferezė</w:t>
      </w:r>
      <w:proofErr w:type="spellEnd"/>
      <w:r w:rsidRPr="005F6DEF">
        <w:rPr>
          <w:rFonts w:ascii="Times New Roman" w:hAnsi="Times New Roman"/>
        </w:rPr>
        <w:t xml:space="preserve"> (cholesterolio šalinimas iš kraujo);</w:t>
      </w:r>
    </w:p>
    <w:p w14:paraId="50B70D34" w14:textId="77777777" w:rsidR="0002739B" w:rsidRPr="005F6DEF" w:rsidRDefault="0002739B" w:rsidP="008615DC">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 xml:space="preserve">jei Jums ruošiamasi atlikti </w:t>
      </w:r>
      <w:proofErr w:type="spellStart"/>
      <w:r w:rsidRPr="005F6DEF">
        <w:rPr>
          <w:rFonts w:ascii="Times New Roman" w:hAnsi="Times New Roman"/>
        </w:rPr>
        <w:t>desensibilizaciją</w:t>
      </w:r>
      <w:proofErr w:type="spellEnd"/>
      <w:r w:rsidRPr="005F6DEF">
        <w:rPr>
          <w:rFonts w:ascii="Times New Roman" w:hAnsi="Times New Roman"/>
        </w:rPr>
        <w:t>, kad būtų sumažintas alerginis bičių ar vapsvų įgėlimo poveikis;</w:t>
      </w:r>
    </w:p>
    <w:p w14:paraId="19826659" w14:textId="4BD547DE" w:rsidR="0002739B" w:rsidRDefault="0002739B" w:rsidP="008615DC">
      <w:pPr>
        <w:tabs>
          <w:tab w:val="left" w:pos="540"/>
        </w:tabs>
        <w:spacing w:after="0" w:line="240" w:lineRule="auto"/>
        <w:ind w:left="567" w:hanging="567"/>
        <w:rPr>
          <w:rFonts w:ascii="Times New Roman" w:hAnsi="Times New Roman"/>
        </w:rPr>
      </w:pPr>
      <w:r w:rsidRPr="005F6DEF">
        <w:rPr>
          <w:rFonts w:ascii="Times New Roman" w:hAnsi="Times New Roman"/>
        </w:rPr>
        <w:t>-</w:t>
      </w:r>
      <w:r w:rsidRPr="005F6DEF">
        <w:rPr>
          <w:rFonts w:ascii="Times New Roman" w:hAnsi="Times New Roman"/>
        </w:rPr>
        <w:tab/>
        <w:t xml:space="preserve">jei Jums ruošiamasi atlikti tyrimą su kontrastiniais </w:t>
      </w:r>
      <w:r w:rsidR="00CD0FC6">
        <w:rPr>
          <w:rFonts w:ascii="Times New Roman" w:hAnsi="Times New Roman"/>
        </w:rPr>
        <w:t>vaistais, kurių sudėtyje yra jodo</w:t>
      </w:r>
      <w:r w:rsidRPr="005F6DEF">
        <w:rPr>
          <w:rFonts w:ascii="Times New Roman" w:hAnsi="Times New Roman"/>
        </w:rPr>
        <w:t xml:space="preserve"> (tokiais </w:t>
      </w:r>
      <w:r w:rsidR="00CD0FC6">
        <w:rPr>
          <w:rFonts w:ascii="Times New Roman" w:hAnsi="Times New Roman"/>
        </w:rPr>
        <w:t>vaistais</w:t>
      </w:r>
      <w:r w:rsidRPr="005F6DEF">
        <w:rPr>
          <w:rFonts w:ascii="Times New Roman" w:hAnsi="Times New Roman"/>
        </w:rPr>
        <w:t>, dėl kurių poveikio rentgeno spinduliuose tampa matomi inkstai ar skrandis).</w:t>
      </w:r>
    </w:p>
    <w:p w14:paraId="563C493B" w14:textId="23E3B289" w:rsidR="002A124A" w:rsidRDefault="002A124A" w:rsidP="008615DC">
      <w:pPr>
        <w:tabs>
          <w:tab w:val="left" w:pos="540"/>
        </w:tabs>
        <w:spacing w:after="0" w:line="240" w:lineRule="auto"/>
        <w:ind w:left="567" w:hanging="567"/>
        <w:rPr>
          <w:rFonts w:ascii="Times New Roman" w:hAnsi="Times New Roman"/>
        </w:rPr>
      </w:pPr>
    </w:p>
    <w:p w14:paraId="21B84779" w14:textId="1D1E2E83" w:rsidR="002A124A" w:rsidRDefault="002A124A" w:rsidP="002A124A">
      <w:pPr>
        <w:tabs>
          <w:tab w:val="left" w:pos="0"/>
        </w:tabs>
        <w:spacing w:after="0" w:line="240" w:lineRule="auto"/>
        <w:rPr>
          <w:rFonts w:ascii="Times New Roman" w:hAnsi="Times New Roman"/>
        </w:rPr>
      </w:pPr>
      <w:r>
        <w:rPr>
          <w:rFonts w:ascii="Times New Roman" w:hAnsi="Times New Roman"/>
        </w:rPr>
        <w:t xml:space="preserve">Sportininkai turi žinoti, kad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r>
        <w:rPr>
          <w:rFonts w:ascii="Times New Roman" w:hAnsi="Times New Roman"/>
        </w:rPr>
        <w:t xml:space="preserve"> sudėtyje yra veikliosios medžiagos (</w:t>
      </w:r>
      <w:proofErr w:type="spellStart"/>
      <w:r>
        <w:rPr>
          <w:rFonts w:ascii="Times New Roman" w:hAnsi="Times New Roman"/>
        </w:rPr>
        <w:t>indapamido</w:t>
      </w:r>
      <w:proofErr w:type="spellEnd"/>
      <w:r>
        <w:rPr>
          <w:rFonts w:ascii="Times New Roman" w:hAnsi="Times New Roman"/>
        </w:rPr>
        <w:t xml:space="preserve">), dėl kurios gali būti teigiamas dopingo testo rezultatas. </w:t>
      </w:r>
    </w:p>
    <w:p w14:paraId="3A9D31BC" w14:textId="77777777" w:rsidR="0002739B" w:rsidRPr="005F6DEF" w:rsidRDefault="0002739B" w:rsidP="0002739B">
      <w:pPr>
        <w:numPr>
          <w:ilvl w:val="12"/>
          <w:numId w:val="0"/>
        </w:numPr>
        <w:spacing w:after="0" w:line="240" w:lineRule="auto"/>
        <w:rPr>
          <w:rFonts w:ascii="Times New Roman" w:hAnsi="Times New Roman"/>
        </w:rPr>
      </w:pPr>
    </w:p>
    <w:p w14:paraId="3B89C520"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Vaikams ir paaugliams</w:t>
      </w:r>
    </w:p>
    <w:p w14:paraId="2F5C2F92" w14:textId="388D42ED" w:rsidR="0002739B" w:rsidRPr="005F6DEF" w:rsidRDefault="005D43C6" w:rsidP="0002739B">
      <w:pPr>
        <w:spacing w:after="0"/>
        <w:rPr>
          <w:rFonts w:ascii="Times New Roman" w:hAnsi="Times New Roman"/>
        </w:rPr>
      </w:pP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 xml:space="preserve"> </w:t>
      </w:r>
      <w:proofErr w:type="spellStart"/>
      <w:r>
        <w:rPr>
          <w:rFonts w:ascii="Times New Roman" w:hAnsi="Times New Roman"/>
        </w:rPr>
        <w:t>Krka</w:t>
      </w:r>
      <w:proofErr w:type="spellEnd"/>
      <w:r w:rsidR="0002739B" w:rsidRPr="005F6DEF">
        <w:rPr>
          <w:rFonts w:ascii="Times New Roman" w:hAnsi="Times New Roman"/>
        </w:rPr>
        <w:t xml:space="preserve"> negalima vartoti vaikams ir paaugliams.</w:t>
      </w:r>
    </w:p>
    <w:p w14:paraId="7E99D0CC" w14:textId="77777777" w:rsidR="0002739B" w:rsidRPr="005F6DEF" w:rsidRDefault="0002739B" w:rsidP="0002739B">
      <w:pPr>
        <w:numPr>
          <w:ilvl w:val="12"/>
          <w:numId w:val="0"/>
        </w:numPr>
        <w:spacing w:after="0" w:line="240" w:lineRule="auto"/>
        <w:rPr>
          <w:rFonts w:ascii="Times New Roman" w:hAnsi="Times New Roman"/>
          <w:b/>
        </w:rPr>
      </w:pPr>
    </w:p>
    <w:p w14:paraId="6DEC1D5D" w14:textId="186A0168"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lastRenderedPageBreak/>
        <w:t xml:space="preserve">Kiti vaistai ir </w:t>
      </w:r>
      <w:proofErr w:type="spellStart"/>
      <w:r w:rsidR="005D43C6">
        <w:rPr>
          <w:rFonts w:ascii="Times New Roman" w:hAnsi="Times New Roman"/>
          <w:sz w:val="22"/>
          <w:szCs w:val="22"/>
          <w:lang w:val="lt-LT"/>
        </w:rPr>
        <w:t>Perindopril</w:t>
      </w:r>
      <w:proofErr w:type="spellEnd"/>
      <w:r w:rsidR="005D43C6">
        <w:rPr>
          <w:rFonts w:ascii="Times New Roman" w:hAnsi="Times New Roman"/>
          <w:sz w:val="22"/>
          <w:szCs w:val="22"/>
          <w:lang w:val="lt-LT"/>
        </w:rPr>
        <w:t xml:space="preserve"> </w:t>
      </w:r>
      <w:proofErr w:type="spellStart"/>
      <w:r w:rsidR="005D43C6">
        <w:rPr>
          <w:rFonts w:ascii="Times New Roman" w:hAnsi="Times New Roman"/>
          <w:sz w:val="22"/>
          <w:szCs w:val="22"/>
          <w:lang w:val="lt-LT"/>
        </w:rPr>
        <w:t>arginine</w:t>
      </w:r>
      <w:proofErr w:type="spellEnd"/>
      <w:r w:rsidR="005D43C6">
        <w:rPr>
          <w:rFonts w:ascii="Times New Roman" w:hAnsi="Times New Roman"/>
          <w:sz w:val="22"/>
          <w:szCs w:val="22"/>
          <w:lang w:val="lt-LT"/>
        </w:rPr>
        <w:t>/</w:t>
      </w:r>
      <w:proofErr w:type="spellStart"/>
      <w:r w:rsidR="005D43C6">
        <w:rPr>
          <w:rFonts w:ascii="Times New Roman" w:hAnsi="Times New Roman"/>
          <w:sz w:val="22"/>
          <w:szCs w:val="22"/>
          <w:lang w:val="lt-LT"/>
        </w:rPr>
        <w:t>indapamide</w:t>
      </w:r>
      <w:proofErr w:type="spellEnd"/>
      <w:r w:rsidR="005D43C6">
        <w:rPr>
          <w:rFonts w:ascii="Times New Roman" w:hAnsi="Times New Roman"/>
          <w:sz w:val="22"/>
          <w:szCs w:val="22"/>
          <w:lang w:val="lt-LT"/>
        </w:rPr>
        <w:t>/</w:t>
      </w:r>
      <w:proofErr w:type="spellStart"/>
      <w:r w:rsidR="005D43C6">
        <w:rPr>
          <w:rFonts w:ascii="Times New Roman" w:hAnsi="Times New Roman"/>
          <w:sz w:val="22"/>
          <w:szCs w:val="22"/>
          <w:lang w:val="lt-LT"/>
        </w:rPr>
        <w:t>amlodipine</w:t>
      </w:r>
      <w:proofErr w:type="spellEnd"/>
      <w:r w:rsidR="005D43C6">
        <w:rPr>
          <w:rFonts w:ascii="Times New Roman" w:hAnsi="Times New Roman"/>
          <w:sz w:val="22"/>
          <w:szCs w:val="22"/>
          <w:lang w:val="lt-LT"/>
        </w:rPr>
        <w:t xml:space="preserve"> </w:t>
      </w:r>
      <w:proofErr w:type="spellStart"/>
      <w:r w:rsidR="005D43C6">
        <w:rPr>
          <w:rFonts w:ascii="Times New Roman" w:hAnsi="Times New Roman"/>
          <w:sz w:val="22"/>
          <w:szCs w:val="22"/>
          <w:lang w:val="lt-LT"/>
        </w:rPr>
        <w:t>Krka</w:t>
      </w:r>
      <w:proofErr w:type="spellEnd"/>
    </w:p>
    <w:p w14:paraId="162F7159" w14:textId="4C8C9784" w:rsidR="0002739B" w:rsidRPr="005F6DEF" w:rsidRDefault="0002739B" w:rsidP="0002739B">
      <w:pPr>
        <w:numPr>
          <w:ilvl w:val="12"/>
          <w:numId w:val="0"/>
        </w:numPr>
        <w:spacing w:after="0" w:line="240" w:lineRule="auto"/>
        <w:rPr>
          <w:rFonts w:ascii="Times New Roman" w:hAnsi="Times New Roman"/>
          <w:noProof/>
        </w:rPr>
      </w:pPr>
      <w:r w:rsidRPr="005F6DEF">
        <w:rPr>
          <w:rFonts w:ascii="Times New Roman" w:hAnsi="Times New Roman"/>
          <w:noProof/>
        </w:rPr>
        <w:t>Jeigu vartojate ar neseniai vartojote kitų vaistų arba dėl to nesate tikri, apie tai pasakykite gydytojui arba vaistininkui.</w:t>
      </w:r>
    </w:p>
    <w:p w14:paraId="1325038B" w14:textId="2F1C03F8" w:rsidR="0002739B" w:rsidRPr="005F6DEF" w:rsidRDefault="0002739B" w:rsidP="0096281B">
      <w:pPr>
        <w:shd w:val="clear" w:color="auto" w:fill="FFFFFF"/>
        <w:spacing w:after="0"/>
        <w:rPr>
          <w:rFonts w:ascii="Times New Roman" w:hAnsi="Times New Roman"/>
          <w:color w:val="222222"/>
        </w:rPr>
      </w:pPr>
      <w:r w:rsidRPr="005F6DEF">
        <w:rPr>
          <w:rFonts w:ascii="Times New Roman" w:hAnsi="Times New Roman"/>
          <w:color w:val="222222"/>
        </w:rPr>
        <w:t xml:space="preserve">Nevartokite </w:t>
      </w:r>
      <w:proofErr w:type="spellStart"/>
      <w:r w:rsidRPr="005F6DEF">
        <w:rPr>
          <w:rFonts w:ascii="Times New Roman" w:hAnsi="Times New Roman"/>
          <w:color w:val="222222"/>
        </w:rPr>
        <w:t>aliskireno</w:t>
      </w:r>
      <w:proofErr w:type="spellEnd"/>
      <w:r w:rsidRPr="005F6DEF">
        <w:rPr>
          <w:rFonts w:ascii="Times New Roman" w:hAnsi="Times New Roman"/>
          <w:color w:val="222222"/>
        </w:rPr>
        <w:t xml:space="preserve"> (skirto aukštam kraujospūdžiui mažinti), jeigu sergate </w:t>
      </w:r>
      <w:r w:rsidR="009F1845">
        <w:rPr>
          <w:rFonts w:ascii="Times New Roman" w:hAnsi="Times New Roman"/>
          <w:color w:val="222222"/>
        </w:rPr>
        <w:t xml:space="preserve">cukriniu </w:t>
      </w:r>
      <w:r w:rsidRPr="005F6DEF">
        <w:rPr>
          <w:rFonts w:ascii="Times New Roman" w:hAnsi="Times New Roman"/>
          <w:color w:val="222222"/>
        </w:rPr>
        <w:t>diabetu arba inkstų ligomis.</w:t>
      </w:r>
    </w:p>
    <w:p w14:paraId="0E05B5C1" w14:textId="77777777" w:rsidR="0002739B" w:rsidRPr="005F6DEF" w:rsidRDefault="0002739B" w:rsidP="0002739B">
      <w:pPr>
        <w:numPr>
          <w:ilvl w:val="12"/>
          <w:numId w:val="0"/>
        </w:numPr>
        <w:spacing w:after="0" w:line="240" w:lineRule="auto"/>
        <w:rPr>
          <w:rFonts w:ascii="Times New Roman" w:hAnsi="Times New Roman"/>
          <w:noProof/>
        </w:rPr>
      </w:pPr>
    </w:p>
    <w:p w14:paraId="0C1A60D1" w14:textId="588FA33F" w:rsidR="0002739B" w:rsidRPr="005F6DEF" w:rsidRDefault="005D43C6" w:rsidP="0002739B">
      <w:pPr>
        <w:numPr>
          <w:ilvl w:val="12"/>
          <w:numId w:val="0"/>
        </w:numPr>
        <w:spacing w:after="0" w:line="240" w:lineRule="auto"/>
        <w:rPr>
          <w:rFonts w:ascii="Times New Roman" w:hAnsi="Times New Roman"/>
        </w:rPr>
      </w:pPr>
      <w:r>
        <w:rPr>
          <w:rFonts w:ascii="Times New Roman" w:hAnsi="Times New Roman"/>
          <w:noProof/>
        </w:rPr>
        <w:t>Perindopril arginine/indapamide/amlodipine Krka</w:t>
      </w:r>
      <w:r w:rsidR="0002739B" w:rsidRPr="005F6DEF">
        <w:rPr>
          <w:rFonts w:ascii="Times New Roman" w:hAnsi="Times New Roman"/>
          <w:noProof/>
        </w:rPr>
        <w:t xml:space="preserve"> </w:t>
      </w:r>
      <w:r w:rsidR="009F1845">
        <w:rPr>
          <w:rFonts w:ascii="Times New Roman" w:hAnsi="Times New Roman"/>
          <w:noProof/>
        </w:rPr>
        <w:t>negalima</w:t>
      </w:r>
      <w:r w:rsidR="0002739B" w:rsidRPr="005F6DEF">
        <w:rPr>
          <w:rFonts w:ascii="Times New Roman" w:hAnsi="Times New Roman"/>
          <w:noProof/>
        </w:rPr>
        <w:t xml:space="preserve"> vartoti su:</w:t>
      </w:r>
    </w:p>
    <w:p w14:paraId="6B00F223" w14:textId="71BA957B" w:rsidR="0002739B" w:rsidRPr="005F6DEF" w:rsidRDefault="0002739B" w:rsidP="009B418C">
      <w:pPr>
        <w:numPr>
          <w:ilvl w:val="0"/>
          <w:numId w:val="4"/>
        </w:numPr>
        <w:tabs>
          <w:tab w:val="clear" w:pos="720"/>
          <w:tab w:val="num" w:pos="540"/>
        </w:tabs>
        <w:spacing w:after="0" w:line="240" w:lineRule="auto"/>
        <w:ind w:left="567" w:hanging="567"/>
        <w:rPr>
          <w:rFonts w:ascii="Times New Roman" w:hAnsi="Times New Roman"/>
        </w:rPr>
      </w:pPr>
      <w:r w:rsidRPr="005F6DEF">
        <w:rPr>
          <w:rFonts w:ascii="Times New Roman" w:hAnsi="Times New Roman"/>
        </w:rPr>
        <w:t>ličiu (</w:t>
      </w:r>
      <w:r w:rsidR="009F1845">
        <w:rPr>
          <w:rFonts w:ascii="Times New Roman" w:hAnsi="Times New Roman"/>
        </w:rPr>
        <w:t>vartojamu</w:t>
      </w:r>
      <w:r w:rsidRPr="005F6DEF">
        <w:rPr>
          <w:rFonts w:ascii="Times New Roman" w:hAnsi="Times New Roman"/>
        </w:rPr>
        <w:t xml:space="preserve"> kai kuriems psichikos sutrikimams, pavyzdžiui, manijai, maniakinei depresinei ligai ir pasikartojančiai depresijai gydyti</w:t>
      </w:r>
      <w:r w:rsidR="009F1845">
        <w:rPr>
          <w:rFonts w:ascii="Times New Roman" w:hAnsi="Times New Roman"/>
        </w:rPr>
        <w:t>)</w:t>
      </w:r>
      <w:r w:rsidRPr="005F6DEF">
        <w:rPr>
          <w:rFonts w:ascii="Times New Roman" w:hAnsi="Times New Roman"/>
        </w:rPr>
        <w:t>;</w:t>
      </w:r>
    </w:p>
    <w:p w14:paraId="1E561C1B" w14:textId="567388F4" w:rsidR="0002739B" w:rsidRPr="005F6DEF" w:rsidRDefault="0002739B" w:rsidP="009B418C">
      <w:pPr>
        <w:numPr>
          <w:ilvl w:val="0"/>
          <w:numId w:val="4"/>
        </w:numPr>
        <w:tabs>
          <w:tab w:val="clear" w:pos="720"/>
          <w:tab w:val="num" w:pos="540"/>
        </w:tabs>
        <w:spacing w:after="0" w:line="240" w:lineRule="auto"/>
        <w:ind w:left="567" w:hanging="567"/>
        <w:rPr>
          <w:rFonts w:ascii="Times New Roman" w:hAnsi="Times New Roman"/>
        </w:rPr>
      </w:pPr>
      <w:r w:rsidRPr="005F6DEF">
        <w:rPr>
          <w:rFonts w:ascii="Times New Roman" w:hAnsi="Times New Roman"/>
        </w:rPr>
        <w:t>kalį organizme sulaikančiais</w:t>
      </w:r>
      <w:r w:rsidRPr="005F6DEF" w:rsidDel="009700CD">
        <w:rPr>
          <w:rFonts w:ascii="Times New Roman" w:hAnsi="Times New Roman"/>
        </w:rPr>
        <w:t xml:space="preserve"> </w:t>
      </w:r>
      <w:r w:rsidRPr="005F6DEF">
        <w:rPr>
          <w:rFonts w:ascii="Times New Roman" w:hAnsi="Times New Roman"/>
        </w:rPr>
        <w:t xml:space="preserve">diuretikais (pavyzdžiui, </w:t>
      </w:r>
      <w:proofErr w:type="spellStart"/>
      <w:r w:rsidRPr="005F6DEF">
        <w:rPr>
          <w:rFonts w:ascii="Times New Roman" w:hAnsi="Times New Roman"/>
        </w:rPr>
        <w:t>triamterenu</w:t>
      </w:r>
      <w:proofErr w:type="spellEnd"/>
      <w:r w:rsidRPr="005F6DEF">
        <w:rPr>
          <w:rFonts w:ascii="Times New Roman" w:hAnsi="Times New Roman"/>
        </w:rPr>
        <w:t xml:space="preserve">, </w:t>
      </w:r>
      <w:proofErr w:type="spellStart"/>
      <w:r w:rsidRPr="005F6DEF">
        <w:rPr>
          <w:rFonts w:ascii="Times New Roman" w:hAnsi="Times New Roman"/>
        </w:rPr>
        <w:t>amiloridu</w:t>
      </w:r>
      <w:proofErr w:type="spellEnd"/>
      <w:r w:rsidRPr="005F6DEF">
        <w:rPr>
          <w:rFonts w:ascii="Times New Roman" w:hAnsi="Times New Roman"/>
        </w:rPr>
        <w:t>), kalio papildais ar druskos pakaitalais</w:t>
      </w:r>
      <w:r w:rsidR="009F1845">
        <w:rPr>
          <w:rFonts w:ascii="Times New Roman" w:hAnsi="Times New Roman"/>
        </w:rPr>
        <w:t>, kurių sudėtyje yra kalio</w:t>
      </w:r>
      <w:r w:rsidR="0096281B" w:rsidRPr="005F6DEF">
        <w:rPr>
          <w:rFonts w:ascii="Times New Roman" w:hAnsi="Times New Roman"/>
        </w:rPr>
        <w:t>, kitais vaistais, kurie didina kalio koncentracij</w:t>
      </w:r>
      <w:r w:rsidR="009F1845">
        <w:rPr>
          <w:rFonts w:ascii="Times New Roman" w:hAnsi="Times New Roman"/>
        </w:rPr>
        <w:t>ą</w:t>
      </w:r>
      <w:r w:rsidR="0096281B" w:rsidRPr="005F6DEF">
        <w:rPr>
          <w:rFonts w:ascii="Times New Roman" w:hAnsi="Times New Roman"/>
        </w:rPr>
        <w:t xml:space="preserve"> organizme </w:t>
      </w:r>
      <w:r w:rsidR="0096281B" w:rsidRPr="005F6DEF">
        <w:rPr>
          <w:rFonts w:ascii="Times New Roman" w:eastAsia="Times New Roman" w:hAnsi="Times New Roman"/>
        </w:rPr>
        <w:t>(pvz., heparinu</w:t>
      </w:r>
      <w:r w:rsidR="00D4286E">
        <w:rPr>
          <w:rFonts w:ascii="Times New Roman" w:eastAsia="Times New Roman" w:hAnsi="Times New Roman"/>
        </w:rPr>
        <w:t xml:space="preserve"> – vaistu, vartojamu skystinti kraują ir išvengti krešulių susidarymo;</w:t>
      </w:r>
      <w:r w:rsidR="0096281B" w:rsidRPr="005F6DEF">
        <w:rPr>
          <w:rFonts w:ascii="Times New Roman" w:eastAsia="Times New Roman" w:hAnsi="Times New Roman"/>
        </w:rPr>
        <w:t xml:space="preserve"> </w:t>
      </w:r>
      <w:proofErr w:type="spellStart"/>
      <w:r w:rsidR="0039417A">
        <w:rPr>
          <w:rFonts w:ascii="Times New Roman" w:eastAsia="Times New Roman" w:hAnsi="Times New Roman"/>
        </w:rPr>
        <w:t>trimetoprimu</w:t>
      </w:r>
      <w:proofErr w:type="spellEnd"/>
      <w:r w:rsidR="0039417A">
        <w:rPr>
          <w:rFonts w:ascii="Times New Roman" w:eastAsia="Times New Roman" w:hAnsi="Times New Roman"/>
        </w:rPr>
        <w:t xml:space="preserve"> ir </w:t>
      </w:r>
      <w:proofErr w:type="spellStart"/>
      <w:r w:rsidR="0096281B" w:rsidRPr="005F6DEF">
        <w:rPr>
          <w:rFonts w:ascii="Times New Roman" w:eastAsia="Times New Roman" w:hAnsi="Times New Roman"/>
        </w:rPr>
        <w:t>kotrimoksazolu</w:t>
      </w:r>
      <w:proofErr w:type="spellEnd"/>
      <w:r w:rsidR="0096281B" w:rsidRPr="005F6DEF">
        <w:rPr>
          <w:rFonts w:ascii="Times New Roman" w:eastAsia="Times New Roman" w:hAnsi="Times New Roman"/>
        </w:rPr>
        <w:t xml:space="preserve">, kuris dar vadinamas </w:t>
      </w:r>
      <w:proofErr w:type="spellStart"/>
      <w:r w:rsidR="0096281B" w:rsidRPr="005F6DEF">
        <w:rPr>
          <w:rFonts w:ascii="Times New Roman" w:eastAsia="Times New Roman" w:hAnsi="Times New Roman"/>
        </w:rPr>
        <w:t>trimetoprimu</w:t>
      </w:r>
      <w:proofErr w:type="spellEnd"/>
      <w:r w:rsidR="0096281B" w:rsidRPr="005F6DEF">
        <w:rPr>
          <w:rFonts w:ascii="Times New Roman" w:eastAsia="Times New Roman" w:hAnsi="Times New Roman"/>
        </w:rPr>
        <w:t xml:space="preserve"> / </w:t>
      </w:r>
      <w:proofErr w:type="spellStart"/>
      <w:r w:rsidR="0096281B" w:rsidRPr="005F6DEF">
        <w:rPr>
          <w:rFonts w:ascii="Times New Roman" w:eastAsia="Times New Roman" w:hAnsi="Times New Roman"/>
        </w:rPr>
        <w:t>sulfametoksazolu</w:t>
      </w:r>
      <w:proofErr w:type="spellEnd"/>
      <w:r w:rsidR="00D4286E" w:rsidRPr="00D4286E">
        <w:rPr>
          <w:rFonts w:ascii="Times New Roman" w:eastAsia="Times New Roman" w:hAnsi="Times New Roman"/>
        </w:rPr>
        <w:t xml:space="preserve"> </w:t>
      </w:r>
      <w:r w:rsidR="00D4286E">
        <w:rPr>
          <w:rFonts w:ascii="Times New Roman" w:eastAsia="Times New Roman" w:hAnsi="Times New Roman"/>
        </w:rPr>
        <w:t>– vartojamu infekcijoms, sukeltoms bakterijų</w:t>
      </w:r>
      <w:r w:rsidR="009F1845">
        <w:rPr>
          <w:rFonts w:ascii="Times New Roman" w:eastAsia="Times New Roman" w:hAnsi="Times New Roman"/>
        </w:rPr>
        <w:t>, gydyti</w:t>
      </w:r>
      <w:r w:rsidR="0096281B" w:rsidRPr="005F6DEF">
        <w:rPr>
          <w:rFonts w:ascii="Times New Roman" w:eastAsia="Times New Roman" w:hAnsi="Times New Roman"/>
        </w:rPr>
        <w:t>)</w:t>
      </w:r>
      <w:r w:rsidRPr="005F6DEF">
        <w:rPr>
          <w:rFonts w:ascii="Times New Roman" w:hAnsi="Times New Roman"/>
        </w:rPr>
        <w:t>;</w:t>
      </w:r>
    </w:p>
    <w:p w14:paraId="68810728" w14:textId="26311AF7" w:rsidR="0002739B" w:rsidRPr="005F6DEF" w:rsidRDefault="0002739B" w:rsidP="009B418C">
      <w:pPr>
        <w:numPr>
          <w:ilvl w:val="0"/>
          <w:numId w:val="4"/>
        </w:numPr>
        <w:tabs>
          <w:tab w:val="clear" w:pos="720"/>
          <w:tab w:val="num" w:pos="540"/>
        </w:tabs>
        <w:spacing w:after="0" w:line="240" w:lineRule="auto"/>
        <w:ind w:left="567" w:hanging="567"/>
        <w:rPr>
          <w:rFonts w:ascii="Times New Roman" w:hAnsi="Times New Roman"/>
        </w:rPr>
      </w:pPr>
      <w:proofErr w:type="spellStart"/>
      <w:r w:rsidRPr="005F6DEF">
        <w:rPr>
          <w:rFonts w:ascii="Times New Roman" w:hAnsi="Times New Roman"/>
        </w:rPr>
        <w:t>dantrolenu</w:t>
      </w:r>
      <w:proofErr w:type="spellEnd"/>
      <w:r w:rsidRPr="005F6DEF">
        <w:rPr>
          <w:rFonts w:ascii="Times New Roman" w:hAnsi="Times New Roman"/>
        </w:rPr>
        <w:t xml:space="preserve"> (infuzija), kuri</w:t>
      </w:r>
      <w:r w:rsidR="00B00A39">
        <w:rPr>
          <w:rFonts w:ascii="Times New Roman" w:hAnsi="Times New Roman"/>
        </w:rPr>
        <w:t>o</w:t>
      </w:r>
      <w:r w:rsidRPr="005F6DEF">
        <w:rPr>
          <w:rFonts w:ascii="Times New Roman" w:hAnsi="Times New Roman"/>
        </w:rPr>
        <w:t xml:space="preserve"> taip pat </w:t>
      </w:r>
      <w:r w:rsidR="00B00A39">
        <w:rPr>
          <w:rFonts w:ascii="Times New Roman" w:hAnsi="Times New Roman"/>
        </w:rPr>
        <w:t>vartojama</w:t>
      </w:r>
      <w:r w:rsidRPr="005F6DEF">
        <w:rPr>
          <w:rFonts w:ascii="Times New Roman" w:hAnsi="Times New Roman"/>
        </w:rPr>
        <w:t xml:space="preserve"> piktybinei hipertermijai gydyti nejautros metu (hipertermija pasireiškia labai </w:t>
      </w:r>
      <w:r w:rsidR="00B00A39">
        <w:rPr>
          <w:rFonts w:ascii="Times New Roman" w:hAnsi="Times New Roman"/>
        </w:rPr>
        <w:t>dideliu</w:t>
      </w:r>
      <w:r w:rsidRPr="005F6DEF">
        <w:rPr>
          <w:rFonts w:ascii="Times New Roman" w:hAnsi="Times New Roman"/>
        </w:rPr>
        <w:t xml:space="preserve"> karščiavimu ir raumenų sustingimu);</w:t>
      </w:r>
    </w:p>
    <w:p w14:paraId="38FC7115" w14:textId="44E43B7D" w:rsidR="0002739B" w:rsidRPr="005F6DEF" w:rsidRDefault="0002739B" w:rsidP="009B418C">
      <w:pPr>
        <w:numPr>
          <w:ilvl w:val="0"/>
          <w:numId w:val="4"/>
        </w:numPr>
        <w:shd w:val="clear" w:color="auto" w:fill="FFFFFF"/>
        <w:tabs>
          <w:tab w:val="clear" w:pos="720"/>
          <w:tab w:val="num" w:pos="567"/>
        </w:tabs>
        <w:spacing w:after="0" w:line="260" w:lineRule="atLeast"/>
        <w:ind w:left="567" w:hanging="567"/>
        <w:rPr>
          <w:rFonts w:ascii="Times New Roman" w:hAnsi="Times New Roman"/>
        </w:rPr>
      </w:pPr>
      <w:proofErr w:type="spellStart"/>
      <w:r w:rsidRPr="005F6DEF">
        <w:rPr>
          <w:rFonts w:ascii="Times New Roman" w:hAnsi="Times New Roman"/>
        </w:rPr>
        <w:t>estramustinu</w:t>
      </w:r>
      <w:proofErr w:type="spellEnd"/>
      <w:r w:rsidRPr="005F6DEF">
        <w:rPr>
          <w:rFonts w:ascii="Times New Roman" w:hAnsi="Times New Roman"/>
        </w:rPr>
        <w:t xml:space="preserve"> (</w:t>
      </w:r>
      <w:r w:rsidR="00B00A39">
        <w:rPr>
          <w:rFonts w:ascii="Times New Roman" w:hAnsi="Times New Roman"/>
        </w:rPr>
        <w:t>vartojamu</w:t>
      </w:r>
      <w:r w:rsidRPr="005F6DEF">
        <w:rPr>
          <w:rFonts w:ascii="Times New Roman" w:hAnsi="Times New Roman"/>
        </w:rPr>
        <w:t xml:space="preserve"> vėžiui gydyti);</w:t>
      </w:r>
    </w:p>
    <w:p w14:paraId="478B0D84" w14:textId="0053E93F" w:rsidR="0002739B" w:rsidRPr="005F6DEF" w:rsidRDefault="0002739B" w:rsidP="009B418C">
      <w:pPr>
        <w:numPr>
          <w:ilvl w:val="0"/>
          <w:numId w:val="4"/>
        </w:numPr>
        <w:tabs>
          <w:tab w:val="clear" w:pos="720"/>
          <w:tab w:val="num" w:pos="567"/>
        </w:tabs>
        <w:spacing w:after="0" w:line="240" w:lineRule="auto"/>
        <w:ind w:left="567" w:hanging="567"/>
        <w:rPr>
          <w:rFonts w:ascii="Times New Roman" w:hAnsi="Times New Roman"/>
          <w:bCs/>
        </w:rPr>
      </w:pPr>
      <w:r w:rsidRPr="005F6DEF">
        <w:rPr>
          <w:rFonts w:ascii="Times New Roman" w:hAnsi="Times New Roman"/>
        </w:rPr>
        <w:t>vaistais</w:t>
      </w:r>
      <w:r w:rsidRPr="005F6DEF">
        <w:rPr>
          <w:rFonts w:ascii="Times New Roman" w:hAnsi="Times New Roman"/>
          <w:bCs/>
        </w:rPr>
        <w:t>, kuri</w:t>
      </w:r>
      <w:r w:rsidR="00B00A39">
        <w:rPr>
          <w:rFonts w:ascii="Times New Roman" w:hAnsi="Times New Roman"/>
          <w:bCs/>
        </w:rPr>
        <w:t>ų</w:t>
      </w:r>
      <w:r w:rsidRPr="005F6DEF">
        <w:rPr>
          <w:rFonts w:ascii="Times New Roman" w:hAnsi="Times New Roman"/>
          <w:bCs/>
        </w:rPr>
        <w:t xml:space="preserve"> dažniausiai vartojam</w:t>
      </w:r>
      <w:r w:rsidR="00B00A39">
        <w:rPr>
          <w:rFonts w:ascii="Times New Roman" w:hAnsi="Times New Roman"/>
          <w:bCs/>
        </w:rPr>
        <w:t>a</w:t>
      </w:r>
      <w:r w:rsidRPr="005F6DEF">
        <w:rPr>
          <w:rFonts w:ascii="Times New Roman" w:hAnsi="Times New Roman"/>
          <w:bCs/>
        </w:rPr>
        <w:t xml:space="preserve"> viduriavimui gydyti (</w:t>
      </w:r>
      <w:proofErr w:type="spellStart"/>
      <w:r w:rsidRPr="005F6DEF">
        <w:rPr>
          <w:rFonts w:ascii="Times New Roman" w:hAnsi="Times New Roman"/>
          <w:bCs/>
        </w:rPr>
        <w:t>racekadotrili</w:t>
      </w:r>
      <w:r w:rsidR="00B00A39">
        <w:rPr>
          <w:rFonts w:ascii="Times New Roman" w:hAnsi="Times New Roman"/>
          <w:bCs/>
        </w:rPr>
        <w:t>u</w:t>
      </w:r>
      <w:proofErr w:type="spellEnd"/>
      <w:r w:rsidRPr="005F6DEF">
        <w:rPr>
          <w:rFonts w:ascii="Times New Roman" w:hAnsi="Times New Roman"/>
          <w:bCs/>
        </w:rPr>
        <w:t>) arba siekiant išvengti persodintų organų atmetimo (</w:t>
      </w:r>
      <w:proofErr w:type="spellStart"/>
      <w:r w:rsidRPr="005F6DEF">
        <w:rPr>
          <w:rFonts w:ascii="Times New Roman" w:hAnsi="Times New Roman"/>
          <w:bCs/>
        </w:rPr>
        <w:t>sirolimuz</w:t>
      </w:r>
      <w:r w:rsidR="00B00A39">
        <w:rPr>
          <w:rFonts w:ascii="Times New Roman" w:hAnsi="Times New Roman"/>
          <w:bCs/>
        </w:rPr>
        <w:t>u</w:t>
      </w:r>
      <w:proofErr w:type="spellEnd"/>
      <w:r w:rsidRPr="005F6DEF">
        <w:rPr>
          <w:rFonts w:ascii="Times New Roman" w:hAnsi="Times New Roman"/>
          <w:bCs/>
        </w:rPr>
        <w:t xml:space="preserve">, </w:t>
      </w:r>
      <w:proofErr w:type="spellStart"/>
      <w:r w:rsidRPr="005F6DEF">
        <w:rPr>
          <w:rFonts w:ascii="Times New Roman" w:hAnsi="Times New Roman"/>
          <w:bCs/>
        </w:rPr>
        <w:t>everolimuz</w:t>
      </w:r>
      <w:r w:rsidR="00B00A39">
        <w:rPr>
          <w:rFonts w:ascii="Times New Roman" w:hAnsi="Times New Roman"/>
          <w:bCs/>
        </w:rPr>
        <w:t>u</w:t>
      </w:r>
      <w:proofErr w:type="spellEnd"/>
      <w:r w:rsidRPr="005F6DEF">
        <w:rPr>
          <w:rFonts w:ascii="Times New Roman" w:hAnsi="Times New Roman"/>
          <w:bCs/>
        </w:rPr>
        <w:t xml:space="preserve">, </w:t>
      </w:r>
      <w:proofErr w:type="spellStart"/>
      <w:r w:rsidRPr="005F6DEF">
        <w:rPr>
          <w:rFonts w:ascii="Times New Roman" w:hAnsi="Times New Roman"/>
          <w:bCs/>
        </w:rPr>
        <w:t>temsirolimuz</w:t>
      </w:r>
      <w:r w:rsidR="00B00A39">
        <w:rPr>
          <w:rFonts w:ascii="Times New Roman" w:hAnsi="Times New Roman"/>
          <w:bCs/>
        </w:rPr>
        <w:t>u</w:t>
      </w:r>
      <w:proofErr w:type="spellEnd"/>
      <w:r w:rsidRPr="005F6DEF">
        <w:rPr>
          <w:rFonts w:ascii="Times New Roman" w:hAnsi="Times New Roman"/>
          <w:bCs/>
        </w:rPr>
        <w:t xml:space="preserve"> ir kit</w:t>
      </w:r>
      <w:r w:rsidR="00B00A39">
        <w:rPr>
          <w:rFonts w:ascii="Times New Roman" w:hAnsi="Times New Roman"/>
          <w:bCs/>
        </w:rPr>
        <w:t>ais</w:t>
      </w:r>
      <w:r w:rsidRPr="005F6DEF">
        <w:rPr>
          <w:rFonts w:ascii="Times New Roman" w:hAnsi="Times New Roman"/>
          <w:bCs/>
        </w:rPr>
        <w:t xml:space="preserve"> vaistai</w:t>
      </w:r>
      <w:r w:rsidR="00B00A39">
        <w:rPr>
          <w:rFonts w:ascii="Times New Roman" w:hAnsi="Times New Roman"/>
          <w:bCs/>
        </w:rPr>
        <w:t>s</w:t>
      </w:r>
      <w:r w:rsidRPr="005F6DEF">
        <w:rPr>
          <w:rFonts w:ascii="Times New Roman" w:hAnsi="Times New Roman"/>
          <w:bCs/>
        </w:rPr>
        <w:t xml:space="preserve">, kurie priklauso vaistų, vadinamų </w:t>
      </w:r>
      <w:proofErr w:type="spellStart"/>
      <w:r w:rsidRPr="005F6DEF">
        <w:rPr>
          <w:rFonts w:ascii="Times New Roman" w:hAnsi="Times New Roman"/>
          <w:bCs/>
        </w:rPr>
        <w:t>mTOR</w:t>
      </w:r>
      <w:proofErr w:type="spellEnd"/>
      <w:r w:rsidRPr="005F6DEF">
        <w:rPr>
          <w:rFonts w:ascii="Times New Roman" w:hAnsi="Times New Roman"/>
          <w:bCs/>
        </w:rPr>
        <w:t xml:space="preserve"> inhibitoriais, grupei). Žr. </w:t>
      </w:r>
      <w:r w:rsidR="00D94F5E" w:rsidRPr="005F6DEF">
        <w:rPr>
          <w:rFonts w:ascii="Times New Roman" w:hAnsi="Times New Roman"/>
          <w:bCs/>
        </w:rPr>
        <w:t xml:space="preserve">skyrių </w:t>
      </w:r>
      <w:r w:rsidRPr="005F6DEF">
        <w:rPr>
          <w:rFonts w:ascii="Times New Roman" w:hAnsi="Times New Roman"/>
          <w:bCs/>
        </w:rPr>
        <w:t>„Įspėjimai ir atsargumo priemonės;</w:t>
      </w:r>
    </w:p>
    <w:p w14:paraId="3C926775" w14:textId="70E73DC4" w:rsidR="0098657B" w:rsidRPr="005F6DEF" w:rsidRDefault="0098657B" w:rsidP="009B418C">
      <w:pPr>
        <w:numPr>
          <w:ilvl w:val="0"/>
          <w:numId w:val="4"/>
        </w:numPr>
        <w:tabs>
          <w:tab w:val="clear" w:pos="720"/>
          <w:tab w:val="num" w:pos="567"/>
        </w:tabs>
        <w:spacing w:after="0" w:line="240" w:lineRule="auto"/>
        <w:ind w:left="567" w:hanging="567"/>
        <w:rPr>
          <w:rFonts w:ascii="Times New Roman" w:hAnsi="Times New Roman"/>
          <w:bCs/>
        </w:rPr>
      </w:pPr>
      <w:bookmarkStart w:id="4" w:name="_Hlk505958890"/>
      <w:proofErr w:type="spellStart"/>
      <w:r w:rsidRPr="005F6DEF">
        <w:rPr>
          <w:rFonts w:ascii="Times New Roman" w:eastAsia="Times New Roman" w:hAnsi="Times New Roman"/>
        </w:rPr>
        <w:t>sakubitrilu</w:t>
      </w:r>
      <w:proofErr w:type="spellEnd"/>
      <w:r w:rsidRPr="005F6DEF">
        <w:rPr>
          <w:rFonts w:ascii="Times New Roman" w:eastAsia="Times New Roman" w:hAnsi="Times New Roman"/>
        </w:rPr>
        <w:t xml:space="preserve"> / </w:t>
      </w:r>
      <w:proofErr w:type="spellStart"/>
      <w:r w:rsidRPr="005F6DEF">
        <w:rPr>
          <w:rFonts w:ascii="Times New Roman" w:eastAsia="Times New Roman" w:hAnsi="Times New Roman"/>
        </w:rPr>
        <w:t>valsartanu</w:t>
      </w:r>
      <w:proofErr w:type="spellEnd"/>
      <w:r w:rsidRPr="005F6DEF">
        <w:rPr>
          <w:rFonts w:ascii="Times New Roman" w:eastAsia="Times New Roman" w:hAnsi="Times New Roman"/>
        </w:rPr>
        <w:t xml:space="preserve"> (derin</w:t>
      </w:r>
      <w:r w:rsidR="00B00A39">
        <w:rPr>
          <w:rFonts w:ascii="Times New Roman" w:eastAsia="Times New Roman" w:hAnsi="Times New Roman"/>
        </w:rPr>
        <w:t>io</w:t>
      </w:r>
      <w:r w:rsidRPr="005F6DEF">
        <w:rPr>
          <w:rFonts w:ascii="Times New Roman" w:eastAsia="Times New Roman" w:hAnsi="Times New Roman"/>
        </w:rPr>
        <w:t xml:space="preserve"> vartojama širdies nepakankamumo ilgalaikiam gydymui). Žr. skyrius „</w:t>
      </w:r>
      <w:proofErr w:type="spellStart"/>
      <w:r w:rsidR="005D43C6">
        <w:rPr>
          <w:rFonts w:ascii="Times New Roman" w:eastAsia="Times New Roman" w:hAnsi="Times New Roman"/>
        </w:rPr>
        <w:t>Perindopril</w:t>
      </w:r>
      <w:proofErr w:type="spellEnd"/>
      <w:r w:rsidR="005D43C6">
        <w:rPr>
          <w:rFonts w:ascii="Times New Roman" w:eastAsia="Times New Roman" w:hAnsi="Times New Roman"/>
        </w:rPr>
        <w:t xml:space="preserve"> </w:t>
      </w:r>
      <w:proofErr w:type="spellStart"/>
      <w:r w:rsidR="005D43C6">
        <w:rPr>
          <w:rFonts w:ascii="Times New Roman" w:eastAsia="Times New Roman" w:hAnsi="Times New Roman"/>
        </w:rPr>
        <w:t>arginine</w:t>
      </w:r>
      <w:proofErr w:type="spellEnd"/>
      <w:r w:rsidR="005D43C6">
        <w:rPr>
          <w:rFonts w:ascii="Times New Roman" w:eastAsia="Times New Roman" w:hAnsi="Times New Roman"/>
        </w:rPr>
        <w:t>/</w:t>
      </w:r>
      <w:proofErr w:type="spellStart"/>
      <w:r w:rsidR="005D43C6">
        <w:rPr>
          <w:rFonts w:ascii="Times New Roman" w:eastAsia="Times New Roman" w:hAnsi="Times New Roman"/>
        </w:rPr>
        <w:t>indapamide</w:t>
      </w:r>
      <w:proofErr w:type="spellEnd"/>
      <w:r w:rsidR="005D43C6">
        <w:rPr>
          <w:rFonts w:ascii="Times New Roman" w:eastAsia="Times New Roman" w:hAnsi="Times New Roman"/>
        </w:rPr>
        <w:t>/</w:t>
      </w:r>
      <w:proofErr w:type="spellStart"/>
      <w:r w:rsidR="005D43C6">
        <w:rPr>
          <w:rFonts w:ascii="Times New Roman" w:eastAsia="Times New Roman" w:hAnsi="Times New Roman"/>
        </w:rPr>
        <w:t>amlodipine</w:t>
      </w:r>
      <w:proofErr w:type="spellEnd"/>
      <w:r w:rsidR="005D43C6">
        <w:rPr>
          <w:rFonts w:ascii="Times New Roman" w:eastAsia="Times New Roman" w:hAnsi="Times New Roman"/>
        </w:rPr>
        <w:t xml:space="preserve"> </w:t>
      </w:r>
      <w:proofErr w:type="spellStart"/>
      <w:r w:rsidR="005D43C6">
        <w:rPr>
          <w:rFonts w:ascii="Times New Roman" w:eastAsia="Times New Roman" w:hAnsi="Times New Roman"/>
        </w:rPr>
        <w:t>Krka</w:t>
      </w:r>
      <w:proofErr w:type="spellEnd"/>
      <w:r w:rsidRPr="005F6DEF">
        <w:rPr>
          <w:rFonts w:ascii="Times New Roman" w:eastAsia="Times New Roman" w:hAnsi="Times New Roman"/>
        </w:rPr>
        <w:t xml:space="preserve"> vartoti </w:t>
      </w:r>
      <w:r w:rsidR="00B00A39">
        <w:rPr>
          <w:rFonts w:ascii="Times New Roman" w:eastAsia="Times New Roman" w:hAnsi="Times New Roman"/>
        </w:rPr>
        <w:t>draudžiama</w:t>
      </w:r>
      <w:r w:rsidRPr="005F6DEF">
        <w:rPr>
          <w:rFonts w:ascii="Times New Roman" w:eastAsia="Times New Roman" w:hAnsi="Times New Roman"/>
        </w:rPr>
        <w:t>“ ir „Įspėjimai ir atsargumo priemonės“;</w:t>
      </w:r>
      <w:bookmarkEnd w:id="4"/>
    </w:p>
    <w:p w14:paraId="5797B990" w14:textId="72397F30" w:rsidR="0002739B" w:rsidRPr="005F6DEF" w:rsidRDefault="0002739B" w:rsidP="009B418C">
      <w:pPr>
        <w:numPr>
          <w:ilvl w:val="0"/>
          <w:numId w:val="4"/>
        </w:numPr>
        <w:shd w:val="clear" w:color="auto" w:fill="FFFFFF"/>
        <w:tabs>
          <w:tab w:val="clear" w:pos="720"/>
          <w:tab w:val="num" w:pos="0"/>
          <w:tab w:val="left" w:pos="567"/>
        </w:tabs>
        <w:spacing w:after="0" w:line="260" w:lineRule="atLeast"/>
        <w:ind w:left="567" w:hanging="567"/>
        <w:rPr>
          <w:rFonts w:ascii="Times New Roman" w:hAnsi="Times New Roman"/>
        </w:rPr>
      </w:pPr>
      <w:r w:rsidRPr="005F6DEF">
        <w:rPr>
          <w:rFonts w:ascii="Times New Roman" w:hAnsi="Times New Roman"/>
        </w:rPr>
        <w:t xml:space="preserve">kitais vaistais, </w:t>
      </w:r>
      <w:r w:rsidR="00B00A39">
        <w:rPr>
          <w:rFonts w:ascii="Times New Roman" w:hAnsi="Times New Roman"/>
        </w:rPr>
        <w:t>vartojamais</w:t>
      </w:r>
      <w:r w:rsidRPr="005F6DEF">
        <w:rPr>
          <w:rFonts w:ascii="Times New Roman" w:hAnsi="Times New Roman"/>
        </w:rPr>
        <w:t xml:space="preserve"> aukštam kraujospūdžiui mažinti: </w:t>
      </w:r>
      <w:proofErr w:type="spellStart"/>
      <w:r w:rsidRPr="005F6DEF">
        <w:rPr>
          <w:rFonts w:ascii="Times New Roman" w:hAnsi="Times New Roman"/>
        </w:rPr>
        <w:t>angiotenziną</w:t>
      </w:r>
      <w:proofErr w:type="spellEnd"/>
      <w:r w:rsidRPr="005F6DEF">
        <w:rPr>
          <w:rFonts w:ascii="Times New Roman" w:hAnsi="Times New Roman"/>
        </w:rPr>
        <w:t xml:space="preserve"> konvertuojančio fermento inhibitoriais ir </w:t>
      </w:r>
      <w:proofErr w:type="spellStart"/>
      <w:r w:rsidRPr="005F6DEF">
        <w:rPr>
          <w:rFonts w:ascii="Times New Roman" w:hAnsi="Times New Roman"/>
        </w:rPr>
        <w:t>angiotenzino</w:t>
      </w:r>
      <w:proofErr w:type="spellEnd"/>
      <w:r w:rsidRPr="005F6DEF">
        <w:rPr>
          <w:rFonts w:ascii="Times New Roman" w:hAnsi="Times New Roman"/>
        </w:rPr>
        <w:t xml:space="preserve"> receptorių blokatoriais.</w:t>
      </w:r>
    </w:p>
    <w:p w14:paraId="72B69CC8" w14:textId="77777777" w:rsidR="0002739B" w:rsidRPr="005F6DEF" w:rsidRDefault="0002739B" w:rsidP="0002739B">
      <w:pPr>
        <w:spacing w:after="0" w:line="240" w:lineRule="auto"/>
        <w:rPr>
          <w:rFonts w:ascii="Times New Roman" w:hAnsi="Times New Roman"/>
        </w:rPr>
      </w:pPr>
    </w:p>
    <w:p w14:paraId="62A98BD5" w14:textId="50788E0E" w:rsidR="0002739B" w:rsidRPr="005F6DEF" w:rsidRDefault="0002739B" w:rsidP="0002739B">
      <w:pPr>
        <w:spacing w:after="0" w:line="240" w:lineRule="auto"/>
        <w:jc w:val="both"/>
        <w:rPr>
          <w:rFonts w:ascii="Times New Roman" w:hAnsi="Times New Roman"/>
        </w:rPr>
      </w:pPr>
      <w:r w:rsidRPr="005F6DEF">
        <w:rPr>
          <w:rFonts w:ascii="Times New Roman" w:hAnsi="Times New Roman"/>
        </w:rPr>
        <w:t xml:space="preserve">Gydymą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r w:rsidRPr="005F6DEF">
        <w:rPr>
          <w:rFonts w:ascii="Times New Roman" w:hAnsi="Times New Roman"/>
        </w:rPr>
        <w:t xml:space="preserve"> gali paveikti kiti vaistai. </w:t>
      </w:r>
      <w:r w:rsidR="00DA392A">
        <w:rPr>
          <w:rFonts w:ascii="Times New Roman" w:hAnsi="Times New Roman"/>
        </w:rPr>
        <w:t>G</w:t>
      </w:r>
      <w:r w:rsidRPr="005F6DEF">
        <w:rPr>
          <w:rFonts w:ascii="Times New Roman" w:hAnsi="Times New Roman"/>
        </w:rPr>
        <w:t>ydytojui gali tekti pakeisti vaisto dozę ir (arba) imtis kitų atsargumo priemonių. Būtinai pasakykite gydytojui, kad vartojate kur</w:t>
      </w:r>
      <w:r w:rsidR="00DA392A">
        <w:rPr>
          <w:rFonts w:ascii="Times New Roman" w:hAnsi="Times New Roman"/>
        </w:rPr>
        <w:t>io</w:t>
      </w:r>
      <w:r w:rsidRPr="005F6DEF">
        <w:rPr>
          <w:rFonts w:ascii="Times New Roman" w:hAnsi="Times New Roman"/>
        </w:rPr>
        <w:t xml:space="preserve"> nors iš toliau išvardytų vaistų, nes Jums gali prireikti ypatingos priežiūros:</w:t>
      </w:r>
    </w:p>
    <w:p w14:paraId="1D6648DE" w14:textId="19EBA4DB" w:rsidR="0002739B" w:rsidRPr="005F6DEF" w:rsidRDefault="0002739B" w:rsidP="009B418C">
      <w:pPr>
        <w:numPr>
          <w:ilvl w:val="0"/>
          <w:numId w:val="4"/>
        </w:numPr>
        <w:tabs>
          <w:tab w:val="clear" w:pos="720"/>
          <w:tab w:val="num" w:pos="567"/>
        </w:tabs>
        <w:spacing w:after="0" w:line="240" w:lineRule="auto"/>
        <w:ind w:left="567" w:hanging="567"/>
      </w:pPr>
      <w:r w:rsidRPr="005F6DEF">
        <w:rPr>
          <w:rFonts w:ascii="Times New Roman" w:hAnsi="Times New Roman"/>
        </w:rPr>
        <w:t>kit</w:t>
      </w:r>
      <w:r w:rsidR="00DA392A">
        <w:rPr>
          <w:rFonts w:ascii="Times New Roman" w:hAnsi="Times New Roman"/>
        </w:rPr>
        <w:t>ų</w:t>
      </w:r>
      <w:r w:rsidRPr="005F6DEF">
        <w:rPr>
          <w:rFonts w:ascii="Times New Roman" w:hAnsi="Times New Roman"/>
        </w:rPr>
        <w:t xml:space="preserve"> vaist</w:t>
      </w:r>
      <w:r w:rsidR="00DA392A">
        <w:rPr>
          <w:rFonts w:ascii="Times New Roman" w:hAnsi="Times New Roman"/>
        </w:rPr>
        <w:t>ų</w:t>
      </w:r>
      <w:r w:rsidRPr="005F6DEF">
        <w:rPr>
          <w:rFonts w:ascii="Times New Roman" w:hAnsi="Times New Roman"/>
        </w:rPr>
        <w:t xml:space="preserve"> nuo aukšto kraujospūdžio, įskaitant </w:t>
      </w:r>
      <w:proofErr w:type="spellStart"/>
      <w:r w:rsidRPr="005F6DEF">
        <w:rPr>
          <w:rFonts w:ascii="Times New Roman" w:hAnsi="Times New Roman"/>
        </w:rPr>
        <w:t>aliskireną</w:t>
      </w:r>
      <w:proofErr w:type="spellEnd"/>
      <w:r w:rsidRPr="005F6DEF">
        <w:rPr>
          <w:rFonts w:ascii="Times New Roman" w:hAnsi="Times New Roman"/>
        </w:rPr>
        <w:t xml:space="preserve"> , jeigu vartojate </w:t>
      </w:r>
      <w:proofErr w:type="spellStart"/>
      <w:r w:rsidRPr="005F6DEF">
        <w:rPr>
          <w:rFonts w:ascii="Times New Roman" w:hAnsi="Times New Roman"/>
        </w:rPr>
        <w:t>angiotenzino</w:t>
      </w:r>
      <w:proofErr w:type="spellEnd"/>
      <w:r w:rsidRPr="005F6DEF">
        <w:rPr>
          <w:rFonts w:ascii="Times New Roman" w:hAnsi="Times New Roman"/>
        </w:rPr>
        <w:t xml:space="preserve"> II receptorių blokatorių (ARB) arba </w:t>
      </w:r>
      <w:proofErr w:type="spellStart"/>
      <w:r w:rsidRPr="005F6DEF">
        <w:rPr>
          <w:rFonts w:ascii="Times New Roman" w:hAnsi="Times New Roman"/>
        </w:rPr>
        <w:t>aliskiren</w:t>
      </w:r>
      <w:r w:rsidR="004E746A">
        <w:rPr>
          <w:rFonts w:ascii="Times New Roman" w:hAnsi="Times New Roman"/>
        </w:rPr>
        <w:t>o</w:t>
      </w:r>
      <w:proofErr w:type="spellEnd"/>
      <w:r w:rsidRPr="005F6DEF">
        <w:rPr>
          <w:rFonts w:ascii="Times New Roman" w:hAnsi="Times New Roman"/>
        </w:rPr>
        <w:t xml:space="preserve"> (taip pat žiūrėkite informaciją, pateiktą poskyriuose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r w:rsidRPr="005F6DEF">
        <w:rPr>
          <w:rFonts w:ascii="Times New Roman" w:hAnsi="Times New Roman"/>
        </w:rPr>
        <w:t xml:space="preserve"> vartoti </w:t>
      </w:r>
      <w:r w:rsidR="00DA392A">
        <w:rPr>
          <w:rFonts w:ascii="Times New Roman" w:hAnsi="Times New Roman"/>
        </w:rPr>
        <w:t>draudžiama</w:t>
      </w:r>
      <w:r w:rsidRPr="005F6DEF">
        <w:rPr>
          <w:rFonts w:ascii="Times New Roman" w:hAnsi="Times New Roman"/>
        </w:rPr>
        <w:t>“ ir „Įspėjimai ir atsargumo priemonės“, ar diuretik</w:t>
      </w:r>
      <w:r w:rsidR="00DA392A">
        <w:rPr>
          <w:rFonts w:ascii="Times New Roman" w:hAnsi="Times New Roman"/>
        </w:rPr>
        <w:t>ų</w:t>
      </w:r>
      <w:r w:rsidRPr="005F6DEF">
        <w:rPr>
          <w:rFonts w:ascii="Times New Roman" w:hAnsi="Times New Roman"/>
        </w:rPr>
        <w:t xml:space="preserve"> (vaist</w:t>
      </w:r>
      <w:r w:rsidR="00DA392A">
        <w:rPr>
          <w:rFonts w:ascii="Times New Roman" w:hAnsi="Times New Roman"/>
        </w:rPr>
        <w:t>ų</w:t>
      </w:r>
      <w:r w:rsidRPr="005F6DEF">
        <w:rPr>
          <w:rFonts w:ascii="Times New Roman" w:hAnsi="Times New Roman"/>
        </w:rPr>
        <w:t>, kurie didina inkstų išskiriamo šlapimo kiekį);</w:t>
      </w:r>
    </w:p>
    <w:p w14:paraId="780621FF" w14:textId="715D0621" w:rsidR="0002739B" w:rsidRPr="005F6DEF" w:rsidRDefault="0002739B" w:rsidP="009B418C">
      <w:pPr>
        <w:numPr>
          <w:ilvl w:val="0"/>
          <w:numId w:val="4"/>
        </w:numPr>
        <w:tabs>
          <w:tab w:val="clear" w:pos="720"/>
          <w:tab w:val="num" w:pos="567"/>
        </w:tabs>
        <w:spacing w:after="0" w:line="240" w:lineRule="auto"/>
        <w:ind w:left="567" w:hanging="567"/>
      </w:pPr>
      <w:r w:rsidRPr="005F6DEF">
        <w:rPr>
          <w:rFonts w:ascii="Times New Roman" w:hAnsi="Times New Roman"/>
        </w:rPr>
        <w:t>kalį organizme sulaikan</w:t>
      </w:r>
      <w:r w:rsidR="00DA392A">
        <w:rPr>
          <w:rFonts w:ascii="Times New Roman" w:hAnsi="Times New Roman"/>
        </w:rPr>
        <w:t>čių</w:t>
      </w:r>
      <w:r w:rsidRPr="005F6DEF">
        <w:rPr>
          <w:rFonts w:ascii="Times New Roman" w:hAnsi="Times New Roman"/>
        </w:rPr>
        <w:t xml:space="preserve"> vaist</w:t>
      </w:r>
      <w:r w:rsidR="00DA392A">
        <w:rPr>
          <w:rFonts w:ascii="Times New Roman" w:hAnsi="Times New Roman"/>
        </w:rPr>
        <w:t>ų</w:t>
      </w:r>
      <w:r w:rsidRPr="005F6DEF">
        <w:rPr>
          <w:rFonts w:ascii="Times New Roman" w:hAnsi="Times New Roman"/>
        </w:rPr>
        <w:t xml:space="preserve">, </w:t>
      </w:r>
      <w:r w:rsidR="00DA392A">
        <w:rPr>
          <w:rFonts w:ascii="Times New Roman" w:hAnsi="Times New Roman"/>
        </w:rPr>
        <w:t>vartojamų</w:t>
      </w:r>
      <w:r w:rsidRPr="005F6DEF">
        <w:rPr>
          <w:rFonts w:ascii="Times New Roman" w:hAnsi="Times New Roman"/>
        </w:rPr>
        <w:t xml:space="preserve"> širdies nepakankamumo gydymui – </w:t>
      </w:r>
      <w:proofErr w:type="spellStart"/>
      <w:r w:rsidRPr="005F6DEF">
        <w:rPr>
          <w:rFonts w:ascii="Times New Roman" w:hAnsi="Times New Roman"/>
        </w:rPr>
        <w:t>eplerenon</w:t>
      </w:r>
      <w:r w:rsidR="00DA392A">
        <w:rPr>
          <w:rFonts w:ascii="Times New Roman" w:hAnsi="Times New Roman"/>
        </w:rPr>
        <w:t>o</w:t>
      </w:r>
      <w:proofErr w:type="spellEnd"/>
      <w:r w:rsidRPr="005F6DEF">
        <w:rPr>
          <w:rFonts w:ascii="Times New Roman" w:hAnsi="Times New Roman"/>
        </w:rPr>
        <w:t xml:space="preserve"> ir </w:t>
      </w:r>
      <w:proofErr w:type="spellStart"/>
      <w:r w:rsidRPr="005F6DEF">
        <w:rPr>
          <w:rFonts w:ascii="Times New Roman" w:hAnsi="Times New Roman"/>
        </w:rPr>
        <w:t>spironolakton</w:t>
      </w:r>
      <w:r w:rsidR="00DA392A">
        <w:rPr>
          <w:rFonts w:ascii="Times New Roman" w:hAnsi="Times New Roman"/>
        </w:rPr>
        <w:t>o</w:t>
      </w:r>
      <w:proofErr w:type="spellEnd"/>
      <w:r w:rsidRPr="005F6DEF">
        <w:rPr>
          <w:rFonts w:ascii="Times New Roman" w:hAnsi="Times New Roman"/>
        </w:rPr>
        <w:t>, skiriam</w:t>
      </w:r>
      <w:r w:rsidR="00DA392A">
        <w:rPr>
          <w:rFonts w:ascii="Times New Roman" w:hAnsi="Times New Roman"/>
        </w:rPr>
        <w:t>ų</w:t>
      </w:r>
      <w:r w:rsidRPr="005F6DEF">
        <w:rPr>
          <w:rFonts w:ascii="Times New Roman" w:hAnsi="Times New Roman"/>
        </w:rPr>
        <w:t xml:space="preserve"> 12,5–50 mg per parą dozėmis;</w:t>
      </w:r>
    </w:p>
    <w:p w14:paraId="1E531A11" w14:textId="44B4C145" w:rsidR="0002739B" w:rsidRPr="005F6DEF" w:rsidRDefault="0002739B" w:rsidP="009B418C">
      <w:pPr>
        <w:numPr>
          <w:ilvl w:val="0"/>
          <w:numId w:val="4"/>
        </w:numPr>
        <w:tabs>
          <w:tab w:val="clear" w:pos="720"/>
          <w:tab w:val="num" w:pos="567"/>
        </w:tabs>
        <w:spacing w:after="0" w:line="240" w:lineRule="auto"/>
        <w:ind w:left="567" w:hanging="567"/>
      </w:pPr>
      <w:r w:rsidRPr="005F6DEF">
        <w:rPr>
          <w:rFonts w:ascii="Times New Roman" w:hAnsi="Times New Roman"/>
        </w:rPr>
        <w:t>nejautrą sukelian</w:t>
      </w:r>
      <w:r w:rsidR="00DA392A">
        <w:rPr>
          <w:rFonts w:ascii="Times New Roman" w:hAnsi="Times New Roman"/>
        </w:rPr>
        <w:t>čių</w:t>
      </w:r>
      <w:r w:rsidRPr="005F6DEF">
        <w:rPr>
          <w:rFonts w:ascii="Times New Roman" w:hAnsi="Times New Roman"/>
        </w:rPr>
        <w:t xml:space="preserve"> vaist</w:t>
      </w:r>
      <w:r w:rsidR="00DA392A">
        <w:rPr>
          <w:rFonts w:ascii="Times New Roman" w:hAnsi="Times New Roman"/>
        </w:rPr>
        <w:t>ų</w:t>
      </w:r>
      <w:r w:rsidRPr="005F6DEF">
        <w:rPr>
          <w:rFonts w:ascii="Times New Roman" w:hAnsi="Times New Roman"/>
        </w:rPr>
        <w:t>;</w:t>
      </w:r>
    </w:p>
    <w:p w14:paraId="751BBD56" w14:textId="0E4A4FC1" w:rsidR="0002739B" w:rsidRPr="005F6DEF" w:rsidRDefault="0002739B" w:rsidP="009B418C">
      <w:pPr>
        <w:numPr>
          <w:ilvl w:val="0"/>
          <w:numId w:val="4"/>
        </w:numPr>
        <w:tabs>
          <w:tab w:val="clear" w:pos="720"/>
          <w:tab w:val="num" w:pos="567"/>
        </w:tabs>
        <w:spacing w:after="0" w:line="240" w:lineRule="auto"/>
        <w:ind w:left="567" w:hanging="567"/>
      </w:pPr>
      <w:r w:rsidRPr="005F6DEF">
        <w:rPr>
          <w:rFonts w:ascii="Times New Roman" w:hAnsi="Times New Roman"/>
        </w:rPr>
        <w:t>kontrastini</w:t>
      </w:r>
      <w:r w:rsidR="00DA392A">
        <w:rPr>
          <w:rFonts w:ascii="Times New Roman" w:hAnsi="Times New Roman"/>
        </w:rPr>
        <w:t>ų vaistų, kurių sudėtyje yra jodo</w:t>
      </w:r>
      <w:r w:rsidRPr="005F6DEF">
        <w:rPr>
          <w:rFonts w:ascii="Times New Roman" w:hAnsi="Times New Roman"/>
        </w:rPr>
        <w:t>;</w:t>
      </w:r>
    </w:p>
    <w:p w14:paraId="443B912A" w14:textId="2B39CB88" w:rsidR="0002739B" w:rsidRPr="005F6DEF" w:rsidRDefault="0002739B" w:rsidP="009B418C">
      <w:pPr>
        <w:numPr>
          <w:ilvl w:val="0"/>
          <w:numId w:val="4"/>
        </w:numPr>
        <w:tabs>
          <w:tab w:val="clear" w:pos="720"/>
          <w:tab w:val="num" w:pos="567"/>
        </w:tabs>
        <w:spacing w:after="0" w:line="240" w:lineRule="auto"/>
        <w:ind w:left="567" w:hanging="567"/>
      </w:pPr>
      <w:proofErr w:type="spellStart"/>
      <w:r w:rsidRPr="005F6DEF">
        <w:rPr>
          <w:rFonts w:ascii="Times New Roman" w:hAnsi="Times New Roman"/>
        </w:rPr>
        <w:t>bepridili</w:t>
      </w:r>
      <w:r w:rsidR="00B560DA">
        <w:rPr>
          <w:rFonts w:ascii="Times New Roman" w:hAnsi="Times New Roman"/>
        </w:rPr>
        <w:t>o</w:t>
      </w:r>
      <w:proofErr w:type="spellEnd"/>
      <w:r w:rsidRPr="005F6DEF">
        <w:rPr>
          <w:rFonts w:ascii="Times New Roman" w:hAnsi="Times New Roman"/>
        </w:rPr>
        <w:t xml:space="preserve"> (skiriam</w:t>
      </w:r>
      <w:r w:rsidR="00B560DA">
        <w:rPr>
          <w:rFonts w:ascii="Times New Roman" w:hAnsi="Times New Roman"/>
        </w:rPr>
        <w:t>o</w:t>
      </w:r>
      <w:r w:rsidRPr="005F6DEF">
        <w:rPr>
          <w:rFonts w:ascii="Times New Roman" w:hAnsi="Times New Roman"/>
        </w:rPr>
        <w:t xml:space="preserve"> krūtinės anginai gydyti);</w:t>
      </w:r>
    </w:p>
    <w:p w14:paraId="05ADCB3D" w14:textId="71FF7907" w:rsidR="0002739B" w:rsidRPr="005F6DEF" w:rsidRDefault="0002739B" w:rsidP="009B418C">
      <w:pPr>
        <w:numPr>
          <w:ilvl w:val="0"/>
          <w:numId w:val="4"/>
        </w:numPr>
        <w:tabs>
          <w:tab w:val="clear" w:pos="720"/>
          <w:tab w:val="num" w:pos="567"/>
        </w:tabs>
        <w:spacing w:after="0" w:line="240" w:lineRule="auto"/>
        <w:ind w:left="567" w:hanging="567"/>
      </w:pPr>
      <w:r w:rsidRPr="005F6DEF">
        <w:rPr>
          <w:rFonts w:ascii="Times New Roman" w:hAnsi="Times New Roman"/>
        </w:rPr>
        <w:t>metadon</w:t>
      </w:r>
      <w:r w:rsidR="00B560DA">
        <w:rPr>
          <w:rFonts w:ascii="Times New Roman" w:hAnsi="Times New Roman"/>
        </w:rPr>
        <w:t>o</w:t>
      </w:r>
      <w:r w:rsidRPr="005F6DEF">
        <w:rPr>
          <w:rFonts w:ascii="Times New Roman" w:hAnsi="Times New Roman"/>
        </w:rPr>
        <w:t xml:space="preserve"> (</w:t>
      </w:r>
      <w:r w:rsidR="00B560DA">
        <w:rPr>
          <w:rFonts w:ascii="Times New Roman" w:hAnsi="Times New Roman"/>
        </w:rPr>
        <w:t>vartojamo</w:t>
      </w:r>
      <w:r w:rsidRPr="005F6DEF">
        <w:rPr>
          <w:rFonts w:ascii="Times New Roman" w:hAnsi="Times New Roman"/>
        </w:rPr>
        <w:t xml:space="preserve"> priklausomybei gydyti);</w:t>
      </w:r>
    </w:p>
    <w:p w14:paraId="775A9A61" w14:textId="67DF7130" w:rsidR="0002739B" w:rsidRPr="005F6DEF" w:rsidRDefault="002A124A" w:rsidP="009B418C">
      <w:pPr>
        <w:numPr>
          <w:ilvl w:val="0"/>
          <w:numId w:val="4"/>
        </w:numPr>
        <w:tabs>
          <w:tab w:val="clear" w:pos="720"/>
          <w:tab w:val="num" w:pos="567"/>
        </w:tabs>
        <w:spacing w:after="0" w:line="240" w:lineRule="auto"/>
        <w:ind w:left="567" w:hanging="567"/>
      </w:pPr>
      <w:r>
        <w:rPr>
          <w:rFonts w:ascii="Times New Roman" w:hAnsi="Times New Roman"/>
        </w:rPr>
        <w:t>vaist</w:t>
      </w:r>
      <w:r w:rsidR="00B560DA">
        <w:rPr>
          <w:rFonts w:ascii="Times New Roman" w:hAnsi="Times New Roman"/>
        </w:rPr>
        <w:t>ų</w:t>
      </w:r>
      <w:r>
        <w:rPr>
          <w:rFonts w:ascii="Times New Roman" w:hAnsi="Times New Roman"/>
        </w:rPr>
        <w:t>, vartojam</w:t>
      </w:r>
      <w:r w:rsidR="00B560DA">
        <w:rPr>
          <w:rFonts w:ascii="Times New Roman" w:hAnsi="Times New Roman"/>
        </w:rPr>
        <w:t>ų</w:t>
      </w:r>
      <w:r>
        <w:rPr>
          <w:rFonts w:ascii="Times New Roman" w:hAnsi="Times New Roman"/>
        </w:rPr>
        <w:t xml:space="preserve"> širdies ritmo sutrikimams gydyti (pvz., </w:t>
      </w:r>
      <w:proofErr w:type="spellStart"/>
      <w:r w:rsidR="0002739B" w:rsidRPr="005F6DEF">
        <w:rPr>
          <w:rFonts w:ascii="Times New Roman" w:hAnsi="Times New Roman"/>
        </w:rPr>
        <w:t>dofetilid</w:t>
      </w:r>
      <w:r w:rsidR="00B560DA">
        <w:rPr>
          <w:rFonts w:ascii="Times New Roman" w:hAnsi="Times New Roman"/>
        </w:rPr>
        <w:t>o</w:t>
      </w:r>
      <w:proofErr w:type="spellEnd"/>
      <w:r w:rsidR="0002739B" w:rsidRPr="005F6DEF">
        <w:rPr>
          <w:rFonts w:ascii="Times New Roman" w:hAnsi="Times New Roman"/>
        </w:rPr>
        <w:t xml:space="preserve">, </w:t>
      </w:r>
      <w:proofErr w:type="spellStart"/>
      <w:r w:rsidR="0002739B" w:rsidRPr="005F6DEF">
        <w:rPr>
          <w:rFonts w:ascii="Times New Roman" w:hAnsi="Times New Roman"/>
        </w:rPr>
        <w:t>ibutilid</w:t>
      </w:r>
      <w:r w:rsidR="00B560DA">
        <w:rPr>
          <w:rFonts w:ascii="Times New Roman" w:hAnsi="Times New Roman"/>
        </w:rPr>
        <w:t>o</w:t>
      </w:r>
      <w:proofErr w:type="spellEnd"/>
      <w:r w:rsidR="0002739B" w:rsidRPr="005F6DEF">
        <w:rPr>
          <w:rFonts w:ascii="Times New Roman" w:hAnsi="Times New Roman"/>
        </w:rPr>
        <w:t xml:space="preserve">, </w:t>
      </w:r>
      <w:proofErr w:type="spellStart"/>
      <w:r w:rsidR="0002739B" w:rsidRPr="005F6DEF">
        <w:rPr>
          <w:rFonts w:ascii="Times New Roman" w:hAnsi="Times New Roman"/>
        </w:rPr>
        <w:t>bretili</w:t>
      </w:r>
      <w:r w:rsidR="00B560DA">
        <w:rPr>
          <w:rFonts w:ascii="Times New Roman" w:hAnsi="Times New Roman"/>
        </w:rPr>
        <w:t>o</w:t>
      </w:r>
      <w:proofErr w:type="spellEnd"/>
      <w:r w:rsidR="0002739B" w:rsidRPr="005F6DEF">
        <w:rPr>
          <w:rFonts w:ascii="Times New Roman" w:hAnsi="Times New Roman"/>
        </w:rPr>
        <w:t xml:space="preserve">, </w:t>
      </w:r>
      <w:proofErr w:type="spellStart"/>
      <w:r w:rsidR="0002739B" w:rsidRPr="005F6DEF">
        <w:rPr>
          <w:rFonts w:ascii="Times New Roman" w:hAnsi="Times New Roman"/>
        </w:rPr>
        <w:t>cisaprid</w:t>
      </w:r>
      <w:r w:rsidR="00B560DA">
        <w:rPr>
          <w:rFonts w:ascii="Times New Roman" w:hAnsi="Times New Roman"/>
        </w:rPr>
        <w:t>o</w:t>
      </w:r>
      <w:proofErr w:type="spellEnd"/>
      <w:r w:rsidR="0002739B" w:rsidRPr="005F6DEF">
        <w:rPr>
          <w:rFonts w:ascii="Times New Roman" w:hAnsi="Times New Roman"/>
        </w:rPr>
        <w:t xml:space="preserve">, </w:t>
      </w:r>
      <w:proofErr w:type="spellStart"/>
      <w:r w:rsidR="0002739B" w:rsidRPr="005F6DEF">
        <w:rPr>
          <w:rFonts w:ascii="Times New Roman" w:hAnsi="Times New Roman"/>
        </w:rPr>
        <w:t>difema</w:t>
      </w:r>
      <w:r w:rsidR="00B560DA">
        <w:rPr>
          <w:rFonts w:ascii="Times New Roman" w:hAnsi="Times New Roman"/>
        </w:rPr>
        <w:t>nilio</w:t>
      </w:r>
      <w:proofErr w:type="spellEnd"/>
      <w:r w:rsidR="0002739B" w:rsidRPr="005F6DEF">
        <w:rPr>
          <w:rFonts w:ascii="Times New Roman" w:hAnsi="Times New Roman"/>
        </w:rPr>
        <w:t xml:space="preserve">, </w:t>
      </w:r>
      <w:proofErr w:type="spellStart"/>
      <w:r w:rsidR="0002739B" w:rsidRPr="005F6DEF">
        <w:rPr>
          <w:rFonts w:ascii="Times New Roman" w:hAnsi="Times New Roman"/>
        </w:rPr>
        <w:t>prokainamid</w:t>
      </w:r>
      <w:r w:rsidR="00B560DA">
        <w:rPr>
          <w:rFonts w:ascii="Times New Roman" w:hAnsi="Times New Roman"/>
        </w:rPr>
        <w:t>o</w:t>
      </w:r>
      <w:proofErr w:type="spellEnd"/>
      <w:r w:rsidR="0002739B" w:rsidRPr="005F6DEF">
        <w:rPr>
          <w:rFonts w:ascii="Times New Roman" w:hAnsi="Times New Roman"/>
        </w:rPr>
        <w:t xml:space="preserve">, </w:t>
      </w:r>
      <w:proofErr w:type="spellStart"/>
      <w:r w:rsidR="0002739B" w:rsidRPr="005F6DEF">
        <w:rPr>
          <w:rFonts w:ascii="Times New Roman" w:hAnsi="Times New Roman"/>
        </w:rPr>
        <w:t>chinidin</w:t>
      </w:r>
      <w:r w:rsidR="00B560DA">
        <w:rPr>
          <w:rFonts w:ascii="Times New Roman" w:hAnsi="Times New Roman"/>
        </w:rPr>
        <w:t>o</w:t>
      </w:r>
      <w:proofErr w:type="spellEnd"/>
      <w:r w:rsidR="0002739B" w:rsidRPr="005F6DEF">
        <w:rPr>
          <w:rFonts w:ascii="Times New Roman" w:hAnsi="Times New Roman"/>
        </w:rPr>
        <w:t xml:space="preserve">, </w:t>
      </w:r>
      <w:proofErr w:type="spellStart"/>
      <w:r w:rsidR="0002739B" w:rsidRPr="005F6DEF">
        <w:rPr>
          <w:rFonts w:ascii="Times New Roman" w:hAnsi="Times New Roman"/>
        </w:rPr>
        <w:t>hidrochinidin</w:t>
      </w:r>
      <w:r w:rsidR="00B560DA">
        <w:rPr>
          <w:rFonts w:ascii="Times New Roman" w:hAnsi="Times New Roman"/>
        </w:rPr>
        <w:t>o</w:t>
      </w:r>
      <w:proofErr w:type="spellEnd"/>
      <w:r w:rsidR="0002739B" w:rsidRPr="005F6DEF">
        <w:rPr>
          <w:rFonts w:ascii="Times New Roman" w:hAnsi="Times New Roman"/>
        </w:rPr>
        <w:t xml:space="preserve">, </w:t>
      </w:r>
      <w:proofErr w:type="spellStart"/>
      <w:r w:rsidR="0002739B" w:rsidRPr="005F6DEF">
        <w:rPr>
          <w:rFonts w:ascii="Times New Roman" w:hAnsi="Times New Roman"/>
        </w:rPr>
        <w:t>dizopiramid</w:t>
      </w:r>
      <w:r w:rsidR="00B560DA">
        <w:rPr>
          <w:rFonts w:ascii="Times New Roman" w:hAnsi="Times New Roman"/>
        </w:rPr>
        <w:t>o</w:t>
      </w:r>
      <w:proofErr w:type="spellEnd"/>
      <w:r w:rsidR="0002739B" w:rsidRPr="005F6DEF">
        <w:rPr>
          <w:rFonts w:ascii="Times New Roman" w:hAnsi="Times New Roman"/>
        </w:rPr>
        <w:t xml:space="preserve">, </w:t>
      </w:r>
      <w:proofErr w:type="spellStart"/>
      <w:r w:rsidR="0002739B" w:rsidRPr="005F6DEF">
        <w:rPr>
          <w:rFonts w:ascii="Times New Roman" w:hAnsi="Times New Roman"/>
        </w:rPr>
        <w:t>amjodaron</w:t>
      </w:r>
      <w:r w:rsidR="00B560DA">
        <w:rPr>
          <w:rFonts w:ascii="Times New Roman" w:hAnsi="Times New Roman"/>
        </w:rPr>
        <w:t>o</w:t>
      </w:r>
      <w:proofErr w:type="spellEnd"/>
      <w:r w:rsidR="0002739B" w:rsidRPr="005F6DEF">
        <w:rPr>
          <w:rFonts w:ascii="Times New Roman" w:hAnsi="Times New Roman"/>
        </w:rPr>
        <w:t xml:space="preserve">, </w:t>
      </w:r>
      <w:proofErr w:type="spellStart"/>
      <w:r w:rsidR="0002739B" w:rsidRPr="005F6DEF">
        <w:rPr>
          <w:rFonts w:ascii="Times New Roman" w:hAnsi="Times New Roman"/>
        </w:rPr>
        <w:t>sotaloli</w:t>
      </w:r>
      <w:r w:rsidR="00B560DA">
        <w:rPr>
          <w:rFonts w:ascii="Times New Roman" w:hAnsi="Times New Roman"/>
        </w:rPr>
        <w:t>o</w:t>
      </w:r>
      <w:proofErr w:type="spellEnd"/>
      <w:r w:rsidR="00B560DA">
        <w:rPr>
          <w:rFonts w:ascii="Times New Roman" w:hAnsi="Times New Roman"/>
        </w:rPr>
        <w:t>)</w:t>
      </w:r>
      <w:r w:rsidR="0002739B" w:rsidRPr="005F6DEF">
        <w:rPr>
          <w:rFonts w:ascii="Times New Roman" w:hAnsi="Times New Roman"/>
        </w:rPr>
        <w:t>;</w:t>
      </w:r>
    </w:p>
    <w:p w14:paraId="69E1766B" w14:textId="0DB1F876" w:rsidR="0002739B" w:rsidRPr="005F6DEF" w:rsidRDefault="0002739B" w:rsidP="009B418C">
      <w:pPr>
        <w:numPr>
          <w:ilvl w:val="0"/>
          <w:numId w:val="4"/>
        </w:numPr>
        <w:tabs>
          <w:tab w:val="clear" w:pos="720"/>
          <w:tab w:val="num" w:pos="567"/>
        </w:tabs>
        <w:spacing w:after="0" w:line="240" w:lineRule="auto"/>
        <w:ind w:left="567" w:hanging="567"/>
      </w:pPr>
      <w:proofErr w:type="spellStart"/>
      <w:r w:rsidRPr="005F6DEF">
        <w:rPr>
          <w:rFonts w:ascii="Times New Roman" w:hAnsi="Times New Roman"/>
        </w:rPr>
        <w:t>verapamili</w:t>
      </w:r>
      <w:r w:rsidR="00B560DA">
        <w:rPr>
          <w:rFonts w:ascii="Times New Roman" w:hAnsi="Times New Roman"/>
        </w:rPr>
        <w:t>o</w:t>
      </w:r>
      <w:proofErr w:type="spellEnd"/>
      <w:r w:rsidRPr="005F6DEF">
        <w:rPr>
          <w:rFonts w:ascii="Times New Roman" w:hAnsi="Times New Roman"/>
        </w:rPr>
        <w:t xml:space="preserve">, </w:t>
      </w:r>
      <w:proofErr w:type="spellStart"/>
      <w:r w:rsidRPr="005F6DEF">
        <w:rPr>
          <w:rFonts w:ascii="Times New Roman" w:hAnsi="Times New Roman"/>
        </w:rPr>
        <w:t>diltiazem</w:t>
      </w:r>
      <w:r w:rsidR="00B560DA">
        <w:rPr>
          <w:rFonts w:ascii="Times New Roman" w:hAnsi="Times New Roman"/>
        </w:rPr>
        <w:t>o</w:t>
      </w:r>
      <w:proofErr w:type="spellEnd"/>
      <w:r w:rsidRPr="005F6DEF">
        <w:rPr>
          <w:rFonts w:ascii="Times New Roman" w:hAnsi="Times New Roman"/>
        </w:rPr>
        <w:t xml:space="preserve"> (vaist</w:t>
      </w:r>
      <w:r w:rsidR="00B560DA">
        <w:rPr>
          <w:rFonts w:ascii="Times New Roman" w:hAnsi="Times New Roman"/>
        </w:rPr>
        <w:t>ų</w:t>
      </w:r>
      <w:r w:rsidRPr="005F6DEF">
        <w:rPr>
          <w:rFonts w:ascii="Times New Roman" w:hAnsi="Times New Roman"/>
        </w:rPr>
        <w:t xml:space="preserve"> nuo širdies ligų);</w:t>
      </w:r>
    </w:p>
    <w:p w14:paraId="0988D864" w14:textId="5233D154" w:rsidR="0002739B" w:rsidRPr="005F6DEF" w:rsidRDefault="0002739B" w:rsidP="009B418C">
      <w:pPr>
        <w:numPr>
          <w:ilvl w:val="0"/>
          <w:numId w:val="4"/>
        </w:numPr>
        <w:tabs>
          <w:tab w:val="clear" w:pos="720"/>
          <w:tab w:val="num" w:pos="567"/>
        </w:tabs>
        <w:spacing w:after="0" w:line="240" w:lineRule="auto"/>
        <w:ind w:left="567" w:hanging="567"/>
      </w:pPr>
      <w:proofErr w:type="spellStart"/>
      <w:r w:rsidRPr="005F6DEF">
        <w:rPr>
          <w:rFonts w:ascii="Times New Roman" w:hAnsi="Times New Roman"/>
        </w:rPr>
        <w:t>digoksin</w:t>
      </w:r>
      <w:r w:rsidR="00B560DA">
        <w:rPr>
          <w:rFonts w:ascii="Times New Roman" w:hAnsi="Times New Roman"/>
        </w:rPr>
        <w:t>o</w:t>
      </w:r>
      <w:proofErr w:type="spellEnd"/>
      <w:r w:rsidRPr="005F6DEF">
        <w:rPr>
          <w:rFonts w:ascii="Times New Roman" w:hAnsi="Times New Roman"/>
        </w:rPr>
        <w:t xml:space="preserve"> ar kit</w:t>
      </w:r>
      <w:r w:rsidR="00B560DA">
        <w:rPr>
          <w:rFonts w:ascii="Times New Roman" w:hAnsi="Times New Roman"/>
        </w:rPr>
        <w:t>ų</w:t>
      </w:r>
      <w:r w:rsidRPr="005F6DEF">
        <w:rPr>
          <w:rFonts w:ascii="Times New Roman" w:hAnsi="Times New Roman"/>
        </w:rPr>
        <w:t xml:space="preserve"> širdį veikian</w:t>
      </w:r>
      <w:r w:rsidR="00B560DA">
        <w:rPr>
          <w:rFonts w:ascii="Times New Roman" w:hAnsi="Times New Roman"/>
        </w:rPr>
        <w:t>čių</w:t>
      </w:r>
      <w:r w:rsidRPr="005F6DEF">
        <w:rPr>
          <w:rFonts w:ascii="Times New Roman" w:hAnsi="Times New Roman"/>
        </w:rPr>
        <w:t xml:space="preserve"> glikozid</w:t>
      </w:r>
      <w:r w:rsidR="00B560DA">
        <w:rPr>
          <w:rFonts w:ascii="Times New Roman" w:hAnsi="Times New Roman"/>
        </w:rPr>
        <w:t>ų</w:t>
      </w:r>
      <w:r w:rsidRPr="005F6DEF">
        <w:rPr>
          <w:rFonts w:ascii="Times New Roman" w:hAnsi="Times New Roman"/>
        </w:rPr>
        <w:t xml:space="preserve"> (vaist</w:t>
      </w:r>
      <w:r w:rsidR="00B560DA">
        <w:rPr>
          <w:rFonts w:ascii="Times New Roman" w:hAnsi="Times New Roman"/>
        </w:rPr>
        <w:t>ų</w:t>
      </w:r>
      <w:r w:rsidRPr="005F6DEF">
        <w:rPr>
          <w:rFonts w:ascii="Times New Roman" w:hAnsi="Times New Roman"/>
        </w:rPr>
        <w:t xml:space="preserve"> širdies ligoms gydyti);</w:t>
      </w:r>
    </w:p>
    <w:p w14:paraId="61E22EEC" w14:textId="78883872" w:rsidR="0002739B" w:rsidRPr="005F6DEF" w:rsidRDefault="002A124A" w:rsidP="009B418C">
      <w:pPr>
        <w:numPr>
          <w:ilvl w:val="0"/>
          <w:numId w:val="4"/>
        </w:numPr>
        <w:tabs>
          <w:tab w:val="clear" w:pos="720"/>
          <w:tab w:val="num" w:pos="567"/>
        </w:tabs>
        <w:spacing w:after="0" w:line="240" w:lineRule="auto"/>
        <w:ind w:left="567" w:hanging="567"/>
      </w:pPr>
      <w:r>
        <w:rPr>
          <w:rFonts w:ascii="Times New Roman" w:hAnsi="Times New Roman"/>
        </w:rPr>
        <w:t>antibiotik</w:t>
      </w:r>
      <w:r w:rsidR="00CF17CA">
        <w:rPr>
          <w:rFonts w:ascii="Times New Roman" w:hAnsi="Times New Roman"/>
        </w:rPr>
        <w:t>ų</w:t>
      </w:r>
      <w:r>
        <w:rPr>
          <w:rFonts w:ascii="Times New Roman" w:hAnsi="Times New Roman"/>
        </w:rPr>
        <w:t>, vartojam</w:t>
      </w:r>
      <w:r w:rsidR="00CF17CA">
        <w:rPr>
          <w:rFonts w:ascii="Times New Roman" w:hAnsi="Times New Roman"/>
        </w:rPr>
        <w:t>ų</w:t>
      </w:r>
      <w:r>
        <w:rPr>
          <w:rFonts w:ascii="Times New Roman" w:hAnsi="Times New Roman"/>
        </w:rPr>
        <w:t xml:space="preserve"> bakterijų sukeltoms infekcinėms ligoms gydyti (pvz., </w:t>
      </w:r>
      <w:proofErr w:type="spellStart"/>
      <w:r w:rsidR="0002739B" w:rsidRPr="005F6DEF">
        <w:rPr>
          <w:rFonts w:ascii="Times New Roman" w:hAnsi="Times New Roman"/>
        </w:rPr>
        <w:t>rifampicin</w:t>
      </w:r>
      <w:r w:rsidR="00CF17CA">
        <w:rPr>
          <w:rFonts w:ascii="Times New Roman" w:hAnsi="Times New Roman"/>
        </w:rPr>
        <w:t>o</w:t>
      </w:r>
      <w:proofErr w:type="spellEnd"/>
      <w:r w:rsidR="0002739B" w:rsidRPr="005F6DEF">
        <w:rPr>
          <w:rFonts w:ascii="Times New Roman" w:hAnsi="Times New Roman"/>
        </w:rPr>
        <w:t xml:space="preserve">, </w:t>
      </w:r>
      <w:proofErr w:type="spellStart"/>
      <w:r w:rsidR="0002739B" w:rsidRPr="005F6DEF">
        <w:rPr>
          <w:rFonts w:ascii="Times New Roman" w:hAnsi="Times New Roman"/>
        </w:rPr>
        <w:t>eritromicin</w:t>
      </w:r>
      <w:r w:rsidR="00CF17CA">
        <w:rPr>
          <w:rFonts w:ascii="Times New Roman" w:hAnsi="Times New Roman"/>
        </w:rPr>
        <w:t>o</w:t>
      </w:r>
      <w:proofErr w:type="spellEnd"/>
      <w:r w:rsidR="0002739B" w:rsidRPr="005F6DEF">
        <w:rPr>
          <w:rFonts w:ascii="Times New Roman" w:hAnsi="Times New Roman"/>
        </w:rPr>
        <w:t xml:space="preserve">, </w:t>
      </w:r>
      <w:proofErr w:type="spellStart"/>
      <w:r w:rsidR="0002739B" w:rsidRPr="005F6DEF">
        <w:rPr>
          <w:rFonts w:ascii="Times New Roman" w:hAnsi="Times New Roman"/>
        </w:rPr>
        <w:t>klaritromicin</w:t>
      </w:r>
      <w:r w:rsidR="00CF17CA">
        <w:rPr>
          <w:rFonts w:ascii="Times New Roman" w:hAnsi="Times New Roman"/>
        </w:rPr>
        <w:t>o</w:t>
      </w:r>
      <w:proofErr w:type="spellEnd"/>
      <w:r w:rsidR="0002739B" w:rsidRPr="005F6DEF">
        <w:rPr>
          <w:rFonts w:ascii="Times New Roman" w:hAnsi="Times New Roman"/>
        </w:rPr>
        <w:t>);</w:t>
      </w:r>
    </w:p>
    <w:p w14:paraId="3D2EEF39" w14:textId="2D8BAAC2" w:rsidR="0002739B" w:rsidRPr="005F6DEF" w:rsidRDefault="002A124A" w:rsidP="009B418C">
      <w:pPr>
        <w:numPr>
          <w:ilvl w:val="0"/>
          <w:numId w:val="4"/>
        </w:numPr>
        <w:tabs>
          <w:tab w:val="clear" w:pos="720"/>
          <w:tab w:val="num" w:pos="567"/>
        </w:tabs>
        <w:spacing w:after="0" w:line="240" w:lineRule="auto"/>
        <w:ind w:left="567" w:hanging="567"/>
      </w:pPr>
      <w:r>
        <w:rPr>
          <w:rFonts w:ascii="Times New Roman" w:hAnsi="Times New Roman"/>
        </w:rPr>
        <w:t>priešgrybelini</w:t>
      </w:r>
      <w:r w:rsidR="00CF17CA">
        <w:rPr>
          <w:rFonts w:ascii="Times New Roman" w:hAnsi="Times New Roman"/>
        </w:rPr>
        <w:t>ų</w:t>
      </w:r>
      <w:r>
        <w:rPr>
          <w:rFonts w:ascii="Times New Roman" w:hAnsi="Times New Roman"/>
        </w:rPr>
        <w:t xml:space="preserve"> vaist</w:t>
      </w:r>
      <w:r w:rsidR="00CF17CA">
        <w:rPr>
          <w:rFonts w:ascii="Times New Roman" w:hAnsi="Times New Roman"/>
        </w:rPr>
        <w:t>ų</w:t>
      </w:r>
      <w:r>
        <w:rPr>
          <w:rFonts w:ascii="Times New Roman" w:hAnsi="Times New Roman"/>
        </w:rPr>
        <w:t xml:space="preserve"> (pvz., </w:t>
      </w:r>
      <w:proofErr w:type="spellStart"/>
      <w:r w:rsidR="0002739B" w:rsidRPr="005F6DEF">
        <w:rPr>
          <w:rFonts w:ascii="Times New Roman" w:hAnsi="Times New Roman"/>
        </w:rPr>
        <w:t>itrakonazol</w:t>
      </w:r>
      <w:r w:rsidR="00CF17CA">
        <w:rPr>
          <w:rFonts w:ascii="Times New Roman" w:hAnsi="Times New Roman"/>
        </w:rPr>
        <w:t>o</w:t>
      </w:r>
      <w:proofErr w:type="spellEnd"/>
      <w:r w:rsidR="0002739B" w:rsidRPr="005F6DEF">
        <w:rPr>
          <w:rFonts w:ascii="Times New Roman" w:hAnsi="Times New Roman"/>
        </w:rPr>
        <w:t xml:space="preserve">, </w:t>
      </w:r>
      <w:proofErr w:type="spellStart"/>
      <w:r w:rsidR="0002739B" w:rsidRPr="005F6DEF">
        <w:rPr>
          <w:rFonts w:ascii="Times New Roman" w:hAnsi="Times New Roman"/>
        </w:rPr>
        <w:t>ketokonazol</w:t>
      </w:r>
      <w:r w:rsidR="00CF17CA">
        <w:rPr>
          <w:rFonts w:ascii="Times New Roman" w:hAnsi="Times New Roman"/>
        </w:rPr>
        <w:t>o</w:t>
      </w:r>
      <w:proofErr w:type="spellEnd"/>
      <w:r w:rsidR="0002739B" w:rsidRPr="005F6DEF">
        <w:rPr>
          <w:rFonts w:ascii="Times New Roman" w:hAnsi="Times New Roman"/>
        </w:rPr>
        <w:t xml:space="preserve">, </w:t>
      </w:r>
      <w:r w:rsidR="00CF17CA">
        <w:rPr>
          <w:rFonts w:ascii="Times New Roman" w:hAnsi="Times New Roman"/>
        </w:rPr>
        <w:t>leidžiamojo</w:t>
      </w:r>
      <w:r w:rsidR="0002739B" w:rsidRPr="005F6DEF">
        <w:rPr>
          <w:rFonts w:ascii="Times New Roman" w:hAnsi="Times New Roman"/>
        </w:rPr>
        <w:t xml:space="preserve"> </w:t>
      </w:r>
      <w:proofErr w:type="spellStart"/>
      <w:r w:rsidR="0002739B" w:rsidRPr="005F6DEF">
        <w:rPr>
          <w:rFonts w:ascii="Times New Roman" w:hAnsi="Times New Roman"/>
        </w:rPr>
        <w:t>amfotericin</w:t>
      </w:r>
      <w:r w:rsidR="00CF17CA">
        <w:rPr>
          <w:rFonts w:ascii="Times New Roman" w:hAnsi="Times New Roman"/>
        </w:rPr>
        <w:t>o</w:t>
      </w:r>
      <w:proofErr w:type="spellEnd"/>
      <w:r w:rsidR="0002739B" w:rsidRPr="005F6DEF">
        <w:rPr>
          <w:rFonts w:ascii="Times New Roman" w:hAnsi="Times New Roman"/>
        </w:rPr>
        <w:t xml:space="preserve"> B</w:t>
      </w:r>
      <w:r>
        <w:rPr>
          <w:rFonts w:ascii="Times New Roman" w:hAnsi="Times New Roman"/>
        </w:rPr>
        <w:t>)</w:t>
      </w:r>
      <w:r w:rsidR="0002739B" w:rsidRPr="005F6DEF">
        <w:rPr>
          <w:rFonts w:ascii="Times New Roman" w:hAnsi="Times New Roman"/>
        </w:rPr>
        <w:t>;</w:t>
      </w:r>
    </w:p>
    <w:p w14:paraId="4C9C2F3B" w14:textId="6222A9D1" w:rsidR="0002739B" w:rsidRPr="005F6DEF" w:rsidRDefault="0002739B" w:rsidP="009B418C">
      <w:pPr>
        <w:numPr>
          <w:ilvl w:val="0"/>
          <w:numId w:val="4"/>
        </w:numPr>
        <w:tabs>
          <w:tab w:val="clear" w:pos="720"/>
          <w:tab w:val="num" w:pos="567"/>
        </w:tabs>
        <w:spacing w:after="0" w:line="240" w:lineRule="auto"/>
        <w:ind w:left="567" w:hanging="567"/>
      </w:pPr>
      <w:proofErr w:type="spellStart"/>
      <w:r w:rsidRPr="005F6DEF">
        <w:rPr>
          <w:rFonts w:ascii="Times New Roman" w:hAnsi="Times New Roman"/>
        </w:rPr>
        <w:t>alopurinoli</w:t>
      </w:r>
      <w:r w:rsidR="00CF17CA">
        <w:rPr>
          <w:rFonts w:ascii="Times New Roman" w:hAnsi="Times New Roman"/>
        </w:rPr>
        <w:t>o</w:t>
      </w:r>
      <w:proofErr w:type="spellEnd"/>
      <w:r w:rsidRPr="005F6DEF">
        <w:rPr>
          <w:rFonts w:ascii="Times New Roman" w:hAnsi="Times New Roman"/>
        </w:rPr>
        <w:t xml:space="preserve"> (podagrai gydyti);</w:t>
      </w:r>
    </w:p>
    <w:p w14:paraId="1ECCB5E4" w14:textId="320FD4E4" w:rsidR="0002739B" w:rsidRPr="005F6DEF" w:rsidRDefault="002A124A" w:rsidP="009B418C">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antihistaminini</w:t>
      </w:r>
      <w:r w:rsidR="00CF17CA">
        <w:rPr>
          <w:rFonts w:ascii="Times New Roman" w:hAnsi="Times New Roman"/>
        </w:rPr>
        <w:t>ų</w:t>
      </w:r>
      <w:proofErr w:type="spellEnd"/>
      <w:r>
        <w:rPr>
          <w:rFonts w:ascii="Times New Roman" w:hAnsi="Times New Roman"/>
        </w:rPr>
        <w:t xml:space="preserve"> vaist</w:t>
      </w:r>
      <w:r w:rsidR="00CF17CA">
        <w:rPr>
          <w:rFonts w:ascii="Times New Roman" w:hAnsi="Times New Roman"/>
        </w:rPr>
        <w:t>ų</w:t>
      </w:r>
      <w:r>
        <w:rPr>
          <w:rFonts w:ascii="Times New Roman" w:hAnsi="Times New Roman"/>
        </w:rPr>
        <w:t>, vartojam</w:t>
      </w:r>
      <w:r w:rsidR="00CF17CA">
        <w:rPr>
          <w:rFonts w:ascii="Times New Roman" w:hAnsi="Times New Roman"/>
        </w:rPr>
        <w:t>ų</w:t>
      </w:r>
      <w:r>
        <w:rPr>
          <w:rFonts w:ascii="Times New Roman" w:hAnsi="Times New Roman"/>
        </w:rPr>
        <w:t xml:space="preserve"> alerginėms reakcijoms, pvz., šienligei, gydyti (</w:t>
      </w:r>
      <w:proofErr w:type="spellStart"/>
      <w:r>
        <w:rPr>
          <w:rFonts w:ascii="Times New Roman" w:hAnsi="Times New Roman"/>
        </w:rPr>
        <w:t>pvz</w:t>
      </w:r>
      <w:proofErr w:type="spellEnd"/>
      <w:r>
        <w:rPr>
          <w:rFonts w:ascii="Times New Roman" w:hAnsi="Times New Roman"/>
        </w:rPr>
        <w:t xml:space="preserve">, </w:t>
      </w:r>
      <w:proofErr w:type="spellStart"/>
      <w:r w:rsidR="0002739B" w:rsidRPr="005F6DEF">
        <w:rPr>
          <w:rFonts w:ascii="Times New Roman" w:hAnsi="Times New Roman"/>
        </w:rPr>
        <w:t>mizolastin</w:t>
      </w:r>
      <w:r w:rsidR="00CF17CA">
        <w:rPr>
          <w:rFonts w:ascii="Times New Roman" w:hAnsi="Times New Roman"/>
        </w:rPr>
        <w:t>o</w:t>
      </w:r>
      <w:proofErr w:type="spellEnd"/>
      <w:r w:rsidR="0002739B" w:rsidRPr="005F6DEF">
        <w:rPr>
          <w:rFonts w:ascii="Times New Roman" w:hAnsi="Times New Roman"/>
        </w:rPr>
        <w:t xml:space="preserve">, </w:t>
      </w:r>
      <w:proofErr w:type="spellStart"/>
      <w:r w:rsidR="0002739B" w:rsidRPr="005F6DEF">
        <w:rPr>
          <w:rFonts w:ascii="Times New Roman" w:hAnsi="Times New Roman"/>
        </w:rPr>
        <w:t>terfenadin</w:t>
      </w:r>
      <w:r w:rsidR="00CF17CA">
        <w:rPr>
          <w:rFonts w:ascii="Times New Roman" w:hAnsi="Times New Roman"/>
        </w:rPr>
        <w:t>o</w:t>
      </w:r>
      <w:proofErr w:type="spellEnd"/>
      <w:r>
        <w:rPr>
          <w:rFonts w:ascii="Times New Roman" w:hAnsi="Times New Roman"/>
        </w:rPr>
        <w:t xml:space="preserve">, </w:t>
      </w:r>
      <w:proofErr w:type="spellStart"/>
      <w:r w:rsidR="0002739B" w:rsidRPr="005F6DEF">
        <w:rPr>
          <w:rFonts w:ascii="Times New Roman" w:hAnsi="Times New Roman"/>
        </w:rPr>
        <w:t>astemizol</w:t>
      </w:r>
      <w:r w:rsidR="00CF17CA">
        <w:rPr>
          <w:rFonts w:ascii="Times New Roman" w:hAnsi="Times New Roman"/>
        </w:rPr>
        <w:t>o</w:t>
      </w:r>
      <w:proofErr w:type="spellEnd"/>
      <w:r>
        <w:rPr>
          <w:rFonts w:ascii="Times New Roman" w:hAnsi="Times New Roman"/>
        </w:rPr>
        <w:t>)</w:t>
      </w:r>
      <w:r w:rsidR="0002739B" w:rsidRPr="005F6DEF">
        <w:rPr>
          <w:rFonts w:ascii="Times New Roman" w:hAnsi="Times New Roman"/>
        </w:rPr>
        <w:t>;</w:t>
      </w:r>
    </w:p>
    <w:p w14:paraId="2E6A9BEF" w14:textId="56C4490A" w:rsidR="0002739B" w:rsidRPr="005F6DEF" w:rsidRDefault="0002739B" w:rsidP="009B418C">
      <w:pPr>
        <w:numPr>
          <w:ilvl w:val="0"/>
          <w:numId w:val="4"/>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kortikosteroid</w:t>
      </w:r>
      <w:r w:rsidR="00CF17CA">
        <w:rPr>
          <w:rFonts w:ascii="Times New Roman" w:hAnsi="Times New Roman"/>
        </w:rPr>
        <w:t>ų</w:t>
      </w:r>
      <w:r w:rsidRPr="005F6DEF">
        <w:rPr>
          <w:rFonts w:ascii="Times New Roman" w:hAnsi="Times New Roman"/>
        </w:rPr>
        <w:t xml:space="preserve">, </w:t>
      </w:r>
      <w:r w:rsidR="00CF17CA">
        <w:rPr>
          <w:rFonts w:ascii="Times New Roman" w:hAnsi="Times New Roman"/>
        </w:rPr>
        <w:t>vartojamų</w:t>
      </w:r>
      <w:r w:rsidRPr="005F6DEF">
        <w:rPr>
          <w:rFonts w:ascii="Times New Roman" w:hAnsi="Times New Roman"/>
        </w:rPr>
        <w:t xml:space="preserve"> gydyti įvairiems sveikatos sutrikimams, įskaitant sunkią astmą ir reumatoidinį artritą, ir nesteroidini</w:t>
      </w:r>
      <w:r w:rsidR="00CF17CA">
        <w:rPr>
          <w:rFonts w:ascii="Times New Roman" w:hAnsi="Times New Roman"/>
        </w:rPr>
        <w:t>ų</w:t>
      </w:r>
      <w:r w:rsidRPr="005F6DEF">
        <w:rPr>
          <w:rFonts w:ascii="Times New Roman" w:hAnsi="Times New Roman"/>
        </w:rPr>
        <w:t xml:space="preserve"> vaist</w:t>
      </w:r>
      <w:r w:rsidR="00CF17CA">
        <w:rPr>
          <w:rFonts w:ascii="Times New Roman" w:hAnsi="Times New Roman"/>
        </w:rPr>
        <w:t>ų</w:t>
      </w:r>
      <w:r w:rsidRPr="005F6DEF">
        <w:rPr>
          <w:rFonts w:ascii="Times New Roman" w:hAnsi="Times New Roman"/>
        </w:rPr>
        <w:t xml:space="preserve"> nuo uždegimo (pvz., </w:t>
      </w:r>
      <w:proofErr w:type="spellStart"/>
      <w:r w:rsidRPr="005F6DEF">
        <w:rPr>
          <w:rFonts w:ascii="Times New Roman" w:hAnsi="Times New Roman"/>
        </w:rPr>
        <w:t>ibuprofen</w:t>
      </w:r>
      <w:r w:rsidR="00CF17CA">
        <w:rPr>
          <w:rFonts w:ascii="Times New Roman" w:hAnsi="Times New Roman"/>
        </w:rPr>
        <w:t>o</w:t>
      </w:r>
      <w:proofErr w:type="spellEnd"/>
      <w:r w:rsidRPr="005F6DEF">
        <w:rPr>
          <w:rFonts w:ascii="Times New Roman" w:hAnsi="Times New Roman"/>
        </w:rPr>
        <w:t xml:space="preserve">) arba </w:t>
      </w:r>
      <w:proofErr w:type="spellStart"/>
      <w:r w:rsidRPr="005F6DEF">
        <w:rPr>
          <w:rFonts w:ascii="Times New Roman" w:hAnsi="Times New Roman"/>
        </w:rPr>
        <w:t>salicilat</w:t>
      </w:r>
      <w:r w:rsidR="00CF17CA">
        <w:rPr>
          <w:rFonts w:ascii="Times New Roman" w:hAnsi="Times New Roman"/>
        </w:rPr>
        <w:t>ų</w:t>
      </w:r>
      <w:proofErr w:type="spellEnd"/>
      <w:r w:rsidR="004D5D04">
        <w:rPr>
          <w:rFonts w:ascii="Times New Roman" w:hAnsi="Times New Roman"/>
        </w:rPr>
        <w:t xml:space="preserve"> (</w:t>
      </w:r>
      <w:r w:rsidR="004D5D04">
        <w:rPr>
          <w:rFonts w:ascii="Times New Roman" w:hAnsi="Times New Roman"/>
          <w:bCs/>
        </w:rPr>
        <w:t xml:space="preserve">pvz., </w:t>
      </w:r>
      <w:proofErr w:type="spellStart"/>
      <w:r w:rsidR="004D5D04">
        <w:rPr>
          <w:rFonts w:ascii="Times New Roman" w:hAnsi="Times New Roman"/>
          <w:bCs/>
        </w:rPr>
        <w:t>acetilsalicilo</w:t>
      </w:r>
      <w:proofErr w:type="spellEnd"/>
      <w:r w:rsidR="004D5D04">
        <w:rPr>
          <w:rFonts w:ascii="Times New Roman" w:hAnsi="Times New Roman"/>
          <w:bCs/>
        </w:rPr>
        <w:t xml:space="preserve"> rūgšti</w:t>
      </w:r>
      <w:r w:rsidR="00CF17CA">
        <w:rPr>
          <w:rFonts w:ascii="Times New Roman" w:hAnsi="Times New Roman"/>
          <w:bCs/>
        </w:rPr>
        <w:t>e</w:t>
      </w:r>
      <w:r w:rsidR="004D5D04">
        <w:rPr>
          <w:rFonts w:ascii="Times New Roman" w:hAnsi="Times New Roman"/>
          <w:bCs/>
        </w:rPr>
        <w:t xml:space="preserve">s </w:t>
      </w:r>
      <w:r w:rsidR="00A8768C">
        <w:rPr>
          <w:rFonts w:ascii="Times New Roman" w:hAnsi="Times New Roman"/>
          <w:bCs/>
        </w:rPr>
        <w:t>[</w:t>
      </w:r>
      <w:r w:rsidR="004D5D04">
        <w:rPr>
          <w:rFonts w:ascii="Times New Roman" w:hAnsi="Times New Roman"/>
        </w:rPr>
        <w:t>daugelio vaistų nuo skausmo, karščiavimo ir mažinančių kraujo krešėjimą vaistų sudedamo</w:t>
      </w:r>
      <w:r w:rsidR="00C23E2A">
        <w:rPr>
          <w:rFonts w:ascii="Times New Roman" w:hAnsi="Times New Roman"/>
        </w:rPr>
        <w:t>sios</w:t>
      </w:r>
      <w:r w:rsidR="004D5D04">
        <w:rPr>
          <w:rFonts w:ascii="Times New Roman" w:hAnsi="Times New Roman"/>
        </w:rPr>
        <w:t xml:space="preserve"> dali</w:t>
      </w:r>
      <w:r w:rsidR="00CF17CA">
        <w:rPr>
          <w:rFonts w:ascii="Times New Roman" w:hAnsi="Times New Roman"/>
        </w:rPr>
        <w:t>e</w:t>
      </w:r>
      <w:r w:rsidR="004D5D04">
        <w:rPr>
          <w:rFonts w:ascii="Times New Roman" w:hAnsi="Times New Roman"/>
        </w:rPr>
        <w:t>s</w:t>
      </w:r>
      <w:r w:rsidR="00A8768C">
        <w:rPr>
          <w:rFonts w:ascii="Times New Roman" w:hAnsi="Times New Roman"/>
          <w:bCs/>
        </w:rPr>
        <w:t>]</w:t>
      </w:r>
      <w:r w:rsidR="004D5D04">
        <w:rPr>
          <w:rFonts w:ascii="Times New Roman" w:hAnsi="Times New Roman"/>
          <w:bCs/>
        </w:rPr>
        <w:t>)</w:t>
      </w:r>
      <w:r w:rsidRPr="005F6DEF">
        <w:rPr>
          <w:rFonts w:ascii="Times New Roman" w:hAnsi="Times New Roman"/>
        </w:rPr>
        <w:t>, skiriam</w:t>
      </w:r>
      <w:r w:rsidR="00C23E2A">
        <w:rPr>
          <w:rFonts w:ascii="Times New Roman" w:hAnsi="Times New Roman"/>
        </w:rPr>
        <w:t>ų</w:t>
      </w:r>
      <w:r w:rsidRPr="005F6DEF">
        <w:rPr>
          <w:rFonts w:ascii="Times New Roman" w:hAnsi="Times New Roman"/>
        </w:rPr>
        <w:t xml:space="preserve"> didelėmis dozėmis;</w:t>
      </w:r>
    </w:p>
    <w:p w14:paraId="4AECEAD4" w14:textId="055C57EA" w:rsidR="0002739B" w:rsidRPr="005F6DEF" w:rsidRDefault="0002739B" w:rsidP="009B418C">
      <w:pPr>
        <w:numPr>
          <w:ilvl w:val="0"/>
          <w:numId w:val="4"/>
        </w:numPr>
        <w:tabs>
          <w:tab w:val="clear" w:pos="720"/>
          <w:tab w:val="num" w:pos="567"/>
        </w:tabs>
        <w:spacing w:after="0" w:line="240" w:lineRule="auto"/>
        <w:ind w:left="567" w:hanging="567"/>
        <w:rPr>
          <w:rFonts w:ascii="Times New Roman" w:hAnsi="Times New Roman"/>
        </w:rPr>
      </w:pPr>
      <w:proofErr w:type="spellStart"/>
      <w:r w:rsidRPr="005F6DEF">
        <w:rPr>
          <w:rFonts w:ascii="Times New Roman" w:hAnsi="Times New Roman"/>
        </w:rPr>
        <w:lastRenderedPageBreak/>
        <w:t>imuno</w:t>
      </w:r>
      <w:r w:rsidR="00C23E2A">
        <w:rPr>
          <w:rFonts w:ascii="Times New Roman" w:hAnsi="Times New Roman"/>
        </w:rPr>
        <w:t>supresantų</w:t>
      </w:r>
      <w:proofErr w:type="spellEnd"/>
      <w:r w:rsidRPr="005F6DEF">
        <w:rPr>
          <w:rFonts w:ascii="Times New Roman" w:hAnsi="Times New Roman"/>
        </w:rPr>
        <w:t xml:space="preserve"> (vaist</w:t>
      </w:r>
      <w:r w:rsidR="00C23E2A">
        <w:rPr>
          <w:rFonts w:ascii="Times New Roman" w:hAnsi="Times New Roman"/>
        </w:rPr>
        <w:t>ų</w:t>
      </w:r>
      <w:r w:rsidRPr="005F6DEF">
        <w:rPr>
          <w:rFonts w:ascii="Times New Roman" w:hAnsi="Times New Roman"/>
        </w:rPr>
        <w:t xml:space="preserve"> </w:t>
      </w:r>
      <w:r w:rsidR="00C23E2A">
        <w:rPr>
          <w:rFonts w:ascii="Times New Roman" w:hAnsi="Times New Roman"/>
        </w:rPr>
        <w:t>vartojamų</w:t>
      </w:r>
      <w:r w:rsidRPr="005F6DEF">
        <w:rPr>
          <w:rFonts w:ascii="Times New Roman" w:hAnsi="Times New Roman"/>
        </w:rPr>
        <w:t xml:space="preserve"> </w:t>
      </w:r>
      <w:r w:rsidR="004E746A">
        <w:rPr>
          <w:rFonts w:ascii="Times New Roman" w:hAnsi="Times New Roman"/>
        </w:rPr>
        <w:t>valdyti</w:t>
      </w:r>
      <w:r w:rsidRPr="005F6DEF">
        <w:rPr>
          <w:rFonts w:ascii="Times New Roman" w:hAnsi="Times New Roman"/>
        </w:rPr>
        <w:t xml:space="preserve"> </w:t>
      </w:r>
      <w:r w:rsidR="00C23E2A">
        <w:rPr>
          <w:rFonts w:ascii="Times New Roman" w:hAnsi="Times New Roman"/>
        </w:rPr>
        <w:t>J</w:t>
      </w:r>
      <w:r w:rsidRPr="005F6DEF">
        <w:rPr>
          <w:rFonts w:ascii="Times New Roman" w:hAnsi="Times New Roman"/>
        </w:rPr>
        <w:t xml:space="preserve">ūsų organizmo apsauginius mechanizmus), kuriais gydomi autoimuniniai sutrikimai po organų persodinimo operacijų (pvz.: </w:t>
      </w:r>
      <w:proofErr w:type="spellStart"/>
      <w:r w:rsidRPr="005F6DEF">
        <w:rPr>
          <w:rFonts w:ascii="Times New Roman" w:hAnsi="Times New Roman"/>
        </w:rPr>
        <w:t>ciklosporin</w:t>
      </w:r>
      <w:r w:rsidR="00C23E2A">
        <w:rPr>
          <w:rFonts w:ascii="Times New Roman" w:hAnsi="Times New Roman"/>
        </w:rPr>
        <w:t>o</w:t>
      </w:r>
      <w:proofErr w:type="spellEnd"/>
      <w:r w:rsidRPr="005F6DEF">
        <w:rPr>
          <w:rFonts w:ascii="Times New Roman" w:hAnsi="Times New Roman"/>
        </w:rPr>
        <w:t xml:space="preserve">, </w:t>
      </w:r>
      <w:proofErr w:type="spellStart"/>
      <w:r w:rsidRPr="005F6DEF">
        <w:rPr>
          <w:rFonts w:ascii="Times New Roman" w:hAnsi="Times New Roman"/>
        </w:rPr>
        <w:t>takrolimuz</w:t>
      </w:r>
      <w:r w:rsidR="00C23E2A">
        <w:rPr>
          <w:rFonts w:ascii="Times New Roman" w:hAnsi="Times New Roman"/>
        </w:rPr>
        <w:t>o</w:t>
      </w:r>
      <w:proofErr w:type="spellEnd"/>
      <w:r w:rsidRPr="005F6DEF">
        <w:rPr>
          <w:rFonts w:ascii="Times New Roman" w:hAnsi="Times New Roman"/>
        </w:rPr>
        <w:t>);</w:t>
      </w:r>
    </w:p>
    <w:p w14:paraId="7DF99A08" w14:textId="5C1F174C" w:rsidR="0002739B" w:rsidRPr="005F6DEF" w:rsidRDefault="0002739B" w:rsidP="009B418C">
      <w:pPr>
        <w:numPr>
          <w:ilvl w:val="0"/>
          <w:numId w:val="4"/>
        </w:numPr>
        <w:tabs>
          <w:tab w:val="clear" w:pos="720"/>
          <w:tab w:val="num" w:pos="567"/>
        </w:tabs>
        <w:spacing w:after="0" w:line="240" w:lineRule="auto"/>
        <w:ind w:left="567" w:hanging="567"/>
        <w:rPr>
          <w:rFonts w:ascii="Times New Roman" w:hAnsi="Times New Roman"/>
        </w:rPr>
      </w:pPr>
      <w:proofErr w:type="spellStart"/>
      <w:r w:rsidRPr="005F6DEF">
        <w:rPr>
          <w:rFonts w:ascii="Times New Roman" w:hAnsi="Times New Roman"/>
        </w:rPr>
        <w:t>tetrakozaktid</w:t>
      </w:r>
      <w:r w:rsidR="00C23E2A">
        <w:rPr>
          <w:rFonts w:ascii="Times New Roman" w:hAnsi="Times New Roman"/>
        </w:rPr>
        <w:t>o</w:t>
      </w:r>
      <w:proofErr w:type="spellEnd"/>
      <w:r w:rsidRPr="005F6DEF">
        <w:rPr>
          <w:rFonts w:ascii="Times New Roman" w:hAnsi="Times New Roman"/>
        </w:rPr>
        <w:t xml:space="preserve"> (vaist</w:t>
      </w:r>
      <w:r w:rsidR="00C23E2A">
        <w:rPr>
          <w:rFonts w:ascii="Times New Roman" w:hAnsi="Times New Roman"/>
        </w:rPr>
        <w:t>o</w:t>
      </w:r>
      <w:r w:rsidRPr="005F6DEF">
        <w:rPr>
          <w:rFonts w:ascii="Times New Roman" w:hAnsi="Times New Roman"/>
        </w:rPr>
        <w:t xml:space="preserve"> Krono ligai gydyti);</w:t>
      </w:r>
    </w:p>
    <w:p w14:paraId="6B972EFF" w14:textId="2849D130" w:rsidR="0002739B" w:rsidRPr="005F6DEF" w:rsidRDefault="0002739B" w:rsidP="009B418C">
      <w:pPr>
        <w:numPr>
          <w:ilvl w:val="0"/>
          <w:numId w:val="4"/>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aukso drusk</w:t>
      </w:r>
      <w:r w:rsidR="00C23E2A">
        <w:rPr>
          <w:rFonts w:ascii="Times New Roman" w:hAnsi="Times New Roman"/>
        </w:rPr>
        <w:t>ų</w:t>
      </w:r>
      <w:r w:rsidRPr="005F6DEF">
        <w:rPr>
          <w:rFonts w:ascii="Times New Roman" w:hAnsi="Times New Roman"/>
        </w:rPr>
        <w:t>, ypač leidžiam</w:t>
      </w:r>
      <w:r w:rsidR="00C23E2A">
        <w:rPr>
          <w:rFonts w:ascii="Times New Roman" w:hAnsi="Times New Roman"/>
        </w:rPr>
        <w:t>ų</w:t>
      </w:r>
      <w:r w:rsidRPr="005F6DEF">
        <w:rPr>
          <w:rFonts w:ascii="Times New Roman" w:hAnsi="Times New Roman"/>
        </w:rPr>
        <w:t xml:space="preserve"> į veną (vartojam</w:t>
      </w:r>
      <w:r w:rsidR="00C23E2A">
        <w:rPr>
          <w:rFonts w:ascii="Times New Roman" w:hAnsi="Times New Roman"/>
        </w:rPr>
        <w:t>ų</w:t>
      </w:r>
      <w:r w:rsidRPr="005F6DEF">
        <w:rPr>
          <w:rFonts w:ascii="Times New Roman" w:hAnsi="Times New Roman"/>
        </w:rPr>
        <w:t xml:space="preserve"> reumatoidinio artrito simptomams gydyti);</w:t>
      </w:r>
    </w:p>
    <w:p w14:paraId="21F2E3DA" w14:textId="7B7D0AE0" w:rsidR="0002739B" w:rsidRPr="005F6DEF" w:rsidRDefault="0002739B" w:rsidP="009B418C">
      <w:pPr>
        <w:numPr>
          <w:ilvl w:val="0"/>
          <w:numId w:val="4"/>
        </w:numPr>
        <w:tabs>
          <w:tab w:val="clear" w:pos="720"/>
          <w:tab w:val="num" w:pos="567"/>
        </w:tabs>
        <w:spacing w:after="0" w:line="240" w:lineRule="auto"/>
        <w:ind w:left="567" w:hanging="567"/>
        <w:rPr>
          <w:rFonts w:ascii="Times New Roman" w:hAnsi="Times New Roman"/>
        </w:rPr>
      </w:pPr>
      <w:proofErr w:type="spellStart"/>
      <w:r w:rsidRPr="005F6DEF">
        <w:rPr>
          <w:rFonts w:ascii="Times New Roman" w:hAnsi="Times New Roman"/>
        </w:rPr>
        <w:t>halofantrin</w:t>
      </w:r>
      <w:r w:rsidR="00C23E2A">
        <w:rPr>
          <w:rFonts w:ascii="Times New Roman" w:hAnsi="Times New Roman"/>
        </w:rPr>
        <w:t>o</w:t>
      </w:r>
      <w:proofErr w:type="spellEnd"/>
      <w:r w:rsidRPr="005F6DEF">
        <w:rPr>
          <w:rFonts w:ascii="Times New Roman" w:hAnsi="Times New Roman"/>
        </w:rPr>
        <w:t xml:space="preserve"> (vartojam</w:t>
      </w:r>
      <w:r w:rsidR="00C23E2A">
        <w:rPr>
          <w:rFonts w:ascii="Times New Roman" w:hAnsi="Times New Roman"/>
        </w:rPr>
        <w:t>o</w:t>
      </w:r>
      <w:r w:rsidRPr="005F6DEF">
        <w:rPr>
          <w:rFonts w:ascii="Times New Roman" w:hAnsi="Times New Roman"/>
        </w:rPr>
        <w:t xml:space="preserve"> tam tikroms maliarijos rūšims gydyti);</w:t>
      </w:r>
    </w:p>
    <w:p w14:paraId="7E1BD55E" w14:textId="1F36D11F" w:rsidR="0002739B" w:rsidRPr="005F6DEF" w:rsidRDefault="0002739B" w:rsidP="009B418C">
      <w:pPr>
        <w:numPr>
          <w:ilvl w:val="0"/>
          <w:numId w:val="4"/>
        </w:numPr>
        <w:tabs>
          <w:tab w:val="clear" w:pos="720"/>
          <w:tab w:val="num" w:pos="567"/>
        </w:tabs>
        <w:spacing w:after="0" w:line="240" w:lineRule="auto"/>
        <w:ind w:left="567" w:hanging="567"/>
      </w:pPr>
      <w:proofErr w:type="spellStart"/>
      <w:r w:rsidRPr="005F6DEF">
        <w:rPr>
          <w:rFonts w:ascii="Times New Roman" w:hAnsi="Times New Roman"/>
        </w:rPr>
        <w:t>baklofen</w:t>
      </w:r>
      <w:r w:rsidR="00982298">
        <w:rPr>
          <w:rFonts w:ascii="Times New Roman" w:hAnsi="Times New Roman"/>
        </w:rPr>
        <w:t>o</w:t>
      </w:r>
      <w:proofErr w:type="spellEnd"/>
      <w:r w:rsidRPr="005F6DEF">
        <w:rPr>
          <w:rFonts w:ascii="Times New Roman" w:hAnsi="Times New Roman"/>
        </w:rPr>
        <w:t xml:space="preserve">, </w:t>
      </w:r>
      <w:r w:rsidR="00982298">
        <w:rPr>
          <w:rFonts w:ascii="Times New Roman" w:hAnsi="Times New Roman"/>
        </w:rPr>
        <w:t>vartojamo</w:t>
      </w:r>
      <w:r w:rsidRPr="005F6DEF">
        <w:rPr>
          <w:rFonts w:ascii="Times New Roman" w:hAnsi="Times New Roman"/>
        </w:rPr>
        <w:t xml:space="preserve"> raumenų sustingimui gydyti sergant tokiomis ligomis kaip išsėtinė sklerozė; </w:t>
      </w:r>
    </w:p>
    <w:p w14:paraId="0CD579AD" w14:textId="404D4A79" w:rsidR="0002739B" w:rsidRPr="005F6DEF" w:rsidRDefault="0002739B" w:rsidP="009B418C">
      <w:pPr>
        <w:numPr>
          <w:ilvl w:val="0"/>
          <w:numId w:val="4"/>
        </w:numPr>
        <w:tabs>
          <w:tab w:val="clear" w:pos="720"/>
          <w:tab w:val="num" w:pos="567"/>
        </w:tabs>
        <w:spacing w:after="0" w:line="240" w:lineRule="auto"/>
        <w:ind w:left="567" w:hanging="567"/>
      </w:pPr>
      <w:r w:rsidRPr="005F6DEF">
        <w:rPr>
          <w:rFonts w:ascii="Times New Roman" w:hAnsi="Times New Roman"/>
        </w:rPr>
        <w:t>vaist</w:t>
      </w:r>
      <w:r w:rsidR="00982298">
        <w:rPr>
          <w:rFonts w:ascii="Times New Roman" w:hAnsi="Times New Roman"/>
        </w:rPr>
        <w:t>ų</w:t>
      </w:r>
      <w:r w:rsidRPr="005F6DEF">
        <w:rPr>
          <w:rFonts w:ascii="Times New Roman" w:hAnsi="Times New Roman"/>
        </w:rPr>
        <w:t xml:space="preserve"> cukriniam diabetui gydyti, pvz., insulin</w:t>
      </w:r>
      <w:r w:rsidR="00982298">
        <w:rPr>
          <w:rFonts w:ascii="Times New Roman" w:hAnsi="Times New Roman"/>
        </w:rPr>
        <w:t>o</w:t>
      </w:r>
      <w:r w:rsidRPr="005F6DEF">
        <w:rPr>
          <w:rFonts w:ascii="Times New Roman" w:hAnsi="Times New Roman"/>
        </w:rPr>
        <w:t xml:space="preserve"> ar </w:t>
      </w:r>
      <w:proofErr w:type="spellStart"/>
      <w:r w:rsidRPr="005F6DEF">
        <w:rPr>
          <w:rFonts w:ascii="Times New Roman" w:hAnsi="Times New Roman"/>
        </w:rPr>
        <w:t>metformin</w:t>
      </w:r>
      <w:r w:rsidR="00982298">
        <w:rPr>
          <w:rFonts w:ascii="Times New Roman" w:hAnsi="Times New Roman"/>
        </w:rPr>
        <w:t>o</w:t>
      </w:r>
      <w:proofErr w:type="spellEnd"/>
      <w:r w:rsidRPr="005F6DEF">
        <w:rPr>
          <w:rFonts w:ascii="Times New Roman" w:hAnsi="Times New Roman"/>
        </w:rPr>
        <w:t>;</w:t>
      </w:r>
    </w:p>
    <w:p w14:paraId="74A9A581" w14:textId="702ECE35" w:rsidR="0002739B" w:rsidRPr="005F6DEF" w:rsidRDefault="0002739B" w:rsidP="009B418C">
      <w:pPr>
        <w:numPr>
          <w:ilvl w:val="0"/>
          <w:numId w:val="4"/>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kalci</w:t>
      </w:r>
      <w:r w:rsidR="00982298">
        <w:rPr>
          <w:rFonts w:ascii="Times New Roman" w:hAnsi="Times New Roman"/>
        </w:rPr>
        <w:t>o</w:t>
      </w:r>
      <w:r w:rsidRPr="005F6DEF">
        <w:rPr>
          <w:rFonts w:ascii="Times New Roman" w:hAnsi="Times New Roman"/>
        </w:rPr>
        <w:t>, įskaitant kalcio papildus;</w:t>
      </w:r>
    </w:p>
    <w:p w14:paraId="2B3F46E4" w14:textId="63CB5EBA" w:rsidR="0002739B" w:rsidRPr="005F6DEF" w:rsidRDefault="0002739B" w:rsidP="009B418C">
      <w:pPr>
        <w:numPr>
          <w:ilvl w:val="0"/>
          <w:numId w:val="4"/>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stimuliuojam</w:t>
      </w:r>
      <w:r w:rsidR="00982298">
        <w:rPr>
          <w:rFonts w:ascii="Times New Roman" w:hAnsi="Times New Roman"/>
        </w:rPr>
        <w:t>ųjų</w:t>
      </w:r>
      <w:r w:rsidRPr="005F6DEF">
        <w:rPr>
          <w:rFonts w:ascii="Times New Roman" w:hAnsi="Times New Roman"/>
        </w:rPr>
        <w:t xml:space="preserve"> vidurių laisvinam</w:t>
      </w:r>
      <w:r w:rsidR="00982298">
        <w:rPr>
          <w:rFonts w:ascii="Times New Roman" w:hAnsi="Times New Roman"/>
        </w:rPr>
        <w:t>ųjų</w:t>
      </w:r>
      <w:r w:rsidRPr="005F6DEF">
        <w:rPr>
          <w:rFonts w:ascii="Times New Roman" w:hAnsi="Times New Roman"/>
        </w:rPr>
        <w:t xml:space="preserve"> vaist</w:t>
      </w:r>
      <w:r w:rsidR="00982298">
        <w:rPr>
          <w:rFonts w:ascii="Times New Roman" w:hAnsi="Times New Roman"/>
        </w:rPr>
        <w:t>ų</w:t>
      </w:r>
      <w:r w:rsidRPr="005F6DEF">
        <w:rPr>
          <w:rFonts w:ascii="Times New Roman" w:hAnsi="Times New Roman"/>
        </w:rPr>
        <w:t xml:space="preserve"> (pvz., sen</w:t>
      </w:r>
      <w:r w:rsidR="00982298">
        <w:rPr>
          <w:rFonts w:ascii="Times New Roman" w:hAnsi="Times New Roman"/>
        </w:rPr>
        <w:t>ų</w:t>
      </w:r>
      <w:r w:rsidRPr="005F6DEF">
        <w:rPr>
          <w:rFonts w:ascii="Times New Roman" w:hAnsi="Times New Roman"/>
        </w:rPr>
        <w:t xml:space="preserve"> </w:t>
      </w:r>
      <w:r w:rsidR="00982298">
        <w:rPr>
          <w:rFonts w:ascii="Times New Roman" w:hAnsi="Times New Roman"/>
        </w:rPr>
        <w:t>vaistų</w:t>
      </w:r>
      <w:r w:rsidRPr="005F6DEF">
        <w:rPr>
          <w:rFonts w:ascii="Times New Roman" w:hAnsi="Times New Roman"/>
        </w:rPr>
        <w:t>);</w:t>
      </w:r>
    </w:p>
    <w:p w14:paraId="358F6A93" w14:textId="0BFDFFC8" w:rsidR="0002739B" w:rsidRPr="005F6DEF" w:rsidRDefault="0002739B" w:rsidP="009B418C">
      <w:pPr>
        <w:numPr>
          <w:ilvl w:val="0"/>
          <w:numId w:val="4"/>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vaist</w:t>
      </w:r>
      <w:r w:rsidR="00982298">
        <w:rPr>
          <w:rFonts w:ascii="Times New Roman" w:hAnsi="Times New Roman"/>
        </w:rPr>
        <w:t>ų</w:t>
      </w:r>
      <w:r w:rsidRPr="005F6DEF">
        <w:rPr>
          <w:rFonts w:ascii="Times New Roman" w:hAnsi="Times New Roman"/>
        </w:rPr>
        <w:t xml:space="preserve"> nuo vėžio;</w:t>
      </w:r>
    </w:p>
    <w:p w14:paraId="59F869C2" w14:textId="01432C16" w:rsidR="0002739B" w:rsidRPr="005F6DEF" w:rsidRDefault="0002739B" w:rsidP="009B418C">
      <w:pPr>
        <w:numPr>
          <w:ilvl w:val="0"/>
          <w:numId w:val="4"/>
        </w:numPr>
        <w:tabs>
          <w:tab w:val="clear" w:pos="720"/>
          <w:tab w:val="num" w:pos="567"/>
        </w:tabs>
        <w:spacing w:after="0" w:line="240" w:lineRule="auto"/>
        <w:ind w:left="567" w:hanging="567"/>
        <w:rPr>
          <w:rFonts w:ascii="Times New Roman" w:hAnsi="Times New Roman"/>
        </w:rPr>
      </w:pPr>
      <w:proofErr w:type="spellStart"/>
      <w:r w:rsidRPr="005F6DEF">
        <w:rPr>
          <w:rFonts w:ascii="Times New Roman" w:hAnsi="Times New Roman"/>
        </w:rPr>
        <w:t>vinkamin</w:t>
      </w:r>
      <w:r w:rsidR="00982298">
        <w:rPr>
          <w:rFonts w:ascii="Times New Roman" w:hAnsi="Times New Roman"/>
        </w:rPr>
        <w:t>o</w:t>
      </w:r>
      <w:proofErr w:type="spellEnd"/>
      <w:r w:rsidRPr="005F6DEF">
        <w:rPr>
          <w:rFonts w:ascii="Times New Roman" w:hAnsi="Times New Roman"/>
        </w:rPr>
        <w:t xml:space="preserve"> (</w:t>
      </w:r>
      <w:r w:rsidR="00982298">
        <w:rPr>
          <w:rFonts w:ascii="Times New Roman" w:hAnsi="Times New Roman"/>
        </w:rPr>
        <w:t>vartojamo</w:t>
      </w:r>
      <w:r w:rsidRPr="005F6DEF">
        <w:rPr>
          <w:rFonts w:ascii="Times New Roman" w:hAnsi="Times New Roman"/>
        </w:rPr>
        <w:t xml:space="preserve"> senyvų žmonių pažinimo sutrikimams, įskaitant atminties susilpnėjimą, gydyti);</w:t>
      </w:r>
    </w:p>
    <w:p w14:paraId="29FE27F2" w14:textId="34AFDB0C" w:rsidR="0002739B" w:rsidRPr="005F6DEF" w:rsidRDefault="0002739B" w:rsidP="009B418C">
      <w:pPr>
        <w:numPr>
          <w:ilvl w:val="0"/>
          <w:numId w:val="4"/>
        </w:numPr>
        <w:tabs>
          <w:tab w:val="clear" w:pos="720"/>
          <w:tab w:val="num" w:pos="567"/>
        </w:tabs>
        <w:spacing w:after="0" w:line="240" w:lineRule="auto"/>
        <w:ind w:left="567" w:hanging="567"/>
      </w:pPr>
      <w:r w:rsidRPr="005F6DEF">
        <w:rPr>
          <w:rFonts w:ascii="Times New Roman" w:hAnsi="Times New Roman"/>
        </w:rPr>
        <w:t>vaist</w:t>
      </w:r>
      <w:r w:rsidR="00023192">
        <w:rPr>
          <w:rFonts w:ascii="Times New Roman" w:hAnsi="Times New Roman"/>
        </w:rPr>
        <w:t>ų</w:t>
      </w:r>
      <w:r w:rsidR="002A124A">
        <w:rPr>
          <w:rFonts w:ascii="Times New Roman" w:hAnsi="Times New Roman"/>
        </w:rPr>
        <w:t>, vartojam</w:t>
      </w:r>
      <w:r w:rsidR="00023192">
        <w:rPr>
          <w:rFonts w:ascii="Times New Roman" w:hAnsi="Times New Roman"/>
        </w:rPr>
        <w:t>ų</w:t>
      </w:r>
      <w:r w:rsidRPr="005F6DEF">
        <w:rPr>
          <w:rFonts w:ascii="Times New Roman" w:hAnsi="Times New Roman"/>
        </w:rPr>
        <w:t xml:space="preserve"> psichikos sutrikimams, tokiems kaip depresija, nerimas, šizofrenija ir kt., gydyti (pvz., </w:t>
      </w:r>
      <w:proofErr w:type="spellStart"/>
      <w:r w:rsidRPr="005F6DEF">
        <w:rPr>
          <w:rFonts w:ascii="Times New Roman" w:hAnsi="Times New Roman"/>
        </w:rPr>
        <w:t>tricikli</w:t>
      </w:r>
      <w:r w:rsidR="00023192">
        <w:rPr>
          <w:rFonts w:ascii="Times New Roman" w:hAnsi="Times New Roman"/>
        </w:rPr>
        <w:t>ų</w:t>
      </w:r>
      <w:proofErr w:type="spellEnd"/>
      <w:r w:rsidRPr="005F6DEF">
        <w:rPr>
          <w:rFonts w:ascii="Times New Roman" w:hAnsi="Times New Roman"/>
        </w:rPr>
        <w:t xml:space="preserve"> antidepresant</w:t>
      </w:r>
      <w:r w:rsidR="00023192">
        <w:rPr>
          <w:rFonts w:ascii="Times New Roman" w:hAnsi="Times New Roman"/>
        </w:rPr>
        <w:t>ų</w:t>
      </w:r>
      <w:r w:rsidRPr="005F6DEF">
        <w:rPr>
          <w:rFonts w:ascii="Times New Roman" w:hAnsi="Times New Roman"/>
        </w:rPr>
        <w:t xml:space="preserve">, </w:t>
      </w:r>
      <w:proofErr w:type="spellStart"/>
      <w:r w:rsidRPr="005F6DEF">
        <w:rPr>
          <w:rFonts w:ascii="Times New Roman" w:hAnsi="Times New Roman"/>
        </w:rPr>
        <w:t>antipsichozini</w:t>
      </w:r>
      <w:r w:rsidR="00023192">
        <w:rPr>
          <w:rFonts w:ascii="Times New Roman" w:hAnsi="Times New Roman"/>
        </w:rPr>
        <w:t>ų</w:t>
      </w:r>
      <w:proofErr w:type="spellEnd"/>
      <w:r w:rsidRPr="005F6DEF">
        <w:rPr>
          <w:rFonts w:ascii="Times New Roman" w:hAnsi="Times New Roman"/>
        </w:rPr>
        <w:t xml:space="preserve"> </w:t>
      </w:r>
      <w:r w:rsidR="00023192">
        <w:rPr>
          <w:rFonts w:ascii="Times New Roman" w:hAnsi="Times New Roman"/>
        </w:rPr>
        <w:t>vaistų</w:t>
      </w:r>
      <w:r w:rsidRPr="005F6DEF">
        <w:rPr>
          <w:rFonts w:ascii="Times New Roman" w:hAnsi="Times New Roman"/>
        </w:rPr>
        <w:t xml:space="preserve">, </w:t>
      </w:r>
      <w:proofErr w:type="spellStart"/>
      <w:r w:rsidRPr="005F6DEF">
        <w:rPr>
          <w:rFonts w:ascii="Times New Roman" w:hAnsi="Times New Roman"/>
        </w:rPr>
        <w:t>imipramino</w:t>
      </w:r>
      <w:proofErr w:type="spellEnd"/>
      <w:r w:rsidRPr="005F6DEF">
        <w:rPr>
          <w:rFonts w:ascii="Times New Roman" w:hAnsi="Times New Roman"/>
        </w:rPr>
        <w:t xml:space="preserve"> tipo antidepresant</w:t>
      </w:r>
      <w:r w:rsidR="00023192">
        <w:rPr>
          <w:rFonts w:ascii="Times New Roman" w:hAnsi="Times New Roman"/>
        </w:rPr>
        <w:t>ų</w:t>
      </w:r>
      <w:r w:rsidRPr="005F6DEF">
        <w:rPr>
          <w:rFonts w:ascii="Times New Roman" w:hAnsi="Times New Roman"/>
        </w:rPr>
        <w:t xml:space="preserve">, </w:t>
      </w:r>
      <w:proofErr w:type="spellStart"/>
      <w:r w:rsidRPr="005F6DEF">
        <w:rPr>
          <w:rFonts w:ascii="Times New Roman" w:hAnsi="Times New Roman"/>
        </w:rPr>
        <w:t>neuroleptik</w:t>
      </w:r>
      <w:r w:rsidR="00023192">
        <w:rPr>
          <w:rFonts w:ascii="Times New Roman" w:hAnsi="Times New Roman"/>
        </w:rPr>
        <w:t>ų</w:t>
      </w:r>
      <w:proofErr w:type="spellEnd"/>
      <w:r w:rsidR="002A124A">
        <w:rPr>
          <w:rFonts w:ascii="Times New Roman" w:hAnsi="Times New Roman"/>
        </w:rPr>
        <w:t xml:space="preserve"> [pvz., </w:t>
      </w:r>
      <w:proofErr w:type="spellStart"/>
      <w:r w:rsidR="002A124A">
        <w:rPr>
          <w:rFonts w:ascii="Times New Roman" w:hAnsi="Times New Roman"/>
        </w:rPr>
        <w:t>amisulprid</w:t>
      </w:r>
      <w:r w:rsidR="00023192">
        <w:rPr>
          <w:rFonts w:ascii="Times New Roman" w:hAnsi="Times New Roman"/>
        </w:rPr>
        <w:t>o</w:t>
      </w:r>
      <w:proofErr w:type="spellEnd"/>
      <w:r w:rsidR="002A124A">
        <w:rPr>
          <w:rFonts w:ascii="Times New Roman" w:hAnsi="Times New Roman"/>
        </w:rPr>
        <w:t xml:space="preserve">, </w:t>
      </w:r>
      <w:proofErr w:type="spellStart"/>
      <w:r w:rsidR="002A124A">
        <w:rPr>
          <w:rFonts w:ascii="Times New Roman" w:hAnsi="Times New Roman"/>
        </w:rPr>
        <w:t>sulpirid</w:t>
      </w:r>
      <w:r w:rsidR="00023192">
        <w:rPr>
          <w:rFonts w:ascii="Times New Roman" w:hAnsi="Times New Roman"/>
        </w:rPr>
        <w:t>o</w:t>
      </w:r>
      <w:proofErr w:type="spellEnd"/>
      <w:r w:rsidR="002A124A">
        <w:rPr>
          <w:rFonts w:ascii="Times New Roman" w:hAnsi="Times New Roman"/>
        </w:rPr>
        <w:t xml:space="preserve">, </w:t>
      </w:r>
      <w:proofErr w:type="spellStart"/>
      <w:r w:rsidR="002A124A">
        <w:rPr>
          <w:rFonts w:ascii="Times New Roman" w:hAnsi="Times New Roman"/>
        </w:rPr>
        <w:t>sultoprid</w:t>
      </w:r>
      <w:r w:rsidR="00023192">
        <w:rPr>
          <w:rFonts w:ascii="Times New Roman" w:hAnsi="Times New Roman"/>
        </w:rPr>
        <w:t>o</w:t>
      </w:r>
      <w:proofErr w:type="spellEnd"/>
      <w:r w:rsidR="002A124A">
        <w:rPr>
          <w:rFonts w:ascii="Times New Roman" w:hAnsi="Times New Roman"/>
        </w:rPr>
        <w:t xml:space="preserve">, </w:t>
      </w:r>
      <w:proofErr w:type="spellStart"/>
      <w:r w:rsidR="002A124A">
        <w:rPr>
          <w:rFonts w:ascii="Times New Roman" w:hAnsi="Times New Roman"/>
        </w:rPr>
        <w:t>tiaprid</w:t>
      </w:r>
      <w:r w:rsidR="00023192">
        <w:rPr>
          <w:rFonts w:ascii="Times New Roman" w:hAnsi="Times New Roman"/>
        </w:rPr>
        <w:t>o</w:t>
      </w:r>
      <w:proofErr w:type="spellEnd"/>
      <w:r w:rsidR="002A124A">
        <w:rPr>
          <w:rFonts w:ascii="Times New Roman" w:hAnsi="Times New Roman"/>
        </w:rPr>
        <w:t xml:space="preserve">, </w:t>
      </w:r>
      <w:proofErr w:type="spellStart"/>
      <w:r w:rsidR="002A124A">
        <w:rPr>
          <w:rFonts w:ascii="Times New Roman" w:hAnsi="Times New Roman"/>
        </w:rPr>
        <w:t>haloperidoli</w:t>
      </w:r>
      <w:r w:rsidR="00023192">
        <w:rPr>
          <w:rFonts w:ascii="Times New Roman" w:hAnsi="Times New Roman"/>
        </w:rPr>
        <w:t>o</w:t>
      </w:r>
      <w:proofErr w:type="spellEnd"/>
      <w:r w:rsidR="002A124A">
        <w:rPr>
          <w:rFonts w:ascii="Times New Roman" w:hAnsi="Times New Roman"/>
        </w:rPr>
        <w:t xml:space="preserve">, </w:t>
      </w:r>
      <w:proofErr w:type="spellStart"/>
      <w:r w:rsidR="002A124A">
        <w:rPr>
          <w:rFonts w:ascii="Times New Roman" w:hAnsi="Times New Roman"/>
        </w:rPr>
        <w:t>droperidoli</w:t>
      </w:r>
      <w:r w:rsidR="00023192">
        <w:rPr>
          <w:rFonts w:ascii="Times New Roman" w:hAnsi="Times New Roman"/>
        </w:rPr>
        <w:t>o</w:t>
      </w:r>
      <w:proofErr w:type="spellEnd"/>
      <w:r w:rsidR="002A124A">
        <w:rPr>
          <w:rFonts w:ascii="Times New Roman" w:hAnsi="Times New Roman"/>
        </w:rPr>
        <w:t>]);</w:t>
      </w:r>
    </w:p>
    <w:p w14:paraId="164F3B0B" w14:textId="31B8EF20" w:rsidR="0002739B" w:rsidRPr="005F6DEF" w:rsidRDefault="0002739B" w:rsidP="009B418C">
      <w:pPr>
        <w:numPr>
          <w:ilvl w:val="0"/>
          <w:numId w:val="4"/>
        </w:numPr>
        <w:tabs>
          <w:tab w:val="clear" w:pos="720"/>
          <w:tab w:val="num" w:pos="567"/>
        </w:tabs>
        <w:spacing w:after="0" w:line="240" w:lineRule="auto"/>
        <w:ind w:left="567" w:hanging="567"/>
        <w:rPr>
          <w:rFonts w:ascii="Times New Roman" w:hAnsi="Times New Roman"/>
        </w:rPr>
      </w:pPr>
      <w:proofErr w:type="spellStart"/>
      <w:r w:rsidRPr="005F6DEF">
        <w:rPr>
          <w:rFonts w:ascii="Times New Roman" w:hAnsi="Times New Roman"/>
        </w:rPr>
        <w:t>pentamidin</w:t>
      </w:r>
      <w:r w:rsidR="00D1335F">
        <w:rPr>
          <w:rFonts w:ascii="Times New Roman" w:hAnsi="Times New Roman"/>
        </w:rPr>
        <w:t>o</w:t>
      </w:r>
      <w:proofErr w:type="spellEnd"/>
      <w:r w:rsidRPr="005F6DEF">
        <w:rPr>
          <w:rFonts w:ascii="Times New Roman" w:hAnsi="Times New Roman"/>
        </w:rPr>
        <w:t xml:space="preserve"> (vartojam</w:t>
      </w:r>
      <w:r w:rsidR="00D1335F">
        <w:rPr>
          <w:rFonts w:ascii="Times New Roman" w:hAnsi="Times New Roman"/>
        </w:rPr>
        <w:t>o</w:t>
      </w:r>
      <w:r w:rsidRPr="005F6DEF">
        <w:rPr>
          <w:rFonts w:ascii="Times New Roman" w:hAnsi="Times New Roman"/>
        </w:rPr>
        <w:t xml:space="preserve"> pneumonijai gydyti);</w:t>
      </w:r>
    </w:p>
    <w:p w14:paraId="7898DD73" w14:textId="58D28D64" w:rsidR="0002739B" w:rsidRPr="005F6DEF" w:rsidRDefault="0002739B" w:rsidP="009B418C">
      <w:pPr>
        <w:numPr>
          <w:ilvl w:val="0"/>
          <w:numId w:val="4"/>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ritonavir</w:t>
      </w:r>
      <w:r w:rsidR="00D1335F">
        <w:rPr>
          <w:rFonts w:ascii="Times New Roman" w:hAnsi="Times New Roman"/>
        </w:rPr>
        <w:t>o</w:t>
      </w:r>
      <w:r w:rsidRPr="005F6DEF">
        <w:rPr>
          <w:rFonts w:ascii="Times New Roman" w:hAnsi="Times New Roman"/>
        </w:rPr>
        <w:t xml:space="preserve">, </w:t>
      </w:r>
      <w:proofErr w:type="spellStart"/>
      <w:r w:rsidRPr="005F6DEF">
        <w:rPr>
          <w:rFonts w:ascii="Times New Roman" w:hAnsi="Times New Roman"/>
        </w:rPr>
        <w:t>indinavir</w:t>
      </w:r>
      <w:r w:rsidR="00D1335F">
        <w:rPr>
          <w:rFonts w:ascii="Times New Roman" w:hAnsi="Times New Roman"/>
        </w:rPr>
        <w:t>o</w:t>
      </w:r>
      <w:proofErr w:type="spellEnd"/>
      <w:r w:rsidRPr="005F6DEF">
        <w:rPr>
          <w:rFonts w:ascii="Times New Roman" w:hAnsi="Times New Roman"/>
        </w:rPr>
        <w:t xml:space="preserve">, </w:t>
      </w:r>
      <w:proofErr w:type="spellStart"/>
      <w:r w:rsidRPr="005F6DEF">
        <w:rPr>
          <w:rFonts w:ascii="Times New Roman" w:hAnsi="Times New Roman"/>
        </w:rPr>
        <w:t>nelfinavir</w:t>
      </w:r>
      <w:r w:rsidR="00D1335F">
        <w:rPr>
          <w:rFonts w:ascii="Times New Roman" w:hAnsi="Times New Roman"/>
        </w:rPr>
        <w:t>o</w:t>
      </w:r>
      <w:proofErr w:type="spellEnd"/>
      <w:r w:rsidRPr="005F6DEF">
        <w:rPr>
          <w:rFonts w:ascii="Times New Roman" w:hAnsi="Times New Roman"/>
        </w:rPr>
        <w:t xml:space="preserve"> (vadinam</w:t>
      </w:r>
      <w:r w:rsidR="00D1335F">
        <w:rPr>
          <w:rFonts w:ascii="Times New Roman" w:hAnsi="Times New Roman"/>
        </w:rPr>
        <w:t>ųjų</w:t>
      </w:r>
      <w:r w:rsidRPr="005F6DEF">
        <w:rPr>
          <w:rFonts w:ascii="Times New Roman" w:hAnsi="Times New Roman"/>
        </w:rPr>
        <w:t xml:space="preserve"> proteazių inhibitori</w:t>
      </w:r>
      <w:r w:rsidR="00D1335F">
        <w:rPr>
          <w:rFonts w:ascii="Times New Roman" w:hAnsi="Times New Roman"/>
        </w:rPr>
        <w:t>ų</w:t>
      </w:r>
      <w:r w:rsidRPr="005F6DEF">
        <w:rPr>
          <w:rFonts w:ascii="Times New Roman" w:hAnsi="Times New Roman"/>
        </w:rPr>
        <w:t>, kuriais gydoma ŽIV infekcija);</w:t>
      </w:r>
    </w:p>
    <w:p w14:paraId="1B74776C" w14:textId="77777777" w:rsidR="0002739B" w:rsidRPr="005F6DEF" w:rsidRDefault="0002739B" w:rsidP="009B418C">
      <w:pPr>
        <w:numPr>
          <w:ilvl w:val="0"/>
          <w:numId w:val="4"/>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jonažolės (</w:t>
      </w:r>
      <w:proofErr w:type="spellStart"/>
      <w:r w:rsidRPr="00C96FAB">
        <w:rPr>
          <w:rFonts w:ascii="Times New Roman" w:hAnsi="Times New Roman"/>
          <w:i/>
          <w:iCs/>
        </w:rPr>
        <w:t>Hypericum</w:t>
      </w:r>
      <w:proofErr w:type="spellEnd"/>
      <w:r w:rsidRPr="00C96FAB">
        <w:rPr>
          <w:rFonts w:ascii="Times New Roman" w:hAnsi="Times New Roman"/>
          <w:i/>
          <w:iCs/>
        </w:rPr>
        <w:t xml:space="preserve"> </w:t>
      </w:r>
      <w:proofErr w:type="spellStart"/>
      <w:r w:rsidRPr="00C96FAB">
        <w:rPr>
          <w:rFonts w:ascii="Times New Roman" w:hAnsi="Times New Roman"/>
          <w:i/>
          <w:iCs/>
        </w:rPr>
        <w:t>perforatum</w:t>
      </w:r>
      <w:proofErr w:type="spellEnd"/>
      <w:r w:rsidRPr="005F6DEF">
        <w:rPr>
          <w:rFonts w:ascii="Times New Roman" w:hAnsi="Times New Roman"/>
        </w:rPr>
        <w:t>);</w:t>
      </w:r>
    </w:p>
    <w:p w14:paraId="5E161A69" w14:textId="20872499" w:rsidR="0002739B" w:rsidRPr="005F6DEF" w:rsidRDefault="0002739B" w:rsidP="009B418C">
      <w:pPr>
        <w:numPr>
          <w:ilvl w:val="0"/>
          <w:numId w:val="4"/>
        </w:numPr>
        <w:tabs>
          <w:tab w:val="clear" w:pos="720"/>
          <w:tab w:val="num" w:pos="567"/>
        </w:tabs>
        <w:spacing w:after="0" w:line="240" w:lineRule="auto"/>
        <w:ind w:left="567" w:hanging="567"/>
        <w:rPr>
          <w:rFonts w:ascii="Times New Roman" w:hAnsi="Times New Roman"/>
        </w:rPr>
      </w:pPr>
      <w:bookmarkStart w:id="5" w:name="_Hlk505967824"/>
      <w:proofErr w:type="spellStart"/>
      <w:r w:rsidRPr="005F6DEF">
        <w:rPr>
          <w:rFonts w:ascii="Times New Roman" w:hAnsi="Times New Roman"/>
        </w:rPr>
        <w:t>trimetoprim</w:t>
      </w:r>
      <w:r w:rsidR="00D1335F">
        <w:rPr>
          <w:rFonts w:ascii="Times New Roman" w:hAnsi="Times New Roman"/>
        </w:rPr>
        <w:t>o</w:t>
      </w:r>
      <w:proofErr w:type="spellEnd"/>
      <w:r w:rsidRPr="005F6DEF">
        <w:rPr>
          <w:rFonts w:ascii="Times New Roman" w:hAnsi="Times New Roman"/>
        </w:rPr>
        <w:t xml:space="preserve"> (infekcijoms gydyti);</w:t>
      </w:r>
    </w:p>
    <w:bookmarkEnd w:id="5"/>
    <w:p w14:paraId="1100267C" w14:textId="344A9CD1" w:rsidR="0002739B" w:rsidRPr="005F6DEF" w:rsidRDefault="0002739B" w:rsidP="009B418C">
      <w:pPr>
        <w:numPr>
          <w:ilvl w:val="0"/>
          <w:numId w:val="4"/>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vaist</w:t>
      </w:r>
      <w:r w:rsidR="00D1335F">
        <w:rPr>
          <w:rFonts w:ascii="Times New Roman" w:hAnsi="Times New Roman"/>
        </w:rPr>
        <w:t>ų</w:t>
      </w:r>
      <w:r w:rsidRPr="005F6DEF">
        <w:rPr>
          <w:rFonts w:ascii="Times New Roman" w:hAnsi="Times New Roman"/>
        </w:rPr>
        <w:t>, vartojam</w:t>
      </w:r>
      <w:r w:rsidR="00D1335F">
        <w:rPr>
          <w:rFonts w:ascii="Times New Roman" w:hAnsi="Times New Roman"/>
        </w:rPr>
        <w:t>ų</w:t>
      </w:r>
      <w:r w:rsidRPr="005F6DEF">
        <w:rPr>
          <w:rFonts w:ascii="Times New Roman" w:hAnsi="Times New Roman"/>
        </w:rPr>
        <w:t xml:space="preserve"> žemam kraujospūdžiui, šokui ar astmai gydyti (pvz., efedrin</w:t>
      </w:r>
      <w:r w:rsidR="00D1335F">
        <w:rPr>
          <w:rFonts w:ascii="Times New Roman" w:hAnsi="Times New Roman"/>
        </w:rPr>
        <w:t>o</w:t>
      </w:r>
      <w:r w:rsidRPr="005F6DEF">
        <w:rPr>
          <w:rFonts w:ascii="Times New Roman" w:hAnsi="Times New Roman"/>
        </w:rPr>
        <w:t xml:space="preserve">, </w:t>
      </w:r>
      <w:proofErr w:type="spellStart"/>
      <w:r w:rsidRPr="005F6DEF">
        <w:rPr>
          <w:rFonts w:ascii="Times New Roman" w:hAnsi="Times New Roman"/>
        </w:rPr>
        <w:t>noradrenalin</w:t>
      </w:r>
      <w:r w:rsidR="00D1335F">
        <w:rPr>
          <w:rFonts w:ascii="Times New Roman" w:hAnsi="Times New Roman"/>
        </w:rPr>
        <w:t>o</w:t>
      </w:r>
      <w:proofErr w:type="spellEnd"/>
      <w:r w:rsidRPr="005F6DEF">
        <w:rPr>
          <w:rFonts w:ascii="Times New Roman" w:hAnsi="Times New Roman"/>
        </w:rPr>
        <w:t xml:space="preserve"> ar adrenalin</w:t>
      </w:r>
      <w:r w:rsidR="00D1335F">
        <w:rPr>
          <w:rFonts w:ascii="Times New Roman" w:hAnsi="Times New Roman"/>
        </w:rPr>
        <w:t>o</w:t>
      </w:r>
      <w:r w:rsidRPr="005F6DEF">
        <w:rPr>
          <w:rFonts w:ascii="Times New Roman" w:hAnsi="Times New Roman"/>
        </w:rPr>
        <w:t>;</w:t>
      </w:r>
    </w:p>
    <w:p w14:paraId="4DD10B95" w14:textId="29D4F6D7" w:rsidR="0002739B" w:rsidRPr="005F6DEF" w:rsidRDefault="0002739B" w:rsidP="009B418C">
      <w:pPr>
        <w:numPr>
          <w:ilvl w:val="0"/>
          <w:numId w:val="4"/>
        </w:numPr>
        <w:tabs>
          <w:tab w:val="clear" w:pos="720"/>
          <w:tab w:val="num" w:pos="567"/>
        </w:tabs>
        <w:spacing w:after="0" w:line="240" w:lineRule="auto"/>
        <w:ind w:left="567" w:hanging="567"/>
        <w:rPr>
          <w:rFonts w:ascii="Times New Roman" w:hAnsi="Times New Roman"/>
        </w:rPr>
      </w:pPr>
      <w:r w:rsidRPr="005F6DEF">
        <w:rPr>
          <w:rFonts w:ascii="Times New Roman" w:hAnsi="Times New Roman"/>
        </w:rPr>
        <w:t>nitroglicerin</w:t>
      </w:r>
      <w:r w:rsidR="00390327">
        <w:rPr>
          <w:rFonts w:ascii="Times New Roman" w:hAnsi="Times New Roman"/>
        </w:rPr>
        <w:t>o</w:t>
      </w:r>
      <w:r w:rsidRPr="005F6DEF">
        <w:rPr>
          <w:rFonts w:ascii="Times New Roman" w:hAnsi="Times New Roman"/>
        </w:rPr>
        <w:t xml:space="preserve"> ir kit</w:t>
      </w:r>
      <w:r w:rsidR="00390327">
        <w:rPr>
          <w:rFonts w:ascii="Times New Roman" w:hAnsi="Times New Roman"/>
        </w:rPr>
        <w:t>ų</w:t>
      </w:r>
      <w:r w:rsidRPr="005F6DEF">
        <w:rPr>
          <w:rFonts w:ascii="Times New Roman" w:hAnsi="Times New Roman"/>
        </w:rPr>
        <w:t xml:space="preserve"> nitrat</w:t>
      </w:r>
      <w:r w:rsidR="00390327">
        <w:rPr>
          <w:rFonts w:ascii="Times New Roman" w:hAnsi="Times New Roman"/>
        </w:rPr>
        <w:t>ų</w:t>
      </w:r>
      <w:r w:rsidRPr="005F6DEF">
        <w:rPr>
          <w:rFonts w:ascii="Times New Roman" w:hAnsi="Times New Roman"/>
        </w:rPr>
        <w:t xml:space="preserve"> arba kit</w:t>
      </w:r>
      <w:r w:rsidR="00390327">
        <w:rPr>
          <w:rFonts w:ascii="Times New Roman" w:hAnsi="Times New Roman"/>
        </w:rPr>
        <w:t>ų</w:t>
      </w:r>
      <w:r w:rsidRPr="005F6DEF">
        <w:rPr>
          <w:rFonts w:ascii="Times New Roman" w:hAnsi="Times New Roman"/>
        </w:rPr>
        <w:t xml:space="preserve"> kraujagyslių plečiam</w:t>
      </w:r>
      <w:r w:rsidR="00390327">
        <w:rPr>
          <w:rFonts w:ascii="Times New Roman" w:hAnsi="Times New Roman"/>
        </w:rPr>
        <w:t>ųjų</w:t>
      </w:r>
      <w:r w:rsidRPr="005F6DEF">
        <w:rPr>
          <w:rFonts w:ascii="Times New Roman" w:hAnsi="Times New Roman"/>
        </w:rPr>
        <w:t xml:space="preserve"> </w:t>
      </w:r>
      <w:r w:rsidR="00390327">
        <w:rPr>
          <w:rFonts w:ascii="Times New Roman" w:hAnsi="Times New Roman"/>
        </w:rPr>
        <w:t>vaistų</w:t>
      </w:r>
      <w:r w:rsidRPr="005F6DEF">
        <w:rPr>
          <w:rFonts w:ascii="Times New Roman" w:hAnsi="Times New Roman"/>
        </w:rPr>
        <w:t>, kurie gali dar labiau sumažinti kraujospūdį.</w:t>
      </w:r>
    </w:p>
    <w:p w14:paraId="67B6373B" w14:textId="77777777" w:rsidR="0002739B" w:rsidRPr="005F6DEF" w:rsidRDefault="0002739B" w:rsidP="0002739B">
      <w:pPr>
        <w:spacing w:after="0" w:line="240" w:lineRule="auto"/>
        <w:rPr>
          <w:rFonts w:ascii="Times New Roman" w:hAnsi="Times New Roman"/>
        </w:rPr>
      </w:pPr>
    </w:p>
    <w:p w14:paraId="5471C60C" w14:textId="45AF94C8" w:rsidR="0002739B" w:rsidRPr="005F6DEF" w:rsidRDefault="005D43C6" w:rsidP="0002739B">
      <w:pPr>
        <w:pStyle w:val="Antrat4"/>
        <w:rPr>
          <w:rFonts w:ascii="Times New Roman" w:hAnsi="Times New Roman"/>
          <w:sz w:val="22"/>
          <w:szCs w:val="22"/>
          <w:lang w:val="lt-LT"/>
        </w:rPr>
      </w:pP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r w:rsidR="0002739B" w:rsidRPr="005F6DEF">
        <w:rPr>
          <w:rFonts w:ascii="Times New Roman" w:hAnsi="Times New Roman"/>
          <w:sz w:val="22"/>
          <w:szCs w:val="22"/>
          <w:lang w:val="lt-LT"/>
        </w:rPr>
        <w:t xml:space="preserve"> vartojimas su maistu ir gėrimais</w:t>
      </w:r>
    </w:p>
    <w:p w14:paraId="2BC79E9D" w14:textId="66C5F9F5"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rPr>
        <w:t xml:space="preserve">Žmonėms, kurie vartoja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r w:rsidRPr="005F6DEF">
        <w:rPr>
          <w:rFonts w:ascii="Times New Roman" w:hAnsi="Times New Roman"/>
        </w:rPr>
        <w:t xml:space="preserve">, negalima gerti greipfrutų sulčių ir valgyti greipfrutų. Taip yra dėl to, kad greipfrutai ir greipfrutų sultys gali kraujyje padidinti veikliosios medžiagos </w:t>
      </w:r>
      <w:proofErr w:type="spellStart"/>
      <w:r w:rsidRPr="005F6DEF">
        <w:rPr>
          <w:rFonts w:ascii="Times New Roman" w:hAnsi="Times New Roman"/>
        </w:rPr>
        <w:t>amlodipino</w:t>
      </w:r>
      <w:proofErr w:type="spellEnd"/>
      <w:r w:rsidRPr="005F6DEF">
        <w:rPr>
          <w:rFonts w:ascii="Times New Roman" w:hAnsi="Times New Roman"/>
        </w:rPr>
        <w:t xml:space="preserve"> kiekį, kuris gali sukelti neprognozuojamai stiprų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r w:rsidRPr="005F6DEF">
        <w:rPr>
          <w:rFonts w:ascii="Times New Roman" w:hAnsi="Times New Roman"/>
        </w:rPr>
        <w:t xml:space="preserve"> poveikį kraujospūdžio mažinimui.</w:t>
      </w:r>
    </w:p>
    <w:p w14:paraId="241CC83A" w14:textId="77777777" w:rsidR="0002739B" w:rsidRPr="005F6DEF" w:rsidRDefault="0002739B" w:rsidP="0002739B">
      <w:pPr>
        <w:numPr>
          <w:ilvl w:val="12"/>
          <w:numId w:val="0"/>
        </w:numPr>
        <w:spacing w:after="0" w:line="240" w:lineRule="auto"/>
        <w:rPr>
          <w:rFonts w:ascii="Times New Roman" w:hAnsi="Times New Roman"/>
        </w:rPr>
      </w:pPr>
    </w:p>
    <w:p w14:paraId="7F3A0EB7" w14:textId="1090207D"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Nėštumas ir žindymo laikotarpis</w:t>
      </w:r>
    </w:p>
    <w:p w14:paraId="715384C7" w14:textId="77777777"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noProof/>
        </w:rPr>
        <w:t>Jeigu esate nėščia, žindote kūdikį, manote, kad galbūt esate nėščia, arba planuojate pastoti, tai prieš vartodama šį vaistą pasitarkite su gydytoju arba vaistininku.</w:t>
      </w:r>
      <w:r w:rsidRPr="005F6DEF">
        <w:rPr>
          <w:rFonts w:ascii="Times New Roman" w:hAnsi="Times New Roman"/>
        </w:rPr>
        <w:t xml:space="preserve"> </w:t>
      </w:r>
    </w:p>
    <w:p w14:paraId="2C19C1B4" w14:textId="77777777" w:rsidR="0002739B" w:rsidRPr="005F6DEF" w:rsidRDefault="0002739B" w:rsidP="0002739B">
      <w:pPr>
        <w:numPr>
          <w:ilvl w:val="12"/>
          <w:numId w:val="0"/>
        </w:numPr>
        <w:spacing w:after="0" w:line="240" w:lineRule="auto"/>
        <w:rPr>
          <w:rFonts w:ascii="Times New Roman" w:hAnsi="Times New Roman"/>
        </w:rPr>
      </w:pPr>
    </w:p>
    <w:p w14:paraId="7328D028" w14:textId="77777777" w:rsidR="0002739B" w:rsidRPr="005F6DEF" w:rsidRDefault="0002739B" w:rsidP="0002739B">
      <w:pPr>
        <w:pStyle w:val="Antrat4"/>
        <w:rPr>
          <w:rFonts w:ascii="Times New Roman" w:hAnsi="Times New Roman"/>
          <w:b w:val="0"/>
          <w:sz w:val="22"/>
          <w:szCs w:val="22"/>
          <w:lang w:val="lt-LT"/>
        </w:rPr>
      </w:pPr>
      <w:r w:rsidRPr="005F6DEF">
        <w:rPr>
          <w:rFonts w:ascii="Times New Roman" w:hAnsi="Times New Roman"/>
          <w:sz w:val="22"/>
          <w:szCs w:val="22"/>
          <w:lang w:val="lt-LT"/>
        </w:rPr>
        <w:t>Nėštumas</w:t>
      </w:r>
    </w:p>
    <w:p w14:paraId="7FC69074" w14:textId="6A0E5EB5" w:rsidR="0002739B" w:rsidRPr="005F6DEF" w:rsidRDefault="00390327" w:rsidP="0002739B">
      <w:pPr>
        <w:spacing w:after="0" w:line="240" w:lineRule="auto"/>
        <w:rPr>
          <w:rFonts w:ascii="Times New Roman" w:hAnsi="Times New Roman"/>
          <w:bCs/>
          <w:iCs/>
        </w:rPr>
      </w:pPr>
      <w:r>
        <w:rPr>
          <w:rFonts w:ascii="Times New Roman" w:hAnsi="Times New Roman"/>
          <w:bCs/>
          <w:iCs/>
        </w:rPr>
        <w:t>Būtina</w:t>
      </w:r>
      <w:r w:rsidR="0002739B" w:rsidRPr="005F6DEF">
        <w:rPr>
          <w:rFonts w:ascii="Times New Roman" w:hAnsi="Times New Roman"/>
          <w:bCs/>
          <w:iCs/>
        </w:rPr>
        <w:t xml:space="preserve"> pasakyti gydytojui, jei manote, kad esate nėščia </w:t>
      </w:r>
      <w:r w:rsidR="0002739B" w:rsidRPr="005F6DEF">
        <w:rPr>
          <w:rFonts w:ascii="Times New Roman" w:hAnsi="Times New Roman"/>
          <w:bCs/>
          <w:iCs/>
          <w:u w:val="single"/>
        </w:rPr>
        <w:t>arba galite būti</w:t>
      </w:r>
      <w:r w:rsidR="0002739B" w:rsidRPr="005F6DEF">
        <w:rPr>
          <w:rFonts w:ascii="Times New Roman" w:hAnsi="Times New Roman"/>
          <w:bCs/>
          <w:iCs/>
        </w:rPr>
        <w:t xml:space="preserve"> pastojusi.</w:t>
      </w:r>
    </w:p>
    <w:p w14:paraId="7FA0B124" w14:textId="55D06CB0" w:rsidR="0002739B" w:rsidRPr="005F6DEF" w:rsidRDefault="0002739B" w:rsidP="0002739B">
      <w:pPr>
        <w:spacing w:after="0" w:line="240" w:lineRule="auto"/>
        <w:rPr>
          <w:rFonts w:ascii="Times New Roman" w:hAnsi="Times New Roman"/>
          <w:iCs/>
        </w:rPr>
      </w:pPr>
      <w:r w:rsidRPr="005F6DEF">
        <w:rPr>
          <w:rFonts w:ascii="Times New Roman" w:hAnsi="Times New Roman"/>
          <w:iCs/>
        </w:rPr>
        <w:t xml:space="preserve">Gydytojas patars Jums nustoti vartoti </w:t>
      </w:r>
      <w:proofErr w:type="spellStart"/>
      <w:r w:rsidR="005D43C6">
        <w:rPr>
          <w:rFonts w:ascii="Times New Roman" w:hAnsi="Times New Roman"/>
          <w:bCs/>
          <w:iCs/>
        </w:rPr>
        <w:t>Perindopril</w:t>
      </w:r>
      <w:proofErr w:type="spellEnd"/>
      <w:r w:rsidR="005D43C6">
        <w:rPr>
          <w:rFonts w:ascii="Times New Roman" w:hAnsi="Times New Roman"/>
          <w:bCs/>
          <w:iCs/>
        </w:rPr>
        <w:t xml:space="preserve"> </w:t>
      </w:r>
      <w:proofErr w:type="spellStart"/>
      <w:r w:rsidR="005D43C6">
        <w:rPr>
          <w:rFonts w:ascii="Times New Roman" w:hAnsi="Times New Roman"/>
          <w:bCs/>
          <w:iCs/>
        </w:rPr>
        <w:t>arginine</w:t>
      </w:r>
      <w:proofErr w:type="spellEnd"/>
      <w:r w:rsidR="005D43C6">
        <w:rPr>
          <w:rFonts w:ascii="Times New Roman" w:hAnsi="Times New Roman"/>
          <w:bCs/>
          <w:iCs/>
        </w:rPr>
        <w:t>/</w:t>
      </w:r>
      <w:proofErr w:type="spellStart"/>
      <w:r w:rsidR="005D43C6">
        <w:rPr>
          <w:rFonts w:ascii="Times New Roman" w:hAnsi="Times New Roman"/>
          <w:bCs/>
          <w:iCs/>
        </w:rPr>
        <w:t>indapamide</w:t>
      </w:r>
      <w:proofErr w:type="spellEnd"/>
      <w:r w:rsidR="005D43C6">
        <w:rPr>
          <w:rFonts w:ascii="Times New Roman" w:hAnsi="Times New Roman"/>
          <w:bCs/>
          <w:iCs/>
        </w:rPr>
        <w:t>/</w:t>
      </w:r>
      <w:proofErr w:type="spellStart"/>
      <w:r w:rsidR="005D43C6">
        <w:rPr>
          <w:rFonts w:ascii="Times New Roman" w:hAnsi="Times New Roman"/>
          <w:bCs/>
          <w:iCs/>
        </w:rPr>
        <w:t>amlodipine</w:t>
      </w:r>
      <w:proofErr w:type="spellEnd"/>
      <w:r w:rsidR="005D43C6">
        <w:rPr>
          <w:rFonts w:ascii="Times New Roman" w:hAnsi="Times New Roman"/>
          <w:bCs/>
          <w:iCs/>
        </w:rPr>
        <w:t xml:space="preserve"> </w:t>
      </w:r>
      <w:proofErr w:type="spellStart"/>
      <w:r w:rsidR="005D43C6">
        <w:rPr>
          <w:rFonts w:ascii="Times New Roman" w:hAnsi="Times New Roman"/>
          <w:bCs/>
          <w:iCs/>
        </w:rPr>
        <w:t>Krka</w:t>
      </w:r>
      <w:proofErr w:type="spellEnd"/>
      <w:r w:rsidRPr="005F6DEF">
        <w:rPr>
          <w:rFonts w:ascii="Times New Roman" w:hAnsi="Times New Roman"/>
          <w:bCs/>
          <w:iCs/>
        </w:rPr>
        <w:t xml:space="preserve"> prieš pastojant arba sužinojus, kad esate nėščia, ir paskirs Jums kit</w:t>
      </w:r>
      <w:r w:rsidR="00390327">
        <w:rPr>
          <w:rFonts w:ascii="Times New Roman" w:hAnsi="Times New Roman"/>
          <w:bCs/>
          <w:iCs/>
        </w:rPr>
        <w:t>o</w:t>
      </w:r>
      <w:r w:rsidRPr="005F6DEF">
        <w:rPr>
          <w:rFonts w:ascii="Times New Roman" w:hAnsi="Times New Roman"/>
          <w:bCs/>
          <w:iCs/>
        </w:rPr>
        <w:t xml:space="preserve"> vaist</w:t>
      </w:r>
      <w:r w:rsidR="00390327">
        <w:rPr>
          <w:rFonts w:ascii="Times New Roman" w:hAnsi="Times New Roman"/>
          <w:bCs/>
          <w:iCs/>
        </w:rPr>
        <w:t>o</w:t>
      </w:r>
      <w:r w:rsidRPr="005F6DEF">
        <w:rPr>
          <w:rFonts w:ascii="Times New Roman" w:hAnsi="Times New Roman"/>
          <w:bCs/>
          <w:iCs/>
        </w:rPr>
        <w:t xml:space="preserve"> vietoje </w:t>
      </w:r>
      <w:proofErr w:type="spellStart"/>
      <w:r w:rsidR="005D43C6">
        <w:rPr>
          <w:rFonts w:ascii="Times New Roman" w:hAnsi="Times New Roman"/>
          <w:bCs/>
          <w:iCs/>
        </w:rPr>
        <w:t>Perindopril</w:t>
      </w:r>
      <w:proofErr w:type="spellEnd"/>
      <w:r w:rsidR="005D43C6">
        <w:rPr>
          <w:rFonts w:ascii="Times New Roman" w:hAnsi="Times New Roman"/>
          <w:bCs/>
          <w:iCs/>
        </w:rPr>
        <w:t xml:space="preserve"> </w:t>
      </w:r>
      <w:proofErr w:type="spellStart"/>
      <w:r w:rsidR="005D43C6">
        <w:rPr>
          <w:rFonts w:ascii="Times New Roman" w:hAnsi="Times New Roman"/>
          <w:bCs/>
          <w:iCs/>
        </w:rPr>
        <w:t>arginine</w:t>
      </w:r>
      <w:proofErr w:type="spellEnd"/>
      <w:r w:rsidR="005D43C6">
        <w:rPr>
          <w:rFonts w:ascii="Times New Roman" w:hAnsi="Times New Roman"/>
          <w:bCs/>
          <w:iCs/>
        </w:rPr>
        <w:t>/</w:t>
      </w:r>
      <w:proofErr w:type="spellStart"/>
      <w:r w:rsidR="005D43C6">
        <w:rPr>
          <w:rFonts w:ascii="Times New Roman" w:hAnsi="Times New Roman"/>
          <w:bCs/>
          <w:iCs/>
        </w:rPr>
        <w:t>indapamide</w:t>
      </w:r>
      <w:proofErr w:type="spellEnd"/>
      <w:r w:rsidR="005D43C6">
        <w:rPr>
          <w:rFonts w:ascii="Times New Roman" w:hAnsi="Times New Roman"/>
          <w:bCs/>
          <w:iCs/>
        </w:rPr>
        <w:t>/</w:t>
      </w:r>
      <w:proofErr w:type="spellStart"/>
      <w:r w:rsidR="005D43C6">
        <w:rPr>
          <w:rFonts w:ascii="Times New Roman" w:hAnsi="Times New Roman"/>
          <w:bCs/>
          <w:iCs/>
        </w:rPr>
        <w:t>amlodipine</w:t>
      </w:r>
      <w:proofErr w:type="spellEnd"/>
      <w:r w:rsidR="005D43C6">
        <w:rPr>
          <w:rFonts w:ascii="Times New Roman" w:hAnsi="Times New Roman"/>
          <w:bCs/>
          <w:iCs/>
        </w:rPr>
        <w:t xml:space="preserve"> </w:t>
      </w:r>
      <w:proofErr w:type="spellStart"/>
      <w:r w:rsidR="005D43C6">
        <w:rPr>
          <w:rFonts w:ascii="Times New Roman" w:hAnsi="Times New Roman"/>
          <w:bCs/>
          <w:iCs/>
        </w:rPr>
        <w:t>Krka</w:t>
      </w:r>
      <w:proofErr w:type="spellEnd"/>
      <w:r w:rsidRPr="005F6DEF">
        <w:rPr>
          <w:rFonts w:ascii="Times New Roman" w:hAnsi="Times New Roman"/>
          <w:bCs/>
          <w:iCs/>
        </w:rPr>
        <w:t>.</w:t>
      </w:r>
      <w:r w:rsidRPr="005F6DEF">
        <w:rPr>
          <w:rFonts w:ascii="Times New Roman" w:hAnsi="Times New Roman"/>
          <w:iCs/>
        </w:rPr>
        <w:t xml:space="preserve"> </w:t>
      </w:r>
      <w:proofErr w:type="spellStart"/>
      <w:r w:rsidR="005D43C6">
        <w:rPr>
          <w:rFonts w:ascii="Times New Roman" w:hAnsi="Times New Roman"/>
          <w:bCs/>
          <w:iCs/>
        </w:rPr>
        <w:t>Perindopril</w:t>
      </w:r>
      <w:proofErr w:type="spellEnd"/>
      <w:r w:rsidR="005D43C6">
        <w:rPr>
          <w:rFonts w:ascii="Times New Roman" w:hAnsi="Times New Roman"/>
          <w:bCs/>
          <w:iCs/>
        </w:rPr>
        <w:t xml:space="preserve"> </w:t>
      </w:r>
      <w:proofErr w:type="spellStart"/>
      <w:r w:rsidR="005D43C6">
        <w:rPr>
          <w:rFonts w:ascii="Times New Roman" w:hAnsi="Times New Roman"/>
          <w:bCs/>
          <w:iCs/>
        </w:rPr>
        <w:t>arginine</w:t>
      </w:r>
      <w:proofErr w:type="spellEnd"/>
      <w:r w:rsidR="005D43C6">
        <w:rPr>
          <w:rFonts w:ascii="Times New Roman" w:hAnsi="Times New Roman"/>
          <w:bCs/>
          <w:iCs/>
        </w:rPr>
        <w:t>/</w:t>
      </w:r>
      <w:proofErr w:type="spellStart"/>
      <w:r w:rsidR="005D43C6">
        <w:rPr>
          <w:rFonts w:ascii="Times New Roman" w:hAnsi="Times New Roman"/>
          <w:bCs/>
          <w:iCs/>
        </w:rPr>
        <w:t>indapamide</w:t>
      </w:r>
      <w:proofErr w:type="spellEnd"/>
      <w:r w:rsidR="005D43C6">
        <w:rPr>
          <w:rFonts w:ascii="Times New Roman" w:hAnsi="Times New Roman"/>
          <w:bCs/>
          <w:iCs/>
        </w:rPr>
        <w:t>/</w:t>
      </w:r>
      <w:proofErr w:type="spellStart"/>
      <w:r w:rsidR="005D43C6">
        <w:rPr>
          <w:rFonts w:ascii="Times New Roman" w:hAnsi="Times New Roman"/>
          <w:bCs/>
          <w:iCs/>
        </w:rPr>
        <w:t>amlodipine</w:t>
      </w:r>
      <w:proofErr w:type="spellEnd"/>
      <w:r w:rsidR="005D43C6">
        <w:rPr>
          <w:rFonts w:ascii="Times New Roman" w:hAnsi="Times New Roman"/>
          <w:bCs/>
          <w:iCs/>
        </w:rPr>
        <w:t xml:space="preserve"> </w:t>
      </w:r>
      <w:proofErr w:type="spellStart"/>
      <w:r w:rsidR="005D43C6">
        <w:rPr>
          <w:rFonts w:ascii="Times New Roman" w:hAnsi="Times New Roman"/>
          <w:bCs/>
          <w:iCs/>
        </w:rPr>
        <w:t>Krka</w:t>
      </w:r>
      <w:proofErr w:type="spellEnd"/>
      <w:r w:rsidRPr="005F6DEF">
        <w:rPr>
          <w:rFonts w:ascii="Times New Roman" w:hAnsi="Times New Roman"/>
          <w:bCs/>
          <w:iCs/>
        </w:rPr>
        <w:t xml:space="preserve"> nerekomenduojama vartoti ankstyvo nėštumo metu, o jei esate nėščia daugiau kaip 3 mėnesius, </w:t>
      </w:r>
      <w:proofErr w:type="spellStart"/>
      <w:r w:rsidR="005D43C6">
        <w:rPr>
          <w:rFonts w:ascii="Times New Roman" w:hAnsi="Times New Roman"/>
          <w:bCs/>
          <w:iCs/>
        </w:rPr>
        <w:t>Perindopril</w:t>
      </w:r>
      <w:proofErr w:type="spellEnd"/>
      <w:r w:rsidR="005D43C6">
        <w:rPr>
          <w:rFonts w:ascii="Times New Roman" w:hAnsi="Times New Roman"/>
          <w:bCs/>
          <w:iCs/>
        </w:rPr>
        <w:t xml:space="preserve"> </w:t>
      </w:r>
      <w:proofErr w:type="spellStart"/>
      <w:r w:rsidR="005D43C6">
        <w:rPr>
          <w:rFonts w:ascii="Times New Roman" w:hAnsi="Times New Roman"/>
          <w:bCs/>
          <w:iCs/>
        </w:rPr>
        <w:t>arginine</w:t>
      </w:r>
      <w:proofErr w:type="spellEnd"/>
      <w:r w:rsidR="005D43C6">
        <w:rPr>
          <w:rFonts w:ascii="Times New Roman" w:hAnsi="Times New Roman"/>
          <w:bCs/>
          <w:iCs/>
        </w:rPr>
        <w:t>/</w:t>
      </w:r>
      <w:proofErr w:type="spellStart"/>
      <w:r w:rsidR="005D43C6">
        <w:rPr>
          <w:rFonts w:ascii="Times New Roman" w:hAnsi="Times New Roman"/>
          <w:bCs/>
          <w:iCs/>
        </w:rPr>
        <w:t>indapamide</w:t>
      </w:r>
      <w:proofErr w:type="spellEnd"/>
      <w:r w:rsidR="005D43C6">
        <w:rPr>
          <w:rFonts w:ascii="Times New Roman" w:hAnsi="Times New Roman"/>
          <w:bCs/>
          <w:iCs/>
        </w:rPr>
        <w:t>/</w:t>
      </w:r>
      <w:proofErr w:type="spellStart"/>
      <w:r w:rsidR="005D43C6">
        <w:rPr>
          <w:rFonts w:ascii="Times New Roman" w:hAnsi="Times New Roman"/>
          <w:bCs/>
          <w:iCs/>
        </w:rPr>
        <w:t>amlodipine</w:t>
      </w:r>
      <w:proofErr w:type="spellEnd"/>
      <w:r w:rsidR="005D43C6">
        <w:rPr>
          <w:rFonts w:ascii="Times New Roman" w:hAnsi="Times New Roman"/>
          <w:bCs/>
          <w:iCs/>
        </w:rPr>
        <w:t xml:space="preserve"> </w:t>
      </w:r>
      <w:proofErr w:type="spellStart"/>
      <w:r w:rsidR="005D43C6">
        <w:rPr>
          <w:rFonts w:ascii="Times New Roman" w:hAnsi="Times New Roman"/>
          <w:bCs/>
          <w:iCs/>
        </w:rPr>
        <w:t>Krka</w:t>
      </w:r>
      <w:proofErr w:type="spellEnd"/>
      <w:r w:rsidRPr="005F6DEF">
        <w:rPr>
          <w:rFonts w:ascii="Times New Roman" w:hAnsi="Times New Roman"/>
          <w:bCs/>
          <w:iCs/>
        </w:rPr>
        <w:t xml:space="preserve"> vartoti </w:t>
      </w:r>
      <w:r w:rsidR="00390327">
        <w:rPr>
          <w:rFonts w:ascii="Times New Roman" w:hAnsi="Times New Roman"/>
          <w:bCs/>
          <w:iCs/>
        </w:rPr>
        <w:t>draudžiama</w:t>
      </w:r>
      <w:r w:rsidRPr="005F6DEF">
        <w:rPr>
          <w:rFonts w:ascii="Times New Roman" w:hAnsi="Times New Roman"/>
          <w:bCs/>
          <w:iCs/>
        </w:rPr>
        <w:t>, nes šiuo nėštumo laikotarpiu vartojamas vaistas gali pakenkti Jūsų kūdikiui.</w:t>
      </w:r>
    </w:p>
    <w:p w14:paraId="52B8ADC9" w14:textId="77777777" w:rsidR="0002739B" w:rsidRPr="005F6DEF" w:rsidRDefault="0002739B" w:rsidP="0002739B">
      <w:pPr>
        <w:numPr>
          <w:ilvl w:val="12"/>
          <w:numId w:val="0"/>
        </w:numPr>
        <w:spacing w:after="0" w:line="240" w:lineRule="auto"/>
        <w:rPr>
          <w:rFonts w:ascii="Times New Roman" w:hAnsi="Times New Roman"/>
        </w:rPr>
      </w:pPr>
    </w:p>
    <w:p w14:paraId="11EFCDAA" w14:textId="77777777" w:rsidR="0002739B" w:rsidRPr="005F6DEF" w:rsidRDefault="0002739B" w:rsidP="0002739B">
      <w:pPr>
        <w:numPr>
          <w:ilvl w:val="12"/>
          <w:numId w:val="0"/>
        </w:numPr>
        <w:spacing w:after="0" w:line="240" w:lineRule="auto"/>
        <w:rPr>
          <w:rFonts w:ascii="Times New Roman" w:hAnsi="Times New Roman"/>
          <w:b/>
          <w:bCs/>
        </w:rPr>
      </w:pPr>
      <w:r w:rsidRPr="005F6DEF">
        <w:rPr>
          <w:rFonts w:ascii="Times New Roman" w:hAnsi="Times New Roman"/>
          <w:b/>
          <w:bCs/>
        </w:rPr>
        <w:t>Žindymo laikotarpis</w:t>
      </w:r>
    </w:p>
    <w:p w14:paraId="37B1BDD6" w14:textId="37E6928D" w:rsidR="0002739B" w:rsidRPr="005F6DEF" w:rsidRDefault="0002739B" w:rsidP="0002739B">
      <w:pPr>
        <w:numPr>
          <w:ilvl w:val="12"/>
          <w:numId w:val="0"/>
        </w:numPr>
        <w:spacing w:after="0" w:line="240" w:lineRule="auto"/>
        <w:rPr>
          <w:rFonts w:ascii="Times New Roman" w:hAnsi="Times New Roman"/>
          <w:iCs/>
        </w:rPr>
      </w:pPr>
      <w:r w:rsidRPr="005F6DEF">
        <w:rPr>
          <w:rFonts w:ascii="Times New Roman" w:hAnsi="Times New Roman"/>
          <w:bCs/>
          <w:iCs/>
        </w:rPr>
        <w:t>Pasakykite gydytojui, jeigu žindote ar ruošiatės žindyti.</w:t>
      </w:r>
      <w:r w:rsidRPr="005F6DEF">
        <w:rPr>
          <w:rFonts w:ascii="Times New Roman" w:hAnsi="Times New Roman"/>
          <w:iCs/>
        </w:rPr>
        <w:t xml:space="preserve"> </w:t>
      </w:r>
      <w:proofErr w:type="spellStart"/>
      <w:r w:rsidR="005D43C6">
        <w:rPr>
          <w:rFonts w:ascii="Times New Roman" w:hAnsi="Times New Roman"/>
          <w:bCs/>
          <w:iCs/>
        </w:rPr>
        <w:t>Perindopril</w:t>
      </w:r>
      <w:proofErr w:type="spellEnd"/>
      <w:r w:rsidR="005D43C6">
        <w:rPr>
          <w:rFonts w:ascii="Times New Roman" w:hAnsi="Times New Roman"/>
          <w:bCs/>
          <w:iCs/>
        </w:rPr>
        <w:t xml:space="preserve"> </w:t>
      </w:r>
      <w:proofErr w:type="spellStart"/>
      <w:r w:rsidR="005D43C6">
        <w:rPr>
          <w:rFonts w:ascii="Times New Roman" w:hAnsi="Times New Roman"/>
          <w:bCs/>
          <w:iCs/>
        </w:rPr>
        <w:t>arginine</w:t>
      </w:r>
      <w:proofErr w:type="spellEnd"/>
      <w:r w:rsidR="005D43C6">
        <w:rPr>
          <w:rFonts w:ascii="Times New Roman" w:hAnsi="Times New Roman"/>
          <w:bCs/>
          <w:iCs/>
        </w:rPr>
        <w:t>/</w:t>
      </w:r>
      <w:proofErr w:type="spellStart"/>
      <w:r w:rsidR="005D43C6">
        <w:rPr>
          <w:rFonts w:ascii="Times New Roman" w:hAnsi="Times New Roman"/>
          <w:bCs/>
          <w:iCs/>
        </w:rPr>
        <w:t>indapamide</w:t>
      </w:r>
      <w:proofErr w:type="spellEnd"/>
      <w:r w:rsidR="005D43C6">
        <w:rPr>
          <w:rFonts w:ascii="Times New Roman" w:hAnsi="Times New Roman"/>
          <w:bCs/>
          <w:iCs/>
        </w:rPr>
        <w:t>/</w:t>
      </w:r>
      <w:proofErr w:type="spellStart"/>
      <w:r w:rsidR="005D43C6">
        <w:rPr>
          <w:rFonts w:ascii="Times New Roman" w:hAnsi="Times New Roman"/>
          <w:bCs/>
          <w:iCs/>
        </w:rPr>
        <w:t>amlodipine</w:t>
      </w:r>
      <w:proofErr w:type="spellEnd"/>
      <w:r w:rsidR="005D43C6">
        <w:rPr>
          <w:rFonts w:ascii="Times New Roman" w:hAnsi="Times New Roman"/>
          <w:bCs/>
          <w:iCs/>
        </w:rPr>
        <w:t xml:space="preserve"> </w:t>
      </w:r>
      <w:proofErr w:type="spellStart"/>
      <w:r w:rsidR="005D43C6">
        <w:rPr>
          <w:rFonts w:ascii="Times New Roman" w:hAnsi="Times New Roman"/>
          <w:bCs/>
          <w:iCs/>
        </w:rPr>
        <w:t>Krka</w:t>
      </w:r>
      <w:proofErr w:type="spellEnd"/>
      <w:r w:rsidRPr="005F6DEF">
        <w:rPr>
          <w:rFonts w:ascii="Times New Roman" w:hAnsi="Times New Roman"/>
          <w:bCs/>
          <w:iCs/>
        </w:rPr>
        <w:t xml:space="preserve"> nerekomenduojama vartoti žindančioms motinoms, o jei Jūs norite žindyti, ypač naujagimį ar neišnešiotą kūdikį, gydytojas parinks Jums kitą vaistą.</w:t>
      </w:r>
    </w:p>
    <w:p w14:paraId="38CC94BB" w14:textId="77777777" w:rsidR="0002739B" w:rsidRPr="005F6DEF" w:rsidRDefault="0002739B" w:rsidP="0002739B">
      <w:pPr>
        <w:numPr>
          <w:ilvl w:val="12"/>
          <w:numId w:val="0"/>
        </w:numPr>
        <w:spacing w:after="0" w:line="240" w:lineRule="auto"/>
        <w:rPr>
          <w:rFonts w:ascii="Times New Roman" w:hAnsi="Times New Roman"/>
        </w:rPr>
      </w:pPr>
    </w:p>
    <w:p w14:paraId="1B72A98B"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Vairavimas ir mechanizmų valdymas</w:t>
      </w:r>
    </w:p>
    <w:p w14:paraId="18DF0AA5" w14:textId="2390F34E" w:rsidR="0002739B" w:rsidRPr="005F6DEF" w:rsidRDefault="005D43C6" w:rsidP="0002739B">
      <w:pPr>
        <w:numPr>
          <w:ilvl w:val="12"/>
          <w:numId w:val="0"/>
        </w:numPr>
        <w:spacing w:after="0" w:line="240" w:lineRule="auto"/>
        <w:rPr>
          <w:rFonts w:ascii="Times New Roman" w:hAnsi="Times New Roman"/>
          <w:bCs/>
          <w:iCs/>
        </w:rPr>
      </w:pP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 xml:space="preserve"> </w:t>
      </w:r>
      <w:proofErr w:type="spellStart"/>
      <w:r>
        <w:rPr>
          <w:rFonts w:ascii="Times New Roman" w:hAnsi="Times New Roman"/>
          <w:bCs/>
          <w:iCs/>
        </w:rPr>
        <w:t>Krka</w:t>
      </w:r>
      <w:proofErr w:type="spellEnd"/>
      <w:r w:rsidR="0002739B" w:rsidRPr="005F6DEF">
        <w:rPr>
          <w:rFonts w:ascii="Times New Roman" w:hAnsi="Times New Roman"/>
          <w:bCs/>
          <w:iCs/>
        </w:rPr>
        <w:t xml:space="preserve"> gali paveikti Jūsų gebėjimą vairuoti ir valdyti mechanizmus. Jeigu išgėrę šio vaisto jaučiatės negaluojantys, </w:t>
      </w:r>
      <w:r w:rsidR="004F6CCD">
        <w:rPr>
          <w:rFonts w:ascii="Times New Roman" w:hAnsi="Times New Roman"/>
          <w:bCs/>
          <w:iCs/>
        </w:rPr>
        <w:t>apsvaigę</w:t>
      </w:r>
      <w:r w:rsidR="0002739B" w:rsidRPr="005F6DEF">
        <w:rPr>
          <w:rFonts w:ascii="Times New Roman" w:hAnsi="Times New Roman"/>
          <w:bCs/>
          <w:iCs/>
        </w:rPr>
        <w:t xml:space="preserve">, jaučiate nuovargį arba skauda galvą, nevairuokite ir nevaldykite mechanizmų, ir nedelsdami kreipkitės į gydytoją. </w:t>
      </w:r>
    </w:p>
    <w:p w14:paraId="3FA82AEB" w14:textId="77777777" w:rsidR="0002739B" w:rsidRPr="005F6DEF" w:rsidRDefault="0002739B" w:rsidP="0002739B">
      <w:pPr>
        <w:numPr>
          <w:ilvl w:val="12"/>
          <w:numId w:val="0"/>
        </w:numPr>
        <w:spacing w:after="0" w:line="240" w:lineRule="auto"/>
        <w:rPr>
          <w:rFonts w:ascii="Times New Roman" w:hAnsi="Times New Roman"/>
        </w:rPr>
      </w:pPr>
    </w:p>
    <w:p w14:paraId="31833E15" w14:textId="67B721B0" w:rsidR="00974391" w:rsidRPr="005F6DEF" w:rsidRDefault="005D43C6" w:rsidP="00974391">
      <w:pPr>
        <w:numPr>
          <w:ilvl w:val="12"/>
          <w:numId w:val="0"/>
        </w:numPr>
        <w:spacing w:after="0" w:line="240" w:lineRule="auto"/>
        <w:rPr>
          <w:rFonts w:ascii="Times New Roman" w:eastAsia="Times New Roman" w:hAnsi="Times New Roman"/>
          <w:b/>
          <w:bCs/>
          <w:snapToGrid w:val="0"/>
          <w:lang w:eastAsia="x-none"/>
        </w:rPr>
      </w:pPr>
      <w:proofErr w:type="spellStart"/>
      <w:r>
        <w:rPr>
          <w:rFonts w:ascii="Times New Roman" w:eastAsia="Times New Roman" w:hAnsi="Times New Roman"/>
          <w:b/>
          <w:bCs/>
          <w:snapToGrid w:val="0"/>
          <w:lang w:eastAsia="x-none"/>
        </w:rPr>
        <w:t>Perindopril</w:t>
      </w:r>
      <w:proofErr w:type="spellEnd"/>
      <w:r>
        <w:rPr>
          <w:rFonts w:ascii="Times New Roman" w:eastAsia="Times New Roman" w:hAnsi="Times New Roman"/>
          <w:b/>
          <w:bCs/>
          <w:snapToGrid w:val="0"/>
          <w:lang w:eastAsia="x-none"/>
        </w:rPr>
        <w:t xml:space="preserve"> </w:t>
      </w:r>
      <w:proofErr w:type="spellStart"/>
      <w:r>
        <w:rPr>
          <w:rFonts w:ascii="Times New Roman" w:eastAsia="Times New Roman" w:hAnsi="Times New Roman"/>
          <w:b/>
          <w:bCs/>
          <w:snapToGrid w:val="0"/>
          <w:lang w:eastAsia="x-none"/>
        </w:rPr>
        <w:t>arginine</w:t>
      </w:r>
      <w:proofErr w:type="spellEnd"/>
      <w:r>
        <w:rPr>
          <w:rFonts w:ascii="Times New Roman" w:eastAsia="Times New Roman" w:hAnsi="Times New Roman"/>
          <w:b/>
          <w:bCs/>
          <w:snapToGrid w:val="0"/>
          <w:lang w:eastAsia="x-none"/>
        </w:rPr>
        <w:t>/</w:t>
      </w:r>
      <w:proofErr w:type="spellStart"/>
      <w:r>
        <w:rPr>
          <w:rFonts w:ascii="Times New Roman" w:eastAsia="Times New Roman" w:hAnsi="Times New Roman"/>
          <w:b/>
          <w:bCs/>
          <w:snapToGrid w:val="0"/>
          <w:lang w:eastAsia="x-none"/>
        </w:rPr>
        <w:t>indapamide</w:t>
      </w:r>
      <w:proofErr w:type="spellEnd"/>
      <w:r>
        <w:rPr>
          <w:rFonts w:ascii="Times New Roman" w:eastAsia="Times New Roman" w:hAnsi="Times New Roman"/>
          <w:b/>
          <w:bCs/>
          <w:snapToGrid w:val="0"/>
          <w:lang w:eastAsia="x-none"/>
        </w:rPr>
        <w:t>/</w:t>
      </w:r>
      <w:proofErr w:type="spellStart"/>
      <w:r>
        <w:rPr>
          <w:rFonts w:ascii="Times New Roman" w:eastAsia="Times New Roman" w:hAnsi="Times New Roman"/>
          <w:b/>
          <w:bCs/>
          <w:snapToGrid w:val="0"/>
          <w:lang w:eastAsia="x-none"/>
        </w:rPr>
        <w:t>amlodipine</w:t>
      </w:r>
      <w:proofErr w:type="spellEnd"/>
      <w:r>
        <w:rPr>
          <w:rFonts w:ascii="Times New Roman" w:eastAsia="Times New Roman" w:hAnsi="Times New Roman"/>
          <w:b/>
          <w:bCs/>
          <w:snapToGrid w:val="0"/>
          <w:lang w:eastAsia="x-none"/>
        </w:rPr>
        <w:t xml:space="preserve"> </w:t>
      </w:r>
      <w:proofErr w:type="spellStart"/>
      <w:r>
        <w:rPr>
          <w:rFonts w:ascii="Times New Roman" w:eastAsia="Times New Roman" w:hAnsi="Times New Roman"/>
          <w:b/>
          <w:bCs/>
          <w:snapToGrid w:val="0"/>
          <w:lang w:eastAsia="x-none"/>
        </w:rPr>
        <w:t>Krka</w:t>
      </w:r>
      <w:proofErr w:type="spellEnd"/>
      <w:r w:rsidR="00974391" w:rsidRPr="005F6DEF">
        <w:rPr>
          <w:rFonts w:ascii="Times New Roman" w:eastAsia="Times New Roman" w:hAnsi="Times New Roman"/>
          <w:b/>
          <w:bCs/>
          <w:snapToGrid w:val="0"/>
          <w:lang w:eastAsia="x-none"/>
        </w:rPr>
        <w:t xml:space="preserve"> sudėtyje yra natrio</w:t>
      </w:r>
    </w:p>
    <w:p w14:paraId="12F174C3" w14:textId="6833A233" w:rsidR="00974391" w:rsidRPr="001A3E87" w:rsidRDefault="008C1428" w:rsidP="00974391">
      <w:pPr>
        <w:spacing w:after="0" w:line="240" w:lineRule="auto"/>
        <w:rPr>
          <w:rFonts w:ascii="Times New Roman" w:hAnsi="Times New Roman"/>
          <w:bCs/>
          <w:iCs/>
        </w:rPr>
      </w:pPr>
      <w:r>
        <w:rPr>
          <w:rFonts w:ascii="Times New Roman" w:hAnsi="Times New Roman"/>
          <w:bCs/>
          <w:iCs/>
        </w:rPr>
        <w:t>Šio vaisto dozėje</w:t>
      </w:r>
      <w:r w:rsidR="00974391" w:rsidRPr="001A3E87">
        <w:rPr>
          <w:rFonts w:ascii="Times New Roman" w:hAnsi="Times New Roman"/>
          <w:bCs/>
          <w:iCs/>
        </w:rPr>
        <w:t xml:space="preserve"> yra mažiau </w:t>
      </w:r>
      <w:r w:rsidR="00A8768C">
        <w:rPr>
          <w:rFonts w:ascii="Times New Roman" w:hAnsi="Times New Roman"/>
          <w:bCs/>
          <w:iCs/>
        </w:rPr>
        <w:t>kaip</w:t>
      </w:r>
      <w:r w:rsidR="00A8768C" w:rsidRPr="001A3E87">
        <w:rPr>
          <w:rFonts w:ascii="Times New Roman" w:hAnsi="Times New Roman"/>
          <w:bCs/>
          <w:iCs/>
        </w:rPr>
        <w:t xml:space="preserve"> 1</w:t>
      </w:r>
      <w:r w:rsidR="00A8768C">
        <w:rPr>
          <w:rFonts w:ascii="Times New Roman" w:hAnsi="Times New Roman"/>
          <w:bCs/>
          <w:iCs/>
        </w:rPr>
        <w:t> </w:t>
      </w:r>
      <w:proofErr w:type="spellStart"/>
      <w:r w:rsidR="00974391" w:rsidRPr="001A3E87">
        <w:rPr>
          <w:rFonts w:ascii="Times New Roman" w:hAnsi="Times New Roman"/>
          <w:bCs/>
          <w:iCs/>
        </w:rPr>
        <w:t>mmol</w:t>
      </w:r>
      <w:proofErr w:type="spellEnd"/>
      <w:r w:rsidR="00974391" w:rsidRPr="001A3E87">
        <w:rPr>
          <w:rFonts w:ascii="Times New Roman" w:hAnsi="Times New Roman"/>
          <w:bCs/>
          <w:iCs/>
        </w:rPr>
        <w:t xml:space="preserve"> </w:t>
      </w:r>
      <w:r w:rsidRPr="001A3E87">
        <w:rPr>
          <w:rFonts w:ascii="Times New Roman" w:hAnsi="Times New Roman"/>
          <w:bCs/>
          <w:iCs/>
        </w:rPr>
        <w:t>(23</w:t>
      </w:r>
      <w:r>
        <w:rPr>
          <w:rFonts w:ascii="Times New Roman" w:hAnsi="Times New Roman"/>
          <w:bCs/>
          <w:iCs/>
        </w:rPr>
        <w:t> </w:t>
      </w:r>
      <w:r w:rsidRPr="001A3E87">
        <w:rPr>
          <w:rFonts w:ascii="Times New Roman" w:hAnsi="Times New Roman"/>
          <w:bCs/>
          <w:iCs/>
        </w:rPr>
        <w:t>mg)</w:t>
      </w:r>
      <w:r>
        <w:rPr>
          <w:rFonts w:ascii="Times New Roman" w:hAnsi="Times New Roman"/>
          <w:bCs/>
          <w:iCs/>
        </w:rPr>
        <w:t xml:space="preserve"> </w:t>
      </w:r>
      <w:r w:rsidR="00974391" w:rsidRPr="001A3E87">
        <w:rPr>
          <w:rFonts w:ascii="Times New Roman" w:hAnsi="Times New Roman"/>
          <w:bCs/>
          <w:iCs/>
        </w:rPr>
        <w:t>natrio, t.</w:t>
      </w:r>
      <w:r w:rsidR="00976C7E">
        <w:rPr>
          <w:rFonts w:ascii="Times New Roman" w:hAnsi="Times New Roman"/>
          <w:bCs/>
          <w:iCs/>
        </w:rPr>
        <w:t xml:space="preserve"> </w:t>
      </w:r>
      <w:r w:rsidR="00974391" w:rsidRPr="001A3E87">
        <w:rPr>
          <w:rFonts w:ascii="Times New Roman" w:hAnsi="Times New Roman"/>
          <w:bCs/>
          <w:iCs/>
        </w:rPr>
        <w:t xml:space="preserve">y. </w:t>
      </w:r>
      <w:r w:rsidR="00976C7E">
        <w:rPr>
          <w:rFonts w:ascii="Times New Roman" w:hAnsi="Times New Roman"/>
          <w:bCs/>
          <w:iCs/>
        </w:rPr>
        <w:t>jis beveik neturi reikšmės.</w:t>
      </w:r>
    </w:p>
    <w:p w14:paraId="54191B1B" w14:textId="77777777" w:rsidR="00974391" w:rsidRPr="005F6DEF" w:rsidRDefault="00974391" w:rsidP="0002739B">
      <w:pPr>
        <w:numPr>
          <w:ilvl w:val="12"/>
          <w:numId w:val="0"/>
        </w:numPr>
        <w:spacing w:after="0" w:line="240" w:lineRule="auto"/>
        <w:rPr>
          <w:rFonts w:ascii="Times New Roman" w:hAnsi="Times New Roman"/>
        </w:rPr>
      </w:pPr>
    </w:p>
    <w:p w14:paraId="6231B279" w14:textId="77777777" w:rsidR="0002739B" w:rsidRPr="005F6DEF" w:rsidRDefault="0002739B" w:rsidP="0002739B">
      <w:pPr>
        <w:numPr>
          <w:ilvl w:val="12"/>
          <w:numId w:val="0"/>
        </w:numPr>
        <w:spacing w:after="0" w:line="240" w:lineRule="auto"/>
        <w:rPr>
          <w:rFonts w:ascii="Times New Roman" w:hAnsi="Times New Roman"/>
        </w:rPr>
      </w:pPr>
    </w:p>
    <w:p w14:paraId="2798B9BB" w14:textId="6E8353A4" w:rsidR="0002739B" w:rsidRPr="005F6DEF"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3.</w:t>
      </w:r>
      <w:r w:rsidRPr="005F6DEF">
        <w:rPr>
          <w:rFonts w:ascii="Times New Roman" w:hAnsi="Times New Roman"/>
          <w:sz w:val="22"/>
          <w:szCs w:val="22"/>
          <w:lang w:val="lt-LT"/>
        </w:rPr>
        <w:tab/>
        <w:t xml:space="preserve">Kaip vartoti </w:t>
      </w:r>
      <w:proofErr w:type="spellStart"/>
      <w:r w:rsidR="005D43C6">
        <w:rPr>
          <w:rFonts w:ascii="Times New Roman" w:hAnsi="Times New Roman"/>
          <w:sz w:val="22"/>
          <w:szCs w:val="22"/>
          <w:lang w:val="lt-LT"/>
        </w:rPr>
        <w:t>Perindopril</w:t>
      </w:r>
      <w:proofErr w:type="spellEnd"/>
      <w:r w:rsidR="005D43C6">
        <w:rPr>
          <w:rFonts w:ascii="Times New Roman" w:hAnsi="Times New Roman"/>
          <w:sz w:val="22"/>
          <w:szCs w:val="22"/>
          <w:lang w:val="lt-LT"/>
        </w:rPr>
        <w:t xml:space="preserve"> </w:t>
      </w:r>
      <w:proofErr w:type="spellStart"/>
      <w:r w:rsidR="005D43C6">
        <w:rPr>
          <w:rFonts w:ascii="Times New Roman" w:hAnsi="Times New Roman"/>
          <w:sz w:val="22"/>
          <w:szCs w:val="22"/>
          <w:lang w:val="lt-LT"/>
        </w:rPr>
        <w:t>arginine</w:t>
      </w:r>
      <w:proofErr w:type="spellEnd"/>
      <w:r w:rsidR="005D43C6">
        <w:rPr>
          <w:rFonts w:ascii="Times New Roman" w:hAnsi="Times New Roman"/>
          <w:sz w:val="22"/>
          <w:szCs w:val="22"/>
          <w:lang w:val="lt-LT"/>
        </w:rPr>
        <w:t>/</w:t>
      </w:r>
      <w:proofErr w:type="spellStart"/>
      <w:r w:rsidR="005D43C6">
        <w:rPr>
          <w:rFonts w:ascii="Times New Roman" w:hAnsi="Times New Roman"/>
          <w:sz w:val="22"/>
          <w:szCs w:val="22"/>
          <w:lang w:val="lt-LT"/>
        </w:rPr>
        <w:t>indapamide</w:t>
      </w:r>
      <w:proofErr w:type="spellEnd"/>
      <w:r w:rsidR="005D43C6">
        <w:rPr>
          <w:rFonts w:ascii="Times New Roman" w:hAnsi="Times New Roman"/>
          <w:sz w:val="22"/>
          <w:szCs w:val="22"/>
          <w:lang w:val="lt-LT"/>
        </w:rPr>
        <w:t>/</w:t>
      </w:r>
      <w:proofErr w:type="spellStart"/>
      <w:r w:rsidR="005D43C6">
        <w:rPr>
          <w:rFonts w:ascii="Times New Roman" w:hAnsi="Times New Roman"/>
          <w:sz w:val="22"/>
          <w:szCs w:val="22"/>
          <w:lang w:val="lt-LT"/>
        </w:rPr>
        <w:t>amlodipine</w:t>
      </w:r>
      <w:proofErr w:type="spellEnd"/>
      <w:r w:rsidR="005D43C6">
        <w:rPr>
          <w:rFonts w:ascii="Times New Roman" w:hAnsi="Times New Roman"/>
          <w:sz w:val="22"/>
          <w:szCs w:val="22"/>
          <w:lang w:val="lt-LT"/>
        </w:rPr>
        <w:t xml:space="preserve"> </w:t>
      </w:r>
      <w:proofErr w:type="spellStart"/>
      <w:r w:rsidR="005D43C6">
        <w:rPr>
          <w:rFonts w:ascii="Times New Roman" w:hAnsi="Times New Roman"/>
          <w:sz w:val="22"/>
          <w:szCs w:val="22"/>
          <w:lang w:val="lt-LT"/>
        </w:rPr>
        <w:t>Krka</w:t>
      </w:r>
      <w:proofErr w:type="spellEnd"/>
    </w:p>
    <w:p w14:paraId="2919F262" w14:textId="77777777" w:rsidR="0002739B" w:rsidRPr="005F6DEF" w:rsidRDefault="0002739B" w:rsidP="0002739B">
      <w:pPr>
        <w:numPr>
          <w:ilvl w:val="12"/>
          <w:numId w:val="0"/>
        </w:numPr>
        <w:spacing w:after="0" w:line="240" w:lineRule="auto"/>
        <w:rPr>
          <w:rFonts w:ascii="Times New Roman" w:hAnsi="Times New Roman"/>
        </w:rPr>
      </w:pPr>
    </w:p>
    <w:p w14:paraId="63745CF6" w14:textId="1FE270F2" w:rsidR="0002739B" w:rsidRPr="005F6DEF" w:rsidRDefault="0002739B" w:rsidP="0002739B">
      <w:pPr>
        <w:numPr>
          <w:ilvl w:val="12"/>
          <w:numId w:val="0"/>
        </w:numPr>
        <w:spacing w:after="0" w:line="240" w:lineRule="auto"/>
        <w:rPr>
          <w:rFonts w:ascii="Times New Roman" w:hAnsi="Times New Roman"/>
          <w:noProof/>
        </w:rPr>
      </w:pPr>
      <w:r w:rsidRPr="005F6DEF">
        <w:rPr>
          <w:rFonts w:ascii="Times New Roman" w:hAnsi="Times New Roman"/>
          <w:noProof/>
        </w:rPr>
        <w:t>Visada vartokite šį vaistą tiksliai, kaip nurodė gydytojas arba vaistininkas.</w:t>
      </w:r>
      <w:r w:rsidRPr="005F6DEF">
        <w:rPr>
          <w:rFonts w:ascii="Times New Roman" w:hAnsi="Times New Roman"/>
        </w:rPr>
        <w:t xml:space="preserve"> </w:t>
      </w:r>
      <w:r w:rsidRPr="005F6DEF">
        <w:rPr>
          <w:rFonts w:ascii="Times New Roman" w:hAnsi="Times New Roman"/>
          <w:noProof/>
        </w:rPr>
        <w:t>Jeigu abejojate, kreipkitės į gydytoją arba vaistininką.</w:t>
      </w:r>
    </w:p>
    <w:p w14:paraId="021F2E86" w14:textId="42803679"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rPr>
        <w:t>Nurykite tabletę užgerdami stikline vandens. Pageidautina, kad vaist</w:t>
      </w:r>
      <w:r w:rsidR="00663F29">
        <w:rPr>
          <w:rFonts w:ascii="Times New Roman" w:hAnsi="Times New Roman"/>
        </w:rPr>
        <w:t>o</w:t>
      </w:r>
      <w:r w:rsidRPr="005F6DEF">
        <w:rPr>
          <w:rFonts w:ascii="Times New Roman" w:hAnsi="Times New Roman"/>
        </w:rPr>
        <w:t xml:space="preserve"> vartotumėte ryte, prieš valgį. </w:t>
      </w:r>
      <w:r w:rsidR="00663F29">
        <w:rPr>
          <w:rFonts w:ascii="Times New Roman" w:hAnsi="Times New Roman"/>
        </w:rPr>
        <w:t>G</w:t>
      </w:r>
      <w:r w:rsidRPr="005F6DEF">
        <w:rPr>
          <w:rFonts w:ascii="Times New Roman" w:hAnsi="Times New Roman"/>
        </w:rPr>
        <w:t xml:space="preserve">ydytojas nuspręs, kokia dozė Jums tinka. Paprastai tai </w:t>
      </w:r>
      <w:r w:rsidR="00663F29">
        <w:rPr>
          <w:rFonts w:ascii="Times New Roman" w:hAnsi="Times New Roman"/>
        </w:rPr>
        <w:t>būna</w:t>
      </w:r>
      <w:r w:rsidRPr="005F6DEF">
        <w:rPr>
          <w:rFonts w:ascii="Times New Roman" w:hAnsi="Times New Roman"/>
        </w:rPr>
        <w:t xml:space="preserve"> vieną tablet</w:t>
      </w:r>
      <w:r w:rsidR="00663F29">
        <w:rPr>
          <w:rFonts w:ascii="Times New Roman" w:hAnsi="Times New Roman"/>
        </w:rPr>
        <w:t>ė</w:t>
      </w:r>
      <w:r w:rsidRPr="005F6DEF">
        <w:rPr>
          <w:rFonts w:ascii="Times New Roman" w:hAnsi="Times New Roman"/>
        </w:rPr>
        <w:t xml:space="preserve"> per parą.</w:t>
      </w:r>
    </w:p>
    <w:p w14:paraId="01488667" w14:textId="77777777" w:rsidR="0002739B" w:rsidRPr="005F6DEF" w:rsidRDefault="0002739B" w:rsidP="0002739B">
      <w:pPr>
        <w:numPr>
          <w:ilvl w:val="12"/>
          <w:numId w:val="0"/>
        </w:numPr>
        <w:spacing w:after="0" w:line="240" w:lineRule="auto"/>
        <w:rPr>
          <w:rFonts w:ascii="Times New Roman" w:hAnsi="Times New Roman"/>
        </w:rPr>
      </w:pPr>
    </w:p>
    <w:p w14:paraId="5658C7FB" w14:textId="2303238D"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 xml:space="preserve">Ką daryti pavartojus per didelę </w:t>
      </w:r>
      <w:proofErr w:type="spellStart"/>
      <w:r w:rsidR="005D43C6">
        <w:rPr>
          <w:rFonts w:ascii="Times New Roman" w:hAnsi="Times New Roman"/>
          <w:sz w:val="22"/>
          <w:szCs w:val="22"/>
          <w:lang w:val="lt-LT"/>
        </w:rPr>
        <w:t>Perindopril</w:t>
      </w:r>
      <w:proofErr w:type="spellEnd"/>
      <w:r w:rsidR="005D43C6">
        <w:rPr>
          <w:rFonts w:ascii="Times New Roman" w:hAnsi="Times New Roman"/>
          <w:sz w:val="22"/>
          <w:szCs w:val="22"/>
          <w:lang w:val="lt-LT"/>
        </w:rPr>
        <w:t xml:space="preserve"> </w:t>
      </w:r>
      <w:proofErr w:type="spellStart"/>
      <w:r w:rsidR="005D43C6">
        <w:rPr>
          <w:rFonts w:ascii="Times New Roman" w:hAnsi="Times New Roman"/>
          <w:sz w:val="22"/>
          <w:szCs w:val="22"/>
          <w:lang w:val="lt-LT"/>
        </w:rPr>
        <w:t>arginine</w:t>
      </w:r>
      <w:proofErr w:type="spellEnd"/>
      <w:r w:rsidR="005D43C6">
        <w:rPr>
          <w:rFonts w:ascii="Times New Roman" w:hAnsi="Times New Roman"/>
          <w:sz w:val="22"/>
          <w:szCs w:val="22"/>
          <w:lang w:val="lt-LT"/>
        </w:rPr>
        <w:t>/</w:t>
      </w:r>
      <w:proofErr w:type="spellStart"/>
      <w:r w:rsidR="005D43C6">
        <w:rPr>
          <w:rFonts w:ascii="Times New Roman" w:hAnsi="Times New Roman"/>
          <w:sz w:val="22"/>
          <w:szCs w:val="22"/>
          <w:lang w:val="lt-LT"/>
        </w:rPr>
        <w:t>indapamide</w:t>
      </w:r>
      <w:proofErr w:type="spellEnd"/>
      <w:r w:rsidR="005D43C6">
        <w:rPr>
          <w:rFonts w:ascii="Times New Roman" w:hAnsi="Times New Roman"/>
          <w:sz w:val="22"/>
          <w:szCs w:val="22"/>
          <w:lang w:val="lt-LT"/>
        </w:rPr>
        <w:t>/</w:t>
      </w:r>
      <w:proofErr w:type="spellStart"/>
      <w:r w:rsidR="005D43C6">
        <w:rPr>
          <w:rFonts w:ascii="Times New Roman" w:hAnsi="Times New Roman"/>
          <w:sz w:val="22"/>
          <w:szCs w:val="22"/>
          <w:lang w:val="lt-LT"/>
        </w:rPr>
        <w:t>amlodipine</w:t>
      </w:r>
      <w:proofErr w:type="spellEnd"/>
      <w:r w:rsidR="005D43C6">
        <w:rPr>
          <w:rFonts w:ascii="Times New Roman" w:hAnsi="Times New Roman"/>
          <w:sz w:val="22"/>
          <w:szCs w:val="22"/>
          <w:lang w:val="lt-LT"/>
        </w:rPr>
        <w:t xml:space="preserve"> </w:t>
      </w:r>
      <w:proofErr w:type="spellStart"/>
      <w:r w:rsidR="005D43C6">
        <w:rPr>
          <w:rFonts w:ascii="Times New Roman" w:hAnsi="Times New Roman"/>
          <w:sz w:val="22"/>
          <w:szCs w:val="22"/>
          <w:lang w:val="lt-LT"/>
        </w:rPr>
        <w:t>Krka</w:t>
      </w:r>
      <w:proofErr w:type="spellEnd"/>
      <w:r w:rsidRPr="005F6DEF">
        <w:rPr>
          <w:rFonts w:ascii="Times New Roman" w:hAnsi="Times New Roman"/>
          <w:sz w:val="22"/>
          <w:szCs w:val="22"/>
          <w:lang w:val="lt-LT"/>
        </w:rPr>
        <w:t xml:space="preserve"> dozę</w:t>
      </w:r>
    </w:p>
    <w:p w14:paraId="2487A2C9" w14:textId="77777777" w:rsidR="00743386" w:rsidRDefault="0002739B" w:rsidP="0002739B">
      <w:pPr>
        <w:numPr>
          <w:ilvl w:val="12"/>
          <w:numId w:val="0"/>
        </w:numPr>
        <w:spacing w:after="0" w:line="240" w:lineRule="auto"/>
        <w:rPr>
          <w:rFonts w:ascii="Times New Roman" w:hAnsi="Times New Roman"/>
        </w:rPr>
      </w:pPr>
      <w:r w:rsidRPr="005F6DEF">
        <w:rPr>
          <w:rFonts w:ascii="Times New Roman" w:hAnsi="Times New Roman"/>
        </w:rPr>
        <w:t xml:space="preserve">Išgėrus per daug tablečių, kraujospūdis gali tapti žemas ar net pavojingai žemas, kartais tuo pat metu galite jausti pykinimą arba vemti, jausti raumenų mėšlungį, svaigulį, mieguistumą, minčių susipainiojimą (sumišimą), gali pasireikšti </w:t>
      </w:r>
      <w:proofErr w:type="spellStart"/>
      <w:r w:rsidRPr="005F6DEF">
        <w:rPr>
          <w:rFonts w:ascii="Times New Roman" w:hAnsi="Times New Roman"/>
        </w:rPr>
        <w:t>oligurija</w:t>
      </w:r>
      <w:proofErr w:type="spellEnd"/>
      <w:r w:rsidRPr="005F6DEF">
        <w:rPr>
          <w:rFonts w:ascii="Times New Roman" w:hAnsi="Times New Roman"/>
        </w:rPr>
        <w:t xml:space="preserve"> (išsiskirti mažesnis šlapimo kiekis nei įprastai), </w:t>
      </w:r>
      <w:proofErr w:type="spellStart"/>
      <w:r w:rsidRPr="005F6DEF">
        <w:rPr>
          <w:rFonts w:ascii="Times New Roman" w:hAnsi="Times New Roman"/>
        </w:rPr>
        <w:t>anurija</w:t>
      </w:r>
      <w:proofErr w:type="spellEnd"/>
      <w:r w:rsidRPr="005F6DEF">
        <w:rPr>
          <w:rFonts w:ascii="Times New Roman" w:hAnsi="Times New Roman"/>
        </w:rPr>
        <w:t xml:space="preserve"> (visai nesusidaryti šlapimo arba jo neišsiskirti). Galite jaustis apsvaigęs (-</w:t>
      </w:r>
      <w:proofErr w:type="spellStart"/>
      <w:r w:rsidRPr="005F6DEF">
        <w:rPr>
          <w:rFonts w:ascii="Times New Roman" w:hAnsi="Times New Roman"/>
        </w:rPr>
        <w:t>usi</w:t>
      </w:r>
      <w:proofErr w:type="spellEnd"/>
      <w:r w:rsidRPr="005F6DEF">
        <w:rPr>
          <w:rFonts w:ascii="Times New Roman" w:hAnsi="Times New Roman"/>
        </w:rPr>
        <w:t xml:space="preserve">), alpti arba jausti silpnumą. Jeigu kraujospūdis stipriai sumažėja, gali atsirasti šokas. Jūsų oda gali tapti šalta, lipni, jūs galite netekti sąmonės. </w:t>
      </w:r>
    </w:p>
    <w:p w14:paraId="741AF058" w14:textId="739A2351" w:rsidR="00743386" w:rsidRPr="00743386" w:rsidRDefault="00743386" w:rsidP="00743386">
      <w:pPr>
        <w:numPr>
          <w:ilvl w:val="12"/>
          <w:numId w:val="0"/>
        </w:numPr>
        <w:spacing w:after="0" w:line="240" w:lineRule="auto"/>
        <w:rPr>
          <w:rFonts w:ascii="Times New Roman" w:hAnsi="Times New Roman"/>
        </w:rPr>
      </w:pPr>
      <w:r w:rsidRPr="00743386">
        <w:rPr>
          <w:rFonts w:ascii="Times New Roman" w:hAnsi="Times New Roman"/>
        </w:rPr>
        <w:t>Jūsų plaučiuose gali kauptis skystis (plaučių edema), sukeldamas dusulį, kuris gali išsivystyti per</w:t>
      </w:r>
    </w:p>
    <w:p w14:paraId="04BE6CA1" w14:textId="5BEE609A" w:rsidR="00743386" w:rsidRDefault="00743386" w:rsidP="00743386">
      <w:pPr>
        <w:numPr>
          <w:ilvl w:val="12"/>
          <w:numId w:val="0"/>
        </w:numPr>
        <w:spacing w:after="0" w:line="240" w:lineRule="auto"/>
        <w:rPr>
          <w:rFonts w:ascii="Times New Roman" w:hAnsi="Times New Roman"/>
        </w:rPr>
      </w:pPr>
      <w:r w:rsidRPr="00743386">
        <w:rPr>
          <w:rFonts w:ascii="Times New Roman" w:hAnsi="Times New Roman"/>
        </w:rPr>
        <w:t>24 – 48</w:t>
      </w:r>
      <w:r w:rsidR="00156D10">
        <w:rPr>
          <w:rFonts w:ascii="Times New Roman" w:hAnsi="Times New Roman"/>
        </w:rPr>
        <w:t> </w:t>
      </w:r>
      <w:r w:rsidRPr="00743386">
        <w:rPr>
          <w:rFonts w:ascii="Times New Roman" w:hAnsi="Times New Roman"/>
        </w:rPr>
        <w:t>valandas nuo vaisto pavartojimo.</w:t>
      </w:r>
    </w:p>
    <w:p w14:paraId="26FCB941" w14:textId="36A5DAC5"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rPr>
        <w:t xml:space="preserve">Jeigu išgėrėte per daug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r w:rsidRPr="005F6DEF">
        <w:rPr>
          <w:rFonts w:ascii="Times New Roman" w:hAnsi="Times New Roman"/>
        </w:rPr>
        <w:t xml:space="preserve"> tablečių, nedelsdami kreipkitės į gydytoją. </w:t>
      </w:r>
    </w:p>
    <w:p w14:paraId="03B54D41" w14:textId="77777777" w:rsidR="00743386" w:rsidRPr="005F6DEF" w:rsidRDefault="00743386" w:rsidP="00743386">
      <w:pPr>
        <w:numPr>
          <w:ilvl w:val="12"/>
          <w:numId w:val="0"/>
        </w:numPr>
        <w:spacing w:after="0" w:line="240" w:lineRule="auto"/>
        <w:rPr>
          <w:rFonts w:ascii="Times New Roman" w:hAnsi="Times New Roman"/>
        </w:rPr>
      </w:pPr>
    </w:p>
    <w:p w14:paraId="7F362F91" w14:textId="44BF2934"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 xml:space="preserve">Pamiršus pavartoti </w:t>
      </w:r>
      <w:proofErr w:type="spellStart"/>
      <w:r w:rsidR="005D43C6">
        <w:rPr>
          <w:rFonts w:ascii="Times New Roman" w:hAnsi="Times New Roman"/>
          <w:sz w:val="22"/>
          <w:szCs w:val="22"/>
          <w:lang w:val="lt-LT"/>
        </w:rPr>
        <w:t>Perindopril</w:t>
      </w:r>
      <w:proofErr w:type="spellEnd"/>
      <w:r w:rsidR="005D43C6">
        <w:rPr>
          <w:rFonts w:ascii="Times New Roman" w:hAnsi="Times New Roman"/>
          <w:sz w:val="22"/>
          <w:szCs w:val="22"/>
          <w:lang w:val="lt-LT"/>
        </w:rPr>
        <w:t xml:space="preserve"> </w:t>
      </w:r>
      <w:proofErr w:type="spellStart"/>
      <w:r w:rsidR="005D43C6">
        <w:rPr>
          <w:rFonts w:ascii="Times New Roman" w:hAnsi="Times New Roman"/>
          <w:sz w:val="22"/>
          <w:szCs w:val="22"/>
          <w:lang w:val="lt-LT"/>
        </w:rPr>
        <w:t>arginine</w:t>
      </w:r>
      <w:proofErr w:type="spellEnd"/>
      <w:r w:rsidR="005D43C6">
        <w:rPr>
          <w:rFonts w:ascii="Times New Roman" w:hAnsi="Times New Roman"/>
          <w:sz w:val="22"/>
          <w:szCs w:val="22"/>
          <w:lang w:val="lt-LT"/>
        </w:rPr>
        <w:t>/</w:t>
      </w:r>
      <w:proofErr w:type="spellStart"/>
      <w:r w:rsidR="005D43C6">
        <w:rPr>
          <w:rFonts w:ascii="Times New Roman" w:hAnsi="Times New Roman"/>
          <w:sz w:val="22"/>
          <w:szCs w:val="22"/>
          <w:lang w:val="lt-LT"/>
        </w:rPr>
        <w:t>indapamide</w:t>
      </w:r>
      <w:proofErr w:type="spellEnd"/>
      <w:r w:rsidR="005D43C6">
        <w:rPr>
          <w:rFonts w:ascii="Times New Roman" w:hAnsi="Times New Roman"/>
          <w:sz w:val="22"/>
          <w:szCs w:val="22"/>
          <w:lang w:val="lt-LT"/>
        </w:rPr>
        <w:t>/</w:t>
      </w:r>
      <w:proofErr w:type="spellStart"/>
      <w:r w:rsidR="005D43C6">
        <w:rPr>
          <w:rFonts w:ascii="Times New Roman" w:hAnsi="Times New Roman"/>
          <w:sz w:val="22"/>
          <w:szCs w:val="22"/>
          <w:lang w:val="lt-LT"/>
        </w:rPr>
        <w:t>amlodipine</w:t>
      </w:r>
      <w:proofErr w:type="spellEnd"/>
      <w:r w:rsidR="005D43C6">
        <w:rPr>
          <w:rFonts w:ascii="Times New Roman" w:hAnsi="Times New Roman"/>
          <w:sz w:val="22"/>
          <w:szCs w:val="22"/>
          <w:lang w:val="lt-LT"/>
        </w:rPr>
        <w:t xml:space="preserve"> </w:t>
      </w:r>
      <w:proofErr w:type="spellStart"/>
      <w:r w:rsidR="005D43C6">
        <w:rPr>
          <w:rFonts w:ascii="Times New Roman" w:hAnsi="Times New Roman"/>
          <w:sz w:val="22"/>
          <w:szCs w:val="22"/>
          <w:lang w:val="lt-LT"/>
        </w:rPr>
        <w:t>Krka</w:t>
      </w:r>
      <w:proofErr w:type="spellEnd"/>
    </w:p>
    <w:p w14:paraId="5CCBCBDB" w14:textId="34263C17"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rPr>
        <w:t>Labai svarbu vaist</w:t>
      </w:r>
      <w:r w:rsidR="00BF7208">
        <w:rPr>
          <w:rFonts w:ascii="Times New Roman" w:hAnsi="Times New Roman"/>
        </w:rPr>
        <w:t>o</w:t>
      </w:r>
      <w:r w:rsidRPr="005F6DEF">
        <w:rPr>
          <w:rFonts w:ascii="Times New Roman" w:hAnsi="Times New Roman"/>
        </w:rPr>
        <w:t xml:space="preserve"> vartoti kiekvieną dieną, nes tik reguliarus gydymas yra veiksmingas. Jei užmiršote pavartoti </w:t>
      </w:r>
      <w:proofErr w:type="spellStart"/>
      <w:r w:rsidR="005D43C6">
        <w:rPr>
          <w:rFonts w:ascii="Times New Roman" w:hAnsi="Times New Roman"/>
        </w:rPr>
        <w:t>Perindopril</w:t>
      </w:r>
      <w:proofErr w:type="spellEnd"/>
      <w:r w:rsidR="005D43C6">
        <w:rPr>
          <w:rFonts w:ascii="Times New Roman" w:hAnsi="Times New Roman"/>
        </w:rPr>
        <w:t xml:space="preserve"> </w:t>
      </w:r>
      <w:proofErr w:type="spellStart"/>
      <w:r w:rsidR="005D43C6">
        <w:rPr>
          <w:rFonts w:ascii="Times New Roman" w:hAnsi="Times New Roman"/>
        </w:rPr>
        <w:t>arginine</w:t>
      </w:r>
      <w:proofErr w:type="spellEnd"/>
      <w:r w:rsidR="005D43C6">
        <w:rPr>
          <w:rFonts w:ascii="Times New Roman" w:hAnsi="Times New Roman"/>
        </w:rPr>
        <w:t>/</w:t>
      </w:r>
      <w:proofErr w:type="spellStart"/>
      <w:r w:rsidR="005D43C6">
        <w:rPr>
          <w:rFonts w:ascii="Times New Roman" w:hAnsi="Times New Roman"/>
        </w:rPr>
        <w:t>indapamide</w:t>
      </w:r>
      <w:proofErr w:type="spellEnd"/>
      <w:r w:rsidR="005D43C6">
        <w:rPr>
          <w:rFonts w:ascii="Times New Roman" w:hAnsi="Times New Roman"/>
        </w:rPr>
        <w:t>/</w:t>
      </w:r>
      <w:proofErr w:type="spellStart"/>
      <w:r w:rsidR="005D43C6">
        <w:rPr>
          <w:rFonts w:ascii="Times New Roman" w:hAnsi="Times New Roman"/>
        </w:rPr>
        <w:t>amlodipine</w:t>
      </w:r>
      <w:proofErr w:type="spellEnd"/>
      <w:r w:rsidR="005D43C6">
        <w:rPr>
          <w:rFonts w:ascii="Times New Roman" w:hAnsi="Times New Roman"/>
        </w:rPr>
        <w:t xml:space="preserve"> </w:t>
      </w:r>
      <w:proofErr w:type="spellStart"/>
      <w:r w:rsidR="005D43C6">
        <w:rPr>
          <w:rFonts w:ascii="Times New Roman" w:hAnsi="Times New Roman"/>
        </w:rPr>
        <w:t>Krka</w:t>
      </w:r>
      <w:proofErr w:type="spellEnd"/>
      <w:r w:rsidRPr="005F6DEF">
        <w:rPr>
          <w:rFonts w:ascii="Times New Roman" w:hAnsi="Times New Roman"/>
          <w:bCs/>
        </w:rPr>
        <w:t>, kitą dozę išgerkite įprastu laiku.</w:t>
      </w:r>
      <w:r w:rsidRPr="005F6DEF">
        <w:rPr>
          <w:rFonts w:ascii="Times New Roman" w:hAnsi="Times New Roman"/>
        </w:rPr>
        <w:t xml:space="preserve"> Negalima vartoti dvigubos dozės norint kompensuoti praleistą dozę.</w:t>
      </w:r>
    </w:p>
    <w:p w14:paraId="115865E8" w14:textId="77777777" w:rsidR="0002739B" w:rsidRPr="005F6DEF" w:rsidRDefault="0002739B" w:rsidP="0002739B">
      <w:pPr>
        <w:numPr>
          <w:ilvl w:val="12"/>
          <w:numId w:val="0"/>
        </w:numPr>
        <w:spacing w:after="0" w:line="240" w:lineRule="auto"/>
        <w:rPr>
          <w:rFonts w:ascii="Times New Roman" w:hAnsi="Times New Roman"/>
        </w:rPr>
      </w:pPr>
    </w:p>
    <w:p w14:paraId="074A247D" w14:textId="566C8F04"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 xml:space="preserve">Nustojus vartoti </w:t>
      </w:r>
      <w:proofErr w:type="spellStart"/>
      <w:r w:rsidR="005D43C6">
        <w:rPr>
          <w:rFonts w:ascii="Times New Roman" w:hAnsi="Times New Roman"/>
          <w:sz w:val="22"/>
          <w:szCs w:val="22"/>
          <w:lang w:val="lt-LT"/>
        </w:rPr>
        <w:t>Perindopril</w:t>
      </w:r>
      <w:proofErr w:type="spellEnd"/>
      <w:r w:rsidR="005D43C6">
        <w:rPr>
          <w:rFonts w:ascii="Times New Roman" w:hAnsi="Times New Roman"/>
          <w:sz w:val="22"/>
          <w:szCs w:val="22"/>
          <w:lang w:val="lt-LT"/>
        </w:rPr>
        <w:t xml:space="preserve"> </w:t>
      </w:r>
      <w:proofErr w:type="spellStart"/>
      <w:r w:rsidR="005D43C6">
        <w:rPr>
          <w:rFonts w:ascii="Times New Roman" w:hAnsi="Times New Roman"/>
          <w:sz w:val="22"/>
          <w:szCs w:val="22"/>
          <w:lang w:val="lt-LT"/>
        </w:rPr>
        <w:t>arginine</w:t>
      </w:r>
      <w:proofErr w:type="spellEnd"/>
      <w:r w:rsidR="005D43C6">
        <w:rPr>
          <w:rFonts w:ascii="Times New Roman" w:hAnsi="Times New Roman"/>
          <w:sz w:val="22"/>
          <w:szCs w:val="22"/>
          <w:lang w:val="lt-LT"/>
        </w:rPr>
        <w:t>/</w:t>
      </w:r>
      <w:proofErr w:type="spellStart"/>
      <w:r w:rsidR="005D43C6">
        <w:rPr>
          <w:rFonts w:ascii="Times New Roman" w:hAnsi="Times New Roman"/>
          <w:sz w:val="22"/>
          <w:szCs w:val="22"/>
          <w:lang w:val="lt-LT"/>
        </w:rPr>
        <w:t>indapamide</w:t>
      </w:r>
      <w:proofErr w:type="spellEnd"/>
      <w:r w:rsidR="005D43C6">
        <w:rPr>
          <w:rFonts w:ascii="Times New Roman" w:hAnsi="Times New Roman"/>
          <w:sz w:val="22"/>
          <w:szCs w:val="22"/>
          <w:lang w:val="lt-LT"/>
        </w:rPr>
        <w:t>/</w:t>
      </w:r>
      <w:proofErr w:type="spellStart"/>
      <w:r w:rsidR="005D43C6">
        <w:rPr>
          <w:rFonts w:ascii="Times New Roman" w:hAnsi="Times New Roman"/>
          <w:sz w:val="22"/>
          <w:szCs w:val="22"/>
          <w:lang w:val="lt-LT"/>
        </w:rPr>
        <w:t>amlodipine</w:t>
      </w:r>
      <w:proofErr w:type="spellEnd"/>
      <w:r w:rsidR="005D43C6">
        <w:rPr>
          <w:rFonts w:ascii="Times New Roman" w:hAnsi="Times New Roman"/>
          <w:sz w:val="22"/>
          <w:szCs w:val="22"/>
          <w:lang w:val="lt-LT"/>
        </w:rPr>
        <w:t xml:space="preserve"> </w:t>
      </w:r>
      <w:proofErr w:type="spellStart"/>
      <w:r w:rsidR="005D43C6">
        <w:rPr>
          <w:rFonts w:ascii="Times New Roman" w:hAnsi="Times New Roman"/>
          <w:sz w:val="22"/>
          <w:szCs w:val="22"/>
          <w:lang w:val="lt-LT"/>
        </w:rPr>
        <w:t>Krka</w:t>
      </w:r>
      <w:proofErr w:type="spellEnd"/>
    </w:p>
    <w:p w14:paraId="42669385" w14:textId="39DBFDE5"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rPr>
        <w:t>Kadangi gydymas nuo padidėjusio kraujospūdžio ligos paprastai tęsiamas visą gyvenimą, prieš nutraukdami gydymą šiuo vaist</w:t>
      </w:r>
      <w:r w:rsidR="000A3A0C">
        <w:rPr>
          <w:rFonts w:ascii="Times New Roman" w:hAnsi="Times New Roman"/>
        </w:rPr>
        <w:t>u</w:t>
      </w:r>
      <w:r w:rsidRPr="005F6DEF">
        <w:rPr>
          <w:rFonts w:ascii="Times New Roman" w:hAnsi="Times New Roman"/>
        </w:rPr>
        <w:t>, pasitarkite su gydytoju.</w:t>
      </w:r>
    </w:p>
    <w:p w14:paraId="7436336C" w14:textId="77777777" w:rsidR="0002739B" w:rsidRPr="005F6DEF" w:rsidRDefault="0002739B" w:rsidP="0002739B">
      <w:pPr>
        <w:numPr>
          <w:ilvl w:val="12"/>
          <w:numId w:val="0"/>
        </w:numPr>
        <w:spacing w:after="0" w:line="240" w:lineRule="auto"/>
        <w:rPr>
          <w:rFonts w:ascii="Times New Roman" w:hAnsi="Times New Roman"/>
          <w:noProof/>
        </w:rPr>
      </w:pPr>
    </w:p>
    <w:p w14:paraId="5E5FBBD4" w14:textId="28E01240" w:rsidR="0002739B" w:rsidRPr="005F6DEF" w:rsidRDefault="0002739B" w:rsidP="0002739B">
      <w:pPr>
        <w:numPr>
          <w:ilvl w:val="12"/>
          <w:numId w:val="0"/>
        </w:numPr>
        <w:spacing w:after="0" w:line="240" w:lineRule="auto"/>
        <w:rPr>
          <w:rFonts w:ascii="Times New Roman" w:hAnsi="Times New Roman"/>
          <w:noProof/>
        </w:rPr>
      </w:pPr>
      <w:r w:rsidRPr="005F6DEF">
        <w:rPr>
          <w:rFonts w:ascii="Times New Roman" w:hAnsi="Times New Roman"/>
          <w:noProof/>
        </w:rPr>
        <w:t>Jeigu kiltų daugiau klausimų dėl šio vaisto vartojimo, kreipkitės į gydytoją</w:t>
      </w:r>
      <w:r w:rsidR="002A124A">
        <w:rPr>
          <w:rFonts w:ascii="Times New Roman" w:hAnsi="Times New Roman"/>
          <w:noProof/>
        </w:rPr>
        <w:t xml:space="preserve"> arba</w:t>
      </w:r>
      <w:r w:rsidRPr="005F6DEF">
        <w:rPr>
          <w:rFonts w:ascii="Times New Roman" w:hAnsi="Times New Roman"/>
          <w:noProof/>
        </w:rPr>
        <w:t xml:space="preserve"> vaistininką.</w:t>
      </w:r>
    </w:p>
    <w:p w14:paraId="19B5AF20" w14:textId="77777777" w:rsidR="0002739B" w:rsidRPr="005F6DEF" w:rsidRDefault="0002739B" w:rsidP="0002739B">
      <w:pPr>
        <w:numPr>
          <w:ilvl w:val="12"/>
          <w:numId w:val="0"/>
        </w:numPr>
        <w:spacing w:after="0" w:line="240" w:lineRule="auto"/>
        <w:rPr>
          <w:rFonts w:ascii="Times New Roman" w:hAnsi="Times New Roman"/>
        </w:rPr>
      </w:pPr>
    </w:p>
    <w:p w14:paraId="6A0C22CF" w14:textId="77777777" w:rsidR="0002739B" w:rsidRPr="005F6DEF" w:rsidRDefault="0002739B" w:rsidP="0002739B">
      <w:pPr>
        <w:numPr>
          <w:ilvl w:val="12"/>
          <w:numId w:val="0"/>
        </w:numPr>
        <w:spacing w:after="0" w:line="240" w:lineRule="auto"/>
        <w:rPr>
          <w:rFonts w:ascii="Times New Roman" w:hAnsi="Times New Roman"/>
        </w:rPr>
      </w:pPr>
    </w:p>
    <w:p w14:paraId="6EA04446" w14:textId="77777777" w:rsidR="0002739B" w:rsidRPr="005F6DEF"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4.</w:t>
      </w:r>
      <w:r w:rsidRPr="005F6DEF">
        <w:rPr>
          <w:rFonts w:ascii="Times New Roman" w:hAnsi="Times New Roman"/>
          <w:sz w:val="22"/>
          <w:szCs w:val="22"/>
          <w:lang w:val="lt-LT"/>
        </w:rPr>
        <w:tab/>
        <w:t>Galimas šalutinis poveikis</w:t>
      </w:r>
    </w:p>
    <w:p w14:paraId="156832E9" w14:textId="77777777" w:rsidR="0002739B" w:rsidRPr="005F6DEF" w:rsidRDefault="0002739B" w:rsidP="0002739B">
      <w:pPr>
        <w:numPr>
          <w:ilvl w:val="12"/>
          <w:numId w:val="0"/>
        </w:numPr>
        <w:spacing w:after="0" w:line="240" w:lineRule="auto"/>
        <w:rPr>
          <w:rFonts w:ascii="Times New Roman" w:hAnsi="Times New Roman"/>
        </w:rPr>
      </w:pPr>
    </w:p>
    <w:p w14:paraId="5975C353" w14:textId="682CF258" w:rsidR="0002739B" w:rsidRDefault="0002739B" w:rsidP="0002739B">
      <w:pPr>
        <w:numPr>
          <w:ilvl w:val="12"/>
          <w:numId w:val="0"/>
        </w:numPr>
        <w:spacing w:after="0" w:line="240" w:lineRule="auto"/>
        <w:rPr>
          <w:rFonts w:ascii="Times New Roman" w:hAnsi="Times New Roman"/>
          <w:noProof/>
        </w:rPr>
      </w:pPr>
      <w:r w:rsidRPr="005F6DEF">
        <w:rPr>
          <w:rFonts w:ascii="Times New Roman" w:hAnsi="Times New Roman"/>
          <w:noProof/>
        </w:rPr>
        <w:t>Šis vaistas, kaip ir visi kiti, gali sukelti šalutinį poveikį, nors jis pasireiškia ne visiems žmonėms.</w:t>
      </w:r>
    </w:p>
    <w:p w14:paraId="1F59F95B" w14:textId="77777777" w:rsidR="003F5B3C" w:rsidRPr="005F6DEF" w:rsidRDefault="003F5B3C" w:rsidP="0002739B">
      <w:pPr>
        <w:numPr>
          <w:ilvl w:val="12"/>
          <w:numId w:val="0"/>
        </w:numPr>
        <w:spacing w:after="0" w:line="240" w:lineRule="auto"/>
        <w:rPr>
          <w:rFonts w:ascii="Times New Roman" w:hAnsi="Times New Roman"/>
        </w:rPr>
      </w:pPr>
    </w:p>
    <w:p w14:paraId="15D32737" w14:textId="2DF4CD68" w:rsidR="0002739B" w:rsidRPr="003F5B3C" w:rsidRDefault="0002739B" w:rsidP="0002739B">
      <w:pPr>
        <w:numPr>
          <w:ilvl w:val="12"/>
          <w:numId w:val="0"/>
        </w:numPr>
        <w:spacing w:after="0" w:line="240" w:lineRule="auto"/>
        <w:rPr>
          <w:rFonts w:ascii="Times New Roman" w:hAnsi="Times New Roman"/>
          <w:bCs/>
        </w:rPr>
      </w:pPr>
      <w:r w:rsidRPr="003F5B3C">
        <w:rPr>
          <w:rFonts w:ascii="Times New Roman" w:hAnsi="Times New Roman"/>
          <w:bCs/>
        </w:rPr>
        <w:t xml:space="preserve">Jeigu Jums pasireiškia bent vienas iš toliau išvardytų šalutinio poveikio </w:t>
      </w:r>
      <w:r w:rsidR="00A544E0">
        <w:rPr>
          <w:rFonts w:ascii="Times New Roman" w:hAnsi="Times New Roman"/>
          <w:bCs/>
        </w:rPr>
        <w:t>reiškinių</w:t>
      </w:r>
      <w:r w:rsidRPr="003F5B3C">
        <w:rPr>
          <w:rFonts w:ascii="Times New Roman" w:hAnsi="Times New Roman"/>
          <w:bCs/>
        </w:rPr>
        <w:t>,</w:t>
      </w:r>
      <w:r w:rsidR="002A124A" w:rsidRPr="003F5B3C">
        <w:rPr>
          <w:rFonts w:ascii="Times New Roman" w:hAnsi="Times New Roman"/>
          <w:bCs/>
        </w:rPr>
        <w:t xml:space="preserve"> kurie gali būti sunkūs, </w:t>
      </w:r>
      <w:r w:rsidRPr="003F5B3C">
        <w:rPr>
          <w:rFonts w:ascii="Times New Roman" w:hAnsi="Times New Roman"/>
          <w:bCs/>
        </w:rPr>
        <w:t>nebevartokite vaist</w:t>
      </w:r>
      <w:r w:rsidR="000A3A0C">
        <w:rPr>
          <w:rFonts w:ascii="Times New Roman" w:hAnsi="Times New Roman"/>
          <w:bCs/>
        </w:rPr>
        <w:t>o</w:t>
      </w:r>
      <w:r w:rsidRPr="003F5B3C">
        <w:rPr>
          <w:rFonts w:ascii="Times New Roman" w:hAnsi="Times New Roman"/>
          <w:bCs/>
        </w:rPr>
        <w:t xml:space="preserve"> ir tuoj pat kreipkitės į gydytoją:</w:t>
      </w:r>
    </w:p>
    <w:p w14:paraId="60941736" w14:textId="2378E301" w:rsidR="0002739B" w:rsidRPr="005F6DEF" w:rsidRDefault="0002739B" w:rsidP="009B418C">
      <w:pPr>
        <w:numPr>
          <w:ilvl w:val="0"/>
          <w:numId w:val="3"/>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staigus gargimas, krūtinės skausmas, dusulys ar sunkumas kvėpuoti (nedažnas šalutinis poveikis, gali pasireikšti </w:t>
      </w:r>
      <w:r w:rsidR="002A124A">
        <w:rPr>
          <w:rFonts w:ascii="Times New Roman" w:hAnsi="Times New Roman"/>
        </w:rPr>
        <w:t xml:space="preserve">rečiau kaip </w:t>
      </w:r>
      <w:r w:rsidRPr="005F6DEF">
        <w:rPr>
          <w:rFonts w:ascii="Times New Roman" w:hAnsi="Times New Roman"/>
        </w:rPr>
        <w:t xml:space="preserve">1 iš 100 </w:t>
      </w:r>
      <w:r w:rsidR="00A544E0">
        <w:rPr>
          <w:rFonts w:ascii="Times New Roman" w:hAnsi="Times New Roman"/>
        </w:rPr>
        <w:t>asmenų</w:t>
      </w:r>
      <w:r w:rsidRPr="005F6DEF">
        <w:rPr>
          <w:rFonts w:ascii="Times New Roman" w:hAnsi="Times New Roman"/>
        </w:rPr>
        <w:t>);</w:t>
      </w:r>
    </w:p>
    <w:p w14:paraId="2C4B4F3B" w14:textId="6FA95721" w:rsidR="0002739B" w:rsidRPr="005F6DEF" w:rsidRDefault="0002739B" w:rsidP="009B418C">
      <w:pPr>
        <w:numPr>
          <w:ilvl w:val="0"/>
          <w:numId w:val="3"/>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akių vokų, veido ar lūpų patinimas (nedažnas šalutinis poveikis, gali pasireikšti </w:t>
      </w:r>
      <w:r w:rsidR="002A124A">
        <w:rPr>
          <w:rFonts w:ascii="Times New Roman" w:hAnsi="Times New Roman"/>
        </w:rPr>
        <w:t>rečiau kaip</w:t>
      </w:r>
      <w:r w:rsidRPr="005F6DEF">
        <w:rPr>
          <w:rFonts w:ascii="Times New Roman" w:hAnsi="Times New Roman"/>
        </w:rPr>
        <w:t xml:space="preserve"> 1 iš 100 </w:t>
      </w:r>
      <w:r w:rsidR="00A544E0">
        <w:rPr>
          <w:rFonts w:ascii="Times New Roman" w:hAnsi="Times New Roman"/>
        </w:rPr>
        <w:t>asmenų</w:t>
      </w:r>
      <w:r w:rsidRPr="005F6DEF">
        <w:rPr>
          <w:rFonts w:ascii="Times New Roman" w:hAnsi="Times New Roman"/>
        </w:rPr>
        <w:t>);</w:t>
      </w:r>
    </w:p>
    <w:p w14:paraId="602B5164" w14:textId="4E808EEA" w:rsidR="0002739B" w:rsidRPr="005F6DEF" w:rsidRDefault="0002739B" w:rsidP="009B418C">
      <w:pPr>
        <w:numPr>
          <w:ilvl w:val="0"/>
          <w:numId w:val="3"/>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burnos, liežuvio ar ryklės patinimas, dėl to gali būti labai sunku kvėpuoti (nedažnas šalutinis poveikis, gali pasireikšti </w:t>
      </w:r>
      <w:r w:rsidR="002A124A">
        <w:rPr>
          <w:rFonts w:ascii="Times New Roman" w:hAnsi="Times New Roman"/>
        </w:rPr>
        <w:t xml:space="preserve">rečiau kaip </w:t>
      </w:r>
      <w:r w:rsidRPr="005F6DEF">
        <w:rPr>
          <w:rFonts w:ascii="Times New Roman" w:hAnsi="Times New Roman"/>
        </w:rPr>
        <w:t xml:space="preserve">1 iš 100 </w:t>
      </w:r>
      <w:r w:rsidR="00A544E0">
        <w:rPr>
          <w:rFonts w:ascii="Times New Roman" w:hAnsi="Times New Roman"/>
        </w:rPr>
        <w:t>asmenų</w:t>
      </w:r>
      <w:r w:rsidRPr="005F6DEF">
        <w:rPr>
          <w:rFonts w:ascii="Times New Roman" w:hAnsi="Times New Roman"/>
        </w:rPr>
        <w:t xml:space="preserve">); </w:t>
      </w:r>
    </w:p>
    <w:p w14:paraId="78DE43B0" w14:textId="34F77FA6" w:rsidR="0002739B" w:rsidRDefault="0002739B" w:rsidP="009B418C">
      <w:pPr>
        <w:numPr>
          <w:ilvl w:val="0"/>
          <w:numId w:val="3"/>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sunkios odos reakcijos, įskaitant stiprų odos bėrimą, pūkšles (dilgėlinės pobūdžio bėrimą), viso kūno odos paraudimą, stiprų niežėjimą, pūslių susidarymą, odos lupimąsi ir patinimą, gleivinių uždegimą (</w:t>
      </w:r>
      <w:proofErr w:type="spellStart"/>
      <w:r w:rsidRPr="005F6DEF">
        <w:rPr>
          <w:rFonts w:ascii="Times New Roman" w:hAnsi="Times New Roman"/>
        </w:rPr>
        <w:t>Stivenso</w:t>
      </w:r>
      <w:proofErr w:type="spellEnd"/>
      <w:r w:rsidRPr="005F6DEF">
        <w:rPr>
          <w:rFonts w:ascii="Times New Roman" w:hAnsi="Times New Roman"/>
        </w:rPr>
        <w:t xml:space="preserve"> - Džonsono sindromas</w:t>
      </w:r>
      <w:r w:rsidR="00974391" w:rsidRPr="005F6DEF">
        <w:rPr>
          <w:rFonts w:ascii="Times New Roman" w:hAnsi="Times New Roman"/>
        </w:rPr>
        <w:t xml:space="preserve">, toksinė epidermio </w:t>
      </w:r>
      <w:proofErr w:type="spellStart"/>
      <w:r w:rsidR="00974391" w:rsidRPr="005F6DEF">
        <w:rPr>
          <w:rFonts w:ascii="Times New Roman" w:hAnsi="Times New Roman"/>
        </w:rPr>
        <w:t>nekrolizė</w:t>
      </w:r>
      <w:proofErr w:type="spellEnd"/>
      <w:r w:rsidRPr="005F6DEF">
        <w:rPr>
          <w:rFonts w:ascii="Times New Roman" w:hAnsi="Times New Roman"/>
        </w:rPr>
        <w:t xml:space="preserve">) arba kitos alerginės reakcijos (labai retas šalutinis poveikis, gali pasireikšti </w:t>
      </w:r>
      <w:r w:rsidR="002A124A">
        <w:rPr>
          <w:rFonts w:ascii="Times New Roman" w:hAnsi="Times New Roman"/>
        </w:rPr>
        <w:t>rečiau kaip</w:t>
      </w:r>
      <w:r w:rsidRPr="005F6DEF">
        <w:rPr>
          <w:rFonts w:ascii="Times New Roman" w:hAnsi="Times New Roman"/>
        </w:rPr>
        <w:t xml:space="preserve"> 1 iš 10</w:t>
      </w:r>
      <w:r w:rsidR="00A544E0">
        <w:rPr>
          <w:rFonts w:ascii="Times New Roman" w:hAnsi="Times New Roman"/>
        </w:rPr>
        <w:t> </w:t>
      </w:r>
      <w:r w:rsidRPr="005F6DEF">
        <w:rPr>
          <w:rFonts w:ascii="Times New Roman" w:hAnsi="Times New Roman"/>
        </w:rPr>
        <w:t xml:space="preserve">000 </w:t>
      </w:r>
      <w:r w:rsidR="00A544E0">
        <w:rPr>
          <w:rFonts w:ascii="Times New Roman" w:hAnsi="Times New Roman"/>
        </w:rPr>
        <w:t>asmenų</w:t>
      </w:r>
      <w:r w:rsidRPr="005F6DEF">
        <w:rPr>
          <w:rFonts w:ascii="Times New Roman" w:hAnsi="Times New Roman"/>
        </w:rPr>
        <w:t>);</w:t>
      </w:r>
    </w:p>
    <w:p w14:paraId="01D7B964" w14:textId="15E8D893" w:rsidR="0002739B" w:rsidRPr="005F6DEF" w:rsidRDefault="0002739B" w:rsidP="009B418C">
      <w:pPr>
        <w:numPr>
          <w:ilvl w:val="0"/>
          <w:numId w:val="3"/>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smarkus svaigulys ar apalpimas (dažnas šalutinis poveikis, gali pasireikšti </w:t>
      </w:r>
      <w:r w:rsidR="002A124A">
        <w:rPr>
          <w:rFonts w:ascii="Times New Roman" w:hAnsi="Times New Roman"/>
        </w:rPr>
        <w:t xml:space="preserve">rečiau kaip </w:t>
      </w:r>
      <w:r w:rsidRPr="005F6DEF">
        <w:rPr>
          <w:rFonts w:ascii="Times New Roman" w:hAnsi="Times New Roman"/>
        </w:rPr>
        <w:t xml:space="preserve">1 iš 10 </w:t>
      </w:r>
      <w:r w:rsidR="00A544E0">
        <w:rPr>
          <w:rFonts w:ascii="Times New Roman" w:hAnsi="Times New Roman"/>
        </w:rPr>
        <w:t>asmenų</w:t>
      </w:r>
      <w:r w:rsidRPr="005F6DEF">
        <w:rPr>
          <w:rFonts w:ascii="Times New Roman" w:hAnsi="Times New Roman"/>
        </w:rPr>
        <w:t>);</w:t>
      </w:r>
    </w:p>
    <w:p w14:paraId="4BEFEDF2" w14:textId="20C94E01" w:rsidR="0002739B" w:rsidRPr="005F6DEF" w:rsidRDefault="0002739B" w:rsidP="009B418C">
      <w:pPr>
        <w:numPr>
          <w:ilvl w:val="0"/>
          <w:numId w:val="3"/>
        </w:numPr>
        <w:tabs>
          <w:tab w:val="left" w:pos="540"/>
          <w:tab w:val="num" w:pos="567"/>
        </w:tabs>
        <w:spacing w:after="0" w:line="240" w:lineRule="auto"/>
        <w:ind w:left="567" w:hanging="567"/>
        <w:rPr>
          <w:rFonts w:ascii="Times New Roman" w:hAnsi="Times New Roman"/>
        </w:rPr>
      </w:pPr>
      <w:r w:rsidRPr="005F6DEF">
        <w:rPr>
          <w:rFonts w:ascii="Times New Roman" w:hAnsi="Times New Roman"/>
        </w:rPr>
        <w:t xml:space="preserve">širdies priepuolis (miokardo infarktas) (labai retas šalutinis poveikis, gali pasireikšti </w:t>
      </w:r>
      <w:r w:rsidR="002A124A">
        <w:rPr>
          <w:rFonts w:ascii="Times New Roman" w:hAnsi="Times New Roman"/>
        </w:rPr>
        <w:t>rečiau kaip</w:t>
      </w:r>
      <w:r w:rsidRPr="005F6DEF">
        <w:rPr>
          <w:rFonts w:ascii="Times New Roman" w:hAnsi="Times New Roman"/>
        </w:rPr>
        <w:t xml:space="preserve"> 1 iš 10</w:t>
      </w:r>
      <w:r w:rsidR="00A544E0">
        <w:rPr>
          <w:rFonts w:ascii="Times New Roman" w:hAnsi="Times New Roman"/>
        </w:rPr>
        <w:t> </w:t>
      </w:r>
      <w:r w:rsidRPr="005F6DEF">
        <w:rPr>
          <w:rFonts w:ascii="Times New Roman" w:hAnsi="Times New Roman"/>
        </w:rPr>
        <w:t xml:space="preserve">000 </w:t>
      </w:r>
      <w:r w:rsidR="00A544E0">
        <w:rPr>
          <w:rFonts w:ascii="Times New Roman" w:hAnsi="Times New Roman"/>
        </w:rPr>
        <w:t>asmenų</w:t>
      </w:r>
      <w:r w:rsidRPr="005F6DEF">
        <w:rPr>
          <w:rFonts w:ascii="Times New Roman" w:hAnsi="Times New Roman"/>
        </w:rPr>
        <w:t>), gyvybei grėsmingas nereguliarus širdies plakimas (dažnis nežinomas);</w:t>
      </w:r>
    </w:p>
    <w:p w14:paraId="4E8834BB" w14:textId="65C24498" w:rsidR="0002739B" w:rsidRDefault="0002739B" w:rsidP="009B418C">
      <w:pPr>
        <w:numPr>
          <w:ilvl w:val="0"/>
          <w:numId w:val="3"/>
        </w:numPr>
        <w:tabs>
          <w:tab w:val="left" w:pos="540"/>
          <w:tab w:val="num" w:pos="567"/>
        </w:tabs>
        <w:spacing w:after="0" w:line="240" w:lineRule="auto"/>
        <w:ind w:left="567" w:hanging="567"/>
        <w:rPr>
          <w:rFonts w:ascii="Times New Roman" w:hAnsi="Times New Roman"/>
        </w:rPr>
      </w:pPr>
      <w:r w:rsidRPr="005F6DEF">
        <w:rPr>
          <w:rFonts w:ascii="Times New Roman" w:hAnsi="Times New Roman"/>
        </w:rPr>
        <w:lastRenderedPageBreak/>
        <w:t xml:space="preserve">kasos uždegimas, kuris gali sukelti stiprų pilvo ir nugaros skausmą, kartu esant labai blogai bendrai savijautai (labai retas šalutinis poveikis, gali pasireikšti </w:t>
      </w:r>
      <w:r w:rsidR="002A124A">
        <w:rPr>
          <w:rFonts w:ascii="Times New Roman" w:hAnsi="Times New Roman"/>
        </w:rPr>
        <w:t xml:space="preserve">rečiau kaip </w:t>
      </w:r>
      <w:r w:rsidRPr="005F6DEF">
        <w:rPr>
          <w:rFonts w:ascii="Times New Roman" w:hAnsi="Times New Roman"/>
        </w:rPr>
        <w:t>1 iš 10</w:t>
      </w:r>
      <w:r w:rsidR="00FD4AE0">
        <w:rPr>
          <w:rFonts w:ascii="Times New Roman" w:hAnsi="Times New Roman"/>
        </w:rPr>
        <w:t> </w:t>
      </w:r>
      <w:r w:rsidRPr="005F6DEF">
        <w:rPr>
          <w:rFonts w:ascii="Times New Roman" w:hAnsi="Times New Roman"/>
        </w:rPr>
        <w:t xml:space="preserve">000 </w:t>
      </w:r>
      <w:r w:rsidR="00FD4AE0">
        <w:rPr>
          <w:rFonts w:ascii="Times New Roman" w:hAnsi="Times New Roman"/>
        </w:rPr>
        <w:t>asmenų</w:t>
      </w:r>
      <w:r w:rsidRPr="005F6DEF">
        <w:rPr>
          <w:rFonts w:ascii="Times New Roman" w:hAnsi="Times New Roman"/>
        </w:rPr>
        <w:t>)</w:t>
      </w:r>
      <w:r w:rsidR="002A124A">
        <w:rPr>
          <w:rFonts w:ascii="Times New Roman" w:hAnsi="Times New Roman"/>
        </w:rPr>
        <w:t>;</w:t>
      </w:r>
    </w:p>
    <w:p w14:paraId="0E9F0442" w14:textId="241814D7" w:rsidR="002A124A" w:rsidRDefault="002A124A" w:rsidP="009B418C">
      <w:pPr>
        <w:numPr>
          <w:ilvl w:val="0"/>
          <w:numId w:val="3"/>
        </w:numPr>
        <w:tabs>
          <w:tab w:val="clear" w:pos="720"/>
          <w:tab w:val="left" w:pos="540"/>
          <w:tab w:val="num" w:pos="567"/>
        </w:tabs>
        <w:spacing w:after="0" w:line="240" w:lineRule="auto"/>
        <w:ind w:left="567" w:hanging="567"/>
        <w:rPr>
          <w:rFonts w:ascii="Times New Roman" w:hAnsi="Times New Roman"/>
        </w:rPr>
      </w:pPr>
      <w:r>
        <w:rPr>
          <w:rFonts w:ascii="Times New Roman" w:hAnsi="Times New Roman"/>
        </w:rPr>
        <w:t>raumenų silpnumas, mėšlungis, jautrumas ar skausmas ir ypatingai tuo atveju, jeigu tuo pačiu metu jaučiatės prastai, Jums pakilo temperatūra, nes tai gali būti nenormalaus raumenų irimo pasekmė (dažnis nežinomas).</w:t>
      </w:r>
    </w:p>
    <w:p w14:paraId="5EB847E6" w14:textId="77777777" w:rsidR="002A124A" w:rsidRPr="005F6DEF" w:rsidRDefault="002A124A" w:rsidP="00D82066">
      <w:pPr>
        <w:tabs>
          <w:tab w:val="left" w:pos="540"/>
        </w:tabs>
        <w:spacing w:after="0" w:line="240" w:lineRule="auto"/>
        <w:ind w:left="567"/>
        <w:rPr>
          <w:rFonts w:ascii="Times New Roman" w:hAnsi="Times New Roman"/>
        </w:rPr>
      </w:pPr>
    </w:p>
    <w:p w14:paraId="103854A9" w14:textId="68CE58F4" w:rsidR="0002739B" w:rsidRDefault="0002739B" w:rsidP="0002739B">
      <w:pPr>
        <w:numPr>
          <w:ilvl w:val="12"/>
          <w:numId w:val="0"/>
        </w:numPr>
        <w:spacing w:after="0" w:line="240" w:lineRule="auto"/>
        <w:rPr>
          <w:rFonts w:ascii="Times New Roman" w:hAnsi="Times New Roman"/>
        </w:rPr>
      </w:pPr>
      <w:r w:rsidRPr="005F6DEF">
        <w:rPr>
          <w:rFonts w:ascii="Times New Roman" w:hAnsi="Times New Roman"/>
        </w:rPr>
        <w:t>Šalutinis poveikis gali būti toks (išvardyt</w:t>
      </w:r>
      <w:r w:rsidR="00FD4AE0">
        <w:rPr>
          <w:rFonts w:ascii="Times New Roman" w:hAnsi="Times New Roman"/>
        </w:rPr>
        <w:t>as</w:t>
      </w:r>
      <w:r w:rsidRPr="005F6DEF">
        <w:rPr>
          <w:rFonts w:ascii="Times New Roman" w:hAnsi="Times New Roman"/>
        </w:rPr>
        <w:t xml:space="preserve"> mažėjančio dažnumo tvarka):</w:t>
      </w:r>
    </w:p>
    <w:p w14:paraId="6E89131C" w14:textId="77777777" w:rsidR="003F5B3C" w:rsidRPr="005F6DEF" w:rsidRDefault="003F5B3C" w:rsidP="0002739B">
      <w:pPr>
        <w:numPr>
          <w:ilvl w:val="12"/>
          <w:numId w:val="0"/>
        </w:numPr>
        <w:spacing w:after="0" w:line="240" w:lineRule="auto"/>
        <w:rPr>
          <w:rFonts w:ascii="Times New Roman" w:hAnsi="Times New Roman"/>
        </w:rPr>
      </w:pPr>
    </w:p>
    <w:p w14:paraId="5C149C54" w14:textId="43AFCA7C" w:rsidR="0002739B" w:rsidRPr="003F5B3C" w:rsidRDefault="0002739B" w:rsidP="003F5B3C">
      <w:pPr>
        <w:tabs>
          <w:tab w:val="num" w:pos="927"/>
        </w:tabs>
        <w:spacing w:after="0" w:line="240" w:lineRule="auto"/>
        <w:rPr>
          <w:rFonts w:ascii="Times New Roman" w:hAnsi="Times New Roman"/>
          <w:b/>
          <w:bCs/>
        </w:rPr>
      </w:pPr>
      <w:r w:rsidRPr="003F5B3C">
        <w:rPr>
          <w:rFonts w:ascii="Times New Roman" w:hAnsi="Times New Roman"/>
          <w:b/>
          <w:bCs/>
        </w:rPr>
        <w:t>Labai dažn</w:t>
      </w:r>
      <w:r w:rsidR="003F5B3C" w:rsidRPr="003F5B3C">
        <w:rPr>
          <w:rFonts w:ascii="Times New Roman" w:hAnsi="Times New Roman"/>
          <w:b/>
          <w:bCs/>
        </w:rPr>
        <w:t>i šalutinio poveikio reiškiniai</w:t>
      </w:r>
      <w:r w:rsidRPr="003F5B3C">
        <w:rPr>
          <w:rFonts w:ascii="Times New Roman" w:hAnsi="Times New Roman"/>
          <w:b/>
          <w:bCs/>
        </w:rPr>
        <w:t xml:space="preserve"> (gali pasireikšti </w:t>
      </w:r>
      <w:r w:rsidR="003F5B3C" w:rsidRPr="003F5B3C">
        <w:rPr>
          <w:rFonts w:ascii="Times New Roman" w:hAnsi="Times New Roman"/>
          <w:b/>
          <w:bCs/>
        </w:rPr>
        <w:t>ne rečiau</w:t>
      </w:r>
      <w:r w:rsidRPr="003F5B3C">
        <w:rPr>
          <w:rFonts w:ascii="Times New Roman" w:hAnsi="Times New Roman"/>
          <w:b/>
          <w:bCs/>
        </w:rPr>
        <w:t xml:space="preserve"> kaip 1 iš 10 </w:t>
      </w:r>
      <w:r w:rsidR="003F5B3C" w:rsidRPr="003F5B3C">
        <w:rPr>
          <w:rFonts w:ascii="Times New Roman" w:hAnsi="Times New Roman"/>
          <w:b/>
          <w:bCs/>
        </w:rPr>
        <w:t>asmenų</w:t>
      </w:r>
      <w:r w:rsidRPr="003F5B3C">
        <w:rPr>
          <w:rFonts w:ascii="Times New Roman" w:hAnsi="Times New Roman"/>
          <w:b/>
          <w:bCs/>
        </w:rPr>
        <w:t>)</w:t>
      </w:r>
      <w:r w:rsidR="00FD4AE0">
        <w:rPr>
          <w:rFonts w:ascii="Times New Roman" w:hAnsi="Times New Roman"/>
          <w:b/>
          <w:bCs/>
        </w:rPr>
        <w:t>:</w:t>
      </w:r>
    </w:p>
    <w:p w14:paraId="1DBE208E" w14:textId="77777777" w:rsidR="0002739B" w:rsidRPr="005F6DEF" w:rsidRDefault="0002739B" w:rsidP="003F5B3C">
      <w:pPr>
        <w:spacing w:after="0" w:line="240" w:lineRule="auto"/>
        <w:rPr>
          <w:rFonts w:ascii="Times New Roman" w:hAnsi="Times New Roman"/>
        </w:rPr>
      </w:pPr>
      <w:r w:rsidRPr="005F6DEF">
        <w:rPr>
          <w:rFonts w:ascii="Times New Roman" w:hAnsi="Times New Roman"/>
        </w:rPr>
        <w:t>skysčių susilaikymas (edema).</w:t>
      </w:r>
    </w:p>
    <w:p w14:paraId="21F3997E" w14:textId="77777777" w:rsidR="0002739B" w:rsidRPr="005F6DEF" w:rsidRDefault="0002739B" w:rsidP="0002739B">
      <w:pPr>
        <w:numPr>
          <w:ilvl w:val="12"/>
          <w:numId w:val="0"/>
        </w:numPr>
        <w:spacing w:after="0" w:line="240" w:lineRule="auto"/>
        <w:rPr>
          <w:rFonts w:ascii="Times New Roman" w:hAnsi="Times New Roman"/>
        </w:rPr>
      </w:pPr>
    </w:p>
    <w:p w14:paraId="19542934" w14:textId="49F7DFCC" w:rsidR="0002739B" w:rsidRPr="003F5B3C" w:rsidRDefault="0002739B" w:rsidP="003F5B3C">
      <w:pPr>
        <w:tabs>
          <w:tab w:val="num" w:pos="927"/>
        </w:tabs>
        <w:spacing w:after="0" w:line="240" w:lineRule="auto"/>
        <w:rPr>
          <w:rFonts w:ascii="Times New Roman" w:hAnsi="Times New Roman"/>
          <w:b/>
          <w:bCs/>
        </w:rPr>
      </w:pPr>
      <w:r w:rsidRPr="003F5B3C">
        <w:rPr>
          <w:rFonts w:ascii="Times New Roman" w:hAnsi="Times New Roman"/>
          <w:b/>
          <w:bCs/>
        </w:rPr>
        <w:t>Dažn</w:t>
      </w:r>
      <w:r w:rsidR="003F5B3C" w:rsidRPr="003F5B3C">
        <w:rPr>
          <w:rFonts w:ascii="Times New Roman" w:hAnsi="Times New Roman"/>
          <w:b/>
          <w:bCs/>
        </w:rPr>
        <w:t>i šalutinio poveikio reiškiniai</w:t>
      </w:r>
      <w:r w:rsidRPr="003F5B3C">
        <w:rPr>
          <w:rFonts w:ascii="Times New Roman" w:hAnsi="Times New Roman"/>
          <w:b/>
          <w:bCs/>
        </w:rPr>
        <w:t xml:space="preserve"> (gali pasireikšti </w:t>
      </w:r>
      <w:r w:rsidR="002A124A" w:rsidRPr="003F5B3C">
        <w:rPr>
          <w:rFonts w:ascii="Times New Roman" w:hAnsi="Times New Roman"/>
          <w:b/>
          <w:bCs/>
        </w:rPr>
        <w:t xml:space="preserve">rečiau kaip </w:t>
      </w:r>
      <w:r w:rsidRPr="003F5B3C">
        <w:rPr>
          <w:rFonts w:ascii="Times New Roman" w:hAnsi="Times New Roman"/>
          <w:b/>
          <w:bCs/>
        </w:rPr>
        <w:t xml:space="preserve">1 iš 10 </w:t>
      </w:r>
      <w:r w:rsidR="003F5B3C" w:rsidRPr="003F5B3C">
        <w:rPr>
          <w:rFonts w:ascii="Times New Roman" w:hAnsi="Times New Roman"/>
          <w:b/>
          <w:bCs/>
        </w:rPr>
        <w:t>asmenų</w:t>
      </w:r>
      <w:r w:rsidRPr="003F5B3C">
        <w:rPr>
          <w:rFonts w:ascii="Times New Roman" w:hAnsi="Times New Roman"/>
          <w:b/>
          <w:bCs/>
        </w:rPr>
        <w:t>)</w:t>
      </w:r>
      <w:r w:rsidR="00FD4AE0">
        <w:rPr>
          <w:rFonts w:ascii="Times New Roman" w:hAnsi="Times New Roman"/>
          <w:b/>
          <w:bCs/>
        </w:rPr>
        <w:t>:</w:t>
      </w:r>
    </w:p>
    <w:p w14:paraId="4CBD6CBB" w14:textId="0F85E771" w:rsidR="0002739B" w:rsidRPr="005F6DEF" w:rsidRDefault="00FD4AE0" w:rsidP="003F5B3C">
      <w:pPr>
        <w:spacing w:after="0" w:line="240" w:lineRule="auto"/>
        <w:rPr>
          <w:rFonts w:ascii="Times New Roman" w:hAnsi="Times New Roman"/>
        </w:rPr>
      </w:pPr>
      <w:r>
        <w:rPr>
          <w:rFonts w:ascii="Times New Roman" w:hAnsi="Times New Roman"/>
        </w:rPr>
        <w:t>m</w:t>
      </w:r>
      <w:r w:rsidR="00ED2E32" w:rsidRPr="00827238">
        <w:rPr>
          <w:rFonts w:ascii="Times New Roman" w:hAnsi="Times New Roman"/>
        </w:rPr>
        <w:t>aža kalio koncentracija kraujyje</w:t>
      </w:r>
      <w:r w:rsidR="00ED2E32">
        <w:rPr>
          <w:rFonts w:ascii="Times New Roman" w:hAnsi="Times New Roman"/>
        </w:rPr>
        <w:t xml:space="preserve">, </w:t>
      </w:r>
      <w:r w:rsidR="0002739B" w:rsidRPr="005F6DEF">
        <w:rPr>
          <w:rFonts w:ascii="Times New Roman" w:hAnsi="Times New Roman"/>
        </w:rPr>
        <w:t>galvos skausmas, svaigulys, širdies plakimo pojūtis (</w:t>
      </w:r>
      <w:proofErr w:type="spellStart"/>
      <w:r w:rsidR="0002739B" w:rsidRPr="005F6DEF">
        <w:rPr>
          <w:rFonts w:ascii="Times New Roman" w:hAnsi="Times New Roman"/>
        </w:rPr>
        <w:t>palpitacijos</w:t>
      </w:r>
      <w:proofErr w:type="spellEnd"/>
      <w:r w:rsidR="0002739B" w:rsidRPr="005F6DEF">
        <w:rPr>
          <w:rFonts w:ascii="Times New Roman" w:hAnsi="Times New Roman"/>
        </w:rPr>
        <w:t xml:space="preserve">), paraudimas, </w:t>
      </w:r>
      <w:r>
        <w:rPr>
          <w:rFonts w:ascii="Times New Roman" w:hAnsi="Times New Roman"/>
        </w:rPr>
        <w:t>svaigimas (</w:t>
      </w:r>
      <w:proofErr w:type="spellStart"/>
      <w:r w:rsidRPr="00C96FAB">
        <w:rPr>
          <w:rFonts w:ascii="Times New Roman" w:hAnsi="Times New Roman"/>
          <w:i/>
          <w:iCs/>
        </w:rPr>
        <w:t>vertigo</w:t>
      </w:r>
      <w:proofErr w:type="spellEnd"/>
      <w:r>
        <w:rPr>
          <w:rFonts w:ascii="Times New Roman" w:hAnsi="Times New Roman"/>
        </w:rPr>
        <w:t>)</w:t>
      </w:r>
      <w:r w:rsidR="0002739B" w:rsidRPr="005F6DEF">
        <w:rPr>
          <w:rFonts w:ascii="Times New Roman" w:hAnsi="Times New Roman"/>
        </w:rPr>
        <w:t xml:space="preserve">, badymo ir tirpimo pojūtis kūne, regėjimo sutrikimas, dvejinimasis akyse, ūžesys ausyse (spengimas ausyse), apsvaigimas dėl mažo kraujospūdžio, kosulys, dusulys, virškinimo sutrikimai (pykinimas, vėmimas, pilvo skausmas, skonio pojūčio sutrikimai, dispepsija ar </w:t>
      </w:r>
      <w:r>
        <w:rPr>
          <w:rFonts w:ascii="Times New Roman" w:hAnsi="Times New Roman"/>
        </w:rPr>
        <w:t xml:space="preserve">apsunkintas </w:t>
      </w:r>
      <w:r w:rsidR="0002739B" w:rsidRPr="005F6DEF">
        <w:rPr>
          <w:rFonts w:ascii="Times New Roman" w:hAnsi="Times New Roman"/>
        </w:rPr>
        <w:t>virškinim</w:t>
      </w:r>
      <w:r>
        <w:rPr>
          <w:rFonts w:ascii="Times New Roman" w:hAnsi="Times New Roman"/>
        </w:rPr>
        <w:t>as</w:t>
      </w:r>
      <w:r w:rsidR="0002739B" w:rsidRPr="005F6DEF">
        <w:rPr>
          <w:rFonts w:ascii="Times New Roman" w:hAnsi="Times New Roman"/>
        </w:rPr>
        <w:t xml:space="preserve">, viduriavimas, vidurių užkietėjimas, tuštinimosi pokyčiai), alerginės reakcijos (pvz., odos bėrimas, niežėjimas), raumenų spazmai, nuovargio jutimas, silpnumas, mieguistumas, kulkšnių patinimas. </w:t>
      </w:r>
    </w:p>
    <w:p w14:paraId="1A012EA8" w14:textId="77777777" w:rsidR="0002739B" w:rsidRPr="005F6DEF" w:rsidRDefault="0002739B" w:rsidP="0002739B">
      <w:pPr>
        <w:spacing w:after="0" w:line="240" w:lineRule="auto"/>
        <w:rPr>
          <w:rFonts w:ascii="Times New Roman" w:hAnsi="Times New Roman"/>
        </w:rPr>
      </w:pPr>
    </w:p>
    <w:p w14:paraId="3A67AC03" w14:textId="76728F80" w:rsidR="0002739B" w:rsidRPr="003F5B3C" w:rsidRDefault="0002739B" w:rsidP="003F5B3C">
      <w:pPr>
        <w:tabs>
          <w:tab w:val="num" w:pos="927"/>
        </w:tabs>
        <w:spacing w:after="0" w:line="240" w:lineRule="auto"/>
        <w:rPr>
          <w:rFonts w:ascii="Times New Roman" w:hAnsi="Times New Roman"/>
          <w:b/>
          <w:bCs/>
        </w:rPr>
      </w:pPr>
      <w:r w:rsidRPr="003F5B3C">
        <w:rPr>
          <w:rFonts w:ascii="Times New Roman" w:hAnsi="Times New Roman"/>
          <w:b/>
          <w:bCs/>
        </w:rPr>
        <w:t>Nedažn</w:t>
      </w:r>
      <w:r w:rsidR="003F5B3C" w:rsidRPr="003F5B3C">
        <w:rPr>
          <w:rFonts w:ascii="Times New Roman" w:hAnsi="Times New Roman"/>
          <w:b/>
          <w:bCs/>
        </w:rPr>
        <w:t>i šalutinio poveikio reiškiniai</w:t>
      </w:r>
      <w:r w:rsidRPr="003F5B3C">
        <w:rPr>
          <w:rFonts w:ascii="Times New Roman" w:hAnsi="Times New Roman"/>
          <w:b/>
          <w:bCs/>
        </w:rPr>
        <w:t xml:space="preserve"> (gali pasireikšti</w:t>
      </w:r>
      <w:r w:rsidR="002A124A" w:rsidRPr="003F5B3C">
        <w:rPr>
          <w:rFonts w:ascii="Times New Roman" w:hAnsi="Times New Roman"/>
          <w:b/>
          <w:bCs/>
        </w:rPr>
        <w:t xml:space="preserve"> rečiau kaip </w:t>
      </w:r>
      <w:r w:rsidRPr="003F5B3C">
        <w:rPr>
          <w:rFonts w:ascii="Times New Roman" w:hAnsi="Times New Roman"/>
          <w:b/>
          <w:bCs/>
        </w:rPr>
        <w:t xml:space="preserve">1 iš 100 </w:t>
      </w:r>
      <w:r w:rsidR="003F5B3C" w:rsidRPr="003F5B3C">
        <w:rPr>
          <w:rFonts w:ascii="Times New Roman" w:hAnsi="Times New Roman"/>
          <w:b/>
          <w:bCs/>
        </w:rPr>
        <w:t>asmenų</w:t>
      </w:r>
      <w:r w:rsidRPr="003F5B3C">
        <w:rPr>
          <w:rFonts w:ascii="Times New Roman" w:hAnsi="Times New Roman"/>
          <w:b/>
          <w:bCs/>
        </w:rPr>
        <w:t>)</w:t>
      </w:r>
      <w:r w:rsidR="009F2D4F">
        <w:rPr>
          <w:rFonts w:ascii="Times New Roman" w:hAnsi="Times New Roman"/>
          <w:b/>
          <w:bCs/>
        </w:rPr>
        <w:t>:</w:t>
      </w:r>
    </w:p>
    <w:p w14:paraId="363EC5C8" w14:textId="253510E9" w:rsidR="0002739B" w:rsidRPr="005F6DEF" w:rsidRDefault="0002739B" w:rsidP="003F5B3C">
      <w:pPr>
        <w:pStyle w:val="BT-EMEASMCA"/>
        <w:ind w:left="0"/>
      </w:pPr>
      <w:r w:rsidRPr="005F6DEF">
        <w:t>nuotaikų kaita, nerimas, depresija, miego sutrikimai, drebėjimas, dilgėlinė, apalpimas, skausmo pojūčio netekimas, neritmiškas ir (arba) dažnas pulsas, sloga (užsikimšusi arba „bėganti“ nosis), plaukų slinkimas, purpura (raudoni taškeliai odoje), bespalvės odos plotai, odos niežėjimas, sustiprėjęs prakaitavimas, krūtinės ląstos skausmas, sąnarių ar raumenų skausmas, nugaros skausmas, skausmas, bendras negalavimas, inkstų sutrikimai, šlapinimosi sutrikimai, padidėjęs poreikis šlapintis naktimis, padažnėjęs šlapinimasis,</w:t>
      </w:r>
      <w:r w:rsidR="00ED2E32">
        <w:t xml:space="preserve"> impotencija</w:t>
      </w:r>
      <w:r w:rsidRPr="005F6DEF">
        <w:t xml:space="preserve"> </w:t>
      </w:r>
      <w:r w:rsidR="00ED2E32">
        <w:t>(</w:t>
      </w:r>
      <w:r w:rsidRPr="005F6DEF">
        <w:t xml:space="preserve">nesugebėjimas pasiekti </w:t>
      </w:r>
      <w:r w:rsidR="00ED2E32">
        <w:t xml:space="preserve">ar išlaikyti </w:t>
      </w:r>
      <w:r w:rsidRPr="005F6DEF">
        <w:t>erekciją</w:t>
      </w:r>
      <w:r w:rsidR="00ED2E32">
        <w:t>)</w:t>
      </w:r>
      <w:r w:rsidRPr="005F6DEF">
        <w:t>, karščiavimas, nemalonūs pojūčiai krūtyse ar krūtų padidėjimas vyrams, svorio padidėjimas arba sumažėjimas, kai kurių baltųjų kraujo ląstelių skaičiaus padidėjimas, didelis kalio kiekis kraujyje, hipoglikemija (labai mažas cukraus kiekis kraujyje), mažas natrio kiekis kraujyje,</w:t>
      </w:r>
      <w:r w:rsidR="00ED2E32">
        <w:t xml:space="preserve"> </w:t>
      </w:r>
      <w:r w:rsidR="00ED2E32" w:rsidRPr="00827238">
        <w:t>dėl kurio gali pasireikšti skysčių trūkumas (dehidratacija) ir kraujospūdžio sumažėjimas</w:t>
      </w:r>
      <w:r w:rsidR="005B3901">
        <w:t>,</w:t>
      </w:r>
      <w:r w:rsidR="00ED2E32" w:rsidRPr="005F6DEF">
        <w:t xml:space="preserve"> </w:t>
      </w:r>
      <w:r w:rsidRPr="005F6DEF">
        <w:t xml:space="preserve">vaskulitas (kraujagyslių uždegimas), padidėjusio jautrumo šviesai reakcijos (odos išvaizdos pokyčiai po buvimo saulėje arba dirbtiniuose UVA spinduliuose), pūslių grupelių susidarymas ant odos, plaštakų, kulkšnių ar pėdų patinimas, padidėjusi kreatinino ir </w:t>
      </w:r>
      <w:r w:rsidR="009F2D4F">
        <w:t>urėjos (</w:t>
      </w:r>
      <w:r w:rsidRPr="005F6DEF">
        <w:t>šlapalo</w:t>
      </w:r>
      <w:r w:rsidR="009F2D4F">
        <w:t>)</w:t>
      </w:r>
      <w:r w:rsidRPr="005F6DEF">
        <w:t xml:space="preserve"> koncentracija kraujyje, nugriuvimas, burnos džiūvimas.</w:t>
      </w:r>
    </w:p>
    <w:p w14:paraId="21366991" w14:textId="77777777" w:rsidR="0002739B" w:rsidRPr="005F6DEF" w:rsidRDefault="0002739B" w:rsidP="0002739B">
      <w:pPr>
        <w:tabs>
          <w:tab w:val="num" w:pos="927"/>
        </w:tabs>
        <w:spacing w:after="0" w:line="240" w:lineRule="auto"/>
        <w:rPr>
          <w:rFonts w:ascii="Times New Roman" w:hAnsi="Times New Roman"/>
        </w:rPr>
      </w:pPr>
    </w:p>
    <w:p w14:paraId="3F7CA655" w14:textId="7FD68D10" w:rsidR="0002739B" w:rsidRPr="00832806" w:rsidRDefault="0002739B" w:rsidP="00832806">
      <w:pPr>
        <w:tabs>
          <w:tab w:val="num" w:pos="927"/>
        </w:tabs>
        <w:spacing w:after="0" w:line="240" w:lineRule="auto"/>
        <w:rPr>
          <w:rFonts w:ascii="Times New Roman" w:hAnsi="Times New Roman"/>
          <w:b/>
          <w:bCs/>
        </w:rPr>
      </w:pPr>
      <w:r w:rsidRPr="00832806">
        <w:rPr>
          <w:rFonts w:ascii="Times New Roman" w:hAnsi="Times New Roman"/>
          <w:b/>
          <w:bCs/>
        </w:rPr>
        <w:t>Ret</w:t>
      </w:r>
      <w:r w:rsidR="003F5B3C" w:rsidRPr="00832806">
        <w:rPr>
          <w:rFonts w:ascii="Times New Roman" w:hAnsi="Times New Roman"/>
          <w:b/>
          <w:bCs/>
        </w:rPr>
        <w:t>i šalutinio poveikio reiškiniai</w:t>
      </w:r>
      <w:r w:rsidRPr="00832806">
        <w:rPr>
          <w:rFonts w:ascii="Times New Roman" w:hAnsi="Times New Roman"/>
          <w:b/>
          <w:bCs/>
        </w:rPr>
        <w:t xml:space="preserve"> (gali pasireikšti</w:t>
      </w:r>
      <w:r w:rsidR="002A124A" w:rsidRPr="00832806">
        <w:rPr>
          <w:rFonts w:ascii="Times New Roman" w:hAnsi="Times New Roman"/>
          <w:b/>
          <w:bCs/>
        </w:rPr>
        <w:t xml:space="preserve"> rečiau kaip </w:t>
      </w:r>
      <w:r w:rsidRPr="00832806">
        <w:rPr>
          <w:rFonts w:ascii="Times New Roman" w:hAnsi="Times New Roman"/>
          <w:b/>
          <w:bCs/>
        </w:rPr>
        <w:t>1 iš 1</w:t>
      </w:r>
      <w:r w:rsidR="003F5B3C" w:rsidRPr="00832806">
        <w:rPr>
          <w:rFonts w:ascii="Times New Roman" w:hAnsi="Times New Roman"/>
          <w:b/>
          <w:bCs/>
        </w:rPr>
        <w:t> </w:t>
      </w:r>
      <w:r w:rsidRPr="00832806">
        <w:rPr>
          <w:rFonts w:ascii="Times New Roman" w:hAnsi="Times New Roman"/>
          <w:b/>
          <w:bCs/>
        </w:rPr>
        <w:t xml:space="preserve">000 </w:t>
      </w:r>
      <w:r w:rsidR="003F5B3C" w:rsidRPr="00832806">
        <w:rPr>
          <w:rFonts w:ascii="Times New Roman" w:hAnsi="Times New Roman"/>
          <w:b/>
          <w:bCs/>
        </w:rPr>
        <w:t>asmenų</w:t>
      </w:r>
      <w:r w:rsidRPr="00832806">
        <w:rPr>
          <w:rFonts w:ascii="Times New Roman" w:hAnsi="Times New Roman"/>
          <w:b/>
          <w:bCs/>
        </w:rPr>
        <w:t>)</w:t>
      </w:r>
      <w:r w:rsidR="009F2D4F">
        <w:rPr>
          <w:rFonts w:ascii="Times New Roman" w:hAnsi="Times New Roman"/>
          <w:b/>
          <w:bCs/>
        </w:rPr>
        <w:t>:</w:t>
      </w:r>
    </w:p>
    <w:p w14:paraId="43BEDA57" w14:textId="3ECF4F07" w:rsidR="00ED2E32" w:rsidRPr="003549EA" w:rsidRDefault="0002739B" w:rsidP="00832806">
      <w:pPr>
        <w:spacing w:after="0"/>
        <w:rPr>
          <w:rFonts w:ascii="Times New Roman" w:eastAsia="Times New Roman" w:hAnsi="Times New Roman"/>
          <w:noProof/>
        </w:rPr>
      </w:pPr>
      <w:r w:rsidRPr="005F6DEF">
        <w:rPr>
          <w:rFonts w:ascii="Times New Roman" w:hAnsi="Times New Roman"/>
        </w:rPr>
        <w:t xml:space="preserve">sumišimo būklė, laboratorinių rodiklių pokyčiai – </w:t>
      </w:r>
      <w:r w:rsidR="00ED2E32">
        <w:rPr>
          <w:rFonts w:ascii="Times New Roman" w:hAnsi="Times New Roman"/>
        </w:rPr>
        <w:t>m</w:t>
      </w:r>
      <w:r w:rsidR="00ED2E32" w:rsidRPr="00827238">
        <w:rPr>
          <w:rFonts w:ascii="Times New Roman" w:hAnsi="Times New Roman"/>
        </w:rPr>
        <w:t>aža chloridų koncentracija kraujyje</w:t>
      </w:r>
      <w:r w:rsidR="00ED2E32">
        <w:rPr>
          <w:rFonts w:ascii="Times New Roman" w:hAnsi="Times New Roman"/>
        </w:rPr>
        <w:t>, m</w:t>
      </w:r>
      <w:r w:rsidR="00ED2E32" w:rsidRPr="00827238">
        <w:rPr>
          <w:rFonts w:ascii="Times New Roman" w:hAnsi="Times New Roman"/>
        </w:rPr>
        <w:t>aža magnio koncentracija kraujyje</w:t>
      </w:r>
      <w:r w:rsidR="00ED2E32">
        <w:rPr>
          <w:rFonts w:ascii="Times New Roman" w:hAnsi="Times New Roman"/>
        </w:rPr>
        <w:t xml:space="preserve">, </w:t>
      </w:r>
      <w:r w:rsidRPr="005F6DEF">
        <w:rPr>
          <w:rFonts w:ascii="Times New Roman" w:hAnsi="Times New Roman"/>
        </w:rPr>
        <w:t xml:space="preserve">padidėjęs kepenų fermentų aktyvumas, padidėjusi </w:t>
      </w:r>
      <w:proofErr w:type="spellStart"/>
      <w:r w:rsidRPr="005F6DEF">
        <w:rPr>
          <w:rFonts w:ascii="Times New Roman" w:hAnsi="Times New Roman"/>
        </w:rPr>
        <w:t>bilirubino</w:t>
      </w:r>
      <w:proofErr w:type="spellEnd"/>
      <w:r w:rsidRPr="005F6DEF">
        <w:rPr>
          <w:rFonts w:ascii="Times New Roman" w:hAnsi="Times New Roman"/>
        </w:rPr>
        <w:t xml:space="preserve"> </w:t>
      </w:r>
      <w:r w:rsidRPr="003549EA">
        <w:rPr>
          <w:rFonts w:ascii="Times New Roman" w:eastAsia="Times New Roman" w:hAnsi="Times New Roman"/>
          <w:noProof/>
        </w:rPr>
        <w:t>koncentracija kraujo serume ir psoriazės pasunkėjimas</w:t>
      </w:r>
      <w:r w:rsidR="00ED2E32" w:rsidRPr="003549EA">
        <w:rPr>
          <w:rFonts w:ascii="Times New Roman" w:eastAsia="Times New Roman" w:hAnsi="Times New Roman"/>
          <w:noProof/>
        </w:rPr>
        <w:t>, šlapimo kiekio sumažėjimas arba šlapimo neišsiskyrimas, ūm</w:t>
      </w:r>
      <w:r w:rsidR="008A4971">
        <w:rPr>
          <w:rFonts w:ascii="Times New Roman" w:eastAsia="Times New Roman" w:hAnsi="Times New Roman"/>
          <w:noProof/>
        </w:rPr>
        <w:t>inis</w:t>
      </w:r>
      <w:r w:rsidR="00ED2E32" w:rsidRPr="003549EA">
        <w:rPr>
          <w:rFonts w:ascii="Times New Roman" w:eastAsia="Times New Roman" w:hAnsi="Times New Roman"/>
          <w:noProof/>
        </w:rPr>
        <w:t xml:space="preserve"> inkstų </w:t>
      </w:r>
      <w:r w:rsidR="008A4971">
        <w:rPr>
          <w:rFonts w:ascii="Times New Roman" w:eastAsia="Times New Roman" w:hAnsi="Times New Roman"/>
          <w:noProof/>
        </w:rPr>
        <w:t>nepakankamumas</w:t>
      </w:r>
      <w:r w:rsidR="00ED2E32" w:rsidRPr="003549EA">
        <w:rPr>
          <w:rFonts w:ascii="Times New Roman" w:eastAsia="Times New Roman" w:hAnsi="Times New Roman"/>
          <w:noProof/>
        </w:rPr>
        <w:t>.</w:t>
      </w:r>
    </w:p>
    <w:p w14:paraId="0BCB25EF" w14:textId="32178EBE" w:rsidR="00ED2E32" w:rsidRPr="003549EA" w:rsidRDefault="00ED2E32" w:rsidP="00832806">
      <w:pPr>
        <w:spacing w:after="0"/>
        <w:rPr>
          <w:rFonts w:ascii="Times New Roman" w:eastAsia="Times New Roman" w:hAnsi="Times New Roman"/>
          <w:noProof/>
        </w:rPr>
      </w:pPr>
      <w:r w:rsidRPr="003549EA">
        <w:rPr>
          <w:rFonts w:ascii="Times New Roman" w:eastAsia="Times New Roman" w:hAnsi="Times New Roman"/>
          <w:noProof/>
        </w:rPr>
        <w:t xml:space="preserve">Tamsios spalvos šlapimas, pykinimas ar vėmimas, raumenų mėšlungis, sumišimas ir </w:t>
      </w:r>
      <w:r w:rsidR="008A4971">
        <w:rPr>
          <w:rFonts w:ascii="Times New Roman" w:eastAsia="Times New Roman" w:hAnsi="Times New Roman"/>
          <w:noProof/>
        </w:rPr>
        <w:t>traukuliai (</w:t>
      </w:r>
      <w:r w:rsidRPr="003549EA">
        <w:rPr>
          <w:rFonts w:ascii="Times New Roman" w:eastAsia="Times New Roman" w:hAnsi="Times New Roman"/>
          <w:noProof/>
        </w:rPr>
        <w:t>priepuoliai</w:t>
      </w:r>
      <w:r w:rsidR="008A4971">
        <w:rPr>
          <w:rFonts w:ascii="Times New Roman" w:eastAsia="Times New Roman" w:hAnsi="Times New Roman"/>
          <w:noProof/>
        </w:rPr>
        <w:t>)</w:t>
      </w:r>
      <w:r w:rsidRPr="003549EA">
        <w:rPr>
          <w:rFonts w:ascii="Times New Roman" w:eastAsia="Times New Roman" w:hAnsi="Times New Roman"/>
          <w:noProof/>
        </w:rPr>
        <w:t xml:space="preserve">. Tai gali būti </w:t>
      </w:r>
      <w:r w:rsidR="008A4971">
        <w:rPr>
          <w:rFonts w:ascii="Times New Roman" w:eastAsia="Times New Roman" w:hAnsi="Times New Roman"/>
          <w:noProof/>
        </w:rPr>
        <w:t>ligos</w:t>
      </w:r>
      <w:r w:rsidRPr="003549EA">
        <w:rPr>
          <w:rFonts w:ascii="Times New Roman" w:eastAsia="Times New Roman" w:hAnsi="Times New Roman"/>
          <w:noProof/>
        </w:rPr>
        <w:t>, vadinamos sutrikusios antidiurezinio hormono sekrecijos sindromu (SAHSS), simptomai.</w:t>
      </w:r>
    </w:p>
    <w:p w14:paraId="2C05EFBC" w14:textId="597E30D8" w:rsidR="0002739B" w:rsidRPr="005F6DEF" w:rsidRDefault="0002739B" w:rsidP="00AF3D94">
      <w:pPr>
        <w:tabs>
          <w:tab w:val="num" w:pos="927"/>
        </w:tabs>
        <w:spacing w:after="0" w:line="240" w:lineRule="auto"/>
        <w:ind w:left="567"/>
        <w:rPr>
          <w:rFonts w:ascii="Times New Roman" w:hAnsi="Times New Roman"/>
        </w:rPr>
      </w:pPr>
    </w:p>
    <w:p w14:paraId="5007C745" w14:textId="64EE9785" w:rsidR="0002739B" w:rsidRPr="00451E49" w:rsidRDefault="0002739B" w:rsidP="00832806">
      <w:pPr>
        <w:tabs>
          <w:tab w:val="num" w:pos="927"/>
        </w:tabs>
        <w:spacing w:after="0" w:line="240" w:lineRule="auto"/>
        <w:rPr>
          <w:rFonts w:ascii="Times New Roman" w:hAnsi="Times New Roman"/>
          <w:b/>
          <w:bCs/>
        </w:rPr>
      </w:pPr>
      <w:r w:rsidRPr="00451E49">
        <w:rPr>
          <w:rFonts w:ascii="Times New Roman" w:hAnsi="Times New Roman"/>
          <w:b/>
          <w:bCs/>
        </w:rPr>
        <w:t>Labai ret</w:t>
      </w:r>
      <w:r w:rsidR="003F5B3C" w:rsidRPr="00451E49">
        <w:rPr>
          <w:rFonts w:ascii="Times New Roman" w:hAnsi="Times New Roman"/>
          <w:b/>
          <w:bCs/>
        </w:rPr>
        <w:t>i šalutinio poveikio reiškiniai</w:t>
      </w:r>
      <w:r w:rsidRPr="00451E49">
        <w:rPr>
          <w:rFonts w:ascii="Times New Roman" w:hAnsi="Times New Roman"/>
          <w:b/>
          <w:bCs/>
        </w:rPr>
        <w:t xml:space="preserve"> (gali pasireikšti</w:t>
      </w:r>
      <w:r w:rsidR="002A124A" w:rsidRPr="00451E49">
        <w:rPr>
          <w:rFonts w:ascii="Times New Roman" w:hAnsi="Times New Roman"/>
          <w:b/>
          <w:bCs/>
        </w:rPr>
        <w:t xml:space="preserve"> rečiau kaip </w:t>
      </w:r>
      <w:r w:rsidRPr="00451E49">
        <w:rPr>
          <w:rFonts w:ascii="Times New Roman" w:hAnsi="Times New Roman"/>
          <w:b/>
          <w:bCs/>
        </w:rPr>
        <w:t>1 iš 10</w:t>
      </w:r>
      <w:r w:rsidR="003F5B3C" w:rsidRPr="00451E49">
        <w:rPr>
          <w:rFonts w:ascii="Times New Roman" w:hAnsi="Times New Roman"/>
          <w:b/>
          <w:bCs/>
        </w:rPr>
        <w:t> </w:t>
      </w:r>
      <w:r w:rsidRPr="00451E49">
        <w:rPr>
          <w:rFonts w:ascii="Times New Roman" w:hAnsi="Times New Roman"/>
          <w:b/>
          <w:bCs/>
        </w:rPr>
        <w:t xml:space="preserve">000 </w:t>
      </w:r>
      <w:r w:rsidR="003F5B3C" w:rsidRPr="00451E49">
        <w:rPr>
          <w:rFonts w:ascii="Times New Roman" w:hAnsi="Times New Roman"/>
          <w:b/>
          <w:bCs/>
        </w:rPr>
        <w:t>asmenų</w:t>
      </w:r>
      <w:r w:rsidRPr="00451E49">
        <w:rPr>
          <w:rFonts w:ascii="Times New Roman" w:hAnsi="Times New Roman"/>
          <w:b/>
          <w:bCs/>
        </w:rPr>
        <w:t>)</w:t>
      </w:r>
      <w:r w:rsidR="009F2D4F">
        <w:rPr>
          <w:rFonts w:ascii="Times New Roman" w:hAnsi="Times New Roman"/>
          <w:b/>
          <w:bCs/>
        </w:rPr>
        <w:t>:</w:t>
      </w:r>
    </w:p>
    <w:p w14:paraId="55748100" w14:textId="6FE94DB8" w:rsidR="0002739B" w:rsidRPr="005F6DEF" w:rsidRDefault="0002739B" w:rsidP="00832806">
      <w:pPr>
        <w:spacing w:after="0" w:line="240" w:lineRule="auto"/>
        <w:rPr>
          <w:rFonts w:ascii="Times New Roman" w:hAnsi="Times New Roman"/>
        </w:rPr>
      </w:pPr>
      <w:r w:rsidRPr="005F6DEF">
        <w:rPr>
          <w:rFonts w:ascii="Times New Roman" w:hAnsi="Times New Roman"/>
        </w:rPr>
        <w:t>sumažėjęs baltųjų kraujo ląstelių skaičius, sumažėjęs trombocitų skaičius (dėl to gali lengvai atsirasti kraujosruv</w:t>
      </w:r>
      <w:r w:rsidR="008A4971">
        <w:rPr>
          <w:rFonts w:ascii="Times New Roman" w:hAnsi="Times New Roman"/>
        </w:rPr>
        <w:t>ų</w:t>
      </w:r>
      <w:r w:rsidRPr="005F6DEF">
        <w:rPr>
          <w:rFonts w:ascii="Times New Roman" w:hAnsi="Times New Roman"/>
        </w:rPr>
        <w:t xml:space="preserve"> ir kraujuoti iš nosies), mažakraujystė (sumažėjęs raudonųjų kraujo kūnelių skaičius), krūtinės angina, kuri pasireiškia skausmu krūtinės ląstoje, apatiniame žandikaulyje ir nugaroje esant fiziniam krūviui, o šį skausmą sukelia kraujo tėkmės į širdį sutrikimai, </w:t>
      </w:r>
      <w:proofErr w:type="spellStart"/>
      <w:r w:rsidRPr="005F6DEF">
        <w:rPr>
          <w:rFonts w:ascii="Times New Roman" w:hAnsi="Times New Roman"/>
        </w:rPr>
        <w:t>eozinofilinė</w:t>
      </w:r>
      <w:proofErr w:type="spellEnd"/>
      <w:r w:rsidRPr="005F6DEF">
        <w:rPr>
          <w:rFonts w:ascii="Times New Roman" w:hAnsi="Times New Roman"/>
        </w:rPr>
        <w:t xml:space="preserve"> pneumonija (reta plaučių uždegimo rūšis), dantenų patinimas, sunkios odos reakcijos, įskaitant stiprų odos išbėrimą, viso kūno odos paraudimą, stiprų niežėjimą, pūslių susidarymą, odos lupimąsi ir paburkimą, daugiaformė raudonė (odos bėrimas, kuris dažnai prasideda nuo raudonų niežtinčių plotų susidarymo veido, rankų ar kojų odoje), dantenų kraujavimas, jautrios ar padidėjusios dantenos, kepenų veiklos sutrikimas, kepenų uždegimas (hepatitas), sunkūs inkstų veiklos sutrikimai, odos pageltimas (gelta), pilvo išpūtimas (gastritas), nervų sutrikimas, dėl kurio gali pasireikšti silpnumas, dilgčiojimas ar </w:t>
      </w:r>
      <w:r w:rsidRPr="005F6DEF">
        <w:rPr>
          <w:rFonts w:ascii="Times New Roman" w:hAnsi="Times New Roman"/>
        </w:rPr>
        <w:lastRenderedPageBreak/>
        <w:t xml:space="preserve">nutirpimas, padidėjęs raumenų įsitempimas, hiperglikemija (labai didelis gliukozės </w:t>
      </w:r>
      <w:r w:rsidR="00C656D5">
        <w:rPr>
          <w:rFonts w:ascii="Times New Roman" w:hAnsi="Times New Roman"/>
        </w:rPr>
        <w:t>[</w:t>
      </w:r>
      <w:r w:rsidRPr="005F6DEF">
        <w:rPr>
          <w:rFonts w:ascii="Times New Roman" w:hAnsi="Times New Roman"/>
        </w:rPr>
        <w:t>cukraus</w:t>
      </w:r>
      <w:r w:rsidR="00C656D5">
        <w:rPr>
          <w:rFonts w:ascii="Times New Roman" w:hAnsi="Times New Roman"/>
        </w:rPr>
        <w:t>]</w:t>
      </w:r>
      <w:r w:rsidRPr="005F6DEF">
        <w:rPr>
          <w:rFonts w:ascii="Times New Roman" w:hAnsi="Times New Roman"/>
        </w:rPr>
        <w:t xml:space="preserve"> kiekis kraujyje), didelė kalcio koncentracija kraujyje, insultas, galimai kilęs dėl per mažo kraujospūdžio.</w:t>
      </w:r>
    </w:p>
    <w:p w14:paraId="7185BC28" w14:textId="77777777" w:rsidR="0002739B" w:rsidRPr="005F6DEF" w:rsidRDefault="0002739B" w:rsidP="0002739B">
      <w:pPr>
        <w:tabs>
          <w:tab w:val="num" w:pos="567"/>
        </w:tabs>
        <w:spacing w:after="0" w:line="240" w:lineRule="auto"/>
        <w:ind w:hanging="567"/>
        <w:rPr>
          <w:rFonts w:ascii="Times New Roman" w:hAnsi="Times New Roman"/>
        </w:rPr>
      </w:pPr>
    </w:p>
    <w:p w14:paraId="32903E99" w14:textId="3037BB22" w:rsidR="0002739B" w:rsidRPr="00451E49" w:rsidRDefault="0002739B" w:rsidP="00451E49">
      <w:pPr>
        <w:tabs>
          <w:tab w:val="num" w:pos="927"/>
        </w:tabs>
        <w:spacing w:after="0" w:line="240" w:lineRule="auto"/>
        <w:rPr>
          <w:rFonts w:ascii="Times New Roman" w:hAnsi="Times New Roman"/>
          <w:b/>
          <w:bCs/>
        </w:rPr>
      </w:pPr>
      <w:bookmarkStart w:id="6" w:name="OLE_LINK2"/>
      <w:r w:rsidRPr="00451E49">
        <w:rPr>
          <w:rFonts w:ascii="Times New Roman" w:hAnsi="Times New Roman"/>
          <w:b/>
          <w:bCs/>
        </w:rPr>
        <w:t>Dažnis nežinomas (negali būti apskaičiuotas pagal turimus duomenis)</w:t>
      </w:r>
      <w:r w:rsidR="009F2D4F">
        <w:rPr>
          <w:rFonts w:ascii="Times New Roman" w:hAnsi="Times New Roman"/>
          <w:b/>
          <w:bCs/>
        </w:rPr>
        <w:t>:</w:t>
      </w:r>
    </w:p>
    <w:p w14:paraId="62BE34FE" w14:textId="64577F4E" w:rsidR="0002739B" w:rsidRPr="005F6DEF" w:rsidRDefault="00C656D5" w:rsidP="00451E49">
      <w:pPr>
        <w:tabs>
          <w:tab w:val="left" w:pos="540"/>
        </w:tabs>
        <w:spacing w:after="0"/>
        <w:rPr>
          <w:rFonts w:ascii="Times New Roman" w:hAnsi="Times New Roman"/>
          <w:iCs/>
        </w:rPr>
      </w:pPr>
      <w:proofErr w:type="spellStart"/>
      <w:r>
        <w:rPr>
          <w:rFonts w:ascii="Times New Roman" w:hAnsi="Times New Roman"/>
          <w:iCs/>
        </w:rPr>
        <w:t>hepatinė</w:t>
      </w:r>
      <w:proofErr w:type="spellEnd"/>
      <w:r w:rsidR="0002739B" w:rsidRPr="005F6DEF">
        <w:rPr>
          <w:rFonts w:ascii="Times New Roman" w:hAnsi="Times New Roman"/>
          <w:iCs/>
        </w:rPr>
        <w:t xml:space="preserve"> </w:t>
      </w:r>
      <w:proofErr w:type="spellStart"/>
      <w:r w:rsidR="0002739B" w:rsidRPr="005F6DEF">
        <w:rPr>
          <w:rFonts w:ascii="Times New Roman" w:hAnsi="Times New Roman"/>
          <w:iCs/>
        </w:rPr>
        <w:t>encefalopatija</w:t>
      </w:r>
      <w:proofErr w:type="spellEnd"/>
      <w:r w:rsidR="0002739B" w:rsidRPr="005F6DEF">
        <w:rPr>
          <w:rFonts w:ascii="Times New Roman" w:hAnsi="Times New Roman"/>
          <w:iCs/>
        </w:rPr>
        <w:t xml:space="preserve"> (smegenų liga, kurią sukelia kepenų veiklos sutrikimas), š</w:t>
      </w:r>
      <w:r w:rsidR="0002739B" w:rsidRPr="005F6DEF">
        <w:rPr>
          <w:rFonts w:ascii="Times New Roman" w:hAnsi="Times New Roman"/>
        </w:rPr>
        <w:t>irdies EKG</w:t>
      </w:r>
      <w:r w:rsidR="0018595A">
        <w:rPr>
          <w:rFonts w:ascii="Times New Roman" w:hAnsi="Times New Roman"/>
        </w:rPr>
        <w:t xml:space="preserve"> (elektrokardiograma)</w:t>
      </w:r>
      <w:r w:rsidR="0002739B" w:rsidRPr="005F6DEF">
        <w:rPr>
          <w:rFonts w:ascii="Times New Roman" w:hAnsi="Times New Roman"/>
        </w:rPr>
        <w:t xml:space="preserve"> su pakitimais</w:t>
      </w:r>
      <w:r w:rsidR="0002739B" w:rsidRPr="005F6DEF">
        <w:rPr>
          <w:rFonts w:ascii="Times New Roman" w:hAnsi="Times New Roman"/>
          <w:iCs/>
        </w:rPr>
        <w:t xml:space="preserve">. Jeigu sergate sistemine raudonąja vilklige (viena iš </w:t>
      </w:r>
      <w:proofErr w:type="spellStart"/>
      <w:r w:rsidR="0002739B" w:rsidRPr="005F6DEF">
        <w:rPr>
          <w:rFonts w:ascii="Times New Roman" w:hAnsi="Times New Roman"/>
          <w:iCs/>
        </w:rPr>
        <w:t>kolagenozių</w:t>
      </w:r>
      <w:proofErr w:type="spellEnd"/>
      <w:r w:rsidR="0002739B" w:rsidRPr="005F6DEF">
        <w:rPr>
          <w:rFonts w:ascii="Times New Roman" w:hAnsi="Times New Roman"/>
          <w:iCs/>
        </w:rPr>
        <w:t>), ji gali paūmėti.</w:t>
      </w:r>
    </w:p>
    <w:p w14:paraId="43A9ECD0" w14:textId="06F46B02" w:rsidR="00E83942" w:rsidRPr="00451E49" w:rsidRDefault="0002739B" w:rsidP="00451E49">
      <w:pPr>
        <w:autoSpaceDE w:val="0"/>
        <w:autoSpaceDN w:val="0"/>
        <w:adjustRightInd w:val="0"/>
        <w:spacing w:after="0" w:line="240" w:lineRule="auto"/>
        <w:rPr>
          <w:rFonts w:ascii="Times New Roman" w:hAnsi="Times New Roman"/>
        </w:rPr>
      </w:pPr>
      <w:r w:rsidRPr="00451E49">
        <w:rPr>
          <w:rFonts w:ascii="Times New Roman" w:hAnsi="Times New Roman"/>
          <w:iCs/>
        </w:rPr>
        <w:t>Trumparegystė (</w:t>
      </w:r>
      <w:proofErr w:type="spellStart"/>
      <w:r w:rsidRPr="00451E49">
        <w:rPr>
          <w:rFonts w:ascii="Times New Roman" w:hAnsi="Times New Roman"/>
          <w:iCs/>
        </w:rPr>
        <w:t>miopija</w:t>
      </w:r>
      <w:proofErr w:type="spellEnd"/>
      <w:r w:rsidRPr="00451E49">
        <w:rPr>
          <w:rFonts w:ascii="Times New Roman" w:hAnsi="Times New Roman"/>
          <w:iCs/>
        </w:rPr>
        <w:t>), neryškus matymas</w:t>
      </w:r>
      <w:r w:rsidR="00E83942" w:rsidRPr="00451E49">
        <w:rPr>
          <w:rFonts w:ascii="Times New Roman" w:hAnsi="Times New Roman"/>
          <w:iCs/>
        </w:rPr>
        <w:t>, s</w:t>
      </w:r>
      <w:r w:rsidR="00E83942" w:rsidRPr="00451E49">
        <w:rPr>
          <w:rFonts w:ascii="Times New Roman" w:hAnsi="Times New Roman"/>
        </w:rPr>
        <w:t xml:space="preserve">usilpnėjęs regėjimas ar akių skausmas dėl padidėjusio akispūdžio (galimi skysčio susikaupimo akies kraujagysliniame dangale [tarp </w:t>
      </w:r>
      <w:proofErr w:type="spellStart"/>
      <w:r w:rsidR="00E83942" w:rsidRPr="00451E49">
        <w:rPr>
          <w:rFonts w:ascii="Times New Roman" w:hAnsi="Times New Roman"/>
        </w:rPr>
        <w:t>gyslainės</w:t>
      </w:r>
      <w:proofErr w:type="spellEnd"/>
      <w:r w:rsidR="00E83942" w:rsidRPr="00451E49">
        <w:rPr>
          <w:rFonts w:ascii="Times New Roman" w:hAnsi="Times New Roman"/>
        </w:rPr>
        <w:t xml:space="preserve"> ir </w:t>
      </w:r>
      <w:proofErr w:type="spellStart"/>
      <w:r w:rsidR="00E83942" w:rsidRPr="00451E49">
        <w:rPr>
          <w:rFonts w:ascii="Times New Roman" w:hAnsi="Times New Roman"/>
        </w:rPr>
        <w:t>skleros</w:t>
      </w:r>
      <w:proofErr w:type="spellEnd"/>
      <w:r w:rsidR="00E83942" w:rsidRPr="00451E49">
        <w:rPr>
          <w:rFonts w:ascii="Times New Roman" w:hAnsi="Times New Roman"/>
        </w:rPr>
        <w:t>] arba ūminės uždaro kampo glaukomos požymiai).</w:t>
      </w:r>
    </w:p>
    <w:p w14:paraId="3603E411" w14:textId="69B9D7B5" w:rsidR="0002739B" w:rsidRDefault="00E83942" w:rsidP="00451E49">
      <w:pPr>
        <w:tabs>
          <w:tab w:val="left" w:pos="540"/>
        </w:tabs>
        <w:spacing w:after="0"/>
        <w:rPr>
          <w:rFonts w:ascii="Times New Roman" w:hAnsi="Times New Roman"/>
          <w:iCs/>
        </w:rPr>
      </w:pPr>
      <w:r>
        <w:rPr>
          <w:rFonts w:ascii="Times New Roman" w:hAnsi="Times New Roman"/>
        </w:rPr>
        <w:t>Drebulys, nelankstumas, veidas tarsi kaukė, lėti judesiai ir nesubalansuota eisena velkant kojas.</w:t>
      </w:r>
    </w:p>
    <w:p w14:paraId="175D4F2A" w14:textId="1014E317" w:rsidR="000534D9" w:rsidRPr="002916C3" w:rsidRDefault="000534D9" w:rsidP="00451E49">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R</w:t>
      </w:r>
      <w:r w:rsidRPr="00C90D07">
        <w:rPr>
          <w:rFonts w:ascii="Times New Roman" w:eastAsia="Times New Roman" w:hAnsi="Times New Roman"/>
          <w:snapToGrid w:val="0"/>
        </w:rPr>
        <w:t>ankų arba kojų pirštų spalvos pakitimas, tirpulys ir skausmas (Reino fenomenas).</w:t>
      </w:r>
    </w:p>
    <w:p w14:paraId="6716F64B" w14:textId="77777777" w:rsidR="000534D9" w:rsidRPr="005F6DEF" w:rsidRDefault="000534D9" w:rsidP="00451E49">
      <w:pPr>
        <w:tabs>
          <w:tab w:val="left" w:pos="540"/>
        </w:tabs>
        <w:spacing w:after="0"/>
        <w:rPr>
          <w:rFonts w:ascii="Times New Roman" w:hAnsi="Times New Roman"/>
          <w:iCs/>
        </w:rPr>
      </w:pPr>
    </w:p>
    <w:bookmarkEnd w:id="6"/>
    <w:p w14:paraId="53AD8AAE" w14:textId="0BBBD018" w:rsidR="00D5258D" w:rsidRPr="005F6DEF" w:rsidRDefault="00D5258D" w:rsidP="0002739B">
      <w:pPr>
        <w:spacing w:after="0" w:line="240" w:lineRule="auto"/>
        <w:rPr>
          <w:rFonts w:ascii="Times New Roman" w:hAnsi="Times New Roman"/>
        </w:rPr>
      </w:pPr>
      <w:r>
        <w:rPr>
          <w:rFonts w:ascii="Times New Roman" w:hAnsi="Times New Roman"/>
        </w:rPr>
        <w:t xml:space="preserve">Gali atsirasti laboratorinių parametrų (kraujo tyrimų) pokyčių. Gydytojas Jums gali paskirti kraujo tyrimų, kad </w:t>
      </w:r>
      <w:r w:rsidR="009F427B">
        <w:rPr>
          <w:rFonts w:ascii="Times New Roman" w:hAnsi="Times New Roman"/>
        </w:rPr>
        <w:t>stebėtų</w:t>
      </w:r>
      <w:r>
        <w:rPr>
          <w:rFonts w:ascii="Times New Roman" w:hAnsi="Times New Roman"/>
        </w:rPr>
        <w:t xml:space="preserve"> Jūsų būklę.</w:t>
      </w:r>
    </w:p>
    <w:p w14:paraId="7BFFA570" w14:textId="77777777" w:rsidR="00D559F2" w:rsidRPr="005F6DEF" w:rsidRDefault="00D559F2" w:rsidP="0002739B">
      <w:pPr>
        <w:spacing w:after="0" w:line="240" w:lineRule="auto"/>
        <w:rPr>
          <w:rFonts w:ascii="Times New Roman" w:hAnsi="Times New Roman"/>
        </w:rPr>
      </w:pPr>
    </w:p>
    <w:p w14:paraId="197AA656" w14:textId="77777777" w:rsidR="0002739B" w:rsidRPr="005F6DEF" w:rsidRDefault="0002739B" w:rsidP="0002739B">
      <w:pPr>
        <w:spacing w:after="0" w:line="240" w:lineRule="auto"/>
        <w:rPr>
          <w:rFonts w:ascii="Times New Roman" w:hAnsi="Times New Roman"/>
          <w:b/>
        </w:rPr>
      </w:pPr>
      <w:r w:rsidRPr="005F6DEF">
        <w:rPr>
          <w:rFonts w:ascii="Times New Roman" w:hAnsi="Times New Roman"/>
          <w:b/>
          <w:noProof/>
        </w:rPr>
        <w:t>Pranešimas apie šalutinį poveikį</w:t>
      </w:r>
    </w:p>
    <w:p w14:paraId="114BF368" w14:textId="116BFA97" w:rsidR="0002739B" w:rsidRPr="005F6DEF" w:rsidRDefault="0002739B" w:rsidP="0002739B">
      <w:pPr>
        <w:spacing w:after="0"/>
        <w:rPr>
          <w:rFonts w:ascii="Times New Roman" w:hAnsi="Times New Roman"/>
          <w:noProof/>
        </w:rPr>
      </w:pPr>
      <w:r w:rsidRPr="005F6DEF">
        <w:rPr>
          <w:rFonts w:ascii="Times New Roman" w:hAnsi="Times New Roman"/>
          <w:noProof/>
        </w:rPr>
        <w:t>Jeigu pasireiškė šalutinis poveikis, įskaitant šiame lapelyje nenurodytą, pasakykite gydytojui</w:t>
      </w:r>
      <w:r w:rsidR="00E83942">
        <w:rPr>
          <w:rFonts w:ascii="Times New Roman" w:hAnsi="Times New Roman"/>
          <w:noProof/>
        </w:rPr>
        <w:t xml:space="preserve"> arba </w:t>
      </w:r>
      <w:r w:rsidRPr="005F6DEF">
        <w:rPr>
          <w:rFonts w:ascii="Times New Roman" w:hAnsi="Times New Roman"/>
          <w:noProof/>
        </w:rPr>
        <w:t>vaistininkui</w:t>
      </w:r>
      <w:r w:rsidRPr="005F6DEF">
        <w:rPr>
          <w:rFonts w:ascii="Times New Roman" w:hAnsi="Times New Roman"/>
        </w:rPr>
        <w:t>.</w:t>
      </w:r>
      <w:r w:rsidRPr="005F6DEF">
        <w:rPr>
          <w:rFonts w:ascii="Times New Roman" w:hAnsi="Times New Roman"/>
          <w:noProof/>
        </w:rPr>
        <w:t xml:space="preserve"> </w:t>
      </w:r>
      <w:r w:rsidR="009F427B" w:rsidRPr="009F427B">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9F427B" w:rsidRPr="009F427B">
          <w:rPr>
            <w:rFonts w:ascii="Times New Roman" w:eastAsia="Times New Roman" w:hAnsi="Times New Roman"/>
            <w:snapToGrid w:val="0"/>
            <w:color w:val="0000FF"/>
            <w:szCs w:val="20"/>
            <w:u w:val="single"/>
          </w:rPr>
          <w:t>https://vapris.vvkt.lt/vvkt-web/public/nrv</w:t>
        </w:r>
      </w:hyperlink>
      <w:r w:rsidR="009F427B" w:rsidRPr="009F427B">
        <w:rPr>
          <w:rFonts w:ascii="Times New Roman" w:eastAsia="Times New Roman" w:hAnsi="Times New Roman"/>
          <w:snapToGrid w:val="0"/>
          <w:szCs w:val="20"/>
        </w:rPr>
        <w:t xml:space="preserve"> arba užpildant Paciento pranešimo apie įtariamą nepageidaujamą reakciją (ĮNR) formą, kuri skelbiama </w:t>
      </w:r>
      <w:hyperlink r:id="rId11" w:history="1">
        <w:r w:rsidR="009F427B" w:rsidRPr="009F427B">
          <w:rPr>
            <w:rFonts w:ascii="Times New Roman" w:eastAsia="Times New Roman" w:hAnsi="Times New Roman"/>
            <w:snapToGrid w:val="0"/>
            <w:color w:val="0000FF"/>
            <w:szCs w:val="20"/>
            <w:u w:val="single"/>
          </w:rPr>
          <w:t>https://www.vvkt.lt/index.php?4004286486</w:t>
        </w:r>
      </w:hyperlink>
      <w:r w:rsidR="009F427B" w:rsidRPr="009F427B">
        <w:rPr>
          <w:rFonts w:ascii="Times New Roman" w:eastAsia="Times New Roman" w:hAnsi="Times New Roman"/>
          <w:snapToGrid w:val="0"/>
          <w:szCs w:val="20"/>
        </w:rPr>
        <w:t xml:space="preserve">, ir atsiunčiant elektroniniu paštu (adresu </w:t>
      </w:r>
      <w:hyperlink r:id="rId12" w:history="1">
        <w:r w:rsidR="009F427B" w:rsidRPr="009F427B">
          <w:rPr>
            <w:rFonts w:ascii="Times New Roman" w:eastAsia="Times New Roman" w:hAnsi="Times New Roman"/>
            <w:snapToGrid w:val="0"/>
            <w:color w:val="0000FF"/>
            <w:szCs w:val="20"/>
            <w:u w:val="single"/>
          </w:rPr>
          <w:t>NepageidaujamaR@vvkt.lt</w:t>
        </w:r>
      </w:hyperlink>
      <w:r w:rsidR="009F427B" w:rsidRPr="009F427B">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14:paraId="29C59F2B" w14:textId="77777777" w:rsidR="0002739B" w:rsidRPr="005F6DEF" w:rsidRDefault="0002739B" w:rsidP="0002739B">
      <w:pPr>
        <w:spacing w:after="0"/>
        <w:rPr>
          <w:rFonts w:ascii="Times New Roman" w:hAnsi="Times New Roman"/>
          <w:noProof/>
        </w:rPr>
      </w:pPr>
    </w:p>
    <w:p w14:paraId="1D780BEA" w14:textId="77777777" w:rsidR="0002739B" w:rsidRPr="005F6DEF" w:rsidRDefault="0002739B" w:rsidP="0002739B">
      <w:pPr>
        <w:spacing w:after="0"/>
        <w:rPr>
          <w:rFonts w:ascii="Times New Roman" w:hAnsi="Times New Roman"/>
          <w:noProof/>
        </w:rPr>
      </w:pPr>
    </w:p>
    <w:p w14:paraId="216DDAF0" w14:textId="21B94774" w:rsidR="0002739B" w:rsidRPr="005F6DEF"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5.</w:t>
      </w:r>
      <w:r w:rsidRPr="005F6DEF">
        <w:rPr>
          <w:rFonts w:ascii="Times New Roman" w:hAnsi="Times New Roman"/>
          <w:sz w:val="22"/>
          <w:szCs w:val="22"/>
          <w:lang w:val="lt-LT"/>
        </w:rPr>
        <w:tab/>
        <w:t xml:space="preserve">Kaip laikyti </w:t>
      </w:r>
      <w:proofErr w:type="spellStart"/>
      <w:r w:rsidR="005D43C6">
        <w:rPr>
          <w:rFonts w:ascii="Times New Roman" w:hAnsi="Times New Roman"/>
          <w:sz w:val="22"/>
          <w:szCs w:val="22"/>
          <w:lang w:val="lt-LT"/>
        </w:rPr>
        <w:t>Perindopril</w:t>
      </w:r>
      <w:proofErr w:type="spellEnd"/>
      <w:r w:rsidR="005D43C6">
        <w:rPr>
          <w:rFonts w:ascii="Times New Roman" w:hAnsi="Times New Roman"/>
          <w:sz w:val="22"/>
          <w:szCs w:val="22"/>
          <w:lang w:val="lt-LT"/>
        </w:rPr>
        <w:t xml:space="preserve"> </w:t>
      </w:r>
      <w:proofErr w:type="spellStart"/>
      <w:r w:rsidR="005D43C6">
        <w:rPr>
          <w:rFonts w:ascii="Times New Roman" w:hAnsi="Times New Roman"/>
          <w:sz w:val="22"/>
          <w:szCs w:val="22"/>
          <w:lang w:val="lt-LT"/>
        </w:rPr>
        <w:t>arginine</w:t>
      </w:r>
      <w:proofErr w:type="spellEnd"/>
      <w:r w:rsidR="005D43C6">
        <w:rPr>
          <w:rFonts w:ascii="Times New Roman" w:hAnsi="Times New Roman"/>
          <w:sz w:val="22"/>
          <w:szCs w:val="22"/>
          <w:lang w:val="lt-LT"/>
        </w:rPr>
        <w:t>/</w:t>
      </w:r>
      <w:proofErr w:type="spellStart"/>
      <w:r w:rsidR="005D43C6">
        <w:rPr>
          <w:rFonts w:ascii="Times New Roman" w:hAnsi="Times New Roman"/>
          <w:sz w:val="22"/>
          <w:szCs w:val="22"/>
          <w:lang w:val="lt-LT"/>
        </w:rPr>
        <w:t>indapamide</w:t>
      </w:r>
      <w:proofErr w:type="spellEnd"/>
      <w:r w:rsidR="005D43C6">
        <w:rPr>
          <w:rFonts w:ascii="Times New Roman" w:hAnsi="Times New Roman"/>
          <w:sz w:val="22"/>
          <w:szCs w:val="22"/>
          <w:lang w:val="lt-LT"/>
        </w:rPr>
        <w:t>/</w:t>
      </w:r>
      <w:proofErr w:type="spellStart"/>
      <w:r w:rsidR="005D43C6">
        <w:rPr>
          <w:rFonts w:ascii="Times New Roman" w:hAnsi="Times New Roman"/>
          <w:sz w:val="22"/>
          <w:szCs w:val="22"/>
          <w:lang w:val="lt-LT"/>
        </w:rPr>
        <w:t>amlodipine</w:t>
      </w:r>
      <w:proofErr w:type="spellEnd"/>
      <w:r w:rsidR="005D43C6">
        <w:rPr>
          <w:rFonts w:ascii="Times New Roman" w:hAnsi="Times New Roman"/>
          <w:sz w:val="22"/>
          <w:szCs w:val="22"/>
          <w:lang w:val="lt-LT"/>
        </w:rPr>
        <w:t xml:space="preserve"> </w:t>
      </w:r>
      <w:proofErr w:type="spellStart"/>
      <w:r w:rsidR="005D43C6">
        <w:rPr>
          <w:rFonts w:ascii="Times New Roman" w:hAnsi="Times New Roman"/>
          <w:sz w:val="22"/>
          <w:szCs w:val="22"/>
          <w:lang w:val="lt-LT"/>
        </w:rPr>
        <w:t>Krka</w:t>
      </w:r>
      <w:proofErr w:type="spellEnd"/>
    </w:p>
    <w:p w14:paraId="0E74F53E" w14:textId="77777777" w:rsidR="0002739B" w:rsidRPr="005F6DEF" w:rsidRDefault="0002739B" w:rsidP="0002739B">
      <w:pPr>
        <w:numPr>
          <w:ilvl w:val="12"/>
          <w:numId w:val="0"/>
        </w:numPr>
        <w:spacing w:after="0" w:line="240" w:lineRule="auto"/>
        <w:rPr>
          <w:rFonts w:ascii="Times New Roman" w:hAnsi="Times New Roman"/>
        </w:rPr>
      </w:pPr>
    </w:p>
    <w:p w14:paraId="37F10D03" w14:textId="77777777"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noProof/>
        </w:rPr>
        <w:t>Šį vaistą laikykite vaikams nepastebimoje ir nepasiekiamoje vietoje.</w:t>
      </w:r>
    </w:p>
    <w:p w14:paraId="358CFC7D" w14:textId="77777777" w:rsidR="0002739B" w:rsidRPr="005F6DEF" w:rsidRDefault="0002739B" w:rsidP="0002739B">
      <w:pPr>
        <w:numPr>
          <w:ilvl w:val="12"/>
          <w:numId w:val="0"/>
        </w:numPr>
        <w:spacing w:after="0" w:line="240" w:lineRule="auto"/>
        <w:rPr>
          <w:rFonts w:ascii="Times New Roman" w:hAnsi="Times New Roman"/>
        </w:rPr>
      </w:pPr>
    </w:p>
    <w:p w14:paraId="7CBF1D6D" w14:textId="7679285A" w:rsidR="0002739B" w:rsidRPr="005F6DEF" w:rsidRDefault="0002739B" w:rsidP="0002739B">
      <w:pPr>
        <w:numPr>
          <w:ilvl w:val="12"/>
          <w:numId w:val="0"/>
        </w:numPr>
        <w:spacing w:after="0" w:line="240" w:lineRule="auto"/>
        <w:rPr>
          <w:rFonts w:ascii="Times New Roman" w:hAnsi="Times New Roman"/>
        </w:rPr>
      </w:pPr>
      <w:r w:rsidRPr="00451E49">
        <w:rPr>
          <w:rFonts w:ascii="Times New Roman" w:hAnsi="Times New Roman"/>
          <w:noProof/>
        </w:rPr>
        <w:t xml:space="preserve">Ant dėžutės ir </w:t>
      </w:r>
      <w:r w:rsidR="008C1428">
        <w:rPr>
          <w:rFonts w:ascii="Times New Roman" w:hAnsi="Times New Roman"/>
          <w:noProof/>
        </w:rPr>
        <w:t>lizdinės plokštelės</w:t>
      </w:r>
      <w:r w:rsidRPr="00451E49">
        <w:rPr>
          <w:rFonts w:ascii="Times New Roman" w:hAnsi="Times New Roman"/>
          <w:noProof/>
        </w:rPr>
        <w:t xml:space="preserve"> </w:t>
      </w:r>
      <w:r w:rsidR="00976C7E" w:rsidRPr="00451E49">
        <w:rPr>
          <w:rFonts w:ascii="Times New Roman" w:hAnsi="Times New Roman"/>
          <w:noProof/>
        </w:rPr>
        <w:t xml:space="preserve">po </w:t>
      </w:r>
      <w:r w:rsidR="00E83942" w:rsidRPr="00451E49">
        <w:rPr>
          <w:rFonts w:ascii="Times New Roman" w:hAnsi="Times New Roman"/>
          <w:noProof/>
        </w:rPr>
        <w:t>„EXP“</w:t>
      </w:r>
      <w:r w:rsidR="00976C7E" w:rsidRPr="00451E49">
        <w:rPr>
          <w:rFonts w:ascii="Times New Roman" w:hAnsi="Times New Roman"/>
          <w:noProof/>
        </w:rPr>
        <w:t xml:space="preserve"> </w:t>
      </w:r>
      <w:r w:rsidRPr="00451E49">
        <w:rPr>
          <w:rFonts w:ascii="Times New Roman" w:hAnsi="Times New Roman"/>
          <w:noProof/>
        </w:rPr>
        <w:t>nurodytam</w:t>
      </w:r>
      <w:r w:rsidRPr="005F6DEF">
        <w:rPr>
          <w:rFonts w:ascii="Times New Roman" w:hAnsi="Times New Roman"/>
          <w:noProof/>
        </w:rPr>
        <w:t xml:space="preserve"> tinkamumo laikui pasibaigus, šio vaisto vartoti negalima.</w:t>
      </w:r>
      <w:r w:rsidRPr="005F6DEF">
        <w:rPr>
          <w:rFonts w:ascii="Times New Roman" w:hAnsi="Times New Roman"/>
        </w:rPr>
        <w:t xml:space="preserve"> </w:t>
      </w:r>
      <w:r w:rsidRPr="005F6DEF">
        <w:rPr>
          <w:rFonts w:ascii="Times New Roman" w:hAnsi="Times New Roman"/>
          <w:noProof/>
        </w:rPr>
        <w:t>Vaistas tinkamas vartoti iki paskutinės nurodyto mėnesio dienos.</w:t>
      </w:r>
    </w:p>
    <w:p w14:paraId="4AD8CC84" w14:textId="77777777" w:rsidR="0002739B" w:rsidRPr="005F6DEF" w:rsidRDefault="0002739B" w:rsidP="0002739B">
      <w:pPr>
        <w:numPr>
          <w:ilvl w:val="12"/>
          <w:numId w:val="0"/>
        </w:numPr>
        <w:spacing w:after="0" w:line="240" w:lineRule="auto"/>
        <w:rPr>
          <w:rFonts w:ascii="Times New Roman" w:hAnsi="Times New Roman"/>
        </w:rPr>
      </w:pPr>
    </w:p>
    <w:p w14:paraId="7A2ACFC6" w14:textId="2605EDF3" w:rsidR="0002739B" w:rsidRDefault="0002739B" w:rsidP="0002739B">
      <w:pPr>
        <w:spacing w:after="0"/>
        <w:rPr>
          <w:rFonts w:ascii="Times New Roman" w:hAnsi="Times New Roman"/>
        </w:rPr>
      </w:pPr>
      <w:r w:rsidRPr="005F6DEF">
        <w:rPr>
          <w:rFonts w:ascii="Times New Roman" w:hAnsi="Times New Roman"/>
        </w:rPr>
        <w:t>Ši</w:t>
      </w:r>
      <w:r w:rsidR="008C1428">
        <w:rPr>
          <w:rFonts w:ascii="Times New Roman" w:hAnsi="Times New Roman"/>
        </w:rPr>
        <w:t>o</w:t>
      </w:r>
      <w:r w:rsidRPr="005F6DEF">
        <w:rPr>
          <w:rFonts w:ascii="Times New Roman" w:hAnsi="Times New Roman"/>
        </w:rPr>
        <w:t xml:space="preserve"> vaist</w:t>
      </w:r>
      <w:r w:rsidR="008C1428">
        <w:rPr>
          <w:rFonts w:ascii="Times New Roman" w:hAnsi="Times New Roman"/>
        </w:rPr>
        <w:t>o laikymui</w:t>
      </w:r>
      <w:r w:rsidR="00D94F5E" w:rsidRPr="005F6DEF">
        <w:rPr>
          <w:rFonts w:ascii="Times New Roman" w:hAnsi="Times New Roman"/>
        </w:rPr>
        <w:t xml:space="preserve"> </w:t>
      </w:r>
      <w:r w:rsidRPr="005F6DEF">
        <w:rPr>
          <w:rFonts w:ascii="Times New Roman" w:hAnsi="Times New Roman"/>
        </w:rPr>
        <w:t xml:space="preserve">specialių </w:t>
      </w:r>
      <w:r w:rsidR="00451E49">
        <w:rPr>
          <w:rFonts w:ascii="Times New Roman" w:hAnsi="Times New Roman"/>
        </w:rPr>
        <w:t xml:space="preserve">temperatūros </w:t>
      </w:r>
      <w:r w:rsidRPr="005F6DEF">
        <w:rPr>
          <w:rFonts w:ascii="Times New Roman" w:hAnsi="Times New Roman"/>
        </w:rPr>
        <w:t>sąlygų nereika</w:t>
      </w:r>
      <w:r w:rsidR="008C1428">
        <w:rPr>
          <w:rFonts w:ascii="Times New Roman" w:hAnsi="Times New Roman"/>
        </w:rPr>
        <w:t>laujama</w:t>
      </w:r>
      <w:r w:rsidRPr="005F6DEF">
        <w:rPr>
          <w:rFonts w:ascii="Times New Roman" w:hAnsi="Times New Roman"/>
        </w:rPr>
        <w:t>.</w:t>
      </w:r>
    </w:p>
    <w:p w14:paraId="28417AE8" w14:textId="4C863C5F" w:rsidR="00451E49" w:rsidRPr="00451E49" w:rsidRDefault="00451E49" w:rsidP="00451E49">
      <w:pPr>
        <w:widowControl w:val="0"/>
        <w:spacing w:after="0" w:line="240" w:lineRule="auto"/>
        <w:rPr>
          <w:rFonts w:ascii="Times New Roman" w:eastAsia="Times New Roman" w:hAnsi="Times New Roman"/>
          <w:bCs/>
          <w:lang w:eastAsia="sl-SI"/>
        </w:rPr>
      </w:pPr>
      <w:r w:rsidRPr="00482E0F">
        <w:rPr>
          <w:rFonts w:ascii="Times New Roman" w:eastAsia="Times New Roman" w:hAnsi="Times New Roman"/>
          <w:bCs/>
          <w:lang w:eastAsia="sl-SI"/>
        </w:rPr>
        <w:t xml:space="preserve">Laikyti gamintojo pakuotėje, kad </w:t>
      </w:r>
      <w:r w:rsidR="008C1428">
        <w:rPr>
          <w:rFonts w:ascii="Times New Roman" w:eastAsia="Times New Roman" w:hAnsi="Times New Roman"/>
          <w:bCs/>
          <w:lang w:eastAsia="sl-SI"/>
        </w:rPr>
        <w:t>vaistas</w:t>
      </w:r>
      <w:r w:rsidR="008C1428" w:rsidRPr="00482E0F">
        <w:rPr>
          <w:rFonts w:ascii="Times New Roman" w:eastAsia="Times New Roman" w:hAnsi="Times New Roman"/>
          <w:bCs/>
          <w:lang w:eastAsia="sl-SI"/>
        </w:rPr>
        <w:t xml:space="preserve"> </w:t>
      </w:r>
      <w:r w:rsidRPr="00482E0F">
        <w:rPr>
          <w:rFonts w:ascii="Times New Roman" w:eastAsia="Times New Roman" w:hAnsi="Times New Roman"/>
          <w:bCs/>
          <w:lang w:eastAsia="sl-SI"/>
        </w:rPr>
        <w:t>būtų apsaugotas nuo šviesos</w:t>
      </w:r>
      <w:r>
        <w:rPr>
          <w:rFonts w:ascii="Times New Roman" w:eastAsia="Times New Roman" w:hAnsi="Times New Roman"/>
          <w:bCs/>
          <w:lang w:eastAsia="sl-SI"/>
        </w:rPr>
        <w:t xml:space="preserve"> ir drėgmės</w:t>
      </w:r>
      <w:r w:rsidRPr="00482E0F">
        <w:rPr>
          <w:rFonts w:ascii="Times New Roman" w:eastAsia="Times New Roman" w:hAnsi="Times New Roman"/>
          <w:bCs/>
          <w:lang w:eastAsia="sl-SI"/>
        </w:rPr>
        <w:t>.</w:t>
      </w:r>
    </w:p>
    <w:p w14:paraId="5771C761" w14:textId="77777777" w:rsidR="0002739B" w:rsidRPr="005F6DEF" w:rsidRDefault="0002739B" w:rsidP="0002739B">
      <w:pPr>
        <w:numPr>
          <w:ilvl w:val="12"/>
          <w:numId w:val="0"/>
        </w:numPr>
        <w:spacing w:after="0" w:line="240" w:lineRule="auto"/>
        <w:rPr>
          <w:rFonts w:ascii="Times New Roman" w:hAnsi="Times New Roman"/>
        </w:rPr>
      </w:pPr>
    </w:p>
    <w:p w14:paraId="4BC017E4" w14:textId="77777777" w:rsidR="0002739B" w:rsidRPr="005F6DEF" w:rsidRDefault="0002739B" w:rsidP="0002739B">
      <w:pPr>
        <w:numPr>
          <w:ilvl w:val="12"/>
          <w:numId w:val="0"/>
        </w:numPr>
        <w:spacing w:after="0" w:line="240" w:lineRule="auto"/>
        <w:rPr>
          <w:rFonts w:ascii="Times New Roman" w:hAnsi="Times New Roman"/>
          <w:noProof/>
        </w:rPr>
      </w:pPr>
      <w:r w:rsidRPr="005F6DEF">
        <w:rPr>
          <w:rFonts w:ascii="Times New Roman" w:hAnsi="Times New Roman"/>
          <w:noProof/>
        </w:rPr>
        <w:t>Vaistų negalima išmesti į kanalizaciją arba su buitinėmis atliekomis.</w:t>
      </w:r>
      <w:r w:rsidRPr="005F6DEF">
        <w:rPr>
          <w:rFonts w:ascii="Times New Roman" w:hAnsi="Times New Roman"/>
        </w:rPr>
        <w:t xml:space="preserve"> </w:t>
      </w:r>
      <w:r w:rsidRPr="005F6DEF">
        <w:rPr>
          <w:rFonts w:ascii="Times New Roman" w:hAnsi="Times New Roman"/>
          <w:noProof/>
        </w:rPr>
        <w:t>Kaip išmesti nereikalingus vaistus, klauskite vaistininko.</w:t>
      </w:r>
      <w:r w:rsidRPr="005F6DEF">
        <w:rPr>
          <w:rFonts w:ascii="Times New Roman" w:hAnsi="Times New Roman"/>
        </w:rPr>
        <w:t xml:space="preserve"> </w:t>
      </w:r>
      <w:r w:rsidRPr="005F6DEF">
        <w:rPr>
          <w:rFonts w:ascii="Times New Roman" w:hAnsi="Times New Roman"/>
          <w:noProof/>
        </w:rPr>
        <w:t>Šios priemonės padės apsaugoti aplinką.</w:t>
      </w:r>
    </w:p>
    <w:p w14:paraId="236154E1" w14:textId="77777777" w:rsidR="0002739B" w:rsidRPr="005F6DEF" w:rsidRDefault="0002739B" w:rsidP="0002739B">
      <w:pPr>
        <w:numPr>
          <w:ilvl w:val="12"/>
          <w:numId w:val="0"/>
        </w:numPr>
        <w:spacing w:after="0" w:line="240" w:lineRule="auto"/>
        <w:rPr>
          <w:rFonts w:ascii="Times New Roman" w:hAnsi="Times New Roman"/>
          <w:i/>
        </w:rPr>
      </w:pPr>
    </w:p>
    <w:p w14:paraId="6802076A" w14:textId="77777777" w:rsidR="0002739B" w:rsidRPr="005F6DEF" w:rsidRDefault="0002739B" w:rsidP="0002739B">
      <w:pPr>
        <w:numPr>
          <w:ilvl w:val="12"/>
          <w:numId w:val="0"/>
        </w:numPr>
        <w:spacing w:after="0" w:line="240" w:lineRule="auto"/>
        <w:rPr>
          <w:rFonts w:ascii="Times New Roman" w:hAnsi="Times New Roman"/>
          <w:noProof/>
        </w:rPr>
      </w:pPr>
    </w:p>
    <w:p w14:paraId="30E358E2" w14:textId="77777777" w:rsidR="0002739B" w:rsidRPr="005F6DEF" w:rsidRDefault="0002739B" w:rsidP="0002739B">
      <w:pPr>
        <w:pStyle w:val="Antrat3"/>
        <w:spacing w:before="0" w:after="0" w:line="240" w:lineRule="auto"/>
        <w:rPr>
          <w:rFonts w:ascii="Times New Roman" w:hAnsi="Times New Roman"/>
          <w:sz w:val="22"/>
          <w:szCs w:val="22"/>
          <w:lang w:val="lt-LT"/>
        </w:rPr>
      </w:pPr>
      <w:r w:rsidRPr="005F6DEF">
        <w:rPr>
          <w:rFonts w:ascii="Times New Roman" w:hAnsi="Times New Roman"/>
          <w:sz w:val="22"/>
          <w:szCs w:val="22"/>
          <w:lang w:val="lt-LT"/>
        </w:rPr>
        <w:t>6.</w:t>
      </w:r>
      <w:r w:rsidRPr="005F6DEF">
        <w:rPr>
          <w:rFonts w:ascii="Times New Roman" w:hAnsi="Times New Roman"/>
          <w:b w:val="0"/>
          <w:sz w:val="22"/>
          <w:szCs w:val="22"/>
          <w:lang w:val="lt-LT"/>
        </w:rPr>
        <w:tab/>
      </w:r>
      <w:r w:rsidRPr="005F6DEF">
        <w:rPr>
          <w:rFonts w:ascii="Times New Roman" w:hAnsi="Times New Roman"/>
          <w:sz w:val="22"/>
          <w:szCs w:val="22"/>
          <w:lang w:val="lt-LT"/>
        </w:rPr>
        <w:t>Pakuotės turinys ir kita informacija</w:t>
      </w:r>
    </w:p>
    <w:p w14:paraId="1CD594BE" w14:textId="77777777" w:rsidR="0002739B" w:rsidRPr="005F6DEF" w:rsidRDefault="0002739B" w:rsidP="0002739B">
      <w:pPr>
        <w:numPr>
          <w:ilvl w:val="12"/>
          <w:numId w:val="0"/>
        </w:numPr>
        <w:spacing w:after="0" w:line="240" w:lineRule="auto"/>
        <w:rPr>
          <w:rFonts w:ascii="Times New Roman" w:hAnsi="Times New Roman"/>
        </w:rPr>
      </w:pPr>
    </w:p>
    <w:p w14:paraId="48B8112B" w14:textId="0519AC5E" w:rsidR="0002739B" w:rsidRPr="005F6DEF" w:rsidRDefault="005D43C6" w:rsidP="0002739B">
      <w:pPr>
        <w:pStyle w:val="Antrat4"/>
        <w:rPr>
          <w:rFonts w:ascii="Times New Roman" w:hAnsi="Times New Roman"/>
          <w:sz w:val="22"/>
          <w:szCs w:val="22"/>
          <w:lang w:val="lt-LT"/>
        </w:rPr>
      </w:pP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r w:rsidR="0002739B" w:rsidRPr="005F6DEF">
        <w:rPr>
          <w:rFonts w:ascii="Times New Roman" w:hAnsi="Times New Roman"/>
          <w:sz w:val="22"/>
          <w:szCs w:val="22"/>
          <w:lang w:val="lt-LT"/>
        </w:rPr>
        <w:t xml:space="preserve"> sudėtis</w:t>
      </w:r>
    </w:p>
    <w:p w14:paraId="587777C9" w14:textId="77777777" w:rsidR="0002739B" w:rsidRPr="005F6DEF" w:rsidRDefault="0002739B" w:rsidP="009B418C">
      <w:pPr>
        <w:numPr>
          <w:ilvl w:val="0"/>
          <w:numId w:val="6"/>
        </w:numPr>
        <w:spacing w:after="0" w:line="240" w:lineRule="auto"/>
        <w:ind w:left="567" w:hanging="567"/>
        <w:rPr>
          <w:rFonts w:ascii="Times New Roman" w:hAnsi="Times New Roman"/>
        </w:rPr>
      </w:pPr>
      <w:r w:rsidRPr="005F6DEF">
        <w:rPr>
          <w:rFonts w:ascii="Times New Roman" w:hAnsi="Times New Roman"/>
          <w:noProof/>
        </w:rPr>
        <w:t xml:space="preserve">Veikliosios medžiagos yra </w:t>
      </w:r>
      <w:proofErr w:type="spellStart"/>
      <w:r w:rsidRPr="005F6DEF">
        <w:rPr>
          <w:rFonts w:ascii="Times New Roman" w:hAnsi="Times New Roman"/>
        </w:rPr>
        <w:t>perindoprilio</w:t>
      </w:r>
      <w:proofErr w:type="spellEnd"/>
      <w:r w:rsidRPr="005F6DEF">
        <w:rPr>
          <w:rFonts w:ascii="Times New Roman" w:hAnsi="Times New Roman"/>
        </w:rPr>
        <w:t xml:space="preserve"> </w:t>
      </w:r>
      <w:proofErr w:type="spellStart"/>
      <w:r w:rsidRPr="005F6DEF">
        <w:rPr>
          <w:rFonts w:ascii="Times New Roman" w:hAnsi="Times New Roman"/>
        </w:rPr>
        <w:t>argininas</w:t>
      </w:r>
      <w:proofErr w:type="spellEnd"/>
      <w:r w:rsidRPr="005F6DEF">
        <w:rPr>
          <w:rFonts w:ascii="Times New Roman" w:hAnsi="Times New Roman"/>
        </w:rPr>
        <w:t xml:space="preserve">, </w:t>
      </w:r>
      <w:proofErr w:type="spellStart"/>
      <w:r w:rsidRPr="005F6DEF">
        <w:rPr>
          <w:rFonts w:ascii="Times New Roman" w:hAnsi="Times New Roman"/>
        </w:rPr>
        <w:t>indapamidas</w:t>
      </w:r>
      <w:proofErr w:type="spellEnd"/>
      <w:r w:rsidRPr="005F6DEF">
        <w:rPr>
          <w:rFonts w:ascii="Times New Roman" w:hAnsi="Times New Roman"/>
        </w:rPr>
        <w:t xml:space="preserve"> ir </w:t>
      </w:r>
      <w:proofErr w:type="spellStart"/>
      <w:r w:rsidRPr="005F6DEF">
        <w:rPr>
          <w:rFonts w:ascii="Times New Roman" w:hAnsi="Times New Roman"/>
        </w:rPr>
        <w:t>amlodipinas</w:t>
      </w:r>
      <w:proofErr w:type="spellEnd"/>
      <w:r w:rsidRPr="005F6DEF">
        <w:rPr>
          <w:rFonts w:ascii="Times New Roman" w:hAnsi="Times New Roman"/>
          <w:noProof/>
        </w:rPr>
        <w:t>.</w:t>
      </w:r>
    </w:p>
    <w:p w14:paraId="5E59F8F1" w14:textId="6D6B27FF" w:rsidR="00451E49" w:rsidRPr="006F51AF" w:rsidRDefault="00451E49" w:rsidP="00451E49">
      <w:pPr>
        <w:spacing w:after="0" w:line="240" w:lineRule="auto"/>
        <w:ind w:firstLine="567"/>
        <w:jc w:val="both"/>
        <w:rPr>
          <w:rFonts w:ascii="Times New Roman" w:hAnsi="Times New Roman"/>
          <w:u w:val="single"/>
        </w:rPr>
      </w:pPr>
      <w:proofErr w:type="spellStart"/>
      <w:r w:rsidRPr="006F51AF">
        <w:rPr>
          <w:rFonts w:ascii="Times New Roman" w:hAnsi="Times New Roman"/>
          <w:u w:val="single"/>
        </w:rPr>
        <w:t>Perindopril</w:t>
      </w:r>
      <w:proofErr w:type="spellEnd"/>
      <w:r w:rsidRPr="006F51AF">
        <w:rPr>
          <w:rFonts w:ascii="Times New Roman" w:hAnsi="Times New Roman"/>
          <w:u w:val="single"/>
        </w:rPr>
        <w:t xml:space="preserve"> </w:t>
      </w:r>
      <w:proofErr w:type="spellStart"/>
      <w:r w:rsidRPr="006F51AF">
        <w:rPr>
          <w:rFonts w:ascii="Times New Roman" w:hAnsi="Times New Roman"/>
          <w:u w:val="single"/>
        </w:rPr>
        <w:t>arginine</w:t>
      </w:r>
      <w:proofErr w:type="spellEnd"/>
      <w:r w:rsidRPr="006F51AF">
        <w:rPr>
          <w:rFonts w:ascii="Times New Roman" w:hAnsi="Times New Roman"/>
          <w:u w:val="single"/>
        </w:rPr>
        <w:t>/</w:t>
      </w:r>
      <w:proofErr w:type="spellStart"/>
      <w:r w:rsidRPr="006F51AF">
        <w:rPr>
          <w:rFonts w:ascii="Times New Roman" w:hAnsi="Times New Roman"/>
          <w:u w:val="single"/>
        </w:rPr>
        <w:t>indapamide</w:t>
      </w:r>
      <w:proofErr w:type="spellEnd"/>
      <w:r w:rsidRPr="006F51AF">
        <w:rPr>
          <w:rFonts w:ascii="Times New Roman" w:hAnsi="Times New Roman"/>
          <w:u w:val="single"/>
        </w:rPr>
        <w:t>/</w:t>
      </w:r>
      <w:proofErr w:type="spellStart"/>
      <w:r w:rsidRPr="006F51AF">
        <w:rPr>
          <w:rFonts w:ascii="Times New Roman" w:hAnsi="Times New Roman"/>
          <w:u w:val="single"/>
        </w:rPr>
        <w:t>amlodipine</w:t>
      </w:r>
      <w:proofErr w:type="spellEnd"/>
      <w:r w:rsidRPr="006F51AF">
        <w:rPr>
          <w:rFonts w:ascii="Times New Roman" w:hAnsi="Times New Roman"/>
          <w:u w:val="single"/>
        </w:rPr>
        <w:t xml:space="preserve"> </w:t>
      </w:r>
      <w:proofErr w:type="spellStart"/>
      <w:r w:rsidRPr="006F51AF">
        <w:rPr>
          <w:rFonts w:ascii="Times New Roman" w:hAnsi="Times New Roman"/>
          <w:u w:val="single"/>
        </w:rPr>
        <w:t>Krka</w:t>
      </w:r>
      <w:proofErr w:type="spellEnd"/>
      <w:r w:rsidRPr="006F51AF">
        <w:rPr>
          <w:rFonts w:ascii="Times New Roman" w:hAnsi="Times New Roman"/>
          <w:u w:val="single"/>
        </w:rPr>
        <w:t xml:space="preserve"> 5 mg/1,25 mg/5 mg tabletės</w:t>
      </w:r>
    </w:p>
    <w:p w14:paraId="3CB02053" w14:textId="77777777" w:rsidR="00451E49" w:rsidRPr="00D60976" w:rsidRDefault="00451E49" w:rsidP="00451E49">
      <w:pPr>
        <w:spacing w:after="0"/>
        <w:ind w:left="567"/>
        <w:rPr>
          <w:rFonts w:ascii="Times New Roman" w:hAnsi="Times New Roman"/>
          <w:bCs/>
        </w:rPr>
      </w:pPr>
      <w:r>
        <w:rPr>
          <w:rFonts w:ascii="Times New Roman" w:hAnsi="Times New Roman"/>
          <w:bCs/>
        </w:rPr>
        <w:t>Kiekvienoje</w:t>
      </w:r>
      <w:r w:rsidRPr="00D60976">
        <w:rPr>
          <w:rFonts w:ascii="Times New Roman" w:hAnsi="Times New Roman"/>
          <w:bCs/>
        </w:rPr>
        <w:t xml:space="preserve"> tabletėje yra 5 mg </w:t>
      </w:r>
      <w:proofErr w:type="spellStart"/>
      <w:r w:rsidRPr="00D60976">
        <w:rPr>
          <w:rFonts w:ascii="Times New Roman" w:hAnsi="Times New Roman"/>
          <w:bCs/>
        </w:rPr>
        <w:t>perindoprilio</w:t>
      </w:r>
      <w:proofErr w:type="spellEnd"/>
      <w:r w:rsidRPr="00D60976">
        <w:rPr>
          <w:rFonts w:ascii="Times New Roman" w:hAnsi="Times New Roman"/>
          <w:bCs/>
        </w:rPr>
        <w:t xml:space="preserve"> </w:t>
      </w:r>
      <w:proofErr w:type="spellStart"/>
      <w:r w:rsidRPr="00D60976">
        <w:rPr>
          <w:rFonts w:ascii="Times New Roman" w:hAnsi="Times New Roman"/>
          <w:bCs/>
        </w:rPr>
        <w:t>arginino</w:t>
      </w:r>
      <w:proofErr w:type="spellEnd"/>
      <w:r w:rsidRPr="00D60976">
        <w:rPr>
          <w:rFonts w:ascii="Times New Roman" w:hAnsi="Times New Roman"/>
        </w:rPr>
        <w:t xml:space="preserve"> </w:t>
      </w:r>
      <w:r>
        <w:rPr>
          <w:rFonts w:ascii="Times New Roman" w:hAnsi="Times New Roman"/>
        </w:rPr>
        <w:t xml:space="preserve">(atitinkančio </w:t>
      </w:r>
      <w:r w:rsidRPr="00D60976">
        <w:rPr>
          <w:rFonts w:ascii="Times New Roman" w:hAnsi="Times New Roman"/>
        </w:rPr>
        <w:t>3,395 </w:t>
      </w:r>
      <w:r w:rsidRPr="00D60976">
        <w:rPr>
          <w:rFonts w:ascii="Times New Roman" w:hAnsi="Times New Roman"/>
          <w:bCs/>
        </w:rPr>
        <w:t xml:space="preserve">mg </w:t>
      </w:r>
      <w:proofErr w:type="spellStart"/>
      <w:r w:rsidRPr="00D60976">
        <w:rPr>
          <w:rFonts w:ascii="Times New Roman" w:hAnsi="Times New Roman"/>
          <w:bCs/>
        </w:rPr>
        <w:t>perindoprilio</w:t>
      </w:r>
      <w:proofErr w:type="spellEnd"/>
      <w:r>
        <w:rPr>
          <w:rFonts w:ascii="Times New Roman" w:hAnsi="Times New Roman"/>
          <w:bCs/>
        </w:rPr>
        <w:t>)</w:t>
      </w:r>
      <w:r w:rsidRPr="00D60976">
        <w:rPr>
          <w:rFonts w:ascii="Times New Roman" w:hAnsi="Times New Roman"/>
          <w:bCs/>
        </w:rPr>
        <w:t xml:space="preserve">, 1,25 mg </w:t>
      </w:r>
      <w:proofErr w:type="spellStart"/>
      <w:r w:rsidRPr="00D60976">
        <w:rPr>
          <w:rFonts w:ascii="Times New Roman" w:hAnsi="Times New Roman"/>
          <w:bCs/>
        </w:rPr>
        <w:t>indapamido</w:t>
      </w:r>
      <w:proofErr w:type="spellEnd"/>
      <w:r w:rsidRPr="00D60976">
        <w:rPr>
          <w:rFonts w:ascii="Times New Roman" w:hAnsi="Times New Roman"/>
          <w:bCs/>
        </w:rPr>
        <w:t xml:space="preserve"> ir </w:t>
      </w:r>
      <w:proofErr w:type="spellStart"/>
      <w:r w:rsidRPr="00D60976">
        <w:rPr>
          <w:rFonts w:ascii="Times New Roman" w:hAnsi="Times New Roman"/>
          <w:bCs/>
        </w:rPr>
        <w:t>amlodipino</w:t>
      </w:r>
      <w:proofErr w:type="spellEnd"/>
      <w:r w:rsidRPr="00D60976">
        <w:rPr>
          <w:rFonts w:ascii="Times New Roman" w:hAnsi="Times New Roman"/>
          <w:bCs/>
        </w:rPr>
        <w:t xml:space="preserve"> </w:t>
      </w:r>
      <w:proofErr w:type="spellStart"/>
      <w:r w:rsidRPr="00D60976">
        <w:rPr>
          <w:rFonts w:ascii="Times New Roman" w:hAnsi="Times New Roman"/>
          <w:bCs/>
        </w:rPr>
        <w:t>besilato</w:t>
      </w:r>
      <w:proofErr w:type="spellEnd"/>
      <w:r w:rsidRPr="00D60976">
        <w:rPr>
          <w:rFonts w:ascii="Times New Roman" w:hAnsi="Times New Roman"/>
          <w:bCs/>
        </w:rPr>
        <w:t xml:space="preserve">, atitinkančio 5 mg </w:t>
      </w:r>
      <w:proofErr w:type="spellStart"/>
      <w:r w:rsidRPr="00D60976">
        <w:rPr>
          <w:rFonts w:ascii="Times New Roman" w:hAnsi="Times New Roman"/>
          <w:bCs/>
        </w:rPr>
        <w:t>amlodipino</w:t>
      </w:r>
      <w:proofErr w:type="spellEnd"/>
      <w:r w:rsidRPr="00D60976">
        <w:rPr>
          <w:rFonts w:ascii="Times New Roman" w:hAnsi="Times New Roman"/>
          <w:bCs/>
        </w:rPr>
        <w:t>.</w:t>
      </w:r>
    </w:p>
    <w:p w14:paraId="4BD4E3C6" w14:textId="77777777" w:rsidR="00451E49" w:rsidRDefault="00451E49" w:rsidP="00451E49">
      <w:pPr>
        <w:spacing w:after="0" w:line="240" w:lineRule="auto"/>
        <w:jc w:val="both"/>
        <w:rPr>
          <w:rFonts w:ascii="Times New Roman" w:hAnsi="Times New Roman"/>
        </w:rPr>
      </w:pPr>
    </w:p>
    <w:p w14:paraId="4132F1AE" w14:textId="6FAB78DE" w:rsidR="00451E49" w:rsidRPr="0001004D" w:rsidRDefault="00451E49" w:rsidP="00451E49">
      <w:pPr>
        <w:spacing w:after="0" w:line="240" w:lineRule="auto"/>
        <w:ind w:firstLine="567"/>
        <w:jc w:val="both"/>
        <w:rPr>
          <w:rFonts w:ascii="Times New Roman" w:hAnsi="Times New Roman"/>
          <w:u w:val="single"/>
        </w:rPr>
      </w:pPr>
      <w:proofErr w:type="spellStart"/>
      <w:r w:rsidRPr="0001004D">
        <w:rPr>
          <w:rFonts w:ascii="Times New Roman" w:hAnsi="Times New Roman"/>
          <w:u w:val="single"/>
        </w:rPr>
        <w:t>Perindopril</w:t>
      </w:r>
      <w:proofErr w:type="spellEnd"/>
      <w:r w:rsidRPr="0001004D">
        <w:rPr>
          <w:rFonts w:ascii="Times New Roman" w:hAnsi="Times New Roman"/>
          <w:u w:val="single"/>
        </w:rPr>
        <w:t xml:space="preserve"> </w:t>
      </w:r>
      <w:proofErr w:type="spellStart"/>
      <w:r w:rsidRPr="0001004D">
        <w:rPr>
          <w:rFonts w:ascii="Times New Roman" w:hAnsi="Times New Roman"/>
          <w:u w:val="single"/>
        </w:rPr>
        <w:t>arginine</w:t>
      </w:r>
      <w:proofErr w:type="spellEnd"/>
      <w:r w:rsidRPr="0001004D">
        <w:rPr>
          <w:rFonts w:ascii="Times New Roman" w:hAnsi="Times New Roman"/>
          <w:u w:val="single"/>
        </w:rPr>
        <w:t>/</w:t>
      </w:r>
      <w:proofErr w:type="spellStart"/>
      <w:r w:rsidRPr="0001004D">
        <w:rPr>
          <w:rFonts w:ascii="Times New Roman" w:hAnsi="Times New Roman"/>
          <w:u w:val="single"/>
        </w:rPr>
        <w:t>indapamide</w:t>
      </w:r>
      <w:proofErr w:type="spellEnd"/>
      <w:r w:rsidRPr="0001004D">
        <w:rPr>
          <w:rFonts w:ascii="Times New Roman" w:hAnsi="Times New Roman"/>
          <w:u w:val="single"/>
        </w:rPr>
        <w:t>/</w:t>
      </w:r>
      <w:proofErr w:type="spellStart"/>
      <w:r w:rsidRPr="0001004D">
        <w:rPr>
          <w:rFonts w:ascii="Times New Roman" w:hAnsi="Times New Roman"/>
          <w:u w:val="single"/>
        </w:rPr>
        <w:t>amlodipine</w:t>
      </w:r>
      <w:proofErr w:type="spellEnd"/>
      <w:r w:rsidRPr="0001004D">
        <w:rPr>
          <w:rFonts w:ascii="Times New Roman" w:hAnsi="Times New Roman"/>
          <w:u w:val="single"/>
        </w:rPr>
        <w:t xml:space="preserve"> </w:t>
      </w:r>
      <w:proofErr w:type="spellStart"/>
      <w:r w:rsidRPr="0001004D">
        <w:rPr>
          <w:rFonts w:ascii="Times New Roman" w:hAnsi="Times New Roman"/>
          <w:u w:val="single"/>
        </w:rPr>
        <w:t>Krka</w:t>
      </w:r>
      <w:proofErr w:type="spellEnd"/>
      <w:r w:rsidRPr="0001004D">
        <w:rPr>
          <w:rFonts w:ascii="Times New Roman" w:hAnsi="Times New Roman"/>
          <w:u w:val="single"/>
        </w:rPr>
        <w:t xml:space="preserve"> </w:t>
      </w:r>
      <w:r w:rsidR="007869F9">
        <w:rPr>
          <w:rFonts w:ascii="Times New Roman" w:hAnsi="Times New Roman"/>
          <w:u w:val="single"/>
        </w:rPr>
        <w:t>10</w:t>
      </w:r>
      <w:r w:rsidRPr="0001004D">
        <w:rPr>
          <w:rFonts w:ascii="Times New Roman" w:hAnsi="Times New Roman"/>
          <w:u w:val="single"/>
        </w:rPr>
        <w:t> mg/2</w:t>
      </w:r>
      <w:r w:rsidR="007869F9">
        <w:rPr>
          <w:rFonts w:ascii="Times New Roman" w:hAnsi="Times New Roman"/>
          <w:u w:val="single"/>
        </w:rPr>
        <w:t>,</w:t>
      </w:r>
      <w:r w:rsidRPr="0001004D">
        <w:rPr>
          <w:rFonts w:ascii="Times New Roman" w:hAnsi="Times New Roman"/>
          <w:u w:val="single"/>
        </w:rPr>
        <w:t>5 mg/</w:t>
      </w:r>
      <w:r w:rsidR="007869F9">
        <w:rPr>
          <w:rFonts w:ascii="Times New Roman" w:hAnsi="Times New Roman"/>
          <w:u w:val="single"/>
        </w:rPr>
        <w:t>5</w:t>
      </w:r>
      <w:r w:rsidRPr="0001004D">
        <w:rPr>
          <w:rFonts w:ascii="Times New Roman" w:hAnsi="Times New Roman"/>
          <w:u w:val="single"/>
        </w:rPr>
        <w:t> mg tabletės</w:t>
      </w:r>
    </w:p>
    <w:p w14:paraId="5A6E7661" w14:textId="77777777" w:rsidR="00451E49" w:rsidRPr="00D60976" w:rsidRDefault="00451E49" w:rsidP="00451E49">
      <w:pPr>
        <w:spacing w:after="0"/>
        <w:ind w:left="567"/>
        <w:rPr>
          <w:rFonts w:ascii="Times New Roman" w:hAnsi="Times New Roman"/>
          <w:bCs/>
        </w:rPr>
      </w:pPr>
      <w:r>
        <w:rPr>
          <w:rFonts w:ascii="Times New Roman" w:hAnsi="Times New Roman"/>
          <w:bCs/>
        </w:rPr>
        <w:t>Kiekvienoje</w:t>
      </w:r>
      <w:r w:rsidRPr="00D60976">
        <w:rPr>
          <w:rFonts w:ascii="Times New Roman" w:hAnsi="Times New Roman"/>
          <w:bCs/>
        </w:rPr>
        <w:t xml:space="preserve"> tabletėje yra </w:t>
      </w:r>
      <w:r>
        <w:rPr>
          <w:rFonts w:ascii="Times New Roman" w:hAnsi="Times New Roman"/>
          <w:bCs/>
        </w:rPr>
        <w:t>10</w:t>
      </w:r>
      <w:r w:rsidRPr="00D60976">
        <w:rPr>
          <w:rFonts w:ascii="Times New Roman" w:hAnsi="Times New Roman"/>
          <w:bCs/>
        </w:rPr>
        <w:t xml:space="preserve"> mg </w:t>
      </w:r>
      <w:proofErr w:type="spellStart"/>
      <w:r w:rsidRPr="00D60976">
        <w:rPr>
          <w:rFonts w:ascii="Times New Roman" w:hAnsi="Times New Roman"/>
          <w:bCs/>
        </w:rPr>
        <w:t>perindoprilio</w:t>
      </w:r>
      <w:proofErr w:type="spellEnd"/>
      <w:r w:rsidRPr="00D60976">
        <w:rPr>
          <w:rFonts w:ascii="Times New Roman" w:hAnsi="Times New Roman"/>
          <w:bCs/>
        </w:rPr>
        <w:t xml:space="preserve"> </w:t>
      </w:r>
      <w:proofErr w:type="spellStart"/>
      <w:r w:rsidRPr="00D60976">
        <w:rPr>
          <w:rFonts w:ascii="Times New Roman" w:hAnsi="Times New Roman"/>
          <w:bCs/>
        </w:rPr>
        <w:t>arginino</w:t>
      </w:r>
      <w:proofErr w:type="spellEnd"/>
      <w:r w:rsidRPr="00D60976">
        <w:rPr>
          <w:rFonts w:ascii="Times New Roman" w:hAnsi="Times New Roman"/>
        </w:rPr>
        <w:t xml:space="preserve"> </w:t>
      </w:r>
      <w:r>
        <w:rPr>
          <w:rFonts w:ascii="Times New Roman" w:hAnsi="Times New Roman"/>
        </w:rPr>
        <w:t>(atitinkančio 6</w:t>
      </w:r>
      <w:r w:rsidRPr="00D60976">
        <w:rPr>
          <w:rFonts w:ascii="Times New Roman" w:hAnsi="Times New Roman"/>
        </w:rPr>
        <w:t>,</w:t>
      </w:r>
      <w:r>
        <w:rPr>
          <w:rFonts w:ascii="Times New Roman" w:hAnsi="Times New Roman"/>
        </w:rPr>
        <w:t>79</w:t>
      </w:r>
      <w:r w:rsidRPr="00D60976">
        <w:rPr>
          <w:rFonts w:ascii="Times New Roman" w:hAnsi="Times New Roman"/>
        </w:rPr>
        <w:t> </w:t>
      </w:r>
      <w:r w:rsidRPr="00D60976">
        <w:rPr>
          <w:rFonts w:ascii="Times New Roman" w:hAnsi="Times New Roman"/>
          <w:bCs/>
        </w:rPr>
        <w:t xml:space="preserve">mg </w:t>
      </w:r>
      <w:proofErr w:type="spellStart"/>
      <w:r w:rsidRPr="00D60976">
        <w:rPr>
          <w:rFonts w:ascii="Times New Roman" w:hAnsi="Times New Roman"/>
          <w:bCs/>
        </w:rPr>
        <w:t>perindoprilio</w:t>
      </w:r>
      <w:proofErr w:type="spellEnd"/>
      <w:r>
        <w:rPr>
          <w:rFonts w:ascii="Times New Roman" w:hAnsi="Times New Roman"/>
          <w:bCs/>
        </w:rPr>
        <w:t>)</w:t>
      </w:r>
      <w:r w:rsidRPr="00D60976">
        <w:rPr>
          <w:rFonts w:ascii="Times New Roman" w:hAnsi="Times New Roman"/>
          <w:bCs/>
        </w:rPr>
        <w:t>, 2</w:t>
      </w:r>
      <w:r>
        <w:rPr>
          <w:rFonts w:ascii="Times New Roman" w:hAnsi="Times New Roman"/>
          <w:bCs/>
        </w:rPr>
        <w:t>,</w:t>
      </w:r>
      <w:r w:rsidRPr="00D60976">
        <w:rPr>
          <w:rFonts w:ascii="Times New Roman" w:hAnsi="Times New Roman"/>
          <w:bCs/>
        </w:rPr>
        <w:t xml:space="preserve">5 mg </w:t>
      </w:r>
      <w:proofErr w:type="spellStart"/>
      <w:r w:rsidRPr="00D60976">
        <w:rPr>
          <w:rFonts w:ascii="Times New Roman" w:hAnsi="Times New Roman"/>
          <w:bCs/>
        </w:rPr>
        <w:t>indapamido</w:t>
      </w:r>
      <w:proofErr w:type="spellEnd"/>
      <w:r w:rsidRPr="00D60976">
        <w:rPr>
          <w:rFonts w:ascii="Times New Roman" w:hAnsi="Times New Roman"/>
          <w:bCs/>
        </w:rPr>
        <w:t xml:space="preserve"> ir </w:t>
      </w:r>
      <w:proofErr w:type="spellStart"/>
      <w:r w:rsidRPr="00D60976">
        <w:rPr>
          <w:rFonts w:ascii="Times New Roman" w:hAnsi="Times New Roman"/>
          <w:bCs/>
        </w:rPr>
        <w:t>amlodipino</w:t>
      </w:r>
      <w:proofErr w:type="spellEnd"/>
      <w:r w:rsidRPr="00D60976">
        <w:rPr>
          <w:rFonts w:ascii="Times New Roman" w:hAnsi="Times New Roman"/>
          <w:bCs/>
        </w:rPr>
        <w:t xml:space="preserve"> </w:t>
      </w:r>
      <w:proofErr w:type="spellStart"/>
      <w:r w:rsidRPr="00D60976">
        <w:rPr>
          <w:rFonts w:ascii="Times New Roman" w:hAnsi="Times New Roman"/>
          <w:bCs/>
        </w:rPr>
        <w:t>besilato</w:t>
      </w:r>
      <w:proofErr w:type="spellEnd"/>
      <w:r w:rsidRPr="00D60976">
        <w:rPr>
          <w:rFonts w:ascii="Times New Roman" w:hAnsi="Times New Roman"/>
          <w:bCs/>
        </w:rPr>
        <w:t xml:space="preserve">, atitinkančio 5 mg </w:t>
      </w:r>
      <w:proofErr w:type="spellStart"/>
      <w:r w:rsidRPr="00D60976">
        <w:rPr>
          <w:rFonts w:ascii="Times New Roman" w:hAnsi="Times New Roman"/>
          <w:bCs/>
        </w:rPr>
        <w:t>amlodipino</w:t>
      </w:r>
      <w:proofErr w:type="spellEnd"/>
      <w:r w:rsidRPr="00D60976">
        <w:rPr>
          <w:rFonts w:ascii="Times New Roman" w:hAnsi="Times New Roman"/>
          <w:bCs/>
        </w:rPr>
        <w:t>.</w:t>
      </w:r>
    </w:p>
    <w:p w14:paraId="5AC03CBB" w14:textId="77777777" w:rsidR="00451E49" w:rsidRDefault="00451E49" w:rsidP="00451E49">
      <w:pPr>
        <w:spacing w:after="0"/>
        <w:rPr>
          <w:rFonts w:ascii="Times New Roman" w:hAnsi="Times New Roman"/>
        </w:rPr>
      </w:pPr>
    </w:p>
    <w:p w14:paraId="1BE6B571" w14:textId="659BCCB8" w:rsidR="00451E49" w:rsidRPr="0099549A" w:rsidRDefault="00451E49" w:rsidP="00451E49">
      <w:pPr>
        <w:spacing w:after="0"/>
        <w:ind w:firstLine="567"/>
        <w:rPr>
          <w:rFonts w:ascii="Times New Roman" w:hAnsi="Times New Roman"/>
          <w:u w:val="single"/>
        </w:rPr>
      </w:pPr>
      <w:proofErr w:type="spellStart"/>
      <w:r w:rsidRPr="0099549A">
        <w:rPr>
          <w:rFonts w:ascii="Times New Roman" w:hAnsi="Times New Roman"/>
          <w:u w:val="single"/>
        </w:rPr>
        <w:t>Perindopril</w:t>
      </w:r>
      <w:proofErr w:type="spellEnd"/>
      <w:r w:rsidRPr="0099549A">
        <w:rPr>
          <w:rFonts w:ascii="Times New Roman" w:hAnsi="Times New Roman"/>
          <w:u w:val="single"/>
        </w:rPr>
        <w:t xml:space="preserve"> </w:t>
      </w:r>
      <w:proofErr w:type="spellStart"/>
      <w:r w:rsidRPr="0099549A">
        <w:rPr>
          <w:rFonts w:ascii="Times New Roman" w:hAnsi="Times New Roman"/>
          <w:u w:val="single"/>
        </w:rPr>
        <w:t>arginine</w:t>
      </w:r>
      <w:proofErr w:type="spellEnd"/>
      <w:r w:rsidRPr="0099549A">
        <w:rPr>
          <w:rFonts w:ascii="Times New Roman" w:hAnsi="Times New Roman"/>
          <w:u w:val="single"/>
        </w:rPr>
        <w:t>/</w:t>
      </w:r>
      <w:proofErr w:type="spellStart"/>
      <w:r w:rsidRPr="0099549A">
        <w:rPr>
          <w:rFonts w:ascii="Times New Roman" w:hAnsi="Times New Roman"/>
          <w:u w:val="single"/>
        </w:rPr>
        <w:t>indapamide</w:t>
      </w:r>
      <w:proofErr w:type="spellEnd"/>
      <w:r w:rsidRPr="0099549A">
        <w:rPr>
          <w:rFonts w:ascii="Times New Roman" w:hAnsi="Times New Roman"/>
          <w:u w:val="single"/>
        </w:rPr>
        <w:t>/</w:t>
      </w:r>
      <w:proofErr w:type="spellStart"/>
      <w:r w:rsidRPr="0099549A">
        <w:rPr>
          <w:rFonts w:ascii="Times New Roman" w:hAnsi="Times New Roman"/>
          <w:u w:val="single"/>
        </w:rPr>
        <w:t>amlodipine</w:t>
      </w:r>
      <w:proofErr w:type="spellEnd"/>
      <w:r w:rsidRPr="0099549A">
        <w:rPr>
          <w:rFonts w:ascii="Times New Roman" w:hAnsi="Times New Roman"/>
          <w:u w:val="single"/>
        </w:rPr>
        <w:t xml:space="preserve"> </w:t>
      </w:r>
      <w:proofErr w:type="spellStart"/>
      <w:r w:rsidRPr="0099549A">
        <w:rPr>
          <w:rFonts w:ascii="Times New Roman" w:hAnsi="Times New Roman"/>
          <w:u w:val="single"/>
        </w:rPr>
        <w:t>Krka</w:t>
      </w:r>
      <w:proofErr w:type="spellEnd"/>
      <w:r w:rsidRPr="0099549A">
        <w:rPr>
          <w:rFonts w:ascii="Times New Roman" w:hAnsi="Times New Roman"/>
          <w:u w:val="single"/>
        </w:rPr>
        <w:t xml:space="preserve"> 10 mg/2,5 mg/10 mg tabletės</w:t>
      </w:r>
    </w:p>
    <w:p w14:paraId="4B08C817" w14:textId="79957BAF" w:rsidR="0002739B" w:rsidRPr="00451E49" w:rsidRDefault="00451E49" w:rsidP="00451E49">
      <w:pPr>
        <w:spacing w:after="0"/>
        <w:ind w:left="567"/>
        <w:rPr>
          <w:rFonts w:ascii="Times New Roman" w:hAnsi="Times New Roman"/>
          <w:bCs/>
        </w:rPr>
      </w:pPr>
      <w:r>
        <w:rPr>
          <w:rFonts w:ascii="Times New Roman" w:hAnsi="Times New Roman"/>
          <w:bCs/>
        </w:rPr>
        <w:lastRenderedPageBreak/>
        <w:t>Kiekvienoje</w:t>
      </w:r>
      <w:r w:rsidRPr="00D60976">
        <w:rPr>
          <w:rFonts w:ascii="Times New Roman" w:hAnsi="Times New Roman"/>
          <w:bCs/>
        </w:rPr>
        <w:t xml:space="preserve"> tabletėje yra </w:t>
      </w:r>
      <w:r>
        <w:rPr>
          <w:rFonts w:ascii="Times New Roman" w:hAnsi="Times New Roman"/>
          <w:bCs/>
        </w:rPr>
        <w:t>10</w:t>
      </w:r>
      <w:r w:rsidRPr="00D60976">
        <w:rPr>
          <w:rFonts w:ascii="Times New Roman" w:hAnsi="Times New Roman"/>
          <w:bCs/>
        </w:rPr>
        <w:t xml:space="preserve"> mg </w:t>
      </w:r>
      <w:proofErr w:type="spellStart"/>
      <w:r w:rsidRPr="00D60976">
        <w:rPr>
          <w:rFonts w:ascii="Times New Roman" w:hAnsi="Times New Roman"/>
          <w:bCs/>
        </w:rPr>
        <w:t>perindoprilio</w:t>
      </w:r>
      <w:proofErr w:type="spellEnd"/>
      <w:r w:rsidRPr="00D60976">
        <w:rPr>
          <w:rFonts w:ascii="Times New Roman" w:hAnsi="Times New Roman"/>
          <w:bCs/>
        </w:rPr>
        <w:t xml:space="preserve"> </w:t>
      </w:r>
      <w:proofErr w:type="spellStart"/>
      <w:r w:rsidRPr="00D60976">
        <w:rPr>
          <w:rFonts w:ascii="Times New Roman" w:hAnsi="Times New Roman"/>
          <w:bCs/>
        </w:rPr>
        <w:t>arginino</w:t>
      </w:r>
      <w:proofErr w:type="spellEnd"/>
      <w:r w:rsidRPr="00D60976">
        <w:rPr>
          <w:rFonts w:ascii="Times New Roman" w:hAnsi="Times New Roman"/>
        </w:rPr>
        <w:t xml:space="preserve"> </w:t>
      </w:r>
      <w:r>
        <w:rPr>
          <w:rFonts w:ascii="Times New Roman" w:hAnsi="Times New Roman"/>
        </w:rPr>
        <w:t>(atitinkančio 6</w:t>
      </w:r>
      <w:r w:rsidRPr="00D60976">
        <w:rPr>
          <w:rFonts w:ascii="Times New Roman" w:hAnsi="Times New Roman"/>
        </w:rPr>
        <w:t>,</w:t>
      </w:r>
      <w:r>
        <w:rPr>
          <w:rFonts w:ascii="Times New Roman" w:hAnsi="Times New Roman"/>
        </w:rPr>
        <w:t>79</w:t>
      </w:r>
      <w:r w:rsidRPr="00D60976">
        <w:rPr>
          <w:rFonts w:ascii="Times New Roman" w:hAnsi="Times New Roman"/>
        </w:rPr>
        <w:t> </w:t>
      </w:r>
      <w:r w:rsidRPr="00D60976">
        <w:rPr>
          <w:rFonts w:ascii="Times New Roman" w:hAnsi="Times New Roman"/>
          <w:bCs/>
        </w:rPr>
        <w:t xml:space="preserve">mg </w:t>
      </w:r>
      <w:proofErr w:type="spellStart"/>
      <w:r w:rsidRPr="00D60976">
        <w:rPr>
          <w:rFonts w:ascii="Times New Roman" w:hAnsi="Times New Roman"/>
          <w:bCs/>
        </w:rPr>
        <w:t>perindoprilio</w:t>
      </w:r>
      <w:proofErr w:type="spellEnd"/>
      <w:r>
        <w:rPr>
          <w:rFonts w:ascii="Times New Roman" w:hAnsi="Times New Roman"/>
          <w:bCs/>
        </w:rPr>
        <w:t>)</w:t>
      </w:r>
      <w:r w:rsidRPr="00D60976">
        <w:rPr>
          <w:rFonts w:ascii="Times New Roman" w:hAnsi="Times New Roman"/>
          <w:bCs/>
        </w:rPr>
        <w:t>, 2</w:t>
      </w:r>
      <w:r>
        <w:rPr>
          <w:rFonts w:ascii="Times New Roman" w:hAnsi="Times New Roman"/>
          <w:bCs/>
        </w:rPr>
        <w:t>,</w:t>
      </w:r>
      <w:r w:rsidRPr="00D60976">
        <w:rPr>
          <w:rFonts w:ascii="Times New Roman" w:hAnsi="Times New Roman"/>
          <w:bCs/>
        </w:rPr>
        <w:t xml:space="preserve">5 mg </w:t>
      </w:r>
      <w:proofErr w:type="spellStart"/>
      <w:r w:rsidRPr="00D60976">
        <w:rPr>
          <w:rFonts w:ascii="Times New Roman" w:hAnsi="Times New Roman"/>
          <w:bCs/>
        </w:rPr>
        <w:t>indapamido</w:t>
      </w:r>
      <w:proofErr w:type="spellEnd"/>
      <w:r w:rsidRPr="00D60976">
        <w:rPr>
          <w:rFonts w:ascii="Times New Roman" w:hAnsi="Times New Roman"/>
          <w:bCs/>
        </w:rPr>
        <w:t xml:space="preserve"> ir </w:t>
      </w:r>
      <w:proofErr w:type="spellStart"/>
      <w:r w:rsidRPr="00D60976">
        <w:rPr>
          <w:rFonts w:ascii="Times New Roman" w:hAnsi="Times New Roman"/>
          <w:bCs/>
        </w:rPr>
        <w:t>amlodipino</w:t>
      </w:r>
      <w:proofErr w:type="spellEnd"/>
      <w:r w:rsidRPr="00D60976">
        <w:rPr>
          <w:rFonts w:ascii="Times New Roman" w:hAnsi="Times New Roman"/>
          <w:bCs/>
        </w:rPr>
        <w:t xml:space="preserve"> </w:t>
      </w:r>
      <w:proofErr w:type="spellStart"/>
      <w:r w:rsidRPr="00D60976">
        <w:rPr>
          <w:rFonts w:ascii="Times New Roman" w:hAnsi="Times New Roman"/>
          <w:bCs/>
        </w:rPr>
        <w:t>besilato</w:t>
      </w:r>
      <w:proofErr w:type="spellEnd"/>
      <w:r w:rsidRPr="00D60976">
        <w:rPr>
          <w:rFonts w:ascii="Times New Roman" w:hAnsi="Times New Roman"/>
          <w:bCs/>
        </w:rPr>
        <w:t xml:space="preserve">, atitinkančio </w:t>
      </w:r>
      <w:r>
        <w:rPr>
          <w:rFonts w:ascii="Times New Roman" w:hAnsi="Times New Roman"/>
          <w:bCs/>
        </w:rPr>
        <w:t>10</w:t>
      </w:r>
      <w:r w:rsidRPr="00D60976">
        <w:rPr>
          <w:rFonts w:ascii="Times New Roman" w:hAnsi="Times New Roman"/>
          <w:bCs/>
        </w:rPr>
        <w:t xml:space="preserve"> mg </w:t>
      </w:r>
      <w:proofErr w:type="spellStart"/>
      <w:r w:rsidRPr="00D60976">
        <w:rPr>
          <w:rFonts w:ascii="Times New Roman" w:hAnsi="Times New Roman"/>
          <w:bCs/>
        </w:rPr>
        <w:t>amlodipino</w:t>
      </w:r>
      <w:proofErr w:type="spellEnd"/>
      <w:r w:rsidRPr="00D60976">
        <w:rPr>
          <w:rFonts w:ascii="Times New Roman" w:hAnsi="Times New Roman"/>
          <w:bCs/>
        </w:rPr>
        <w:t>.</w:t>
      </w:r>
    </w:p>
    <w:p w14:paraId="58D2062A" w14:textId="6F420D35" w:rsidR="0002739B" w:rsidRDefault="0002739B" w:rsidP="00451E49">
      <w:pPr>
        <w:numPr>
          <w:ilvl w:val="0"/>
          <w:numId w:val="6"/>
        </w:numPr>
        <w:spacing w:after="0" w:line="240" w:lineRule="auto"/>
        <w:ind w:left="567" w:hanging="1134"/>
        <w:rPr>
          <w:rFonts w:ascii="Times New Roman" w:hAnsi="Times New Roman"/>
        </w:rPr>
      </w:pPr>
      <w:r w:rsidRPr="005F6DEF">
        <w:rPr>
          <w:rFonts w:ascii="Times New Roman" w:hAnsi="Times New Roman"/>
          <w:noProof/>
        </w:rPr>
        <w:t>Pagalbinės medžiagos</w:t>
      </w:r>
      <w:r w:rsidR="00451E49">
        <w:rPr>
          <w:rFonts w:ascii="Times New Roman" w:hAnsi="Times New Roman"/>
          <w:noProof/>
        </w:rPr>
        <w:t xml:space="preserve"> yra </w:t>
      </w:r>
      <w:r w:rsidR="00451E49">
        <w:rPr>
          <w:rFonts w:ascii="Times New Roman" w:hAnsi="Times New Roman"/>
        </w:rPr>
        <w:t>k</w:t>
      </w:r>
      <w:r w:rsidR="00451E49" w:rsidRPr="00451E49">
        <w:rPr>
          <w:rFonts w:ascii="Times New Roman" w:hAnsi="Times New Roman"/>
        </w:rPr>
        <w:t xml:space="preserve">alcio chloridas </w:t>
      </w:r>
      <w:proofErr w:type="spellStart"/>
      <w:r w:rsidR="00451E49" w:rsidRPr="00451E49">
        <w:rPr>
          <w:rFonts w:ascii="Times New Roman" w:hAnsi="Times New Roman"/>
        </w:rPr>
        <w:t>heksahidratas</w:t>
      </w:r>
      <w:proofErr w:type="spellEnd"/>
      <w:r w:rsidR="00451E49">
        <w:rPr>
          <w:rFonts w:ascii="Times New Roman" w:hAnsi="Times New Roman"/>
        </w:rPr>
        <w:t xml:space="preserve">, </w:t>
      </w:r>
      <w:proofErr w:type="spellStart"/>
      <w:r w:rsidR="00451E49" w:rsidRPr="00451E49">
        <w:rPr>
          <w:rFonts w:ascii="Times New Roman" w:hAnsi="Times New Roman"/>
        </w:rPr>
        <w:t>mikrokristalinė</w:t>
      </w:r>
      <w:proofErr w:type="spellEnd"/>
      <w:r w:rsidR="00451E49" w:rsidRPr="00451E49">
        <w:rPr>
          <w:rFonts w:ascii="Times New Roman" w:hAnsi="Times New Roman"/>
        </w:rPr>
        <w:t xml:space="preserve"> celiuliozė</w:t>
      </w:r>
      <w:r w:rsidR="00451E49">
        <w:rPr>
          <w:rFonts w:ascii="Times New Roman" w:hAnsi="Times New Roman"/>
        </w:rPr>
        <w:t xml:space="preserve">, </w:t>
      </w:r>
      <w:proofErr w:type="spellStart"/>
      <w:r w:rsidR="00451E49" w:rsidRPr="00451E49">
        <w:rPr>
          <w:rFonts w:ascii="Times New Roman" w:hAnsi="Times New Roman"/>
        </w:rPr>
        <w:t>pregelifikuotas</w:t>
      </w:r>
      <w:proofErr w:type="spellEnd"/>
      <w:r w:rsidR="00451E49" w:rsidRPr="00451E49">
        <w:rPr>
          <w:rFonts w:ascii="Times New Roman" w:hAnsi="Times New Roman"/>
        </w:rPr>
        <w:t xml:space="preserve"> </w:t>
      </w:r>
      <w:r w:rsidR="008C1428">
        <w:rPr>
          <w:rFonts w:ascii="Times New Roman" w:hAnsi="Times New Roman"/>
        </w:rPr>
        <w:t xml:space="preserve">kukurūzų </w:t>
      </w:r>
      <w:r w:rsidR="00451E49" w:rsidRPr="00451E49">
        <w:rPr>
          <w:rFonts w:ascii="Times New Roman" w:hAnsi="Times New Roman"/>
        </w:rPr>
        <w:t>krakmolas</w:t>
      </w:r>
      <w:r w:rsidR="00451E49">
        <w:rPr>
          <w:rFonts w:ascii="Times New Roman" w:hAnsi="Times New Roman"/>
        </w:rPr>
        <w:t xml:space="preserve">, </w:t>
      </w:r>
      <w:proofErr w:type="spellStart"/>
      <w:r w:rsidR="00451E49" w:rsidRPr="00451E49">
        <w:rPr>
          <w:rFonts w:ascii="Times New Roman" w:hAnsi="Times New Roman"/>
        </w:rPr>
        <w:t>karboksimetilkrakmolo</w:t>
      </w:r>
      <w:proofErr w:type="spellEnd"/>
      <w:r w:rsidR="00451E49" w:rsidRPr="00451E49">
        <w:rPr>
          <w:rFonts w:ascii="Times New Roman" w:hAnsi="Times New Roman"/>
        </w:rPr>
        <w:t xml:space="preserve"> A natrio druska</w:t>
      </w:r>
      <w:r w:rsidR="00451E49">
        <w:rPr>
          <w:rFonts w:ascii="Times New Roman" w:hAnsi="Times New Roman"/>
        </w:rPr>
        <w:t xml:space="preserve">, </w:t>
      </w:r>
      <w:r w:rsidR="00451E49" w:rsidRPr="00451E49">
        <w:rPr>
          <w:rFonts w:ascii="Times New Roman" w:hAnsi="Times New Roman"/>
        </w:rPr>
        <w:t>natrio-vandenilio karbonatas</w:t>
      </w:r>
      <w:r w:rsidR="00451E49">
        <w:rPr>
          <w:rFonts w:ascii="Times New Roman" w:hAnsi="Times New Roman"/>
        </w:rPr>
        <w:t xml:space="preserve">, </w:t>
      </w:r>
      <w:r w:rsidR="00451E49" w:rsidRPr="00451E49">
        <w:rPr>
          <w:rFonts w:ascii="Times New Roman" w:hAnsi="Times New Roman"/>
        </w:rPr>
        <w:t xml:space="preserve">koloidinis </w:t>
      </w:r>
      <w:r w:rsidR="008C1428" w:rsidRPr="00451E49">
        <w:rPr>
          <w:rFonts w:ascii="Times New Roman" w:hAnsi="Times New Roman"/>
        </w:rPr>
        <w:t xml:space="preserve">hidratuotas </w:t>
      </w:r>
      <w:r w:rsidR="00451E49" w:rsidRPr="00451E49">
        <w:rPr>
          <w:rFonts w:ascii="Times New Roman" w:hAnsi="Times New Roman"/>
        </w:rPr>
        <w:t>silicio dioksidas</w:t>
      </w:r>
      <w:r w:rsidR="004928E7">
        <w:rPr>
          <w:rFonts w:ascii="Times New Roman" w:hAnsi="Times New Roman"/>
        </w:rPr>
        <w:t xml:space="preserve"> ir</w:t>
      </w:r>
      <w:r w:rsidR="00451E49">
        <w:rPr>
          <w:rFonts w:ascii="Times New Roman" w:hAnsi="Times New Roman"/>
        </w:rPr>
        <w:t xml:space="preserve"> </w:t>
      </w:r>
      <w:r w:rsidR="00451E49" w:rsidRPr="00451E49">
        <w:rPr>
          <w:rFonts w:ascii="Times New Roman" w:hAnsi="Times New Roman"/>
        </w:rPr>
        <w:t xml:space="preserve">magnio </w:t>
      </w:r>
      <w:proofErr w:type="spellStart"/>
      <w:r w:rsidR="00451E49" w:rsidRPr="00451E49">
        <w:rPr>
          <w:rFonts w:ascii="Times New Roman" w:hAnsi="Times New Roman"/>
        </w:rPr>
        <w:t>stearatas</w:t>
      </w:r>
      <w:proofErr w:type="spellEnd"/>
      <w:r w:rsidR="00451E49">
        <w:rPr>
          <w:rFonts w:ascii="Times New Roman" w:hAnsi="Times New Roman"/>
        </w:rPr>
        <w:t>.</w:t>
      </w:r>
      <w:r w:rsidR="007525D2">
        <w:rPr>
          <w:rFonts w:ascii="Times New Roman" w:hAnsi="Times New Roman"/>
        </w:rPr>
        <w:t xml:space="preserve"> Žr. 2 sk. „</w:t>
      </w:r>
      <w:proofErr w:type="spellStart"/>
      <w:r w:rsidR="007525D2" w:rsidRPr="007525D2">
        <w:rPr>
          <w:rFonts w:ascii="Times New Roman" w:hAnsi="Times New Roman"/>
        </w:rPr>
        <w:t>Perindopril</w:t>
      </w:r>
      <w:proofErr w:type="spellEnd"/>
      <w:r w:rsidR="007525D2" w:rsidRPr="007525D2">
        <w:rPr>
          <w:rFonts w:ascii="Times New Roman" w:hAnsi="Times New Roman"/>
        </w:rPr>
        <w:t xml:space="preserve"> </w:t>
      </w:r>
      <w:proofErr w:type="spellStart"/>
      <w:r w:rsidR="007525D2" w:rsidRPr="007525D2">
        <w:rPr>
          <w:rFonts w:ascii="Times New Roman" w:hAnsi="Times New Roman"/>
        </w:rPr>
        <w:t>arginine</w:t>
      </w:r>
      <w:proofErr w:type="spellEnd"/>
      <w:r w:rsidR="007525D2" w:rsidRPr="007525D2">
        <w:rPr>
          <w:rFonts w:ascii="Times New Roman" w:hAnsi="Times New Roman"/>
        </w:rPr>
        <w:t>/</w:t>
      </w:r>
      <w:proofErr w:type="spellStart"/>
      <w:r w:rsidR="007525D2" w:rsidRPr="007525D2">
        <w:rPr>
          <w:rFonts w:ascii="Times New Roman" w:hAnsi="Times New Roman"/>
        </w:rPr>
        <w:t>indapamide</w:t>
      </w:r>
      <w:proofErr w:type="spellEnd"/>
      <w:r w:rsidR="007525D2" w:rsidRPr="007525D2">
        <w:rPr>
          <w:rFonts w:ascii="Times New Roman" w:hAnsi="Times New Roman"/>
        </w:rPr>
        <w:t>/</w:t>
      </w:r>
      <w:proofErr w:type="spellStart"/>
      <w:r w:rsidR="007525D2" w:rsidRPr="007525D2">
        <w:rPr>
          <w:rFonts w:ascii="Times New Roman" w:hAnsi="Times New Roman"/>
        </w:rPr>
        <w:t>amlodipine</w:t>
      </w:r>
      <w:proofErr w:type="spellEnd"/>
      <w:r w:rsidR="007525D2" w:rsidRPr="007525D2">
        <w:rPr>
          <w:rFonts w:ascii="Times New Roman" w:hAnsi="Times New Roman"/>
        </w:rPr>
        <w:t xml:space="preserve"> </w:t>
      </w:r>
      <w:proofErr w:type="spellStart"/>
      <w:r w:rsidR="007525D2" w:rsidRPr="007525D2">
        <w:rPr>
          <w:rFonts w:ascii="Times New Roman" w:hAnsi="Times New Roman"/>
        </w:rPr>
        <w:t>Krka</w:t>
      </w:r>
      <w:proofErr w:type="spellEnd"/>
      <w:r w:rsidR="007525D2">
        <w:rPr>
          <w:rFonts w:ascii="Times New Roman" w:hAnsi="Times New Roman"/>
        </w:rPr>
        <w:t xml:space="preserve"> sudėtyje yra natrio“.</w:t>
      </w:r>
    </w:p>
    <w:p w14:paraId="53281650" w14:textId="77777777" w:rsidR="00451E49" w:rsidRPr="005F6DEF" w:rsidRDefault="00451E49" w:rsidP="00451E49">
      <w:pPr>
        <w:spacing w:after="0" w:line="240" w:lineRule="auto"/>
        <w:ind w:left="-567"/>
        <w:rPr>
          <w:rFonts w:ascii="Times New Roman" w:hAnsi="Times New Roman"/>
        </w:rPr>
      </w:pPr>
    </w:p>
    <w:p w14:paraId="0C4353ED" w14:textId="55E48D91" w:rsidR="0002739B" w:rsidRPr="005F6DEF" w:rsidRDefault="005D43C6" w:rsidP="0002739B">
      <w:pPr>
        <w:pStyle w:val="Antrat4"/>
        <w:rPr>
          <w:rFonts w:ascii="Times New Roman" w:hAnsi="Times New Roman"/>
          <w:sz w:val="22"/>
          <w:szCs w:val="22"/>
          <w:lang w:val="lt-LT"/>
        </w:rPr>
      </w:pPr>
      <w:bookmarkStart w:id="7" w:name="_Hlk161231430"/>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r w:rsidR="0002739B" w:rsidRPr="005F6DEF">
        <w:rPr>
          <w:rFonts w:ascii="Times New Roman" w:hAnsi="Times New Roman"/>
          <w:sz w:val="22"/>
          <w:szCs w:val="22"/>
          <w:lang w:val="lt-LT"/>
        </w:rPr>
        <w:t xml:space="preserve"> </w:t>
      </w:r>
      <w:bookmarkEnd w:id="7"/>
      <w:r w:rsidR="0002739B" w:rsidRPr="005F6DEF">
        <w:rPr>
          <w:rFonts w:ascii="Times New Roman" w:hAnsi="Times New Roman"/>
          <w:sz w:val="22"/>
          <w:szCs w:val="22"/>
          <w:lang w:val="lt-LT"/>
        </w:rPr>
        <w:t>išvaizda ir kiekis pakuotėje</w:t>
      </w:r>
    </w:p>
    <w:p w14:paraId="713FA4C6" w14:textId="77777777" w:rsidR="00CA2BE7" w:rsidRDefault="00CA2BE7" w:rsidP="00CA2BE7">
      <w:pPr>
        <w:spacing w:after="0"/>
        <w:rPr>
          <w:rFonts w:ascii="Times New Roman" w:hAnsi="Times New Roman"/>
          <w:iCs/>
        </w:rPr>
      </w:pPr>
      <w:proofErr w:type="spellStart"/>
      <w:r w:rsidRPr="00F75494">
        <w:rPr>
          <w:rFonts w:ascii="Times New Roman" w:hAnsi="Times New Roman"/>
          <w:u w:val="single"/>
        </w:rPr>
        <w:t>Perindopril</w:t>
      </w:r>
      <w:proofErr w:type="spellEnd"/>
      <w:r w:rsidRPr="00F75494">
        <w:rPr>
          <w:rFonts w:ascii="Times New Roman" w:hAnsi="Times New Roman"/>
          <w:u w:val="single"/>
        </w:rPr>
        <w:t xml:space="preserve"> </w:t>
      </w:r>
      <w:proofErr w:type="spellStart"/>
      <w:r w:rsidRPr="00F75494">
        <w:rPr>
          <w:rFonts w:ascii="Times New Roman" w:hAnsi="Times New Roman"/>
          <w:u w:val="single"/>
        </w:rPr>
        <w:t>arginine</w:t>
      </w:r>
      <w:proofErr w:type="spellEnd"/>
      <w:r w:rsidRPr="00F75494">
        <w:rPr>
          <w:rFonts w:ascii="Times New Roman" w:hAnsi="Times New Roman"/>
          <w:u w:val="single"/>
        </w:rPr>
        <w:t>/</w:t>
      </w:r>
      <w:proofErr w:type="spellStart"/>
      <w:r w:rsidRPr="00F75494">
        <w:rPr>
          <w:rFonts w:ascii="Times New Roman" w:hAnsi="Times New Roman"/>
          <w:u w:val="single"/>
        </w:rPr>
        <w:t>indapamide</w:t>
      </w:r>
      <w:proofErr w:type="spellEnd"/>
      <w:r w:rsidRPr="00F75494">
        <w:rPr>
          <w:rFonts w:ascii="Times New Roman" w:hAnsi="Times New Roman"/>
          <w:u w:val="single"/>
        </w:rPr>
        <w:t>/</w:t>
      </w:r>
      <w:proofErr w:type="spellStart"/>
      <w:r w:rsidRPr="00F75494">
        <w:rPr>
          <w:rFonts w:ascii="Times New Roman" w:hAnsi="Times New Roman"/>
          <w:u w:val="single"/>
        </w:rPr>
        <w:t>amlodipine</w:t>
      </w:r>
      <w:proofErr w:type="spellEnd"/>
      <w:r w:rsidRPr="00F75494">
        <w:rPr>
          <w:rFonts w:ascii="Times New Roman" w:hAnsi="Times New Roman"/>
          <w:u w:val="single"/>
        </w:rPr>
        <w:t xml:space="preserve"> </w:t>
      </w:r>
      <w:proofErr w:type="spellStart"/>
      <w:r w:rsidRPr="00F75494">
        <w:rPr>
          <w:rFonts w:ascii="Times New Roman" w:hAnsi="Times New Roman"/>
          <w:u w:val="single"/>
        </w:rPr>
        <w:t>Krka</w:t>
      </w:r>
      <w:proofErr w:type="spellEnd"/>
      <w:r w:rsidRPr="00F75494">
        <w:rPr>
          <w:rFonts w:ascii="Times New Roman" w:hAnsi="Times New Roman"/>
          <w:u w:val="single"/>
        </w:rPr>
        <w:t xml:space="preserve"> </w:t>
      </w:r>
      <w:r w:rsidRPr="00F75494">
        <w:rPr>
          <w:rFonts w:ascii="Times New Roman" w:hAnsi="Times New Roman"/>
          <w:iCs/>
          <w:u w:val="single"/>
        </w:rPr>
        <w:t>5 mg/1,25 mg/5 mg tabletės</w:t>
      </w:r>
    </w:p>
    <w:p w14:paraId="31A12B74" w14:textId="54019494" w:rsidR="00CA2BE7" w:rsidRDefault="00CA2BE7" w:rsidP="00CA2BE7">
      <w:pPr>
        <w:spacing w:after="0"/>
        <w:rPr>
          <w:rFonts w:ascii="Times New Roman" w:hAnsi="Times New Roman"/>
          <w:iCs/>
        </w:rPr>
      </w:pPr>
      <w:r w:rsidRPr="00C83912">
        <w:rPr>
          <w:rFonts w:ascii="Times New Roman" w:hAnsi="Times New Roman"/>
          <w:iCs/>
        </w:rPr>
        <w:t xml:space="preserve">Balta arba beveik balta, apvali, abipus išgaubta tabletė, vienoje tabletės pusėje pažymėta </w:t>
      </w:r>
      <w:r w:rsidR="004928E7">
        <w:rPr>
          <w:rFonts w:ascii="Times New Roman" w:hAnsi="Times New Roman"/>
          <w:iCs/>
        </w:rPr>
        <w:t>„</w:t>
      </w:r>
      <w:r w:rsidRPr="00C83912">
        <w:rPr>
          <w:rFonts w:ascii="Times New Roman" w:hAnsi="Times New Roman"/>
          <w:iCs/>
        </w:rPr>
        <w:t>K1</w:t>
      </w:r>
      <w:r w:rsidR="004928E7">
        <w:rPr>
          <w:rFonts w:ascii="Times New Roman" w:hAnsi="Times New Roman"/>
          <w:iCs/>
        </w:rPr>
        <w:t>“</w:t>
      </w:r>
      <w:r w:rsidRPr="00C83912">
        <w:rPr>
          <w:rFonts w:ascii="Times New Roman" w:hAnsi="Times New Roman"/>
          <w:iCs/>
        </w:rPr>
        <w:t>. Tabletės matmenys: skersmuo apytiksl</w:t>
      </w:r>
      <w:r w:rsidR="008C1428">
        <w:rPr>
          <w:rFonts w:ascii="Times New Roman" w:hAnsi="Times New Roman"/>
          <w:iCs/>
        </w:rPr>
        <w:t>iai</w:t>
      </w:r>
      <w:r w:rsidRPr="00C83912">
        <w:rPr>
          <w:rFonts w:ascii="Times New Roman" w:hAnsi="Times New Roman"/>
          <w:iCs/>
        </w:rPr>
        <w:t xml:space="preserve"> 7</w:t>
      </w:r>
      <w:r>
        <w:rPr>
          <w:rFonts w:ascii="Times New Roman" w:hAnsi="Times New Roman"/>
          <w:iCs/>
        </w:rPr>
        <w:t> </w:t>
      </w:r>
      <w:r w:rsidRPr="00C83912">
        <w:rPr>
          <w:rFonts w:ascii="Times New Roman" w:hAnsi="Times New Roman"/>
          <w:iCs/>
        </w:rPr>
        <w:t>mm.</w:t>
      </w:r>
    </w:p>
    <w:p w14:paraId="793FB79D" w14:textId="5E798A92" w:rsidR="00CA2BE7" w:rsidRPr="0001004D" w:rsidRDefault="00CA2BE7" w:rsidP="00CA2BE7">
      <w:pPr>
        <w:spacing w:after="0" w:line="240" w:lineRule="auto"/>
        <w:jc w:val="both"/>
        <w:rPr>
          <w:rFonts w:ascii="Times New Roman" w:hAnsi="Times New Roman"/>
          <w:u w:val="single"/>
        </w:rPr>
      </w:pPr>
      <w:proofErr w:type="spellStart"/>
      <w:r w:rsidRPr="0001004D">
        <w:rPr>
          <w:rFonts w:ascii="Times New Roman" w:hAnsi="Times New Roman"/>
          <w:u w:val="single"/>
        </w:rPr>
        <w:t>Perindopril</w:t>
      </w:r>
      <w:proofErr w:type="spellEnd"/>
      <w:r w:rsidRPr="0001004D">
        <w:rPr>
          <w:rFonts w:ascii="Times New Roman" w:hAnsi="Times New Roman"/>
          <w:u w:val="single"/>
        </w:rPr>
        <w:t xml:space="preserve"> </w:t>
      </w:r>
      <w:proofErr w:type="spellStart"/>
      <w:r w:rsidRPr="0001004D">
        <w:rPr>
          <w:rFonts w:ascii="Times New Roman" w:hAnsi="Times New Roman"/>
          <w:u w:val="single"/>
        </w:rPr>
        <w:t>arginine</w:t>
      </w:r>
      <w:proofErr w:type="spellEnd"/>
      <w:r w:rsidRPr="0001004D">
        <w:rPr>
          <w:rFonts w:ascii="Times New Roman" w:hAnsi="Times New Roman"/>
          <w:u w:val="single"/>
        </w:rPr>
        <w:t>/</w:t>
      </w:r>
      <w:proofErr w:type="spellStart"/>
      <w:r w:rsidRPr="0001004D">
        <w:rPr>
          <w:rFonts w:ascii="Times New Roman" w:hAnsi="Times New Roman"/>
          <w:u w:val="single"/>
        </w:rPr>
        <w:t>indapamide</w:t>
      </w:r>
      <w:proofErr w:type="spellEnd"/>
      <w:r w:rsidRPr="0001004D">
        <w:rPr>
          <w:rFonts w:ascii="Times New Roman" w:hAnsi="Times New Roman"/>
          <w:u w:val="single"/>
        </w:rPr>
        <w:t>/</w:t>
      </w:r>
      <w:proofErr w:type="spellStart"/>
      <w:r w:rsidRPr="0001004D">
        <w:rPr>
          <w:rFonts w:ascii="Times New Roman" w:hAnsi="Times New Roman"/>
          <w:u w:val="single"/>
        </w:rPr>
        <w:t>amlodipine</w:t>
      </w:r>
      <w:proofErr w:type="spellEnd"/>
      <w:r w:rsidRPr="0001004D">
        <w:rPr>
          <w:rFonts w:ascii="Times New Roman" w:hAnsi="Times New Roman"/>
          <w:u w:val="single"/>
        </w:rPr>
        <w:t xml:space="preserve"> </w:t>
      </w:r>
      <w:proofErr w:type="spellStart"/>
      <w:r w:rsidRPr="0001004D">
        <w:rPr>
          <w:rFonts w:ascii="Times New Roman" w:hAnsi="Times New Roman"/>
          <w:u w:val="single"/>
        </w:rPr>
        <w:t>Krka</w:t>
      </w:r>
      <w:proofErr w:type="spellEnd"/>
      <w:r w:rsidRPr="0001004D">
        <w:rPr>
          <w:rFonts w:ascii="Times New Roman" w:hAnsi="Times New Roman"/>
          <w:u w:val="single"/>
        </w:rPr>
        <w:t xml:space="preserve"> </w:t>
      </w:r>
      <w:r w:rsidR="007869F9">
        <w:rPr>
          <w:rFonts w:ascii="Times New Roman" w:hAnsi="Times New Roman"/>
          <w:u w:val="single"/>
        </w:rPr>
        <w:t>10</w:t>
      </w:r>
      <w:r w:rsidRPr="0001004D">
        <w:rPr>
          <w:rFonts w:ascii="Times New Roman" w:hAnsi="Times New Roman"/>
          <w:u w:val="single"/>
        </w:rPr>
        <w:t> mg/2</w:t>
      </w:r>
      <w:r w:rsidR="007869F9">
        <w:rPr>
          <w:rFonts w:ascii="Times New Roman" w:hAnsi="Times New Roman"/>
          <w:u w:val="single"/>
        </w:rPr>
        <w:t>,</w:t>
      </w:r>
      <w:r w:rsidRPr="0001004D">
        <w:rPr>
          <w:rFonts w:ascii="Times New Roman" w:hAnsi="Times New Roman"/>
          <w:u w:val="single"/>
        </w:rPr>
        <w:t>5 mg/</w:t>
      </w:r>
      <w:r w:rsidR="007869F9">
        <w:rPr>
          <w:rFonts w:ascii="Times New Roman" w:hAnsi="Times New Roman"/>
          <w:u w:val="single"/>
        </w:rPr>
        <w:t>5</w:t>
      </w:r>
      <w:r w:rsidRPr="0001004D">
        <w:rPr>
          <w:rFonts w:ascii="Times New Roman" w:hAnsi="Times New Roman"/>
          <w:u w:val="single"/>
        </w:rPr>
        <w:t> mg tabletės</w:t>
      </w:r>
    </w:p>
    <w:p w14:paraId="1C73FE32" w14:textId="33F8DB89" w:rsidR="00CA2BE7" w:rsidRDefault="00CA2BE7" w:rsidP="00CA2BE7">
      <w:pPr>
        <w:spacing w:after="0"/>
        <w:rPr>
          <w:rFonts w:ascii="Times New Roman" w:hAnsi="Times New Roman"/>
          <w:iCs/>
        </w:rPr>
      </w:pPr>
      <w:r w:rsidRPr="00F204B9">
        <w:rPr>
          <w:rFonts w:ascii="Times New Roman" w:hAnsi="Times New Roman"/>
          <w:iCs/>
        </w:rPr>
        <w:t xml:space="preserve">Balta arba beveik balta, kapsulės formos, abipus išgaubta tabletė, vienoje tabletės pusėje pažymėta </w:t>
      </w:r>
      <w:r w:rsidR="004928E7">
        <w:rPr>
          <w:rFonts w:ascii="Times New Roman" w:hAnsi="Times New Roman"/>
          <w:iCs/>
        </w:rPr>
        <w:t>„</w:t>
      </w:r>
      <w:r w:rsidRPr="00F204B9">
        <w:rPr>
          <w:rFonts w:ascii="Times New Roman" w:hAnsi="Times New Roman"/>
          <w:iCs/>
        </w:rPr>
        <w:t>K3</w:t>
      </w:r>
      <w:r w:rsidR="004928E7">
        <w:rPr>
          <w:rFonts w:ascii="Times New Roman" w:hAnsi="Times New Roman"/>
          <w:iCs/>
        </w:rPr>
        <w:t>“</w:t>
      </w:r>
      <w:r w:rsidRPr="00F204B9">
        <w:rPr>
          <w:rFonts w:ascii="Times New Roman" w:hAnsi="Times New Roman"/>
          <w:iCs/>
        </w:rPr>
        <w:t>. Tabletės matmenys: apytiksl</w:t>
      </w:r>
      <w:r w:rsidR="008C1428">
        <w:rPr>
          <w:rFonts w:ascii="Times New Roman" w:hAnsi="Times New Roman"/>
          <w:iCs/>
        </w:rPr>
        <w:t>iai</w:t>
      </w:r>
      <w:r w:rsidRPr="00F204B9">
        <w:rPr>
          <w:rFonts w:ascii="Times New Roman" w:hAnsi="Times New Roman"/>
          <w:iCs/>
        </w:rPr>
        <w:t xml:space="preserve"> 13</w:t>
      </w:r>
      <w:r>
        <w:rPr>
          <w:rFonts w:ascii="Times New Roman" w:hAnsi="Times New Roman"/>
          <w:iCs/>
        </w:rPr>
        <w:t> </w:t>
      </w:r>
      <w:r w:rsidRPr="00F204B9">
        <w:rPr>
          <w:rFonts w:ascii="Times New Roman" w:hAnsi="Times New Roman"/>
          <w:iCs/>
        </w:rPr>
        <w:t>mm x 6</w:t>
      </w:r>
      <w:r>
        <w:rPr>
          <w:rFonts w:ascii="Times New Roman" w:hAnsi="Times New Roman"/>
          <w:iCs/>
        </w:rPr>
        <w:t> </w:t>
      </w:r>
      <w:r w:rsidRPr="00F204B9">
        <w:rPr>
          <w:rFonts w:ascii="Times New Roman" w:hAnsi="Times New Roman"/>
          <w:iCs/>
        </w:rPr>
        <w:t>mm.</w:t>
      </w:r>
    </w:p>
    <w:p w14:paraId="6C3CE18A" w14:textId="42421856" w:rsidR="00CA2BE7" w:rsidRPr="0099549A" w:rsidRDefault="00CA2BE7" w:rsidP="00CA2BE7">
      <w:pPr>
        <w:spacing w:after="0"/>
        <w:rPr>
          <w:rFonts w:ascii="Times New Roman" w:hAnsi="Times New Roman"/>
          <w:u w:val="single"/>
        </w:rPr>
      </w:pPr>
      <w:proofErr w:type="spellStart"/>
      <w:r w:rsidRPr="0099549A">
        <w:rPr>
          <w:rFonts w:ascii="Times New Roman" w:hAnsi="Times New Roman"/>
          <w:u w:val="single"/>
        </w:rPr>
        <w:t>Perindopril</w:t>
      </w:r>
      <w:proofErr w:type="spellEnd"/>
      <w:r w:rsidRPr="0099549A">
        <w:rPr>
          <w:rFonts w:ascii="Times New Roman" w:hAnsi="Times New Roman"/>
          <w:u w:val="single"/>
        </w:rPr>
        <w:t xml:space="preserve"> </w:t>
      </w:r>
      <w:proofErr w:type="spellStart"/>
      <w:r w:rsidRPr="0099549A">
        <w:rPr>
          <w:rFonts w:ascii="Times New Roman" w:hAnsi="Times New Roman"/>
          <w:u w:val="single"/>
        </w:rPr>
        <w:t>arginine</w:t>
      </w:r>
      <w:proofErr w:type="spellEnd"/>
      <w:r w:rsidRPr="0099549A">
        <w:rPr>
          <w:rFonts w:ascii="Times New Roman" w:hAnsi="Times New Roman"/>
          <w:u w:val="single"/>
        </w:rPr>
        <w:t>/</w:t>
      </w:r>
      <w:proofErr w:type="spellStart"/>
      <w:r w:rsidRPr="0099549A">
        <w:rPr>
          <w:rFonts w:ascii="Times New Roman" w:hAnsi="Times New Roman"/>
          <w:u w:val="single"/>
        </w:rPr>
        <w:t>indapamide</w:t>
      </w:r>
      <w:proofErr w:type="spellEnd"/>
      <w:r w:rsidRPr="0099549A">
        <w:rPr>
          <w:rFonts w:ascii="Times New Roman" w:hAnsi="Times New Roman"/>
          <w:u w:val="single"/>
        </w:rPr>
        <w:t>/</w:t>
      </w:r>
      <w:proofErr w:type="spellStart"/>
      <w:r w:rsidRPr="0099549A">
        <w:rPr>
          <w:rFonts w:ascii="Times New Roman" w:hAnsi="Times New Roman"/>
          <w:u w:val="single"/>
        </w:rPr>
        <w:t>amlodipine</w:t>
      </w:r>
      <w:proofErr w:type="spellEnd"/>
      <w:r w:rsidRPr="0099549A">
        <w:rPr>
          <w:rFonts w:ascii="Times New Roman" w:hAnsi="Times New Roman"/>
          <w:u w:val="single"/>
        </w:rPr>
        <w:t xml:space="preserve"> </w:t>
      </w:r>
      <w:proofErr w:type="spellStart"/>
      <w:r w:rsidRPr="0099549A">
        <w:rPr>
          <w:rFonts w:ascii="Times New Roman" w:hAnsi="Times New Roman"/>
          <w:u w:val="single"/>
        </w:rPr>
        <w:t>Krka</w:t>
      </w:r>
      <w:proofErr w:type="spellEnd"/>
      <w:r w:rsidRPr="0099549A">
        <w:rPr>
          <w:rFonts w:ascii="Times New Roman" w:hAnsi="Times New Roman"/>
          <w:u w:val="single"/>
        </w:rPr>
        <w:t xml:space="preserve"> 10 mg/2,5 mg/10 mg tabletės</w:t>
      </w:r>
    </w:p>
    <w:p w14:paraId="76A56DBB" w14:textId="563C33AC" w:rsidR="00CA2BE7" w:rsidRPr="005F6DEF" w:rsidRDefault="00CA2BE7" w:rsidP="00CA2BE7">
      <w:pPr>
        <w:spacing w:after="0"/>
        <w:rPr>
          <w:rFonts w:ascii="Times New Roman" w:hAnsi="Times New Roman"/>
        </w:rPr>
      </w:pPr>
      <w:r w:rsidRPr="00F204B9">
        <w:rPr>
          <w:rFonts w:ascii="Times New Roman" w:hAnsi="Times New Roman"/>
        </w:rPr>
        <w:t xml:space="preserve">Balta arba beveik balta, ovali, abipus išgaubta tabletė, vienoje tabletės pusėje pažymėta </w:t>
      </w:r>
      <w:r w:rsidR="004928E7">
        <w:rPr>
          <w:rFonts w:ascii="Times New Roman" w:hAnsi="Times New Roman"/>
        </w:rPr>
        <w:t>„</w:t>
      </w:r>
      <w:r w:rsidRPr="00F204B9">
        <w:rPr>
          <w:rFonts w:ascii="Times New Roman" w:hAnsi="Times New Roman"/>
        </w:rPr>
        <w:t>K2</w:t>
      </w:r>
      <w:r w:rsidR="004928E7">
        <w:rPr>
          <w:rFonts w:ascii="Times New Roman" w:hAnsi="Times New Roman"/>
        </w:rPr>
        <w:t>“</w:t>
      </w:r>
      <w:r w:rsidRPr="00F204B9">
        <w:rPr>
          <w:rFonts w:ascii="Times New Roman" w:hAnsi="Times New Roman"/>
        </w:rPr>
        <w:t>. Tabletės matmenys: apytiksl</w:t>
      </w:r>
      <w:r w:rsidR="008C1428">
        <w:rPr>
          <w:rFonts w:ascii="Times New Roman" w:hAnsi="Times New Roman"/>
        </w:rPr>
        <w:t>iai</w:t>
      </w:r>
      <w:r w:rsidRPr="00F204B9">
        <w:rPr>
          <w:rFonts w:ascii="Times New Roman" w:hAnsi="Times New Roman"/>
        </w:rPr>
        <w:t xml:space="preserve"> 14</w:t>
      </w:r>
      <w:r>
        <w:rPr>
          <w:rFonts w:ascii="Times New Roman" w:hAnsi="Times New Roman"/>
        </w:rPr>
        <w:t> </w:t>
      </w:r>
      <w:r w:rsidRPr="00F204B9">
        <w:rPr>
          <w:rFonts w:ascii="Times New Roman" w:hAnsi="Times New Roman"/>
        </w:rPr>
        <w:t>mm x 7</w:t>
      </w:r>
      <w:r>
        <w:rPr>
          <w:rFonts w:ascii="Times New Roman" w:hAnsi="Times New Roman"/>
        </w:rPr>
        <w:t> </w:t>
      </w:r>
      <w:r w:rsidRPr="00F204B9">
        <w:rPr>
          <w:rFonts w:ascii="Times New Roman" w:hAnsi="Times New Roman"/>
        </w:rPr>
        <w:t>mm.</w:t>
      </w:r>
    </w:p>
    <w:p w14:paraId="19191F46" w14:textId="77777777" w:rsidR="0002739B" w:rsidRPr="005F6DEF" w:rsidRDefault="0002739B" w:rsidP="0002739B">
      <w:pPr>
        <w:numPr>
          <w:ilvl w:val="12"/>
          <w:numId w:val="0"/>
        </w:numPr>
        <w:spacing w:after="0" w:line="240" w:lineRule="auto"/>
        <w:rPr>
          <w:rFonts w:ascii="Times New Roman" w:hAnsi="Times New Roman"/>
        </w:rPr>
      </w:pPr>
    </w:p>
    <w:p w14:paraId="1477E163" w14:textId="3C1E9D81" w:rsidR="00774EA9" w:rsidRPr="00C96FAB" w:rsidRDefault="00CA2BE7" w:rsidP="00774EA9">
      <w:pPr>
        <w:pStyle w:val="Pagrindiniotekstotrauka"/>
        <w:tabs>
          <w:tab w:val="left" w:pos="-142"/>
          <w:tab w:val="left" w:pos="284"/>
        </w:tabs>
        <w:ind w:left="0"/>
        <w:jc w:val="left"/>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indapamide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tabletės</w:t>
      </w:r>
      <w:r w:rsidR="0002739B" w:rsidRPr="005F6DEF">
        <w:rPr>
          <w:sz w:val="22"/>
          <w:szCs w:val="22"/>
          <w:lang w:val="lt-LT"/>
        </w:rPr>
        <w:t xml:space="preserve"> tiekiamos </w:t>
      </w:r>
      <w:r w:rsidR="00774EA9" w:rsidRPr="00C96FAB">
        <w:rPr>
          <w:sz w:val="22"/>
          <w:szCs w:val="22"/>
          <w:lang w:val="lt-LT"/>
        </w:rPr>
        <w:t>lizdinėmis plokštelėmis: 10, 30, 60, 90 arba 100 tablečių dėžutėje.</w:t>
      </w:r>
    </w:p>
    <w:p w14:paraId="31DE17B9" w14:textId="77777777" w:rsidR="0002739B" w:rsidRPr="005F6DEF" w:rsidRDefault="0002739B" w:rsidP="0002739B">
      <w:pPr>
        <w:pStyle w:val="Antrats"/>
        <w:tabs>
          <w:tab w:val="left" w:pos="-142"/>
        </w:tabs>
        <w:rPr>
          <w:bCs/>
          <w:iCs/>
          <w:sz w:val="22"/>
          <w:szCs w:val="22"/>
          <w:lang w:val="lt-LT"/>
        </w:rPr>
      </w:pPr>
      <w:r w:rsidRPr="005F6DEF">
        <w:rPr>
          <w:bCs/>
          <w:iCs/>
          <w:sz w:val="22"/>
          <w:szCs w:val="22"/>
          <w:lang w:val="lt-LT"/>
        </w:rPr>
        <w:t>Gali būti tiekiamos ne visų dydžių pakuotės.</w:t>
      </w:r>
    </w:p>
    <w:p w14:paraId="3040DDDD" w14:textId="77777777" w:rsidR="0002739B" w:rsidRPr="005F6DEF" w:rsidRDefault="0002739B" w:rsidP="0002739B">
      <w:pPr>
        <w:numPr>
          <w:ilvl w:val="12"/>
          <w:numId w:val="0"/>
        </w:numPr>
        <w:spacing w:after="0" w:line="240" w:lineRule="auto"/>
        <w:rPr>
          <w:rFonts w:ascii="Times New Roman" w:hAnsi="Times New Roman"/>
        </w:rPr>
      </w:pPr>
    </w:p>
    <w:p w14:paraId="438C2FF7" w14:textId="77777777" w:rsidR="0002739B" w:rsidRPr="005F6DEF" w:rsidRDefault="0002739B" w:rsidP="0002739B">
      <w:pPr>
        <w:pStyle w:val="Antrat4"/>
        <w:rPr>
          <w:rFonts w:ascii="Times New Roman" w:hAnsi="Times New Roman"/>
          <w:sz w:val="22"/>
          <w:szCs w:val="22"/>
          <w:lang w:val="lt-LT"/>
        </w:rPr>
      </w:pPr>
      <w:r w:rsidRPr="005F6DEF">
        <w:rPr>
          <w:rFonts w:ascii="Times New Roman" w:hAnsi="Times New Roman"/>
          <w:sz w:val="22"/>
          <w:szCs w:val="22"/>
          <w:lang w:val="lt-LT"/>
        </w:rPr>
        <w:t>Registruotojas ir gamintojas</w:t>
      </w:r>
    </w:p>
    <w:p w14:paraId="7418F7E9" w14:textId="77777777" w:rsidR="0002739B" w:rsidRPr="005F6DEF" w:rsidRDefault="0002739B" w:rsidP="0002739B">
      <w:pPr>
        <w:numPr>
          <w:ilvl w:val="12"/>
          <w:numId w:val="0"/>
        </w:numPr>
        <w:spacing w:after="0" w:line="240" w:lineRule="auto"/>
        <w:rPr>
          <w:rFonts w:ascii="Times New Roman" w:hAnsi="Times New Roman"/>
        </w:rPr>
      </w:pPr>
    </w:p>
    <w:p w14:paraId="7CEB9609" w14:textId="77777777" w:rsidR="0002739B" w:rsidRPr="00C96FAB" w:rsidRDefault="0002739B" w:rsidP="0002739B">
      <w:pPr>
        <w:numPr>
          <w:ilvl w:val="12"/>
          <w:numId w:val="0"/>
        </w:numPr>
        <w:spacing w:after="0" w:line="240" w:lineRule="auto"/>
        <w:rPr>
          <w:rFonts w:ascii="Times New Roman" w:hAnsi="Times New Roman"/>
          <w:i/>
          <w:iCs/>
        </w:rPr>
      </w:pPr>
      <w:r w:rsidRPr="00C96FAB">
        <w:rPr>
          <w:rFonts w:ascii="Times New Roman" w:hAnsi="Times New Roman"/>
          <w:i/>
          <w:iCs/>
        </w:rPr>
        <w:t>Registruotojas</w:t>
      </w:r>
    </w:p>
    <w:p w14:paraId="0C9057F7" w14:textId="77777777" w:rsidR="00CC5903" w:rsidRPr="00CC5903" w:rsidRDefault="00CC5903" w:rsidP="00CC5903">
      <w:pPr>
        <w:widowControl w:val="0"/>
        <w:spacing w:after="0" w:line="240" w:lineRule="auto"/>
        <w:rPr>
          <w:rFonts w:ascii="Times New Roman" w:eastAsia="Times New Roman" w:hAnsi="Times New Roman"/>
        </w:rPr>
      </w:pPr>
      <w:r w:rsidRPr="00CC5903">
        <w:rPr>
          <w:rFonts w:ascii="Times New Roman" w:eastAsia="Times New Roman" w:hAnsi="Times New Roman"/>
        </w:rPr>
        <w:t xml:space="preserve">KRKA, </w:t>
      </w:r>
      <w:proofErr w:type="spellStart"/>
      <w:r w:rsidRPr="00CC5903">
        <w:rPr>
          <w:rFonts w:ascii="Times New Roman" w:eastAsia="Times New Roman" w:hAnsi="Times New Roman"/>
        </w:rPr>
        <w:t>d.d</w:t>
      </w:r>
      <w:proofErr w:type="spellEnd"/>
      <w:r w:rsidRPr="00CC5903">
        <w:rPr>
          <w:rFonts w:ascii="Times New Roman" w:eastAsia="Times New Roman" w:hAnsi="Times New Roman"/>
        </w:rPr>
        <w:t>., Novo mesto</w:t>
      </w:r>
    </w:p>
    <w:p w14:paraId="188B5701" w14:textId="77777777" w:rsidR="00CC5903" w:rsidRPr="00CC5903" w:rsidRDefault="00CC5903" w:rsidP="00CC5903">
      <w:pPr>
        <w:widowControl w:val="0"/>
        <w:spacing w:after="0" w:line="240" w:lineRule="auto"/>
        <w:rPr>
          <w:rFonts w:ascii="Times New Roman" w:eastAsia="Times New Roman" w:hAnsi="Times New Roman"/>
        </w:rPr>
      </w:pPr>
      <w:proofErr w:type="spellStart"/>
      <w:r w:rsidRPr="00CC5903">
        <w:rPr>
          <w:rFonts w:ascii="Times New Roman" w:eastAsia="Times New Roman" w:hAnsi="Times New Roman"/>
        </w:rPr>
        <w:t>Šmarješka</w:t>
      </w:r>
      <w:proofErr w:type="spellEnd"/>
      <w:r w:rsidRPr="00CC5903">
        <w:rPr>
          <w:rFonts w:ascii="Times New Roman" w:eastAsia="Times New Roman" w:hAnsi="Times New Roman"/>
        </w:rPr>
        <w:t xml:space="preserve"> </w:t>
      </w:r>
      <w:proofErr w:type="spellStart"/>
      <w:r w:rsidRPr="00CC5903">
        <w:rPr>
          <w:rFonts w:ascii="Times New Roman" w:eastAsia="Times New Roman" w:hAnsi="Times New Roman"/>
        </w:rPr>
        <w:t>cesta</w:t>
      </w:r>
      <w:proofErr w:type="spellEnd"/>
      <w:r w:rsidRPr="00CC5903">
        <w:rPr>
          <w:rFonts w:ascii="Times New Roman" w:eastAsia="Times New Roman" w:hAnsi="Times New Roman"/>
        </w:rPr>
        <w:t xml:space="preserve"> 6</w:t>
      </w:r>
    </w:p>
    <w:p w14:paraId="349584A6" w14:textId="77777777" w:rsidR="00CC5903" w:rsidRPr="00CC5903" w:rsidRDefault="00CC5903" w:rsidP="00CC5903">
      <w:pPr>
        <w:widowControl w:val="0"/>
        <w:spacing w:after="0" w:line="240" w:lineRule="auto"/>
        <w:rPr>
          <w:rFonts w:ascii="Times New Roman" w:eastAsia="Times New Roman" w:hAnsi="Times New Roman"/>
        </w:rPr>
      </w:pPr>
      <w:r w:rsidRPr="00CC5903">
        <w:rPr>
          <w:rFonts w:ascii="Times New Roman" w:eastAsia="Times New Roman" w:hAnsi="Times New Roman"/>
        </w:rPr>
        <w:t>8501 Novo mesto</w:t>
      </w:r>
    </w:p>
    <w:p w14:paraId="670EB27D" w14:textId="77777777" w:rsidR="00CC5903" w:rsidRPr="00CC5903" w:rsidRDefault="00CC5903" w:rsidP="00CC5903">
      <w:pPr>
        <w:widowControl w:val="0"/>
        <w:spacing w:after="0" w:line="240" w:lineRule="auto"/>
        <w:rPr>
          <w:rFonts w:ascii="Times New Roman" w:eastAsia="Times New Roman" w:hAnsi="Times New Roman"/>
        </w:rPr>
      </w:pPr>
      <w:r w:rsidRPr="00CC5903">
        <w:rPr>
          <w:rFonts w:ascii="Times New Roman" w:eastAsia="Times New Roman" w:hAnsi="Times New Roman"/>
        </w:rPr>
        <w:t>Slovėnija</w:t>
      </w:r>
    </w:p>
    <w:p w14:paraId="716CBB4E" w14:textId="77777777" w:rsidR="0002739B" w:rsidRPr="005F6DEF" w:rsidRDefault="0002739B" w:rsidP="0002739B">
      <w:pPr>
        <w:spacing w:after="0" w:line="240" w:lineRule="auto"/>
        <w:jc w:val="both"/>
        <w:rPr>
          <w:rFonts w:ascii="Times New Roman" w:hAnsi="Times New Roman"/>
          <w:noProof/>
        </w:rPr>
      </w:pPr>
    </w:p>
    <w:p w14:paraId="735AA2E8" w14:textId="5E973602" w:rsidR="0002739B" w:rsidRPr="00C96FAB" w:rsidRDefault="0002739B" w:rsidP="0002739B">
      <w:pPr>
        <w:spacing w:after="0" w:line="240" w:lineRule="auto"/>
        <w:jc w:val="both"/>
        <w:rPr>
          <w:rFonts w:ascii="Times New Roman" w:hAnsi="Times New Roman"/>
          <w:i/>
          <w:iCs/>
          <w:noProof/>
        </w:rPr>
      </w:pPr>
      <w:r w:rsidRPr="00C96FAB">
        <w:rPr>
          <w:rFonts w:ascii="Times New Roman" w:hAnsi="Times New Roman"/>
          <w:i/>
          <w:iCs/>
          <w:noProof/>
        </w:rPr>
        <w:t>Gamintoja</w:t>
      </w:r>
      <w:r w:rsidR="008C1428" w:rsidRPr="00C96FAB">
        <w:rPr>
          <w:rFonts w:ascii="Times New Roman" w:hAnsi="Times New Roman"/>
          <w:i/>
          <w:iCs/>
          <w:noProof/>
        </w:rPr>
        <w:t>s</w:t>
      </w:r>
    </w:p>
    <w:p w14:paraId="01142340" w14:textId="77777777" w:rsidR="00CC5903" w:rsidRPr="000364D3" w:rsidRDefault="00CC5903" w:rsidP="00CC5903">
      <w:pPr>
        <w:widowControl w:val="0"/>
        <w:spacing w:after="0" w:line="240" w:lineRule="auto"/>
        <w:rPr>
          <w:rFonts w:ascii="Times New Roman" w:eastAsia="Times New Roman" w:hAnsi="Times New Roman"/>
          <w:b/>
          <w:lang w:eastAsia="sl-SI"/>
        </w:rPr>
      </w:pPr>
      <w:r w:rsidRPr="000364D3">
        <w:rPr>
          <w:rFonts w:ascii="Times New Roman" w:eastAsia="Times New Roman" w:hAnsi="Times New Roman"/>
          <w:lang w:eastAsia="sl-SI"/>
        </w:rPr>
        <w:t xml:space="preserve">KRKA, </w:t>
      </w:r>
      <w:proofErr w:type="spellStart"/>
      <w:r w:rsidRPr="000364D3">
        <w:rPr>
          <w:rFonts w:ascii="Times New Roman" w:eastAsia="Times New Roman" w:hAnsi="Times New Roman"/>
          <w:lang w:eastAsia="sl-SI"/>
        </w:rPr>
        <w:t>d.d</w:t>
      </w:r>
      <w:proofErr w:type="spellEnd"/>
      <w:r w:rsidRPr="000364D3">
        <w:rPr>
          <w:rFonts w:ascii="Times New Roman" w:eastAsia="Times New Roman" w:hAnsi="Times New Roman"/>
          <w:lang w:eastAsia="sl-SI"/>
        </w:rPr>
        <w:t>., Novo mesto</w:t>
      </w:r>
    </w:p>
    <w:p w14:paraId="7C990BEA" w14:textId="77777777" w:rsidR="00CC5903" w:rsidRPr="000364D3" w:rsidRDefault="00CC5903" w:rsidP="00CC5903">
      <w:pPr>
        <w:widowControl w:val="0"/>
        <w:spacing w:after="0" w:line="240" w:lineRule="auto"/>
        <w:rPr>
          <w:rFonts w:ascii="Times New Roman" w:eastAsia="Times New Roman" w:hAnsi="Times New Roman"/>
          <w:b/>
          <w:lang w:eastAsia="sl-SI"/>
        </w:rPr>
      </w:pPr>
      <w:proofErr w:type="spellStart"/>
      <w:r w:rsidRPr="000364D3">
        <w:rPr>
          <w:rFonts w:ascii="Times New Roman" w:eastAsia="Times New Roman" w:hAnsi="Times New Roman"/>
          <w:lang w:eastAsia="sl-SI"/>
        </w:rPr>
        <w:t>Šmarješka</w:t>
      </w:r>
      <w:proofErr w:type="spellEnd"/>
      <w:r w:rsidRPr="000364D3">
        <w:rPr>
          <w:rFonts w:ascii="Times New Roman" w:eastAsia="Times New Roman" w:hAnsi="Times New Roman"/>
          <w:lang w:eastAsia="sl-SI"/>
        </w:rPr>
        <w:t xml:space="preserve"> </w:t>
      </w:r>
      <w:proofErr w:type="spellStart"/>
      <w:r w:rsidRPr="000364D3">
        <w:rPr>
          <w:rFonts w:ascii="Times New Roman" w:eastAsia="Times New Roman" w:hAnsi="Times New Roman"/>
          <w:lang w:eastAsia="sl-SI"/>
        </w:rPr>
        <w:t>cesta</w:t>
      </w:r>
      <w:proofErr w:type="spellEnd"/>
      <w:r w:rsidRPr="000364D3">
        <w:rPr>
          <w:rFonts w:ascii="Times New Roman" w:eastAsia="Times New Roman" w:hAnsi="Times New Roman"/>
          <w:lang w:eastAsia="sl-SI"/>
        </w:rPr>
        <w:t xml:space="preserve"> 6</w:t>
      </w:r>
    </w:p>
    <w:p w14:paraId="166AFCA8" w14:textId="77777777" w:rsidR="00CC5903" w:rsidRPr="000364D3" w:rsidRDefault="00CC5903" w:rsidP="00CC5903">
      <w:pPr>
        <w:widowControl w:val="0"/>
        <w:spacing w:after="0" w:line="240" w:lineRule="auto"/>
        <w:rPr>
          <w:rFonts w:ascii="Times New Roman" w:eastAsia="Times New Roman" w:hAnsi="Times New Roman"/>
          <w:b/>
          <w:lang w:eastAsia="sl-SI"/>
        </w:rPr>
      </w:pPr>
      <w:r w:rsidRPr="000364D3">
        <w:rPr>
          <w:rFonts w:ascii="Times New Roman" w:eastAsia="Times New Roman" w:hAnsi="Times New Roman"/>
          <w:lang w:eastAsia="sl-SI"/>
        </w:rPr>
        <w:t>8501 Novo mesto</w:t>
      </w:r>
    </w:p>
    <w:p w14:paraId="216B8696" w14:textId="77777777" w:rsidR="00CC5903" w:rsidRPr="000364D3" w:rsidRDefault="00CC5903" w:rsidP="00CC5903">
      <w:pPr>
        <w:widowControl w:val="0"/>
        <w:spacing w:after="0" w:line="240" w:lineRule="auto"/>
        <w:rPr>
          <w:rFonts w:ascii="Times New Roman" w:eastAsia="Times New Roman" w:hAnsi="Times New Roman"/>
          <w:b/>
          <w:lang w:eastAsia="sl-SI"/>
        </w:rPr>
      </w:pPr>
      <w:r w:rsidRPr="000364D3">
        <w:rPr>
          <w:rFonts w:ascii="Times New Roman" w:eastAsia="Times New Roman" w:hAnsi="Times New Roman"/>
          <w:lang w:eastAsia="sl-SI"/>
        </w:rPr>
        <w:t>Slovėnija</w:t>
      </w:r>
    </w:p>
    <w:p w14:paraId="3516DBE5" w14:textId="77777777" w:rsidR="00CC5903" w:rsidRPr="005F6DEF" w:rsidRDefault="00CC5903" w:rsidP="00CC5903">
      <w:pPr>
        <w:numPr>
          <w:ilvl w:val="12"/>
          <w:numId w:val="0"/>
        </w:numPr>
        <w:spacing w:after="0" w:line="240" w:lineRule="auto"/>
        <w:jc w:val="both"/>
        <w:rPr>
          <w:rFonts w:ascii="Times New Roman" w:hAnsi="Times New Roman"/>
          <w:noProof/>
        </w:rPr>
      </w:pPr>
    </w:p>
    <w:p w14:paraId="48FEAAE5" w14:textId="77777777" w:rsidR="00CC5903" w:rsidRPr="005F6DEF" w:rsidRDefault="00CC5903" w:rsidP="00CC5903">
      <w:pPr>
        <w:numPr>
          <w:ilvl w:val="12"/>
          <w:numId w:val="0"/>
        </w:numPr>
        <w:spacing w:after="0" w:line="240" w:lineRule="auto"/>
        <w:jc w:val="both"/>
        <w:rPr>
          <w:rFonts w:ascii="Times New Roman" w:hAnsi="Times New Roman"/>
          <w:noProof/>
        </w:rPr>
      </w:pPr>
      <w:r w:rsidRPr="005F6DEF">
        <w:rPr>
          <w:rFonts w:ascii="Times New Roman" w:hAnsi="Times New Roman"/>
          <w:noProof/>
        </w:rPr>
        <w:t>arba</w:t>
      </w:r>
    </w:p>
    <w:p w14:paraId="6CEEF0B3" w14:textId="77777777" w:rsidR="00CC5903" w:rsidRPr="005F6DEF" w:rsidRDefault="00CC5903" w:rsidP="00CC5903">
      <w:pPr>
        <w:numPr>
          <w:ilvl w:val="12"/>
          <w:numId w:val="0"/>
        </w:numPr>
        <w:spacing w:after="0" w:line="240" w:lineRule="auto"/>
        <w:jc w:val="both"/>
        <w:rPr>
          <w:rFonts w:ascii="Times New Roman" w:hAnsi="Times New Roman"/>
          <w:noProof/>
        </w:rPr>
      </w:pPr>
    </w:p>
    <w:p w14:paraId="2594F73E" w14:textId="77777777" w:rsidR="00CC5903" w:rsidRDefault="00CC5903" w:rsidP="00CC5903">
      <w:pPr>
        <w:numPr>
          <w:ilvl w:val="12"/>
          <w:numId w:val="0"/>
        </w:numPr>
        <w:spacing w:after="0" w:line="240" w:lineRule="auto"/>
        <w:jc w:val="both"/>
        <w:rPr>
          <w:rFonts w:ascii="Times New Roman" w:hAnsi="Times New Roman"/>
          <w:lang w:val="en-US"/>
        </w:rPr>
      </w:pPr>
      <w:r w:rsidRPr="00486A63">
        <w:rPr>
          <w:rFonts w:ascii="Times New Roman" w:hAnsi="Times New Roman"/>
          <w:lang w:val="en-US"/>
        </w:rPr>
        <w:t>TAD Pharma GmbH</w:t>
      </w:r>
    </w:p>
    <w:p w14:paraId="5EDDD4DF" w14:textId="77777777" w:rsidR="00CC5903" w:rsidRDefault="00CC5903" w:rsidP="00CC5903">
      <w:pPr>
        <w:numPr>
          <w:ilvl w:val="12"/>
          <w:numId w:val="0"/>
        </w:numPr>
        <w:spacing w:after="0" w:line="240" w:lineRule="auto"/>
        <w:jc w:val="both"/>
        <w:rPr>
          <w:rFonts w:ascii="Times New Roman" w:hAnsi="Times New Roman"/>
          <w:lang w:val="en-US"/>
        </w:rPr>
      </w:pPr>
      <w:r w:rsidRPr="00486A63">
        <w:rPr>
          <w:rFonts w:ascii="Times New Roman" w:hAnsi="Times New Roman"/>
          <w:lang w:val="en-US"/>
        </w:rPr>
        <w:t>Heinz-Lohmann - Straβe 5</w:t>
      </w:r>
    </w:p>
    <w:p w14:paraId="7F3C568F" w14:textId="77777777" w:rsidR="00CC5903" w:rsidRDefault="00CC5903" w:rsidP="00CC5903">
      <w:pPr>
        <w:numPr>
          <w:ilvl w:val="12"/>
          <w:numId w:val="0"/>
        </w:numPr>
        <w:spacing w:after="0" w:line="240" w:lineRule="auto"/>
        <w:jc w:val="both"/>
        <w:rPr>
          <w:rFonts w:ascii="Times New Roman" w:hAnsi="Times New Roman"/>
          <w:lang w:val="en-US"/>
        </w:rPr>
      </w:pPr>
      <w:r w:rsidRPr="00486A63">
        <w:rPr>
          <w:rFonts w:ascii="Times New Roman" w:hAnsi="Times New Roman"/>
          <w:lang w:val="en-US"/>
        </w:rPr>
        <w:t>27472 Cuxhaven</w:t>
      </w:r>
    </w:p>
    <w:p w14:paraId="48D1AD33" w14:textId="69FFD379" w:rsidR="00CC5903" w:rsidRPr="00486A63" w:rsidRDefault="008C1428" w:rsidP="00CC5903">
      <w:pPr>
        <w:numPr>
          <w:ilvl w:val="12"/>
          <w:numId w:val="0"/>
        </w:numPr>
        <w:spacing w:after="0" w:line="240" w:lineRule="auto"/>
        <w:jc w:val="both"/>
        <w:rPr>
          <w:rFonts w:ascii="Times New Roman" w:hAnsi="Times New Roman"/>
          <w:bCs/>
          <w:noProof/>
        </w:rPr>
      </w:pPr>
      <w:proofErr w:type="spellStart"/>
      <w:r>
        <w:rPr>
          <w:rFonts w:ascii="Times New Roman" w:hAnsi="Times New Roman"/>
          <w:lang w:val="en-US"/>
        </w:rPr>
        <w:t>Vokietija</w:t>
      </w:r>
      <w:proofErr w:type="spellEnd"/>
    </w:p>
    <w:p w14:paraId="7E211310" w14:textId="77777777" w:rsidR="0002739B" w:rsidRPr="005F6DEF" w:rsidRDefault="0002739B" w:rsidP="0002739B">
      <w:pPr>
        <w:numPr>
          <w:ilvl w:val="12"/>
          <w:numId w:val="0"/>
        </w:numPr>
        <w:spacing w:after="0" w:line="240" w:lineRule="auto"/>
        <w:jc w:val="both"/>
        <w:rPr>
          <w:rFonts w:ascii="Times New Roman" w:hAnsi="Times New Roman"/>
          <w:bCs/>
          <w:noProof/>
        </w:rPr>
      </w:pPr>
    </w:p>
    <w:p w14:paraId="0AC709BD" w14:textId="119E1122" w:rsidR="0002739B" w:rsidRDefault="0002739B" w:rsidP="0002739B">
      <w:pPr>
        <w:numPr>
          <w:ilvl w:val="12"/>
          <w:numId w:val="0"/>
        </w:numPr>
        <w:spacing w:after="0" w:line="240" w:lineRule="auto"/>
        <w:rPr>
          <w:rFonts w:ascii="Times New Roman" w:hAnsi="Times New Roman"/>
          <w:noProof/>
        </w:rPr>
      </w:pPr>
      <w:r w:rsidRPr="005F6DEF">
        <w:rPr>
          <w:rFonts w:ascii="Times New Roman" w:hAnsi="Times New Roman"/>
          <w:noProof/>
        </w:rPr>
        <w:t>Jeigu apie šį vaistą norite sužinoti daugiau, kreipkitės į vietinį registruotojo atstovą:</w:t>
      </w:r>
    </w:p>
    <w:p w14:paraId="78040DF4" w14:textId="77777777" w:rsidR="00CC5903" w:rsidRPr="005F6DEF" w:rsidRDefault="00CC5903" w:rsidP="0002739B">
      <w:pPr>
        <w:numPr>
          <w:ilvl w:val="12"/>
          <w:numId w:val="0"/>
        </w:numPr>
        <w:spacing w:after="0" w:line="240" w:lineRule="auto"/>
        <w:rPr>
          <w:rFonts w:ascii="Times New Roman" w:hAnsi="Times New Roman"/>
          <w:noProof/>
        </w:rPr>
      </w:pPr>
    </w:p>
    <w:p w14:paraId="78FFA3A2" w14:textId="77777777" w:rsidR="00CC5903" w:rsidRPr="00CC5903" w:rsidRDefault="00CC5903" w:rsidP="00CC5903">
      <w:pPr>
        <w:spacing w:after="0" w:line="240" w:lineRule="auto"/>
        <w:rPr>
          <w:rFonts w:ascii="Times New Roman" w:hAnsi="Times New Roman"/>
          <w:noProof/>
        </w:rPr>
      </w:pPr>
      <w:r w:rsidRPr="00CC5903">
        <w:rPr>
          <w:rFonts w:ascii="Times New Roman" w:hAnsi="Times New Roman"/>
          <w:noProof/>
        </w:rPr>
        <w:t>UAB KRKA Lietuva</w:t>
      </w:r>
    </w:p>
    <w:p w14:paraId="0235852D" w14:textId="77777777" w:rsidR="00CC5903" w:rsidRPr="00CC5903" w:rsidRDefault="00CC5903" w:rsidP="00CC5903">
      <w:pPr>
        <w:spacing w:after="0" w:line="240" w:lineRule="auto"/>
        <w:rPr>
          <w:rFonts w:ascii="Times New Roman" w:hAnsi="Times New Roman"/>
          <w:noProof/>
        </w:rPr>
      </w:pPr>
      <w:r w:rsidRPr="00CC5903">
        <w:rPr>
          <w:rFonts w:ascii="Times New Roman" w:hAnsi="Times New Roman"/>
          <w:noProof/>
        </w:rPr>
        <w:t>Senasis Ukmergės kelias 4,</w:t>
      </w:r>
    </w:p>
    <w:p w14:paraId="5A42C49F" w14:textId="77777777" w:rsidR="00CC5903" w:rsidRPr="00CC5903" w:rsidRDefault="00CC5903" w:rsidP="00CC5903">
      <w:pPr>
        <w:spacing w:after="0" w:line="240" w:lineRule="auto"/>
        <w:rPr>
          <w:rFonts w:ascii="Times New Roman" w:hAnsi="Times New Roman"/>
          <w:noProof/>
        </w:rPr>
      </w:pPr>
      <w:r w:rsidRPr="00CC5903">
        <w:rPr>
          <w:rFonts w:ascii="Times New Roman" w:hAnsi="Times New Roman"/>
          <w:noProof/>
        </w:rPr>
        <w:t>Užubalių km.,Vilniaus r.</w:t>
      </w:r>
    </w:p>
    <w:p w14:paraId="2EB2E73F" w14:textId="2703079D" w:rsidR="0002739B" w:rsidRDefault="00CC5903" w:rsidP="00CC5903">
      <w:pPr>
        <w:spacing w:after="0" w:line="240" w:lineRule="auto"/>
        <w:rPr>
          <w:rFonts w:ascii="Times New Roman" w:hAnsi="Times New Roman"/>
          <w:noProof/>
        </w:rPr>
      </w:pPr>
      <w:r w:rsidRPr="00CC5903">
        <w:rPr>
          <w:rFonts w:ascii="Times New Roman" w:hAnsi="Times New Roman"/>
          <w:noProof/>
        </w:rPr>
        <w:t>LT - 14013</w:t>
      </w:r>
    </w:p>
    <w:p w14:paraId="144E06A3" w14:textId="73A01DC0" w:rsidR="002C27EC" w:rsidRPr="002C27EC" w:rsidRDefault="002C27EC" w:rsidP="002C27EC">
      <w:pPr>
        <w:spacing w:after="0" w:line="240" w:lineRule="auto"/>
        <w:rPr>
          <w:rFonts w:ascii="Times New Roman" w:eastAsia="Times New Roman" w:hAnsi="Times New Roman"/>
          <w:snapToGrid w:val="0"/>
          <w:szCs w:val="20"/>
        </w:rPr>
      </w:pPr>
      <w:r w:rsidRPr="002C27EC">
        <w:rPr>
          <w:rFonts w:ascii="Times New Roman" w:eastAsia="Times New Roman" w:hAnsi="Times New Roman"/>
          <w:snapToGrid w:val="0"/>
          <w:szCs w:val="24"/>
        </w:rPr>
        <w:t>Tel.</w:t>
      </w:r>
      <w:r w:rsidR="00CF55DB">
        <w:rPr>
          <w:rFonts w:ascii="Times New Roman" w:eastAsia="Times New Roman" w:hAnsi="Times New Roman"/>
          <w:snapToGrid w:val="0"/>
          <w:szCs w:val="24"/>
        </w:rPr>
        <w:t xml:space="preserve"> </w:t>
      </w:r>
      <w:r w:rsidR="00CF55DB" w:rsidRPr="00CF55DB">
        <w:rPr>
          <w:rFonts w:ascii="Times New Roman" w:hAnsi="Times New Roman"/>
        </w:rPr>
        <w:t>+ 370 5 236 27 40</w:t>
      </w:r>
    </w:p>
    <w:p w14:paraId="5684275F" w14:textId="77777777" w:rsidR="008C1428" w:rsidRPr="005F6DEF" w:rsidRDefault="008C1428" w:rsidP="00CC5903">
      <w:pPr>
        <w:spacing w:after="0" w:line="240" w:lineRule="auto"/>
        <w:rPr>
          <w:rFonts w:ascii="Times New Roman" w:hAnsi="Times New Roman"/>
          <w:noProof/>
        </w:rPr>
      </w:pPr>
    </w:p>
    <w:p w14:paraId="006B5885" w14:textId="53FBDF0A" w:rsidR="00CC5903" w:rsidRPr="00CC5903" w:rsidRDefault="00CC5903" w:rsidP="00CC5903">
      <w:pPr>
        <w:widowControl w:val="0"/>
        <w:spacing w:after="0" w:line="240" w:lineRule="auto"/>
        <w:rPr>
          <w:rFonts w:ascii="Times New Roman" w:eastAsia="Times New Roman" w:hAnsi="Times New Roman"/>
          <w:b/>
          <w:lang w:eastAsia="sl-SI"/>
        </w:rPr>
      </w:pPr>
      <w:r w:rsidRPr="00CC5903">
        <w:rPr>
          <w:rFonts w:ascii="Times New Roman" w:eastAsia="Times New Roman" w:hAnsi="Times New Roman"/>
          <w:b/>
          <w:lang w:eastAsia="sl-SI"/>
        </w:rPr>
        <w:t>Šis vaistas E</w:t>
      </w:r>
      <w:r>
        <w:rPr>
          <w:rFonts w:ascii="Times New Roman" w:eastAsia="Times New Roman" w:hAnsi="Times New Roman"/>
          <w:b/>
          <w:lang w:eastAsia="sl-SI"/>
        </w:rPr>
        <w:t>uropos ekonominės erdvės</w:t>
      </w:r>
      <w:r w:rsidRPr="00CC5903">
        <w:rPr>
          <w:rFonts w:ascii="Times New Roman" w:eastAsia="Times New Roman" w:hAnsi="Times New Roman"/>
          <w:b/>
          <w:lang w:eastAsia="sl-SI"/>
        </w:rPr>
        <w:t xml:space="preserve"> valstybėse narėse registruotas</w:t>
      </w:r>
      <w:r w:rsidRPr="00CC5903" w:rsidDel="00DC45A6">
        <w:rPr>
          <w:rFonts w:ascii="Times New Roman" w:eastAsia="Times New Roman" w:hAnsi="Times New Roman"/>
          <w:b/>
          <w:lang w:eastAsia="sl-SI"/>
        </w:rPr>
        <w:t xml:space="preserve"> </w:t>
      </w:r>
      <w:r w:rsidRPr="00CC5903">
        <w:rPr>
          <w:rFonts w:ascii="Times New Roman" w:eastAsia="Times New Roman" w:hAnsi="Times New Roman"/>
          <w:b/>
          <w:lang w:eastAsia="sl-SI"/>
        </w:rPr>
        <w:t>tokiais pavadinimais.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6946"/>
      </w:tblGrid>
      <w:tr w:rsidR="00CC5903" w:rsidRPr="00CC5903" w14:paraId="179D05CD" w14:textId="77777777" w:rsidTr="003A1694">
        <w:tc>
          <w:tcPr>
            <w:tcW w:w="1588" w:type="dxa"/>
            <w:tcBorders>
              <w:top w:val="single" w:sz="4" w:space="0" w:color="auto"/>
              <w:left w:val="single" w:sz="4" w:space="0" w:color="auto"/>
              <w:bottom w:val="single" w:sz="4" w:space="0" w:color="auto"/>
              <w:right w:val="single" w:sz="4" w:space="0" w:color="auto"/>
            </w:tcBorders>
            <w:shd w:val="clear" w:color="auto" w:fill="auto"/>
          </w:tcPr>
          <w:p w14:paraId="312F83D7" w14:textId="77777777" w:rsidR="00CC5903" w:rsidRPr="00CC5903" w:rsidRDefault="00CC5903"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sidRPr="00CC5903">
              <w:rPr>
                <w:rFonts w:ascii="Times New Roman" w:eastAsia="Times New Roman" w:hAnsi="Times New Roman"/>
                <w:lang w:eastAsia="sl-SI"/>
              </w:rPr>
              <w:t>Valstybė narė</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6E19851" w14:textId="77777777" w:rsidR="00CC5903" w:rsidRPr="00CC5903" w:rsidRDefault="00CC5903"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sidRPr="00CC5903">
              <w:rPr>
                <w:rFonts w:ascii="Times New Roman" w:eastAsia="Times New Roman" w:hAnsi="Times New Roman"/>
                <w:lang w:eastAsia="sl-SI"/>
              </w:rPr>
              <w:t>Vaisto pavadinimas</w:t>
            </w:r>
          </w:p>
        </w:tc>
      </w:tr>
      <w:tr w:rsidR="00CC5903" w:rsidRPr="00CC5903" w14:paraId="4B8FED83" w14:textId="77777777" w:rsidTr="003A1694">
        <w:tc>
          <w:tcPr>
            <w:tcW w:w="1588" w:type="dxa"/>
            <w:tcBorders>
              <w:top w:val="single" w:sz="4" w:space="0" w:color="auto"/>
              <w:left w:val="single" w:sz="4" w:space="0" w:color="auto"/>
              <w:bottom w:val="single" w:sz="4" w:space="0" w:color="auto"/>
              <w:right w:val="single" w:sz="4" w:space="0" w:color="auto"/>
            </w:tcBorders>
            <w:shd w:val="clear" w:color="auto" w:fill="auto"/>
          </w:tcPr>
          <w:p w14:paraId="7DF4454D" w14:textId="25443F51" w:rsidR="00CC5903" w:rsidRPr="00CC5903" w:rsidRDefault="00AF291C"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Airija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38988" w14:textId="6A4FF784" w:rsidR="00CC5903" w:rsidRPr="00CC5903" w:rsidRDefault="00AF291C" w:rsidP="00DB77AB">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sidRPr="00AF291C">
              <w:rPr>
                <w:rFonts w:ascii="Times New Roman" w:eastAsia="Times New Roman" w:hAnsi="Times New Roman"/>
                <w:lang w:eastAsia="sl-SI"/>
              </w:rPr>
              <w:t>Perindopril</w:t>
            </w:r>
            <w:proofErr w:type="spellEnd"/>
            <w:r w:rsidRPr="00AF291C">
              <w:rPr>
                <w:rFonts w:ascii="Times New Roman" w:eastAsia="Times New Roman" w:hAnsi="Times New Roman"/>
                <w:lang w:eastAsia="sl-SI"/>
              </w:rPr>
              <w:t xml:space="preserve"> </w:t>
            </w:r>
            <w:proofErr w:type="spellStart"/>
            <w:r w:rsidRPr="00AF291C">
              <w:rPr>
                <w:rFonts w:ascii="Times New Roman" w:eastAsia="Times New Roman" w:hAnsi="Times New Roman"/>
                <w:lang w:eastAsia="sl-SI"/>
              </w:rPr>
              <w:t>arginine</w:t>
            </w:r>
            <w:proofErr w:type="spellEnd"/>
            <w:r w:rsidRPr="00AF291C">
              <w:rPr>
                <w:rFonts w:ascii="Times New Roman" w:eastAsia="Times New Roman" w:hAnsi="Times New Roman"/>
                <w:lang w:eastAsia="sl-SI"/>
              </w:rPr>
              <w:t>/</w:t>
            </w:r>
            <w:proofErr w:type="spellStart"/>
            <w:r w:rsidRPr="00AF291C">
              <w:rPr>
                <w:rFonts w:ascii="Times New Roman" w:eastAsia="Times New Roman" w:hAnsi="Times New Roman"/>
                <w:lang w:eastAsia="sl-SI"/>
              </w:rPr>
              <w:t>Indapamide</w:t>
            </w:r>
            <w:proofErr w:type="spellEnd"/>
            <w:r w:rsidRPr="00AF291C">
              <w:rPr>
                <w:rFonts w:ascii="Times New Roman" w:eastAsia="Times New Roman" w:hAnsi="Times New Roman"/>
                <w:lang w:eastAsia="sl-SI"/>
              </w:rPr>
              <w:t>/</w:t>
            </w:r>
            <w:proofErr w:type="spellStart"/>
            <w:r w:rsidRPr="00AF291C">
              <w:rPr>
                <w:rFonts w:ascii="Times New Roman" w:eastAsia="Times New Roman" w:hAnsi="Times New Roman"/>
                <w:lang w:eastAsia="sl-SI"/>
              </w:rPr>
              <w:t>Amlodipine</w:t>
            </w:r>
            <w:proofErr w:type="spellEnd"/>
            <w:r w:rsidRPr="00AF291C">
              <w:rPr>
                <w:rFonts w:ascii="Times New Roman" w:eastAsia="Times New Roman" w:hAnsi="Times New Roman"/>
                <w:lang w:eastAsia="sl-SI"/>
              </w:rPr>
              <w:t xml:space="preserve"> </w:t>
            </w:r>
            <w:proofErr w:type="spellStart"/>
            <w:r w:rsidRPr="00AF291C">
              <w:rPr>
                <w:rFonts w:ascii="Times New Roman" w:eastAsia="Times New Roman" w:hAnsi="Times New Roman"/>
                <w:lang w:eastAsia="sl-SI"/>
              </w:rPr>
              <w:t>Krka</w:t>
            </w:r>
            <w:proofErr w:type="spellEnd"/>
          </w:p>
        </w:tc>
      </w:tr>
      <w:tr w:rsidR="00CC5903" w:rsidRPr="00CC5903" w14:paraId="3F952237" w14:textId="77777777" w:rsidTr="003A1694">
        <w:tc>
          <w:tcPr>
            <w:tcW w:w="1588" w:type="dxa"/>
            <w:tcBorders>
              <w:top w:val="single" w:sz="4" w:space="0" w:color="auto"/>
              <w:left w:val="single" w:sz="4" w:space="0" w:color="auto"/>
              <w:bottom w:val="single" w:sz="4" w:space="0" w:color="auto"/>
              <w:right w:val="single" w:sz="4" w:space="0" w:color="auto"/>
            </w:tcBorders>
            <w:shd w:val="clear" w:color="auto" w:fill="auto"/>
          </w:tcPr>
          <w:p w14:paraId="6B97A2E3" w14:textId="4AF63063" w:rsidR="00CC5903" w:rsidRPr="00CC5903" w:rsidRDefault="00AF291C"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Vokietija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350D8AD" w14:textId="4EE3D8A7" w:rsidR="00CC5903" w:rsidRPr="00CC5903" w:rsidRDefault="00AF291C" w:rsidP="00DB77AB">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sidRPr="00AF291C">
              <w:rPr>
                <w:rFonts w:ascii="Times New Roman" w:eastAsia="Times New Roman" w:hAnsi="Times New Roman"/>
                <w:lang w:eastAsia="sl-SI"/>
              </w:rPr>
              <w:t>Co-Amlessa</w:t>
            </w:r>
            <w:proofErr w:type="spellEnd"/>
          </w:p>
        </w:tc>
      </w:tr>
      <w:tr w:rsidR="00CC5903" w:rsidRPr="00CC5903" w14:paraId="32D9E7FD" w14:textId="77777777" w:rsidTr="003A1694">
        <w:tc>
          <w:tcPr>
            <w:tcW w:w="1588" w:type="dxa"/>
            <w:tcBorders>
              <w:top w:val="single" w:sz="4" w:space="0" w:color="auto"/>
              <w:left w:val="single" w:sz="4" w:space="0" w:color="auto"/>
              <w:bottom w:val="single" w:sz="4" w:space="0" w:color="auto"/>
              <w:right w:val="single" w:sz="4" w:space="0" w:color="auto"/>
            </w:tcBorders>
            <w:shd w:val="clear" w:color="auto" w:fill="auto"/>
          </w:tcPr>
          <w:p w14:paraId="574E68C1" w14:textId="20A736B6" w:rsidR="00CC5903" w:rsidRPr="00CC5903" w:rsidRDefault="00AF291C"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Belgija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615869B" w14:textId="1B1D5144" w:rsidR="00CC5903" w:rsidRPr="00CC5903" w:rsidRDefault="00AF291C" w:rsidP="00DB77AB">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sidRPr="00AF291C">
              <w:rPr>
                <w:rFonts w:ascii="Times New Roman" w:eastAsia="Times New Roman" w:hAnsi="Times New Roman"/>
                <w:lang w:eastAsia="sl-SI"/>
              </w:rPr>
              <w:t>Perindopril</w:t>
            </w:r>
            <w:proofErr w:type="spellEnd"/>
            <w:r w:rsidRPr="00AF291C">
              <w:rPr>
                <w:rFonts w:ascii="Times New Roman" w:eastAsia="Times New Roman" w:hAnsi="Times New Roman"/>
                <w:lang w:eastAsia="sl-SI"/>
              </w:rPr>
              <w:t>/</w:t>
            </w:r>
            <w:proofErr w:type="spellStart"/>
            <w:r w:rsidRPr="00AF291C">
              <w:rPr>
                <w:rFonts w:ascii="Times New Roman" w:eastAsia="Times New Roman" w:hAnsi="Times New Roman"/>
                <w:lang w:eastAsia="sl-SI"/>
              </w:rPr>
              <w:t>Indapamide</w:t>
            </w:r>
            <w:proofErr w:type="spellEnd"/>
            <w:r w:rsidRPr="00AF291C">
              <w:rPr>
                <w:rFonts w:ascii="Times New Roman" w:eastAsia="Times New Roman" w:hAnsi="Times New Roman"/>
                <w:lang w:eastAsia="sl-SI"/>
              </w:rPr>
              <w:t>/</w:t>
            </w:r>
            <w:proofErr w:type="spellStart"/>
            <w:r w:rsidRPr="00AF291C">
              <w:rPr>
                <w:rFonts w:ascii="Times New Roman" w:eastAsia="Times New Roman" w:hAnsi="Times New Roman"/>
                <w:lang w:eastAsia="sl-SI"/>
              </w:rPr>
              <w:t>Amlodipine</w:t>
            </w:r>
            <w:proofErr w:type="spellEnd"/>
            <w:r w:rsidRPr="00AF291C">
              <w:rPr>
                <w:rFonts w:ascii="Times New Roman" w:eastAsia="Times New Roman" w:hAnsi="Times New Roman"/>
                <w:lang w:eastAsia="sl-SI"/>
              </w:rPr>
              <w:t xml:space="preserve"> </w:t>
            </w:r>
            <w:proofErr w:type="spellStart"/>
            <w:r w:rsidRPr="00AF291C">
              <w:rPr>
                <w:rFonts w:ascii="Times New Roman" w:eastAsia="Times New Roman" w:hAnsi="Times New Roman"/>
                <w:lang w:eastAsia="sl-SI"/>
              </w:rPr>
              <w:t>Krka</w:t>
            </w:r>
            <w:proofErr w:type="spellEnd"/>
          </w:p>
        </w:tc>
      </w:tr>
      <w:tr w:rsidR="00CC5903" w:rsidRPr="00CC5903" w14:paraId="42F7ECE4" w14:textId="77777777" w:rsidTr="003A1694">
        <w:tc>
          <w:tcPr>
            <w:tcW w:w="1588" w:type="dxa"/>
            <w:tcBorders>
              <w:top w:val="single" w:sz="4" w:space="0" w:color="auto"/>
              <w:left w:val="single" w:sz="4" w:space="0" w:color="auto"/>
              <w:bottom w:val="single" w:sz="4" w:space="0" w:color="auto"/>
              <w:right w:val="single" w:sz="4" w:space="0" w:color="auto"/>
            </w:tcBorders>
            <w:shd w:val="clear" w:color="auto" w:fill="auto"/>
          </w:tcPr>
          <w:p w14:paraId="6CA59C2A" w14:textId="6A782EAF" w:rsidR="00CC5903" w:rsidRPr="00CC5903" w:rsidRDefault="00AF291C"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lastRenderedPageBreak/>
              <w:t>Kipras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864ED7F" w14:textId="5F291DEC" w:rsidR="00CC5903" w:rsidRPr="00CC5903" w:rsidRDefault="00AF291C" w:rsidP="00DB77AB">
            <w:pPr>
              <w:widowControl w:val="0"/>
              <w:numPr>
                <w:ilvl w:val="12"/>
                <w:numId w:val="0"/>
              </w:numPr>
              <w:tabs>
                <w:tab w:val="left" w:pos="708"/>
              </w:tabs>
              <w:spacing w:after="0" w:line="240" w:lineRule="auto"/>
              <w:ind w:right="-2"/>
              <w:rPr>
                <w:rFonts w:ascii="Times New Roman" w:eastAsia="Times New Roman" w:hAnsi="Times New Roman"/>
                <w:lang w:eastAsia="sl-SI"/>
              </w:rPr>
            </w:pPr>
            <w:r w:rsidRPr="00AF291C">
              <w:rPr>
                <w:rFonts w:ascii="Times New Roman" w:eastAsia="Times New Roman" w:hAnsi="Times New Roman"/>
                <w:lang w:eastAsia="sl-SI"/>
              </w:rPr>
              <w:t>CO-APERNEVA</w:t>
            </w:r>
          </w:p>
        </w:tc>
      </w:tr>
      <w:tr w:rsidR="00AF291C" w:rsidRPr="00CC5903" w14:paraId="06E59A1A" w14:textId="77777777" w:rsidTr="00AF291C">
        <w:tc>
          <w:tcPr>
            <w:tcW w:w="1588" w:type="dxa"/>
            <w:tcBorders>
              <w:top w:val="single" w:sz="4" w:space="0" w:color="auto"/>
              <w:left w:val="single" w:sz="4" w:space="0" w:color="auto"/>
              <w:bottom w:val="single" w:sz="4" w:space="0" w:color="auto"/>
              <w:right w:val="single" w:sz="4" w:space="0" w:color="auto"/>
            </w:tcBorders>
            <w:shd w:val="clear" w:color="auto" w:fill="auto"/>
          </w:tcPr>
          <w:p w14:paraId="4F6C70BB" w14:textId="2F9D2C7B" w:rsidR="00AF291C" w:rsidRDefault="00AF291C"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Portugalija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2D9CD0" w14:textId="4EAA1855" w:rsidR="00AF291C" w:rsidRPr="00AF291C" w:rsidRDefault="00AF291C" w:rsidP="00AF291C">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sidRPr="00AF291C">
              <w:rPr>
                <w:rFonts w:ascii="Times New Roman" w:eastAsia="Times New Roman" w:hAnsi="Times New Roman"/>
                <w:lang w:eastAsia="sl-SI"/>
              </w:rPr>
              <w:t>Perindopril</w:t>
            </w:r>
            <w:proofErr w:type="spellEnd"/>
            <w:r w:rsidRPr="00AF291C">
              <w:rPr>
                <w:rFonts w:ascii="Times New Roman" w:eastAsia="Times New Roman" w:hAnsi="Times New Roman"/>
                <w:lang w:eastAsia="sl-SI"/>
              </w:rPr>
              <w:t xml:space="preserve"> + </w:t>
            </w:r>
            <w:proofErr w:type="spellStart"/>
            <w:r w:rsidRPr="00AF291C">
              <w:rPr>
                <w:rFonts w:ascii="Times New Roman" w:eastAsia="Times New Roman" w:hAnsi="Times New Roman"/>
                <w:lang w:eastAsia="sl-SI"/>
              </w:rPr>
              <w:t>Indapamida</w:t>
            </w:r>
            <w:proofErr w:type="spellEnd"/>
            <w:r w:rsidRPr="00AF291C">
              <w:rPr>
                <w:rFonts w:ascii="Times New Roman" w:eastAsia="Times New Roman" w:hAnsi="Times New Roman"/>
                <w:lang w:eastAsia="sl-SI"/>
              </w:rPr>
              <w:t xml:space="preserve"> + </w:t>
            </w:r>
            <w:proofErr w:type="spellStart"/>
            <w:r w:rsidRPr="00AF291C">
              <w:rPr>
                <w:rFonts w:ascii="Times New Roman" w:eastAsia="Times New Roman" w:hAnsi="Times New Roman"/>
                <w:lang w:eastAsia="sl-SI"/>
              </w:rPr>
              <w:t>Amlodipina</w:t>
            </w:r>
            <w:proofErr w:type="spellEnd"/>
            <w:r w:rsidRPr="00AF291C">
              <w:rPr>
                <w:rFonts w:ascii="Times New Roman" w:eastAsia="Times New Roman" w:hAnsi="Times New Roman"/>
                <w:lang w:eastAsia="sl-SI"/>
              </w:rPr>
              <w:t xml:space="preserve"> TAD</w:t>
            </w:r>
          </w:p>
        </w:tc>
      </w:tr>
      <w:tr w:rsidR="00AF291C" w:rsidRPr="00CC5903" w14:paraId="350F8D75" w14:textId="77777777" w:rsidTr="00AF291C">
        <w:tc>
          <w:tcPr>
            <w:tcW w:w="1588" w:type="dxa"/>
            <w:tcBorders>
              <w:top w:val="single" w:sz="4" w:space="0" w:color="auto"/>
              <w:left w:val="single" w:sz="4" w:space="0" w:color="auto"/>
              <w:bottom w:val="single" w:sz="4" w:space="0" w:color="auto"/>
              <w:right w:val="single" w:sz="4" w:space="0" w:color="auto"/>
            </w:tcBorders>
            <w:shd w:val="clear" w:color="auto" w:fill="auto"/>
          </w:tcPr>
          <w:p w14:paraId="7571BB8C" w14:textId="332DBF87" w:rsidR="00AF291C" w:rsidRDefault="00AF291C"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Graikija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734F108" w14:textId="77064DE2" w:rsidR="00AF291C" w:rsidRPr="00AF291C" w:rsidRDefault="00AF291C" w:rsidP="00DB77AB">
            <w:pPr>
              <w:widowControl w:val="0"/>
              <w:numPr>
                <w:ilvl w:val="12"/>
                <w:numId w:val="0"/>
              </w:numPr>
              <w:tabs>
                <w:tab w:val="left" w:pos="708"/>
              </w:tabs>
              <w:spacing w:after="0" w:line="240" w:lineRule="auto"/>
              <w:ind w:right="-2"/>
              <w:rPr>
                <w:rFonts w:ascii="Times New Roman" w:eastAsia="Times New Roman" w:hAnsi="Times New Roman"/>
                <w:lang w:eastAsia="sl-SI"/>
              </w:rPr>
            </w:pPr>
            <w:r w:rsidRPr="00AF291C">
              <w:rPr>
                <w:rFonts w:ascii="Times New Roman" w:eastAsia="Times New Roman" w:hAnsi="Times New Roman"/>
                <w:lang w:eastAsia="sl-SI"/>
              </w:rPr>
              <w:t>CO-APERNEVA</w:t>
            </w:r>
          </w:p>
        </w:tc>
      </w:tr>
      <w:tr w:rsidR="00AF291C" w:rsidRPr="00CC5903" w14:paraId="0F04B22D" w14:textId="77777777" w:rsidTr="00AF291C">
        <w:tc>
          <w:tcPr>
            <w:tcW w:w="1588" w:type="dxa"/>
            <w:tcBorders>
              <w:top w:val="single" w:sz="4" w:space="0" w:color="auto"/>
              <w:left w:val="single" w:sz="4" w:space="0" w:color="auto"/>
              <w:bottom w:val="single" w:sz="4" w:space="0" w:color="auto"/>
              <w:right w:val="single" w:sz="4" w:space="0" w:color="auto"/>
            </w:tcBorders>
            <w:shd w:val="clear" w:color="auto" w:fill="auto"/>
          </w:tcPr>
          <w:p w14:paraId="1F221314" w14:textId="36B2A2B0" w:rsidR="00AF291C" w:rsidRDefault="00AF291C"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Estija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42B41D" w14:textId="2F765F9E" w:rsidR="00AF291C" w:rsidRPr="00AF291C" w:rsidRDefault="00AF291C" w:rsidP="00AF291C">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sidRPr="00AF291C">
              <w:rPr>
                <w:rFonts w:ascii="Times New Roman" w:eastAsia="Times New Roman" w:hAnsi="Times New Roman"/>
                <w:lang w:eastAsia="sl-SI"/>
              </w:rPr>
              <w:t>Co-Amlessa</w:t>
            </w:r>
            <w:proofErr w:type="spellEnd"/>
            <w:r w:rsidRPr="00AF291C">
              <w:rPr>
                <w:rFonts w:ascii="Times New Roman" w:eastAsia="Times New Roman" w:hAnsi="Times New Roman"/>
                <w:lang w:eastAsia="sl-SI"/>
              </w:rPr>
              <w:t xml:space="preserve"> </w:t>
            </w:r>
            <w:proofErr w:type="spellStart"/>
            <w:r w:rsidRPr="00AF291C">
              <w:rPr>
                <w:rFonts w:ascii="Times New Roman" w:eastAsia="Times New Roman" w:hAnsi="Times New Roman"/>
                <w:lang w:eastAsia="sl-SI"/>
              </w:rPr>
              <w:t>Neo</w:t>
            </w:r>
            <w:proofErr w:type="spellEnd"/>
          </w:p>
        </w:tc>
      </w:tr>
      <w:tr w:rsidR="00AF291C" w:rsidRPr="00CC5903" w14:paraId="761A8DD1" w14:textId="77777777" w:rsidTr="00AF291C">
        <w:tc>
          <w:tcPr>
            <w:tcW w:w="1588" w:type="dxa"/>
            <w:tcBorders>
              <w:top w:val="single" w:sz="4" w:space="0" w:color="auto"/>
              <w:left w:val="single" w:sz="4" w:space="0" w:color="auto"/>
              <w:bottom w:val="single" w:sz="4" w:space="0" w:color="auto"/>
              <w:right w:val="single" w:sz="4" w:space="0" w:color="auto"/>
            </w:tcBorders>
            <w:shd w:val="clear" w:color="auto" w:fill="auto"/>
          </w:tcPr>
          <w:p w14:paraId="12B44075" w14:textId="6865BE6A" w:rsidR="00AF291C" w:rsidRDefault="00AF291C"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Latvija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8198546" w14:textId="49A231A6" w:rsidR="00AF291C" w:rsidRPr="00AF291C" w:rsidRDefault="00AF291C" w:rsidP="00DB77AB">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sidRPr="00AF291C">
              <w:rPr>
                <w:rFonts w:ascii="Times New Roman" w:eastAsia="Times New Roman" w:hAnsi="Times New Roman"/>
                <w:lang w:eastAsia="sl-SI"/>
              </w:rPr>
              <w:t>Perindopril</w:t>
            </w:r>
            <w:proofErr w:type="spellEnd"/>
            <w:r w:rsidRPr="00AF291C">
              <w:rPr>
                <w:rFonts w:ascii="Times New Roman" w:eastAsia="Times New Roman" w:hAnsi="Times New Roman"/>
                <w:lang w:eastAsia="sl-SI"/>
              </w:rPr>
              <w:t xml:space="preserve"> </w:t>
            </w:r>
            <w:proofErr w:type="spellStart"/>
            <w:r w:rsidRPr="00AF291C">
              <w:rPr>
                <w:rFonts w:ascii="Times New Roman" w:eastAsia="Times New Roman" w:hAnsi="Times New Roman"/>
                <w:lang w:eastAsia="sl-SI"/>
              </w:rPr>
              <w:t>arginine</w:t>
            </w:r>
            <w:proofErr w:type="spellEnd"/>
            <w:r w:rsidRPr="00AF291C">
              <w:rPr>
                <w:rFonts w:ascii="Times New Roman" w:eastAsia="Times New Roman" w:hAnsi="Times New Roman"/>
                <w:lang w:eastAsia="sl-SI"/>
              </w:rPr>
              <w:t>/</w:t>
            </w:r>
            <w:proofErr w:type="spellStart"/>
            <w:r w:rsidRPr="00AF291C">
              <w:rPr>
                <w:rFonts w:ascii="Times New Roman" w:eastAsia="Times New Roman" w:hAnsi="Times New Roman"/>
                <w:lang w:eastAsia="sl-SI"/>
              </w:rPr>
              <w:t>indapamide</w:t>
            </w:r>
            <w:proofErr w:type="spellEnd"/>
            <w:r w:rsidRPr="00AF291C">
              <w:rPr>
                <w:rFonts w:ascii="Times New Roman" w:eastAsia="Times New Roman" w:hAnsi="Times New Roman"/>
                <w:lang w:eastAsia="sl-SI"/>
              </w:rPr>
              <w:t>/</w:t>
            </w:r>
            <w:proofErr w:type="spellStart"/>
            <w:r w:rsidRPr="00AF291C">
              <w:rPr>
                <w:rFonts w:ascii="Times New Roman" w:eastAsia="Times New Roman" w:hAnsi="Times New Roman"/>
                <w:lang w:eastAsia="sl-SI"/>
              </w:rPr>
              <w:t>amlodipine</w:t>
            </w:r>
            <w:proofErr w:type="spellEnd"/>
            <w:r w:rsidRPr="00AF291C">
              <w:rPr>
                <w:rFonts w:ascii="Times New Roman" w:eastAsia="Times New Roman" w:hAnsi="Times New Roman"/>
                <w:lang w:eastAsia="sl-SI"/>
              </w:rPr>
              <w:t xml:space="preserve"> TAD</w:t>
            </w:r>
          </w:p>
        </w:tc>
      </w:tr>
      <w:tr w:rsidR="00AF291C" w:rsidRPr="00CC5903" w14:paraId="4812E101" w14:textId="77777777" w:rsidTr="00AF291C">
        <w:tc>
          <w:tcPr>
            <w:tcW w:w="1588" w:type="dxa"/>
            <w:tcBorders>
              <w:top w:val="single" w:sz="4" w:space="0" w:color="auto"/>
              <w:left w:val="single" w:sz="4" w:space="0" w:color="auto"/>
              <w:bottom w:val="single" w:sz="4" w:space="0" w:color="auto"/>
              <w:right w:val="single" w:sz="4" w:space="0" w:color="auto"/>
            </w:tcBorders>
            <w:shd w:val="clear" w:color="auto" w:fill="auto"/>
          </w:tcPr>
          <w:p w14:paraId="58CFB551" w14:textId="0A10512E" w:rsidR="00AF291C" w:rsidRDefault="00AF291C"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Lietuva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36BC289" w14:textId="2E23EC36" w:rsidR="00AF291C" w:rsidRPr="00AF291C" w:rsidRDefault="00AF291C" w:rsidP="00DB77AB">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sidRPr="00AF291C">
              <w:rPr>
                <w:rFonts w:ascii="Times New Roman" w:eastAsia="Times New Roman" w:hAnsi="Times New Roman"/>
                <w:lang w:eastAsia="sl-SI"/>
              </w:rPr>
              <w:t>Perindopril</w:t>
            </w:r>
            <w:proofErr w:type="spellEnd"/>
            <w:r w:rsidRPr="00AF291C">
              <w:rPr>
                <w:rFonts w:ascii="Times New Roman" w:eastAsia="Times New Roman" w:hAnsi="Times New Roman"/>
                <w:lang w:eastAsia="sl-SI"/>
              </w:rPr>
              <w:t xml:space="preserve"> </w:t>
            </w:r>
            <w:proofErr w:type="spellStart"/>
            <w:r w:rsidRPr="00AF291C">
              <w:rPr>
                <w:rFonts w:ascii="Times New Roman" w:eastAsia="Times New Roman" w:hAnsi="Times New Roman"/>
                <w:lang w:eastAsia="sl-SI"/>
              </w:rPr>
              <w:t>arginine</w:t>
            </w:r>
            <w:proofErr w:type="spellEnd"/>
            <w:r w:rsidRPr="00AF291C">
              <w:rPr>
                <w:rFonts w:ascii="Times New Roman" w:eastAsia="Times New Roman" w:hAnsi="Times New Roman"/>
                <w:lang w:eastAsia="sl-SI"/>
              </w:rPr>
              <w:t>/</w:t>
            </w:r>
            <w:proofErr w:type="spellStart"/>
            <w:r w:rsidRPr="00AF291C">
              <w:rPr>
                <w:rFonts w:ascii="Times New Roman" w:eastAsia="Times New Roman" w:hAnsi="Times New Roman"/>
                <w:lang w:eastAsia="sl-SI"/>
              </w:rPr>
              <w:t>indapamide</w:t>
            </w:r>
            <w:proofErr w:type="spellEnd"/>
            <w:r w:rsidRPr="00AF291C">
              <w:rPr>
                <w:rFonts w:ascii="Times New Roman" w:eastAsia="Times New Roman" w:hAnsi="Times New Roman"/>
                <w:lang w:eastAsia="sl-SI"/>
              </w:rPr>
              <w:t>/</w:t>
            </w:r>
            <w:proofErr w:type="spellStart"/>
            <w:r w:rsidRPr="00AF291C">
              <w:rPr>
                <w:rFonts w:ascii="Times New Roman" w:eastAsia="Times New Roman" w:hAnsi="Times New Roman"/>
                <w:lang w:eastAsia="sl-SI"/>
              </w:rPr>
              <w:t>amlodipine</w:t>
            </w:r>
            <w:proofErr w:type="spellEnd"/>
            <w:r w:rsidRPr="00AF291C">
              <w:rPr>
                <w:rFonts w:ascii="Times New Roman" w:eastAsia="Times New Roman" w:hAnsi="Times New Roman"/>
                <w:lang w:eastAsia="sl-SI"/>
              </w:rPr>
              <w:t xml:space="preserve"> </w:t>
            </w:r>
            <w:proofErr w:type="spellStart"/>
            <w:r w:rsidRPr="00AF291C">
              <w:rPr>
                <w:rFonts w:ascii="Times New Roman" w:eastAsia="Times New Roman" w:hAnsi="Times New Roman"/>
                <w:lang w:eastAsia="sl-SI"/>
              </w:rPr>
              <w:t>Krka</w:t>
            </w:r>
            <w:proofErr w:type="spellEnd"/>
          </w:p>
        </w:tc>
      </w:tr>
      <w:tr w:rsidR="00AF291C" w:rsidRPr="00CC5903" w14:paraId="2CE2A5B1" w14:textId="77777777" w:rsidTr="00AF291C">
        <w:tc>
          <w:tcPr>
            <w:tcW w:w="1588" w:type="dxa"/>
            <w:tcBorders>
              <w:top w:val="single" w:sz="4" w:space="0" w:color="auto"/>
              <w:left w:val="single" w:sz="4" w:space="0" w:color="auto"/>
              <w:bottom w:val="single" w:sz="4" w:space="0" w:color="auto"/>
              <w:right w:val="single" w:sz="4" w:space="0" w:color="auto"/>
            </w:tcBorders>
            <w:shd w:val="clear" w:color="auto" w:fill="auto"/>
          </w:tcPr>
          <w:p w14:paraId="3927F43F" w14:textId="58D0722C" w:rsidR="00AF291C" w:rsidRDefault="00AF291C"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Kroatija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D1EFA0" w14:textId="799DAA84" w:rsidR="00AF291C" w:rsidRPr="00AF291C" w:rsidRDefault="00AF291C" w:rsidP="00DB77AB">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sidRPr="00AF291C">
              <w:rPr>
                <w:rFonts w:ascii="Times New Roman" w:eastAsia="Times New Roman" w:hAnsi="Times New Roman"/>
                <w:lang w:eastAsia="sl-SI"/>
              </w:rPr>
              <w:t>Perindoprilarginin</w:t>
            </w:r>
            <w:proofErr w:type="spellEnd"/>
            <w:r w:rsidRPr="00AF291C">
              <w:rPr>
                <w:rFonts w:ascii="Times New Roman" w:eastAsia="Times New Roman" w:hAnsi="Times New Roman"/>
                <w:lang w:eastAsia="sl-SI"/>
              </w:rPr>
              <w:t>/</w:t>
            </w:r>
            <w:proofErr w:type="spellStart"/>
            <w:r w:rsidRPr="00AF291C">
              <w:rPr>
                <w:rFonts w:ascii="Times New Roman" w:eastAsia="Times New Roman" w:hAnsi="Times New Roman"/>
                <w:lang w:eastAsia="sl-SI"/>
              </w:rPr>
              <w:t>indapamid</w:t>
            </w:r>
            <w:proofErr w:type="spellEnd"/>
            <w:r w:rsidRPr="00AF291C">
              <w:rPr>
                <w:rFonts w:ascii="Times New Roman" w:eastAsia="Times New Roman" w:hAnsi="Times New Roman"/>
                <w:lang w:eastAsia="sl-SI"/>
              </w:rPr>
              <w:t>/</w:t>
            </w:r>
            <w:proofErr w:type="spellStart"/>
            <w:r w:rsidRPr="00AF291C">
              <w:rPr>
                <w:rFonts w:ascii="Times New Roman" w:eastAsia="Times New Roman" w:hAnsi="Times New Roman"/>
                <w:lang w:eastAsia="sl-SI"/>
              </w:rPr>
              <w:t>amlodipin</w:t>
            </w:r>
            <w:proofErr w:type="spellEnd"/>
            <w:r w:rsidRPr="00AF291C">
              <w:rPr>
                <w:rFonts w:ascii="Times New Roman" w:eastAsia="Times New Roman" w:hAnsi="Times New Roman"/>
                <w:lang w:eastAsia="sl-SI"/>
              </w:rPr>
              <w:t xml:space="preserve"> </w:t>
            </w:r>
            <w:proofErr w:type="spellStart"/>
            <w:r w:rsidRPr="00AF291C">
              <w:rPr>
                <w:rFonts w:ascii="Times New Roman" w:eastAsia="Times New Roman" w:hAnsi="Times New Roman"/>
                <w:lang w:eastAsia="sl-SI"/>
              </w:rPr>
              <w:t>Krka</w:t>
            </w:r>
            <w:proofErr w:type="spellEnd"/>
          </w:p>
        </w:tc>
      </w:tr>
      <w:tr w:rsidR="00AF291C" w:rsidRPr="00CC5903" w14:paraId="0371C1F8" w14:textId="77777777" w:rsidTr="00AF291C">
        <w:tc>
          <w:tcPr>
            <w:tcW w:w="1588" w:type="dxa"/>
            <w:tcBorders>
              <w:top w:val="single" w:sz="4" w:space="0" w:color="auto"/>
              <w:left w:val="single" w:sz="4" w:space="0" w:color="auto"/>
              <w:bottom w:val="single" w:sz="4" w:space="0" w:color="auto"/>
              <w:right w:val="single" w:sz="4" w:space="0" w:color="auto"/>
            </w:tcBorders>
            <w:shd w:val="clear" w:color="auto" w:fill="auto"/>
          </w:tcPr>
          <w:p w14:paraId="4E06FAA6" w14:textId="000005E5" w:rsidR="00AF291C" w:rsidRDefault="00AF291C"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Vengrija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CCA998D" w14:textId="1F2D4D4E" w:rsidR="00AF291C" w:rsidRPr="00AF291C" w:rsidRDefault="00AF291C" w:rsidP="00DB77AB">
            <w:pPr>
              <w:widowControl w:val="0"/>
              <w:numPr>
                <w:ilvl w:val="12"/>
                <w:numId w:val="0"/>
              </w:numPr>
              <w:tabs>
                <w:tab w:val="left" w:pos="708"/>
              </w:tabs>
              <w:spacing w:after="0" w:line="240" w:lineRule="auto"/>
              <w:ind w:right="-2"/>
              <w:rPr>
                <w:rFonts w:ascii="Times New Roman" w:eastAsia="Times New Roman" w:hAnsi="Times New Roman"/>
                <w:lang w:eastAsia="sl-SI"/>
              </w:rPr>
            </w:pPr>
            <w:r w:rsidRPr="00AF291C">
              <w:rPr>
                <w:rFonts w:ascii="Times New Roman" w:eastAsia="Times New Roman" w:hAnsi="Times New Roman"/>
                <w:lang w:eastAsia="sl-SI"/>
              </w:rPr>
              <w:t>CO-DALNESSA-AS</w:t>
            </w:r>
          </w:p>
        </w:tc>
      </w:tr>
      <w:tr w:rsidR="00AF291C" w:rsidRPr="00CC5903" w14:paraId="4ED4FAE0" w14:textId="77777777" w:rsidTr="00AF291C">
        <w:tc>
          <w:tcPr>
            <w:tcW w:w="1588" w:type="dxa"/>
            <w:tcBorders>
              <w:top w:val="single" w:sz="4" w:space="0" w:color="auto"/>
              <w:left w:val="single" w:sz="4" w:space="0" w:color="auto"/>
              <w:bottom w:val="single" w:sz="4" w:space="0" w:color="auto"/>
              <w:right w:val="single" w:sz="4" w:space="0" w:color="auto"/>
            </w:tcBorders>
            <w:shd w:val="clear" w:color="auto" w:fill="auto"/>
          </w:tcPr>
          <w:p w14:paraId="1FF09CD9" w14:textId="0E5B33C8" w:rsidR="00AF291C" w:rsidRDefault="00AF291C"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Lenkija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CBDF7B6" w14:textId="1986F3ED" w:rsidR="00AF291C" w:rsidRPr="00AF291C" w:rsidRDefault="00AF291C" w:rsidP="00AF291C">
            <w:pPr>
              <w:widowControl w:val="0"/>
              <w:numPr>
                <w:ilvl w:val="12"/>
                <w:numId w:val="0"/>
              </w:numPr>
              <w:tabs>
                <w:tab w:val="left" w:pos="708"/>
              </w:tabs>
              <w:spacing w:after="0" w:line="240" w:lineRule="auto"/>
              <w:ind w:right="-2"/>
              <w:rPr>
                <w:rFonts w:ascii="Times New Roman" w:eastAsia="Times New Roman" w:hAnsi="Times New Roman"/>
                <w:lang w:eastAsia="sl-SI"/>
              </w:rPr>
            </w:pPr>
            <w:r w:rsidRPr="00AF291C">
              <w:rPr>
                <w:rFonts w:ascii="Times New Roman" w:eastAsia="Times New Roman" w:hAnsi="Times New Roman"/>
                <w:lang w:eastAsia="sl-SI"/>
              </w:rPr>
              <w:t>COARAMLESSA</w:t>
            </w:r>
          </w:p>
        </w:tc>
      </w:tr>
      <w:tr w:rsidR="00AF291C" w:rsidRPr="00CC5903" w14:paraId="1CF31238" w14:textId="77777777" w:rsidTr="00AF291C">
        <w:tc>
          <w:tcPr>
            <w:tcW w:w="1588" w:type="dxa"/>
            <w:tcBorders>
              <w:top w:val="single" w:sz="4" w:space="0" w:color="auto"/>
              <w:left w:val="single" w:sz="4" w:space="0" w:color="auto"/>
              <w:bottom w:val="single" w:sz="4" w:space="0" w:color="auto"/>
              <w:right w:val="single" w:sz="4" w:space="0" w:color="auto"/>
            </w:tcBorders>
            <w:shd w:val="clear" w:color="auto" w:fill="auto"/>
          </w:tcPr>
          <w:p w14:paraId="451FA744" w14:textId="21C3B540" w:rsidR="00AF291C" w:rsidRDefault="00AF291C"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Rumunija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A60C1AE" w14:textId="463BCA46" w:rsidR="00AF291C" w:rsidRPr="00AF291C" w:rsidRDefault="00AF291C" w:rsidP="00DB77AB">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sidRPr="00AF291C">
              <w:rPr>
                <w:rFonts w:ascii="Times New Roman" w:eastAsia="Times New Roman" w:hAnsi="Times New Roman"/>
                <w:lang w:eastAsia="sl-SI"/>
              </w:rPr>
              <w:t>Co-Amlessaneo</w:t>
            </w:r>
            <w:proofErr w:type="spellEnd"/>
          </w:p>
        </w:tc>
      </w:tr>
      <w:tr w:rsidR="00AF291C" w:rsidRPr="00CC5903" w14:paraId="1B1E4BD8" w14:textId="77777777" w:rsidTr="00AF291C">
        <w:tc>
          <w:tcPr>
            <w:tcW w:w="1588" w:type="dxa"/>
            <w:tcBorders>
              <w:top w:val="single" w:sz="4" w:space="0" w:color="auto"/>
              <w:left w:val="single" w:sz="4" w:space="0" w:color="auto"/>
              <w:bottom w:val="single" w:sz="4" w:space="0" w:color="auto"/>
              <w:right w:val="single" w:sz="4" w:space="0" w:color="auto"/>
            </w:tcBorders>
            <w:shd w:val="clear" w:color="auto" w:fill="auto"/>
          </w:tcPr>
          <w:p w14:paraId="12FBBBF5" w14:textId="4D82090E" w:rsidR="00AF291C" w:rsidRDefault="00BE3045"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Slovėnija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E667188" w14:textId="162DB5DB" w:rsidR="00AF291C" w:rsidRPr="00AF291C" w:rsidRDefault="00BE3045" w:rsidP="00DB77AB">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sidRPr="00BE3045">
              <w:rPr>
                <w:rFonts w:ascii="Times New Roman" w:eastAsia="Times New Roman" w:hAnsi="Times New Roman"/>
                <w:lang w:eastAsia="sl-SI"/>
              </w:rPr>
              <w:t>Argininijev</w:t>
            </w:r>
            <w:proofErr w:type="spellEnd"/>
            <w:r w:rsidRPr="00BE3045">
              <w:rPr>
                <w:rFonts w:ascii="Times New Roman" w:eastAsia="Times New Roman" w:hAnsi="Times New Roman"/>
                <w:lang w:eastAsia="sl-SI"/>
              </w:rPr>
              <w:t xml:space="preserve"> </w:t>
            </w:r>
            <w:proofErr w:type="spellStart"/>
            <w:r w:rsidRPr="00BE3045">
              <w:rPr>
                <w:rFonts w:ascii="Times New Roman" w:eastAsia="Times New Roman" w:hAnsi="Times New Roman"/>
                <w:lang w:eastAsia="sl-SI"/>
              </w:rPr>
              <w:t>perindoprilat</w:t>
            </w:r>
            <w:proofErr w:type="spellEnd"/>
            <w:r w:rsidRPr="00BE3045">
              <w:rPr>
                <w:rFonts w:ascii="Times New Roman" w:eastAsia="Times New Roman" w:hAnsi="Times New Roman"/>
                <w:lang w:eastAsia="sl-SI"/>
              </w:rPr>
              <w:t xml:space="preserve">/ </w:t>
            </w:r>
            <w:proofErr w:type="spellStart"/>
            <w:r w:rsidRPr="00BE3045">
              <w:rPr>
                <w:rFonts w:ascii="Times New Roman" w:eastAsia="Times New Roman" w:hAnsi="Times New Roman"/>
                <w:lang w:eastAsia="sl-SI"/>
              </w:rPr>
              <w:t>indapamid</w:t>
            </w:r>
            <w:proofErr w:type="spellEnd"/>
            <w:r w:rsidRPr="00BE3045">
              <w:rPr>
                <w:rFonts w:ascii="Times New Roman" w:eastAsia="Times New Roman" w:hAnsi="Times New Roman"/>
                <w:lang w:eastAsia="sl-SI"/>
              </w:rPr>
              <w:t>/</w:t>
            </w:r>
            <w:proofErr w:type="spellStart"/>
            <w:r w:rsidRPr="00BE3045">
              <w:rPr>
                <w:rFonts w:ascii="Times New Roman" w:eastAsia="Times New Roman" w:hAnsi="Times New Roman"/>
                <w:lang w:eastAsia="sl-SI"/>
              </w:rPr>
              <w:t>amlodipin</w:t>
            </w:r>
            <w:proofErr w:type="spellEnd"/>
            <w:r w:rsidRPr="00BE3045">
              <w:rPr>
                <w:rFonts w:ascii="Times New Roman" w:eastAsia="Times New Roman" w:hAnsi="Times New Roman"/>
                <w:lang w:eastAsia="sl-SI"/>
              </w:rPr>
              <w:t xml:space="preserve"> </w:t>
            </w:r>
            <w:proofErr w:type="spellStart"/>
            <w:r w:rsidRPr="00BE3045">
              <w:rPr>
                <w:rFonts w:ascii="Times New Roman" w:eastAsia="Times New Roman" w:hAnsi="Times New Roman"/>
                <w:lang w:eastAsia="sl-SI"/>
              </w:rPr>
              <w:t>Krka</w:t>
            </w:r>
            <w:proofErr w:type="spellEnd"/>
          </w:p>
        </w:tc>
      </w:tr>
      <w:tr w:rsidR="00BE3045" w:rsidRPr="00CC5903" w14:paraId="5D0641AE" w14:textId="77777777" w:rsidTr="00AF291C">
        <w:tc>
          <w:tcPr>
            <w:tcW w:w="1588" w:type="dxa"/>
            <w:tcBorders>
              <w:top w:val="single" w:sz="4" w:space="0" w:color="auto"/>
              <w:left w:val="single" w:sz="4" w:space="0" w:color="auto"/>
              <w:bottom w:val="single" w:sz="4" w:space="0" w:color="auto"/>
              <w:right w:val="single" w:sz="4" w:space="0" w:color="auto"/>
            </w:tcBorders>
            <w:shd w:val="clear" w:color="auto" w:fill="auto"/>
          </w:tcPr>
          <w:p w14:paraId="4C97893A" w14:textId="6A451519" w:rsidR="00BE3045" w:rsidRDefault="00BE3045"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Bulgarija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C784544" w14:textId="112EC545" w:rsidR="00BE3045" w:rsidRPr="00BE3045" w:rsidRDefault="00BE3045" w:rsidP="00DB77AB">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sidRPr="00BE3045">
              <w:rPr>
                <w:rFonts w:ascii="Times New Roman" w:eastAsia="Times New Roman" w:hAnsi="Times New Roman"/>
                <w:lang w:eastAsia="sl-SI"/>
              </w:rPr>
              <w:t>Ко-Амлеса</w:t>
            </w:r>
            <w:proofErr w:type="spellEnd"/>
            <w:r w:rsidRPr="00BE3045">
              <w:rPr>
                <w:rFonts w:ascii="Times New Roman" w:eastAsia="Times New Roman" w:hAnsi="Times New Roman"/>
                <w:lang w:eastAsia="sl-SI"/>
              </w:rPr>
              <w:t xml:space="preserve"> </w:t>
            </w:r>
            <w:proofErr w:type="spellStart"/>
            <w:r w:rsidRPr="00BE3045">
              <w:rPr>
                <w:rFonts w:ascii="Times New Roman" w:eastAsia="Times New Roman" w:hAnsi="Times New Roman"/>
                <w:lang w:eastAsia="sl-SI"/>
              </w:rPr>
              <w:t>нео</w:t>
            </w:r>
            <w:proofErr w:type="spellEnd"/>
          </w:p>
        </w:tc>
      </w:tr>
      <w:tr w:rsidR="00BE3045" w:rsidRPr="00CC5903" w14:paraId="06491FD9" w14:textId="77777777" w:rsidTr="00AF291C">
        <w:tc>
          <w:tcPr>
            <w:tcW w:w="1588" w:type="dxa"/>
            <w:tcBorders>
              <w:top w:val="single" w:sz="4" w:space="0" w:color="auto"/>
              <w:left w:val="single" w:sz="4" w:space="0" w:color="auto"/>
              <w:bottom w:val="single" w:sz="4" w:space="0" w:color="auto"/>
              <w:right w:val="single" w:sz="4" w:space="0" w:color="auto"/>
            </w:tcBorders>
            <w:shd w:val="clear" w:color="auto" w:fill="auto"/>
          </w:tcPr>
          <w:p w14:paraId="5D708FB3" w14:textId="577BD4B5" w:rsidR="00BE3045" w:rsidRDefault="00BE3045"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Slovakija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245AEA1" w14:textId="4F95D1CA" w:rsidR="00BE3045" w:rsidRPr="00BE3045" w:rsidRDefault="00BE3045" w:rsidP="00DB77AB">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sidRPr="00BE3045">
              <w:rPr>
                <w:rFonts w:ascii="Times New Roman" w:eastAsia="Times New Roman" w:hAnsi="Times New Roman"/>
                <w:lang w:eastAsia="sl-SI"/>
              </w:rPr>
              <w:t>Co-Amlessa</w:t>
            </w:r>
            <w:proofErr w:type="spellEnd"/>
            <w:r w:rsidRPr="00BE3045">
              <w:rPr>
                <w:rFonts w:ascii="Times New Roman" w:eastAsia="Times New Roman" w:hAnsi="Times New Roman"/>
                <w:lang w:eastAsia="sl-SI"/>
              </w:rPr>
              <w:t xml:space="preserve"> </w:t>
            </w:r>
            <w:proofErr w:type="spellStart"/>
            <w:r w:rsidRPr="00BE3045">
              <w:rPr>
                <w:rFonts w:ascii="Times New Roman" w:eastAsia="Times New Roman" w:hAnsi="Times New Roman"/>
                <w:lang w:eastAsia="sl-SI"/>
              </w:rPr>
              <w:t>Neo</w:t>
            </w:r>
            <w:proofErr w:type="spellEnd"/>
          </w:p>
        </w:tc>
      </w:tr>
      <w:tr w:rsidR="00BE3045" w:rsidRPr="00CC5903" w14:paraId="0A04B535" w14:textId="77777777" w:rsidTr="00AF291C">
        <w:tc>
          <w:tcPr>
            <w:tcW w:w="1588" w:type="dxa"/>
            <w:tcBorders>
              <w:top w:val="single" w:sz="4" w:space="0" w:color="auto"/>
              <w:left w:val="single" w:sz="4" w:space="0" w:color="auto"/>
              <w:bottom w:val="single" w:sz="4" w:space="0" w:color="auto"/>
              <w:right w:val="single" w:sz="4" w:space="0" w:color="auto"/>
            </w:tcBorders>
            <w:shd w:val="clear" w:color="auto" w:fill="auto"/>
          </w:tcPr>
          <w:p w14:paraId="78F810E4" w14:textId="246F3A95" w:rsidR="00BE3045" w:rsidRDefault="00BE3045" w:rsidP="00CC5903">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Čekija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FACFA21" w14:textId="2ECCB8E9" w:rsidR="00BE3045" w:rsidRPr="00BE3045" w:rsidRDefault="00BE3045" w:rsidP="00BE3045">
            <w:pPr>
              <w:widowControl w:val="0"/>
              <w:numPr>
                <w:ilvl w:val="12"/>
                <w:numId w:val="0"/>
              </w:numPr>
              <w:tabs>
                <w:tab w:val="left" w:pos="708"/>
              </w:tabs>
              <w:spacing w:after="0" w:line="240" w:lineRule="auto"/>
              <w:ind w:right="-2"/>
              <w:rPr>
                <w:rFonts w:ascii="Times New Roman" w:eastAsia="Times New Roman" w:hAnsi="Times New Roman"/>
                <w:lang w:eastAsia="sl-SI"/>
              </w:rPr>
            </w:pPr>
            <w:r w:rsidRPr="00BE3045">
              <w:rPr>
                <w:rFonts w:ascii="Times New Roman" w:eastAsia="Times New Roman" w:hAnsi="Times New Roman"/>
                <w:lang w:eastAsia="sl-SI"/>
              </w:rPr>
              <w:t>TONANDA NEO</w:t>
            </w:r>
          </w:p>
        </w:tc>
      </w:tr>
    </w:tbl>
    <w:p w14:paraId="10061C04" w14:textId="77777777" w:rsidR="0002739B" w:rsidRPr="005F6DEF" w:rsidRDefault="0002739B" w:rsidP="0002739B">
      <w:pPr>
        <w:numPr>
          <w:ilvl w:val="12"/>
          <w:numId w:val="0"/>
        </w:numPr>
        <w:spacing w:after="0"/>
        <w:rPr>
          <w:rFonts w:ascii="Times New Roman" w:hAnsi="Times New Roman"/>
          <w:bCs/>
        </w:rPr>
      </w:pPr>
    </w:p>
    <w:p w14:paraId="556D7CC0" w14:textId="77777777" w:rsidR="0002739B" w:rsidRPr="005F6DEF" w:rsidRDefault="0002739B" w:rsidP="0002739B">
      <w:pPr>
        <w:numPr>
          <w:ilvl w:val="12"/>
          <w:numId w:val="0"/>
        </w:numPr>
        <w:spacing w:after="0"/>
        <w:rPr>
          <w:rFonts w:ascii="Times New Roman" w:hAnsi="Times New Roman"/>
          <w:bCs/>
        </w:rPr>
      </w:pPr>
    </w:p>
    <w:p w14:paraId="6457AD89" w14:textId="0AB98FC7"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b/>
        </w:rPr>
        <w:t>Šis pakuotės lapelis paskutinį kartą peržiūrėtas</w:t>
      </w:r>
      <w:r w:rsidR="00862BC2">
        <w:rPr>
          <w:rFonts w:ascii="Times New Roman" w:hAnsi="Times New Roman"/>
          <w:b/>
        </w:rPr>
        <w:t xml:space="preserve"> </w:t>
      </w:r>
      <w:r w:rsidR="00D74BF6">
        <w:rPr>
          <w:rFonts w:ascii="Times New Roman" w:eastAsia="Times New Roman" w:hAnsi="Times New Roman"/>
          <w:b/>
          <w:szCs w:val="20"/>
        </w:rPr>
        <w:t>2024-06-03.</w:t>
      </w:r>
    </w:p>
    <w:p w14:paraId="12A94E2B" w14:textId="77777777" w:rsidR="0002739B" w:rsidRPr="005F6DEF" w:rsidRDefault="0002739B" w:rsidP="0002739B">
      <w:pPr>
        <w:numPr>
          <w:ilvl w:val="12"/>
          <w:numId w:val="0"/>
        </w:numPr>
        <w:spacing w:after="0" w:line="240" w:lineRule="auto"/>
        <w:rPr>
          <w:rFonts w:ascii="Times New Roman" w:hAnsi="Times New Roman"/>
        </w:rPr>
      </w:pPr>
    </w:p>
    <w:p w14:paraId="04288298" w14:textId="1660C69D" w:rsidR="0002739B" w:rsidRPr="005F6DEF" w:rsidRDefault="0002739B" w:rsidP="0002739B">
      <w:pPr>
        <w:numPr>
          <w:ilvl w:val="12"/>
          <w:numId w:val="0"/>
        </w:numPr>
        <w:spacing w:after="0" w:line="240" w:lineRule="auto"/>
        <w:rPr>
          <w:rFonts w:ascii="Times New Roman" w:hAnsi="Times New Roman"/>
        </w:rPr>
      </w:pPr>
      <w:r w:rsidRPr="005F6DEF">
        <w:rPr>
          <w:rFonts w:ascii="Times New Roman" w:hAnsi="Times New Roman"/>
        </w:rPr>
        <w:t>Išsami informacija apie šį vaistą pateikiama Valstybinės vaistų kontrolės tarnybos prie Lietuvos Respublikos sveikatos apsaugos ministerijos tinklalapyje</w:t>
      </w:r>
      <w:r w:rsidRPr="005F6DEF">
        <w:rPr>
          <w:rFonts w:ascii="Times New Roman" w:hAnsi="Times New Roman"/>
          <w:i/>
        </w:rPr>
        <w:t xml:space="preserve"> </w:t>
      </w:r>
      <w:hyperlink r:id="rId13" w:history="1">
        <w:r w:rsidR="006C3DFB" w:rsidRPr="006C3DFB">
          <w:rPr>
            <w:rFonts w:ascii="Times New Roman" w:eastAsia="SimSun" w:hAnsi="Times New Roman"/>
            <w:noProof/>
            <w:color w:val="0000FF"/>
            <w:u w:val="single"/>
          </w:rPr>
          <w:t>http://www.</w:t>
        </w:r>
        <w:r w:rsidR="006C3DFB" w:rsidRPr="006C3DFB">
          <w:rPr>
            <w:rFonts w:ascii="Times New Roman" w:eastAsia="SimSun" w:hAnsi="Times New Roman"/>
            <w:color w:val="0000FF"/>
            <w:u w:val="single"/>
          </w:rPr>
          <w:t>vvkt.lt</w:t>
        </w:r>
      </w:hyperlink>
      <w:r w:rsidRPr="005F6DEF">
        <w:rPr>
          <w:rFonts w:ascii="Times New Roman" w:hAnsi="Times New Roman"/>
        </w:rPr>
        <w:t>.</w:t>
      </w:r>
    </w:p>
    <w:p w14:paraId="2D5BFE02" w14:textId="77777777" w:rsidR="003F6A2D" w:rsidRPr="0002739B" w:rsidRDefault="003F6A2D" w:rsidP="0002739B">
      <w:pPr>
        <w:widowControl w:val="0"/>
        <w:spacing w:after="0" w:line="240" w:lineRule="auto"/>
        <w:rPr>
          <w:rFonts w:ascii="Times New Roman" w:hAnsi="Times New Roman"/>
        </w:rPr>
      </w:pPr>
    </w:p>
    <w:sectPr w:rsidR="003F6A2D" w:rsidRPr="0002739B" w:rsidSect="003B55A8">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DE9F4" w14:textId="77777777" w:rsidR="00C96FAB" w:rsidRDefault="00C96FAB">
      <w:pPr>
        <w:spacing w:after="0" w:line="240" w:lineRule="auto"/>
      </w:pPr>
      <w:r>
        <w:separator/>
      </w:r>
    </w:p>
  </w:endnote>
  <w:endnote w:type="continuationSeparator" w:id="0">
    <w:p w14:paraId="6BFEEC42" w14:textId="77777777" w:rsidR="00C96FAB" w:rsidRDefault="00C96FAB">
      <w:pPr>
        <w:spacing w:after="0" w:line="240" w:lineRule="auto"/>
      </w:pPr>
      <w:r>
        <w:continuationSeparator/>
      </w:r>
    </w:p>
  </w:endnote>
  <w:endnote w:type="continuationNotice" w:id="1">
    <w:p w14:paraId="6755C7DC" w14:textId="77777777" w:rsidR="00C96FAB" w:rsidRDefault="00C96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B487C" w14:textId="77777777" w:rsidR="00400C8D" w:rsidRDefault="00400C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D46C" w14:textId="456A9991" w:rsidR="000827D1" w:rsidRDefault="000827D1">
    <w:pPr>
      <w:pStyle w:val="Porat"/>
      <w:jc w:val="center"/>
    </w:pPr>
    <w:r>
      <w:fldChar w:fldCharType="begin"/>
    </w:r>
    <w:r>
      <w:instrText xml:space="preserve"> PAGE   \* MERGEFORMAT </w:instrText>
    </w:r>
    <w:r>
      <w:fldChar w:fldCharType="separate"/>
    </w:r>
    <w:r w:rsidR="00400C8D">
      <w:rPr>
        <w:noProof/>
      </w:rPr>
      <w:t>1</w:t>
    </w:r>
    <w:r>
      <w:fldChar w:fldCharType="end"/>
    </w:r>
  </w:p>
  <w:p w14:paraId="23C60E59" w14:textId="77777777" w:rsidR="000827D1" w:rsidRDefault="000827D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CFD68" w14:textId="77777777" w:rsidR="00400C8D" w:rsidRDefault="00400C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12AF9" w14:textId="77777777" w:rsidR="00C96FAB" w:rsidRDefault="00C96FAB">
      <w:pPr>
        <w:spacing w:after="0" w:line="240" w:lineRule="auto"/>
      </w:pPr>
      <w:r>
        <w:separator/>
      </w:r>
    </w:p>
  </w:footnote>
  <w:footnote w:type="continuationSeparator" w:id="0">
    <w:p w14:paraId="0B182182" w14:textId="77777777" w:rsidR="00C96FAB" w:rsidRDefault="00C96FAB">
      <w:pPr>
        <w:spacing w:after="0" w:line="240" w:lineRule="auto"/>
      </w:pPr>
      <w:r>
        <w:continuationSeparator/>
      </w:r>
    </w:p>
  </w:footnote>
  <w:footnote w:type="continuationNotice" w:id="1">
    <w:p w14:paraId="614EF1D2" w14:textId="77777777" w:rsidR="00C96FAB" w:rsidRDefault="00C96F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9569" w14:textId="77777777" w:rsidR="00400C8D" w:rsidRDefault="00400C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CA390" w14:textId="77777777" w:rsidR="000827D1" w:rsidRDefault="000827D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BAF5A" w14:textId="77777777" w:rsidR="00400C8D" w:rsidRDefault="00400C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09FED5C8"/>
    <w:lvl w:ilvl="0">
      <w:numFmt w:val="decimal"/>
      <w:lvlText w:val="*"/>
      <w:lvlJc w:val="left"/>
      <w:pPr>
        <w:ind w:left="0" w:firstLine="0"/>
      </w:pPr>
    </w:lvl>
  </w:abstractNum>
  <w:abstractNum w:abstractNumId="2" w15:restartNumberingAfterBreak="0">
    <w:nsid w:val="0E451696"/>
    <w:multiLevelType w:val="hybridMultilevel"/>
    <w:tmpl w:val="C31A37D0"/>
    <w:lvl w:ilvl="0" w:tplc="F5681E96">
      <w:start w:val="2"/>
      <w:numFmt w:val="upperLetter"/>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0D1936"/>
    <w:multiLevelType w:val="hybridMultilevel"/>
    <w:tmpl w:val="D8AAA07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6E562CA"/>
    <w:multiLevelType w:val="hybridMultilevel"/>
    <w:tmpl w:val="3EFE0AA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8330B5"/>
    <w:multiLevelType w:val="hybridMultilevel"/>
    <w:tmpl w:val="74C8B738"/>
    <w:lvl w:ilvl="0" w:tplc="2BCEFC9C">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F65F33"/>
    <w:multiLevelType w:val="hybridMultilevel"/>
    <w:tmpl w:val="E9FE5EEE"/>
    <w:lvl w:ilvl="0" w:tplc="FFFFFFFF">
      <w:start w:val="1"/>
      <w:numFmt w:val="bullet"/>
      <w:lvlText w:val="-"/>
      <w:legacy w:legacy="1" w:legacySpace="0" w:legacyIndent="360"/>
      <w:lvlJc w:val="left"/>
      <w:pPr>
        <w:ind w:left="2520" w:hanging="360"/>
      </w:pPr>
    </w:lvl>
    <w:lvl w:ilvl="1" w:tplc="5A141B02">
      <w:start w:val="1"/>
      <w:numFmt w:val="bullet"/>
      <w:lvlText w:val=""/>
      <w:lvlJc w:val="left"/>
      <w:pPr>
        <w:tabs>
          <w:tab w:val="num" w:pos="3600"/>
        </w:tabs>
        <w:ind w:left="3600" w:hanging="360"/>
      </w:pPr>
      <w:rPr>
        <w:rFonts w:ascii="Symbol" w:hAnsi="Symbol" w:hint="default"/>
        <w:color w:val="auto"/>
        <w:sz w:val="20"/>
      </w:rPr>
    </w:lvl>
    <w:lvl w:ilvl="2" w:tplc="040C0005">
      <w:start w:val="1"/>
      <w:numFmt w:val="decimal"/>
      <w:lvlText w:val="%3."/>
      <w:lvlJc w:val="left"/>
      <w:pPr>
        <w:tabs>
          <w:tab w:val="num" w:pos="4320"/>
        </w:tabs>
        <w:ind w:left="4320" w:hanging="360"/>
      </w:pPr>
    </w:lvl>
    <w:lvl w:ilvl="3" w:tplc="040C0001">
      <w:start w:val="1"/>
      <w:numFmt w:val="decimal"/>
      <w:lvlText w:val="%4."/>
      <w:lvlJc w:val="left"/>
      <w:pPr>
        <w:tabs>
          <w:tab w:val="num" w:pos="5040"/>
        </w:tabs>
        <w:ind w:left="5040" w:hanging="360"/>
      </w:pPr>
    </w:lvl>
    <w:lvl w:ilvl="4" w:tplc="040C0003">
      <w:start w:val="1"/>
      <w:numFmt w:val="decimal"/>
      <w:lvlText w:val="%5."/>
      <w:lvlJc w:val="left"/>
      <w:pPr>
        <w:tabs>
          <w:tab w:val="num" w:pos="5760"/>
        </w:tabs>
        <w:ind w:left="5760" w:hanging="360"/>
      </w:pPr>
    </w:lvl>
    <w:lvl w:ilvl="5" w:tplc="040C0005">
      <w:start w:val="1"/>
      <w:numFmt w:val="decimal"/>
      <w:lvlText w:val="%6."/>
      <w:lvlJc w:val="left"/>
      <w:pPr>
        <w:tabs>
          <w:tab w:val="num" w:pos="6480"/>
        </w:tabs>
        <w:ind w:left="6480" w:hanging="360"/>
      </w:pPr>
    </w:lvl>
    <w:lvl w:ilvl="6" w:tplc="040C0001">
      <w:start w:val="1"/>
      <w:numFmt w:val="decimal"/>
      <w:lvlText w:val="%7."/>
      <w:lvlJc w:val="left"/>
      <w:pPr>
        <w:tabs>
          <w:tab w:val="num" w:pos="7200"/>
        </w:tabs>
        <w:ind w:left="7200" w:hanging="360"/>
      </w:pPr>
    </w:lvl>
    <w:lvl w:ilvl="7" w:tplc="040C0003">
      <w:start w:val="1"/>
      <w:numFmt w:val="decimal"/>
      <w:lvlText w:val="%8."/>
      <w:lvlJc w:val="left"/>
      <w:pPr>
        <w:tabs>
          <w:tab w:val="num" w:pos="7920"/>
        </w:tabs>
        <w:ind w:left="7920" w:hanging="360"/>
      </w:pPr>
    </w:lvl>
    <w:lvl w:ilvl="8" w:tplc="040C0005">
      <w:start w:val="1"/>
      <w:numFmt w:val="decimal"/>
      <w:lvlText w:val="%9."/>
      <w:lvlJc w:val="left"/>
      <w:pPr>
        <w:tabs>
          <w:tab w:val="num" w:pos="8640"/>
        </w:tabs>
        <w:ind w:left="8640" w:hanging="360"/>
      </w:pPr>
    </w:lvl>
  </w:abstractNum>
  <w:abstractNum w:abstractNumId="11"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875315853">
    <w:abstractNumId w:val="1"/>
    <w:lvlOverride w:ilvl="0">
      <w:lvl w:ilvl="0">
        <w:numFmt w:val="bullet"/>
        <w:lvlText w:val="-"/>
        <w:legacy w:legacy="1" w:legacySpace="0" w:legacyIndent="360"/>
        <w:lvlJc w:val="left"/>
        <w:pPr>
          <w:ind w:left="360" w:hanging="360"/>
        </w:pPr>
      </w:lvl>
    </w:lvlOverride>
  </w:num>
  <w:num w:numId="2" w16cid:durableId="916670656">
    <w:abstractNumId w:val="0"/>
    <w:lvlOverride w:ilvl="0">
      <w:startOverride w:val="1"/>
    </w:lvlOverride>
  </w:num>
  <w:num w:numId="3" w16cid:durableId="1844471356">
    <w:abstractNumId w:val="4"/>
  </w:num>
  <w:num w:numId="4" w16cid:durableId="1381200289">
    <w:abstractNumId w:val="3"/>
  </w:num>
  <w:num w:numId="5" w16cid:durableId="406537837">
    <w:abstractNumId w:val="11"/>
  </w:num>
  <w:num w:numId="6" w16cid:durableId="1962028742">
    <w:abstractNumId w:val="1"/>
    <w:lvlOverride w:ilvl="0">
      <w:lvl w:ilvl="0">
        <w:start w:val="1"/>
        <w:numFmt w:val="bullet"/>
        <w:lvlText w:val="-"/>
        <w:lvlJc w:val="left"/>
        <w:pPr>
          <w:ind w:left="360" w:hanging="360"/>
        </w:pPr>
      </w:lvl>
    </w:lvlOverride>
  </w:num>
  <w:num w:numId="7" w16cid:durableId="1283341380">
    <w:abstractNumId w:val="9"/>
  </w:num>
  <w:num w:numId="8" w16cid:durableId="80500858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2814233">
    <w:abstractNumId w:val="7"/>
  </w:num>
  <w:num w:numId="10" w16cid:durableId="1659073764">
    <w:abstractNumId w:val="5"/>
  </w:num>
  <w:num w:numId="11" w16cid:durableId="1514958562">
    <w:abstractNumId w:val="8"/>
  </w:num>
  <w:num w:numId="12" w16cid:durableId="695081074">
    <w:abstractNumId w:val="6"/>
  </w:num>
  <w:num w:numId="13" w16cid:durableId="88344067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11D"/>
    <w:rsid w:val="00000A76"/>
    <w:rsid w:val="000021A3"/>
    <w:rsid w:val="000046D4"/>
    <w:rsid w:val="00005ECF"/>
    <w:rsid w:val="00005F09"/>
    <w:rsid w:val="0001004D"/>
    <w:rsid w:val="00010188"/>
    <w:rsid w:val="00023192"/>
    <w:rsid w:val="0002739B"/>
    <w:rsid w:val="000277B7"/>
    <w:rsid w:val="000364D3"/>
    <w:rsid w:val="00042100"/>
    <w:rsid w:val="000534D9"/>
    <w:rsid w:val="00054173"/>
    <w:rsid w:val="000546A1"/>
    <w:rsid w:val="00057961"/>
    <w:rsid w:val="0006360E"/>
    <w:rsid w:val="000665E5"/>
    <w:rsid w:val="00070ED3"/>
    <w:rsid w:val="00071AEB"/>
    <w:rsid w:val="00075F11"/>
    <w:rsid w:val="000806B1"/>
    <w:rsid w:val="00081D53"/>
    <w:rsid w:val="00081EDE"/>
    <w:rsid w:val="000827D1"/>
    <w:rsid w:val="000833A7"/>
    <w:rsid w:val="00083636"/>
    <w:rsid w:val="00091B34"/>
    <w:rsid w:val="000A1D9B"/>
    <w:rsid w:val="000A3A0C"/>
    <w:rsid w:val="000A3E64"/>
    <w:rsid w:val="000B4793"/>
    <w:rsid w:val="000C3468"/>
    <w:rsid w:val="000C4C5B"/>
    <w:rsid w:val="000C5B85"/>
    <w:rsid w:val="000D0E79"/>
    <w:rsid w:val="000D1CC7"/>
    <w:rsid w:val="000D25C3"/>
    <w:rsid w:val="000D2CE1"/>
    <w:rsid w:val="000D32A3"/>
    <w:rsid w:val="000D5E23"/>
    <w:rsid w:val="000D7E67"/>
    <w:rsid w:val="000E2C06"/>
    <w:rsid w:val="000F2390"/>
    <w:rsid w:val="000F288A"/>
    <w:rsid w:val="000F58D1"/>
    <w:rsid w:val="000F6D37"/>
    <w:rsid w:val="0010367C"/>
    <w:rsid w:val="00111778"/>
    <w:rsid w:val="001120E7"/>
    <w:rsid w:val="001173A3"/>
    <w:rsid w:val="00117FD7"/>
    <w:rsid w:val="001205EA"/>
    <w:rsid w:val="00122468"/>
    <w:rsid w:val="00123022"/>
    <w:rsid w:val="00127562"/>
    <w:rsid w:val="00132B29"/>
    <w:rsid w:val="00133E6B"/>
    <w:rsid w:val="00146D72"/>
    <w:rsid w:val="001475BB"/>
    <w:rsid w:val="001477B6"/>
    <w:rsid w:val="00153126"/>
    <w:rsid w:val="0015684E"/>
    <w:rsid w:val="00156D10"/>
    <w:rsid w:val="00156E83"/>
    <w:rsid w:val="00161A72"/>
    <w:rsid w:val="001633CC"/>
    <w:rsid w:val="0016422F"/>
    <w:rsid w:val="00165A74"/>
    <w:rsid w:val="0016627F"/>
    <w:rsid w:val="00175884"/>
    <w:rsid w:val="00177175"/>
    <w:rsid w:val="0018595A"/>
    <w:rsid w:val="00195E83"/>
    <w:rsid w:val="00196F78"/>
    <w:rsid w:val="001A3E87"/>
    <w:rsid w:val="001A71F7"/>
    <w:rsid w:val="001A79EC"/>
    <w:rsid w:val="001B28A2"/>
    <w:rsid w:val="001B3D7E"/>
    <w:rsid w:val="001B741B"/>
    <w:rsid w:val="001C04AF"/>
    <w:rsid w:val="001C20FC"/>
    <w:rsid w:val="001D0602"/>
    <w:rsid w:val="001D521F"/>
    <w:rsid w:val="001E2A0C"/>
    <w:rsid w:val="001E2F54"/>
    <w:rsid w:val="00205754"/>
    <w:rsid w:val="00205F68"/>
    <w:rsid w:val="00207A86"/>
    <w:rsid w:val="00214DDA"/>
    <w:rsid w:val="00214FB9"/>
    <w:rsid w:val="0021558E"/>
    <w:rsid w:val="002228E2"/>
    <w:rsid w:val="00224B8A"/>
    <w:rsid w:val="00230E42"/>
    <w:rsid w:val="00232F80"/>
    <w:rsid w:val="002338AD"/>
    <w:rsid w:val="00235CB3"/>
    <w:rsid w:val="002374CE"/>
    <w:rsid w:val="0024373D"/>
    <w:rsid w:val="00243E63"/>
    <w:rsid w:val="00246A70"/>
    <w:rsid w:val="00257359"/>
    <w:rsid w:val="00266E70"/>
    <w:rsid w:val="00272BC8"/>
    <w:rsid w:val="00284209"/>
    <w:rsid w:val="002943F1"/>
    <w:rsid w:val="002947CF"/>
    <w:rsid w:val="00295112"/>
    <w:rsid w:val="00296CD2"/>
    <w:rsid w:val="002A124A"/>
    <w:rsid w:val="002A1F66"/>
    <w:rsid w:val="002A39AD"/>
    <w:rsid w:val="002A6F12"/>
    <w:rsid w:val="002C27EC"/>
    <w:rsid w:val="002C68E3"/>
    <w:rsid w:val="002D06D7"/>
    <w:rsid w:val="002D14E4"/>
    <w:rsid w:val="002D308D"/>
    <w:rsid w:val="002D3225"/>
    <w:rsid w:val="002D3F87"/>
    <w:rsid w:val="002E1671"/>
    <w:rsid w:val="002E2C50"/>
    <w:rsid w:val="002F1564"/>
    <w:rsid w:val="002F38FA"/>
    <w:rsid w:val="002F485F"/>
    <w:rsid w:val="002F4DEA"/>
    <w:rsid w:val="002F7184"/>
    <w:rsid w:val="00305C61"/>
    <w:rsid w:val="00305E92"/>
    <w:rsid w:val="00307FB4"/>
    <w:rsid w:val="0031262D"/>
    <w:rsid w:val="00316501"/>
    <w:rsid w:val="00334619"/>
    <w:rsid w:val="003366A7"/>
    <w:rsid w:val="00336701"/>
    <w:rsid w:val="00345BF9"/>
    <w:rsid w:val="00345D7C"/>
    <w:rsid w:val="003462EE"/>
    <w:rsid w:val="0034720B"/>
    <w:rsid w:val="003549EA"/>
    <w:rsid w:val="00355FF4"/>
    <w:rsid w:val="00357A64"/>
    <w:rsid w:val="00373DCE"/>
    <w:rsid w:val="003752CD"/>
    <w:rsid w:val="0037648B"/>
    <w:rsid w:val="0037710A"/>
    <w:rsid w:val="00381404"/>
    <w:rsid w:val="003822FC"/>
    <w:rsid w:val="00386CF4"/>
    <w:rsid w:val="00390327"/>
    <w:rsid w:val="003919FB"/>
    <w:rsid w:val="00391F72"/>
    <w:rsid w:val="0039417A"/>
    <w:rsid w:val="00396DC1"/>
    <w:rsid w:val="003976DE"/>
    <w:rsid w:val="003A1694"/>
    <w:rsid w:val="003A7B3A"/>
    <w:rsid w:val="003B25E6"/>
    <w:rsid w:val="003B4FE8"/>
    <w:rsid w:val="003B55A8"/>
    <w:rsid w:val="003B7B1F"/>
    <w:rsid w:val="003C0F68"/>
    <w:rsid w:val="003C21E5"/>
    <w:rsid w:val="003D1343"/>
    <w:rsid w:val="003D425C"/>
    <w:rsid w:val="003E3B8A"/>
    <w:rsid w:val="003E7630"/>
    <w:rsid w:val="003F1A84"/>
    <w:rsid w:val="003F4E18"/>
    <w:rsid w:val="003F5B3C"/>
    <w:rsid w:val="003F6A2D"/>
    <w:rsid w:val="003F7E79"/>
    <w:rsid w:val="00400C8D"/>
    <w:rsid w:val="004011DF"/>
    <w:rsid w:val="00406CAF"/>
    <w:rsid w:val="004122C9"/>
    <w:rsid w:val="004135DB"/>
    <w:rsid w:val="00413EF0"/>
    <w:rsid w:val="00416083"/>
    <w:rsid w:val="0041798B"/>
    <w:rsid w:val="00421567"/>
    <w:rsid w:val="004215BD"/>
    <w:rsid w:val="00422870"/>
    <w:rsid w:val="004326C6"/>
    <w:rsid w:val="0043296B"/>
    <w:rsid w:val="004419F3"/>
    <w:rsid w:val="00451E49"/>
    <w:rsid w:val="0045243D"/>
    <w:rsid w:val="00460677"/>
    <w:rsid w:val="0046093E"/>
    <w:rsid w:val="00460BE0"/>
    <w:rsid w:val="00470773"/>
    <w:rsid w:val="00470FA9"/>
    <w:rsid w:val="00473FE5"/>
    <w:rsid w:val="00475BB1"/>
    <w:rsid w:val="00481D08"/>
    <w:rsid w:val="00482C69"/>
    <w:rsid w:val="00482E0F"/>
    <w:rsid w:val="00483C6C"/>
    <w:rsid w:val="00486A63"/>
    <w:rsid w:val="00490587"/>
    <w:rsid w:val="004928E7"/>
    <w:rsid w:val="00494DEA"/>
    <w:rsid w:val="00495FC9"/>
    <w:rsid w:val="004976D1"/>
    <w:rsid w:val="004A478F"/>
    <w:rsid w:val="004B033F"/>
    <w:rsid w:val="004B1D8B"/>
    <w:rsid w:val="004B43D9"/>
    <w:rsid w:val="004B71B6"/>
    <w:rsid w:val="004C7CF8"/>
    <w:rsid w:val="004D17E0"/>
    <w:rsid w:val="004D5D04"/>
    <w:rsid w:val="004D7EDF"/>
    <w:rsid w:val="004E3A58"/>
    <w:rsid w:val="004E4F5C"/>
    <w:rsid w:val="004E58F6"/>
    <w:rsid w:val="004E746A"/>
    <w:rsid w:val="004F17F6"/>
    <w:rsid w:val="004F3964"/>
    <w:rsid w:val="004F3AFA"/>
    <w:rsid w:val="004F5674"/>
    <w:rsid w:val="004F668E"/>
    <w:rsid w:val="004F6CCD"/>
    <w:rsid w:val="004F7E0F"/>
    <w:rsid w:val="00501B70"/>
    <w:rsid w:val="005149D4"/>
    <w:rsid w:val="00526CCA"/>
    <w:rsid w:val="005279CF"/>
    <w:rsid w:val="00536E57"/>
    <w:rsid w:val="00550B74"/>
    <w:rsid w:val="0055336E"/>
    <w:rsid w:val="005567DF"/>
    <w:rsid w:val="0056212E"/>
    <w:rsid w:val="005730DF"/>
    <w:rsid w:val="005736DD"/>
    <w:rsid w:val="00573B03"/>
    <w:rsid w:val="00583BA4"/>
    <w:rsid w:val="005856F1"/>
    <w:rsid w:val="00585866"/>
    <w:rsid w:val="00586C38"/>
    <w:rsid w:val="005872DA"/>
    <w:rsid w:val="00587B08"/>
    <w:rsid w:val="00594191"/>
    <w:rsid w:val="0059548B"/>
    <w:rsid w:val="005A38A9"/>
    <w:rsid w:val="005B14D8"/>
    <w:rsid w:val="005B2116"/>
    <w:rsid w:val="005B3901"/>
    <w:rsid w:val="005B4EFD"/>
    <w:rsid w:val="005B64D3"/>
    <w:rsid w:val="005B7A55"/>
    <w:rsid w:val="005C0C37"/>
    <w:rsid w:val="005C2C33"/>
    <w:rsid w:val="005C3EC9"/>
    <w:rsid w:val="005C5C85"/>
    <w:rsid w:val="005C6125"/>
    <w:rsid w:val="005D43C6"/>
    <w:rsid w:val="005D6C34"/>
    <w:rsid w:val="005F218F"/>
    <w:rsid w:val="005F5D5E"/>
    <w:rsid w:val="005F5FE4"/>
    <w:rsid w:val="005F633A"/>
    <w:rsid w:val="005F6DEF"/>
    <w:rsid w:val="00600CF2"/>
    <w:rsid w:val="006039BB"/>
    <w:rsid w:val="00605F0A"/>
    <w:rsid w:val="00615D17"/>
    <w:rsid w:val="006253DC"/>
    <w:rsid w:val="0063023F"/>
    <w:rsid w:val="00630D33"/>
    <w:rsid w:val="00653C32"/>
    <w:rsid w:val="00653FDE"/>
    <w:rsid w:val="00663F29"/>
    <w:rsid w:val="00670AF4"/>
    <w:rsid w:val="00671252"/>
    <w:rsid w:val="006767F1"/>
    <w:rsid w:val="00680A2B"/>
    <w:rsid w:val="006824FB"/>
    <w:rsid w:val="006914B9"/>
    <w:rsid w:val="006A329B"/>
    <w:rsid w:val="006A5907"/>
    <w:rsid w:val="006A6AAB"/>
    <w:rsid w:val="006A7B95"/>
    <w:rsid w:val="006B212D"/>
    <w:rsid w:val="006B6CDB"/>
    <w:rsid w:val="006C0308"/>
    <w:rsid w:val="006C32F0"/>
    <w:rsid w:val="006C3DFB"/>
    <w:rsid w:val="006C5941"/>
    <w:rsid w:val="006C68B3"/>
    <w:rsid w:val="006C761D"/>
    <w:rsid w:val="006C7E24"/>
    <w:rsid w:val="006D1842"/>
    <w:rsid w:val="006D22E9"/>
    <w:rsid w:val="006E0795"/>
    <w:rsid w:val="006E3C0C"/>
    <w:rsid w:val="006E5C74"/>
    <w:rsid w:val="006F11D5"/>
    <w:rsid w:val="006F3B38"/>
    <w:rsid w:val="006F51AF"/>
    <w:rsid w:val="006F5BBE"/>
    <w:rsid w:val="00703EF4"/>
    <w:rsid w:val="00704B85"/>
    <w:rsid w:val="00707E1B"/>
    <w:rsid w:val="00710B2D"/>
    <w:rsid w:val="00712537"/>
    <w:rsid w:val="00713EA4"/>
    <w:rsid w:val="007211C6"/>
    <w:rsid w:val="00732746"/>
    <w:rsid w:val="0073307B"/>
    <w:rsid w:val="00741E5C"/>
    <w:rsid w:val="00743386"/>
    <w:rsid w:val="00743DD2"/>
    <w:rsid w:val="00747C8D"/>
    <w:rsid w:val="007525D2"/>
    <w:rsid w:val="007573B2"/>
    <w:rsid w:val="00772C35"/>
    <w:rsid w:val="007734A8"/>
    <w:rsid w:val="00774E2C"/>
    <w:rsid w:val="00774EA9"/>
    <w:rsid w:val="007751B1"/>
    <w:rsid w:val="00777A87"/>
    <w:rsid w:val="00780B07"/>
    <w:rsid w:val="00786137"/>
    <w:rsid w:val="007869F9"/>
    <w:rsid w:val="00791018"/>
    <w:rsid w:val="007A0196"/>
    <w:rsid w:val="007A676E"/>
    <w:rsid w:val="007C026A"/>
    <w:rsid w:val="007C1EC3"/>
    <w:rsid w:val="007C2F07"/>
    <w:rsid w:val="007C656A"/>
    <w:rsid w:val="007D1FBA"/>
    <w:rsid w:val="007D2560"/>
    <w:rsid w:val="007D3EA0"/>
    <w:rsid w:val="007D5931"/>
    <w:rsid w:val="007F11C7"/>
    <w:rsid w:val="008023DA"/>
    <w:rsid w:val="00802C21"/>
    <w:rsid w:val="00805C4D"/>
    <w:rsid w:val="00810999"/>
    <w:rsid w:val="00815999"/>
    <w:rsid w:val="00817BEE"/>
    <w:rsid w:val="00821512"/>
    <w:rsid w:val="00823242"/>
    <w:rsid w:val="0082525D"/>
    <w:rsid w:val="00825CA2"/>
    <w:rsid w:val="0082644B"/>
    <w:rsid w:val="00832806"/>
    <w:rsid w:val="008400CC"/>
    <w:rsid w:val="00840A65"/>
    <w:rsid w:val="00840FCA"/>
    <w:rsid w:val="00842CAB"/>
    <w:rsid w:val="00844321"/>
    <w:rsid w:val="00854222"/>
    <w:rsid w:val="0085606F"/>
    <w:rsid w:val="00856425"/>
    <w:rsid w:val="008615DC"/>
    <w:rsid w:val="00862BC2"/>
    <w:rsid w:val="0086552A"/>
    <w:rsid w:val="00866042"/>
    <w:rsid w:val="00867F7C"/>
    <w:rsid w:val="00874689"/>
    <w:rsid w:val="0087474F"/>
    <w:rsid w:val="00874AE7"/>
    <w:rsid w:val="00874C9D"/>
    <w:rsid w:val="0087755F"/>
    <w:rsid w:val="00881558"/>
    <w:rsid w:val="0089472B"/>
    <w:rsid w:val="008975AF"/>
    <w:rsid w:val="008A3F76"/>
    <w:rsid w:val="008A4971"/>
    <w:rsid w:val="008C1428"/>
    <w:rsid w:val="008C360A"/>
    <w:rsid w:val="008C776A"/>
    <w:rsid w:val="008D2B69"/>
    <w:rsid w:val="008E1342"/>
    <w:rsid w:val="008E3511"/>
    <w:rsid w:val="008E57B4"/>
    <w:rsid w:val="008E588A"/>
    <w:rsid w:val="008F5F04"/>
    <w:rsid w:val="008F6E64"/>
    <w:rsid w:val="0090380A"/>
    <w:rsid w:val="00903DD7"/>
    <w:rsid w:val="00903E80"/>
    <w:rsid w:val="0091721E"/>
    <w:rsid w:val="009221B0"/>
    <w:rsid w:val="009224EC"/>
    <w:rsid w:val="009231C6"/>
    <w:rsid w:val="009233CE"/>
    <w:rsid w:val="00932751"/>
    <w:rsid w:val="009403EC"/>
    <w:rsid w:val="0094174C"/>
    <w:rsid w:val="00946377"/>
    <w:rsid w:val="00947A15"/>
    <w:rsid w:val="00947C50"/>
    <w:rsid w:val="00961C0F"/>
    <w:rsid w:val="0096281B"/>
    <w:rsid w:val="00963327"/>
    <w:rsid w:val="0096390C"/>
    <w:rsid w:val="009654BC"/>
    <w:rsid w:val="009669C0"/>
    <w:rsid w:val="00967701"/>
    <w:rsid w:val="0097192D"/>
    <w:rsid w:val="00972963"/>
    <w:rsid w:val="00974391"/>
    <w:rsid w:val="00975C4F"/>
    <w:rsid w:val="00976C7E"/>
    <w:rsid w:val="009773F5"/>
    <w:rsid w:val="00982298"/>
    <w:rsid w:val="00985E26"/>
    <w:rsid w:val="0098657B"/>
    <w:rsid w:val="0098725E"/>
    <w:rsid w:val="0099549A"/>
    <w:rsid w:val="009B418C"/>
    <w:rsid w:val="009C12B3"/>
    <w:rsid w:val="009C4E35"/>
    <w:rsid w:val="009C7C9E"/>
    <w:rsid w:val="009D189E"/>
    <w:rsid w:val="009D5127"/>
    <w:rsid w:val="009D6A58"/>
    <w:rsid w:val="009F1845"/>
    <w:rsid w:val="009F2D4F"/>
    <w:rsid w:val="009F427B"/>
    <w:rsid w:val="009F53C5"/>
    <w:rsid w:val="009F7C1F"/>
    <w:rsid w:val="00A0275C"/>
    <w:rsid w:val="00A067CB"/>
    <w:rsid w:val="00A06AC0"/>
    <w:rsid w:val="00A25DBA"/>
    <w:rsid w:val="00A272E7"/>
    <w:rsid w:val="00A27487"/>
    <w:rsid w:val="00A31392"/>
    <w:rsid w:val="00A32538"/>
    <w:rsid w:val="00A3310E"/>
    <w:rsid w:val="00A3515C"/>
    <w:rsid w:val="00A352C3"/>
    <w:rsid w:val="00A361CD"/>
    <w:rsid w:val="00A530B8"/>
    <w:rsid w:val="00A544E0"/>
    <w:rsid w:val="00A54F5B"/>
    <w:rsid w:val="00A6439B"/>
    <w:rsid w:val="00A70120"/>
    <w:rsid w:val="00A70E0E"/>
    <w:rsid w:val="00A773A4"/>
    <w:rsid w:val="00A841F2"/>
    <w:rsid w:val="00A84D75"/>
    <w:rsid w:val="00A86B93"/>
    <w:rsid w:val="00A8768C"/>
    <w:rsid w:val="00A9035F"/>
    <w:rsid w:val="00A91B3D"/>
    <w:rsid w:val="00A922C5"/>
    <w:rsid w:val="00A928B8"/>
    <w:rsid w:val="00A977B8"/>
    <w:rsid w:val="00AB35F5"/>
    <w:rsid w:val="00AB69C0"/>
    <w:rsid w:val="00AB7E3D"/>
    <w:rsid w:val="00AC217F"/>
    <w:rsid w:val="00AC2847"/>
    <w:rsid w:val="00AC3645"/>
    <w:rsid w:val="00AC3BF9"/>
    <w:rsid w:val="00AC4B53"/>
    <w:rsid w:val="00AC7291"/>
    <w:rsid w:val="00AC76A3"/>
    <w:rsid w:val="00AD17D1"/>
    <w:rsid w:val="00AD4597"/>
    <w:rsid w:val="00AD4FDB"/>
    <w:rsid w:val="00AE0674"/>
    <w:rsid w:val="00AE7A78"/>
    <w:rsid w:val="00AE7DB6"/>
    <w:rsid w:val="00AF1135"/>
    <w:rsid w:val="00AF20C8"/>
    <w:rsid w:val="00AF291C"/>
    <w:rsid w:val="00AF3D94"/>
    <w:rsid w:val="00AF4F36"/>
    <w:rsid w:val="00AF5C62"/>
    <w:rsid w:val="00AF6117"/>
    <w:rsid w:val="00B00A39"/>
    <w:rsid w:val="00B016C5"/>
    <w:rsid w:val="00B03288"/>
    <w:rsid w:val="00B049A3"/>
    <w:rsid w:val="00B0586A"/>
    <w:rsid w:val="00B10D49"/>
    <w:rsid w:val="00B17228"/>
    <w:rsid w:val="00B20508"/>
    <w:rsid w:val="00B22B75"/>
    <w:rsid w:val="00B22BD5"/>
    <w:rsid w:val="00B253EC"/>
    <w:rsid w:val="00B308A3"/>
    <w:rsid w:val="00B31DC2"/>
    <w:rsid w:val="00B342B1"/>
    <w:rsid w:val="00B41BF0"/>
    <w:rsid w:val="00B42E44"/>
    <w:rsid w:val="00B44B1D"/>
    <w:rsid w:val="00B47F5B"/>
    <w:rsid w:val="00B55AC0"/>
    <w:rsid w:val="00B560DA"/>
    <w:rsid w:val="00B5632E"/>
    <w:rsid w:val="00B73FBE"/>
    <w:rsid w:val="00B8392E"/>
    <w:rsid w:val="00B8628C"/>
    <w:rsid w:val="00B90E47"/>
    <w:rsid w:val="00B91488"/>
    <w:rsid w:val="00BA6F43"/>
    <w:rsid w:val="00BC100C"/>
    <w:rsid w:val="00BC1DC3"/>
    <w:rsid w:val="00BC3CE2"/>
    <w:rsid w:val="00BC5BF6"/>
    <w:rsid w:val="00BC7B40"/>
    <w:rsid w:val="00BD312F"/>
    <w:rsid w:val="00BD5521"/>
    <w:rsid w:val="00BE3045"/>
    <w:rsid w:val="00BF013D"/>
    <w:rsid w:val="00BF2BDA"/>
    <w:rsid w:val="00BF4467"/>
    <w:rsid w:val="00BF6277"/>
    <w:rsid w:val="00BF7208"/>
    <w:rsid w:val="00C0514C"/>
    <w:rsid w:val="00C07A77"/>
    <w:rsid w:val="00C116FB"/>
    <w:rsid w:val="00C13427"/>
    <w:rsid w:val="00C14F73"/>
    <w:rsid w:val="00C15FAB"/>
    <w:rsid w:val="00C200CE"/>
    <w:rsid w:val="00C21D21"/>
    <w:rsid w:val="00C23E2A"/>
    <w:rsid w:val="00C245A2"/>
    <w:rsid w:val="00C27476"/>
    <w:rsid w:val="00C34513"/>
    <w:rsid w:val="00C348AD"/>
    <w:rsid w:val="00C37F02"/>
    <w:rsid w:val="00C55FC3"/>
    <w:rsid w:val="00C60585"/>
    <w:rsid w:val="00C63781"/>
    <w:rsid w:val="00C656D5"/>
    <w:rsid w:val="00C67B1F"/>
    <w:rsid w:val="00C74642"/>
    <w:rsid w:val="00C76BFA"/>
    <w:rsid w:val="00C77E52"/>
    <w:rsid w:val="00C83912"/>
    <w:rsid w:val="00C9248E"/>
    <w:rsid w:val="00C93EEB"/>
    <w:rsid w:val="00C96FAB"/>
    <w:rsid w:val="00C9790F"/>
    <w:rsid w:val="00CA00A6"/>
    <w:rsid w:val="00CA2BE7"/>
    <w:rsid w:val="00CC1260"/>
    <w:rsid w:val="00CC3CE3"/>
    <w:rsid w:val="00CC5903"/>
    <w:rsid w:val="00CD0FC6"/>
    <w:rsid w:val="00CD3A70"/>
    <w:rsid w:val="00CD73F7"/>
    <w:rsid w:val="00CE06E4"/>
    <w:rsid w:val="00CE1D7F"/>
    <w:rsid w:val="00CE3A0C"/>
    <w:rsid w:val="00CE478E"/>
    <w:rsid w:val="00CF17CA"/>
    <w:rsid w:val="00CF1875"/>
    <w:rsid w:val="00CF1BAF"/>
    <w:rsid w:val="00CF2150"/>
    <w:rsid w:val="00CF43A2"/>
    <w:rsid w:val="00CF55DB"/>
    <w:rsid w:val="00CF5CA7"/>
    <w:rsid w:val="00CF7DAB"/>
    <w:rsid w:val="00D00876"/>
    <w:rsid w:val="00D04254"/>
    <w:rsid w:val="00D10D69"/>
    <w:rsid w:val="00D116BA"/>
    <w:rsid w:val="00D1335F"/>
    <w:rsid w:val="00D21E6A"/>
    <w:rsid w:val="00D254AC"/>
    <w:rsid w:val="00D26559"/>
    <w:rsid w:val="00D274B6"/>
    <w:rsid w:val="00D303C2"/>
    <w:rsid w:val="00D30C62"/>
    <w:rsid w:val="00D31DE6"/>
    <w:rsid w:val="00D32E1A"/>
    <w:rsid w:val="00D34DA8"/>
    <w:rsid w:val="00D360AC"/>
    <w:rsid w:val="00D4286E"/>
    <w:rsid w:val="00D43764"/>
    <w:rsid w:val="00D513AB"/>
    <w:rsid w:val="00D5258D"/>
    <w:rsid w:val="00D559F2"/>
    <w:rsid w:val="00D5636F"/>
    <w:rsid w:val="00D56AAD"/>
    <w:rsid w:val="00D56F38"/>
    <w:rsid w:val="00D60976"/>
    <w:rsid w:val="00D60A8F"/>
    <w:rsid w:val="00D62340"/>
    <w:rsid w:val="00D6244E"/>
    <w:rsid w:val="00D63A74"/>
    <w:rsid w:val="00D74BF6"/>
    <w:rsid w:val="00D77C95"/>
    <w:rsid w:val="00D82066"/>
    <w:rsid w:val="00D8215C"/>
    <w:rsid w:val="00D8594A"/>
    <w:rsid w:val="00D86FEF"/>
    <w:rsid w:val="00D9344C"/>
    <w:rsid w:val="00D93987"/>
    <w:rsid w:val="00D94F5E"/>
    <w:rsid w:val="00D969D6"/>
    <w:rsid w:val="00DA114A"/>
    <w:rsid w:val="00DA392A"/>
    <w:rsid w:val="00DA4003"/>
    <w:rsid w:val="00DA482A"/>
    <w:rsid w:val="00DA72CA"/>
    <w:rsid w:val="00DB4374"/>
    <w:rsid w:val="00DB610A"/>
    <w:rsid w:val="00DB77AB"/>
    <w:rsid w:val="00DC0BAF"/>
    <w:rsid w:val="00DC0C53"/>
    <w:rsid w:val="00DC28CD"/>
    <w:rsid w:val="00DC2D86"/>
    <w:rsid w:val="00DC5C25"/>
    <w:rsid w:val="00DD3259"/>
    <w:rsid w:val="00DD5B84"/>
    <w:rsid w:val="00DD71E5"/>
    <w:rsid w:val="00DE07EC"/>
    <w:rsid w:val="00DE0E0A"/>
    <w:rsid w:val="00DE5F44"/>
    <w:rsid w:val="00DF3BBF"/>
    <w:rsid w:val="00DF589B"/>
    <w:rsid w:val="00E03BD7"/>
    <w:rsid w:val="00E04CE6"/>
    <w:rsid w:val="00E10464"/>
    <w:rsid w:val="00E125FB"/>
    <w:rsid w:val="00E232B7"/>
    <w:rsid w:val="00E26701"/>
    <w:rsid w:val="00E345F3"/>
    <w:rsid w:val="00E37CD5"/>
    <w:rsid w:val="00E40856"/>
    <w:rsid w:val="00E4334A"/>
    <w:rsid w:val="00E45C7B"/>
    <w:rsid w:val="00E53953"/>
    <w:rsid w:val="00E62756"/>
    <w:rsid w:val="00E63761"/>
    <w:rsid w:val="00E71826"/>
    <w:rsid w:val="00E83942"/>
    <w:rsid w:val="00E90490"/>
    <w:rsid w:val="00E938D8"/>
    <w:rsid w:val="00E96B10"/>
    <w:rsid w:val="00EA07C0"/>
    <w:rsid w:val="00EA263C"/>
    <w:rsid w:val="00EA47C4"/>
    <w:rsid w:val="00EA7A25"/>
    <w:rsid w:val="00EB1E46"/>
    <w:rsid w:val="00EB35BE"/>
    <w:rsid w:val="00EB7EF7"/>
    <w:rsid w:val="00EC1500"/>
    <w:rsid w:val="00EC79A4"/>
    <w:rsid w:val="00ED0FAB"/>
    <w:rsid w:val="00ED2675"/>
    <w:rsid w:val="00ED2E32"/>
    <w:rsid w:val="00ED3786"/>
    <w:rsid w:val="00ED3F33"/>
    <w:rsid w:val="00ED4FFA"/>
    <w:rsid w:val="00ED7743"/>
    <w:rsid w:val="00EE1DF0"/>
    <w:rsid w:val="00EE2835"/>
    <w:rsid w:val="00EE339D"/>
    <w:rsid w:val="00EE5689"/>
    <w:rsid w:val="00EF19C6"/>
    <w:rsid w:val="00EF415C"/>
    <w:rsid w:val="00F01945"/>
    <w:rsid w:val="00F02313"/>
    <w:rsid w:val="00F0317E"/>
    <w:rsid w:val="00F04351"/>
    <w:rsid w:val="00F04627"/>
    <w:rsid w:val="00F10B05"/>
    <w:rsid w:val="00F12A75"/>
    <w:rsid w:val="00F17DF9"/>
    <w:rsid w:val="00F17FCB"/>
    <w:rsid w:val="00F204B9"/>
    <w:rsid w:val="00F20DE0"/>
    <w:rsid w:val="00F21FFB"/>
    <w:rsid w:val="00F276C7"/>
    <w:rsid w:val="00F35F55"/>
    <w:rsid w:val="00F3750C"/>
    <w:rsid w:val="00F378EB"/>
    <w:rsid w:val="00F4311D"/>
    <w:rsid w:val="00F4397D"/>
    <w:rsid w:val="00F4596C"/>
    <w:rsid w:val="00F55335"/>
    <w:rsid w:val="00F566A8"/>
    <w:rsid w:val="00F5790F"/>
    <w:rsid w:val="00F6471A"/>
    <w:rsid w:val="00F64917"/>
    <w:rsid w:val="00F6492F"/>
    <w:rsid w:val="00F656C2"/>
    <w:rsid w:val="00F70E66"/>
    <w:rsid w:val="00F74097"/>
    <w:rsid w:val="00F75494"/>
    <w:rsid w:val="00F76555"/>
    <w:rsid w:val="00F81415"/>
    <w:rsid w:val="00F8252E"/>
    <w:rsid w:val="00F93DA0"/>
    <w:rsid w:val="00F97FE1"/>
    <w:rsid w:val="00FA0538"/>
    <w:rsid w:val="00FB5FFB"/>
    <w:rsid w:val="00FB7C00"/>
    <w:rsid w:val="00FC5EEE"/>
    <w:rsid w:val="00FD267D"/>
    <w:rsid w:val="00FD4AE0"/>
    <w:rsid w:val="00FD50EB"/>
    <w:rsid w:val="00FD54D1"/>
    <w:rsid w:val="00FE22DD"/>
    <w:rsid w:val="00FE6484"/>
    <w:rsid w:val="00FF1727"/>
    <w:rsid w:val="00FF724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68CDD"/>
  <w15:chartTrackingRefBased/>
  <w15:docId w15:val="{4CF0E010-34CB-4493-95A6-D77E4831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E49"/>
    <w:pPr>
      <w:spacing w:after="160" w:line="259" w:lineRule="auto"/>
    </w:pPr>
    <w:rPr>
      <w:sz w:val="22"/>
      <w:szCs w:val="22"/>
      <w:lang w:eastAsia="en-US"/>
    </w:rPr>
  </w:style>
  <w:style w:type="paragraph" w:styleId="Antrat1">
    <w:name w:val="heading 1"/>
    <w:aliases w:val="Info rubrik 1"/>
    <w:basedOn w:val="prastasis"/>
    <w:next w:val="prastasis"/>
    <w:link w:val="Antrat1Diagrama1"/>
    <w:qFormat/>
    <w:rsid w:val="00D8594A"/>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1"/>
    <w:qFormat/>
    <w:rsid w:val="00D8594A"/>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1"/>
    <w:qFormat/>
    <w:rsid w:val="00D8594A"/>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1"/>
    <w:qFormat/>
    <w:rsid w:val="00D8594A"/>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1"/>
    <w:qFormat/>
    <w:rsid w:val="00D8594A"/>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1"/>
    <w:qFormat/>
    <w:rsid w:val="00D8594A"/>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1"/>
    <w:qFormat/>
    <w:rsid w:val="00D8594A"/>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1"/>
    <w:qFormat/>
    <w:rsid w:val="00D8594A"/>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1"/>
    <w:qFormat/>
    <w:rsid w:val="00D8594A"/>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rsid w:val="00D559F2"/>
    <w:pPr>
      <w:spacing w:after="0" w:line="240" w:lineRule="auto"/>
      <w:ind w:left="567"/>
    </w:pPr>
    <w:rPr>
      <w:rFonts w:ascii="Times New Roman" w:eastAsia="Times New Roman" w:hAnsi="Times New Roman"/>
      <w:noProof/>
    </w:rPr>
  </w:style>
  <w:style w:type="paragraph" w:styleId="Sraopastraipa">
    <w:name w:val="List Paragraph"/>
    <w:basedOn w:val="prastasis"/>
    <w:uiPriority w:val="34"/>
    <w:qFormat/>
    <w:rsid w:val="008E3511"/>
    <w:pPr>
      <w:ind w:left="1296"/>
    </w:pPr>
  </w:style>
  <w:style w:type="character" w:styleId="Komentaronuoroda">
    <w:name w:val="annotation reference"/>
    <w:rsid w:val="00AC3645"/>
    <w:rPr>
      <w:sz w:val="16"/>
      <w:szCs w:val="16"/>
    </w:rPr>
  </w:style>
  <w:style w:type="paragraph" w:styleId="Komentarotekstas">
    <w:name w:val="annotation text"/>
    <w:basedOn w:val="prastasis"/>
    <w:link w:val="KomentarotekstasDiagrama"/>
    <w:rsid w:val="00AC3645"/>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rsid w:val="00AC3645"/>
    <w:rPr>
      <w:rFonts w:ascii="Times New Roman" w:eastAsia="Times New Roman" w:hAnsi="Times New Roman"/>
      <w:lang w:eastAsia="en-US"/>
    </w:rPr>
  </w:style>
  <w:style w:type="paragraph" w:styleId="Debesliotekstas">
    <w:name w:val="Balloon Text"/>
    <w:basedOn w:val="prastasis"/>
    <w:link w:val="DebesliotekstasDiagrama1"/>
    <w:unhideWhenUsed/>
    <w:rsid w:val="00AC3645"/>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rsid w:val="00AC3645"/>
    <w:rPr>
      <w:rFonts w:ascii="Segoe UI" w:hAnsi="Segoe UI" w:cs="Segoe UI"/>
      <w:sz w:val="18"/>
      <w:szCs w:val="18"/>
      <w:lang w:eastAsia="en-US"/>
    </w:rPr>
  </w:style>
  <w:style w:type="character" w:customStyle="1" w:styleId="Antrat1Diagrama1">
    <w:name w:val="Antraštė 1 Diagrama1"/>
    <w:aliases w:val="Info rubrik 1 Diagrama1"/>
    <w:link w:val="Antrat1"/>
    <w:uiPriority w:val="99"/>
    <w:rsid w:val="00D8594A"/>
    <w:rPr>
      <w:rFonts w:ascii="Times New Roman" w:eastAsia="SimSun" w:hAnsi="Times New Roman"/>
      <w:b/>
      <w:caps/>
      <w:sz w:val="26"/>
      <w:lang w:val="en-US" w:eastAsia="x-none"/>
    </w:rPr>
  </w:style>
  <w:style w:type="character" w:customStyle="1" w:styleId="Antrat2Diagrama1">
    <w:name w:val="Antraštė 2 Diagrama1"/>
    <w:link w:val="Antrat2"/>
    <w:uiPriority w:val="99"/>
    <w:rsid w:val="00D8594A"/>
    <w:rPr>
      <w:rFonts w:ascii="Cambria" w:eastAsia="Times New Roman" w:hAnsi="Cambria"/>
      <w:b/>
      <w:bCs/>
      <w:i/>
      <w:iCs/>
      <w:snapToGrid w:val="0"/>
      <w:sz w:val="28"/>
      <w:szCs w:val="28"/>
      <w:lang w:val="en-GB" w:eastAsia="x-none"/>
    </w:rPr>
  </w:style>
  <w:style w:type="character" w:customStyle="1" w:styleId="Antrat3Diagrama1">
    <w:name w:val="Antraštė 3 Diagrama1"/>
    <w:link w:val="Antrat3"/>
    <w:uiPriority w:val="99"/>
    <w:rsid w:val="00D8594A"/>
    <w:rPr>
      <w:rFonts w:ascii="Cambria" w:eastAsia="Times New Roman" w:hAnsi="Cambria"/>
      <w:b/>
      <w:bCs/>
      <w:snapToGrid w:val="0"/>
      <w:sz w:val="26"/>
      <w:szCs w:val="26"/>
      <w:lang w:val="en-GB" w:eastAsia="x-none"/>
    </w:rPr>
  </w:style>
  <w:style w:type="character" w:customStyle="1" w:styleId="Antrat4Diagrama1">
    <w:name w:val="Antraštė 4 Diagrama1"/>
    <w:link w:val="Antrat4"/>
    <w:uiPriority w:val="99"/>
    <w:rsid w:val="00D8594A"/>
    <w:rPr>
      <w:rFonts w:eastAsia="Times New Roman"/>
      <w:b/>
      <w:bCs/>
      <w:snapToGrid w:val="0"/>
      <w:sz w:val="28"/>
      <w:szCs w:val="28"/>
      <w:lang w:val="en-GB" w:eastAsia="x-none"/>
    </w:rPr>
  </w:style>
  <w:style w:type="character" w:customStyle="1" w:styleId="Antrat5Diagrama1">
    <w:name w:val="Antraštė 5 Diagrama1"/>
    <w:link w:val="Antrat5"/>
    <w:uiPriority w:val="99"/>
    <w:rsid w:val="00D8594A"/>
    <w:rPr>
      <w:rFonts w:ascii="Times New Roman" w:eastAsia="SimSun" w:hAnsi="Times New Roman"/>
      <w:noProof/>
      <w:lang w:val="en-GB" w:eastAsia="x-none"/>
    </w:rPr>
  </w:style>
  <w:style w:type="character" w:customStyle="1" w:styleId="Antrat6Diagrama1">
    <w:name w:val="Antraštė 6 Diagrama1"/>
    <w:link w:val="Antrat6"/>
    <w:uiPriority w:val="99"/>
    <w:rsid w:val="00D8594A"/>
    <w:rPr>
      <w:rFonts w:ascii="Times New Roman" w:eastAsia="SimSun" w:hAnsi="Times New Roman"/>
      <w:i/>
      <w:lang w:val="en-GB" w:eastAsia="x-none"/>
    </w:rPr>
  </w:style>
  <w:style w:type="character" w:customStyle="1" w:styleId="Antrat7Diagrama1">
    <w:name w:val="Antraštė 7 Diagrama1"/>
    <w:link w:val="Antrat7"/>
    <w:uiPriority w:val="99"/>
    <w:rsid w:val="00D8594A"/>
    <w:rPr>
      <w:rFonts w:ascii="Times New Roman" w:eastAsia="SimSun" w:hAnsi="Times New Roman"/>
      <w:i/>
      <w:lang w:val="en-GB" w:eastAsia="x-none"/>
    </w:rPr>
  </w:style>
  <w:style w:type="character" w:customStyle="1" w:styleId="Antrat8Diagrama1">
    <w:name w:val="Antraštė 8 Diagrama1"/>
    <w:link w:val="Antrat8"/>
    <w:uiPriority w:val="99"/>
    <w:rsid w:val="00D8594A"/>
    <w:rPr>
      <w:rFonts w:ascii="Times New Roman" w:eastAsia="SimSun" w:hAnsi="Times New Roman"/>
      <w:b/>
      <w:i/>
      <w:lang w:val="en-GB" w:eastAsia="x-none"/>
    </w:rPr>
  </w:style>
  <w:style w:type="character" w:customStyle="1" w:styleId="Antrat9Diagrama1">
    <w:name w:val="Antraštė 9 Diagrama1"/>
    <w:link w:val="Antrat9"/>
    <w:uiPriority w:val="99"/>
    <w:rsid w:val="00D8594A"/>
    <w:rPr>
      <w:rFonts w:ascii="Times New Roman" w:eastAsia="SimSun" w:hAnsi="Times New Roman"/>
      <w:b/>
      <w:i/>
      <w:lang w:val="en-GB" w:eastAsia="x-none"/>
    </w:rPr>
  </w:style>
  <w:style w:type="numbering" w:customStyle="1" w:styleId="Sraonra1">
    <w:name w:val="Sąrašo nėra1"/>
    <w:next w:val="Sraonra"/>
    <w:uiPriority w:val="99"/>
    <w:semiHidden/>
    <w:unhideWhenUsed/>
    <w:rsid w:val="00D8594A"/>
  </w:style>
  <w:style w:type="paragraph" w:styleId="Porat">
    <w:name w:val="footer"/>
    <w:basedOn w:val="prastasis"/>
    <w:link w:val="PoratDiagrama1"/>
    <w:uiPriority w:val="99"/>
    <w:rsid w:val="00D8594A"/>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1">
    <w:name w:val="Poraštė Diagrama1"/>
    <w:link w:val="Porat"/>
    <w:uiPriority w:val="99"/>
    <w:rsid w:val="00D8594A"/>
    <w:rPr>
      <w:rFonts w:ascii="Times New Roman" w:eastAsia="Times New Roman" w:hAnsi="Times New Roman"/>
      <w:snapToGrid w:val="0"/>
      <w:lang w:val="en-GB" w:eastAsia="x-none"/>
    </w:rPr>
  </w:style>
  <w:style w:type="character" w:customStyle="1" w:styleId="HeaderChar">
    <w:name w:val="Header Char"/>
    <w:rsid w:val="00D8594A"/>
    <w:rPr>
      <w:snapToGrid w:val="0"/>
      <w:sz w:val="22"/>
      <w:lang w:val="en-GB" w:eastAsia="en-US"/>
    </w:rPr>
  </w:style>
  <w:style w:type="character" w:styleId="Puslapionumeris">
    <w:name w:val="page number"/>
    <w:rsid w:val="00D8594A"/>
    <w:rPr>
      <w:rFonts w:cs="Times New Roman"/>
    </w:rPr>
  </w:style>
  <w:style w:type="character" w:styleId="Hipersaitas">
    <w:name w:val="Hyperlink"/>
    <w:rsid w:val="00D8594A"/>
    <w:rPr>
      <w:color w:val="0000FF"/>
      <w:u w:val="single"/>
    </w:rPr>
  </w:style>
  <w:style w:type="paragraph" w:customStyle="1" w:styleId="BodytextAgency">
    <w:name w:val="Body text (Agency)"/>
    <w:basedOn w:val="prastasis"/>
    <w:link w:val="BodytextAgencyChar"/>
    <w:rsid w:val="00D8594A"/>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rsid w:val="00D8594A"/>
    <w:rPr>
      <w:rFonts w:ascii="Verdana" w:eastAsia="Times New Roman" w:hAnsi="Verdana"/>
      <w:snapToGrid w:val="0"/>
      <w:sz w:val="18"/>
      <w:szCs w:val="22"/>
      <w:lang w:val="en-GB" w:eastAsia="en-US"/>
    </w:rPr>
  </w:style>
  <w:style w:type="paragraph" w:customStyle="1" w:styleId="TabletextrowsAgency">
    <w:name w:val="Table text rows (Agency)"/>
    <w:basedOn w:val="prastasis"/>
    <w:rsid w:val="00D8594A"/>
    <w:pPr>
      <w:spacing w:after="0" w:line="280" w:lineRule="exact"/>
    </w:pPr>
    <w:rPr>
      <w:rFonts w:ascii="Verdana" w:eastAsia="Times New Roman" w:hAnsi="Verdana"/>
      <w:snapToGrid w:val="0"/>
      <w:sz w:val="18"/>
      <w:szCs w:val="20"/>
      <w:lang w:val="en-GB"/>
    </w:rPr>
  </w:style>
  <w:style w:type="character" w:customStyle="1" w:styleId="tw4winError">
    <w:name w:val="tw4winError"/>
    <w:rsid w:val="00D8594A"/>
    <w:rPr>
      <w:rFonts w:ascii="Courier New" w:hAnsi="Courier New"/>
      <w:color w:val="00FF00"/>
      <w:sz w:val="40"/>
    </w:rPr>
  </w:style>
  <w:style w:type="character" w:customStyle="1" w:styleId="tw4winTerm">
    <w:name w:val="tw4winTerm"/>
    <w:rsid w:val="00D8594A"/>
    <w:rPr>
      <w:color w:val="0000FF"/>
    </w:rPr>
  </w:style>
  <w:style w:type="character" w:customStyle="1" w:styleId="tw4winPopup">
    <w:name w:val="tw4winPopup"/>
    <w:rsid w:val="00D8594A"/>
    <w:rPr>
      <w:rFonts w:ascii="Courier New" w:hAnsi="Courier New"/>
      <w:noProof/>
      <w:color w:val="008000"/>
    </w:rPr>
  </w:style>
  <w:style w:type="character" w:customStyle="1" w:styleId="tw4winJump">
    <w:name w:val="tw4winJump"/>
    <w:rsid w:val="00D8594A"/>
    <w:rPr>
      <w:rFonts w:ascii="Courier New" w:hAnsi="Courier New"/>
      <w:noProof/>
      <w:color w:val="008080"/>
    </w:rPr>
  </w:style>
  <w:style w:type="character" w:customStyle="1" w:styleId="tw4winExternal">
    <w:name w:val="tw4winExternal"/>
    <w:rsid w:val="00D8594A"/>
    <w:rPr>
      <w:rFonts w:ascii="Courier New" w:hAnsi="Courier New"/>
      <w:noProof/>
      <w:color w:val="808080"/>
    </w:rPr>
  </w:style>
  <w:style w:type="character" w:customStyle="1" w:styleId="tw4winInternal">
    <w:name w:val="tw4winInternal"/>
    <w:rsid w:val="00D8594A"/>
    <w:rPr>
      <w:rFonts w:ascii="Courier New" w:hAnsi="Courier New"/>
      <w:noProof/>
      <w:color w:val="FF0000"/>
    </w:rPr>
  </w:style>
  <w:style w:type="character" w:customStyle="1" w:styleId="DONOTTRANSLATE">
    <w:name w:val="DO_NOT_TRANSLATE"/>
    <w:rsid w:val="00D8594A"/>
    <w:rPr>
      <w:rFonts w:ascii="Courier New" w:hAnsi="Courier New"/>
      <w:noProof/>
      <w:color w:val="800000"/>
    </w:rPr>
  </w:style>
  <w:style w:type="paragraph" w:styleId="Komentarotema">
    <w:name w:val="annotation subject"/>
    <w:basedOn w:val="Komentarotekstas"/>
    <w:next w:val="Komentarotekstas"/>
    <w:link w:val="KomentarotemaDiagrama1"/>
    <w:rsid w:val="00D8594A"/>
    <w:rPr>
      <w:b/>
      <w:bCs/>
      <w:snapToGrid w:val="0"/>
      <w:lang w:val="en-GB" w:eastAsia="x-none"/>
    </w:rPr>
  </w:style>
  <w:style w:type="character" w:customStyle="1" w:styleId="KomentarotemaDiagrama1">
    <w:name w:val="Komentaro tema Diagrama1"/>
    <w:link w:val="Komentarotema"/>
    <w:uiPriority w:val="99"/>
    <w:rsid w:val="00D8594A"/>
    <w:rPr>
      <w:rFonts w:ascii="Times New Roman" w:eastAsia="Times New Roman" w:hAnsi="Times New Roman"/>
      <w:b/>
      <w:bCs/>
      <w:snapToGrid w:val="0"/>
      <w:lang w:val="en-GB" w:eastAsia="x-none"/>
    </w:rPr>
  </w:style>
  <w:style w:type="paragraph" w:styleId="Pataisymai">
    <w:name w:val="Revision"/>
    <w:hidden/>
    <w:uiPriority w:val="99"/>
    <w:semiHidden/>
    <w:rsid w:val="00D8594A"/>
    <w:rPr>
      <w:rFonts w:ascii="Times New Roman" w:eastAsia="Times New Roman" w:hAnsi="Times New Roman"/>
      <w:snapToGrid w:val="0"/>
      <w:sz w:val="22"/>
      <w:lang w:val="en-GB" w:eastAsia="en-US"/>
    </w:rPr>
  </w:style>
  <w:style w:type="paragraph" w:customStyle="1" w:styleId="EMEAEnBodyText">
    <w:name w:val="EMEA En Body Text"/>
    <w:basedOn w:val="prastasis"/>
    <w:rsid w:val="00D8594A"/>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rsid w:val="00D8594A"/>
    <w:rPr>
      <w:rFonts w:ascii="Courier New" w:hAnsi="Courier New"/>
      <w:vanish/>
      <w:color w:val="800080"/>
      <w:sz w:val="24"/>
      <w:vertAlign w:val="subscript"/>
    </w:rPr>
  </w:style>
  <w:style w:type="paragraph" w:styleId="Antrats">
    <w:name w:val="header"/>
    <w:basedOn w:val="prastasis"/>
    <w:link w:val="AntratsDiagrama"/>
    <w:rsid w:val="00D8594A"/>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rsid w:val="00D8594A"/>
    <w:rPr>
      <w:rFonts w:ascii="Times New Roman" w:eastAsia="SimSun" w:hAnsi="Times New Roman"/>
      <w:lang w:val="en-GB" w:eastAsia="zh-CN"/>
    </w:rPr>
  </w:style>
  <w:style w:type="paragraph" w:styleId="Dokumentostruktra">
    <w:name w:val="Document Map"/>
    <w:basedOn w:val="prastasis"/>
    <w:link w:val="DokumentostruktraDiagrama"/>
    <w:rsid w:val="00D8594A"/>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rsid w:val="00D8594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rsid w:val="00D8594A"/>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rsid w:val="00D8594A"/>
    <w:rPr>
      <w:rFonts w:ascii="Times New Roman" w:eastAsia="SimSun" w:hAnsi="Times New Roman"/>
      <w:lang w:val="en-GB" w:eastAsia="en-GB"/>
    </w:rPr>
  </w:style>
  <w:style w:type="paragraph" w:styleId="Pagrindinistekstas3">
    <w:name w:val="Body Text 3"/>
    <w:basedOn w:val="prastasis"/>
    <w:link w:val="Pagrindinistekstas3Diagrama"/>
    <w:rsid w:val="00D8594A"/>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rsid w:val="00D8594A"/>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rsid w:val="00D8594A"/>
    <w:rPr>
      <w:rFonts w:ascii="Times New Roman" w:eastAsia="SimSun" w:hAnsi="Times New Roman"/>
      <w:b/>
      <w:bCs/>
      <w:color w:val="0000FF"/>
      <w:lang w:val="en-GB" w:eastAsia="x-none"/>
    </w:rPr>
  </w:style>
  <w:style w:type="paragraph" w:styleId="Pagrindinistekstas">
    <w:name w:val="Body Text"/>
    <w:basedOn w:val="prastasis"/>
    <w:link w:val="PagrindinistekstasDiagrama"/>
    <w:rsid w:val="00D8594A"/>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rsid w:val="00D8594A"/>
    <w:rPr>
      <w:rFonts w:ascii="Times New Roman" w:eastAsia="SimSun" w:hAnsi="Times New Roman"/>
      <w:i/>
      <w:color w:val="008000"/>
      <w:lang w:val="en-GB" w:eastAsia="x-none"/>
    </w:rPr>
  </w:style>
  <w:style w:type="paragraph" w:styleId="Pagrindinistekstas2">
    <w:name w:val="Body Text 2"/>
    <w:basedOn w:val="prastasis"/>
    <w:link w:val="Pagrindinistekstas2Diagrama"/>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rsid w:val="00D8594A"/>
    <w:rPr>
      <w:rFonts w:ascii="Times New Roman" w:eastAsia="SimSun" w:hAnsi="Times New Roman"/>
      <w:b/>
      <w:bCs/>
      <w:color w:val="0000FF"/>
      <w:u w:val="single"/>
      <w:lang w:val="en-GB" w:eastAsia="x-none"/>
    </w:rPr>
  </w:style>
  <w:style w:type="paragraph" w:customStyle="1" w:styleId="AHeader1">
    <w:name w:val="AHeader 1"/>
    <w:basedOn w:val="prastasis"/>
    <w:rsid w:val="00D8594A"/>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rsid w:val="00D8594A"/>
    <w:pPr>
      <w:tabs>
        <w:tab w:val="clear" w:pos="720"/>
        <w:tab w:val="num" w:pos="360"/>
      </w:tabs>
      <w:ind w:left="709" w:hanging="425"/>
    </w:pPr>
    <w:rPr>
      <w:sz w:val="22"/>
    </w:rPr>
  </w:style>
  <w:style w:type="paragraph" w:customStyle="1" w:styleId="AHeader3">
    <w:name w:val="AHeader 3"/>
    <w:basedOn w:val="AHeader2"/>
    <w:rsid w:val="00D8594A"/>
    <w:pPr>
      <w:ind w:left="1276" w:hanging="567"/>
    </w:pPr>
  </w:style>
  <w:style w:type="paragraph" w:customStyle="1" w:styleId="AHeader2abc">
    <w:name w:val="AHeader 2 abc"/>
    <w:basedOn w:val="AHeader3"/>
    <w:rsid w:val="00D8594A"/>
    <w:pPr>
      <w:jc w:val="both"/>
    </w:pPr>
    <w:rPr>
      <w:b w:val="0"/>
      <w:bCs w:val="0"/>
    </w:rPr>
  </w:style>
  <w:style w:type="paragraph" w:customStyle="1" w:styleId="AHeader3abc">
    <w:name w:val="AHeader 3 abc"/>
    <w:basedOn w:val="AHeader2abc"/>
    <w:rsid w:val="00D8594A"/>
    <w:pPr>
      <w:ind w:left="1701" w:hanging="425"/>
    </w:pPr>
  </w:style>
  <w:style w:type="paragraph" w:styleId="Pagrindiniotekstotrauka3">
    <w:name w:val="Body Text Indent 3"/>
    <w:basedOn w:val="prastasis"/>
    <w:link w:val="Pagrindiniotekstotrauka3Diagrama"/>
    <w:rsid w:val="00D8594A"/>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rsid w:val="00D8594A"/>
    <w:rPr>
      <w:rFonts w:ascii="Times New Roman" w:eastAsia="SimSun" w:hAnsi="Times New Roman"/>
      <w:szCs w:val="21"/>
      <w:lang w:val="en-GB" w:eastAsia="x-none"/>
    </w:rPr>
  </w:style>
  <w:style w:type="character" w:styleId="Perirtashipersaitas">
    <w:name w:val="FollowedHyperlink"/>
    <w:rsid w:val="00D8594A"/>
    <w:rPr>
      <w:rFonts w:cs="Times New Roman"/>
      <w:color w:val="800080"/>
      <w:u w:val="single"/>
    </w:rPr>
  </w:style>
  <w:style w:type="character" w:styleId="Grietas">
    <w:name w:val="Strong"/>
    <w:qFormat/>
    <w:rsid w:val="00D8594A"/>
    <w:rPr>
      <w:rFonts w:cs="Times New Roman"/>
      <w:b/>
      <w:bCs/>
    </w:rPr>
  </w:style>
  <w:style w:type="character" w:customStyle="1" w:styleId="BodytextAgencyChar">
    <w:name w:val="Body text (Agency) Char"/>
    <w:link w:val="BodytextAgency"/>
    <w:locked/>
    <w:rsid w:val="00D8594A"/>
    <w:rPr>
      <w:rFonts w:ascii="Verdana" w:eastAsia="Times New Roman" w:hAnsi="Verdana"/>
      <w:snapToGrid w:val="0"/>
      <w:sz w:val="18"/>
      <w:lang w:val="en-GB" w:eastAsia="x-none"/>
    </w:rPr>
  </w:style>
  <w:style w:type="table" w:customStyle="1" w:styleId="TablegridAgencyblack">
    <w:name w:val="Table grid (Agency) black"/>
    <w:uiPriority w:val="99"/>
    <w:semiHidden/>
    <w:rsid w:val="00D8594A"/>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D8594A"/>
    <w:pPr>
      <w:keepNext/>
    </w:pPr>
    <w:rPr>
      <w:rFonts w:eastAsia="SimSun" w:cs="Verdana"/>
      <w:b/>
      <w:snapToGrid/>
      <w:szCs w:val="18"/>
      <w:lang w:eastAsia="en-GB"/>
    </w:rPr>
  </w:style>
  <w:style w:type="character" w:customStyle="1" w:styleId="NormalAgencyChar">
    <w:name w:val="Normal (Agency) Char"/>
    <w:link w:val="NormalAgency"/>
    <w:locked/>
    <w:rsid w:val="00D8594A"/>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rsid w:val="00D8594A"/>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rsid w:val="00D8594A"/>
    <w:rPr>
      <w:rFonts w:ascii="Courier New" w:eastAsia="SimSun" w:hAnsi="Courier New"/>
      <w:lang w:val="en-US" w:eastAsia="x-none"/>
    </w:rPr>
  </w:style>
  <w:style w:type="paragraph" w:customStyle="1" w:styleId="Default">
    <w:name w:val="Default"/>
    <w:rsid w:val="00D8594A"/>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1"/>
    <w:qFormat/>
    <w:rsid w:val="00D8594A"/>
    <w:pPr>
      <w:spacing w:after="0" w:line="240" w:lineRule="auto"/>
      <w:jc w:val="center"/>
    </w:pPr>
    <w:rPr>
      <w:rFonts w:ascii="Times New Roman" w:eastAsia="SimSun" w:hAnsi="Times New Roman"/>
      <w:b/>
      <w:sz w:val="20"/>
      <w:szCs w:val="20"/>
      <w:lang w:val="en-GB" w:eastAsia="x-none"/>
    </w:rPr>
  </w:style>
  <w:style w:type="character" w:customStyle="1" w:styleId="PavadinimasDiagrama1">
    <w:name w:val="Pavadinimas Diagrama1"/>
    <w:link w:val="Pavadinimas"/>
    <w:uiPriority w:val="99"/>
    <w:rsid w:val="00D8594A"/>
    <w:rPr>
      <w:rFonts w:ascii="Times New Roman" w:eastAsia="SimSun" w:hAnsi="Times New Roman"/>
      <w:b/>
      <w:lang w:val="en-GB" w:eastAsia="x-none"/>
    </w:rPr>
  </w:style>
  <w:style w:type="paragraph" w:styleId="Dokumentoinaostekstas">
    <w:name w:val="endnote text"/>
    <w:basedOn w:val="prastasis"/>
    <w:link w:val="DokumentoinaostekstasDiagrama"/>
    <w:rsid w:val="00D8594A"/>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rsid w:val="00D8594A"/>
    <w:rPr>
      <w:rFonts w:ascii="Times New Roman" w:eastAsia="SimSun" w:hAnsi="Times New Roman"/>
      <w:lang w:val="en-GB" w:eastAsia="x-none"/>
    </w:rPr>
  </w:style>
  <w:style w:type="paragraph" w:customStyle="1" w:styleId="BTEMEASMCA">
    <w:name w:val="BT EMEA_SMCA"/>
    <w:basedOn w:val="prastasis"/>
    <w:link w:val="BTEMEASMCAChar"/>
    <w:autoRedefine/>
    <w:rsid w:val="00501B70"/>
    <w:pPr>
      <w:spacing w:after="0" w:line="240" w:lineRule="auto"/>
    </w:pPr>
    <w:rPr>
      <w:rFonts w:ascii="Times New Roman" w:eastAsia="SimSun" w:hAnsi="Times New Roman"/>
      <w:b/>
      <w:lang w:eastAsia="x-none"/>
    </w:rPr>
  </w:style>
  <w:style w:type="character" w:customStyle="1" w:styleId="BTEMEASMCAChar">
    <w:name w:val="BT EMEA_SMCA Char"/>
    <w:link w:val="BTEMEASMCA"/>
    <w:locked/>
    <w:rsid w:val="00501B70"/>
    <w:rPr>
      <w:rFonts w:ascii="Times New Roman" w:eastAsia="SimSun" w:hAnsi="Times New Roman"/>
      <w:b/>
      <w:sz w:val="22"/>
      <w:szCs w:val="22"/>
      <w:lang w:eastAsia="x-none"/>
    </w:rPr>
  </w:style>
  <w:style w:type="character" w:customStyle="1" w:styleId="CharChar12">
    <w:name w:val="Char Char12"/>
    <w:locked/>
    <w:rsid w:val="00D8594A"/>
    <w:rPr>
      <w:snapToGrid w:val="0"/>
      <w:lang w:val="en-GB" w:eastAsia="en-US" w:bidi="ar-SA"/>
    </w:rPr>
  </w:style>
  <w:style w:type="character" w:customStyle="1" w:styleId="hps">
    <w:name w:val="hps"/>
    <w:rsid w:val="00D8594A"/>
  </w:style>
  <w:style w:type="character" w:customStyle="1" w:styleId="shorttext">
    <w:name w:val="short_text"/>
    <w:rsid w:val="00D8594A"/>
  </w:style>
  <w:style w:type="character" w:customStyle="1" w:styleId="st">
    <w:name w:val="st"/>
    <w:rsid w:val="00D8594A"/>
  </w:style>
  <w:style w:type="character" w:customStyle="1" w:styleId="PaantratDiagrama2">
    <w:name w:val="Paantraštė Diagrama2"/>
    <w:link w:val="Paantrat"/>
    <w:uiPriority w:val="99"/>
    <w:rsid w:val="00D8594A"/>
    <w:rPr>
      <w:rFonts w:ascii="TimesNewRoman,Bold" w:eastAsia="Times New Roman" w:hAnsi="TimesNewRoman,Bold"/>
      <w:b/>
      <w:color w:val="000000"/>
    </w:rPr>
  </w:style>
  <w:style w:type="paragraph" w:styleId="Paantrat">
    <w:name w:val="Subtitle"/>
    <w:basedOn w:val="prastasis"/>
    <w:link w:val="PaantratDiagrama2"/>
    <w:qFormat/>
    <w:rsid w:val="00D8594A"/>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sid w:val="00D8594A"/>
    <w:rPr>
      <w:rFonts w:ascii="Calibri Light" w:eastAsia="Times New Roman" w:hAnsi="Calibri Light" w:cs="Times New Roman"/>
      <w:sz w:val="24"/>
      <w:szCs w:val="24"/>
      <w:lang w:eastAsia="en-US"/>
    </w:rPr>
  </w:style>
  <w:style w:type="character" w:customStyle="1" w:styleId="PaantratDiagrama1">
    <w:name w:val="Paantraštė Diagrama1"/>
    <w:uiPriority w:val="11"/>
    <w:rsid w:val="00D8594A"/>
    <w:rPr>
      <w:rFonts w:eastAsia="Times New Roman"/>
      <w:color w:val="5A5A5A"/>
      <w:spacing w:val="15"/>
    </w:rPr>
  </w:style>
  <w:style w:type="character" w:styleId="Emfaz">
    <w:name w:val="Emphasis"/>
    <w:uiPriority w:val="20"/>
    <w:qFormat/>
    <w:rsid w:val="00D8594A"/>
    <w:rPr>
      <w:i/>
      <w:iCs/>
    </w:rPr>
  </w:style>
  <w:style w:type="character" w:customStyle="1" w:styleId="AntrinispavadinimasDiagrama">
    <w:name w:val="Antrinis pavadinimas Diagrama"/>
    <w:uiPriority w:val="99"/>
    <w:rsid w:val="00D8594A"/>
    <w:rPr>
      <w:rFonts w:ascii="TimesNewRoman,Bold" w:eastAsia="Times New Roman" w:hAnsi="TimesNewRoman,Bold"/>
      <w:b/>
      <w:color w:val="000000"/>
      <w:sz w:val="22"/>
    </w:rPr>
  </w:style>
  <w:style w:type="character" w:customStyle="1" w:styleId="CommentTextChar1">
    <w:name w:val="Comment Text Char1"/>
    <w:uiPriority w:val="99"/>
    <w:rsid w:val="00A922C5"/>
    <w:rPr>
      <w:lang w:eastAsia="en-US"/>
    </w:rPr>
  </w:style>
  <w:style w:type="character" w:customStyle="1" w:styleId="CommentSubjectChar1">
    <w:name w:val="Comment Subject Char1"/>
    <w:uiPriority w:val="99"/>
    <w:rsid w:val="00A922C5"/>
    <w:rPr>
      <w:b/>
      <w:bCs/>
      <w:lang w:eastAsia="en-US"/>
    </w:rPr>
  </w:style>
  <w:style w:type="paragraph" w:customStyle="1" w:styleId="BTeEMEASMCA">
    <w:name w:val="BT(e) EMEA_SMCA"/>
    <w:basedOn w:val="prastasis"/>
    <w:autoRedefine/>
    <w:uiPriority w:val="99"/>
    <w:rsid w:val="00A922C5"/>
    <w:pPr>
      <w:spacing w:after="0" w:line="240" w:lineRule="auto"/>
      <w:jc w:val="center"/>
    </w:pPr>
    <w:rPr>
      <w:rFonts w:ascii="Times New Roman" w:eastAsia="Times New Roman" w:hAnsi="Times New Roman"/>
      <w:noProof/>
    </w:rPr>
  </w:style>
  <w:style w:type="paragraph" w:customStyle="1" w:styleId="PI-1EMEASMCA">
    <w:name w:val="PI-1 EMEA_SMCA"/>
    <w:basedOn w:val="Antrat2"/>
    <w:autoRedefine/>
    <w:uiPriority w:val="99"/>
    <w:rsid w:val="0028420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rsid w:val="00A922C5"/>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sid w:val="00A922C5"/>
    <w:rPr>
      <w:b/>
      <w:caps/>
      <w:sz w:val="22"/>
      <w:lang w:val="en-US" w:eastAsia="en-US"/>
    </w:rPr>
  </w:style>
  <w:style w:type="paragraph" w:customStyle="1" w:styleId="TTEMEASMCA">
    <w:name w:val="TT EMEA_SMCA"/>
    <w:basedOn w:val="Antrat1"/>
    <w:link w:val="TTEMEASMCAChar"/>
    <w:autoRedefine/>
    <w:rsid w:val="00A922C5"/>
    <w:pPr>
      <w:spacing w:before="0" w:after="0" w:line="240" w:lineRule="auto"/>
      <w:ind w:left="567" w:hanging="567"/>
      <w:jc w:val="center"/>
    </w:pPr>
    <w:rPr>
      <w:rFonts w:ascii="Calibri" w:eastAsia="Calibri" w:hAnsi="Calibri"/>
      <w:sz w:val="22"/>
      <w:lang w:eastAsia="en-US"/>
    </w:rPr>
  </w:style>
  <w:style w:type="paragraph" w:customStyle="1" w:styleId="PI-3EMEASMCA">
    <w:name w:val="PI-3 EMEA_SMCA"/>
    <w:basedOn w:val="prastasis"/>
    <w:autoRedefine/>
    <w:uiPriority w:val="99"/>
    <w:rsid w:val="00A922C5"/>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2D3225"/>
    <w:pPr>
      <w:tabs>
        <w:tab w:val="left" w:pos="0"/>
      </w:tabs>
    </w:pPr>
    <w:rPr>
      <w:rFonts w:eastAsia="Times New Roman"/>
      <w:bCs/>
      <w:lang w:eastAsia="en-US"/>
    </w:rPr>
  </w:style>
  <w:style w:type="paragraph" w:customStyle="1" w:styleId="BTbeEMEASMCA">
    <w:name w:val="BT(be) EMEA_SMCA"/>
    <w:basedOn w:val="BTEMEASMCA"/>
    <w:autoRedefine/>
    <w:uiPriority w:val="99"/>
    <w:rsid w:val="00501B70"/>
    <w:pPr>
      <w:tabs>
        <w:tab w:val="left" w:pos="0"/>
      </w:tabs>
      <w:jc w:val="center"/>
    </w:pPr>
    <w:rPr>
      <w:rFonts w:eastAsia="Times New Roman"/>
      <w:lang w:eastAsia="en-US"/>
    </w:rPr>
  </w:style>
  <w:style w:type="paragraph" w:customStyle="1" w:styleId="a">
    <w:name w:val="("/>
    <w:rsid w:val="00A922C5"/>
    <w:pPr>
      <w:tabs>
        <w:tab w:val="center" w:pos="4819"/>
        <w:tab w:val="right" w:pos="9071"/>
      </w:tabs>
    </w:pPr>
    <w:rPr>
      <w:rFonts w:ascii="Times New Roman" w:eastAsia="Times New Roman" w:hAnsi="Times New Roman"/>
      <w:lang w:val="fr-FR" w:eastAsia="fr-FR"/>
    </w:rPr>
  </w:style>
  <w:style w:type="paragraph" w:customStyle="1" w:styleId="PI-1labEMEASMCA">
    <w:name w:val="PI-1_lab EMEA_SMCA"/>
    <w:basedOn w:val="prastasis"/>
    <w:link w:val="PI-1labEMEASMCAChar"/>
    <w:autoRedefine/>
    <w:uiPriority w:val="99"/>
    <w:rsid w:val="00A922C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rPr>
  </w:style>
  <w:style w:type="character" w:customStyle="1" w:styleId="PI-1labEMEASMCAChar">
    <w:name w:val="PI-1_lab EMEA_SMCA Char"/>
    <w:link w:val="PI-1labEMEASMCA"/>
    <w:uiPriority w:val="99"/>
    <w:locked/>
    <w:rsid w:val="00A922C5"/>
    <w:rPr>
      <w:rFonts w:ascii="Times New Roman" w:eastAsia="Times New Roman" w:hAnsi="Times New Roman"/>
      <w:b/>
      <w:noProof/>
      <w:sz w:val="22"/>
      <w:lang w:eastAsia="en-US"/>
    </w:rPr>
  </w:style>
  <w:style w:type="paragraph" w:customStyle="1" w:styleId="Paantrat1">
    <w:name w:val="Paantraštė1"/>
    <w:basedOn w:val="prastasis"/>
    <w:link w:val="PaantratDiagrama"/>
    <w:uiPriority w:val="99"/>
    <w:qFormat/>
    <w:rsid w:val="00A922C5"/>
    <w:pPr>
      <w:spacing w:after="0" w:line="240" w:lineRule="auto"/>
    </w:pPr>
    <w:rPr>
      <w:rFonts w:ascii="Times New Roman" w:eastAsia="Times New Roman" w:hAnsi="Times New Roman"/>
      <w:b/>
      <w:sz w:val="28"/>
      <w:szCs w:val="20"/>
      <w:lang w:val="x-none"/>
    </w:rPr>
  </w:style>
  <w:style w:type="character" w:customStyle="1" w:styleId="PaantratDiagrama">
    <w:name w:val="Paantraštė Diagrama"/>
    <w:link w:val="Paantrat1"/>
    <w:uiPriority w:val="99"/>
    <w:locked/>
    <w:rsid w:val="00A922C5"/>
    <w:rPr>
      <w:rFonts w:ascii="Times New Roman" w:eastAsia="Times New Roman" w:hAnsi="Times New Roman"/>
      <w:b/>
      <w:sz w:val="28"/>
      <w:lang w:val="x-none" w:eastAsia="en-US"/>
    </w:rPr>
  </w:style>
  <w:style w:type="paragraph" w:customStyle="1" w:styleId="BTAnIIEMEASMCA">
    <w:name w:val="BT(AnII) EMEA_SMCA"/>
    <w:basedOn w:val="Debesliotekstas"/>
    <w:autoRedefine/>
    <w:rsid w:val="00A922C5"/>
    <w:pPr>
      <w:tabs>
        <w:tab w:val="left" w:pos="1701"/>
      </w:tabs>
      <w:ind w:left="1701" w:hanging="567"/>
    </w:pPr>
    <w:rPr>
      <w:rFonts w:ascii="Times New Roman" w:eastAsia="Times New Roman" w:hAnsi="Times New Roman" w:cs="Times New Roman"/>
      <w:b/>
      <w:sz w:val="22"/>
      <w:szCs w:val="22"/>
    </w:rPr>
  </w:style>
  <w:style w:type="paragraph" w:styleId="Sraassunumeriais4">
    <w:name w:val="List Number 4"/>
    <w:basedOn w:val="prastasis"/>
    <w:rsid w:val="00A922C5"/>
    <w:pPr>
      <w:numPr>
        <w:numId w:val="2"/>
      </w:numPr>
      <w:spacing w:after="0" w:line="240" w:lineRule="auto"/>
    </w:pPr>
    <w:rPr>
      <w:rFonts w:ascii="Times New Roman" w:eastAsia="Times New Roman" w:hAnsi="Times New Roman"/>
      <w:szCs w:val="20"/>
    </w:rPr>
  </w:style>
  <w:style w:type="character" w:customStyle="1" w:styleId="CharChar1">
    <w:name w:val="Char Char1"/>
    <w:uiPriority w:val="99"/>
    <w:locked/>
    <w:rsid w:val="00284209"/>
    <w:rPr>
      <w:lang w:val="en-GB" w:eastAsia="en-US"/>
    </w:rPr>
  </w:style>
  <w:style w:type="paragraph" w:styleId="Betarp">
    <w:name w:val="No Spacing"/>
    <w:uiPriority w:val="1"/>
    <w:qFormat/>
    <w:rsid w:val="00F97FE1"/>
    <w:rPr>
      <w:sz w:val="22"/>
      <w:szCs w:val="22"/>
      <w:lang w:eastAsia="en-US"/>
    </w:rPr>
  </w:style>
  <w:style w:type="paragraph" w:styleId="Tekstoblokas">
    <w:name w:val="Block Text"/>
    <w:basedOn w:val="prastasis"/>
    <w:rsid w:val="008F5F04"/>
    <w:pPr>
      <w:spacing w:after="0" w:line="240" w:lineRule="auto"/>
      <w:ind w:left="960" w:right="-2" w:hanging="393"/>
      <w:jc w:val="both"/>
    </w:pPr>
    <w:rPr>
      <w:rFonts w:ascii="Times New Roman" w:eastAsia="Times New Roman" w:hAnsi="Times New Roman"/>
      <w:szCs w:val="20"/>
      <w:lang w:val="en-GB"/>
    </w:rPr>
  </w:style>
  <w:style w:type="paragraph" w:customStyle="1" w:styleId="nr2g">
    <w:name w:val="nr2g'"/>
    <w:basedOn w:val="prastasis"/>
    <w:rsid w:val="008F5F04"/>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customStyle="1" w:styleId="BTuEMEASMCA">
    <w:name w:val="BT(u) EMEA_SMCA"/>
    <w:basedOn w:val="BTEMEASMCA"/>
    <w:autoRedefine/>
    <w:rsid w:val="008F5F04"/>
    <w:rPr>
      <w:rFonts w:eastAsia="MS Mincho"/>
      <w:b w:val="0"/>
      <w:noProof/>
      <w:u w:val="single"/>
      <w:lang w:eastAsia="en-US"/>
    </w:rPr>
  </w:style>
  <w:style w:type="paragraph" w:customStyle="1" w:styleId="Textedebulles">
    <w:name w:val="Texte de bulles"/>
    <w:basedOn w:val="prastasis"/>
    <w:semiHidden/>
    <w:rsid w:val="003F6A2D"/>
    <w:pPr>
      <w:tabs>
        <w:tab w:val="left" w:pos="567"/>
      </w:tabs>
      <w:spacing w:after="0" w:line="260" w:lineRule="exact"/>
    </w:pPr>
    <w:rPr>
      <w:rFonts w:ascii="Tahoma" w:eastAsia="Times New Roman" w:hAnsi="Tahoma" w:cs="Tahoma"/>
      <w:sz w:val="16"/>
      <w:szCs w:val="16"/>
      <w:lang w:val="en-GB"/>
    </w:rPr>
  </w:style>
  <w:style w:type="table" w:styleId="Lentelstinklelis">
    <w:name w:val="Table Grid"/>
    <w:basedOn w:val="prastojilentel"/>
    <w:uiPriority w:val="59"/>
    <w:rsid w:val="003F6A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Info rubrik 1 Diagrama"/>
    <w:rsid w:val="0002739B"/>
    <w:rPr>
      <w:rFonts w:ascii="Times New Roman" w:eastAsia="SimSun" w:hAnsi="Times New Roman" w:cs="Times New Roman"/>
      <w:b/>
      <w:caps/>
      <w:sz w:val="26"/>
      <w:szCs w:val="20"/>
      <w:lang w:val="en-US"/>
    </w:rPr>
  </w:style>
  <w:style w:type="character" w:customStyle="1" w:styleId="Antrat2Diagrama">
    <w:name w:val="Antraštė 2 Diagrama"/>
    <w:rsid w:val="0002739B"/>
    <w:rPr>
      <w:rFonts w:ascii="Cambria" w:eastAsia="Times New Roman" w:hAnsi="Cambria" w:cs="Times New Roman"/>
      <w:b/>
      <w:bCs/>
      <w:i/>
      <w:iCs/>
      <w:snapToGrid w:val="0"/>
      <w:sz w:val="28"/>
      <w:szCs w:val="28"/>
      <w:lang w:val="en-GB" w:eastAsia="x-none"/>
    </w:rPr>
  </w:style>
  <w:style w:type="character" w:customStyle="1" w:styleId="Antrat3Diagrama">
    <w:name w:val="Antraštė 3 Diagrama"/>
    <w:rsid w:val="0002739B"/>
    <w:rPr>
      <w:rFonts w:ascii="Cambria" w:eastAsia="Times New Roman" w:hAnsi="Cambria" w:cs="Times New Roman"/>
      <w:b/>
      <w:bCs/>
      <w:snapToGrid w:val="0"/>
      <w:sz w:val="26"/>
      <w:szCs w:val="26"/>
      <w:lang w:val="en-GB" w:eastAsia="x-none"/>
    </w:rPr>
  </w:style>
  <w:style w:type="character" w:customStyle="1" w:styleId="Antrat4Diagrama">
    <w:name w:val="Antraštė 4 Diagrama"/>
    <w:rsid w:val="0002739B"/>
    <w:rPr>
      <w:rFonts w:ascii="Calibri" w:eastAsia="Times New Roman" w:hAnsi="Calibri" w:cs="Times New Roman"/>
      <w:b/>
      <w:bCs/>
      <w:snapToGrid w:val="0"/>
      <w:sz w:val="28"/>
      <w:szCs w:val="28"/>
      <w:lang w:val="en-GB" w:eastAsia="x-none"/>
    </w:rPr>
  </w:style>
  <w:style w:type="character" w:customStyle="1" w:styleId="Antrat5Diagrama">
    <w:name w:val="Antraštė 5 Diagrama"/>
    <w:rsid w:val="0002739B"/>
    <w:rPr>
      <w:rFonts w:ascii="Times New Roman" w:eastAsia="SimSun" w:hAnsi="Times New Roman" w:cs="Times New Roman"/>
      <w:noProof/>
      <w:szCs w:val="20"/>
      <w:lang w:val="en-GB"/>
    </w:rPr>
  </w:style>
  <w:style w:type="character" w:customStyle="1" w:styleId="Antrat6Diagrama">
    <w:name w:val="Antraštė 6 Diagrama"/>
    <w:rsid w:val="0002739B"/>
    <w:rPr>
      <w:rFonts w:ascii="Times New Roman" w:eastAsia="SimSun" w:hAnsi="Times New Roman" w:cs="Times New Roman"/>
      <w:i/>
      <w:szCs w:val="20"/>
      <w:lang w:val="en-GB"/>
    </w:rPr>
  </w:style>
  <w:style w:type="character" w:customStyle="1" w:styleId="Antrat7Diagrama">
    <w:name w:val="Antraštė 7 Diagrama"/>
    <w:rsid w:val="0002739B"/>
    <w:rPr>
      <w:rFonts w:ascii="Times New Roman" w:eastAsia="SimSun" w:hAnsi="Times New Roman" w:cs="Times New Roman"/>
      <w:i/>
      <w:szCs w:val="20"/>
      <w:lang w:val="en-GB"/>
    </w:rPr>
  </w:style>
  <w:style w:type="character" w:customStyle="1" w:styleId="Antrat8Diagrama">
    <w:name w:val="Antraštė 8 Diagrama"/>
    <w:rsid w:val="0002739B"/>
    <w:rPr>
      <w:rFonts w:ascii="Times New Roman" w:eastAsia="SimSun" w:hAnsi="Times New Roman" w:cs="Times New Roman"/>
      <w:b/>
      <w:i/>
      <w:szCs w:val="20"/>
      <w:lang w:val="en-GB"/>
    </w:rPr>
  </w:style>
  <w:style w:type="character" w:customStyle="1" w:styleId="Antrat9Diagrama">
    <w:name w:val="Antraštė 9 Diagrama"/>
    <w:rsid w:val="0002739B"/>
    <w:rPr>
      <w:rFonts w:ascii="Times New Roman" w:eastAsia="SimSun" w:hAnsi="Times New Roman" w:cs="Times New Roman"/>
      <w:b/>
      <w:i/>
      <w:szCs w:val="20"/>
      <w:lang w:val="en-GB"/>
    </w:rPr>
  </w:style>
  <w:style w:type="character" w:customStyle="1" w:styleId="PoratDiagrama">
    <w:name w:val="Poraštė Diagrama"/>
    <w:uiPriority w:val="99"/>
    <w:rsid w:val="0002739B"/>
    <w:rPr>
      <w:rFonts w:ascii="Times New Roman" w:eastAsia="Times New Roman" w:hAnsi="Times New Roman" w:cs="Times New Roman"/>
      <w:snapToGrid w:val="0"/>
      <w:szCs w:val="20"/>
      <w:lang w:val="en-GB" w:eastAsia="x-none"/>
    </w:rPr>
  </w:style>
  <w:style w:type="character" w:customStyle="1" w:styleId="DebesliotekstasDiagrama">
    <w:name w:val="Debesėlio tekstas Diagrama"/>
    <w:rsid w:val="0002739B"/>
    <w:rPr>
      <w:rFonts w:ascii="Tahoma" w:eastAsia="Times New Roman" w:hAnsi="Tahoma" w:cs="Times New Roman"/>
      <w:snapToGrid w:val="0"/>
      <w:sz w:val="16"/>
      <w:szCs w:val="16"/>
      <w:lang w:val="en-GB" w:eastAsia="x-none"/>
    </w:rPr>
  </w:style>
  <w:style w:type="character" w:customStyle="1" w:styleId="KomentarotemaDiagrama">
    <w:name w:val="Komentaro tema Diagrama"/>
    <w:rsid w:val="0002739B"/>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sid w:val="0002739B"/>
    <w:rPr>
      <w:rFonts w:ascii="Times New Roman" w:eastAsia="Times New Roman" w:hAnsi="Times New Roman"/>
      <w:snapToGrid w:val="0"/>
      <w:sz w:val="22"/>
      <w:lang w:val="en-GB" w:eastAsia="en-US"/>
    </w:rPr>
  </w:style>
  <w:style w:type="character" w:customStyle="1" w:styleId="PavadinimasDiagrama">
    <w:name w:val="Pavadinimas Diagrama"/>
    <w:rsid w:val="0002739B"/>
    <w:rPr>
      <w:rFonts w:ascii="Times New Roman" w:eastAsia="SimSun" w:hAnsi="Times New Roman"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194655197">
      <w:bodyDiv w:val="1"/>
      <w:marLeft w:val="0"/>
      <w:marRight w:val="0"/>
      <w:marTop w:val="0"/>
      <w:marBottom w:val="0"/>
      <w:divBdr>
        <w:top w:val="none" w:sz="0" w:space="0" w:color="auto"/>
        <w:left w:val="none" w:sz="0" w:space="0" w:color="auto"/>
        <w:bottom w:val="none" w:sz="0" w:space="0" w:color="auto"/>
        <w:right w:val="none" w:sz="0" w:space="0" w:color="auto"/>
      </w:divBdr>
    </w:div>
    <w:div w:id="470947108">
      <w:bodyDiv w:val="1"/>
      <w:marLeft w:val="0"/>
      <w:marRight w:val="0"/>
      <w:marTop w:val="0"/>
      <w:marBottom w:val="0"/>
      <w:divBdr>
        <w:top w:val="none" w:sz="0" w:space="0" w:color="auto"/>
        <w:left w:val="none" w:sz="0" w:space="0" w:color="auto"/>
        <w:bottom w:val="none" w:sz="0" w:space="0" w:color="auto"/>
        <w:right w:val="none" w:sz="0" w:space="0" w:color="auto"/>
      </w:divBdr>
    </w:div>
    <w:div w:id="553545670">
      <w:bodyDiv w:val="1"/>
      <w:marLeft w:val="0"/>
      <w:marRight w:val="0"/>
      <w:marTop w:val="0"/>
      <w:marBottom w:val="0"/>
      <w:divBdr>
        <w:top w:val="none" w:sz="0" w:space="0" w:color="auto"/>
        <w:left w:val="none" w:sz="0" w:space="0" w:color="auto"/>
        <w:bottom w:val="none" w:sz="0" w:space="0" w:color="auto"/>
        <w:right w:val="none" w:sz="0" w:space="0" w:color="auto"/>
      </w:divBdr>
    </w:div>
    <w:div w:id="555626753">
      <w:bodyDiv w:val="1"/>
      <w:marLeft w:val="0"/>
      <w:marRight w:val="0"/>
      <w:marTop w:val="0"/>
      <w:marBottom w:val="0"/>
      <w:divBdr>
        <w:top w:val="none" w:sz="0" w:space="0" w:color="auto"/>
        <w:left w:val="none" w:sz="0" w:space="0" w:color="auto"/>
        <w:bottom w:val="none" w:sz="0" w:space="0" w:color="auto"/>
        <w:right w:val="none" w:sz="0" w:space="0" w:color="auto"/>
      </w:divBdr>
    </w:div>
    <w:div w:id="826634190">
      <w:bodyDiv w:val="1"/>
      <w:marLeft w:val="0"/>
      <w:marRight w:val="0"/>
      <w:marTop w:val="0"/>
      <w:marBottom w:val="0"/>
      <w:divBdr>
        <w:top w:val="none" w:sz="0" w:space="0" w:color="auto"/>
        <w:left w:val="none" w:sz="0" w:space="0" w:color="auto"/>
        <w:bottom w:val="none" w:sz="0" w:space="0" w:color="auto"/>
        <w:right w:val="none" w:sz="0" w:space="0" w:color="auto"/>
      </w:divBdr>
    </w:div>
    <w:div w:id="828642194">
      <w:bodyDiv w:val="1"/>
      <w:marLeft w:val="0"/>
      <w:marRight w:val="0"/>
      <w:marTop w:val="0"/>
      <w:marBottom w:val="0"/>
      <w:divBdr>
        <w:top w:val="none" w:sz="0" w:space="0" w:color="auto"/>
        <w:left w:val="none" w:sz="0" w:space="0" w:color="auto"/>
        <w:bottom w:val="none" w:sz="0" w:space="0" w:color="auto"/>
        <w:right w:val="none" w:sz="0" w:space="0" w:color="auto"/>
      </w:divBdr>
    </w:div>
    <w:div w:id="934825515">
      <w:bodyDiv w:val="1"/>
      <w:marLeft w:val="0"/>
      <w:marRight w:val="0"/>
      <w:marTop w:val="0"/>
      <w:marBottom w:val="0"/>
      <w:divBdr>
        <w:top w:val="none" w:sz="0" w:space="0" w:color="auto"/>
        <w:left w:val="none" w:sz="0" w:space="0" w:color="auto"/>
        <w:bottom w:val="none" w:sz="0" w:space="0" w:color="auto"/>
        <w:right w:val="none" w:sz="0" w:space="0" w:color="auto"/>
      </w:divBdr>
    </w:div>
    <w:div w:id="1342196897">
      <w:bodyDiv w:val="1"/>
      <w:marLeft w:val="0"/>
      <w:marRight w:val="0"/>
      <w:marTop w:val="0"/>
      <w:marBottom w:val="0"/>
      <w:divBdr>
        <w:top w:val="none" w:sz="0" w:space="0" w:color="auto"/>
        <w:left w:val="none" w:sz="0" w:space="0" w:color="auto"/>
        <w:bottom w:val="none" w:sz="0" w:space="0" w:color="auto"/>
        <w:right w:val="none" w:sz="0" w:space="0" w:color="auto"/>
      </w:divBdr>
    </w:div>
    <w:div w:id="1348674889">
      <w:bodyDiv w:val="1"/>
      <w:marLeft w:val="0"/>
      <w:marRight w:val="0"/>
      <w:marTop w:val="0"/>
      <w:marBottom w:val="0"/>
      <w:divBdr>
        <w:top w:val="none" w:sz="0" w:space="0" w:color="auto"/>
        <w:left w:val="none" w:sz="0" w:space="0" w:color="auto"/>
        <w:bottom w:val="none" w:sz="0" w:space="0" w:color="auto"/>
        <w:right w:val="none" w:sz="0" w:space="0" w:color="auto"/>
      </w:divBdr>
    </w:div>
    <w:div w:id="1502354081">
      <w:bodyDiv w:val="1"/>
      <w:marLeft w:val="0"/>
      <w:marRight w:val="0"/>
      <w:marTop w:val="0"/>
      <w:marBottom w:val="0"/>
      <w:divBdr>
        <w:top w:val="none" w:sz="0" w:space="0" w:color="auto"/>
        <w:left w:val="none" w:sz="0" w:space="0" w:color="auto"/>
        <w:bottom w:val="none" w:sz="0" w:space="0" w:color="auto"/>
        <w:right w:val="none" w:sz="0" w:space="0" w:color="auto"/>
      </w:divBdr>
    </w:div>
    <w:div w:id="156482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medic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4004286486"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vapris.vvkt.lt/vvkt-web/public/nrv"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58163-AEA1-4539-B570-694761DF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DFAC9-9B21-40E6-8024-615132F4F703}">
  <ds:schemaRefs>
    <ds:schemaRef ds:uri="http://schemas.microsoft.com/office/2006/metadata/properties"/>
    <ds:schemaRef ds:uri="http://schemas.microsoft.com/office/infopath/2007/PartnerControls"/>
    <ds:schemaRef ds:uri="baaa482c-c3c1-4b1c-a895-2de17a8ea74e"/>
  </ds:schemaRefs>
</ds:datastoreItem>
</file>

<file path=customXml/itemProps3.xml><?xml version="1.0" encoding="utf-8"?>
<ds:datastoreItem xmlns:ds="http://schemas.openxmlformats.org/officeDocument/2006/customXml" ds:itemID="{174A7788-449D-4C76-9E64-4CEBDEC8C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20157</Words>
  <Characters>11490</Characters>
  <Application>Microsoft Office Word</Application>
  <DocSecurity>0</DocSecurity>
  <Lines>95</Lines>
  <Paragraphs>63</Paragraphs>
  <ScaleCrop>false</ScaleCrop>
  <HeadingPairs>
    <vt:vector size="8" baseType="variant">
      <vt:variant>
        <vt:lpstr>Title</vt:lpstr>
      </vt:variant>
      <vt:variant>
        <vt:i4>1</vt:i4>
      </vt:variant>
      <vt:variant>
        <vt:lpstr>Pavadinimas</vt:lpstr>
      </vt:variant>
      <vt:variant>
        <vt:i4>1</vt:i4>
      </vt:variant>
      <vt:variant>
        <vt:lpstr>Antraštės</vt:lpstr>
      </vt:variant>
      <vt:variant>
        <vt:i4>89</vt:i4>
      </vt:variant>
      <vt:variant>
        <vt:lpstr>Naslov</vt:lpstr>
      </vt:variant>
      <vt:variant>
        <vt:i4>1</vt:i4>
      </vt:variant>
    </vt:vector>
  </HeadingPairs>
  <TitlesOfParts>
    <vt:vector size="92" baseType="lpstr">
      <vt:lpstr/>
      <vt:lpstr/>
      <vt:lpstr>    </vt:lpstr>
      <vt:lpstr>    </vt:lpstr>
      <vt:lpstr>    </vt:lpstr>
      <vt:lpstr>    </vt:lpstr>
      <vt:lpstr>    I PRIEDAS</vt:lpstr>
      <vt:lpstr>        2.	KOKYBINĖ IR KIEKYBINĖ SUDĖTIS</vt:lpstr>
      <vt:lpstr>        3.	FARMACINĖ FORMA</vt:lpstr>
      <vt:lpstr>        4.	KLINIKINĖ INFORMACIJA</vt:lpstr>
      <vt:lpstr>Pacientams, kurių inkstų funkcija sutrikusi (žr. 4.3 ir 4.4 skyrius)</vt:lpstr>
      <vt:lpstr>Dializuojami pacientai.</vt:lpstr>
      <vt:lpstr/>
      <vt:lpstr>Pacientams, gydomiems AKF inhibitoriais, aprašyta neutropenijos, agranulocitozės</vt:lpstr>
      <vt:lpstr/>
      <vt:lpstr>Gydant AKF inhibitoriais retais atvejais aprašyti žarnyno angioneurozinės edemos</vt:lpstr>
      <vt:lpstr/>
      <vt:lpstr/>
      <vt:lpstr>Amlodipino dozę senyvo amžiaus pacientams reikia didinti atsargiai (žr. 4.2 ir 5</vt:lpstr>
      <vt:lpstr/>
      <vt:lpstr>4.8	Nepageidaujamas poveikis</vt:lpstr>
      <vt:lpstr>        5.	FARMAKOLOGINĖS SAVYBĖS</vt:lpstr>
      <vt:lpstr>Ypatingos populiacijos</vt:lpstr>
      <vt:lpstr/>
      <vt:lpstr>Indapamidas</vt:lpstr>
      <vt:lpstr/>
      <vt:lpstr>Absorbcija</vt:lpstr>
      <vt:lpstr>Indapamidas greitai ir visas absorbuojamas iš virškinimo trakto. </vt:lpstr>
      <vt:lpstr>Ypatingos populiacijos</vt:lpstr>
      <vt:lpstr/>
      <vt:lpstr>Ypatingos populiacijos</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vt:lpstr>    III PRIEDAS</vt:lpstr>
      <vt:lpstr>    ŽENKLINIMAS IR PAKUOTĖS LAPELIS</vt:lpstr>
      <vt:lpstr>    </vt:lpstr>
      <vt:lpstr>    A. ŽENKLINIMAS</vt:lpstr>
      <vt:lpstr>1.	VAISTINIO PREPARATO PAVADINIMAS</vt:lpstr>
      <vt:lpstr>2.	VEIKLIOJI (-IOSIOS)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vt:vector>
  </TitlesOfParts>
  <Company/>
  <LinksUpToDate>false</LinksUpToDate>
  <CharactersWithSpaces>31584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Birutė Valkauskaitė</cp:lastModifiedBy>
  <cp:revision>2</cp:revision>
  <dcterms:created xsi:type="dcterms:W3CDTF">2024-06-04T04:52:00Z</dcterms:created>
  <dcterms:modified xsi:type="dcterms:W3CDTF">2024-06-04T04:52:00Z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
  </property>
</Properties>
</file>