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0007E"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2CDFB013"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1C729BA0"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73C910FA"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039D4E72"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44D71633"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0A7B7181"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3CBE2693"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65DA9E88"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0F00AC0A"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27D4ACF0"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24FB3A99"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503B707"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0A917145"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08B322DC"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B4D0DA3"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36111D80"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49A597EF"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70C27CE5"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703E4B8F"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20E59C38"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23A6E025"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3F1B013" w14:textId="77777777" w:rsidR="006F5D75" w:rsidRPr="003F4C26" w:rsidRDefault="006F5D75"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0" w:name="_Toc129243134"/>
      <w:bookmarkStart w:id="1" w:name="_Toc129243259"/>
      <w:r w:rsidRPr="003F4C26">
        <w:rPr>
          <w:rFonts w:ascii="Times New Roman" w:eastAsia="Times New Roman" w:hAnsi="Times New Roman" w:cs="Times New Roman"/>
          <w:b/>
          <w:caps/>
          <w:lang w:val="lt-LT"/>
        </w:rPr>
        <w:t>PRIEDAS</w:t>
      </w:r>
      <w:bookmarkEnd w:id="0"/>
      <w:bookmarkEnd w:id="1"/>
    </w:p>
    <w:p w14:paraId="79FCB16D" w14:textId="77777777" w:rsidR="006F5D75" w:rsidRPr="003F4C26" w:rsidRDefault="006F5D75" w:rsidP="00C62C23">
      <w:pPr>
        <w:numPr>
          <w:ilvl w:val="1"/>
          <w:numId w:val="0"/>
        </w:numPr>
        <w:spacing w:after="0" w:line="240" w:lineRule="auto"/>
        <w:rPr>
          <w:rFonts w:ascii="Times New Roman" w:eastAsia="Times New Roman" w:hAnsi="Times New Roman" w:cs="Times New Roman"/>
          <w:lang w:val="lt-LT"/>
        </w:rPr>
      </w:pPr>
    </w:p>
    <w:p w14:paraId="6E2F8B58" w14:textId="77777777" w:rsidR="006F5D75" w:rsidRPr="003F4C26" w:rsidRDefault="006F5D75"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2" w:name="_Toc129243135"/>
      <w:bookmarkStart w:id="3" w:name="_Toc129243260"/>
      <w:r w:rsidRPr="003F4C26">
        <w:rPr>
          <w:rFonts w:ascii="Times New Roman" w:eastAsia="Times New Roman" w:hAnsi="Times New Roman" w:cs="Times New Roman"/>
          <w:b/>
          <w:caps/>
          <w:lang w:val="lt-LT"/>
        </w:rPr>
        <w:t>ŽENKLINIMAS IR PAKUOTĖS LAPELIS</w:t>
      </w:r>
      <w:bookmarkEnd w:id="2"/>
      <w:bookmarkEnd w:id="3"/>
    </w:p>
    <w:p w14:paraId="3101ACC6" w14:textId="77777777" w:rsidR="006F5D75" w:rsidRPr="003F4C26" w:rsidRDefault="006F5D75"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br w:type="page"/>
      </w:r>
    </w:p>
    <w:p w14:paraId="284E00DF"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538435CA"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12106ADD"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1AE06A04"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2E4FEB1A"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4AFB2182"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1F4142A2"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25A6027E"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6CBA53BE"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432B942A"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79DFD7B6"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1B6353C3"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4C911005"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742061C9"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19545149"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52BF1B56"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08888677"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789B3CFF"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7680048F"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283BE0F4"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1C31C5FD"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3C852A1E"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5BAD8502"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2AD47BD7" w14:textId="77777777" w:rsidR="003D07DA" w:rsidRPr="003F4C26" w:rsidRDefault="003D07DA" w:rsidP="00C62C23">
      <w:pPr>
        <w:spacing w:after="0" w:line="240" w:lineRule="auto"/>
        <w:jc w:val="center"/>
        <w:outlineLvl w:val="0"/>
        <w:rPr>
          <w:rFonts w:ascii="Times New Roman" w:eastAsia="Times New Roman" w:hAnsi="Times New Roman" w:cs="Times New Roman"/>
          <w:b/>
          <w:lang w:val="lt-LT" w:eastAsia="lt-LT"/>
        </w:rPr>
      </w:pPr>
    </w:p>
    <w:p w14:paraId="349F9FFA" w14:textId="77777777" w:rsidR="006F5D75" w:rsidRPr="003F4C26" w:rsidRDefault="006F5D75" w:rsidP="00C62C23">
      <w:pPr>
        <w:spacing w:after="0" w:line="240" w:lineRule="auto"/>
        <w:jc w:val="center"/>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A. ŽENKLINIMAS</w:t>
      </w:r>
    </w:p>
    <w:p w14:paraId="6AC90E7D" w14:textId="77777777" w:rsidR="006F5D75" w:rsidRPr="003F4C26" w:rsidRDefault="006F5D75" w:rsidP="00C62C23">
      <w:pPr>
        <w:shd w:val="clear" w:color="auto" w:fill="FFFFFF"/>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br w:type="page"/>
      </w:r>
    </w:p>
    <w:p w14:paraId="3E3DB4FE" w14:textId="6A2ED60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
          <w:lang w:val="lt-LT" w:eastAsia="lt-LT"/>
        </w:rPr>
      </w:pPr>
      <w:r w:rsidRPr="003F4C26">
        <w:rPr>
          <w:rFonts w:ascii="Times New Roman" w:eastAsia="Times New Roman" w:hAnsi="Times New Roman" w:cs="Times New Roman"/>
          <w:b/>
          <w:lang w:val="lt-LT" w:eastAsia="lt-LT"/>
        </w:rPr>
        <w:lastRenderedPageBreak/>
        <w:t>INFORMACIJA ANT IŠORINĖS PAKUOTĖS</w:t>
      </w:r>
    </w:p>
    <w:p w14:paraId="6055372F"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rPr>
          <w:rFonts w:ascii="Times New Roman" w:eastAsia="Times New Roman" w:hAnsi="Times New Roman" w:cs="Times New Roman"/>
          <w:bCs/>
          <w:lang w:val="lt-LT" w:eastAsia="lt-LT"/>
        </w:rPr>
      </w:pPr>
    </w:p>
    <w:p w14:paraId="4032E7C8" w14:textId="2EB3379E" w:rsidR="006F5D75" w:rsidRPr="003F4C26" w:rsidRDefault="00AE7B39" w:rsidP="00C62C23">
      <w:pPr>
        <w:pBdr>
          <w:top w:val="single" w:sz="4" w:space="1" w:color="auto"/>
          <w:left w:val="single" w:sz="4" w:space="4" w:color="auto"/>
          <w:bottom w:val="single" w:sz="4" w:space="1" w:color="auto"/>
          <w:right w:val="single" w:sz="4" w:space="4" w:color="auto"/>
        </w:pBdr>
        <w:spacing w:after="0" w:line="240" w:lineRule="auto"/>
        <w:rPr>
          <w:rFonts w:ascii="Times New Roman" w:eastAsia="Times New Roman" w:hAnsi="Times New Roman" w:cs="Times New Roman"/>
          <w:bCs/>
          <w:strike/>
          <w:lang w:val="lt-LT" w:eastAsia="lt-LT"/>
        </w:rPr>
      </w:pPr>
      <w:r w:rsidRPr="003F4C26">
        <w:rPr>
          <w:rFonts w:ascii="Times New Roman" w:eastAsia="Times New Roman" w:hAnsi="Times New Roman" w:cs="Times New Roman"/>
          <w:b/>
          <w:bCs/>
          <w:caps/>
          <w:lang w:val="lt-LT"/>
        </w:rPr>
        <w:t>Kartono dėžutė</w:t>
      </w:r>
    </w:p>
    <w:p w14:paraId="7BF2B819"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298D8C1F"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3645509D"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1.</w:t>
      </w:r>
      <w:r w:rsidRPr="003F4C26">
        <w:rPr>
          <w:rFonts w:ascii="Times New Roman" w:eastAsia="Times New Roman" w:hAnsi="Times New Roman" w:cs="Times New Roman"/>
          <w:b/>
          <w:lang w:val="lt-LT" w:eastAsia="lt-LT"/>
        </w:rPr>
        <w:tab/>
        <w:t>VAISTINIO PREPARATO PAVADINIMAS</w:t>
      </w:r>
    </w:p>
    <w:p w14:paraId="1C32583A"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1E2A6DD" w14:textId="3C754C0C" w:rsidR="00A95827" w:rsidRPr="003F4C26" w:rsidRDefault="00A95827" w:rsidP="00C62C23">
      <w:pPr>
        <w:spacing w:after="0" w:line="240" w:lineRule="auto"/>
        <w:rPr>
          <w:rFonts w:ascii="Times New Roman" w:eastAsia="Times New Roman" w:hAnsi="Times New Roman" w:cs="Times New Roman"/>
          <w:snapToGrid w:val="0"/>
          <w:lang w:val="lt-LT"/>
        </w:rPr>
      </w:pPr>
      <w:proofErr w:type="spellStart"/>
      <w:r w:rsidRPr="003F4C26">
        <w:rPr>
          <w:rFonts w:ascii="Times New Roman" w:eastAsia="Times New Roman" w:hAnsi="Times New Roman" w:cs="Times New Roman"/>
          <w:snapToGrid w:val="0"/>
          <w:lang w:val="lt-LT"/>
        </w:rPr>
        <w:t>Elontril</w:t>
      </w:r>
      <w:proofErr w:type="spellEnd"/>
      <w:r w:rsidRPr="003F4C26">
        <w:rPr>
          <w:rFonts w:ascii="Times New Roman" w:eastAsia="Times New Roman" w:hAnsi="Times New Roman" w:cs="Times New Roman"/>
          <w:snapToGrid w:val="0"/>
          <w:lang w:val="lt-LT"/>
        </w:rPr>
        <w:t xml:space="preserve"> </w:t>
      </w:r>
      <w:r w:rsidR="00DB10AA" w:rsidRPr="003F4C26">
        <w:rPr>
          <w:rFonts w:ascii="Times New Roman" w:eastAsia="Times New Roman" w:hAnsi="Times New Roman" w:cs="Times New Roman"/>
          <w:snapToGrid w:val="0"/>
          <w:lang w:val="lt-LT"/>
        </w:rPr>
        <w:t xml:space="preserve">300 mg </w:t>
      </w:r>
      <w:r w:rsidRPr="003F4C26">
        <w:rPr>
          <w:rFonts w:ascii="Times New Roman" w:eastAsia="Times New Roman" w:hAnsi="Times New Roman" w:cs="Times New Roman"/>
          <w:snapToGrid w:val="0"/>
          <w:lang w:val="lt-LT"/>
        </w:rPr>
        <w:t>modifikuoto atpalaidavimo tabletės</w:t>
      </w:r>
    </w:p>
    <w:p w14:paraId="621827FC" w14:textId="537935FB" w:rsidR="007A28B5" w:rsidRPr="003F4C26" w:rsidRDefault="00A95827" w:rsidP="00C62C23">
      <w:pPr>
        <w:spacing w:after="0" w:line="240" w:lineRule="auto"/>
        <w:rPr>
          <w:rFonts w:ascii="Times New Roman" w:eastAsia="Times New Roman" w:hAnsi="Times New Roman" w:cs="Times New Roman"/>
          <w:snapToGrid w:val="0"/>
          <w:lang w:val="lt-LT"/>
        </w:rPr>
      </w:pPr>
      <w:proofErr w:type="spellStart"/>
      <w:r w:rsidRPr="003F4C26">
        <w:rPr>
          <w:rFonts w:ascii="Times New Roman" w:eastAsia="Times New Roman" w:hAnsi="Times New Roman" w:cs="Times New Roman"/>
          <w:snapToGrid w:val="0"/>
          <w:lang w:val="lt-LT"/>
        </w:rPr>
        <w:t>bupropiono</w:t>
      </w:r>
      <w:proofErr w:type="spellEnd"/>
      <w:r w:rsidRPr="003F4C26">
        <w:rPr>
          <w:rFonts w:ascii="Times New Roman" w:eastAsia="Times New Roman" w:hAnsi="Times New Roman" w:cs="Times New Roman"/>
          <w:snapToGrid w:val="0"/>
          <w:lang w:val="lt-LT"/>
        </w:rPr>
        <w:t xml:space="preserve"> hidrochloridas</w:t>
      </w:r>
    </w:p>
    <w:p w14:paraId="3C5310F9" w14:textId="77777777" w:rsidR="00C74ABF" w:rsidRPr="003F4C26" w:rsidRDefault="00C74ABF" w:rsidP="00C62C23">
      <w:pPr>
        <w:spacing w:after="0" w:line="240" w:lineRule="auto"/>
        <w:rPr>
          <w:rFonts w:ascii="Times New Roman" w:eastAsia="Times New Roman" w:hAnsi="Times New Roman" w:cs="Times New Roman"/>
          <w:lang w:val="lt-LT" w:eastAsia="lt-LT"/>
        </w:rPr>
      </w:pPr>
    </w:p>
    <w:p w14:paraId="3390AC74"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7837CD2C"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b/>
          <w:lang w:val="lt-LT" w:eastAsia="lt-LT"/>
        </w:rPr>
      </w:pPr>
      <w:r w:rsidRPr="003F4C26">
        <w:rPr>
          <w:rFonts w:ascii="Times New Roman" w:eastAsia="Times New Roman" w:hAnsi="Times New Roman" w:cs="Times New Roman"/>
          <w:b/>
          <w:lang w:val="lt-LT" w:eastAsia="lt-LT"/>
        </w:rPr>
        <w:t>2.</w:t>
      </w:r>
      <w:r w:rsidRPr="003F4C26">
        <w:rPr>
          <w:rFonts w:ascii="Times New Roman" w:eastAsia="Times New Roman" w:hAnsi="Times New Roman" w:cs="Times New Roman"/>
          <w:b/>
          <w:lang w:val="lt-LT" w:eastAsia="lt-LT"/>
        </w:rPr>
        <w:tab/>
      </w:r>
      <w:r w:rsidR="006E20BA" w:rsidRPr="003F4C26">
        <w:rPr>
          <w:rFonts w:ascii="Times New Roman" w:hAnsi="Times New Roman" w:cs="Times New Roman"/>
          <w:b/>
          <w:bCs/>
          <w:lang w:val="lt-LT" w:eastAsia="zh-CN" w:bidi="lo-LA"/>
        </w:rPr>
        <w:t>VEIKLIOJI (-IOS) MEDŽIAGA (-OS) IR JOS (-Ų) KIEKIS (-IAI)</w:t>
      </w:r>
    </w:p>
    <w:p w14:paraId="0FC6F82A"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318E20E7" w14:textId="13FBDE67" w:rsidR="00A95827" w:rsidRPr="003F4C26" w:rsidRDefault="00DB10AA" w:rsidP="00C62C23">
      <w:pPr>
        <w:spacing w:after="0" w:line="240" w:lineRule="auto"/>
        <w:rPr>
          <w:rFonts w:ascii="Times New Roman" w:eastAsia="Times New Roman" w:hAnsi="Times New Roman" w:cs="Times New Roman"/>
          <w:snapToGrid w:val="0"/>
          <w:lang w:val="lt-LT"/>
        </w:rPr>
      </w:pPr>
      <w:r w:rsidRPr="003F4C26">
        <w:rPr>
          <w:rFonts w:ascii="Times New Roman" w:eastAsia="Times New Roman" w:hAnsi="Times New Roman" w:cs="Times New Roman"/>
          <w:snapToGrid w:val="0"/>
          <w:lang w:val="lt-LT"/>
        </w:rPr>
        <w:t xml:space="preserve">Kiekvienoje tabletėje yra 300 mg </w:t>
      </w:r>
      <w:proofErr w:type="spellStart"/>
      <w:r w:rsidRPr="003F4C26">
        <w:rPr>
          <w:rFonts w:ascii="Times New Roman" w:eastAsia="Times New Roman" w:hAnsi="Times New Roman" w:cs="Times New Roman"/>
          <w:snapToGrid w:val="0"/>
          <w:lang w:val="lt-LT"/>
        </w:rPr>
        <w:t>bupropiono</w:t>
      </w:r>
      <w:proofErr w:type="spellEnd"/>
      <w:r w:rsidRPr="003F4C26">
        <w:rPr>
          <w:rFonts w:ascii="Times New Roman" w:eastAsia="Times New Roman" w:hAnsi="Times New Roman" w:cs="Times New Roman"/>
          <w:snapToGrid w:val="0"/>
          <w:lang w:val="lt-LT"/>
        </w:rPr>
        <w:t xml:space="preserve"> hidrochlorido.</w:t>
      </w:r>
    </w:p>
    <w:p w14:paraId="408FDD46" w14:textId="77777777" w:rsidR="00DB10AA" w:rsidRPr="003F4C26" w:rsidRDefault="00DB10AA" w:rsidP="00C62C23">
      <w:pPr>
        <w:spacing w:after="0" w:line="240" w:lineRule="auto"/>
        <w:rPr>
          <w:rFonts w:ascii="Times New Roman" w:eastAsia="Times New Roman" w:hAnsi="Times New Roman" w:cs="Times New Roman"/>
          <w:lang w:val="lt-LT" w:eastAsia="lt-LT"/>
        </w:rPr>
      </w:pPr>
    </w:p>
    <w:p w14:paraId="5034B834"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35C3D7B5"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3.</w:t>
      </w:r>
      <w:r w:rsidRPr="003F4C26">
        <w:rPr>
          <w:rFonts w:ascii="Times New Roman" w:eastAsia="Times New Roman" w:hAnsi="Times New Roman" w:cs="Times New Roman"/>
          <w:b/>
          <w:lang w:val="lt-LT" w:eastAsia="lt-LT"/>
        </w:rPr>
        <w:tab/>
        <w:t>PAGALBINIŲ MEDŽIAGŲ SĄRAŠAS</w:t>
      </w:r>
    </w:p>
    <w:p w14:paraId="67D05B4F" w14:textId="77777777" w:rsidR="00741EE2" w:rsidRPr="003F4C26" w:rsidRDefault="00741EE2" w:rsidP="00C62C23">
      <w:pPr>
        <w:tabs>
          <w:tab w:val="left" w:pos="567"/>
        </w:tabs>
        <w:spacing w:after="0" w:line="240" w:lineRule="auto"/>
        <w:rPr>
          <w:rFonts w:ascii="Times New Roman" w:hAnsi="Times New Roman" w:cs="Times New Roman"/>
          <w:lang w:val="lt-LT"/>
        </w:rPr>
      </w:pPr>
    </w:p>
    <w:p w14:paraId="3F4BCB61" w14:textId="77777777" w:rsidR="00741EE2" w:rsidRPr="003F4C26" w:rsidRDefault="00741EE2" w:rsidP="00C62C23">
      <w:pPr>
        <w:tabs>
          <w:tab w:val="left" w:pos="567"/>
        </w:tabs>
        <w:spacing w:after="0" w:line="240" w:lineRule="auto"/>
        <w:rPr>
          <w:rFonts w:ascii="Times New Roman" w:hAnsi="Times New Roman" w:cs="Times New Roman"/>
          <w:lang w:val="lt-LT"/>
        </w:rPr>
      </w:pPr>
    </w:p>
    <w:p w14:paraId="68338A2E"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4.</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bCs/>
          <w:lang w:val="lt-LT" w:eastAsia="lt-LT"/>
        </w:rPr>
        <w:t>FARMACINĖ FORMA IR KIEKIS PAKUOTĖJE</w:t>
      </w:r>
    </w:p>
    <w:p w14:paraId="1C48F010" w14:textId="77777777" w:rsidR="00895BBC" w:rsidRPr="003F4C26" w:rsidRDefault="00895BBC" w:rsidP="00C62C23">
      <w:pPr>
        <w:spacing w:after="0" w:line="240" w:lineRule="auto"/>
        <w:rPr>
          <w:rFonts w:ascii="Times New Roman" w:eastAsia="Times New Roman" w:hAnsi="Times New Roman" w:cs="Times New Roman"/>
          <w:lang w:val="lt-LT" w:eastAsia="lt-LT"/>
        </w:rPr>
      </w:pPr>
    </w:p>
    <w:p w14:paraId="38419630" w14:textId="63709716" w:rsidR="00C74ABF" w:rsidRPr="003F4C26" w:rsidRDefault="00A95827" w:rsidP="00C62C23">
      <w:pPr>
        <w:spacing w:after="0" w:line="240" w:lineRule="auto"/>
        <w:rPr>
          <w:rFonts w:ascii="Times New Roman" w:hAnsi="Times New Roman" w:cs="Times New Roman"/>
          <w:lang w:val="lt-LT"/>
        </w:rPr>
      </w:pPr>
      <w:r w:rsidRPr="003F4C26">
        <w:rPr>
          <w:rFonts w:ascii="Times New Roman" w:hAnsi="Times New Roman" w:cs="Times New Roman"/>
          <w:lang w:val="lt-LT"/>
        </w:rPr>
        <w:t>30 modifikuoto atpalaidavimo tablečių</w:t>
      </w:r>
    </w:p>
    <w:p w14:paraId="7160FFA1" w14:textId="77777777" w:rsidR="00A95827" w:rsidRPr="003F4C26" w:rsidRDefault="00A95827" w:rsidP="00C62C23">
      <w:pPr>
        <w:spacing w:after="0" w:line="240" w:lineRule="auto"/>
        <w:rPr>
          <w:rFonts w:ascii="Times New Roman" w:eastAsia="Times New Roman" w:hAnsi="Times New Roman" w:cs="Times New Roman"/>
          <w:lang w:val="lt-LT" w:eastAsia="lt-LT"/>
        </w:rPr>
      </w:pPr>
    </w:p>
    <w:p w14:paraId="62F20D94" w14:textId="77777777" w:rsidR="006135E4" w:rsidRPr="003F4C26" w:rsidRDefault="006135E4" w:rsidP="00C62C23">
      <w:pPr>
        <w:spacing w:after="0" w:line="240" w:lineRule="auto"/>
        <w:rPr>
          <w:rFonts w:ascii="Times New Roman" w:eastAsia="Times New Roman" w:hAnsi="Times New Roman" w:cs="Times New Roman"/>
          <w:lang w:val="lt-LT" w:eastAsia="lt-LT"/>
        </w:rPr>
      </w:pPr>
    </w:p>
    <w:p w14:paraId="765A8231"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5.</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bCs/>
          <w:lang w:val="lt-LT" w:eastAsia="lt-LT"/>
        </w:rPr>
        <w:t>VARTOJIMO METODAS IR BŪDAS (-AI)</w:t>
      </w:r>
    </w:p>
    <w:p w14:paraId="09417D2D" w14:textId="77777777" w:rsidR="006F5D75" w:rsidRPr="003F4C26" w:rsidRDefault="006F5D75" w:rsidP="00C62C23">
      <w:pPr>
        <w:spacing w:after="0" w:line="240" w:lineRule="auto"/>
        <w:rPr>
          <w:rFonts w:ascii="Times New Roman" w:eastAsia="Times New Roman" w:hAnsi="Times New Roman" w:cs="Times New Roman"/>
          <w:i/>
          <w:lang w:val="lt-LT" w:eastAsia="lt-LT"/>
        </w:rPr>
      </w:pPr>
    </w:p>
    <w:p w14:paraId="1E02F0DC" w14:textId="77777777" w:rsidR="00DB10AA" w:rsidRPr="003F4C26" w:rsidRDefault="00DB10AA" w:rsidP="00DB10AA">
      <w:pPr>
        <w:spacing w:after="0" w:line="240" w:lineRule="auto"/>
        <w:rPr>
          <w:rFonts w:ascii="Times New Roman" w:eastAsia="Times New Roman" w:hAnsi="Times New Roman" w:cs="Times New Roman"/>
          <w:snapToGrid w:val="0"/>
          <w:lang w:val="lt-LT"/>
        </w:rPr>
      </w:pPr>
      <w:r w:rsidRPr="003F4C26">
        <w:rPr>
          <w:rFonts w:ascii="Times New Roman" w:eastAsia="Times New Roman" w:hAnsi="Times New Roman" w:cs="Times New Roman"/>
          <w:snapToGrid w:val="0"/>
          <w:lang w:val="lt-LT"/>
        </w:rPr>
        <w:t>Prieš vartojimą perskaitykite pakuotės lapelį.</w:t>
      </w:r>
    </w:p>
    <w:p w14:paraId="71DEF552" w14:textId="77777777" w:rsidR="00DB10AA" w:rsidRPr="003F4C26" w:rsidRDefault="00DB10AA" w:rsidP="00DB10AA">
      <w:pPr>
        <w:spacing w:after="0" w:line="240" w:lineRule="auto"/>
        <w:rPr>
          <w:rFonts w:ascii="Times New Roman" w:eastAsia="Times New Roman" w:hAnsi="Times New Roman" w:cs="Times New Roman"/>
          <w:snapToGrid w:val="0"/>
          <w:lang w:val="lt-LT"/>
        </w:rPr>
      </w:pPr>
      <w:r w:rsidRPr="003F4C26">
        <w:rPr>
          <w:rFonts w:ascii="Times New Roman" w:eastAsia="Times New Roman" w:hAnsi="Times New Roman" w:cs="Times New Roman"/>
          <w:snapToGrid w:val="0"/>
          <w:lang w:val="lt-LT"/>
        </w:rPr>
        <w:t>Vartoti per burną.</w:t>
      </w:r>
    </w:p>
    <w:p w14:paraId="11763CFC" w14:textId="77777777" w:rsidR="00DB10AA" w:rsidRPr="003F4C26" w:rsidRDefault="00DB10AA" w:rsidP="00DB10AA">
      <w:pPr>
        <w:spacing w:after="0" w:line="240" w:lineRule="auto"/>
        <w:rPr>
          <w:rFonts w:ascii="Times New Roman" w:eastAsia="Times New Roman" w:hAnsi="Times New Roman" w:cs="Times New Roman"/>
          <w:snapToGrid w:val="0"/>
          <w:lang w:val="lt-LT"/>
        </w:rPr>
      </w:pPr>
      <w:r w:rsidRPr="003F4C26">
        <w:rPr>
          <w:rFonts w:ascii="Times New Roman" w:eastAsia="Times New Roman" w:hAnsi="Times New Roman" w:cs="Times New Roman"/>
          <w:snapToGrid w:val="0"/>
          <w:lang w:val="lt-LT"/>
        </w:rPr>
        <w:t>Vartoti kartą per parą.</w:t>
      </w:r>
    </w:p>
    <w:p w14:paraId="0A0810C3" w14:textId="000E3C22" w:rsidR="003925D3" w:rsidRPr="003F4C26" w:rsidRDefault="00DB10AA" w:rsidP="00DB10AA">
      <w:pPr>
        <w:spacing w:after="0" w:line="240" w:lineRule="auto"/>
        <w:rPr>
          <w:rFonts w:ascii="Times New Roman" w:eastAsia="Times New Roman" w:hAnsi="Times New Roman" w:cs="Times New Roman"/>
          <w:snapToGrid w:val="0"/>
          <w:lang w:val="lt-LT"/>
        </w:rPr>
      </w:pPr>
      <w:proofErr w:type="spellStart"/>
      <w:r w:rsidRPr="003F4C26">
        <w:rPr>
          <w:rFonts w:ascii="Times New Roman" w:eastAsia="Times New Roman" w:hAnsi="Times New Roman" w:cs="Times New Roman"/>
          <w:snapToGrid w:val="0"/>
          <w:lang w:val="lt-LT"/>
        </w:rPr>
        <w:t>Elontril</w:t>
      </w:r>
      <w:proofErr w:type="spellEnd"/>
      <w:r w:rsidRPr="003F4C26">
        <w:rPr>
          <w:rFonts w:ascii="Times New Roman" w:eastAsia="Times New Roman" w:hAnsi="Times New Roman" w:cs="Times New Roman"/>
          <w:snapToGrid w:val="0"/>
          <w:lang w:val="lt-LT"/>
        </w:rPr>
        <w:t xml:space="preserve"> tabletę reikia nuryti visą, jos negalima dalyti, kramtyti ar smulkinti.</w:t>
      </w:r>
    </w:p>
    <w:p w14:paraId="00FE8FBD" w14:textId="77777777" w:rsidR="00A95827" w:rsidRPr="003F4C26" w:rsidRDefault="00A95827" w:rsidP="00C62C23">
      <w:pPr>
        <w:spacing w:after="0" w:line="240" w:lineRule="auto"/>
        <w:rPr>
          <w:rFonts w:ascii="Times New Roman" w:eastAsia="Times New Roman" w:hAnsi="Times New Roman" w:cs="Times New Roman"/>
          <w:lang w:val="lt-LT" w:eastAsia="lt-LT"/>
        </w:rPr>
      </w:pPr>
    </w:p>
    <w:p w14:paraId="08B6DC1D"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39DD5823" w14:textId="77777777" w:rsidR="006F5D75" w:rsidRPr="003F4C26" w:rsidRDefault="006F5D75" w:rsidP="00C62C23">
      <w:pPr>
        <w:pBdr>
          <w:top w:val="single" w:sz="4" w:space="0"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6.</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bCs/>
          <w:lang w:val="lt-LT" w:eastAsia="lt-LT"/>
        </w:rPr>
        <w:t xml:space="preserve">SPECIALUS ĮSPĖJIMAS, KAD VAISTINĮ PREPARATĄ BŪTINA LAIKYTI VAIKAMS </w:t>
      </w:r>
      <w:r w:rsidR="00C34F49" w:rsidRPr="003F4C26">
        <w:rPr>
          <w:rFonts w:ascii="Times New Roman" w:eastAsia="Times New Roman" w:hAnsi="Times New Roman" w:cs="Times New Roman"/>
          <w:b/>
          <w:bCs/>
          <w:lang w:val="lt-LT"/>
        </w:rPr>
        <w:t>NEPASTEBIMOJE IR NEPASIEKIAMOJE</w:t>
      </w:r>
      <w:r w:rsidRPr="003F4C26">
        <w:rPr>
          <w:rFonts w:ascii="Times New Roman" w:eastAsia="Times New Roman" w:hAnsi="Times New Roman" w:cs="Times New Roman"/>
          <w:b/>
          <w:bCs/>
          <w:lang w:val="lt-LT" w:eastAsia="lt-LT"/>
        </w:rPr>
        <w:t xml:space="preserve"> VIETOJE</w:t>
      </w:r>
    </w:p>
    <w:p w14:paraId="7B8B0B75"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67B41F3" w14:textId="24EC2164" w:rsidR="006F5D75" w:rsidRPr="003F4C26" w:rsidRDefault="00DB10AA" w:rsidP="00C62C23">
      <w:pPr>
        <w:spacing w:after="0" w:line="240" w:lineRule="auto"/>
        <w:rPr>
          <w:rFonts w:ascii="Times New Roman" w:hAnsi="Times New Roman" w:cs="Times New Roman"/>
          <w:lang w:val="lt-LT"/>
        </w:rPr>
      </w:pPr>
      <w:r w:rsidRPr="003F4C26">
        <w:rPr>
          <w:rFonts w:ascii="Times New Roman" w:hAnsi="Times New Roman" w:cs="Times New Roman"/>
          <w:lang w:val="lt-LT"/>
        </w:rPr>
        <w:t>Laikyti vaikams nepastebimoje ir nepasiekiamoje vietoje.</w:t>
      </w:r>
    </w:p>
    <w:p w14:paraId="48846EEF" w14:textId="77777777" w:rsidR="00C74ABF" w:rsidRPr="003F4C26" w:rsidRDefault="00C74ABF" w:rsidP="00C62C23">
      <w:pPr>
        <w:spacing w:after="0" w:line="240" w:lineRule="auto"/>
        <w:rPr>
          <w:rFonts w:ascii="Times New Roman" w:eastAsia="Times New Roman" w:hAnsi="Times New Roman" w:cs="Times New Roman"/>
          <w:lang w:val="lt-LT" w:eastAsia="lt-LT"/>
        </w:rPr>
      </w:pPr>
    </w:p>
    <w:p w14:paraId="6A2705B8"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519DF053"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7.</w:t>
      </w:r>
      <w:r w:rsidRPr="003F4C26">
        <w:rPr>
          <w:rFonts w:ascii="Times New Roman" w:eastAsia="Times New Roman" w:hAnsi="Times New Roman" w:cs="Times New Roman"/>
          <w:b/>
          <w:bCs/>
          <w:lang w:val="lt-LT" w:eastAsia="lt-LT"/>
        </w:rPr>
        <w:tab/>
        <w:t>KITAS (-I) SPECIALUS (-ŪS) ĮSPĖJIMAS (-AI) (JEI REIKIA)</w:t>
      </w:r>
    </w:p>
    <w:p w14:paraId="33199351"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62C40AFD" w14:textId="77777777" w:rsidR="006135E4" w:rsidRPr="003F4C26" w:rsidRDefault="006135E4" w:rsidP="00C62C23">
      <w:pPr>
        <w:spacing w:after="0" w:line="240" w:lineRule="auto"/>
        <w:rPr>
          <w:rFonts w:ascii="Times New Roman" w:eastAsia="Times New Roman" w:hAnsi="Times New Roman" w:cs="Times New Roman"/>
          <w:lang w:val="lt-LT" w:eastAsia="lt-LT"/>
        </w:rPr>
      </w:pPr>
    </w:p>
    <w:p w14:paraId="575FAA59"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8.</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bCs/>
          <w:lang w:val="lt-LT" w:eastAsia="lt-LT"/>
        </w:rPr>
        <w:t>TINKAMUMO LAIKAS</w:t>
      </w:r>
    </w:p>
    <w:p w14:paraId="0C16F22D"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675553A7" w14:textId="11C9C589" w:rsidR="006F5D75" w:rsidRPr="003F4C26" w:rsidRDefault="006F5D75"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highlight w:val="lightGray"/>
          <w:lang w:val="lt-LT" w:eastAsia="lt-LT"/>
        </w:rPr>
        <w:t>Tinka iki</w:t>
      </w:r>
      <w:r w:rsidR="0034786A" w:rsidRPr="003F4C26">
        <w:rPr>
          <w:rFonts w:ascii="Times New Roman" w:eastAsia="Times New Roman" w:hAnsi="Times New Roman" w:cs="Times New Roman"/>
          <w:highlight w:val="lightGray"/>
          <w:lang w:val="lt-LT" w:eastAsia="lt-LT"/>
        </w:rPr>
        <w:t xml:space="preserve"> </w:t>
      </w:r>
      <w:r w:rsidR="00AE7B39" w:rsidRPr="003F4C26">
        <w:rPr>
          <w:rFonts w:ascii="Times New Roman" w:eastAsia="Times New Roman" w:hAnsi="Times New Roman" w:cs="Times New Roman"/>
          <w:highlight w:val="lightGray"/>
          <w:lang w:val="lt-LT" w:eastAsia="lt-LT"/>
        </w:rPr>
        <w:t>/</w:t>
      </w:r>
      <w:r w:rsidR="0034786A" w:rsidRPr="003F4C26">
        <w:rPr>
          <w:rFonts w:ascii="Times New Roman" w:eastAsia="Times New Roman" w:hAnsi="Times New Roman" w:cs="Times New Roman"/>
          <w:lang w:val="lt-LT" w:eastAsia="lt-LT"/>
        </w:rPr>
        <w:t xml:space="preserve"> </w:t>
      </w:r>
      <w:r w:rsidR="00AE7B39" w:rsidRPr="003F4C26">
        <w:rPr>
          <w:rFonts w:ascii="Times New Roman" w:eastAsia="Times New Roman" w:hAnsi="Times New Roman" w:cs="Times New Roman"/>
          <w:lang w:val="lt-LT" w:eastAsia="lt-LT"/>
        </w:rPr>
        <w:t>EXP</w:t>
      </w:r>
      <w:r w:rsidR="001D7199" w:rsidRPr="003F4C26">
        <w:rPr>
          <w:rFonts w:ascii="Times New Roman" w:eastAsia="Times New Roman" w:hAnsi="Times New Roman" w:cs="Times New Roman"/>
          <w:lang w:val="lt-LT" w:eastAsia="lt-LT"/>
        </w:rPr>
        <w:t xml:space="preserve">: </w:t>
      </w:r>
      <w:r w:rsidR="00E94E16" w:rsidRPr="003F4C26">
        <w:rPr>
          <w:rFonts w:ascii="Times New Roman" w:eastAsia="Times New Roman" w:hAnsi="Times New Roman" w:cs="Times New Roman"/>
          <w:lang w:val="lt-LT" w:eastAsia="lt-LT"/>
        </w:rPr>
        <w:t>MMMM</w:t>
      </w:r>
      <w:r w:rsidR="006135E4" w:rsidRPr="003F4C26">
        <w:rPr>
          <w:rFonts w:ascii="Times New Roman" w:eastAsia="Times New Roman" w:hAnsi="Times New Roman" w:cs="Times New Roman"/>
          <w:lang w:val="lt-LT" w:eastAsia="lt-LT"/>
        </w:rPr>
        <w:t>-</w:t>
      </w:r>
      <w:r w:rsidR="00E94E16" w:rsidRPr="003F4C26">
        <w:rPr>
          <w:rFonts w:ascii="Times New Roman" w:eastAsia="Times New Roman" w:hAnsi="Times New Roman" w:cs="Times New Roman"/>
          <w:lang w:val="lt-LT" w:eastAsia="lt-LT"/>
        </w:rPr>
        <w:t>mm</w:t>
      </w:r>
    </w:p>
    <w:p w14:paraId="36BCE21D" w14:textId="77777777" w:rsidR="003925D3" w:rsidRPr="003F4C26" w:rsidRDefault="003925D3" w:rsidP="00C62C23">
      <w:pPr>
        <w:spacing w:after="0" w:line="240" w:lineRule="auto"/>
        <w:rPr>
          <w:rFonts w:ascii="Times New Roman" w:eastAsia="Times New Roman" w:hAnsi="Times New Roman" w:cs="Times New Roman"/>
          <w:lang w:val="lt-LT" w:eastAsia="lt-LT"/>
        </w:rPr>
      </w:pPr>
    </w:p>
    <w:p w14:paraId="76136518"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2A165676"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567" w:hanging="567"/>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9.</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caps/>
          <w:lang w:val="lt-LT" w:eastAsia="lt-LT"/>
        </w:rPr>
        <w:t>SPECIALIOS laikymo sąlygos</w:t>
      </w:r>
    </w:p>
    <w:p w14:paraId="35FFB89F" w14:textId="77777777" w:rsidR="006C7CE1" w:rsidRPr="003F4C26" w:rsidRDefault="006C7CE1" w:rsidP="00C62C23">
      <w:pPr>
        <w:spacing w:after="0" w:line="240" w:lineRule="auto"/>
        <w:rPr>
          <w:rFonts w:ascii="Times New Roman" w:hAnsi="Times New Roman" w:cs="Times New Roman"/>
          <w:lang w:val="lt-LT"/>
        </w:rPr>
      </w:pPr>
    </w:p>
    <w:p w14:paraId="47B9B473" w14:textId="5FFA8EBE" w:rsidR="00EB511D" w:rsidRPr="003F4C26" w:rsidRDefault="00A95827" w:rsidP="00C62C23">
      <w:pPr>
        <w:spacing w:after="0" w:line="240" w:lineRule="auto"/>
        <w:ind w:left="567" w:hanging="567"/>
        <w:rPr>
          <w:rFonts w:ascii="Times New Roman" w:eastAsia="Times New Roman" w:hAnsi="Times New Roman" w:cs="Times New Roman"/>
          <w:snapToGrid w:val="0"/>
          <w:lang w:val="lt-LT"/>
        </w:rPr>
      </w:pPr>
      <w:r w:rsidRPr="003F4C26">
        <w:rPr>
          <w:rFonts w:ascii="Times New Roman" w:eastAsia="Times New Roman" w:hAnsi="Times New Roman" w:cs="Times New Roman"/>
          <w:snapToGrid w:val="0"/>
          <w:lang w:val="lt-LT"/>
        </w:rPr>
        <w:t xml:space="preserve">Laikyti gamintojo pakuotėje, kad </w:t>
      </w:r>
      <w:r w:rsidR="00C62C23" w:rsidRPr="003F4C26">
        <w:rPr>
          <w:rFonts w:ascii="Times New Roman" w:eastAsia="Times New Roman" w:hAnsi="Times New Roman" w:cs="Times New Roman"/>
          <w:snapToGrid w:val="0"/>
          <w:lang w:val="lt-LT"/>
        </w:rPr>
        <w:t>vaistas</w:t>
      </w:r>
      <w:r w:rsidRPr="003F4C26">
        <w:rPr>
          <w:rFonts w:ascii="Times New Roman" w:eastAsia="Times New Roman" w:hAnsi="Times New Roman" w:cs="Times New Roman"/>
          <w:snapToGrid w:val="0"/>
          <w:lang w:val="lt-LT"/>
        </w:rPr>
        <w:t xml:space="preserve"> būtų apsaugotas nuo šviesos ir drėgmės.</w:t>
      </w:r>
    </w:p>
    <w:p w14:paraId="42C9132B" w14:textId="77777777" w:rsidR="00A95827" w:rsidRPr="003F4C26" w:rsidRDefault="00A95827" w:rsidP="00C62C23">
      <w:pPr>
        <w:spacing w:after="0" w:line="240" w:lineRule="auto"/>
        <w:ind w:left="567" w:hanging="567"/>
        <w:rPr>
          <w:rFonts w:ascii="Times New Roman" w:eastAsia="Times New Roman" w:hAnsi="Times New Roman" w:cs="Times New Roman"/>
          <w:lang w:val="lt-LT" w:eastAsia="lt-LT"/>
        </w:rPr>
      </w:pPr>
    </w:p>
    <w:p w14:paraId="21CD84E9" w14:textId="77777777" w:rsidR="00741EE2" w:rsidRPr="003F4C26" w:rsidRDefault="00741EE2" w:rsidP="00C62C23">
      <w:pPr>
        <w:spacing w:after="0" w:line="240" w:lineRule="auto"/>
        <w:ind w:left="567" w:hanging="567"/>
        <w:rPr>
          <w:rFonts w:ascii="Times New Roman" w:eastAsia="Times New Roman" w:hAnsi="Times New Roman" w:cs="Times New Roman"/>
          <w:lang w:val="lt-LT" w:eastAsia="lt-LT"/>
        </w:rPr>
      </w:pPr>
    </w:p>
    <w:p w14:paraId="6A1A3218"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ind w:left="720" w:hanging="720"/>
        <w:outlineLvl w:val="0"/>
        <w:rPr>
          <w:rFonts w:ascii="Times New Roman" w:eastAsia="Times New Roman" w:hAnsi="Times New Roman" w:cs="Times New Roman"/>
          <w:b/>
          <w:lang w:val="lt-LT" w:eastAsia="lt-LT"/>
        </w:rPr>
      </w:pPr>
      <w:r w:rsidRPr="003F4C26">
        <w:rPr>
          <w:rFonts w:ascii="Times New Roman" w:eastAsia="Times New Roman" w:hAnsi="Times New Roman" w:cs="Times New Roman"/>
          <w:b/>
          <w:lang w:val="lt-LT" w:eastAsia="lt-LT"/>
        </w:rPr>
        <w:t>10.</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bCs/>
          <w:lang w:val="lt-LT" w:eastAsia="lt-LT"/>
        </w:rPr>
        <w:t>SPECIALIOS ATSARGUMO PRIEMONĖS DĖL NESUVARTOTO VAISTINIO PREPARATO AR JO ATLIEKŲ TVARKYMO (JEI REIKIA)</w:t>
      </w:r>
    </w:p>
    <w:p w14:paraId="0A00B42A"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80C62E2"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6E3A57B5" w14:textId="77777777" w:rsidR="006F5D75" w:rsidRPr="003F4C26" w:rsidRDefault="006F5D75" w:rsidP="00C62C23">
      <w:pPr>
        <w:pBdr>
          <w:top w:val="single" w:sz="4" w:space="1" w:color="auto"/>
          <w:left w:val="single" w:sz="4" w:space="4" w:color="auto"/>
          <w:bottom w:val="single" w:sz="4" w:space="1" w:color="auto"/>
          <w:right w:val="single" w:sz="4" w:space="4" w:color="auto"/>
        </w:pBdr>
        <w:tabs>
          <w:tab w:val="left" w:pos="540"/>
        </w:tabs>
        <w:spacing w:after="0" w:line="240" w:lineRule="auto"/>
        <w:rPr>
          <w:rFonts w:ascii="Times New Roman" w:eastAsia="Times New Roman" w:hAnsi="Times New Roman" w:cs="Times New Roman"/>
          <w:b/>
          <w:bCs/>
          <w:lang w:val="lt-LT"/>
        </w:rPr>
      </w:pPr>
      <w:r w:rsidRPr="003F4C26">
        <w:rPr>
          <w:rFonts w:ascii="Times New Roman" w:eastAsia="Times New Roman" w:hAnsi="Times New Roman" w:cs="Times New Roman"/>
          <w:b/>
          <w:bCs/>
          <w:lang w:val="lt-LT"/>
        </w:rPr>
        <w:lastRenderedPageBreak/>
        <w:t>11.</w:t>
      </w:r>
      <w:r w:rsidRPr="003F4C26">
        <w:rPr>
          <w:rFonts w:ascii="Times New Roman" w:eastAsia="Times New Roman" w:hAnsi="Times New Roman" w:cs="Times New Roman"/>
          <w:b/>
          <w:bCs/>
          <w:lang w:val="lt-LT"/>
        </w:rPr>
        <w:tab/>
      </w:r>
      <w:r w:rsidR="00F978F9" w:rsidRPr="003F4C26">
        <w:rPr>
          <w:rFonts w:ascii="Times New Roman" w:eastAsia="Times New Roman" w:hAnsi="Times New Roman" w:cs="Times New Roman"/>
          <w:b/>
          <w:bCs/>
          <w:lang w:val="lt-LT"/>
        </w:rPr>
        <w:t>LYGIAGRETUS IMPORTUOTOJAS</w:t>
      </w:r>
    </w:p>
    <w:p w14:paraId="4F43B244"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731AA9C0" w14:textId="6EE97560" w:rsidR="006F5D75" w:rsidRPr="003F4C26" w:rsidRDefault="00F978F9"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Lygiagretus importuotojas: UAB „Limedika“</w:t>
      </w:r>
      <w:r w:rsidR="001326D2" w:rsidRPr="003F4C26">
        <w:rPr>
          <w:rFonts w:ascii="Times New Roman" w:eastAsia="Times New Roman" w:hAnsi="Times New Roman" w:cs="Times New Roman"/>
          <w:lang w:val="lt-LT" w:eastAsia="lt-LT"/>
        </w:rPr>
        <w:t>.</w:t>
      </w:r>
    </w:p>
    <w:p w14:paraId="60EF1CCA"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44B8C0C4"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50305CE7"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12.</w:t>
      </w:r>
      <w:r w:rsidRPr="003F4C26">
        <w:rPr>
          <w:rFonts w:ascii="Times New Roman" w:eastAsia="Times New Roman" w:hAnsi="Times New Roman" w:cs="Times New Roman"/>
          <w:b/>
          <w:lang w:val="lt-LT" w:eastAsia="lt-LT"/>
        </w:rPr>
        <w:tab/>
      </w:r>
      <w:r w:rsidR="00F978F9" w:rsidRPr="003F4C26">
        <w:rPr>
          <w:rFonts w:ascii="Times New Roman" w:eastAsia="Times New Roman" w:hAnsi="Times New Roman" w:cs="Times New Roman"/>
          <w:b/>
          <w:bCs/>
          <w:lang w:val="lt-LT" w:eastAsia="lt-LT"/>
        </w:rPr>
        <w:t>LYGIAGRETAUS IMPORTO LEIDIMO NUMERIS</w:t>
      </w:r>
    </w:p>
    <w:p w14:paraId="6A68FCDB"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8382B91" w14:textId="5EAD31D9" w:rsidR="006F5D75" w:rsidRPr="00510EDE" w:rsidRDefault="00510EDE" w:rsidP="00C62C23">
      <w:pPr>
        <w:spacing w:after="0" w:line="240" w:lineRule="auto"/>
        <w:rPr>
          <w:rFonts w:ascii="Times New Roman" w:eastAsia="Times New Roman" w:hAnsi="Times New Roman" w:cs="Times New Roman"/>
          <w:lang w:val="lt-LT" w:eastAsia="lt-LT"/>
        </w:rPr>
      </w:pPr>
      <w:r w:rsidRPr="00510EDE">
        <w:rPr>
          <w:rFonts w:ascii="Times New Roman" w:hAnsi="Times New Roman" w:cs="Times New Roman"/>
        </w:rPr>
        <w:t>LT/L/22/1692/001</w:t>
      </w:r>
    </w:p>
    <w:p w14:paraId="7EC7F2AB"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7DEC3250"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13.</w:t>
      </w:r>
      <w:r w:rsidRPr="003F4C26">
        <w:rPr>
          <w:rFonts w:ascii="Times New Roman" w:eastAsia="Times New Roman" w:hAnsi="Times New Roman" w:cs="Times New Roman"/>
          <w:b/>
          <w:lang w:val="lt-LT" w:eastAsia="lt-LT"/>
        </w:rPr>
        <w:tab/>
        <w:t>SERIJOS NUMERIS</w:t>
      </w:r>
    </w:p>
    <w:p w14:paraId="695322B1"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3566D56A" w14:textId="37C68FC6" w:rsidR="006F5D75" w:rsidRPr="003F4C26" w:rsidRDefault="006F5D75"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highlight w:val="lightGray"/>
          <w:lang w:val="lt-LT" w:eastAsia="lt-LT"/>
        </w:rPr>
        <w:t>Serija</w:t>
      </w:r>
      <w:r w:rsidR="008E5DC9" w:rsidRPr="003F4C26">
        <w:rPr>
          <w:rFonts w:ascii="Times New Roman" w:eastAsia="Times New Roman" w:hAnsi="Times New Roman" w:cs="Times New Roman"/>
          <w:highlight w:val="lightGray"/>
          <w:lang w:val="lt-LT" w:eastAsia="lt-LT"/>
        </w:rPr>
        <w:t xml:space="preserve"> </w:t>
      </w:r>
      <w:r w:rsidR="00C34F49" w:rsidRPr="003F4C26">
        <w:rPr>
          <w:rFonts w:ascii="Times New Roman" w:eastAsia="Times New Roman" w:hAnsi="Times New Roman" w:cs="Times New Roman"/>
          <w:highlight w:val="lightGray"/>
          <w:lang w:val="lt-LT" w:eastAsia="lt-LT"/>
        </w:rPr>
        <w:t>/</w:t>
      </w:r>
      <w:r w:rsidR="008E5DC9" w:rsidRPr="003F4C26">
        <w:rPr>
          <w:rFonts w:ascii="Times New Roman" w:eastAsia="Times New Roman" w:hAnsi="Times New Roman" w:cs="Times New Roman"/>
          <w:lang w:val="lt-LT" w:eastAsia="lt-LT"/>
        </w:rPr>
        <w:t xml:space="preserve"> </w:t>
      </w:r>
      <w:proofErr w:type="spellStart"/>
      <w:r w:rsidR="00C34F49" w:rsidRPr="003F4C26">
        <w:rPr>
          <w:rFonts w:ascii="Times New Roman" w:eastAsia="Times New Roman" w:hAnsi="Times New Roman" w:cs="Times New Roman"/>
          <w:lang w:val="lt-LT" w:eastAsia="lt-LT"/>
        </w:rPr>
        <w:t>L</w:t>
      </w:r>
      <w:r w:rsidR="006135E4" w:rsidRPr="003F4C26">
        <w:rPr>
          <w:rFonts w:ascii="Times New Roman" w:eastAsia="Times New Roman" w:hAnsi="Times New Roman" w:cs="Times New Roman"/>
          <w:lang w:val="lt-LT" w:eastAsia="lt-LT"/>
        </w:rPr>
        <w:t>ot</w:t>
      </w:r>
      <w:proofErr w:type="spellEnd"/>
      <w:r w:rsidR="00CF08C2" w:rsidRPr="003F4C26">
        <w:rPr>
          <w:rFonts w:ascii="Times New Roman" w:eastAsia="Times New Roman" w:hAnsi="Times New Roman" w:cs="Times New Roman"/>
          <w:lang w:val="lt-LT" w:eastAsia="lt-LT"/>
        </w:rPr>
        <w:t xml:space="preserve">: </w:t>
      </w:r>
    </w:p>
    <w:p w14:paraId="451619AD"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7B597A9"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7BE3D756"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14.</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bCs/>
          <w:lang w:val="lt-LT" w:eastAsia="lt-LT"/>
        </w:rPr>
        <w:t>PARDAVIMO (IŠDAVIMO) TVARKA</w:t>
      </w:r>
    </w:p>
    <w:p w14:paraId="6EC9081C"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5807DA5A" w14:textId="73CA7DFE" w:rsidR="006F5D75" w:rsidRPr="003F4C26" w:rsidRDefault="00C74ABF"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Receptinis vaistas.</w:t>
      </w:r>
    </w:p>
    <w:p w14:paraId="3A505E0D" w14:textId="77777777" w:rsidR="00C74ABF" w:rsidRPr="003F4C26" w:rsidRDefault="00C74ABF" w:rsidP="00C62C23">
      <w:pPr>
        <w:spacing w:after="0" w:line="240" w:lineRule="auto"/>
        <w:rPr>
          <w:rFonts w:ascii="Times New Roman" w:eastAsia="Times New Roman" w:hAnsi="Times New Roman" w:cs="Times New Roman"/>
          <w:lang w:val="lt-LT" w:eastAsia="lt-LT"/>
        </w:rPr>
      </w:pPr>
    </w:p>
    <w:p w14:paraId="6C880CE0" w14:textId="77777777" w:rsidR="00141446" w:rsidRPr="003F4C26" w:rsidRDefault="00141446" w:rsidP="00C62C23">
      <w:pPr>
        <w:spacing w:after="0" w:line="240" w:lineRule="auto"/>
        <w:rPr>
          <w:rFonts w:ascii="Times New Roman" w:eastAsia="Times New Roman" w:hAnsi="Times New Roman" w:cs="Times New Roman"/>
          <w:lang w:val="lt-LT" w:eastAsia="lt-LT"/>
        </w:rPr>
      </w:pPr>
    </w:p>
    <w:p w14:paraId="40508DDB"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15.</w:t>
      </w:r>
      <w:r w:rsidRPr="003F4C26">
        <w:rPr>
          <w:rFonts w:ascii="Times New Roman" w:eastAsia="Times New Roman" w:hAnsi="Times New Roman" w:cs="Times New Roman"/>
          <w:b/>
          <w:lang w:val="lt-LT" w:eastAsia="lt-LT"/>
        </w:rPr>
        <w:tab/>
      </w:r>
      <w:r w:rsidRPr="003F4C26">
        <w:rPr>
          <w:rFonts w:ascii="Times New Roman" w:eastAsia="Times New Roman" w:hAnsi="Times New Roman" w:cs="Times New Roman"/>
          <w:b/>
          <w:caps/>
          <w:lang w:val="lt-LT" w:eastAsia="lt-LT"/>
        </w:rPr>
        <w:t>vartojimo instrukcijA</w:t>
      </w:r>
    </w:p>
    <w:p w14:paraId="6D5ED842"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6A9B43AD" w14:textId="77777777" w:rsidR="006F5D75" w:rsidRPr="003F4C26" w:rsidRDefault="006F5D75" w:rsidP="00C62C23">
      <w:pPr>
        <w:spacing w:after="0" w:line="240" w:lineRule="auto"/>
        <w:rPr>
          <w:rFonts w:ascii="Times New Roman" w:eastAsia="Times New Roman" w:hAnsi="Times New Roman" w:cs="Times New Roman"/>
          <w:lang w:val="lt-LT" w:eastAsia="lt-LT"/>
        </w:rPr>
      </w:pPr>
    </w:p>
    <w:p w14:paraId="61802CAC" w14:textId="77777777" w:rsidR="006F5D75" w:rsidRPr="003F4C26" w:rsidRDefault="006F5D75" w:rsidP="00C62C23">
      <w:pPr>
        <w:pBdr>
          <w:top w:val="single" w:sz="4" w:space="1" w:color="auto"/>
          <w:left w:val="single" w:sz="4" w:space="4" w:color="auto"/>
          <w:bottom w:val="single" w:sz="4" w:space="1" w:color="auto"/>
          <w:right w:val="single" w:sz="4" w:space="4" w:color="auto"/>
        </w:pBdr>
        <w:spacing w:after="0" w:line="240" w:lineRule="auto"/>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b/>
          <w:lang w:val="lt-LT" w:eastAsia="lt-LT"/>
        </w:rPr>
        <w:t>16.</w:t>
      </w:r>
      <w:r w:rsidRPr="003F4C26">
        <w:rPr>
          <w:rFonts w:ascii="Times New Roman" w:eastAsia="Times New Roman" w:hAnsi="Times New Roman" w:cs="Times New Roman"/>
          <w:b/>
          <w:lang w:val="lt-LT" w:eastAsia="lt-LT"/>
        </w:rPr>
        <w:tab/>
        <w:t>INFORMACIJA BRAILIO RAŠTU</w:t>
      </w:r>
    </w:p>
    <w:p w14:paraId="0D3EA0BF" w14:textId="77777777" w:rsidR="00883F5D" w:rsidRPr="003F4C26" w:rsidRDefault="00883F5D" w:rsidP="00C62C23">
      <w:pPr>
        <w:pStyle w:val="Pagrindinistekstas"/>
        <w:spacing w:after="0"/>
        <w:rPr>
          <w:szCs w:val="22"/>
        </w:rPr>
      </w:pPr>
    </w:p>
    <w:p w14:paraId="474435DC" w14:textId="2696E4A6" w:rsidR="006135E4" w:rsidRPr="003F4C26" w:rsidRDefault="00A95827" w:rsidP="00C62C23">
      <w:pPr>
        <w:spacing w:after="0" w:line="240" w:lineRule="auto"/>
        <w:rPr>
          <w:rFonts w:ascii="Times New Roman" w:eastAsia="Times New Roman" w:hAnsi="Times New Roman" w:cs="Times New Roman"/>
          <w:lang w:val="lt-LT" w:eastAsia="sl-SI"/>
        </w:rPr>
      </w:pPr>
      <w:proofErr w:type="spellStart"/>
      <w:r w:rsidRPr="003F4C26">
        <w:rPr>
          <w:rFonts w:ascii="Times New Roman" w:eastAsia="Times New Roman" w:hAnsi="Times New Roman" w:cs="Times New Roman"/>
          <w:lang w:val="lt-LT" w:eastAsia="sl-SI"/>
        </w:rPr>
        <w:t>elontril</w:t>
      </w:r>
      <w:proofErr w:type="spellEnd"/>
      <w:r w:rsidRPr="003F4C26">
        <w:rPr>
          <w:rFonts w:ascii="Times New Roman" w:eastAsia="Times New Roman" w:hAnsi="Times New Roman" w:cs="Times New Roman"/>
          <w:lang w:val="lt-LT" w:eastAsia="sl-SI"/>
        </w:rPr>
        <w:t xml:space="preserve"> </w:t>
      </w:r>
      <w:r w:rsidR="00DB10AA" w:rsidRPr="003F4C26">
        <w:rPr>
          <w:rFonts w:ascii="Times New Roman" w:eastAsia="Times New Roman" w:hAnsi="Times New Roman" w:cs="Times New Roman"/>
          <w:lang w:val="lt-LT" w:eastAsia="sl-SI"/>
        </w:rPr>
        <w:t>30</w:t>
      </w:r>
      <w:r w:rsidRPr="003F4C26">
        <w:rPr>
          <w:rFonts w:ascii="Times New Roman" w:eastAsia="Times New Roman" w:hAnsi="Times New Roman" w:cs="Times New Roman"/>
          <w:lang w:val="lt-LT" w:eastAsia="sl-SI"/>
        </w:rPr>
        <w:t>0 mg</w:t>
      </w:r>
    </w:p>
    <w:p w14:paraId="03CFE092" w14:textId="77777777" w:rsidR="000003BA" w:rsidRPr="003F4C26" w:rsidRDefault="000003BA" w:rsidP="00C62C23">
      <w:pPr>
        <w:spacing w:after="0" w:line="240" w:lineRule="auto"/>
        <w:rPr>
          <w:rFonts w:ascii="Times New Roman" w:eastAsia="Times New Roman" w:hAnsi="Times New Roman" w:cs="Times New Roman"/>
          <w:lang w:val="lt-LT" w:eastAsia="lt-LT"/>
        </w:rPr>
      </w:pPr>
    </w:p>
    <w:p w14:paraId="01869D30" w14:textId="77777777" w:rsidR="00105934" w:rsidRPr="003F4C26" w:rsidRDefault="00105934" w:rsidP="00C62C23">
      <w:pPr>
        <w:spacing w:after="0" w:line="240" w:lineRule="auto"/>
        <w:rPr>
          <w:rFonts w:ascii="Times New Roman" w:eastAsia="Times New Roman" w:hAnsi="Times New Roman" w:cs="Times New Roman"/>
          <w:lang w:val="lt-LT" w:eastAsia="lt-LT"/>
        </w:rPr>
      </w:pPr>
    </w:p>
    <w:p w14:paraId="2448F63B" w14:textId="77777777" w:rsidR="00105934" w:rsidRPr="003F4C26" w:rsidRDefault="00105934" w:rsidP="00C62C2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3F4C26">
        <w:rPr>
          <w:rFonts w:ascii="Times New Roman" w:eastAsia="Times New Roman" w:hAnsi="Times New Roman" w:cs="Times New Roman"/>
          <w:b/>
          <w:lang w:val="lt-LT"/>
        </w:rPr>
        <w:t>17.</w:t>
      </w:r>
      <w:r w:rsidRPr="003F4C26">
        <w:rPr>
          <w:rFonts w:ascii="Times New Roman" w:eastAsia="Times New Roman" w:hAnsi="Times New Roman" w:cs="Times New Roman"/>
          <w:b/>
          <w:lang w:val="lt-LT"/>
        </w:rPr>
        <w:tab/>
        <w:t>UNIKALUS IDENTIFIKATORIUS – 2D BRŪKŠNINIS KODAS</w:t>
      </w:r>
    </w:p>
    <w:p w14:paraId="1E1B0D54" w14:textId="77777777" w:rsidR="00105934" w:rsidRPr="003F4C26" w:rsidRDefault="00105934" w:rsidP="00C62C23">
      <w:pPr>
        <w:spacing w:after="0" w:line="240" w:lineRule="auto"/>
        <w:rPr>
          <w:rFonts w:ascii="Times New Roman" w:eastAsia="Times New Roman" w:hAnsi="Times New Roman" w:cs="Times New Roman"/>
          <w:lang w:val="lt-LT"/>
        </w:rPr>
      </w:pPr>
    </w:p>
    <w:p w14:paraId="0EDB10F8" w14:textId="77777777" w:rsidR="00105934" w:rsidRPr="003F4C26" w:rsidRDefault="00105934" w:rsidP="00C62C23">
      <w:pPr>
        <w:spacing w:after="0" w:line="240" w:lineRule="auto"/>
        <w:rPr>
          <w:rFonts w:ascii="Times New Roman" w:eastAsia="Times New Roman" w:hAnsi="Times New Roman" w:cs="Times New Roman"/>
          <w:shd w:val="clear" w:color="auto" w:fill="CCCCCC"/>
          <w:lang w:val="lt-LT"/>
        </w:rPr>
      </w:pPr>
      <w:r w:rsidRPr="003F4C26">
        <w:rPr>
          <w:rFonts w:ascii="Times New Roman" w:eastAsia="Times New Roman" w:hAnsi="Times New Roman" w:cs="Times New Roman"/>
          <w:highlight w:val="lightGray"/>
          <w:lang w:val="lt-LT"/>
        </w:rPr>
        <w:t>2D brūkšninis kodas su nurodytu unikaliu identifikatoriumi.</w:t>
      </w:r>
    </w:p>
    <w:p w14:paraId="38CD90EA" w14:textId="77777777" w:rsidR="00105934" w:rsidRPr="003F4C26" w:rsidRDefault="00105934" w:rsidP="00C62C23">
      <w:pPr>
        <w:spacing w:after="0" w:line="240" w:lineRule="auto"/>
        <w:rPr>
          <w:rFonts w:ascii="Times New Roman" w:eastAsia="Times New Roman" w:hAnsi="Times New Roman" w:cs="Times New Roman"/>
          <w:lang w:val="lt-LT"/>
        </w:rPr>
      </w:pPr>
    </w:p>
    <w:p w14:paraId="0537A33A" w14:textId="77777777" w:rsidR="000003BA" w:rsidRPr="003F4C26" w:rsidRDefault="000003BA" w:rsidP="00C62C23">
      <w:pPr>
        <w:spacing w:after="0" w:line="240" w:lineRule="auto"/>
        <w:rPr>
          <w:rFonts w:ascii="Times New Roman" w:eastAsia="Times New Roman" w:hAnsi="Times New Roman" w:cs="Times New Roman"/>
          <w:lang w:val="lt-LT"/>
        </w:rPr>
      </w:pPr>
    </w:p>
    <w:p w14:paraId="413D2861" w14:textId="77777777" w:rsidR="00105934" w:rsidRPr="003F4C26" w:rsidRDefault="00105934" w:rsidP="00C62C23">
      <w:pPr>
        <w:keepNext/>
        <w:pBdr>
          <w:top w:val="single" w:sz="4" w:space="1" w:color="auto"/>
          <w:left w:val="single" w:sz="4" w:space="4" w:color="auto"/>
          <w:bottom w:val="single" w:sz="4" w:space="1" w:color="auto"/>
          <w:right w:val="single" w:sz="4" w:space="4" w:color="auto"/>
        </w:pBdr>
        <w:tabs>
          <w:tab w:val="left" w:pos="0"/>
        </w:tabs>
        <w:spacing w:after="0" w:line="240" w:lineRule="auto"/>
        <w:outlineLvl w:val="0"/>
        <w:rPr>
          <w:rFonts w:ascii="Times New Roman" w:eastAsia="Times New Roman" w:hAnsi="Times New Roman" w:cs="Times New Roman"/>
          <w:i/>
          <w:lang w:val="lt-LT"/>
        </w:rPr>
      </w:pPr>
      <w:r w:rsidRPr="003F4C26">
        <w:rPr>
          <w:rFonts w:ascii="Times New Roman" w:eastAsia="Times New Roman" w:hAnsi="Times New Roman" w:cs="Times New Roman"/>
          <w:b/>
          <w:lang w:val="lt-LT"/>
        </w:rPr>
        <w:t>18.</w:t>
      </w:r>
      <w:r w:rsidRPr="003F4C26">
        <w:rPr>
          <w:rFonts w:ascii="Times New Roman" w:eastAsia="Times New Roman" w:hAnsi="Times New Roman" w:cs="Times New Roman"/>
          <w:b/>
          <w:lang w:val="lt-LT"/>
        </w:rPr>
        <w:tab/>
        <w:t>UNIKALUS IDENTIFIKATORIUS – ŽMONĖMS SUPRANTAMI DUOMENYS</w:t>
      </w:r>
    </w:p>
    <w:p w14:paraId="6242D86B" w14:textId="77777777" w:rsidR="00105934" w:rsidRPr="003F4C26" w:rsidRDefault="00105934" w:rsidP="00C62C23">
      <w:pPr>
        <w:spacing w:after="0" w:line="240" w:lineRule="auto"/>
        <w:rPr>
          <w:rFonts w:ascii="Times New Roman" w:eastAsia="Times New Roman" w:hAnsi="Times New Roman" w:cs="Times New Roman"/>
          <w:lang w:val="lt-LT"/>
        </w:rPr>
      </w:pPr>
    </w:p>
    <w:p w14:paraId="39757024" w14:textId="77777777" w:rsidR="00105934" w:rsidRPr="003F4C26" w:rsidRDefault="00105934" w:rsidP="00C62C23">
      <w:pPr>
        <w:spacing w:after="0" w:line="240" w:lineRule="auto"/>
        <w:rPr>
          <w:rFonts w:ascii="Times New Roman" w:eastAsia="Times New Roman" w:hAnsi="Times New Roman" w:cs="Times New Roman"/>
          <w:color w:val="008000"/>
          <w:lang w:val="lt-LT"/>
        </w:rPr>
      </w:pPr>
      <w:r w:rsidRPr="003F4C26">
        <w:rPr>
          <w:rFonts w:ascii="Times New Roman" w:eastAsia="Times New Roman" w:hAnsi="Times New Roman" w:cs="Times New Roman"/>
          <w:lang w:val="lt-LT"/>
        </w:rPr>
        <w:t xml:space="preserve">PC: {numeris} </w:t>
      </w:r>
    </w:p>
    <w:p w14:paraId="695BE4CD" w14:textId="77777777" w:rsidR="00105934" w:rsidRPr="003F4C26" w:rsidRDefault="00105934" w:rsidP="00C62C23">
      <w:pPr>
        <w:spacing w:after="0" w:line="240" w:lineRule="auto"/>
        <w:rPr>
          <w:rFonts w:ascii="Times New Roman" w:eastAsia="Times New Roman" w:hAnsi="Times New Roman" w:cs="Times New Roman"/>
          <w:lang w:val="lt-LT"/>
        </w:rPr>
      </w:pPr>
      <w:r w:rsidRPr="003F4C26">
        <w:rPr>
          <w:rFonts w:ascii="Times New Roman" w:eastAsia="Times New Roman" w:hAnsi="Times New Roman" w:cs="Times New Roman"/>
          <w:lang w:val="lt-LT"/>
        </w:rPr>
        <w:t xml:space="preserve">SN: {numeris} </w:t>
      </w:r>
    </w:p>
    <w:p w14:paraId="05657081" w14:textId="77777777" w:rsidR="00105934" w:rsidRPr="003F4C26" w:rsidRDefault="00105934" w:rsidP="00C62C23">
      <w:pPr>
        <w:spacing w:after="0" w:line="240" w:lineRule="auto"/>
        <w:rPr>
          <w:rFonts w:ascii="Times New Roman" w:eastAsia="Times New Roman" w:hAnsi="Times New Roman" w:cs="Times New Roman"/>
          <w:lang w:val="lt-LT"/>
        </w:rPr>
      </w:pPr>
      <w:r w:rsidRPr="003F4C26">
        <w:rPr>
          <w:rFonts w:ascii="Times New Roman" w:eastAsia="Times New Roman" w:hAnsi="Times New Roman" w:cs="Times New Roman"/>
          <w:highlight w:val="lightGray"/>
          <w:lang w:val="lt-LT"/>
        </w:rPr>
        <w:t>NN: {numeris}</w:t>
      </w:r>
      <w:r w:rsidRPr="003F4C26">
        <w:rPr>
          <w:rFonts w:ascii="Times New Roman" w:eastAsia="Times New Roman" w:hAnsi="Times New Roman" w:cs="Times New Roman"/>
          <w:lang w:val="lt-LT"/>
        </w:rPr>
        <w:t xml:space="preserve"> </w:t>
      </w:r>
    </w:p>
    <w:p w14:paraId="6A1332D0" w14:textId="77777777" w:rsidR="00105934" w:rsidRPr="003F4C26" w:rsidRDefault="00105934" w:rsidP="00C62C23">
      <w:pPr>
        <w:autoSpaceDE w:val="0"/>
        <w:autoSpaceDN w:val="0"/>
        <w:adjustRightInd w:val="0"/>
        <w:spacing w:after="0" w:line="240" w:lineRule="auto"/>
        <w:rPr>
          <w:rFonts w:ascii="Times New Roman" w:hAnsi="Times New Roman" w:cs="Times New Roman"/>
          <w:lang w:val="lt-LT"/>
        </w:rPr>
      </w:pPr>
    </w:p>
    <w:p w14:paraId="52A52391" w14:textId="6CA0C7B7" w:rsidR="00C74ABF" w:rsidRPr="003F4C26" w:rsidRDefault="00F978F9" w:rsidP="00F30962">
      <w:pPr>
        <w:numPr>
          <w:ilvl w:val="12"/>
          <w:numId w:val="0"/>
        </w:numPr>
        <w:spacing w:after="0" w:line="240" w:lineRule="auto"/>
        <w:ind w:right="-2"/>
        <w:rPr>
          <w:rFonts w:ascii="Times New Roman" w:hAnsi="Times New Roman" w:cs="Times New Roman"/>
          <w:lang w:val="lt-LT"/>
        </w:rPr>
      </w:pPr>
      <w:r w:rsidRPr="003F4C26">
        <w:rPr>
          <w:rFonts w:ascii="Times New Roman" w:hAnsi="Times New Roman" w:cs="Times New Roman"/>
          <w:lang w:val="lt-LT"/>
        </w:rPr>
        <w:t>Gamintoja</w:t>
      </w:r>
      <w:r w:rsidR="00D64DEE" w:rsidRPr="003F4C26">
        <w:rPr>
          <w:rFonts w:ascii="Times New Roman" w:hAnsi="Times New Roman" w:cs="Times New Roman"/>
          <w:lang w:val="lt-LT"/>
        </w:rPr>
        <w:t>s</w:t>
      </w:r>
      <w:r w:rsidRPr="003F4C26">
        <w:rPr>
          <w:rFonts w:ascii="Times New Roman" w:hAnsi="Times New Roman" w:cs="Times New Roman"/>
          <w:lang w:val="lt-LT"/>
        </w:rPr>
        <w:t xml:space="preserve">: </w:t>
      </w:r>
      <w:proofErr w:type="spellStart"/>
      <w:r w:rsidR="00126FD8" w:rsidRPr="003F4C26">
        <w:rPr>
          <w:rFonts w:ascii="Times New Roman" w:hAnsi="Times New Roman" w:cs="Times New Roman"/>
          <w:lang w:val="lt-LT"/>
        </w:rPr>
        <w:t>Aspen</w:t>
      </w:r>
      <w:proofErr w:type="spellEnd"/>
      <w:r w:rsidR="00126FD8" w:rsidRPr="003F4C26">
        <w:rPr>
          <w:rFonts w:ascii="Times New Roman" w:hAnsi="Times New Roman" w:cs="Times New Roman"/>
          <w:lang w:val="lt-LT"/>
        </w:rPr>
        <w:t xml:space="preserve"> </w:t>
      </w:r>
      <w:proofErr w:type="spellStart"/>
      <w:r w:rsidR="00126FD8" w:rsidRPr="003F4C26">
        <w:rPr>
          <w:rFonts w:ascii="Times New Roman" w:hAnsi="Times New Roman" w:cs="Times New Roman"/>
          <w:lang w:val="lt-LT"/>
        </w:rPr>
        <w:t>Bad</w:t>
      </w:r>
      <w:proofErr w:type="spellEnd"/>
      <w:r w:rsidR="00126FD8" w:rsidRPr="003F4C26">
        <w:rPr>
          <w:rFonts w:ascii="Times New Roman" w:hAnsi="Times New Roman" w:cs="Times New Roman"/>
          <w:lang w:val="lt-LT"/>
        </w:rPr>
        <w:t xml:space="preserve"> </w:t>
      </w:r>
      <w:proofErr w:type="spellStart"/>
      <w:r w:rsidR="00126FD8" w:rsidRPr="003F4C26">
        <w:rPr>
          <w:rFonts w:ascii="Times New Roman" w:hAnsi="Times New Roman" w:cs="Times New Roman"/>
          <w:lang w:val="lt-LT"/>
        </w:rPr>
        <w:t>Oldesloe</w:t>
      </w:r>
      <w:proofErr w:type="spellEnd"/>
      <w:r w:rsidR="00126FD8" w:rsidRPr="003F4C26">
        <w:rPr>
          <w:rFonts w:ascii="Times New Roman" w:hAnsi="Times New Roman" w:cs="Times New Roman"/>
          <w:lang w:val="lt-LT"/>
        </w:rPr>
        <w:t xml:space="preserve"> </w:t>
      </w:r>
      <w:proofErr w:type="spellStart"/>
      <w:r w:rsidR="00126FD8" w:rsidRPr="003F4C26">
        <w:rPr>
          <w:rFonts w:ascii="Times New Roman" w:hAnsi="Times New Roman" w:cs="Times New Roman"/>
          <w:lang w:val="lt-LT"/>
        </w:rPr>
        <w:t>GmbH</w:t>
      </w:r>
      <w:proofErr w:type="spellEnd"/>
      <w:r w:rsidR="00F30962" w:rsidRPr="003F4C26">
        <w:rPr>
          <w:rFonts w:ascii="Times New Roman" w:hAnsi="Times New Roman" w:cs="Times New Roman"/>
          <w:lang w:val="lt-LT"/>
        </w:rPr>
        <w:t xml:space="preserve">, </w:t>
      </w:r>
      <w:proofErr w:type="spellStart"/>
      <w:r w:rsidR="00F30962" w:rsidRPr="003F4C26">
        <w:rPr>
          <w:rFonts w:ascii="Times New Roman" w:hAnsi="Times New Roman" w:cs="Times New Roman"/>
          <w:lang w:val="lt-LT"/>
        </w:rPr>
        <w:t>Industriestrasse</w:t>
      </w:r>
      <w:proofErr w:type="spellEnd"/>
      <w:r w:rsidR="00F30962" w:rsidRPr="003F4C26">
        <w:rPr>
          <w:rFonts w:ascii="Times New Roman" w:hAnsi="Times New Roman" w:cs="Times New Roman"/>
          <w:lang w:val="lt-LT"/>
        </w:rPr>
        <w:t xml:space="preserve"> 32-36, 23843 </w:t>
      </w:r>
      <w:proofErr w:type="spellStart"/>
      <w:r w:rsidR="00F30962" w:rsidRPr="003F4C26">
        <w:rPr>
          <w:rFonts w:ascii="Times New Roman" w:hAnsi="Times New Roman" w:cs="Times New Roman"/>
          <w:lang w:val="lt-LT"/>
        </w:rPr>
        <w:t>Bad</w:t>
      </w:r>
      <w:proofErr w:type="spellEnd"/>
      <w:r w:rsidR="00F30962" w:rsidRPr="003F4C26">
        <w:rPr>
          <w:rFonts w:ascii="Times New Roman" w:hAnsi="Times New Roman" w:cs="Times New Roman"/>
          <w:lang w:val="lt-LT"/>
        </w:rPr>
        <w:t xml:space="preserve"> </w:t>
      </w:r>
      <w:proofErr w:type="spellStart"/>
      <w:r w:rsidR="00F30962" w:rsidRPr="003F4C26">
        <w:rPr>
          <w:rFonts w:ascii="Times New Roman" w:hAnsi="Times New Roman" w:cs="Times New Roman"/>
          <w:lang w:val="lt-LT"/>
        </w:rPr>
        <w:t>Oldesloe</w:t>
      </w:r>
      <w:proofErr w:type="spellEnd"/>
      <w:r w:rsidR="00F30962" w:rsidRPr="003F4C26">
        <w:rPr>
          <w:rFonts w:ascii="Times New Roman" w:hAnsi="Times New Roman" w:cs="Times New Roman"/>
          <w:lang w:val="lt-LT"/>
        </w:rPr>
        <w:t xml:space="preserve">, Vokietija arba </w:t>
      </w:r>
      <w:proofErr w:type="spellStart"/>
      <w:r w:rsidR="00F30962" w:rsidRPr="003F4C26">
        <w:rPr>
          <w:rFonts w:ascii="Times New Roman" w:hAnsi="Times New Roman" w:cs="Times New Roman"/>
          <w:lang w:val="lt-LT"/>
        </w:rPr>
        <w:t>Glaxo</w:t>
      </w:r>
      <w:proofErr w:type="spellEnd"/>
      <w:r w:rsidR="00F30962" w:rsidRPr="003F4C26">
        <w:rPr>
          <w:rFonts w:ascii="Times New Roman" w:hAnsi="Times New Roman" w:cs="Times New Roman"/>
          <w:lang w:val="lt-LT"/>
        </w:rPr>
        <w:t xml:space="preserve"> </w:t>
      </w:r>
      <w:proofErr w:type="spellStart"/>
      <w:r w:rsidR="00F30962" w:rsidRPr="003F4C26">
        <w:rPr>
          <w:rFonts w:ascii="Times New Roman" w:hAnsi="Times New Roman" w:cs="Times New Roman"/>
          <w:lang w:val="lt-LT"/>
        </w:rPr>
        <w:t>Wellcome</w:t>
      </w:r>
      <w:proofErr w:type="spellEnd"/>
      <w:r w:rsidR="00F30962" w:rsidRPr="003F4C26">
        <w:rPr>
          <w:rFonts w:ascii="Times New Roman" w:hAnsi="Times New Roman" w:cs="Times New Roman"/>
          <w:lang w:val="lt-LT"/>
        </w:rPr>
        <w:t xml:space="preserve"> S.A., </w:t>
      </w:r>
      <w:proofErr w:type="spellStart"/>
      <w:r w:rsidR="00F30962" w:rsidRPr="003F4C26">
        <w:rPr>
          <w:rFonts w:ascii="Times New Roman" w:hAnsi="Times New Roman" w:cs="Times New Roman"/>
          <w:lang w:val="lt-LT"/>
        </w:rPr>
        <w:t>Avenida</w:t>
      </w:r>
      <w:proofErr w:type="spellEnd"/>
      <w:r w:rsidR="00F30962" w:rsidRPr="003F4C26">
        <w:rPr>
          <w:rFonts w:ascii="Times New Roman" w:hAnsi="Times New Roman" w:cs="Times New Roman"/>
          <w:lang w:val="lt-LT"/>
        </w:rPr>
        <w:t xml:space="preserve"> de </w:t>
      </w:r>
      <w:proofErr w:type="spellStart"/>
      <w:r w:rsidR="00F30962" w:rsidRPr="003F4C26">
        <w:rPr>
          <w:rFonts w:ascii="Times New Roman" w:hAnsi="Times New Roman" w:cs="Times New Roman"/>
          <w:lang w:val="lt-LT"/>
        </w:rPr>
        <w:t>Extremadura</w:t>
      </w:r>
      <w:proofErr w:type="spellEnd"/>
      <w:r w:rsidR="00F30962" w:rsidRPr="003F4C26">
        <w:rPr>
          <w:rFonts w:ascii="Times New Roman" w:hAnsi="Times New Roman" w:cs="Times New Roman"/>
          <w:lang w:val="lt-LT"/>
        </w:rPr>
        <w:t xml:space="preserve"> 3, 09400 </w:t>
      </w:r>
      <w:proofErr w:type="spellStart"/>
      <w:r w:rsidR="00F30962" w:rsidRPr="003F4C26">
        <w:rPr>
          <w:rFonts w:ascii="Times New Roman" w:hAnsi="Times New Roman" w:cs="Times New Roman"/>
          <w:lang w:val="lt-LT"/>
        </w:rPr>
        <w:t>Aranda</w:t>
      </w:r>
      <w:proofErr w:type="spellEnd"/>
      <w:r w:rsidR="00F30962" w:rsidRPr="003F4C26">
        <w:rPr>
          <w:rFonts w:ascii="Times New Roman" w:hAnsi="Times New Roman" w:cs="Times New Roman"/>
          <w:lang w:val="lt-LT"/>
        </w:rPr>
        <w:t xml:space="preserve"> de </w:t>
      </w:r>
      <w:proofErr w:type="spellStart"/>
      <w:r w:rsidR="00F30962" w:rsidRPr="003F4C26">
        <w:rPr>
          <w:rFonts w:ascii="Times New Roman" w:hAnsi="Times New Roman" w:cs="Times New Roman"/>
          <w:lang w:val="lt-LT"/>
        </w:rPr>
        <w:t>Duero</w:t>
      </w:r>
      <w:proofErr w:type="spellEnd"/>
      <w:r w:rsidR="00F30962" w:rsidRPr="003F4C26">
        <w:rPr>
          <w:rFonts w:ascii="Times New Roman" w:hAnsi="Times New Roman" w:cs="Times New Roman"/>
          <w:lang w:val="lt-LT"/>
        </w:rPr>
        <w:t xml:space="preserve">, </w:t>
      </w:r>
      <w:proofErr w:type="spellStart"/>
      <w:r w:rsidR="00F30962" w:rsidRPr="003F4C26">
        <w:rPr>
          <w:rFonts w:ascii="Times New Roman" w:hAnsi="Times New Roman" w:cs="Times New Roman"/>
          <w:lang w:val="lt-LT"/>
        </w:rPr>
        <w:t>Burgos</w:t>
      </w:r>
      <w:proofErr w:type="spellEnd"/>
      <w:r w:rsidR="00F30962" w:rsidRPr="003F4C26">
        <w:rPr>
          <w:rFonts w:ascii="Times New Roman" w:hAnsi="Times New Roman" w:cs="Times New Roman"/>
          <w:lang w:val="lt-LT"/>
        </w:rPr>
        <w:t>, Ispanija.</w:t>
      </w:r>
    </w:p>
    <w:p w14:paraId="04415A94" w14:textId="7996EE25" w:rsidR="003E3C1D" w:rsidRPr="003F4C26" w:rsidRDefault="003E3C1D" w:rsidP="00C62C23">
      <w:pPr>
        <w:spacing w:after="0" w:line="240" w:lineRule="auto"/>
        <w:jc w:val="both"/>
        <w:rPr>
          <w:rFonts w:ascii="Times New Roman" w:hAnsi="Times New Roman" w:cs="Times New Roman"/>
          <w:lang w:val="lt-LT"/>
        </w:rPr>
      </w:pPr>
    </w:p>
    <w:p w14:paraId="4BB97031" w14:textId="1832B6AF" w:rsidR="00F978F9" w:rsidRPr="003F4C26" w:rsidRDefault="0026485D" w:rsidP="00C62C23">
      <w:pPr>
        <w:widowControl w:val="0"/>
        <w:spacing w:after="0" w:line="240" w:lineRule="auto"/>
        <w:ind w:left="567" w:hanging="567"/>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Perpakavo</w:t>
      </w:r>
      <w:r w:rsidR="001131D1" w:rsidRPr="003F4C26">
        <w:rPr>
          <w:rFonts w:ascii="Times New Roman" w:eastAsia="Times New Roman" w:hAnsi="Times New Roman" w:cs="Times New Roman"/>
          <w:highlight w:val="lightGray"/>
          <w:lang w:val="lt-LT" w:eastAsia="lt-LT"/>
        </w:rPr>
        <w:t xml:space="preserve"> UAB „</w:t>
      </w:r>
      <w:proofErr w:type="spellStart"/>
      <w:r w:rsidR="001131D1" w:rsidRPr="003F4C26">
        <w:rPr>
          <w:rFonts w:ascii="Times New Roman" w:eastAsia="Times New Roman" w:hAnsi="Times New Roman" w:cs="Times New Roman"/>
          <w:highlight w:val="lightGray"/>
          <w:lang w:val="lt-LT" w:eastAsia="lt-LT"/>
        </w:rPr>
        <w:t>Norfachema</w:t>
      </w:r>
      <w:proofErr w:type="spellEnd"/>
      <w:r w:rsidR="001131D1" w:rsidRPr="003F4C26">
        <w:rPr>
          <w:rFonts w:ascii="Times New Roman" w:eastAsia="Times New Roman" w:hAnsi="Times New Roman" w:cs="Times New Roman"/>
          <w:highlight w:val="lightGray"/>
          <w:lang w:val="lt-LT" w:eastAsia="lt-LT"/>
        </w:rPr>
        <w:t>“</w:t>
      </w:r>
    </w:p>
    <w:p w14:paraId="2411F86C" w14:textId="099642C9" w:rsidR="00105934" w:rsidRPr="003F4C26" w:rsidRDefault="0026485D" w:rsidP="00C62C23">
      <w:pPr>
        <w:spacing w:after="0" w:line="240" w:lineRule="auto"/>
        <w:rPr>
          <w:rFonts w:ascii="Times New Roman" w:eastAsia="Times New Roman" w:hAnsi="Times New Roman" w:cs="Times New Roman"/>
          <w:highlight w:val="lightGray"/>
          <w:lang w:val="lt-LT" w:eastAsia="lt-LT"/>
        </w:rPr>
      </w:pPr>
      <w:r w:rsidRPr="003F4C26">
        <w:rPr>
          <w:rFonts w:ascii="Times New Roman" w:eastAsia="Times New Roman" w:hAnsi="Times New Roman" w:cs="Times New Roman"/>
          <w:highlight w:val="lightGray"/>
          <w:lang w:val="lt-LT" w:eastAsia="lt-LT"/>
        </w:rPr>
        <w:t>Perpakavo UAB „</w:t>
      </w:r>
      <w:proofErr w:type="spellStart"/>
      <w:r w:rsidRPr="003F4C26">
        <w:rPr>
          <w:rFonts w:ascii="Times New Roman" w:eastAsia="Times New Roman" w:hAnsi="Times New Roman" w:cs="Times New Roman"/>
          <w:highlight w:val="lightGray"/>
          <w:lang w:val="lt-LT" w:eastAsia="lt-LT"/>
        </w:rPr>
        <w:t>Entafarma</w:t>
      </w:r>
      <w:proofErr w:type="spellEnd"/>
      <w:r w:rsidRPr="003F4C26">
        <w:rPr>
          <w:rFonts w:ascii="Times New Roman" w:eastAsia="Times New Roman" w:hAnsi="Times New Roman" w:cs="Times New Roman"/>
          <w:highlight w:val="lightGray"/>
          <w:lang w:val="lt-LT" w:eastAsia="lt-LT"/>
        </w:rPr>
        <w:t>“</w:t>
      </w:r>
    </w:p>
    <w:p w14:paraId="05F452F3" w14:textId="0221C570" w:rsidR="001B11ED" w:rsidRPr="003F4C26" w:rsidRDefault="0026485D" w:rsidP="00C62C23">
      <w:pPr>
        <w:spacing w:after="0" w:line="240" w:lineRule="auto"/>
        <w:rPr>
          <w:rFonts w:ascii="Times New Roman" w:eastAsia="Times New Roman" w:hAnsi="Times New Roman" w:cs="Times New Roman"/>
          <w:highlight w:val="lightGray"/>
          <w:lang w:val="lt-LT" w:eastAsia="lt-LT"/>
        </w:rPr>
      </w:pPr>
      <w:r w:rsidRPr="003F4C26">
        <w:rPr>
          <w:rFonts w:ascii="Times New Roman" w:eastAsia="Times New Roman" w:hAnsi="Times New Roman" w:cs="Times New Roman"/>
          <w:highlight w:val="lightGray"/>
          <w:lang w:val="lt-LT" w:eastAsia="lt-LT"/>
        </w:rPr>
        <w:t>Perpakavo</w:t>
      </w:r>
      <w:r w:rsidR="001B11ED" w:rsidRPr="003F4C26">
        <w:rPr>
          <w:rFonts w:ascii="Times New Roman" w:hAnsi="Times New Roman" w:cs="Times New Roman"/>
          <w:highlight w:val="lightGray"/>
          <w:lang w:val="lt-LT"/>
        </w:rPr>
        <w:t xml:space="preserve"> </w:t>
      </w:r>
      <w:proofErr w:type="spellStart"/>
      <w:r w:rsidR="001B11ED" w:rsidRPr="003F4C26">
        <w:rPr>
          <w:rFonts w:ascii="Times New Roman" w:eastAsia="Times New Roman" w:hAnsi="Times New Roman" w:cs="Times New Roman"/>
          <w:highlight w:val="lightGray"/>
          <w:lang w:val="lt-LT" w:eastAsia="lt-LT"/>
        </w:rPr>
        <w:t>Medezin</w:t>
      </w:r>
      <w:proofErr w:type="spellEnd"/>
      <w:r w:rsidR="001B11ED" w:rsidRPr="003F4C26">
        <w:rPr>
          <w:rFonts w:ascii="Times New Roman" w:eastAsia="Times New Roman" w:hAnsi="Times New Roman" w:cs="Times New Roman"/>
          <w:highlight w:val="lightGray"/>
          <w:lang w:val="lt-LT" w:eastAsia="lt-LT"/>
        </w:rPr>
        <w:t xml:space="preserve"> Sp. z </w:t>
      </w:r>
      <w:proofErr w:type="spellStart"/>
      <w:r w:rsidR="001B11ED" w:rsidRPr="003F4C26">
        <w:rPr>
          <w:rFonts w:ascii="Times New Roman" w:eastAsia="Times New Roman" w:hAnsi="Times New Roman" w:cs="Times New Roman"/>
          <w:highlight w:val="lightGray"/>
          <w:lang w:val="lt-LT" w:eastAsia="lt-LT"/>
        </w:rPr>
        <w:t>o.o</w:t>
      </w:r>
      <w:proofErr w:type="spellEnd"/>
      <w:r w:rsidR="001B11ED" w:rsidRPr="003F4C26">
        <w:rPr>
          <w:rFonts w:ascii="Times New Roman" w:eastAsia="Times New Roman" w:hAnsi="Times New Roman" w:cs="Times New Roman"/>
          <w:highlight w:val="lightGray"/>
          <w:lang w:val="lt-LT" w:eastAsia="lt-LT"/>
        </w:rPr>
        <w:t>.</w:t>
      </w:r>
    </w:p>
    <w:p w14:paraId="4E26CD5F" w14:textId="40CD9344" w:rsidR="008F257C" w:rsidRPr="003F4C26" w:rsidRDefault="00F978F9"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highlight w:val="lightGray"/>
          <w:lang w:val="lt-LT" w:eastAsia="lt-LT"/>
        </w:rPr>
        <w:t>Perpak</w:t>
      </w:r>
      <w:r w:rsidR="00F32F9C" w:rsidRPr="003F4C26">
        <w:rPr>
          <w:rFonts w:ascii="Times New Roman" w:eastAsia="Times New Roman" w:hAnsi="Times New Roman" w:cs="Times New Roman"/>
          <w:highlight w:val="lightGray"/>
          <w:lang w:val="lt-LT" w:eastAsia="lt-LT"/>
        </w:rPr>
        <w:t>avimo</w:t>
      </w:r>
      <w:r w:rsidRPr="003F4C26">
        <w:rPr>
          <w:rFonts w:ascii="Times New Roman" w:eastAsia="Times New Roman" w:hAnsi="Times New Roman" w:cs="Times New Roman"/>
          <w:highlight w:val="lightGray"/>
          <w:lang w:val="lt-LT" w:eastAsia="lt-LT"/>
        </w:rPr>
        <w:t xml:space="preserve"> serija</w:t>
      </w:r>
      <w:r w:rsidR="00CF08C2" w:rsidRPr="003F4C26">
        <w:rPr>
          <w:rFonts w:ascii="Times New Roman" w:eastAsia="Times New Roman" w:hAnsi="Times New Roman" w:cs="Times New Roman"/>
          <w:highlight w:val="lightGray"/>
          <w:lang w:val="lt-LT" w:eastAsia="lt-LT"/>
        </w:rPr>
        <w:t>: {           }</w:t>
      </w:r>
      <w:r w:rsidRPr="003F4C26">
        <w:rPr>
          <w:rFonts w:ascii="Times New Roman" w:eastAsia="Times New Roman" w:hAnsi="Times New Roman" w:cs="Times New Roman"/>
          <w:lang w:val="lt-LT" w:eastAsia="lt-LT"/>
        </w:rPr>
        <w:t xml:space="preserve"> </w:t>
      </w:r>
    </w:p>
    <w:p w14:paraId="6E921B07" w14:textId="77777777" w:rsidR="008F257C" w:rsidRPr="003F4C26" w:rsidRDefault="008F257C" w:rsidP="00C62C23">
      <w:pPr>
        <w:spacing w:after="0" w:line="240" w:lineRule="auto"/>
        <w:rPr>
          <w:rFonts w:ascii="Times New Roman" w:eastAsia="Times New Roman" w:hAnsi="Times New Roman" w:cs="Times New Roman"/>
          <w:lang w:val="lt-LT" w:eastAsia="lt-LT"/>
        </w:rPr>
      </w:pPr>
    </w:p>
    <w:p w14:paraId="07E946E1" w14:textId="41A19306" w:rsidR="001B11ED" w:rsidRPr="003F4C26" w:rsidRDefault="001B11ED"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br w:type="page"/>
      </w:r>
    </w:p>
    <w:p w14:paraId="6EE1B247" w14:textId="77777777" w:rsidR="006F5D75" w:rsidRPr="003F4C26" w:rsidRDefault="006F5D75" w:rsidP="00C62C23">
      <w:pPr>
        <w:spacing w:after="0" w:line="240" w:lineRule="auto"/>
        <w:jc w:val="center"/>
        <w:outlineLvl w:val="0"/>
        <w:rPr>
          <w:rFonts w:ascii="Times New Roman" w:eastAsia="Times New Roman" w:hAnsi="Times New Roman" w:cs="Times New Roman"/>
          <w:b/>
          <w:kern w:val="28"/>
          <w:lang w:val="lt-LT" w:eastAsia="lt-LT"/>
        </w:rPr>
      </w:pPr>
    </w:p>
    <w:p w14:paraId="6381351E" w14:textId="77777777" w:rsidR="00B1421E" w:rsidRPr="003F4C26"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6EDFAC51" w14:textId="77777777" w:rsidR="00B1421E" w:rsidRPr="003F4C26"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15E29943" w14:textId="77777777" w:rsidR="00B1421E" w:rsidRPr="003F4C26"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311E604E" w14:textId="77777777" w:rsidR="00B1421E" w:rsidRPr="003F4C26"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75615651" w14:textId="77777777" w:rsidR="00B1421E" w:rsidRPr="003F4C26" w:rsidRDefault="00B1421E" w:rsidP="00C62C23">
      <w:pPr>
        <w:spacing w:after="0" w:line="240" w:lineRule="auto"/>
        <w:jc w:val="center"/>
        <w:outlineLvl w:val="0"/>
        <w:rPr>
          <w:rFonts w:ascii="Times New Roman" w:eastAsia="Times New Roman" w:hAnsi="Times New Roman" w:cs="Times New Roman"/>
          <w:b/>
          <w:kern w:val="28"/>
          <w:lang w:val="lt-LT" w:eastAsia="lt-LT"/>
        </w:rPr>
      </w:pPr>
    </w:p>
    <w:p w14:paraId="1CD73FDC" w14:textId="77777777" w:rsidR="0046113B" w:rsidRPr="003F4C26" w:rsidRDefault="0046113B"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bookmarkStart w:id="4" w:name="_Toc129243137"/>
      <w:bookmarkStart w:id="5" w:name="_Toc129243262"/>
    </w:p>
    <w:p w14:paraId="08B9A9E6" w14:textId="77777777" w:rsidR="0046113B" w:rsidRPr="003F4C26" w:rsidRDefault="0046113B"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5B7A143"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0B276D6"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985AE02"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715A64"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848DE10"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E7BCD26"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E7A13A2"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4C4FE5D3"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30309D6E"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4144D44"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29E50E69"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53668A6A"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1FD8EE29"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603552B7"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78B31CAE" w14:textId="77777777" w:rsidR="003D07DA" w:rsidRPr="003F4C26" w:rsidRDefault="003D07DA"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p>
    <w:p w14:paraId="0A603620" w14:textId="77777777" w:rsidR="006F5D75" w:rsidRPr="003F4C26" w:rsidRDefault="006F5D75" w:rsidP="00C62C23">
      <w:pPr>
        <w:numPr>
          <w:ilvl w:val="2"/>
          <w:numId w:val="0"/>
        </w:numPr>
        <w:tabs>
          <w:tab w:val="left" w:pos="567"/>
        </w:tabs>
        <w:spacing w:after="0" w:line="240" w:lineRule="auto"/>
        <w:ind w:left="567" w:hanging="567"/>
        <w:jc w:val="center"/>
        <w:outlineLvl w:val="0"/>
        <w:rPr>
          <w:rFonts w:ascii="Times New Roman" w:eastAsia="Times New Roman" w:hAnsi="Times New Roman" w:cs="Times New Roman"/>
          <w:b/>
          <w:caps/>
          <w:lang w:val="lt-LT"/>
        </w:rPr>
      </w:pPr>
      <w:r w:rsidRPr="003F4C26">
        <w:rPr>
          <w:rFonts w:ascii="Times New Roman" w:eastAsia="Times New Roman" w:hAnsi="Times New Roman" w:cs="Times New Roman"/>
          <w:b/>
          <w:caps/>
          <w:lang w:val="lt-LT"/>
        </w:rPr>
        <w:t>B. PAKUOTĖS LAPELIS</w:t>
      </w:r>
      <w:bookmarkEnd w:id="4"/>
      <w:bookmarkEnd w:id="5"/>
    </w:p>
    <w:p w14:paraId="2809274B" w14:textId="77777777" w:rsidR="006F5D75" w:rsidRPr="003F4C26" w:rsidRDefault="006F5D75" w:rsidP="00C62C23">
      <w:pPr>
        <w:spacing w:after="0" w:line="240" w:lineRule="auto"/>
        <w:jc w:val="center"/>
        <w:outlineLvl w:val="0"/>
        <w:rPr>
          <w:rFonts w:ascii="Times New Roman" w:eastAsia="Times New Roman" w:hAnsi="Times New Roman" w:cs="Times New Roman"/>
          <w:b/>
          <w:kern w:val="28"/>
          <w:lang w:val="lt-LT" w:eastAsia="lt-LT"/>
        </w:rPr>
      </w:pPr>
    </w:p>
    <w:p w14:paraId="02352E88" w14:textId="77777777" w:rsidR="00E94E16" w:rsidRPr="003F4C26" w:rsidRDefault="006F5D75" w:rsidP="00C62C23">
      <w:pPr>
        <w:spacing w:after="0" w:line="240" w:lineRule="auto"/>
        <w:jc w:val="center"/>
        <w:outlineLvl w:val="0"/>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br w:type="page"/>
      </w:r>
      <w:bookmarkStart w:id="6" w:name="_Toc129243138"/>
      <w:bookmarkStart w:id="7" w:name="_Toc129243263"/>
    </w:p>
    <w:bookmarkEnd w:id="6"/>
    <w:bookmarkEnd w:id="7"/>
    <w:p w14:paraId="35C8FF5D" w14:textId="77777777" w:rsidR="00F61977" w:rsidRPr="003F4C26" w:rsidRDefault="00F61977" w:rsidP="00C62C23">
      <w:pPr>
        <w:numPr>
          <w:ilvl w:val="12"/>
          <w:numId w:val="0"/>
        </w:numPr>
        <w:spacing w:after="0" w:line="240" w:lineRule="auto"/>
        <w:jc w:val="center"/>
        <w:rPr>
          <w:rFonts w:ascii="Times New Roman" w:eastAsia="Calibri" w:hAnsi="Times New Roman" w:cs="Times New Roman"/>
          <w:b/>
          <w:bCs/>
          <w:lang w:val="lt-LT" w:eastAsia="lt-LT"/>
        </w:rPr>
      </w:pPr>
    </w:p>
    <w:p w14:paraId="1AE43FB0" w14:textId="77777777" w:rsidR="00F61977" w:rsidRPr="003F4C26" w:rsidRDefault="00F61977" w:rsidP="00F61977">
      <w:pPr>
        <w:keepNext/>
        <w:spacing w:after="0" w:line="240" w:lineRule="auto"/>
        <w:jc w:val="center"/>
        <w:outlineLvl w:val="1"/>
        <w:rPr>
          <w:rFonts w:ascii="Times New Roman" w:eastAsia="Calibri" w:hAnsi="Times New Roman" w:cs="Times New Roman"/>
          <w:b/>
          <w:bCs/>
          <w:iCs/>
          <w:lang w:val="lt-LT" w:eastAsia="lt-LT"/>
        </w:rPr>
      </w:pPr>
      <w:r w:rsidRPr="003F4C26">
        <w:rPr>
          <w:rFonts w:ascii="Times New Roman" w:eastAsia="Calibri" w:hAnsi="Times New Roman" w:cs="Times New Roman"/>
          <w:b/>
          <w:bCs/>
          <w:lang w:val="lt-LT" w:eastAsia="lt-LT"/>
        </w:rPr>
        <w:t>Pakuotės lapelis: informacija vartotojui</w:t>
      </w:r>
    </w:p>
    <w:p w14:paraId="7AF967D3" w14:textId="77777777" w:rsidR="00F61977" w:rsidRPr="003F4C26" w:rsidRDefault="00F61977" w:rsidP="00C62C23">
      <w:pPr>
        <w:numPr>
          <w:ilvl w:val="12"/>
          <w:numId w:val="0"/>
        </w:numPr>
        <w:spacing w:after="0" w:line="240" w:lineRule="auto"/>
        <w:jc w:val="center"/>
        <w:rPr>
          <w:rFonts w:ascii="Times New Roman" w:eastAsia="Calibri" w:hAnsi="Times New Roman" w:cs="Times New Roman"/>
          <w:b/>
          <w:bCs/>
          <w:lang w:val="lt-LT" w:eastAsia="lt-LT"/>
        </w:rPr>
      </w:pPr>
    </w:p>
    <w:p w14:paraId="51DA0959" w14:textId="54FA34A3" w:rsidR="00A95827" w:rsidRPr="003F4C26" w:rsidRDefault="00DB10AA" w:rsidP="00C62C23">
      <w:pPr>
        <w:numPr>
          <w:ilvl w:val="12"/>
          <w:numId w:val="0"/>
        </w:numPr>
        <w:spacing w:after="0" w:line="240" w:lineRule="auto"/>
        <w:jc w:val="center"/>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ab/>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300 mg modifikuoto atpalaidavimo tabletės</w:t>
      </w:r>
    </w:p>
    <w:p w14:paraId="4BEB9AE1" w14:textId="6A3CB262" w:rsidR="00A95827" w:rsidRPr="003F4C26" w:rsidRDefault="00C62C23" w:rsidP="00C62C23">
      <w:pPr>
        <w:numPr>
          <w:ilvl w:val="12"/>
          <w:numId w:val="0"/>
        </w:numPr>
        <w:spacing w:after="0" w:line="240" w:lineRule="auto"/>
        <w:jc w:val="center"/>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b</w:t>
      </w:r>
      <w:r w:rsidR="00A95827" w:rsidRPr="003F4C26">
        <w:rPr>
          <w:rFonts w:ascii="Times New Roman" w:eastAsia="Calibri" w:hAnsi="Times New Roman" w:cs="Times New Roman"/>
          <w:lang w:val="lt-LT" w:eastAsia="lt-LT"/>
        </w:rPr>
        <w:t>upropiono</w:t>
      </w:r>
      <w:proofErr w:type="spellEnd"/>
      <w:r w:rsidR="00A95827" w:rsidRPr="003F4C26">
        <w:rPr>
          <w:rFonts w:ascii="Times New Roman" w:eastAsia="Calibri" w:hAnsi="Times New Roman" w:cs="Times New Roman"/>
          <w:lang w:val="lt-LT" w:eastAsia="lt-LT"/>
        </w:rPr>
        <w:t xml:space="preserve"> hidrochloridas</w:t>
      </w:r>
    </w:p>
    <w:p w14:paraId="28A17F15" w14:textId="77777777" w:rsidR="00A95827" w:rsidRPr="003F4C26" w:rsidRDefault="00A95827" w:rsidP="00C62C23">
      <w:pPr>
        <w:spacing w:after="0" w:line="240" w:lineRule="auto"/>
        <w:jc w:val="center"/>
        <w:rPr>
          <w:rFonts w:ascii="Times New Roman" w:eastAsia="Calibri" w:hAnsi="Times New Roman" w:cs="Times New Roman"/>
          <w:lang w:val="lt-LT" w:eastAsia="lt-LT"/>
        </w:rPr>
      </w:pPr>
    </w:p>
    <w:p w14:paraId="5DFC3CD5" w14:textId="77777777" w:rsidR="00B558F5" w:rsidRPr="003F4C26" w:rsidRDefault="00B558F5" w:rsidP="00B558F5">
      <w:pPr>
        <w:spacing w:after="0" w:line="240" w:lineRule="auto"/>
        <w:rPr>
          <w:rFonts w:ascii="Times New Roman" w:eastAsia="Calibri" w:hAnsi="Times New Roman" w:cs="Times New Roman"/>
          <w:b/>
          <w:lang w:val="lt-LT"/>
        </w:rPr>
      </w:pPr>
      <w:r w:rsidRPr="003F4C26">
        <w:rPr>
          <w:rFonts w:ascii="Times New Roman" w:eastAsia="Calibri" w:hAnsi="Times New Roman" w:cs="Times New Roman"/>
          <w:b/>
          <w:lang w:val="lt-LT"/>
        </w:rPr>
        <w:t>Atidžiai perskaitykite visą šį lapelį, prieš pradėdami vartoti vaistą, nes jame pateikiama Jums svarbi informacija.</w:t>
      </w:r>
    </w:p>
    <w:p w14:paraId="68DDFB85" w14:textId="77777777" w:rsidR="005711D1" w:rsidRPr="003F4C26" w:rsidRDefault="005711D1" w:rsidP="005711D1">
      <w:pPr>
        <w:pStyle w:val="BT-EMEASMCA"/>
        <w:tabs>
          <w:tab w:val="clear" w:pos="360"/>
          <w:tab w:val="num" w:pos="540"/>
          <w:tab w:val="num" w:pos="720"/>
        </w:tabs>
        <w:ind w:left="540" w:hanging="540"/>
        <w:rPr>
          <w:noProof w:val="0"/>
        </w:rPr>
      </w:pPr>
      <w:r w:rsidRPr="003F4C26">
        <w:rPr>
          <w:noProof w:val="0"/>
        </w:rPr>
        <w:t>Neišmeskite šio lapelio, nes vėl gali prireikti jį perskaityti.</w:t>
      </w:r>
    </w:p>
    <w:p w14:paraId="2706FEBA" w14:textId="77777777" w:rsidR="005711D1" w:rsidRPr="003F4C26" w:rsidRDefault="005711D1" w:rsidP="005711D1">
      <w:pPr>
        <w:pStyle w:val="BT-EMEASMCA"/>
        <w:tabs>
          <w:tab w:val="clear" w:pos="360"/>
          <w:tab w:val="num" w:pos="540"/>
          <w:tab w:val="num" w:pos="720"/>
        </w:tabs>
        <w:ind w:left="540" w:hanging="540"/>
        <w:rPr>
          <w:noProof w:val="0"/>
        </w:rPr>
      </w:pPr>
      <w:r w:rsidRPr="003F4C26">
        <w:rPr>
          <w:noProof w:val="0"/>
        </w:rPr>
        <w:t>Jeigu kiltų daugiau klausimų, kreipkitės į gydytoją arba vaistininką.</w:t>
      </w:r>
    </w:p>
    <w:p w14:paraId="5266DE24" w14:textId="77777777" w:rsidR="005711D1" w:rsidRPr="003F4C26" w:rsidRDefault="005711D1" w:rsidP="005711D1">
      <w:pPr>
        <w:pStyle w:val="BT-EMEASMCA"/>
        <w:tabs>
          <w:tab w:val="clear" w:pos="360"/>
          <w:tab w:val="num" w:pos="540"/>
          <w:tab w:val="num" w:pos="720"/>
        </w:tabs>
        <w:ind w:left="540" w:hanging="540"/>
        <w:rPr>
          <w:noProof w:val="0"/>
        </w:rPr>
      </w:pPr>
      <w:r w:rsidRPr="003F4C26">
        <w:rPr>
          <w:noProof w:val="0"/>
        </w:rPr>
        <w:t>Šis vaistas skirtas tik Jums, todėl kitiems žmonėms jo duoti negalima. Vaistas gali jiems pakenkti (net tiems, kurių ligos požymiai yra tokie patys kaip Jūsų).</w:t>
      </w:r>
    </w:p>
    <w:p w14:paraId="4F64EA3D" w14:textId="38CEE3C8" w:rsidR="005711D1" w:rsidRPr="003F4C26" w:rsidRDefault="005711D1" w:rsidP="005711D1">
      <w:pPr>
        <w:pStyle w:val="BT-EMEASMCA"/>
        <w:tabs>
          <w:tab w:val="clear" w:pos="360"/>
          <w:tab w:val="num" w:pos="540"/>
          <w:tab w:val="num" w:pos="720"/>
        </w:tabs>
        <w:ind w:left="540" w:hanging="540"/>
        <w:rPr>
          <w:noProof w:val="0"/>
        </w:rPr>
      </w:pPr>
      <w:r w:rsidRPr="003F4C26">
        <w:rPr>
          <w:noProof w:val="0"/>
        </w:rPr>
        <w:t>Jeigu pasireiškė šalutinis poveikis (net jeigu jis šiame lapelyje nenurodytas), kreipkitės į gydytoją arba vaistininką. Žr.</w:t>
      </w:r>
      <w:r w:rsidR="00084893">
        <w:rPr>
          <w:noProof w:val="0"/>
        </w:rPr>
        <w:t xml:space="preserve"> </w:t>
      </w:r>
      <w:r w:rsidRPr="003F4C26">
        <w:rPr>
          <w:noProof w:val="0"/>
        </w:rPr>
        <w:t>4 skyrių.</w:t>
      </w:r>
    </w:p>
    <w:p w14:paraId="2E1BAB74"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768D4B04" w14:textId="77777777" w:rsidR="00B558F5" w:rsidRPr="003F4C26" w:rsidRDefault="00B558F5" w:rsidP="00B558F5">
      <w:pPr>
        <w:spacing w:after="0" w:line="240" w:lineRule="auto"/>
        <w:ind w:left="567" w:hanging="567"/>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Apie ką rašoma šiame lapelyje?</w:t>
      </w:r>
    </w:p>
    <w:p w14:paraId="2583DC67"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p>
    <w:p w14:paraId="4EAB3050"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1.</w:t>
      </w:r>
      <w:r w:rsidRPr="003F4C26">
        <w:rPr>
          <w:rFonts w:ascii="Times New Roman" w:eastAsia="Calibri" w:hAnsi="Times New Roman" w:cs="Times New Roman"/>
          <w:bCs/>
          <w:lang w:val="lt-LT" w:eastAsia="lt-LT"/>
        </w:rPr>
        <w:tab/>
        <w:t xml:space="preserve">Kas yra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ir kam jis vartojamas</w:t>
      </w:r>
    </w:p>
    <w:p w14:paraId="18693F30"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2.</w:t>
      </w:r>
      <w:r w:rsidRPr="003F4C26">
        <w:rPr>
          <w:rFonts w:ascii="Times New Roman" w:eastAsia="Calibri" w:hAnsi="Times New Roman" w:cs="Times New Roman"/>
          <w:bCs/>
          <w:lang w:val="lt-LT" w:eastAsia="lt-LT"/>
        </w:rPr>
        <w:tab/>
        <w:t xml:space="preserve">Kas žinotina prieš vartojant </w:t>
      </w:r>
      <w:proofErr w:type="spellStart"/>
      <w:r w:rsidRPr="003F4C26">
        <w:rPr>
          <w:rFonts w:ascii="Times New Roman" w:eastAsia="Calibri" w:hAnsi="Times New Roman" w:cs="Times New Roman"/>
          <w:bCs/>
          <w:lang w:val="lt-LT" w:eastAsia="lt-LT"/>
        </w:rPr>
        <w:t>Elontril</w:t>
      </w:r>
      <w:proofErr w:type="spellEnd"/>
    </w:p>
    <w:p w14:paraId="18A9CAEA"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3.</w:t>
      </w:r>
      <w:r w:rsidRPr="003F4C26">
        <w:rPr>
          <w:rFonts w:ascii="Times New Roman" w:eastAsia="Calibri" w:hAnsi="Times New Roman" w:cs="Times New Roman"/>
          <w:bCs/>
          <w:lang w:val="lt-LT" w:eastAsia="lt-LT"/>
        </w:rPr>
        <w:tab/>
        <w:t xml:space="preserve">Kaip vartoti </w:t>
      </w:r>
      <w:proofErr w:type="spellStart"/>
      <w:r w:rsidRPr="003F4C26">
        <w:rPr>
          <w:rFonts w:ascii="Times New Roman" w:eastAsia="Calibri" w:hAnsi="Times New Roman" w:cs="Times New Roman"/>
          <w:bCs/>
          <w:lang w:val="lt-LT" w:eastAsia="lt-LT"/>
        </w:rPr>
        <w:t>Elontril</w:t>
      </w:r>
      <w:proofErr w:type="spellEnd"/>
    </w:p>
    <w:p w14:paraId="44DA2882"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4.</w:t>
      </w:r>
      <w:r w:rsidRPr="003F4C26">
        <w:rPr>
          <w:rFonts w:ascii="Times New Roman" w:eastAsia="Calibri" w:hAnsi="Times New Roman" w:cs="Times New Roman"/>
          <w:bCs/>
          <w:lang w:val="lt-LT" w:eastAsia="lt-LT"/>
        </w:rPr>
        <w:tab/>
        <w:t>Galimas šalutinis poveikis</w:t>
      </w:r>
    </w:p>
    <w:p w14:paraId="0050D13B" w14:textId="77777777" w:rsidR="00B558F5" w:rsidRPr="003F4C26" w:rsidRDefault="00B558F5" w:rsidP="00B558F5">
      <w:pPr>
        <w:tabs>
          <w:tab w:val="left" w:pos="567"/>
        </w:tabs>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5.</w:t>
      </w:r>
      <w:r w:rsidRPr="003F4C26">
        <w:rPr>
          <w:rFonts w:ascii="Times New Roman" w:eastAsia="Calibri" w:hAnsi="Times New Roman" w:cs="Times New Roman"/>
          <w:bCs/>
          <w:lang w:val="lt-LT" w:eastAsia="lt-LT"/>
        </w:rPr>
        <w:tab/>
        <w:t xml:space="preserve">Kaip laikyti </w:t>
      </w:r>
      <w:proofErr w:type="spellStart"/>
      <w:r w:rsidRPr="003F4C26">
        <w:rPr>
          <w:rFonts w:ascii="Times New Roman" w:eastAsia="Calibri" w:hAnsi="Times New Roman" w:cs="Times New Roman"/>
          <w:bCs/>
          <w:lang w:val="lt-LT" w:eastAsia="lt-LT"/>
        </w:rPr>
        <w:t>Elontril</w:t>
      </w:r>
      <w:proofErr w:type="spellEnd"/>
    </w:p>
    <w:p w14:paraId="37777B48"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6.</w:t>
      </w:r>
      <w:r w:rsidRPr="003F4C26">
        <w:rPr>
          <w:rFonts w:ascii="Times New Roman" w:eastAsia="Calibri" w:hAnsi="Times New Roman" w:cs="Times New Roman"/>
          <w:bCs/>
          <w:lang w:val="lt-LT" w:eastAsia="lt-LT"/>
        </w:rPr>
        <w:tab/>
        <w:t>Pakuotės turinys ir kita informacija</w:t>
      </w:r>
    </w:p>
    <w:p w14:paraId="7DC1517F" w14:textId="77777777" w:rsidR="00B558F5" w:rsidRPr="003F4C26" w:rsidRDefault="00B558F5" w:rsidP="00B558F5">
      <w:pPr>
        <w:numPr>
          <w:ilvl w:val="12"/>
          <w:numId w:val="0"/>
        </w:numPr>
        <w:spacing w:after="0" w:line="240" w:lineRule="auto"/>
        <w:rPr>
          <w:rFonts w:ascii="Times New Roman" w:eastAsia="Calibri" w:hAnsi="Times New Roman" w:cs="Times New Roman"/>
          <w:bCs/>
          <w:lang w:val="lt-LT" w:eastAsia="lt-LT"/>
        </w:rPr>
      </w:pPr>
    </w:p>
    <w:p w14:paraId="7C606347" w14:textId="77777777" w:rsidR="00B558F5" w:rsidRPr="003F4C26" w:rsidRDefault="00B558F5" w:rsidP="00B558F5">
      <w:pPr>
        <w:numPr>
          <w:ilvl w:val="12"/>
          <w:numId w:val="0"/>
        </w:numPr>
        <w:spacing w:after="0" w:line="240" w:lineRule="auto"/>
        <w:rPr>
          <w:rFonts w:ascii="Times New Roman" w:eastAsia="Calibri" w:hAnsi="Times New Roman" w:cs="Times New Roman"/>
          <w:lang w:val="lt-LT" w:eastAsia="lt-LT"/>
        </w:rPr>
      </w:pPr>
    </w:p>
    <w:p w14:paraId="18CD9B99" w14:textId="77777777" w:rsidR="00B558F5" w:rsidRPr="003F4C26" w:rsidRDefault="00B558F5" w:rsidP="00B558F5">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3F4C26">
        <w:rPr>
          <w:rFonts w:ascii="Times New Roman" w:eastAsia="Calibri" w:hAnsi="Times New Roman" w:cs="Times New Roman"/>
          <w:b/>
          <w:lang w:val="lt-LT" w:eastAsia="lt-LT"/>
        </w:rPr>
        <w:t>1.</w:t>
      </w:r>
      <w:r w:rsidRPr="003F4C26">
        <w:rPr>
          <w:rFonts w:ascii="Times New Roman" w:eastAsia="Calibri" w:hAnsi="Times New Roman" w:cs="Times New Roman"/>
          <w:b/>
          <w:lang w:val="lt-LT" w:eastAsia="lt-LT"/>
        </w:rPr>
        <w:tab/>
        <w:t xml:space="preserve">Kas yra </w:t>
      </w:r>
      <w:proofErr w:type="spellStart"/>
      <w:r w:rsidRPr="003F4C26">
        <w:rPr>
          <w:rFonts w:ascii="Times New Roman" w:eastAsia="Calibri" w:hAnsi="Times New Roman" w:cs="Times New Roman"/>
          <w:b/>
          <w:lang w:val="lt-LT" w:eastAsia="lt-LT"/>
        </w:rPr>
        <w:t>Elontril</w:t>
      </w:r>
      <w:proofErr w:type="spellEnd"/>
      <w:r w:rsidRPr="003F4C26">
        <w:rPr>
          <w:rFonts w:ascii="Times New Roman" w:eastAsia="Calibri" w:hAnsi="Times New Roman" w:cs="Times New Roman"/>
          <w:b/>
          <w:lang w:val="lt-LT" w:eastAsia="lt-LT"/>
        </w:rPr>
        <w:t xml:space="preserve"> ir kam jis vartojamas</w:t>
      </w:r>
    </w:p>
    <w:p w14:paraId="22D6F95A"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
    <w:p w14:paraId="2C28B116" w14:textId="77777777" w:rsidR="00B558F5" w:rsidRPr="003F4C26" w:rsidRDefault="00B558F5" w:rsidP="00B558F5">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yra vaistas, kurį gydytojas skiria depresijai gydyti. Manoma, kad jis sąveikauja su smegenyse esančiomis cheminėmis medžiagomis, t. y. </w:t>
      </w:r>
      <w:proofErr w:type="spellStart"/>
      <w:r w:rsidRPr="003F4C26">
        <w:rPr>
          <w:rFonts w:ascii="Times New Roman" w:eastAsia="Calibri" w:hAnsi="Times New Roman" w:cs="Times New Roman"/>
          <w:i/>
          <w:lang w:val="lt-LT" w:eastAsia="lt-LT"/>
        </w:rPr>
        <w:t>noradrenalinu</w:t>
      </w:r>
      <w:proofErr w:type="spellEnd"/>
      <w:r w:rsidRPr="003F4C26">
        <w:rPr>
          <w:rFonts w:ascii="Times New Roman" w:eastAsia="Calibri" w:hAnsi="Times New Roman" w:cs="Times New Roman"/>
          <w:i/>
          <w:lang w:val="lt-LT" w:eastAsia="lt-LT"/>
        </w:rPr>
        <w:t xml:space="preserve"> </w:t>
      </w:r>
      <w:r w:rsidRPr="003F4C26">
        <w:rPr>
          <w:rFonts w:ascii="Times New Roman" w:eastAsia="Calibri" w:hAnsi="Times New Roman" w:cs="Times New Roman"/>
          <w:lang w:val="lt-LT" w:eastAsia="lt-LT"/>
        </w:rPr>
        <w:t xml:space="preserve">ir </w:t>
      </w:r>
      <w:proofErr w:type="spellStart"/>
      <w:r w:rsidRPr="003F4C26">
        <w:rPr>
          <w:rFonts w:ascii="Times New Roman" w:eastAsia="Calibri" w:hAnsi="Times New Roman" w:cs="Times New Roman"/>
          <w:i/>
          <w:lang w:val="lt-LT" w:eastAsia="lt-LT"/>
        </w:rPr>
        <w:t>dopaminu</w:t>
      </w:r>
      <w:proofErr w:type="spellEnd"/>
      <w:r w:rsidRPr="003F4C26">
        <w:rPr>
          <w:rFonts w:ascii="Times New Roman" w:eastAsia="Calibri" w:hAnsi="Times New Roman" w:cs="Times New Roman"/>
          <w:lang w:val="lt-LT" w:eastAsia="lt-LT"/>
        </w:rPr>
        <w:t>.</w:t>
      </w:r>
    </w:p>
    <w:p w14:paraId="301E6618"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193F7D0A" w14:textId="77777777" w:rsidR="00B558F5" w:rsidRPr="003F4C26" w:rsidRDefault="00B558F5" w:rsidP="00B558F5">
      <w:pPr>
        <w:numPr>
          <w:ilvl w:val="12"/>
          <w:numId w:val="0"/>
        </w:numPr>
        <w:spacing w:after="0" w:line="240" w:lineRule="auto"/>
        <w:rPr>
          <w:rFonts w:ascii="Times New Roman" w:eastAsia="Calibri" w:hAnsi="Times New Roman" w:cs="Times New Roman"/>
          <w:lang w:val="lt-LT" w:eastAsia="lt-LT"/>
        </w:rPr>
      </w:pPr>
    </w:p>
    <w:p w14:paraId="33ACA5B3" w14:textId="77777777" w:rsidR="00B558F5" w:rsidRPr="003F4C26" w:rsidRDefault="00B558F5" w:rsidP="00B558F5">
      <w:pPr>
        <w:numPr>
          <w:ilvl w:val="12"/>
          <w:numId w:val="0"/>
        </w:numPr>
        <w:spacing w:after="0" w:line="240" w:lineRule="auto"/>
        <w:ind w:left="567" w:hanging="567"/>
        <w:outlineLvl w:val="0"/>
        <w:rPr>
          <w:rFonts w:ascii="Times New Roman" w:eastAsia="Calibri" w:hAnsi="Times New Roman" w:cs="Times New Roman"/>
          <w:b/>
          <w:caps/>
          <w:lang w:val="lt-LT" w:eastAsia="lt-LT"/>
        </w:rPr>
      </w:pPr>
      <w:r w:rsidRPr="003F4C26">
        <w:rPr>
          <w:rFonts w:ascii="Times New Roman" w:eastAsia="Calibri" w:hAnsi="Times New Roman" w:cs="Times New Roman"/>
          <w:b/>
          <w:lang w:val="lt-LT" w:eastAsia="lt-LT"/>
        </w:rPr>
        <w:t>2.</w:t>
      </w:r>
      <w:r w:rsidRPr="003F4C26">
        <w:rPr>
          <w:rFonts w:ascii="Times New Roman" w:eastAsia="Calibri" w:hAnsi="Times New Roman" w:cs="Times New Roman"/>
          <w:b/>
          <w:lang w:val="lt-LT" w:eastAsia="lt-LT"/>
        </w:rPr>
        <w:tab/>
        <w:t xml:space="preserve">Kas žinotina prieš vartojant </w:t>
      </w:r>
      <w:proofErr w:type="spellStart"/>
      <w:r w:rsidRPr="003F4C26">
        <w:rPr>
          <w:rFonts w:ascii="Times New Roman" w:eastAsia="Calibri" w:hAnsi="Times New Roman" w:cs="Times New Roman"/>
          <w:b/>
          <w:lang w:val="lt-LT" w:eastAsia="lt-LT"/>
        </w:rPr>
        <w:t>Elontril</w:t>
      </w:r>
      <w:proofErr w:type="spellEnd"/>
    </w:p>
    <w:p w14:paraId="015D9F4B"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
    <w:p w14:paraId="7FB4BCDC" w14:textId="77777777" w:rsidR="00B558F5" w:rsidRPr="003F4C26" w:rsidRDefault="00B558F5" w:rsidP="00B558F5">
      <w:pPr>
        <w:spacing w:after="0" w:line="240" w:lineRule="auto"/>
        <w:ind w:left="567" w:hanging="567"/>
        <w:rPr>
          <w:rFonts w:ascii="Times New Roman" w:eastAsia="Calibri" w:hAnsi="Times New Roman" w:cs="Times New Roman"/>
          <w:b/>
          <w:bCs/>
          <w:lang w:val="lt-LT" w:eastAsia="lt-LT"/>
        </w:rPr>
      </w:pP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vartoti draudžiama:</w:t>
      </w:r>
    </w:p>
    <w:p w14:paraId="53BE421A"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w:t>
      </w:r>
      <w:r w:rsidRPr="003F4C26">
        <w:rPr>
          <w:rFonts w:ascii="Times New Roman" w:eastAsia="Calibri" w:hAnsi="Times New Roman" w:cs="Times New Roman"/>
          <w:lang w:val="lt-LT" w:eastAsia="lt-LT"/>
        </w:rPr>
        <w:tab/>
      </w:r>
      <w:r w:rsidRPr="003F4C26">
        <w:rPr>
          <w:rFonts w:ascii="Times New Roman" w:eastAsia="Calibri" w:hAnsi="Times New Roman" w:cs="Times New Roman"/>
          <w:b/>
          <w:lang w:val="lt-LT" w:eastAsia="lt-LT"/>
        </w:rPr>
        <w:t xml:space="preserve">jeigu yra alergija </w:t>
      </w:r>
      <w:proofErr w:type="spellStart"/>
      <w:r w:rsidRPr="003F4C26">
        <w:rPr>
          <w:rFonts w:ascii="Times New Roman" w:eastAsia="Calibri" w:hAnsi="Times New Roman" w:cs="Times New Roman"/>
          <w:bCs/>
          <w:lang w:val="lt-LT" w:eastAsia="lt-LT"/>
        </w:rPr>
        <w:t>bupropionui</w:t>
      </w:r>
      <w:proofErr w:type="spellEnd"/>
      <w:r w:rsidRPr="003F4C26">
        <w:rPr>
          <w:rFonts w:ascii="Times New Roman" w:eastAsia="Calibri" w:hAnsi="Times New Roman" w:cs="Times New Roman"/>
          <w:lang w:val="lt-LT" w:eastAsia="lt-LT"/>
        </w:rPr>
        <w:t xml:space="preserve"> arba bet kuriai pagalbinei šio vaisto medžiagai (jos išvardytos 6 skyriuje);</w:t>
      </w:r>
    </w:p>
    <w:p w14:paraId="44FAC054"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lang w:val="lt-LT" w:eastAsia="lt-LT"/>
        </w:rPr>
        <w:t>-</w:t>
      </w:r>
      <w:r w:rsidRPr="003F4C26">
        <w:rPr>
          <w:rFonts w:ascii="Times New Roman" w:eastAsia="Calibri" w:hAnsi="Times New Roman" w:cs="Times New Roman"/>
          <w:lang w:val="lt-LT" w:eastAsia="lt-LT"/>
        </w:rPr>
        <w:tab/>
      </w:r>
      <w:r w:rsidRPr="003F4C26">
        <w:rPr>
          <w:rFonts w:ascii="Times New Roman" w:eastAsia="Calibri" w:hAnsi="Times New Roman" w:cs="Times New Roman"/>
          <w:b/>
          <w:lang w:val="lt-LT" w:eastAsia="lt-LT"/>
        </w:rPr>
        <w:t xml:space="preserve">jeigu vartojate kitus vaistus, kurių sudėtyje yra </w:t>
      </w:r>
      <w:proofErr w:type="spellStart"/>
      <w:r w:rsidRPr="003F4C26">
        <w:rPr>
          <w:rFonts w:ascii="Times New Roman" w:eastAsia="Calibri" w:hAnsi="Times New Roman" w:cs="Times New Roman"/>
          <w:b/>
          <w:lang w:val="lt-LT" w:eastAsia="lt-LT"/>
        </w:rPr>
        <w:t>bupropiono</w:t>
      </w:r>
      <w:proofErr w:type="spellEnd"/>
      <w:r w:rsidRPr="003F4C26">
        <w:rPr>
          <w:rFonts w:ascii="Times New Roman" w:eastAsia="Calibri" w:hAnsi="Times New Roman" w:cs="Times New Roman"/>
          <w:b/>
          <w:lang w:val="lt-LT" w:eastAsia="lt-LT"/>
        </w:rPr>
        <w:t>;</w:t>
      </w:r>
    </w:p>
    <w:p w14:paraId="62B12B08"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r>
      <w:r w:rsidRPr="003F4C26">
        <w:rPr>
          <w:rFonts w:ascii="Times New Roman" w:eastAsia="Calibri" w:hAnsi="Times New Roman" w:cs="Times New Roman"/>
          <w:b/>
          <w:lang w:val="lt-LT" w:eastAsia="lt-LT"/>
        </w:rPr>
        <w:t>jeigu Jums diagnozuota epilepsija arba yra buvę traukulių;</w:t>
      </w:r>
    </w:p>
    <w:p w14:paraId="41CCCDEA" w14:textId="7405546F" w:rsidR="00B558F5" w:rsidRPr="003F4C26" w:rsidRDefault="00B558F5" w:rsidP="00B558F5">
      <w:pPr>
        <w:numPr>
          <w:ilvl w:val="12"/>
          <w:numId w:val="0"/>
        </w:num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r>
      <w:r w:rsidRPr="003F4C26">
        <w:rPr>
          <w:rFonts w:ascii="Times New Roman" w:eastAsia="Calibri" w:hAnsi="Times New Roman" w:cs="Times New Roman"/>
          <w:b/>
          <w:lang w:val="lt-LT" w:eastAsia="lt-LT"/>
        </w:rPr>
        <w:t>jeigu turite valgymo sutrikimų</w:t>
      </w:r>
      <w:r w:rsidRPr="003F4C26">
        <w:rPr>
          <w:rFonts w:ascii="Times New Roman" w:eastAsia="Calibri" w:hAnsi="Times New Roman" w:cs="Times New Roman"/>
          <w:bCs/>
          <w:lang w:val="lt-LT" w:eastAsia="lt-LT"/>
        </w:rPr>
        <w:t xml:space="preserve"> (pvz., bulimija arba nervinė anoreksija);</w:t>
      </w:r>
    </w:p>
    <w:p w14:paraId="69045515"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r>
      <w:r w:rsidRPr="003F4C26">
        <w:rPr>
          <w:rFonts w:ascii="Times New Roman" w:eastAsia="Calibri" w:hAnsi="Times New Roman" w:cs="Times New Roman"/>
          <w:b/>
          <w:lang w:val="lt-LT" w:eastAsia="lt-LT"/>
        </w:rPr>
        <w:t>jeigu Jums yra smegenų auglys;</w:t>
      </w:r>
    </w:p>
    <w:p w14:paraId="664106FB"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r>
      <w:r w:rsidRPr="003F4C26">
        <w:rPr>
          <w:rFonts w:ascii="Times New Roman" w:eastAsia="Calibri" w:hAnsi="Times New Roman" w:cs="Times New Roman"/>
          <w:b/>
          <w:lang w:val="lt-LT" w:eastAsia="lt-LT"/>
        </w:rPr>
        <w:t>jeigu paprastai vartojate daug alkoholio</w:t>
      </w:r>
      <w:r w:rsidRPr="003F4C26">
        <w:rPr>
          <w:rFonts w:ascii="Times New Roman" w:eastAsia="Calibri" w:hAnsi="Times New Roman" w:cs="Times New Roman"/>
          <w:bCs/>
          <w:lang w:val="lt-LT" w:eastAsia="lt-LT"/>
        </w:rPr>
        <w:t xml:space="preserve"> ir dabar ką tik nustojote arba ruošiatės nustoti vartoti;</w:t>
      </w:r>
    </w:p>
    <w:p w14:paraId="67B5AACA"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r>
      <w:r w:rsidRPr="003F4C26">
        <w:rPr>
          <w:rFonts w:ascii="Times New Roman" w:eastAsia="Calibri" w:hAnsi="Times New Roman" w:cs="Times New Roman"/>
          <w:b/>
          <w:lang w:val="lt-LT" w:eastAsia="lt-LT"/>
        </w:rPr>
        <w:t>jeigu sergate sunkia kepenų liga;</w:t>
      </w:r>
    </w:p>
    <w:p w14:paraId="3F65FEE5"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r>
      <w:r w:rsidRPr="003F4C26">
        <w:rPr>
          <w:rFonts w:ascii="Times New Roman" w:eastAsia="Calibri" w:hAnsi="Times New Roman" w:cs="Times New Roman"/>
          <w:b/>
          <w:lang w:val="lt-LT" w:eastAsia="lt-LT"/>
        </w:rPr>
        <w:t>jeigu neseniai nustojote vartoti raminamuosius</w:t>
      </w:r>
      <w:r w:rsidRPr="003F4C26">
        <w:rPr>
          <w:rFonts w:ascii="Times New Roman" w:eastAsia="Calibri" w:hAnsi="Times New Roman" w:cs="Times New Roman"/>
          <w:bCs/>
          <w:lang w:val="lt-LT" w:eastAsia="lt-LT"/>
        </w:rPr>
        <w:t xml:space="preserve"> arba ruošiatės nutraukti šių vaistų vartojimą, kol geriate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w:t>
      </w:r>
    </w:p>
    <w:p w14:paraId="46F0662A" w14:textId="77777777" w:rsidR="00B558F5" w:rsidRPr="003F4C26" w:rsidRDefault="00B558F5" w:rsidP="00B558F5">
      <w:pPr>
        <w:numPr>
          <w:ilvl w:val="12"/>
          <w:numId w:val="0"/>
        </w:num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ab/>
        <w:t xml:space="preserve">jeigu pastarąsias 14 dienų </w:t>
      </w:r>
      <w:r w:rsidRPr="003F4C26">
        <w:rPr>
          <w:rFonts w:ascii="Times New Roman" w:eastAsia="Calibri" w:hAnsi="Times New Roman" w:cs="Times New Roman"/>
          <w:b/>
          <w:bCs/>
          <w:lang w:val="lt-LT" w:eastAsia="lt-LT"/>
        </w:rPr>
        <w:t>vartojote arba šiuo metu vartojate kitus antidepresantus</w:t>
      </w:r>
      <w:r w:rsidRPr="003F4C26">
        <w:rPr>
          <w:rFonts w:ascii="Times New Roman" w:eastAsia="Calibri" w:hAnsi="Times New Roman" w:cs="Times New Roman"/>
          <w:bCs/>
          <w:lang w:val="lt-LT" w:eastAsia="lt-LT"/>
        </w:rPr>
        <w:t xml:space="preserve">, vadinamus </w:t>
      </w:r>
      <w:proofErr w:type="spellStart"/>
      <w:r w:rsidRPr="003F4C26">
        <w:rPr>
          <w:rFonts w:ascii="Times New Roman" w:eastAsia="Calibri" w:hAnsi="Times New Roman" w:cs="Times New Roman"/>
          <w:bCs/>
          <w:i/>
          <w:lang w:val="lt-LT" w:eastAsia="lt-LT"/>
        </w:rPr>
        <w:t>monoaminooksidazės</w:t>
      </w:r>
      <w:proofErr w:type="spellEnd"/>
      <w:r w:rsidRPr="003F4C26">
        <w:rPr>
          <w:rFonts w:ascii="Times New Roman" w:eastAsia="Calibri" w:hAnsi="Times New Roman" w:cs="Times New Roman"/>
          <w:bCs/>
          <w:i/>
          <w:lang w:val="lt-LT" w:eastAsia="lt-LT"/>
        </w:rPr>
        <w:t xml:space="preserve"> inhibitoriais </w:t>
      </w:r>
      <w:r w:rsidRPr="003F4C26">
        <w:rPr>
          <w:rFonts w:ascii="Times New Roman" w:eastAsia="Calibri" w:hAnsi="Times New Roman" w:cs="Times New Roman"/>
          <w:bCs/>
          <w:lang w:val="lt-LT" w:eastAsia="lt-LT"/>
        </w:rPr>
        <w:t>(MAOI).</w:t>
      </w:r>
    </w:p>
    <w:p w14:paraId="0F8C4455"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p>
    <w:p w14:paraId="13263A03" w14:textId="77777777" w:rsidR="00B558F5" w:rsidRPr="003F4C26" w:rsidRDefault="00B558F5" w:rsidP="00B558F5">
      <w:pPr>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Jeigu Jums tinka bent vienas iš šių teiginių</w:t>
      </w:r>
      <w:r w:rsidRPr="00084893">
        <w:rPr>
          <w:rFonts w:ascii="Times New Roman" w:eastAsia="Calibri" w:hAnsi="Times New Roman" w:cs="Times New Roman"/>
          <w:bCs/>
          <w:lang w:val="lt-LT" w:eastAsia="lt-LT"/>
        </w:rPr>
        <w:t>,</w:t>
      </w:r>
      <w:r w:rsidRPr="003F4C26">
        <w:rPr>
          <w:rFonts w:ascii="Times New Roman" w:eastAsia="Calibri" w:hAnsi="Times New Roman" w:cs="Times New Roman"/>
          <w:bCs/>
          <w:lang w:val="lt-LT" w:eastAsia="lt-LT"/>
        </w:rPr>
        <w:t xml:space="preserve"> nedelsdami </w:t>
      </w:r>
      <w:r w:rsidRPr="003F4C26">
        <w:rPr>
          <w:rFonts w:ascii="Times New Roman" w:eastAsia="Calibri" w:hAnsi="Times New Roman" w:cs="Times New Roman"/>
          <w:lang w:val="lt-LT" w:eastAsia="lt-LT"/>
        </w:rPr>
        <w:t>pasitarkite su gydytoju,</w:t>
      </w:r>
      <w:r w:rsidRPr="003F4C26">
        <w:rPr>
          <w:rFonts w:ascii="Times New Roman" w:eastAsia="Calibri" w:hAnsi="Times New Roman" w:cs="Times New Roman"/>
          <w:bCs/>
          <w:lang w:val="lt-LT" w:eastAsia="lt-LT"/>
        </w:rPr>
        <w:t xml:space="preserve"> </w:t>
      </w:r>
      <w:r w:rsidRPr="003F4C26">
        <w:rPr>
          <w:rFonts w:ascii="Times New Roman" w:eastAsia="Calibri" w:hAnsi="Times New Roman" w:cs="Times New Roman"/>
          <w:b/>
          <w:lang w:val="lt-LT" w:eastAsia="lt-LT"/>
        </w:rPr>
        <w:t xml:space="preserve">prieš pradėdami vartoti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lang w:val="lt-LT" w:eastAsia="lt-LT"/>
        </w:rPr>
        <w:t>.</w:t>
      </w:r>
    </w:p>
    <w:p w14:paraId="3C8C435B"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6C00D1B9" w14:textId="77777777" w:rsidR="00B558F5" w:rsidRPr="003F4C26" w:rsidRDefault="00B558F5" w:rsidP="00B558F5">
      <w:pPr>
        <w:keepNext/>
        <w:spacing w:after="0" w:line="240" w:lineRule="auto"/>
        <w:outlineLvl w:val="3"/>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Įspėjimai ir atsargumo priemonės </w:t>
      </w:r>
    </w:p>
    <w:p w14:paraId="767A93F9"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Pasitarkite su gydytoju arba vaistininku, prieš pradėdami vartoti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w:t>
      </w:r>
    </w:p>
    <w:p w14:paraId="578BBBB4" w14:textId="77777777" w:rsidR="00B558F5" w:rsidRPr="003F4C26" w:rsidRDefault="00B558F5" w:rsidP="00B558F5">
      <w:pPr>
        <w:spacing w:after="0" w:line="240" w:lineRule="auto"/>
        <w:ind w:left="567" w:hanging="567"/>
        <w:rPr>
          <w:rFonts w:ascii="Times New Roman" w:eastAsia="Calibri" w:hAnsi="Times New Roman" w:cs="Times New Roman"/>
          <w:bCs/>
          <w:highlight w:val="red"/>
          <w:lang w:val="lt-LT" w:eastAsia="lt-LT"/>
        </w:rPr>
      </w:pPr>
    </w:p>
    <w:p w14:paraId="26ACD929" w14:textId="77777777" w:rsidR="00B558F5" w:rsidRPr="003F4C26" w:rsidRDefault="00B558F5" w:rsidP="00B558F5">
      <w:pPr>
        <w:spacing w:after="0" w:line="240" w:lineRule="auto"/>
        <w:ind w:left="567" w:hanging="567"/>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Vaikams ir paaugliams</w:t>
      </w:r>
      <w:r w:rsidRPr="003F4C26" w:rsidDel="00024FE9">
        <w:rPr>
          <w:rFonts w:ascii="Times New Roman" w:eastAsia="Calibri" w:hAnsi="Times New Roman" w:cs="Times New Roman"/>
          <w:b/>
          <w:lang w:val="lt-LT" w:eastAsia="lt-LT"/>
        </w:rPr>
        <w:t xml:space="preserve"> </w:t>
      </w:r>
    </w:p>
    <w:p w14:paraId="5013BB88"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nerekomenduojama gydyti jaunesnių nei 18 metų amžiaus vaikų.</w:t>
      </w:r>
    </w:p>
    <w:p w14:paraId="200E2EBE"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lastRenderedPageBreak/>
        <w:t xml:space="preserve">Gydant antidepresantais jaunesnius nei 18 metų amžiaus vaikus, jiems padidėja minčių apie savižudybę ir savižudiško elgesio rizika. </w:t>
      </w:r>
    </w:p>
    <w:p w14:paraId="5B23FCCC"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
    <w:p w14:paraId="0EA60CC8" w14:textId="77777777" w:rsidR="00B558F5" w:rsidRPr="003F4C26" w:rsidRDefault="00B558F5" w:rsidP="00B558F5">
      <w:pPr>
        <w:spacing w:after="0" w:line="240" w:lineRule="auto"/>
        <w:ind w:left="567" w:hanging="567"/>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Suaugusiesiems</w:t>
      </w:r>
    </w:p>
    <w:p w14:paraId="13451300"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
    <w:p w14:paraId="5BF69F45"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r w:rsidRPr="003F4C26">
        <w:rPr>
          <w:rFonts w:ascii="Times New Roman" w:eastAsia="Calibri" w:hAnsi="Times New Roman" w:cs="Times New Roman"/>
          <w:b/>
          <w:lang w:val="lt-LT" w:eastAsia="lt-LT"/>
        </w:rPr>
        <w:t xml:space="preserve">Prieš pradėdami vartoti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lang w:val="lt-LT" w:eastAsia="lt-LT"/>
        </w:rPr>
        <w:t>, pasakykite gydytojui:</w:t>
      </w:r>
    </w:p>
    <w:p w14:paraId="1F4903B8" w14:textId="77777777" w:rsidR="00B558F5" w:rsidRPr="003F4C26" w:rsidRDefault="00B558F5" w:rsidP="00B558F5">
      <w:pPr>
        <w:numPr>
          <w:ilvl w:val="0"/>
          <w:numId w:val="3"/>
        </w:numPr>
        <w:tabs>
          <w:tab w:val="clear" w:pos="360"/>
          <w:tab w:val="num" w:pos="540"/>
          <w:tab w:val="left" w:pos="567"/>
        </w:tabs>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jeigu nuolat vartojate daug alkoholio;</w:t>
      </w:r>
    </w:p>
    <w:p w14:paraId="4F2061AA" w14:textId="77777777" w:rsidR="00B558F5" w:rsidRPr="003F4C26" w:rsidRDefault="00B558F5" w:rsidP="00B558F5">
      <w:pPr>
        <w:numPr>
          <w:ilvl w:val="0"/>
          <w:numId w:val="3"/>
        </w:numPr>
        <w:tabs>
          <w:tab w:val="clear" w:pos="360"/>
          <w:tab w:val="num" w:pos="540"/>
          <w:tab w:val="left" w:pos="567"/>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jeigu sergate cukriniu diabetu</w:t>
      </w:r>
      <w:r w:rsidRPr="003F4C26">
        <w:rPr>
          <w:rFonts w:ascii="Times New Roman" w:eastAsia="Calibri" w:hAnsi="Times New Roman" w:cs="Times New Roman"/>
          <w:lang w:val="lt-LT" w:eastAsia="lt-LT"/>
        </w:rPr>
        <w:t xml:space="preserve"> ir gydymui vartojate insuliną arba tabletes;</w:t>
      </w:r>
    </w:p>
    <w:p w14:paraId="284F9CF6" w14:textId="0A2768A1" w:rsidR="00B558F5" w:rsidRPr="003F4C26" w:rsidRDefault="00B558F5" w:rsidP="00B558F5">
      <w:pPr>
        <w:numPr>
          <w:ilvl w:val="0"/>
          <w:numId w:val="3"/>
        </w:numPr>
        <w:tabs>
          <w:tab w:val="clear" w:pos="360"/>
          <w:tab w:val="num" w:pos="540"/>
          <w:tab w:val="left" w:pos="567"/>
        </w:tabs>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jeigu turėjote sunkią galvos traumą</w:t>
      </w:r>
      <w:r w:rsidR="00084893">
        <w:rPr>
          <w:rFonts w:ascii="Times New Roman" w:eastAsia="Calibri" w:hAnsi="Times New Roman" w:cs="Times New Roman"/>
          <w:b/>
          <w:lang w:val="lt-LT" w:eastAsia="lt-LT"/>
        </w:rPr>
        <w:t>.</w:t>
      </w:r>
    </w:p>
    <w:p w14:paraId="114559EB"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2C9749F7" w14:textId="77777777" w:rsidR="00B558F5" w:rsidRPr="003F4C26" w:rsidRDefault="00B558F5" w:rsidP="00B558F5">
      <w:pPr>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lang w:val="lt-LT" w:eastAsia="lt-LT"/>
        </w:rPr>
        <w:t xml:space="preserve">Įrodyta, kad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maždaug 1 žmogui iš 1000 sukelia traukulius. Didesnė tikimybė, kad šis šalutinis poveikis pasireikš aukščiau išvardytų grupių asmenims. Jeigu gydymo metu Jums atsirado traukuliai, gydymą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reikia nutraukti. </w:t>
      </w:r>
      <w:r w:rsidRPr="003F4C26">
        <w:rPr>
          <w:rFonts w:ascii="Times New Roman" w:eastAsia="Calibri" w:hAnsi="Times New Roman" w:cs="Times New Roman"/>
          <w:b/>
          <w:lang w:val="lt-LT" w:eastAsia="lt-LT"/>
        </w:rPr>
        <w:t>Tablečių daugiau nevartokite ir pasakykite gydytojui.</w:t>
      </w:r>
    </w:p>
    <w:p w14:paraId="42FD480C"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09C1BA7F" w14:textId="77777777" w:rsidR="00B558F5" w:rsidRPr="003F4C26" w:rsidRDefault="00B558F5" w:rsidP="00B558F5">
      <w:pPr>
        <w:numPr>
          <w:ilvl w:val="0"/>
          <w:numId w:val="4"/>
        </w:numPr>
        <w:tabs>
          <w:tab w:val="clear" w:pos="360"/>
          <w:tab w:val="num" w:pos="540"/>
          <w:tab w:val="left" w:pos="567"/>
        </w:tabs>
        <w:spacing w:after="0" w:line="240" w:lineRule="auto"/>
        <w:ind w:left="539" w:hanging="539"/>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sergate </w:t>
      </w:r>
      <w:proofErr w:type="spellStart"/>
      <w:r w:rsidRPr="003F4C26">
        <w:rPr>
          <w:rFonts w:ascii="Times New Roman" w:eastAsia="Calibri" w:hAnsi="Times New Roman" w:cs="Times New Roman"/>
          <w:b/>
          <w:lang w:val="lt-LT" w:eastAsia="lt-LT"/>
        </w:rPr>
        <w:t>bipoliniu</w:t>
      </w:r>
      <w:proofErr w:type="spellEnd"/>
      <w:r w:rsidRPr="003F4C26">
        <w:rPr>
          <w:rFonts w:ascii="Times New Roman" w:eastAsia="Calibri" w:hAnsi="Times New Roman" w:cs="Times New Roman"/>
          <w:b/>
          <w:lang w:val="lt-LT" w:eastAsia="lt-LT"/>
        </w:rPr>
        <w:t xml:space="preserve"> sutrikimu </w:t>
      </w:r>
      <w:r w:rsidRPr="00DF393B">
        <w:rPr>
          <w:rFonts w:ascii="Times New Roman" w:eastAsia="Calibri" w:hAnsi="Times New Roman" w:cs="Times New Roman"/>
          <w:bCs/>
          <w:lang w:val="lt-LT" w:eastAsia="lt-LT"/>
        </w:rPr>
        <w:t>(</w:t>
      </w:r>
      <w:r w:rsidRPr="003F4C26">
        <w:rPr>
          <w:rFonts w:ascii="Times New Roman" w:eastAsia="Calibri" w:hAnsi="Times New Roman" w:cs="Times New Roman"/>
          <w:lang w:val="lt-LT" w:eastAsia="lt-LT"/>
        </w:rPr>
        <w:t xml:space="preserve">kraštutiniai nuotaikos svyravimai), nes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gali sukelti šios ligos epizodą;</w:t>
      </w:r>
    </w:p>
    <w:p w14:paraId="681C4E36" w14:textId="77777777" w:rsidR="00B558F5" w:rsidRPr="003F4C26" w:rsidRDefault="00B558F5" w:rsidP="00B558F5">
      <w:pPr>
        <w:numPr>
          <w:ilvl w:val="0"/>
          <w:numId w:val="4"/>
        </w:numPr>
        <w:tabs>
          <w:tab w:val="clear" w:pos="360"/>
          <w:tab w:val="num" w:pos="540"/>
          <w:tab w:val="left" w:pos="567"/>
        </w:tabs>
        <w:spacing w:after="0" w:line="240" w:lineRule="auto"/>
        <w:ind w:left="539" w:hanging="539"/>
        <w:rPr>
          <w:rFonts w:ascii="Times New Roman" w:eastAsia="Calibri" w:hAnsi="Times New Roman" w:cs="Times New Roman"/>
          <w:b/>
          <w:lang w:val="lt-LT" w:eastAsia="lt-LT"/>
        </w:rPr>
      </w:pPr>
      <w:bookmarkStart w:id="8" w:name="_Hlk53576064"/>
      <w:r w:rsidRPr="003F4C26">
        <w:rPr>
          <w:rFonts w:ascii="Times New Roman" w:eastAsia="Calibri" w:hAnsi="Times New Roman" w:cs="Times New Roman"/>
          <w:b/>
          <w:lang w:val="lt-LT" w:eastAsia="lt-LT"/>
        </w:rPr>
        <w:t>jeigu vartojate kitų vaistų depresijai gydyti</w:t>
      </w:r>
      <w:r w:rsidRPr="003F4C26">
        <w:rPr>
          <w:rFonts w:ascii="Times New Roman" w:eastAsia="Calibri" w:hAnsi="Times New Roman" w:cs="Times New Roman"/>
          <w:bCs/>
          <w:lang w:val="lt-LT" w:eastAsia="lt-LT"/>
        </w:rPr>
        <w:t xml:space="preserve">, tokių vaistų vartojimas kartu su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gali sukelti </w:t>
      </w:r>
      <w:proofErr w:type="spellStart"/>
      <w:r w:rsidRPr="003F4C26">
        <w:rPr>
          <w:rFonts w:ascii="Times New Roman" w:eastAsia="Calibri" w:hAnsi="Times New Roman" w:cs="Times New Roman"/>
          <w:bCs/>
          <w:lang w:val="lt-LT" w:eastAsia="lt-LT"/>
        </w:rPr>
        <w:t>serotonino</w:t>
      </w:r>
      <w:proofErr w:type="spellEnd"/>
      <w:r w:rsidRPr="003F4C26">
        <w:rPr>
          <w:rFonts w:ascii="Times New Roman" w:eastAsia="Calibri" w:hAnsi="Times New Roman" w:cs="Times New Roman"/>
          <w:bCs/>
          <w:lang w:val="lt-LT" w:eastAsia="lt-LT"/>
        </w:rPr>
        <w:t xml:space="preserve"> sindromą – </w:t>
      </w:r>
      <w:r w:rsidRPr="003F4C26">
        <w:rPr>
          <w:rFonts w:ascii="Times New Roman" w:eastAsia="Calibri" w:hAnsi="Times New Roman" w:cs="Times New Roman"/>
          <w:lang w:val="lt-LT" w:eastAsia="en-GB"/>
        </w:rPr>
        <w:t>būklę, kuri gali kelti pavojų gyvybei (žr. „</w:t>
      </w:r>
      <w:r w:rsidRPr="003F4C26">
        <w:rPr>
          <w:rFonts w:ascii="Times New Roman" w:eastAsia="Calibri" w:hAnsi="Times New Roman" w:cs="Times New Roman"/>
          <w:bCs/>
          <w:lang w:val="lt-LT" w:eastAsia="lt-LT"/>
        </w:rPr>
        <w:t xml:space="preserve">Kiti vaistai ir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en-GB"/>
        </w:rPr>
        <w:t>“);</w:t>
      </w:r>
      <w:bookmarkEnd w:id="8"/>
    </w:p>
    <w:p w14:paraId="20F150AD" w14:textId="77777777" w:rsidR="00B558F5" w:rsidRPr="003F4C26" w:rsidRDefault="00B558F5" w:rsidP="00B558F5">
      <w:pPr>
        <w:numPr>
          <w:ilvl w:val="0"/>
          <w:numId w:val="4"/>
        </w:numPr>
        <w:tabs>
          <w:tab w:val="clear" w:pos="360"/>
          <w:tab w:val="num" w:pos="540"/>
          <w:tab w:val="left" w:pos="567"/>
        </w:tabs>
        <w:spacing w:after="0" w:line="240" w:lineRule="auto"/>
        <w:ind w:left="539" w:hanging="539"/>
        <w:rPr>
          <w:rFonts w:ascii="Times New Roman" w:eastAsia="Calibri" w:hAnsi="Times New Roman" w:cs="Times New Roman"/>
          <w:bCs/>
          <w:lang w:val="lt-LT" w:eastAsia="lt-LT"/>
        </w:rPr>
      </w:pPr>
      <w:r w:rsidRPr="003F4C26">
        <w:rPr>
          <w:rFonts w:ascii="Times New Roman" w:eastAsia="Calibri" w:hAnsi="Times New Roman" w:cs="Times New Roman"/>
          <w:b/>
          <w:lang w:val="lt-LT" w:eastAsia="lt-LT"/>
        </w:rPr>
        <w:t xml:space="preserve">jeigu sergate kepenų arba inkstų liga, </w:t>
      </w:r>
      <w:r w:rsidRPr="003F4C26">
        <w:rPr>
          <w:rFonts w:ascii="Times New Roman" w:eastAsia="Calibri" w:hAnsi="Times New Roman" w:cs="Times New Roman"/>
          <w:lang w:val="lt-LT" w:eastAsia="lt-LT"/>
        </w:rPr>
        <w:t>yra</w:t>
      </w:r>
      <w:r w:rsidRPr="003F4C26">
        <w:rPr>
          <w:rFonts w:ascii="Times New Roman" w:eastAsia="Calibri" w:hAnsi="Times New Roman" w:cs="Times New Roman"/>
          <w:b/>
          <w:lang w:val="lt-LT" w:eastAsia="lt-LT"/>
        </w:rPr>
        <w:t xml:space="preserve"> </w:t>
      </w:r>
      <w:r w:rsidRPr="003F4C26">
        <w:rPr>
          <w:rFonts w:ascii="Times New Roman" w:eastAsia="Calibri" w:hAnsi="Times New Roman" w:cs="Times New Roman"/>
          <w:lang w:val="lt-LT" w:eastAsia="lt-LT"/>
        </w:rPr>
        <w:t>didesnė tikimybė, kad Jums pasireikš šalutinis poveikis.</w:t>
      </w:r>
    </w:p>
    <w:p w14:paraId="64B0B544"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6A26E949" w14:textId="77777777" w:rsidR="00B558F5" w:rsidRPr="003F4C26" w:rsidRDefault="00B558F5" w:rsidP="00B558F5">
      <w:pPr>
        <w:numPr>
          <w:ilvl w:val="12"/>
          <w:numId w:val="0"/>
        </w:num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Jeigu Jums tinka bent vienas iš šių teiginių</w:t>
      </w:r>
      <w:r w:rsidRPr="003F4C26">
        <w:rPr>
          <w:rFonts w:ascii="Times New Roman" w:eastAsia="Calibri" w:hAnsi="Times New Roman" w:cs="Times New Roman"/>
          <w:bCs/>
          <w:lang w:val="lt-LT" w:eastAsia="lt-LT"/>
        </w:rPr>
        <w:t xml:space="preserve">, prieš pradėdami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w:t>
      </w:r>
      <w:r w:rsidRPr="003F4C26">
        <w:rPr>
          <w:rFonts w:ascii="Times New Roman" w:eastAsia="Calibri" w:hAnsi="Times New Roman" w:cs="Times New Roman"/>
          <w:lang w:val="lt-LT" w:eastAsia="lt-LT"/>
        </w:rPr>
        <w:t xml:space="preserve"> pasitarkite su gydytoju. </w:t>
      </w:r>
      <w:r w:rsidRPr="003F4C26">
        <w:rPr>
          <w:rFonts w:ascii="Times New Roman" w:eastAsia="Calibri" w:hAnsi="Times New Roman" w:cs="Times New Roman"/>
          <w:bCs/>
          <w:lang w:val="lt-LT" w:eastAsia="lt-LT"/>
        </w:rPr>
        <w:t xml:space="preserve">Gydytojas gali skirti ypatingą dėmesį Jūsų priežiūrai arba rekomenduoti kitokį gydymą. </w:t>
      </w:r>
    </w:p>
    <w:p w14:paraId="71D091D3" w14:textId="77777777" w:rsidR="00B558F5" w:rsidRPr="003F4C26" w:rsidRDefault="00B558F5" w:rsidP="00B558F5">
      <w:pPr>
        <w:spacing w:after="0" w:line="240" w:lineRule="auto"/>
        <w:ind w:left="567" w:hanging="567"/>
        <w:rPr>
          <w:rFonts w:ascii="Times New Roman" w:eastAsia="Calibri" w:hAnsi="Times New Roman" w:cs="Times New Roman"/>
          <w:bCs/>
          <w:lang w:val="lt-LT" w:eastAsia="lt-LT"/>
        </w:rPr>
      </w:pPr>
    </w:p>
    <w:p w14:paraId="6977329A" w14:textId="77777777" w:rsidR="00B558F5" w:rsidRPr="003F4C26" w:rsidRDefault="00B558F5" w:rsidP="00B558F5">
      <w:pPr>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Mintys apie savižudybę ir depresijos pasunkėjimas</w:t>
      </w:r>
    </w:p>
    <w:p w14:paraId="1CDD2DF7"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6C392569" w14:textId="468A4FB0"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Jeigu sergate depresija, kartais Jums gali kilti minčių apie savęs žalojimą ar savižudybę. Pradėjus pirmą kartą vartoti antidepresantus, tokių minčių gali kilti dažniau, nes turi praeiti šiek tiek laiko (paprastai apie dvi savait</w:t>
      </w:r>
      <w:r w:rsidR="00DF393B">
        <w:rPr>
          <w:rFonts w:ascii="Times New Roman" w:eastAsia="Calibri" w:hAnsi="Times New Roman" w:cs="Times New Roman"/>
          <w:lang w:val="lt-LT" w:eastAsia="lt-LT"/>
        </w:rPr>
        <w:t>e</w:t>
      </w:r>
      <w:r w:rsidRPr="003F4C26">
        <w:rPr>
          <w:rFonts w:ascii="Times New Roman" w:eastAsia="Calibri" w:hAnsi="Times New Roman" w:cs="Times New Roman"/>
          <w:lang w:val="lt-LT" w:eastAsia="lt-LT"/>
        </w:rPr>
        <w:t>s, bet kartais ir ilgiau), kol šie vaistai pradės veikti.</w:t>
      </w:r>
    </w:p>
    <w:p w14:paraId="675D0E53"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77FB769E"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Tokia minčių tikimybė Jums yra didesnė šiais atvejais:</w:t>
      </w:r>
    </w:p>
    <w:p w14:paraId="05027DE5" w14:textId="77777777" w:rsidR="00B558F5" w:rsidRPr="003F4C26" w:rsidRDefault="00B558F5" w:rsidP="00B558F5">
      <w:pPr>
        <w:spacing w:after="0" w:line="240" w:lineRule="auto"/>
        <w:ind w:left="540"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w:t>
      </w:r>
      <w:r w:rsidRPr="003F4C26">
        <w:rPr>
          <w:rFonts w:ascii="Times New Roman" w:eastAsia="Calibri" w:hAnsi="Times New Roman" w:cs="Times New Roman"/>
          <w:lang w:val="lt-LT" w:eastAsia="lt-LT"/>
        </w:rPr>
        <w:tab/>
        <w:t>jeigu anksčiau mąstėte apie savižudybę arba savęs žalojimą;</w:t>
      </w:r>
    </w:p>
    <w:p w14:paraId="4BA45C49" w14:textId="77777777" w:rsidR="00B558F5" w:rsidRPr="003F4C26" w:rsidRDefault="00B558F5" w:rsidP="00B558F5">
      <w:pPr>
        <w:numPr>
          <w:ilvl w:val="12"/>
          <w:numId w:val="0"/>
        </w:numPr>
        <w:spacing w:after="0" w:line="240" w:lineRule="auto"/>
        <w:ind w:left="562" w:hanging="56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w:t>
      </w:r>
      <w:r w:rsidRPr="003F4C26">
        <w:rPr>
          <w:rFonts w:ascii="Times New Roman" w:eastAsia="Calibri" w:hAnsi="Times New Roman" w:cs="Times New Roman"/>
          <w:lang w:val="lt-LT" w:eastAsia="lt-LT"/>
        </w:rPr>
        <w:tab/>
        <w:t>jeigu esate jaunas suaugęs. Klinikinių tyrimų duomenys parodė, kad psichikos sutrikimais sergantiems jauniems suaugusiems (jaunesniems kaip 25 metų), vartojant antidepresantų, su savižudybe siejamo elgesio rizika yra didesnė.</w:t>
      </w:r>
    </w:p>
    <w:p w14:paraId="7B7528CB"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58AAF080"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Jeigu bet kuriuo metu galvojate apie savižudybę arba savęs žalojimą, </w:t>
      </w:r>
      <w:r w:rsidRPr="003F4C26">
        <w:rPr>
          <w:rFonts w:ascii="Times New Roman" w:eastAsia="Calibri" w:hAnsi="Times New Roman" w:cs="Times New Roman"/>
          <w:b/>
          <w:lang w:val="lt-LT" w:eastAsia="lt-LT"/>
        </w:rPr>
        <w:t>nedelsdami kreipkitės į gydytoją arba vykite į ligoninės priėmimo skyrių</w:t>
      </w:r>
      <w:r w:rsidRPr="003F4C26">
        <w:rPr>
          <w:rFonts w:ascii="Times New Roman" w:eastAsia="Calibri" w:hAnsi="Times New Roman" w:cs="Times New Roman"/>
          <w:lang w:val="lt-LT" w:eastAsia="lt-LT"/>
        </w:rPr>
        <w:t>.</w:t>
      </w:r>
    </w:p>
    <w:p w14:paraId="30D948F9"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1AD15692"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Jums gali būti naudinga pasakyti giminaičiams ar artimiems draugams</w:t>
      </w:r>
      <w:r w:rsidRPr="003F4C26">
        <w:rPr>
          <w:rFonts w:ascii="Times New Roman" w:eastAsia="Calibri" w:hAnsi="Times New Roman" w:cs="Times New Roman"/>
          <w:lang w:val="lt-LT" w:eastAsia="lt-LT"/>
        </w:rPr>
        <w:t>, kad sergate depresija. Paprašykite juos paskaityti šį pakuotės lapelį. Galite jų paprašyti, kad Jus perspėtų, jeigu pastebės, kad Jūsų depresija pasunkėjo arba jie nerimauja dėl Jūsų elgesio pokyčių.</w:t>
      </w:r>
    </w:p>
    <w:p w14:paraId="6BF2D7E8"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p>
    <w:p w14:paraId="5E51DA50" w14:textId="77777777" w:rsidR="00B558F5" w:rsidRPr="003F4C26" w:rsidRDefault="00B558F5" w:rsidP="00B558F5">
      <w:pPr>
        <w:spacing w:after="0" w:line="240" w:lineRule="auto"/>
        <w:ind w:left="567" w:hanging="567"/>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Kiti vaistai ir </w:t>
      </w:r>
      <w:proofErr w:type="spellStart"/>
      <w:r w:rsidRPr="003F4C26">
        <w:rPr>
          <w:rFonts w:ascii="Times New Roman" w:eastAsia="Calibri" w:hAnsi="Times New Roman" w:cs="Times New Roman"/>
          <w:b/>
          <w:lang w:val="lt-LT" w:eastAsia="lt-LT"/>
        </w:rPr>
        <w:t>Elontril</w:t>
      </w:r>
      <w:proofErr w:type="spellEnd"/>
    </w:p>
    <w:p w14:paraId="053112CC" w14:textId="77777777" w:rsidR="00B558F5" w:rsidRPr="003F4C26" w:rsidRDefault="00B558F5" w:rsidP="00B558F5">
      <w:pPr>
        <w:numPr>
          <w:ilvl w:val="12"/>
          <w:numId w:val="0"/>
        </w:numPr>
        <w:tabs>
          <w:tab w:val="left" w:pos="0"/>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Cs/>
          <w:lang w:val="lt-LT" w:eastAsia="lt-LT"/>
        </w:rPr>
        <w:t xml:space="preserve">Jei pastarąsias 14 dienų </w:t>
      </w:r>
      <w:r w:rsidRPr="003F4C26">
        <w:rPr>
          <w:rFonts w:ascii="Times New Roman" w:eastAsia="Calibri" w:hAnsi="Times New Roman" w:cs="Times New Roman"/>
          <w:b/>
          <w:lang w:val="lt-LT" w:eastAsia="lt-LT"/>
        </w:rPr>
        <w:t xml:space="preserve">vartojote kitus vaistus nuo depresijos, t. y. </w:t>
      </w:r>
      <w:proofErr w:type="spellStart"/>
      <w:r w:rsidRPr="003F4C26">
        <w:rPr>
          <w:rFonts w:ascii="Times New Roman" w:eastAsia="Calibri" w:hAnsi="Times New Roman" w:cs="Times New Roman"/>
          <w:b/>
          <w:i/>
          <w:lang w:val="lt-LT" w:eastAsia="lt-LT"/>
        </w:rPr>
        <w:t>monoaminooksidazės</w:t>
      </w:r>
      <w:proofErr w:type="spellEnd"/>
      <w:r w:rsidRPr="003F4C26">
        <w:rPr>
          <w:rFonts w:ascii="Times New Roman" w:eastAsia="Calibri" w:hAnsi="Times New Roman" w:cs="Times New Roman"/>
          <w:b/>
          <w:i/>
          <w:lang w:val="lt-LT" w:eastAsia="lt-LT"/>
        </w:rPr>
        <w:t xml:space="preserve"> inhibitorius</w:t>
      </w:r>
      <w:r w:rsidRPr="003F4C26">
        <w:rPr>
          <w:rFonts w:ascii="Times New Roman" w:eastAsia="Calibri" w:hAnsi="Times New Roman" w:cs="Times New Roman"/>
          <w:b/>
          <w:lang w:val="lt-LT" w:eastAsia="lt-LT"/>
        </w:rPr>
        <w:t xml:space="preserve"> </w:t>
      </w:r>
      <w:r w:rsidRPr="003F4C26">
        <w:rPr>
          <w:rFonts w:ascii="Times New Roman" w:eastAsia="Calibri" w:hAnsi="Times New Roman" w:cs="Times New Roman"/>
          <w:lang w:val="lt-LT" w:eastAsia="lt-LT"/>
        </w:rPr>
        <w:t xml:space="preserve">(MAOI), </w:t>
      </w:r>
      <w:r w:rsidRPr="003F4C26">
        <w:rPr>
          <w:rFonts w:ascii="Times New Roman" w:eastAsia="Calibri" w:hAnsi="Times New Roman" w:cs="Times New Roman"/>
          <w:b/>
          <w:bCs/>
          <w:lang w:val="lt-LT" w:eastAsia="lt-LT"/>
        </w:rPr>
        <w:t xml:space="preserve">prieš pradėdami gerti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pasakykite gydytojui </w:t>
      </w:r>
      <w:r w:rsidRPr="003F4C26">
        <w:rPr>
          <w:rFonts w:ascii="Times New Roman" w:eastAsia="Calibri" w:hAnsi="Times New Roman" w:cs="Times New Roman"/>
          <w:bCs/>
          <w:lang w:val="lt-LT" w:eastAsia="lt-LT"/>
        </w:rPr>
        <w:t>(taip pat žr. 2 skyrių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vartoti negalima“).</w:t>
      </w:r>
    </w:p>
    <w:p w14:paraId="46AAC685" w14:textId="77777777" w:rsidR="00B558F5" w:rsidRPr="003F4C26" w:rsidRDefault="00B558F5" w:rsidP="00B558F5">
      <w:pPr>
        <w:numPr>
          <w:ilvl w:val="12"/>
          <w:numId w:val="0"/>
        </w:numPr>
        <w:tabs>
          <w:tab w:val="left" w:pos="0"/>
        </w:tabs>
        <w:spacing w:after="0" w:line="240" w:lineRule="auto"/>
        <w:rPr>
          <w:rFonts w:ascii="Times New Roman" w:eastAsia="Calibri" w:hAnsi="Times New Roman" w:cs="Times New Roman"/>
          <w:lang w:val="lt-LT" w:eastAsia="lt-LT"/>
        </w:rPr>
      </w:pPr>
    </w:p>
    <w:p w14:paraId="208EAED1" w14:textId="77777777" w:rsidR="00B558F5" w:rsidRPr="003F4C26" w:rsidRDefault="00B558F5" w:rsidP="00B558F5">
      <w:pPr>
        <w:numPr>
          <w:ilvl w:val="12"/>
          <w:numId w:val="0"/>
        </w:numPr>
        <w:tabs>
          <w:tab w:val="left" w:pos="0"/>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bCs/>
          <w:lang w:val="lt-LT" w:eastAsia="lt-LT"/>
        </w:rPr>
        <w:t xml:space="preserve">Jeigu vartojate </w:t>
      </w:r>
      <w:r w:rsidRPr="003F4C26">
        <w:rPr>
          <w:rFonts w:ascii="Times New Roman" w:eastAsia="Calibri" w:hAnsi="Times New Roman" w:cs="Times New Roman"/>
          <w:b/>
          <w:lang w:val="lt-LT" w:eastAsia="lt-LT"/>
        </w:rPr>
        <w:t xml:space="preserve">ar </w:t>
      </w:r>
      <w:r w:rsidRPr="003F4C26">
        <w:rPr>
          <w:rFonts w:ascii="Times New Roman" w:eastAsia="Calibri" w:hAnsi="Times New Roman" w:cs="Times New Roman"/>
          <w:b/>
          <w:bCs/>
          <w:lang w:val="lt-LT" w:eastAsia="lt-LT"/>
        </w:rPr>
        <w:t>neseniai vartojote kitų vaistų</w:t>
      </w:r>
      <w:r w:rsidRPr="003F4C26">
        <w:rPr>
          <w:rFonts w:ascii="Times New Roman" w:eastAsia="Calibri" w:hAnsi="Times New Roman" w:cs="Times New Roman"/>
          <w:bCs/>
          <w:lang w:val="lt-LT" w:eastAsia="lt-LT"/>
        </w:rPr>
        <w:t xml:space="preserve">, augalinių preparatų ar vitaminų, įskaitant įsigytus be recepto, </w:t>
      </w:r>
      <w:r w:rsidRPr="003F4C26">
        <w:rPr>
          <w:rFonts w:ascii="Times New Roman" w:eastAsia="Calibri" w:hAnsi="Times New Roman" w:cs="Times New Roman"/>
          <w:b/>
          <w:lang w:val="lt-LT" w:eastAsia="lt-LT"/>
        </w:rPr>
        <w:t>arba dėl to nesate tikri</w:t>
      </w:r>
      <w:r w:rsidRPr="003F4C26">
        <w:rPr>
          <w:rFonts w:ascii="Times New Roman" w:eastAsia="Calibri" w:hAnsi="Times New Roman" w:cs="Times New Roman"/>
          <w:bCs/>
          <w:lang w:val="lt-LT" w:eastAsia="lt-LT"/>
        </w:rPr>
        <w:t xml:space="preserve">, apie tai </w:t>
      </w:r>
      <w:r w:rsidRPr="003F4C26">
        <w:rPr>
          <w:rFonts w:ascii="Times New Roman" w:eastAsia="Calibri" w:hAnsi="Times New Roman" w:cs="Times New Roman"/>
          <w:b/>
          <w:bCs/>
          <w:lang w:val="lt-LT" w:eastAsia="lt-LT"/>
        </w:rPr>
        <w:t>pasakykite gydytojui arba vaistininkui</w:t>
      </w:r>
      <w:r w:rsidRPr="003F4C26">
        <w:rPr>
          <w:rFonts w:ascii="Times New Roman" w:eastAsia="Calibri" w:hAnsi="Times New Roman" w:cs="Times New Roman"/>
          <w:bCs/>
          <w:lang w:val="lt-LT" w:eastAsia="lt-LT"/>
        </w:rPr>
        <w:t xml:space="preserve">. Gydytojas gali pakeisti Jums skirtą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dozę arba pasiūlyti kitaip vartoti kitus vaistus. </w:t>
      </w:r>
    </w:p>
    <w:p w14:paraId="1CD53AE1"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3B4090FF" w14:textId="1351F3F1" w:rsidR="00B558F5" w:rsidRPr="003F4C26" w:rsidRDefault="00B558F5" w:rsidP="00B558F5">
      <w:pPr>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
          <w:lang w:val="lt-LT" w:eastAsia="lt-LT"/>
        </w:rPr>
        <w:t xml:space="preserve">Kai kurių vaistų negalima vartoti kartu su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w:t>
      </w:r>
      <w:r w:rsidRPr="003F4C26">
        <w:rPr>
          <w:rFonts w:ascii="Times New Roman" w:eastAsia="Calibri" w:hAnsi="Times New Roman" w:cs="Times New Roman"/>
          <w:bCs/>
          <w:lang w:val="lt-LT" w:eastAsia="lt-LT"/>
        </w:rPr>
        <w:t>Kai kurie iš jų gali padidinti traukulių atsiradimo tikimybę. Kiti vaistai gali padidinti kitų šalutini</w:t>
      </w:r>
      <w:r w:rsidR="006F5A32">
        <w:rPr>
          <w:rFonts w:ascii="Times New Roman" w:eastAsia="Calibri" w:hAnsi="Times New Roman" w:cs="Times New Roman"/>
          <w:bCs/>
          <w:lang w:val="lt-LT" w:eastAsia="lt-LT"/>
        </w:rPr>
        <w:t>ų</w:t>
      </w:r>
      <w:r w:rsidRPr="003F4C26">
        <w:rPr>
          <w:rFonts w:ascii="Times New Roman" w:eastAsia="Calibri" w:hAnsi="Times New Roman" w:cs="Times New Roman"/>
          <w:bCs/>
          <w:lang w:val="lt-LT" w:eastAsia="lt-LT"/>
        </w:rPr>
        <w:t xml:space="preserve"> poveiki</w:t>
      </w:r>
      <w:r w:rsidR="006F5A32">
        <w:rPr>
          <w:rFonts w:ascii="Times New Roman" w:eastAsia="Calibri" w:hAnsi="Times New Roman" w:cs="Times New Roman"/>
          <w:bCs/>
          <w:lang w:val="lt-LT" w:eastAsia="lt-LT"/>
        </w:rPr>
        <w:t>ų</w:t>
      </w:r>
      <w:r w:rsidRPr="003F4C26">
        <w:rPr>
          <w:rFonts w:ascii="Times New Roman" w:eastAsia="Calibri" w:hAnsi="Times New Roman" w:cs="Times New Roman"/>
          <w:bCs/>
          <w:lang w:val="lt-LT" w:eastAsia="lt-LT"/>
        </w:rPr>
        <w:t xml:space="preserve"> atsiradimo riziką. Kai kurie vaistai yra išvardyti toliau, </w:t>
      </w:r>
      <w:r w:rsidRPr="003F4C26">
        <w:rPr>
          <w:rFonts w:ascii="Times New Roman" w:eastAsia="Calibri" w:hAnsi="Times New Roman" w:cs="Times New Roman"/>
          <w:lang w:val="lt-LT" w:eastAsia="lt-LT"/>
        </w:rPr>
        <w:t>bet tai nėra išsamus jų sąrašas</w:t>
      </w:r>
      <w:r w:rsidRPr="003F4C26">
        <w:rPr>
          <w:rFonts w:ascii="Times New Roman" w:eastAsia="Calibri" w:hAnsi="Times New Roman" w:cs="Times New Roman"/>
          <w:bCs/>
          <w:lang w:val="lt-LT" w:eastAsia="lt-LT"/>
        </w:rPr>
        <w:t>.</w:t>
      </w:r>
    </w:p>
    <w:p w14:paraId="37075683"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2F8EAB32" w14:textId="77777777" w:rsidR="00B558F5" w:rsidRPr="003F4C26" w:rsidRDefault="00B558F5" w:rsidP="00B558F5">
      <w:pPr>
        <w:spacing w:after="0" w:line="240" w:lineRule="auto"/>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Didesnė traukulių atsiradimo tikimybė yra:</w:t>
      </w:r>
    </w:p>
    <w:p w14:paraId="0F4A5B35"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lang w:val="lt-LT" w:eastAsia="lt-LT"/>
        </w:rPr>
        <w:lastRenderedPageBreak/>
        <w:t>jeigu vartojate kitus vaistus nuo depresijos ar kitos psichikos ligos;</w:t>
      </w:r>
      <w:r w:rsidRPr="003F4C26">
        <w:rPr>
          <w:rFonts w:ascii="Times New Roman" w:eastAsia="Calibri" w:hAnsi="Times New Roman" w:cs="Times New Roman"/>
          <w:b/>
          <w:bCs/>
          <w:lang w:val="lt-LT" w:eastAsia="lt-LT"/>
        </w:rPr>
        <w:t xml:space="preserve"> </w:t>
      </w:r>
    </w:p>
    <w:p w14:paraId="3299C304"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 xml:space="preserve">jeigu vartojate </w:t>
      </w:r>
      <w:proofErr w:type="spellStart"/>
      <w:r w:rsidRPr="003F4C26">
        <w:rPr>
          <w:rFonts w:ascii="Times New Roman" w:eastAsia="Calibri" w:hAnsi="Times New Roman" w:cs="Times New Roman"/>
          <w:b/>
          <w:bCs/>
          <w:lang w:val="lt-LT" w:eastAsia="lt-LT"/>
        </w:rPr>
        <w:t>teofiliną</w:t>
      </w:r>
      <w:proofErr w:type="spellEnd"/>
      <w:r w:rsidRPr="003F4C26">
        <w:rPr>
          <w:rFonts w:ascii="Times New Roman" w:eastAsia="Calibri" w:hAnsi="Times New Roman" w:cs="Times New Roman"/>
          <w:b/>
          <w:bCs/>
          <w:lang w:val="lt-LT" w:eastAsia="lt-LT"/>
        </w:rPr>
        <w:t xml:space="preserve"> </w:t>
      </w:r>
      <w:r w:rsidRPr="003F4C26">
        <w:rPr>
          <w:rFonts w:ascii="Times New Roman" w:eastAsia="Calibri" w:hAnsi="Times New Roman" w:cs="Times New Roman"/>
          <w:bCs/>
          <w:lang w:val="lt-LT" w:eastAsia="lt-LT"/>
        </w:rPr>
        <w:t>astmai arba plaučių ligai gydyti;</w:t>
      </w:r>
    </w:p>
    <w:p w14:paraId="4FDB4439"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 xml:space="preserve">jeigu vartojate </w:t>
      </w:r>
      <w:proofErr w:type="spellStart"/>
      <w:r w:rsidRPr="003F4C26">
        <w:rPr>
          <w:rFonts w:ascii="Times New Roman" w:eastAsia="Calibri" w:hAnsi="Times New Roman" w:cs="Times New Roman"/>
          <w:b/>
          <w:bCs/>
          <w:lang w:val="lt-LT" w:eastAsia="lt-LT"/>
        </w:rPr>
        <w:t>tramadolį</w:t>
      </w:r>
      <w:proofErr w:type="spellEnd"/>
      <w:r w:rsidRPr="003F4C26">
        <w:rPr>
          <w:rFonts w:ascii="Times New Roman" w:eastAsia="Calibri" w:hAnsi="Times New Roman" w:cs="Times New Roman"/>
          <w:b/>
          <w:bCs/>
          <w:lang w:val="lt-LT" w:eastAsia="lt-LT"/>
        </w:rPr>
        <w:t xml:space="preserve">, </w:t>
      </w:r>
      <w:r w:rsidRPr="003F4C26">
        <w:rPr>
          <w:rFonts w:ascii="Times New Roman" w:eastAsia="Calibri" w:hAnsi="Times New Roman" w:cs="Times New Roman"/>
          <w:bCs/>
          <w:lang w:val="lt-LT" w:eastAsia="lt-LT"/>
        </w:rPr>
        <w:t>stiprų vaistą nuo skausmo;</w:t>
      </w:r>
    </w:p>
    <w:p w14:paraId="29D51B65"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 xml:space="preserve">jeigu Jūs vartojote raminamuosius </w:t>
      </w:r>
      <w:r w:rsidRPr="003F4C26">
        <w:rPr>
          <w:rFonts w:ascii="Times New Roman" w:eastAsia="Calibri" w:hAnsi="Times New Roman" w:cs="Times New Roman"/>
          <w:bCs/>
          <w:lang w:val="lt-LT" w:eastAsia="lt-LT"/>
        </w:rPr>
        <w:t xml:space="preserve">arba ruošiatės nutraukti jų vartojimą, kol geriate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(žr. 2 skyriuje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vartoti negalima“);</w:t>
      </w:r>
    </w:p>
    <w:p w14:paraId="6F88BF9D"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jeigu vartojate vaistus nuo maliarijos</w:t>
      </w:r>
      <w:r w:rsidRPr="003F4C26">
        <w:rPr>
          <w:rFonts w:ascii="Times New Roman" w:eastAsia="Calibri" w:hAnsi="Times New Roman" w:cs="Times New Roman"/>
          <w:bCs/>
          <w:lang w:val="lt-LT" w:eastAsia="lt-LT"/>
        </w:rPr>
        <w:t xml:space="preserve"> (</w:t>
      </w:r>
      <w:proofErr w:type="spellStart"/>
      <w:r w:rsidRPr="003F4C26">
        <w:rPr>
          <w:rFonts w:ascii="Times New Roman" w:eastAsia="Calibri" w:hAnsi="Times New Roman" w:cs="Times New Roman"/>
          <w:bCs/>
          <w:lang w:val="lt-LT" w:eastAsia="lt-LT"/>
        </w:rPr>
        <w:t>meflokviną</w:t>
      </w:r>
      <w:proofErr w:type="spellEnd"/>
      <w:r w:rsidRPr="003F4C26">
        <w:rPr>
          <w:rFonts w:ascii="Times New Roman" w:eastAsia="Calibri" w:hAnsi="Times New Roman" w:cs="Times New Roman"/>
          <w:bCs/>
          <w:lang w:val="lt-LT" w:eastAsia="lt-LT"/>
        </w:rPr>
        <w:t xml:space="preserve"> ar </w:t>
      </w:r>
      <w:proofErr w:type="spellStart"/>
      <w:r w:rsidRPr="003F4C26">
        <w:rPr>
          <w:rFonts w:ascii="Times New Roman" w:eastAsia="Calibri" w:hAnsi="Times New Roman" w:cs="Times New Roman"/>
          <w:bCs/>
          <w:lang w:val="lt-LT" w:eastAsia="lt-LT"/>
        </w:rPr>
        <w:t>chlorokviną</w:t>
      </w:r>
      <w:proofErr w:type="spellEnd"/>
      <w:r w:rsidRPr="003F4C26">
        <w:rPr>
          <w:rFonts w:ascii="Times New Roman" w:eastAsia="Calibri" w:hAnsi="Times New Roman" w:cs="Times New Roman"/>
          <w:bCs/>
          <w:lang w:val="lt-LT" w:eastAsia="lt-LT"/>
        </w:rPr>
        <w:t>);</w:t>
      </w:r>
    </w:p>
    <w:p w14:paraId="6C2BE6A3"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jeigu vartojate nervų sistemą stimuliuojančius vaistus arba vaistus, kurie reguliuoja svorį ir apetitą;</w:t>
      </w:r>
    </w:p>
    <w:p w14:paraId="6B3BFE1D"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jeigu vartojate steroidus (geriamuosius arba injekcinius);</w:t>
      </w:r>
    </w:p>
    <w:p w14:paraId="779084F6"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 xml:space="preserve">jeigu vartojate antibiotikus, vadinamus </w:t>
      </w:r>
      <w:proofErr w:type="spellStart"/>
      <w:r w:rsidRPr="003F4C26">
        <w:rPr>
          <w:rFonts w:ascii="Times New Roman" w:eastAsia="Calibri" w:hAnsi="Times New Roman" w:cs="Times New Roman"/>
          <w:b/>
          <w:bCs/>
          <w:lang w:val="lt-LT" w:eastAsia="lt-LT"/>
        </w:rPr>
        <w:t>chinolonais</w:t>
      </w:r>
      <w:proofErr w:type="spellEnd"/>
      <w:r w:rsidRPr="003F4C26">
        <w:rPr>
          <w:rFonts w:ascii="Times New Roman" w:eastAsia="Calibri" w:hAnsi="Times New Roman" w:cs="Times New Roman"/>
          <w:b/>
          <w:bCs/>
          <w:lang w:val="lt-LT" w:eastAsia="lt-LT"/>
        </w:rPr>
        <w:t>;</w:t>
      </w:r>
    </w:p>
    <w:p w14:paraId="7E49B6E4" w14:textId="3D552AFB"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jeigu vartojate tam tik</w:t>
      </w:r>
      <w:r w:rsidR="006F5A32">
        <w:rPr>
          <w:rFonts w:ascii="Times New Roman" w:eastAsia="Calibri" w:hAnsi="Times New Roman" w:cs="Times New Roman"/>
          <w:b/>
          <w:bCs/>
          <w:lang w:val="lt-LT" w:eastAsia="lt-LT"/>
        </w:rPr>
        <w:t>r</w:t>
      </w:r>
      <w:r w:rsidRPr="003F4C26">
        <w:rPr>
          <w:rFonts w:ascii="Times New Roman" w:eastAsia="Calibri" w:hAnsi="Times New Roman" w:cs="Times New Roman"/>
          <w:b/>
          <w:bCs/>
          <w:lang w:val="lt-LT" w:eastAsia="lt-LT"/>
        </w:rPr>
        <w:t xml:space="preserve">ų rūšių </w:t>
      </w:r>
      <w:proofErr w:type="spellStart"/>
      <w:r w:rsidRPr="003F4C26">
        <w:rPr>
          <w:rFonts w:ascii="Times New Roman" w:eastAsia="Calibri" w:hAnsi="Times New Roman" w:cs="Times New Roman"/>
          <w:b/>
          <w:bCs/>
          <w:lang w:val="lt-LT" w:eastAsia="lt-LT"/>
        </w:rPr>
        <w:t>antihistaminius</w:t>
      </w:r>
      <w:proofErr w:type="spellEnd"/>
      <w:r w:rsidRPr="003F4C26">
        <w:rPr>
          <w:rFonts w:ascii="Times New Roman" w:eastAsia="Calibri" w:hAnsi="Times New Roman" w:cs="Times New Roman"/>
          <w:b/>
          <w:bCs/>
          <w:lang w:val="lt-LT" w:eastAsia="lt-LT"/>
        </w:rPr>
        <w:t xml:space="preserve"> vaistus, kurie gali sukelti miegu</w:t>
      </w:r>
      <w:r w:rsidR="006F5A32">
        <w:rPr>
          <w:rFonts w:ascii="Times New Roman" w:eastAsia="Calibri" w:hAnsi="Times New Roman" w:cs="Times New Roman"/>
          <w:b/>
          <w:bCs/>
          <w:lang w:val="lt-LT" w:eastAsia="lt-LT"/>
        </w:rPr>
        <w:t>i</w:t>
      </w:r>
      <w:r w:rsidRPr="003F4C26">
        <w:rPr>
          <w:rFonts w:ascii="Times New Roman" w:eastAsia="Calibri" w:hAnsi="Times New Roman" w:cs="Times New Roman"/>
          <w:b/>
          <w:bCs/>
          <w:lang w:val="lt-LT" w:eastAsia="lt-LT"/>
        </w:rPr>
        <w:t>stumą;</w:t>
      </w:r>
    </w:p>
    <w:p w14:paraId="6CFA4DD3" w14:textId="77777777" w:rsidR="00B558F5" w:rsidRPr="003F4C26" w:rsidRDefault="00B558F5" w:rsidP="00B558F5">
      <w:pPr>
        <w:numPr>
          <w:ilvl w:val="0"/>
          <w:numId w:val="5"/>
        </w:numPr>
        <w:tabs>
          <w:tab w:val="clear" w:pos="360"/>
          <w:tab w:val="num" w:pos="540"/>
          <w:tab w:val="left" w:pos="567"/>
        </w:tabs>
        <w:spacing w:after="0" w:line="240" w:lineRule="auto"/>
        <w:ind w:left="540" w:hanging="540"/>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jeigu vartojate vaistus diabetui gydyti.</w:t>
      </w:r>
    </w:p>
    <w:p w14:paraId="59888160"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64D8251A"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Jeigu Jums tinka bent vienas iš šių teiginių</w:t>
      </w:r>
      <w:r w:rsidRPr="003F4C26">
        <w:rPr>
          <w:rFonts w:ascii="Times New Roman" w:eastAsia="Calibri" w:hAnsi="Times New Roman" w:cs="Times New Roman"/>
          <w:lang w:val="lt-LT" w:eastAsia="lt-LT"/>
        </w:rPr>
        <w:t xml:space="preserve">, prieš pradėdami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nedelsdami </w:t>
      </w:r>
      <w:r w:rsidRPr="003F4C26">
        <w:rPr>
          <w:rFonts w:ascii="Times New Roman" w:eastAsia="Calibri" w:hAnsi="Times New Roman" w:cs="Times New Roman"/>
          <w:bCs/>
          <w:lang w:val="lt-LT" w:eastAsia="lt-LT"/>
        </w:rPr>
        <w:t xml:space="preserve">pasakykite gydytojui. Gydytojas įvertins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Jums sukeliamą gydymo naudą ir galimą riziką. </w:t>
      </w:r>
    </w:p>
    <w:p w14:paraId="53143F7E"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4AD4B7F0" w14:textId="77777777" w:rsidR="00B558F5" w:rsidRPr="003F4C26" w:rsidRDefault="00B558F5" w:rsidP="00B558F5">
      <w:pPr>
        <w:spacing w:after="0" w:line="240" w:lineRule="auto"/>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Didesnė nei įprastai kito šalutinio poveikio tikimybė yra:</w:t>
      </w:r>
    </w:p>
    <w:p w14:paraId="5DA152FE"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jeigu vartojate kitus vaistus nuo depresijos (</w:t>
      </w:r>
      <w:r w:rsidRPr="003F4C26">
        <w:rPr>
          <w:rFonts w:ascii="Times New Roman" w:eastAsia="Calibri" w:hAnsi="Times New Roman" w:cs="Times New Roman"/>
          <w:lang w:val="lt-LT" w:eastAsia="lt-LT"/>
        </w:rPr>
        <w:t xml:space="preserve">pvz., </w:t>
      </w:r>
      <w:proofErr w:type="spellStart"/>
      <w:r w:rsidRPr="003F4C26">
        <w:rPr>
          <w:rFonts w:ascii="Times New Roman" w:eastAsia="Calibri" w:hAnsi="Times New Roman" w:cs="Times New Roman"/>
          <w:lang w:val="lt-LT" w:eastAsia="lt-LT"/>
        </w:rPr>
        <w:t>amitriptiliną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fluoksetiną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paroksetiną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citalopramą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escitalopramą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venlafaksiną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dosulepiną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dezipraminą</w:t>
      </w:r>
      <w:proofErr w:type="spellEnd"/>
      <w:r w:rsidRPr="003F4C26">
        <w:rPr>
          <w:rFonts w:ascii="Times New Roman" w:eastAsia="Calibri" w:hAnsi="Times New Roman" w:cs="Times New Roman"/>
          <w:lang w:val="lt-LT" w:eastAsia="lt-LT"/>
        </w:rPr>
        <w:t xml:space="preserve"> ar </w:t>
      </w:r>
      <w:proofErr w:type="spellStart"/>
      <w:r w:rsidRPr="003F4C26">
        <w:rPr>
          <w:rFonts w:ascii="Times New Roman" w:eastAsia="Calibri" w:hAnsi="Times New Roman" w:cs="Times New Roman"/>
          <w:lang w:val="lt-LT" w:eastAsia="lt-LT"/>
        </w:rPr>
        <w:t>imipraminą</w:t>
      </w:r>
      <w:proofErr w:type="spellEnd"/>
      <w:r w:rsidRPr="003F4C26">
        <w:rPr>
          <w:rFonts w:ascii="Times New Roman" w:eastAsia="Calibri" w:hAnsi="Times New Roman" w:cs="Times New Roman"/>
          <w:lang w:val="lt-LT" w:eastAsia="lt-LT"/>
        </w:rPr>
        <w:t>)</w:t>
      </w:r>
      <w:r w:rsidRPr="003F4C26">
        <w:rPr>
          <w:rFonts w:ascii="Times New Roman" w:eastAsia="Calibri" w:hAnsi="Times New Roman" w:cs="Times New Roman"/>
          <w:b/>
          <w:lang w:val="lt-LT" w:eastAsia="lt-LT"/>
        </w:rPr>
        <w:t xml:space="preserve"> ar nuo kitos psichikos ligos (</w:t>
      </w:r>
      <w:r w:rsidRPr="003F4C26">
        <w:rPr>
          <w:rFonts w:ascii="Times New Roman" w:eastAsia="Calibri" w:hAnsi="Times New Roman" w:cs="Times New Roman"/>
          <w:lang w:val="lt-LT" w:eastAsia="lt-LT"/>
        </w:rPr>
        <w:t xml:space="preserve">pvz., </w:t>
      </w:r>
      <w:proofErr w:type="spellStart"/>
      <w:r w:rsidRPr="003F4C26">
        <w:rPr>
          <w:rFonts w:ascii="Times New Roman" w:eastAsia="Calibri" w:hAnsi="Times New Roman" w:cs="Times New Roman"/>
          <w:lang w:val="lt-LT" w:eastAsia="lt-LT"/>
        </w:rPr>
        <w:t>klozapiną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risperidoną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tioridazoną</w:t>
      </w:r>
      <w:proofErr w:type="spellEnd"/>
      <w:r w:rsidRPr="003F4C26">
        <w:rPr>
          <w:rFonts w:ascii="Times New Roman" w:eastAsia="Calibri" w:hAnsi="Times New Roman" w:cs="Times New Roman"/>
          <w:lang w:val="lt-LT" w:eastAsia="lt-LT"/>
        </w:rPr>
        <w:t xml:space="preserve"> ar </w:t>
      </w:r>
      <w:proofErr w:type="spellStart"/>
      <w:r w:rsidRPr="003F4C26">
        <w:rPr>
          <w:rFonts w:ascii="Times New Roman" w:eastAsia="Calibri" w:hAnsi="Times New Roman" w:cs="Times New Roman"/>
          <w:lang w:val="lt-LT" w:eastAsia="lt-LT"/>
        </w:rPr>
        <w:t>olanzapiną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gali sąveikauti su kai kuriais vaistais, kurie skiriami depresijai gydyti, ir Jums gali atsirasti psichinės būklės pokyčių (pvz.: susijaudinimas, haliucinacijos, koma) bei pasireikšti kitas poveikis, pavyzdžiui: kūno temperatūros padidėjimas virš 38 °C, širdies plakimo padažnėjimas, kraujospūdžio nestabilumas ir pernelyg stiprūs refleksai, raumenų sąstingis, koordinacijos sutrikimas ir (arba) virškinimo sutrikimų simptomai (pvz.: pykinimas, vėmimas, viduriavimas);</w:t>
      </w:r>
      <w:r w:rsidRPr="003F4C26">
        <w:rPr>
          <w:rFonts w:ascii="Times New Roman" w:eastAsia="Calibri" w:hAnsi="Times New Roman" w:cs="Times New Roman"/>
          <w:b/>
          <w:lang w:val="lt-LT" w:eastAsia="lt-LT"/>
        </w:rPr>
        <w:t xml:space="preserve"> </w:t>
      </w:r>
    </w:p>
    <w:p w14:paraId="10F9CE31"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vaistus </w:t>
      </w:r>
      <w:proofErr w:type="spellStart"/>
      <w:r w:rsidRPr="003F4C26">
        <w:rPr>
          <w:rFonts w:ascii="Times New Roman" w:eastAsia="Calibri" w:hAnsi="Times New Roman" w:cs="Times New Roman"/>
          <w:b/>
          <w:lang w:val="lt-LT" w:eastAsia="lt-LT"/>
        </w:rPr>
        <w:t>Parkinsono</w:t>
      </w:r>
      <w:proofErr w:type="spellEnd"/>
      <w:r w:rsidRPr="003F4C26">
        <w:rPr>
          <w:rFonts w:ascii="Times New Roman" w:eastAsia="Calibri" w:hAnsi="Times New Roman" w:cs="Times New Roman"/>
          <w:b/>
          <w:lang w:val="lt-LT" w:eastAsia="lt-LT"/>
        </w:rPr>
        <w:t xml:space="preserve"> ligai gydyti </w:t>
      </w:r>
      <w:r w:rsidRPr="003F4C26">
        <w:rPr>
          <w:rFonts w:ascii="Times New Roman" w:eastAsia="Calibri" w:hAnsi="Times New Roman" w:cs="Times New Roman"/>
          <w:lang w:val="lt-LT" w:eastAsia="lt-LT"/>
        </w:rPr>
        <w:t>(</w:t>
      </w:r>
      <w:proofErr w:type="spellStart"/>
      <w:r w:rsidRPr="003F4C26">
        <w:rPr>
          <w:rFonts w:ascii="Times New Roman" w:eastAsia="Calibri" w:hAnsi="Times New Roman" w:cs="Times New Roman"/>
          <w:lang w:val="lt-LT" w:eastAsia="lt-LT"/>
        </w:rPr>
        <w:t>levodopą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amantadiną</w:t>
      </w:r>
      <w:proofErr w:type="spellEnd"/>
      <w:r w:rsidRPr="003F4C26">
        <w:rPr>
          <w:rFonts w:ascii="Times New Roman" w:eastAsia="Calibri" w:hAnsi="Times New Roman" w:cs="Times New Roman"/>
          <w:lang w:val="lt-LT" w:eastAsia="lt-LT"/>
        </w:rPr>
        <w:t xml:space="preserve"> ar </w:t>
      </w:r>
      <w:proofErr w:type="spellStart"/>
      <w:r w:rsidRPr="003F4C26">
        <w:rPr>
          <w:rFonts w:ascii="Times New Roman" w:eastAsia="Calibri" w:hAnsi="Times New Roman" w:cs="Times New Roman"/>
          <w:lang w:val="lt-LT" w:eastAsia="lt-LT"/>
        </w:rPr>
        <w:t>orfenadriną</w:t>
      </w:r>
      <w:proofErr w:type="spellEnd"/>
      <w:r w:rsidRPr="003F4C26">
        <w:rPr>
          <w:rFonts w:ascii="Times New Roman" w:eastAsia="Calibri" w:hAnsi="Times New Roman" w:cs="Times New Roman"/>
          <w:lang w:val="lt-LT" w:eastAsia="lt-LT"/>
        </w:rPr>
        <w:t>);</w:t>
      </w:r>
    </w:p>
    <w:p w14:paraId="5A67E133"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vaistus, kurie veikia Jūsų organizmo gebėjimą skaidyti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lang w:val="lt-LT" w:eastAsia="lt-LT"/>
        </w:rPr>
        <w:t xml:space="preserve"> (</w:t>
      </w:r>
      <w:proofErr w:type="spellStart"/>
      <w:r w:rsidRPr="003F4C26">
        <w:rPr>
          <w:rFonts w:ascii="Times New Roman" w:eastAsia="Calibri" w:hAnsi="Times New Roman" w:cs="Times New Roman"/>
          <w:lang w:val="lt-LT" w:eastAsia="lt-LT"/>
        </w:rPr>
        <w:t>karbamazepiną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fenitoiną</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valproatus</w:t>
      </w:r>
      <w:proofErr w:type="spellEnd"/>
      <w:r w:rsidRPr="003F4C26">
        <w:rPr>
          <w:rFonts w:ascii="Times New Roman" w:eastAsia="Calibri" w:hAnsi="Times New Roman" w:cs="Times New Roman"/>
          <w:lang w:val="lt-LT" w:eastAsia="lt-LT"/>
        </w:rPr>
        <w:t>);</w:t>
      </w:r>
      <w:r w:rsidRPr="003F4C26">
        <w:rPr>
          <w:rFonts w:ascii="Times New Roman" w:eastAsia="Calibri" w:hAnsi="Times New Roman" w:cs="Times New Roman"/>
          <w:b/>
          <w:lang w:val="lt-LT" w:eastAsia="lt-LT"/>
        </w:rPr>
        <w:t xml:space="preserve"> </w:t>
      </w:r>
    </w:p>
    <w:p w14:paraId="5E375298"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kai kurių vaistų vėžiui gydyti (pvz., </w:t>
      </w:r>
      <w:proofErr w:type="spellStart"/>
      <w:r w:rsidRPr="003F4C26">
        <w:rPr>
          <w:rFonts w:ascii="Times New Roman" w:eastAsia="Calibri" w:hAnsi="Times New Roman" w:cs="Times New Roman"/>
          <w:b/>
          <w:lang w:val="lt-LT" w:eastAsia="lt-LT"/>
        </w:rPr>
        <w:t>ciklofosfamidą</w:t>
      </w:r>
      <w:proofErr w:type="spellEnd"/>
      <w:r w:rsidRPr="003F4C26">
        <w:rPr>
          <w:rFonts w:ascii="Times New Roman" w:eastAsia="Calibri" w:hAnsi="Times New Roman" w:cs="Times New Roman"/>
          <w:b/>
          <w:lang w:val="lt-LT" w:eastAsia="lt-LT"/>
        </w:rPr>
        <w:t xml:space="preserve">, </w:t>
      </w:r>
      <w:proofErr w:type="spellStart"/>
      <w:r w:rsidRPr="003F4C26">
        <w:rPr>
          <w:rFonts w:ascii="Times New Roman" w:eastAsia="Calibri" w:hAnsi="Times New Roman" w:cs="Times New Roman"/>
          <w:b/>
          <w:lang w:val="lt-LT" w:eastAsia="lt-LT"/>
        </w:rPr>
        <w:t>ifosfamidą</w:t>
      </w:r>
      <w:proofErr w:type="spellEnd"/>
      <w:r w:rsidRPr="003F4C26">
        <w:rPr>
          <w:rFonts w:ascii="Times New Roman" w:eastAsia="Calibri" w:hAnsi="Times New Roman" w:cs="Times New Roman"/>
          <w:b/>
          <w:lang w:val="lt-LT" w:eastAsia="lt-LT"/>
        </w:rPr>
        <w:t>)</w:t>
      </w:r>
      <w:r w:rsidRPr="003F4C26">
        <w:rPr>
          <w:rFonts w:ascii="Times New Roman" w:eastAsia="Calibri" w:hAnsi="Times New Roman" w:cs="Times New Roman"/>
          <w:lang w:val="lt-LT" w:eastAsia="lt-LT"/>
        </w:rPr>
        <w:t>;</w:t>
      </w:r>
    </w:p>
    <w:p w14:paraId="0B686EBC"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w:t>
      </w:r>
      <w:proofErr w:type="spellStart"/>
      <w:r w:rsidRPr="003F4C26">
        <w:rPr>
          <w:rFonts w:ascii="Times New Roman" w:eastAsia="Calibri" w:hAnsi="Times New Roman" w:cs="Times New Roman"/>
          <w:b/>
          <w:lang w:val="lt-LT" w:eastAsia="lt-LT"/>
        </w:rPr>
        <w:t>tiklopidiną</w:t>
      </w:r>
      <w:proofErr w:type="spellEnd"/>
      <w:r w:rsidRPr="003F4C26">
        <w:rPr>
          <w:rFonts w:ascii="Times New Roman" w:eastAsia="Calibri" w:hAnsi="Times New Roman" w:cs="Times New Roman"/>
          <w:b/>
          <w:lang w:val="lt-LT" w:eastAsia="lt-LT"/>
        </w:rPr>
        <w:t xml:space="preserve"> ar </w:t>
      </w:r>
      <w:proofErr w:type="spellStart"/>
      <w:r w:rsidRPr="003F4C26">
        <w:rPr>
          <w:rFonts w:ascii="Times New Roman" w:eastAsia="Calibri" w:hAnsi="Times New Roman" w:cs="Times New Roman"/>
          <w:b/>
          <w:lang w:val="lt-LT" w:eastAsia="lt-LT"/>
        </w:rPr>
        <w:t>klopidogrelį</w:t>
      </w:r>
      <w:proofErr w:type="spellEnd"/>
      <w:r w:rsidRPr="003F4C26">
        <w:rPr>
          <w:rFonts w:ascii="Times New Roman" w:eastAsia="Calibri" w:hAnsi="Times New Roman" w:cs="Times New Roman"/>
          <w:b/>
          <w:lang w:val="lt-LT" w:eastAsia="lt-LT"/>
        </w:rPr>
        <w:t xml:space="preserve"> </w:t>
      </w:r>
      <w:r w:rsidRPr="003F4C26">
        <w:rPr>
          <w:rFonts w:ascii="Times New Roman" w:eastAsia="Calibri" w:hAnsi="Times New Roman" w:cs="Times New Roman"/>
          <w:lang w:val="lt-LT" w:eastAsia="lt-LT"/>
        </w:rPr>
        <w:t>(dažniausiai vartojami apsaugoti nuo insulto);</w:t>
      </w:r>
    </w:p>
    <w:p w14:paraId="406CC9C9"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kokius nors beta blokatorius (pvz., </w:t>
      </w:r>
      <w:proofErr w:type="spellStart"/>
      <w:r w:rsidRPr="003F4C26">
        <w:rPr>
          <w:rFonts w:ascii="Times New Roman" w:eastAsia="Calibri" w:hAnsi="Times New Roman" w:cs="Times New Roman"/>
          <w:b/>
          <w:lang w:val="lt-LT" w:eastAsia="lt-LT"/>
        </w:rPr>
        <w:t>metoprololį</w:t>
      </w:r>
      <w:proofErr w:type="spellEnd"/>
      <w:r w:rsidRPr="003F4C26">
        <w:rPr>
          <w:rFonts w:ascii="Times New Roman" w:eastAsia="Calibri" w:hAnsi="Times New Roman" w:cs="Times New Roman"/>
          <w:b/>
          <w:lang w:val="lt-LT" w:eastAsia="lt-LT"/>
        </w:rPr>
        <w:t>);</w:t>
      </w:r>
    </w:p>
    <w:p w14:paraId="2885F34C"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kokius nors vaistus širdies ritmui reguliuoti (pvz., </w:t>
      </w:r>
      <w:proofErr w:type="spellStart"/>
      <w:r w:rsidRPr="003F4C26">
        <w:rPr>
          <w:rFonts w:ascii="Times New Roman" w:eastAsia="Calibri" w:hAnsi="Times New Roman" w:cs="Times New Roman"/>
          <w:b/>
          <w:lang w:val="lt-LT" w:eastAsia="lt-LT"/>
        </w:rPr>
        <w:t>propafenoną</w:t>
      </w:r>
      <w:proofErr w:type="spellEnd"/>
      <w:r w:rsidRPr="003F4C26">
        <w:rPr>
          <w:rFonts w:ascii="Times New Roman" w:eastAsia="Calibri" w:hAnsi="Times New Roman" w:cs="Times New Roman"/>
          <w:b/>
          <w:lang w:val="lt-LT" w:eastAsia="lt-LT"/>
        </w:rPr>
        <w:t xml:space="preserve"> ar </w:t>
      </w:r>
      <w:proofErr w:type="spellStart"/>
      <w:r w:rsidRPr="003F4C26">
        <w:rPr>
          <w:rFonts w:ascii="Times New Roman" w:eastAsia="Calibri" w:hAnsi="Times New Roman" w:cs="Times New Roman"/>
          <w:b/>
          <w:lang w:val="lt-LT" w:eastAsia="lt-LT"/>
        </w:rPr>
        <w:t>flekainidą</w:t>
      </w:r>
      <w:proofErr w:type="spellEnd"/>
      <w:r w:rsidRPr="003F4C26">
        <w:rPr>
          <w:rFonts w:ascii="Times New Roman" w:eastAsia="Calibri" w:hAnsi="Times New Roman" w:cs="Times New Roman"/>
          <w:b/>
          <w:lang w:val="lt-LT" w:eastAsia="lt-LT"/>
        </w:rPr>
        <w:t>);</w:t>
      </w:r>
      <w:r w:rsidRPr="003F4C26">
        <w:rPr>
          <w:rFonts w:ascii="Times New Roman" w:eastAsia="Calibri" w:hAnsi="Times New Roman" w:cs="Times New Roman"/>
          <w:lang w:val="lt-LT" w:eastAsia="lt-LT"/>
        </w:rPr>
        <w:t xml:space="preserve"> </w:t>
      </w:r>
    </w:p>
    <w:p w14:paraId="35D364D4"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jeigu naudojate nikotino pleistrus, padedančius mesti rūkyti.</w:t>
      </w:r>
    </w:p>
    <w:p w14:paraId="09CFF807"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0A6AE44F" w14:textId="77777777" w:rsidR="00B558F5" w:rsidRPr="003F4C26" w:rsidRDefault="00B558F5" w:rsidP="00B558F5">
      <w:pPr>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
          <w:lang w:val="lt-LT" w:eastAsia="lt-LT"/>
        </w:rPr>
        <w:t>Jeigu Jums tinka bent vienas iš šių teiginių</w:t>
      </w:r>
      <w:r w:rsidRPr="003F4C26">
        <w:rPr>
          <w:rFonts w:ascii="Times New Roman" w:eastAsia="Calibri" w:hAnsi="Times New Roman" w:cs="Times New Roman"/>
          <w:lang w:val="lt-LT" w:eastAsia="lt-LT"/>
        </w:rPr>
        <w:t xml:space="preserve">, prieš pradėdami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nedelsdami </w:t>
      </w:r>
      <w:r w:rsidRPr="003F4C26">
        <w:rPr>
          <w:rFonts w:ascii="Times New Roman" w:eastAsia="Calibri" w:hAnsi="Times New Roman" w:cs="Times New Roman"/>
          <w:bCs/>
          <w:lang w:val="lt-LT" w:eastAsia="lt-LT"/>
        </w:rPr>
        <w:t>pasakykite gydytojui.</w:t>
      </w:r>
    </w:p>
    <w:p w14:paraId="41C57447"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4F0AAFDE"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
          <w:bCs/>
          <w:lang w:val="lt-LT" w:eastAsia="lt-LT"/>
        </w:rPr>
      </w:pP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gali būti mažiau veiksmingas</w:t>
      </w:r>
    </w:p>
    <w:p w14:paraId="6809BCF3" w14:textId="77777777" w:rsidR="00B558F5" w:rsidRPr="003F4C26" w:rsidRDefault="00B558F5" w:rsidP="00B558F5">
      <w:pPr>
        <w:numPr>
          <w:ilvl w:val="0"/>
          <w:numId w:val="6"/>
        </w:numPr>
        <w:tabs>
          <w:tab w:val="clear" w:pos="360"/>
          <w:tab w:val="num" w:pos="540"/>
          <w:tab w:val="left" w:pos="567"/>
        </w:tabs>
        <w:spacing w:after="0" w:line="240" w:lineRule="auto"/>
        <w:ind w:left="540" w:hanging="540"/>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w:t>
      </w:r>
      <w:proofErr w:type="spellStart"/>
      <w:r w:rsidRPr="003F4C26">
        <w:rPr>
          <w:rFonts w:ascii="Times New Roman" w:eastAsia="Calibri" w:hAnsi="Times New Roman" w:cs="Times New Roman"/>
          <w:b/>
          <w:lang w:val="lt-LT" w:eastAsia="lt-LT"/>
        </w:rPr>
        <w:t>ritonavirą</w:t>
      </w:r>
      <w:proofErr w:type="spellEnd"/>
      <w:r w:rsidRPr="003F4C26">
        <w:rPr>
          <w:rFonts w:ascii="Times New Roman" w:eastAsia="Calibri" w:hAnsi="Times New Roman" w:cs="Times New Roman"/>
          <w:b/>
          <w:lang w:val="lt-LT" w:eastAsia="lt-LT"/>
        </w:rPr>
        <w:t xml:space="preserve"> arba </w:t>
      </w:r>
      <w:proofErr w:type="spellStart"/>
      <w:r w:rsidRPr="003F4C26">
        <w:rPr>
          <w:rFonts w:ascii="Times New Roman" w:eastAsia="Calibri" w:hAnsi="Times New Roman" w:cs="Times New Roman"/>
          <w:b/>
          <w:lang w:val="lt-LT" w:eastAsia="lt-LT"/>
        </w:rPr>
        <w:t>efavirenzą</w:t>
      </w:r>
      <w:proofErr w:type="spellEnd"/>
      <w:r w:rsidRPr="003F4C26">
        <w:rPr>
          <w:rFonts w:ascii="Times New Roman" w:eastAsia="Calibri" w:hAnsi="Times New Roman" w:cs="Times New Roman"/>
          <w:b/>
          <w:lang w:val="lt-LT" w:eastAsia="lt-LT"/>
        </w:rPr>
        <w:t xml:space="preserve"> </w:t>
      </w:r>
      <w:r w:rsidRPr="003F4C26">
        <w:rPr>
          <w:rFonts w:ascii="Times New Roman" w:eastAsia="Calibri" w:hAnsi="Times New Roman" w:cs="Times New Roman"/>
          <w:bCs/>
          <w:lang w:val="lt-LT" w:eastAsia="lt-LT"/>
        </w:rPr>
        <w:t>(vaistai</w:t>
      </w:r>
      <w:r w:rsidRPr="003F4C26">
        <w:rPr>
          <w:rFonts w:ascii="Times New Roman" w:eastAsia="Calibri" w:hAnsi="Times New Roman" w:cs="Times New Roman"/>
          <w:lang w:val="lt-LT" w:eastAsia="lt-LT"/>
        </w:rPr>
        <w:t xml:space="preserve"> ŽIV infekcijai gydyti). </w:t>
      </w:r>
    </w:p>
    <w:p w14:paraId="58A2A64B"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72D27A49"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Jeigu Jums tinka šis teiginys</w:t>
      </w:r>
      <w:r w:rsidRPr="003F4C26">
        <w:rPr>
          <w:rFonts w:ascii="Times New Roman" w:eastAsia="Calibri" w:hAnsi="Times New Roman" w:cs="Times New Roman"/>
          <w:lang w:val="lt-LT" w:eastAsia="lt-LT"/>
        </w:rPr>
        <w:t xml:space="preserve">, </w:t>
      </w:r>
      <w:r w:rsidRPr="003F4C26">
        <w:rPr>
          <w:rFonts w:ascii="Times New Roman" w:eastAsia="Calibri" w:hAnsi="Times New Roman" w:cs="Times New Roman"/>
          <w:bCs/>
          <w:lang w:val="lt-LT" w:eastAsia="lt-LT"/>
        </w:rPr>
        <w:t>pasakykite gydytojui. Jūsų</w:t>
      </w:r>
      <w:r w:rsidRPr="003F4C26">
        <w:rPr>
          <w:rFonts w:ascii="Times New Roman" w:eastAsia="Calibri" w:hAnsi="Times New Roman" w:cs="Times New Roman"/>
          <w:lang w:val="lt-LT" w:eastAsia="lt-LT"/>
        </w:rPr>
        <w:t xml:space="preserve"> gydytojas</w:t>
      </w:r>
      <w:r w:rsidRPr="003F4C26">
        <w:rPr>
          <w:rFonts w:ascii="Times New Roman" w:eastAsia="Calibri" w:hAnsi="Times New Roman" w:cs="Times New Roman"/>
          <w:bCs/>
          <w:lang w:val="lt-LT" w:eastAsia="lt-LT"/>
        </w:rPr>
        <w:t xml:space="preserve"> patikrins, kiek veiksmingas yra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Gydant Jūsų depresiją, gali prireikti padidinti dozę arba gydyti kitu vaistu. </w:t>
      </w:r>
      <w:r w:rsidRPr="003F4C26">
        <w:rPr>
          <w:rFonts w:ascii="Times New Roman" w:eastAsia="Calibri" w:hAnsi="Times New Roman" w:cs="Times New Roman"/>
          <w:b/>
          <w:lang w:val="lt-LT" w:eastAsia="lt-LT"/>
        </w:rPr>
        <w:t xml:space="preserve">Nedidinkite </w:t>
      </w:r>
      <w:proofErr w:type="spellStart"/>
      <w:r w:rsidRPr="003F4C26">
        <w:rPr>
          <w:rFonts w:ascii="Times New Roman" w:eastAsia="Calibri" w:hAnsi="Times New Roman" w:cs="Times New Roman"/>
          <w:b/>
          <w:lang w:val="lt-LT" w:eastAsia="lt-LT"/>
        </w:rPr>
        <w:t>Elontril</w:t>
      </w:r>
      <w:proofErr w:type="spellEnd"/>
      <w:r w:rsidRPr="003F4C26">
        <w:rPr>
          <w:rFonts w:ascii="Times New Roman" w:eastAsia="Calibri" w:hAnsi="Times New Roman" w:cs="Times New Roman"/>
          <w:b/>
          <w:lang w:val="lt-LT" w:eastAsia="lt-LT"/>
        </w:rPr>
        <w:t xml:space="preserve"> dozės</w:t>
      </w:r>
      <w:r w:rsidRPr="003F4C26">
        <w:rPr>
          <w:rFonts w:ascii="Times New Roman" w:eastAsia="Calibri" w:hAnsi="Times New Roman" w:cs="Times New Roman"/>
          <w:bCs/>
          <w:lang w:val="lt-LT" w:eastAsia="lt-LT"/>
        </w:rPr>
        <w:t>, nepasitarę su gydytoju, nes gali padidėti šalutinių poveikių, taip pat ir traukulių, rizika.</w:t>
      </w:r>
    </w:p>
    <w:p w14:paraId="0FAA4A11" w14:textId="77777777" w:rsidR="00B558F5" w:rsidRPr="003F4C26" w:rsidRDefault="00B558F5" w:rsidP="00B558F5">
      <w:pPr>
        <w:tabs>
          <w:tab w:val="left" w:pos="0"/>
        </w:tabs>
        <w:spacing w:after="0" w:line="240" w:lineRule="auto"/>
        <w:rPr>
          <w:rFonts w:ascii="Times New Roman" w:eastAsia="Calibri" w:hAnsi="Times New Roman" w:cs="Times New Roman"/>
          <w:bCs/>
          <w:lang w:val="lt-LT" w:eastAsia="lt-LT"/>
        </w:rPr>
      </w:pPr>
    </w:p>
    <w:p w14:paraId="12E83848" w14:textId="77777777" w:rsidR="00B558F5" w:rsidRPr="003F4C26" w:rsidRDefault="00B558F5" w:rsidP="00B558F5">
      <w:pPr>
        <w:tabs>
          <w:tab w:val="left" w:pos="0"/>
        </w:tabs>
        <w:spacing w:after="0" w:line="240" w:lineRule="auto"/>
        <w:rPr>
          <w:rFonts w:ascii="Times New Roman" w:eastAsia="Calibri" w:hAnsi="Times New Roman" w:cs="Times New Roman"/>
          <w:b/>
          <w:lang w:val="lt-LT" w:eastAsia="lt-LT"/>
        </w:rPr>
      </w:pPr>
      <w:proofErr w:type="spellStart"/>
      <w:r w:rsidRPr="003F4C26">
        <w:rPr>
          <w:rFonts w:ascii="Times New Roman" w:eastAsia="Calibri" w:hAnsi="Times New Roman" w:cs="Times New Roman"/>
          <w:b/>
          <w:lang w:val="lt-LT" w:eastAsia="lt-LT"/>
        </w:rPr>
        <w:t>Elontril</w:t>
      </w:r>
      <w:proofErr w:type="spellEnd"/>
      <w:r w:rsidRPr="003F4C26">
        <w:rPr>
          <w:rFonts w:ascii="Times New Roman" w:eastAsia="Calibri" w:hAnsi="Times New Roman" w:cs="Times New Roman"/>
          <w:b/>
          <w:lang w:val="lt-LT" w:eastAsia="lt-LT"/>
        </w:rPr>
        <w:t xml:space="preserve"> gali sumažinti kitų vaistų veiksmingumą</w:t>
      </w:r>
    </w:p>
    <w:p w14:paraId="71C3EE48" w14:textId="77777777" w:rsidR="00B558F5" w:rsidRPr="003F4C26" w:rsidRDefault="00B558F5" w:rsidP="00B558F5">
      <w:pPr>
        <w:numPr>
          <w:ilvl w:val="0"/>
          <w:numId w:val="6"/>
        </w:numPr>
        <w:tabs>
          <w:tab w:val="left" w:pos="0"/>
        </w:tabs>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jeigu vartojate </w:t>
      </w:r>
      <w:proofErr w:type="spellStart"/>
      <w:r w:rsidRPr="003F4C26">
        <w:rPr>
          <w:rFonts w:ascii="Times New Roman" w:eastAsia="Calibri" w:hAnsi="Times New Roman" w:cs="Times New Roman"/>
          <w:b/>
          <w:lang w:val="lt-LT" w:eastAsia="lt-LT"/>
        </w:rPr>
        <w:t>tamoksifeną</w:t>
      </w:r>
      <w:proofErr w:type="spellEnd"/>
      <w:r w:rsidRPr="003F4C26">
        <w:rPr>
          <w:rFonts w:ascii="Times New Roman" w:eastAsia="Calibri" w:hAnsi="Times New Roman" w:cs="Times New Roman"/>
          <w:b/>
          <w:lang w:val="lt-LT" w:eastAsia="lt-LT"/>
        </w:rPr>
        <w:t xml:space="preserve"> krūties vėžiui gydyti.</w:t>
      </w:r>
    </w:p>
    <w:p w14:paraId="04992EFB" w14:textId="77777777" w:rsidR="00B558F5" w:rsidRPr="003F4C26" w:rsidRDefault="00B558F5" w:rsidP="00B558F5">
      <w:pPr>
        <w:tabs>
          <w:tab w:val="left" w:pos="0"/>
        </w:tabs>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
          <w:lang w:val="lt-LT" w:eastAsia="lt-LT"/>
        </w:rPr>
        <w:t>Jeigu Jums tinka šis teiginys</w:t>
      </w:r>
      <w:r w:rsidRPr="003F4C26">
        <w:rPr>
          <w:rFonts w:ascii="Times New Roman" w:eastAsia="Calibri" w:hAnsi="Times New Roman" w:cs="Times New Roman"/>
          <w:lang w:val="lt-LT" w:eastAsia="lt-LT"/>
        </w:rPr>
        <w:t xml:space="preserve">, </w:t>
      </w:r>
      <w:r w:rsidRPr="003F4C26">
        <w:rPr>
          <w:rFonts w:ascii="Times New Roman" w:eastAsia="Calibri" w:hAnsi="Times New Roman" w:cs="Times New Roman"/>
          <w:bCs/>
          <w:lang w:val="lt-LT" w:eastAsia="lt-LT"/>
        </w:rPr>
        <w:t>pasakykite gydytojui. Gydant Jūsų depresiją, gali prireikti Jus gydyti kitu vaistu.</w:t>
      </w:r>
    </w:p>
    <w:p w14:paraId="03ABF92D" w14:textId="77FA928B" w:rsidR="00B558F5" w:rsidRPr="003F4C26" w:rsidRDefault="00B558F5" w:rsidP="00B558F5">
      <w:pPr>
        <w:numPr>
          <w:ilvl w:val="0"/>
          <w:numId w:val="6"/>
        </w:numPr>
        <w:tabs>
          <w:tab w:val="left" w:pos="0"/>
        </w:tabs>
        <w:spacing w:after="0" w:line="240" w:lineRule="auto"/>
        <w:contextualSpacing/>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 xml:space="preserve">Jeigu vartojate </w:t>
      </w:r>
      <w:proofErr w:type="spellStart"/>
      <w:r w:rsidRPr="003F4C26">
        <w:rPr>
          <w:rFonts w:ascii="Times New Roman" w:eastAsia="Calibri" w:hAnsi="Times New Roman" w:cs="Times New Roman"/>
          <w:b/>
          <w:bCs/>
          <w:lang w:val="lt-LT" w:eastAsia="lt-LT"/>
        </w:rPr>
        <w:t>digoksiną</w:t>
      </w:r>
      <w:proofErr w:type="spellEnd"/>
      <w:r w:rsidRPr="003F4C26">
        <w:rPr>
          <w:rFonts w:ascii="Times New Roman" w:eastAsia="Calibri" w:hAnsi="Times New Roman" w:cs="Times New Roman"/>
          <w:b/>
          <w:bCs/>
          <w:lang w:val="lt-LT" w:eastAsia="lt-LT"/>
        </w:rPr>
        <w:t xml:space="preserve"> širdies ligoms gydyti</w:t>
      </w:r>
      <w:r w:rsidR="0064121C">
        <w:rPr>
          <w:rFonts w:ascii="Times New Roman" w:eastAsia="Calibri" w:hAnsi="Times New Roman" w:cs="Times New Roman"/>
          <w:b/>
          <w:bCs/>
          <w:lang w:val="lt-LT" w:eastAsia="lt-LT"/>
        </w:rPr>
        <w:t>.</w:t>
      </w:r>
    </w:p>
    <w:p w14:paraId="7782EA58" w14:textId="77777777" w:rsidR="00B558F5" w:rsidRPr="003F4C26" w:rsidRDefault="00B558F5" w:rsidP="00B558F5">
      <w:pPr>
        <w:tabs>
          <w:tab w:val="left" w:pos="0"/>
        </w:tabs>
        <w:spacing w:after="0" w:line="240" w:lineRule="auto"/>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 xml:space="preserve">Jeigu Jums tinka šis teiginys, </w:t>
      </w:r>
      <w:r w:rsidRPr="003F4C26">
        <w:rPr>
          <w:rFonts w:ascii="Times New Roman" w:eastAsia="Calibri" w:hAnsi="Times New Roman" w:cs="Times New Roman"/>
          <w:bCs/>
          <w:lang w:val="lt-LT" w:eastAsia="lt-LT"/>
        </w:rPr>
        <w:t xml:space="preserve">pasakykite gydytojui. Jūsų gydytojas gali nuspręsti koreguoti </w:t>
      </w:r>
      <w:proofErr w:type="spellStart"/>
      <w:r w:rsidRPr="003F4C26">
        <w:rPr>
          <w:rFonts w:ascii="Times New Roman" w:eastAsia="Calibri" w:hAnsi="Times New Roman" w:cs="Times New Roman"/>
          <w:bCs/>
          <w:lang w:val="lt-LT" w:eastAsia="lt-LT"/>
        </w:rPr>
        <w:t>digoksino</w:t>
      </w:r>
      <w:proofErr w:type="spellEnd"/>
      <w:r w:rsidRPr="003F4C26">
        <w:rPr>
          <w:rFonts w:ascii="Times New Roman" w:eastAsia="Calibri" w:hAnsi="Times New Roman" w:cs="Times New Roman"/>
          <w:bCs/>
          <w:lang w:val="lt-LT" w:eastAsia="lt-LT"/>
        </w:rPr>
        <w:t xml:space="preserve"> dozę.</w:t>
      </w:r>
    </w:p>
    <w:p w14:paraId="7465183E" w14:textId="77777777" w:rsidR="00B558F5" w:rsidRPr="003F4C26" w:rsidRDefault="00B558F5" w:rsidP="00B558F5">
      <w:pPr>
        <w:tabs>
          <w:tab w:val="left" w:pos="0"/>
        </w:tabs>
        <w:spacing w:after="0" w:line="240" w:lineRule="auto"/>
        <w:rPr>
          <w:rFonts w:ascii="Times New Roman" w:eastAsia="Calibri" w:hAnsi="Times New Roman" w:cs="Times New Roman"/>
          <w:bCs/>
          <w:lang w:val="lt-LT" w:eastAsia="lt-LT"/>
        </w:rPr>
      </w:pPr>
    </w:p>
    <w:p w14:paraId="6560007A" w14:textId="77777777" w:rsidR="00B558F5" w:rsidRPr="003F4C26" w:rsidRDefault="00B558F5" w:rsidP="00B558F5">
      <w:pPr>
        <w:keepNext/>
        <w:tabs>
          <w:tab w:val="left" w:pos="0"/>
        </w:tabs>
        <w:spacing w:after="0" w:line="240" w:lineRule="auto"/>
        <w:rPr>
          <w:rFonts w:ascii="Times New Roman" w:eastAsia="Calibri" w:hAnsi="Times New Roman" w:cs="Times New Roman"/>
          <w:b/>
          <w:lang w:val="lt-LT" w:eastAsia="lt-LT"/>
        </w:rPr>
      </w:pPr>
      <w:proofErr w:type="spellStart"/>
      <w:r w:rsidRPr="003F4C26">
        <w:rPr>
          <w:rFonts w:ascii="Times New Roman" w:eastAsia="Calibri" w:hAnsi="Times New Roman" w:cs="Times New Roman"/>
          <w:b/>
          <w:lang w:val="lt-LT" w:eastAsia="lt-LT"/>
        </w:rPr>
        <w:t>Elontril</w:t>
      </w:r>
      <w:proofErr w:type="spellEnd"/>
      <w:r w:rsidRPr="003F4C26">
        <w:rPr>
          <w:rFonts w:ascii="Times New Roman" w:eastAsia="Calibri" w:hAnsi="Times New Roman" w:cs="Times New Roman"/>
          <w:b/>
          <w:lang w:val="lt-LT" w:eastAsia="lt-LT"/>
        </w:rPr>
        <w:t xml:space="preserve"> vartojimas su alkoholiu</w:t>
      </w:r>
    </w:p>
    <w:p w14:paraId="2EFF2F33"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Alkoholis gali pakeisti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poveikį ir, kai yra vartojamas kartu, gali kartais paveikti nervų sistemą arba protinę būseną. Kai kurie žmonės vartodami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tampa jautresni alkoholiui. Gydytojas gali </w:t>
      </w:r>
      <w:r w:rsidRPr="003F4C26">
        <w:rPr>
          <w:rFonts w:ascii="Times New Roman" w:eastAsia="Calibri" w:hAnsi="Times New Roman" w:cs="Times New Roman"/>
          <w:lang w:val="lt-LT" w:eastAsia="lt-LT"/>
        </w:rPr>
        <w:lastRenderedPageBreak/>
        <w:t xml:space="preserve">patarti Jums negerti alkoholio (alaus, vyno ar stiprių gėrimų) vartojant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arba gerti labai nedaug. Bet jeigu dabar geriate daug, staigiai nenustokite, nes gali atsirasti priepuolio pavojus.</w:t>
      </w:r>
    </w:p>
    <w:p w14:paraId="0EC27A11"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55D19D0A"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lang w:val="lt-LT" w:eastAsia="lt-LT"/>
        </w:rPr>
        <w:t xml:space="preserve">Prieš pradėdami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w:t>
      </w:r>
      <w:r w:rsidRPr="003F4C26">
        <w:rPr>
          <w:rFonts w:ascii="Times New Roman" w:eastAsia="Calibri" w:hAnsi="Times New Roman" w:cs="Times New Roman"/>
          <w:b/>
          <w:lang w:val="lt-LT" w:eastAsia="lt-LT"/>
        </w:rPr>
        <w:t>pasakykite gydytojui apie alkoholio vartojimą.</w:t>
      </w:r>
    </w:p>
    <w:p w14:paraId="658271AE"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58501360" w14:textId="77777777" w:rsidR="00B558F5" w:rsidRPr="003F4C26" w:rsidRDefault="00B558F5" w:rsidP="00B558F5">
      <w:pPr>
        <w:tabs>
          <w:tab w:val="left" w:pos="0"/>
        </w:tabs>
        <w:spacing w:after="0" w:line="240" w:lineRule="auto"/>
        <w:rPr>
          <w:rFonts w:ascii="Times New Roman" w:eastAsia="Calibri" w:hAnsi="Times New Roman" w:cs="Times New Roman"/>
          <w:b/>
          <w:lang w:val="lt-LT" w:eastAsia="lt-LT"/>
        </w:rPr>
      </w:pPr>
      <w:proofErr w:type="spellStart"/>
      <w:r w:rsidRPr="003F4C26">
        <w:rPr>
          <w:rFonts w:ascii="Times New Roman" w:eastAsia="Calibri" w:hAnsi="Times New Roman" w:cs="Times New Roman"/>
          <w:b/>
          <w:lang w:val="lt-LT" w:eastAsia="lt-LT"/>
        </w:rPr>
        <w:t>Elontril</w:t>
      </w:r>
      <w:proofErr w:type="spellEnd"/>
      <w:r w:rsidRPr="003F4C26">
        <w:rPr>
          <w:rFonts w:ascii="Times New Roman" w:eastAsia="Calibri" w:hAnsi="Times New Roman" w:cs="Times New Roman"/>
          <w:b/>
          <w:lang w:val="lt-LT" w:eastAsia="lt-LT"/>
        </w:rPr>
        <w:t xml:space="preserve"> poveikis šlapimo mėginiams</w:t>
      </w:r>
    </w:p>
    <w:p w14:paraId="13042AAF" w14:textId="77777777" w:rsidR="00B558F5" w:rsidRPr="003F4C26" w:rsidRDefault="00B558F5" w:rsidP="00B558F5">
      <w:pPr>
        <w:tabs>
          <w:tab w:val="left" w:pos="0"/>
        </w:tabs>
        <w:spacing w:after="0" w:line="240" w:lineRule="auto"/>
        <w:rPr>
          <w:rFonts w:ascii="Times New Roman" w:eastAsia="Calibri" w:hAnsi="Times New Roman" w:cs="Times New Roman"/>
          <w:b/>
          <w:lang w:val="lt-LT" w:eastAsia="lt-LT"/>
        </w:rPr>
      </w:pP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gali sąveikauti su kai kurių kitų vaistų nustatymo šlapime mėginiais. Jeigu reikia atlikti šlapimo mėginį, pasakykite gydytojui arba ligoninės personalui, kad vartojate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w:t>
      </w:r>
    </w:p>
    <w:p w14:paraId="21E64921" w14:textId="77777777" w:rsidR="00B558F5" w:rsidRPr="003F4C26" w:rsidRDefault="00B558F5" w:rsidP="00B558F5">
      <w:pPr>
        <w:tabs>
          <w:tab w:val="left" w:pos="0"/>
        </w:tabs>
        <w:spacing w:after="0" w:line="240" w:lineRule="auto"/>
        <w:rPr>
          <w:rFonts w:ascii="Times New Roman" w:eastAsia="Calibri" w:hAnsi="Times New Roman" w:cs="Times New Roman"/>
          <w:bCs/>
          <w:lang w:val="lt-LT" w:eastAsia="lt-LT"/>
        </w:rPr>
      </w:pPr>
    </w:p>
    <w:p w14:paraId="1A902A64"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Nėštumas ir žindymo laikotarpis</w:t>
      </w:r>
    </w:p>
    <w:p w14:paraId="27B70909"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bCs/>
          <w:lang w:val="lt-LT" w:eastAsia="lt-LT"/>
        </w:rPr>
        <w:t xml:space="preserve">Jeigu esate nėščia, žindote kūdikį, manote, kad galbūt esate nėščia arba planuojate pastoti, tai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vartoti negalima,</w:t>
      </w:r>
      <w:r w:rsidRPr="003F4C26">
        <w:rPr>
          <w:rFonts w:ascii="Times New Roman" w:eastAsia="Calibri" w:hAnsi="Times New Roman" w:cs="Times New Roman"/>
          <w:b/>
          <w:lang w:val="lt-LT" w:eastAsia="lt-LT"/>
        </w:rPr>
        <w:t xml:space="preserve"> </w:t>
      </w:r>
      <w:r w:rsidRPr="003F4C26">
        <w:rPr>
          <w:rFonts w:ascii="Times New Roman" w:eastAsia="Calibri" w:hAnsi="Times New Roman" w:cs="Times New Roman"/>
          <w:lang w:val="lt-LT" w:eastAsia="lt-LT"/>
        </w:rPr>
        <w:t xml:space="preserve">nebent taip rekomendavo gydytojas. Prieš pradėdama vartoti bet kokį vaistą, pasitarkite su gydytoju arba vaistininku. Kai kurie, bet ne visi tyrimai parodė apsigimimų, ypač širdies ydų, rizikos padažnėjimą kūdikiams, kurių motinos vartojo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Nežinoma, ar taip atsitinka dėl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vartojimo.</w:t>
      </w:r>
    </w:p>
    <w:p w14:paraId="33E2556B"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p>
    <w:p w14:paraId="0CF3B7BA"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Sudedamųjų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bCs/>
          <w:lang w:val="lt-LT" w:eastAsia="lt-LT"/>
        </w:rPr>
        <w:t xml:space="preserve"> </w:t>
      </w:r>
      <w:r w:rsidRPr="003F4C26">
        <w:rPr>
          <w:rFonts w:ascii="Times New Roman" w:eastAsia="Calibri" w:hAnsi="Times New Roman" w:cs="Times New Roman"/>
          <w:lang w:val="lt-LT" w:eastAsia="lt-LT"/>
        </w:rPr>
        <w:t xml:space="preserve">medžiagų gali patekti į motinos pieną. Prieš vartojant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reikia pasitarti su gydytoju arba vaistininku.</w:t>
      </w:r>
    </w:p>
    <w:p w14:paraId="7CDC037A"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p>
    <w:p w14:paraId="1F7E6645"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Vairavimas ir mechanizmų valdymas</w:t>
      </w:r>
    </w:p>
    <w:p w14:paraId="4F261DC9"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Jeigu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sukelia apsvaigimą arba galvos svaigimą, vairuoti ir valdyti mechanizmų negalima.</w:t>
      </w:r>
    </w:p>
    <w:p w14:paraId="0451951E"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p>
    <w:p w14:paraId="48D2655B"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p>
    <w:p w14:paraId="4A873C82" w14:textId="77777777" w:rsidR="00B558F5" w:rsidRPr="003F4C26" w:rsidRDefault="00B558F5" w:rsidP="00B558F5">
      <w:pPr>
        <w:keepNext/>
        <w:tabs>
          <w:tab w:val="left" w:pos="540"/>
        </w:tabs>
        <w:spacing w:after="0" w:line="240" w:lineRule="auto"/>
        <w:rPr>
          <w:rFonts w:ascii="Times New Roman" w:eastAsia="Calibri" w:hAnsi="Times New Roman" w:cs="Times New Roman"/>
          <w:b/>
          <w:caps/>
          <w:lang w:val="lt-LT" w:eastAsia="lt-LT"/>
        </w:rPr>
      </w:pPr>
      <w:r w:rsidRPr="003F4C26">
        <w:rPr>
          <w:rFonts w:ascii="Times New Roman" w:eastAsia="Calibri" w:hAnsi="Times New Roman" w:cs="Times New Roman"/>
          <w:b/>
          <w:lang w:val="lt-LT" w:eastAsia="lt-LT"/>
        </w:rPr>
        <w:t>3.</w:t>
      </w:r>
      <w:r w:rsidRPr="003F4C26">
        <w:rPr>
          <w:rFonts w:ascii="Times New Roman" w:eastAsia="Calibri" w:hAnsi="Times New Roman" w:cs="Times New Roman"/>
          <w:b/>
          <w:lang w:val="lt-LT" w:eastAsia="lt-LT"/>
        </w:rPr>
        <w:tab/>
        <w:t xml:space="preserve">Kaip vartoti </w:t>
      </w:r>
      <w:proofErr w:type="spellStart"/>
      <w:r w:rsidRPr="003F4C26">
        <w:rPr>
          <w:rFonts w:ascii="Times New Roman" w:eastAsia="Calibri" w:hAnsi="Times New Roman" w:cs="Times New Roman"/>
          <w:b/>
          <w:lang w:val="lt-LT" w:eastAsia="lt-LT"/>
        </w:rPr>
        <w:t>Elontril</w:t>
      </w:r>
      <w:proofErr w:type="spellEnd"/>
    </w:p>
    <w:p w14:paraId="41292902" w14:textId="77777777" w:rsidR="00B558F5" w:rsidRPr="003F4C26" w:rsidRDefault="00B558F5" w:rsidP="00B558F5">
      <w:pPr>
        <w:keepNext/>
        <w:tabs>
          <w:tab w:val="left" w:pos="540"/>
        </w:tabs>
        <w:spacing w:after="0" w:line="240" w:lineRule="auto"/>
        <w:rPr>
          <w:rFonts w:ascii="Times New Roman" w:eastAsia="Calibri" w:hAnsi="Times New Roman" w:cs="Times New Roman"/>
          <w:lang w:val="lt-LT" w:eastAsia="lt-LT"/>
        </w:rPr>
      </w:pPr>
    </w:p>
    <w:p w14:paraId="63170D23"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Visada vartokite šį vaistą tiksliai, kaip nurodė gydytojas arba vaistininkas. Toliau nurodytos įprastinės dozės, tačiau Jūsų gydytojas paskyrė dozę asmeniškai Jums. Jeigu abejojate, kreipkitės į gydytoją arba vaistininką.</w:t>
      </w:r>
    </w:p>
    <w:p w14:paraId="065FE8A3"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p>
    <w:p w14:paraId="286C5E6D"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bCs/>
          <w:lang w:val="lt-LT" w:eastAsia="lt-LT"/>
        </w:rPr>
        <w:t>Gali prireikti laiko, kol pasijusite geriau.</w:t>
      </w:r>
      <w:r w:rsidRPr="003F4C26">
        <w:rPr>
          <w:rFonts w:ascii="Times New Roman" w:eastAsia="Calibri" w:hAnsi="Times New Roman" w:cs="Times New Roman"/>
          <w:lang w:val="lt-LT" w:eastAsia="lt-LT"/>
        </w:rPr>
        <w:t xml:space="preserve"> Reikia tam tikro laiko (kartais savaičių ar mėnesių), kad pasireikštų visas vaisto poveikis. Kai Jūs iš tikrųjų pasijusite geriau, gydytojas gali nurodyti Jums ir toliau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kad vėl nepasikartotų depresija.</w:t>
      </w:r>
    </w:p>
    <w:p w14:paraId="606F51B0"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p>
    <w:p w14:paraId="299DC1D4" w14:textId="77777777" w:rsidR="00B558F5" w:rsidRPr="003F4C26" w:rsidRDefault="00B558F5" w:rsidP="00B558F5">
      <w:pPr>
        <w:spacing w:after="0" w:line="240" w:lineRule="auto"/>
        <w:rPr>
          <w:rFonts w:ascii="Times New Roman" w:eastAsia="Calibri" w:hAnsi="Times New Roman" w:cs="Times New Roman"/>
          <w:b/>
          <w:i/>
          <w:lang w:val="lt-LT" w:eastAsia="lt-LT"/>
        </w:rPr>
      </w:pPr>
      <w:r w:rsidRPr="003F4C26">
        <w:rPr>
          <w:rFonts w:ascii="Times New Roman" w:eastAsia="Calibri" w:hAnsi="Times New Roman" w:cs="Times New Roman"/>
          <w:b/>
          <w:i/>
          <w:lang w:val="lt-LT" w:eastAsia="lt-LT"/>
        </w:rPr>
        <w:t>Kiek tablečių vartoti</w:t>
      </w:r>
    </w:p>
    <w:p w14:paraId="2421A348"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Įprastinė rekomenduojama dozė suaugusiems žmonėms yra tik po </w:t>
      </w:r>
      <w:r w:rsidRPr="003F4C26">
        <w:rPr>
          <w:rFonts w:ascii="Times New Roman" w:eastAsia="Calibri" w:hAnsi="Times New Roman" w:cs="Times New Roman"/>
          <w:b/>
          <w:bCs/>
          <w:lang w:val="lt-LT" w:eastAsia="lt-LT"/>
        </w:rPr>
        <w:t>vieną</w:t>
      </w:r>
      <w:r w:rsidRPr="003F4C26">
        <w:rPr>
          <w:rFonts w:ascii="Times New Roman" w:eastAsia="Calibri" w:hAnsi="Times New Roman" w:cs="Times New Roman"/>
          <w:lang w:val="lt-LT" w:eastAsia="lt-LT"/>
        </w:rPr>
        <w:t xml:space="preserve"> 150 mg tabletę per parą.</w:t>
      </w:r>
    </w:p>
    <w:p w14:paraId="3981BCA6"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Jeigu po kelių savaičių depresijos simptomai nepalengvėja, </w:t>
      </w:r>
      <w:r w:rsidRPr="003F4C26">
        <w:rPr>
          <w:rFonts w:ascii="Times New Roman" w:eastAsia="Calibri" w:hAnsi="Times New Roman" w:cs="Times New Roman"/>
          <w:b/>
          <w:lang w:val="lt-LT" w:eastAsia="lt-LT"/>
        </w:rPr>
        <w:t>gydytojas gali dozę padidinti iki 300 mg per parą</w:t>
      </w:r>
      <w:r w:rsidRPr="003F4C26">
        <w:rPr>
          <w:rFonts w:ascii="Times New Roman" w:eastAsia="Calibri" w:hAnsi="Times New Roman" w:cs="Times New Roman"/>
          <w:lang w:val="lt-LT" w:eastAsia="lt-LT"/>
        </w:rPr>
        <w:t>.</w:t>
      </w:r>
    </w:p>
    <w:p w14:paraId="412F0EB0" w14:textId="77777777" w:rsidR="00B558F5" w:rsidRPr="003F4C26" w:rsidRDefault="00B558F5" w:rsidP="00B558F5">
      <w:pPr>
        <w:spacing w:after="0" w:line="240" w:lineRule="auto"/>
        <w:rPr>
          <w:rFonts w:ascii="Times New Roman" w:eastAsia="Calibri" w:hAnsi="Times New Roman" w:cs="Times New Roman"/>
          <w:b/>
          <w:bCs/>
          <w:lang w:val="lt-LT" w:eastAsia="lt-LT"/>
        </w:rPr>
      </w:pPr>
      <w:r w:rsidRPr="003F4C26">
        <w:rPr>
          <w:rFonts w:ascii="Times New Roman" w:eastAsia="Calibri" w:hAnsi="Times New Roman" w:cs="Times New Roman"/>
          <w:b/>
          <w:lang w:val="lt-LT" w:eastAsia="lt-LT"/>
        </w:rPr>
        <w:t xml:space="preserve">Jums paskirtą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dozę išgerkite ryte.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reikia gerti tik vieną kartą per parą. </w:t>
      </w:r>
    </w:p>
    <w:p w14:paraId="45533C5F"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253FD876"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Tabletę gaubia plėvelė, per kurią vaistas lėtai išsiskiria į organizmą. Kartais galite pastebėti išmatose kažką panašaus į tabletę. Tai tuščia tabletės plėvelė pasišalina iš organizmo.</w:t>
      </w:r>
    </w:p>
    <w:p w14:paraId="1D5FF971"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05F11DF9" w14:textId="77777777" w:rsidR="00B558F5" w:rsidRPr="003F4C26" w:rsidRDefault="00B558F5" w:rsidP="00B558F5">
      <w:pPr>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
          <w:bCs/>
          <w:lang w:val="lt-LT" w:eastAsia="lt-LT"/>
        </w:rPr>
        <w:t xml:space="preserve">Reikia nuryti visą tabletę. </w:t>
      </w:r>
      <w:r w:rsidRPr="003F4C26">
        <w:rPr>
          <w:rFonts w:ascii="Times New Roman" w:eastAsia="Calibri" w:hAnsi="Times New Roman" w:cs="Times New Roman"/>
          <w:bCs/>
          <w:lang w:val="lt-LT" w:eastAsia="lt-LT"/>
        </w:rPr>
        <w:t>Tabletės negalima kramtyti, smulkinti ar laužyti. Jei taip darysite, galite perdozuoti, nes vaistas per greitai ims veikti Jūsų organizmą. Dėl to gali atsirasti šalutinių poveikių, taip pat ir priepuolių (traukulių).</w:t>
      </w:r>
    </w:p>
    <w:p w14:paraId="0E179C99"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3ADF4378"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Kai kuriems žmonėms</w:t>
      </w:r>
      <w:r w:rsidRPr="003F4C26">
        <w:rPr>
          <w:rFonts w:ascii="Times New Roman" w:eastAsia="Calibri" w:hAnsi="Times New Roman" w:cs="Times New Roman"/>
          <w:lang w:val="lt-LT" w:eastAsia="lt-LT"/>
        </w:rPr>
        <w:t xml:space="preserve"> viso gydymo metu </w:t>
      </w:r>
      <w:r w:rsidRPr="003F4C26">
        <w:rPr>
          <w:rFonts w:ascii="Times New Roman" w:eastAsia="Calibri" w:hAnsi="Times New Roman" w:cs="Times New Roman"/>
          <w:b/>
          <w:lang w:val="lt-LT" w:eastAsia="lt-LT"/>
        </w:rPr>
        <w:t>reikės vartoti po vieną 150 mg tabletę per parą</w:t>
      </w:r>
      <w:r w:rsidRPr="003F4C26">
        <w:rPr>
          <w:rFonts w:ascii="Times New Roman" w:eastAsia="Calibri" w:hAnsi="Times New Roman" w:cs="Times New Roman"/>
          <w:lang w:val="lt-LT" w:eastAsia="lt-LT"/>
        </w:rPr>
        <w:t>. Tokią dozę gydytojas gali paskirti, jeigu Jūs sergate kepenų arba inkstų liga.</w:t>
      </w:r>
    </w:p>
    <w:p w14:paraId="222C1AAD"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11082EA6" w14:textId="77777777" w:rsidR="00B558F5" w:rsidRPr="003F4C26" w:rsidRDefault="00B558F5" w:rsidP="00B558F5">
      <w:pPr>
        <w:spacing w:after="0" w:line="240" w:lineRule="auto"/>
        <w:rPr>
          <w:rFonts w:ascii="Times New Roman" w:eastAsia="Calibri" w:hAnsi="Times New Roman" w:cs="Times New Roman"/>
          <w:b/>
          <w:i/>
          <w:lang w:val="lt-LT" w:eastAsia="lt-LT"/>
        </w:rPr>
      </w:pPr>
      <w:r w:rsidRPr="003F4C26">
        <w:rPr>
          <w:rFonts w:ascii="Times New Roman" w:eastAsia="Calibri" w:hAnsi="Times New Roman" w:cs="Times New Roman"/>
          <w:b/>
          <w:i/>
          <w:lang w:val="lt-LT" w:eastAsia="lt-LT"/>
        </w:rPr>
        <w:t>Kiek laiko vartoti</w:t>
      </w:r>
    </w:p>
    <w:p w14:paraId="01F25AF1"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 xml:space="preserve">Tik Jūs kartu su savo gydytoju galite nuspręsti, kiek laiko Jums reikia vartoti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w:t>
      </w:r>
      <w:r w:rsidRPr="003F4C26">
        <w:rPr>
          <w:rFonts w:ascii="Times New Roman" w:eastAsia="Calibri" w:hAnsi="Times New Roman" w:cs="Times New Roman"/>
          <w:bCs/>
          <w:lang w:val="lt-LT" w:eastAsia="lt-LT"/>
        </w:rPr>
        <w:t xml:space="preserve">Gali prireikti kelių savaičių ar mėnesių gydymo, kol pajusite pagerėjimą. Savo simptomus nuolat aptarkite su gydytoju, kad nutartumėte, kiek laiko Jums reikia vartoti vaistą. Kai pasijusite iš tiesų geriau, Jūsų gydytojas gali patarti Jums ir toliau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kad depresija nepasikartotų. </w:t>
      </w:r>
    </w:p>
    <w:p w14:paraId="499791B6"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56BDDBDE" w14:textId="77777777" w:rsidR="00B558F5" w:rsidRPr="003F4C26" w:rsidRDefault="00B558F5" w:rsidP="00B558F5">
      <w:pPr>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Pavartojus per didelę </w:t>
      </w: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lang w:val="lt-LT" w:eastAsia="lt-LT"/>
        </w:rPr>
        <w:t xml:space="preserve"> dozę</w:t>
      </w:r>
    </w:p>
    <w:p w14:paraId="4CA8C1F1"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lastRenderedPageBreak/>
        <w:t xml:space="preserve">Jeigu išgėrėte per daug tablečių, gali padidėti traukulių rizika. </w:t>
      </w:r>
      <w:r w:rsidRPr="003F4C26">
        <w:rPr>
          <w:rFonts w:ascii="Times New Roman" w:eastAsia="Calibri" w:hAnsi="Times New Roman" w:cs="Times New Roman"/>
          <w:b/>
          <w:bCs/>
          <w:lang w:val="lt-LT" w:eastAsia="lt-LT"/>
        </w:rPr>
        <w:t>Nedelskite</w:t>
      </w:r>
      <w:r w:rsidRPr="003F4C26">
        <w:rPr>
          <w:rFonts w:ascii="Times New Roman" w:eastAsia="Calibri" w:hAnsi="Times New Roman" w:cs="Times New Roman"/>
          <w:lang w:val="lt-LT" w:eastAsia="lt-LT"/>
        </w:rPr>
        <w:t>. Paklauskite savo gydytojo, ką Jums daryti, arba iš karto kreipkitės į artimiausios ligoninės priėmimo skyrių.</w:t>
      </w:r>
    </w:p>
    <w:p w14:paraId="012522C8"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08B3F92C" w14:textId="77777777" w:rsidR="00B558F5" w:rsidRPr="003F4C26" w:rsidRDefault="00B558F5" w:rsidP="00B558F5">
      <w:pPr>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Pamiršus pavartoti </w:t>
      </w:r>
      <w:proofErr w:type="spellStart"/>
      <w:r w:rsidRPr="003F4C26">
        <w:rPr>
          <w:rFonts w:ascii="Times New Roman" w:eastAsia="Calibri" w:hAnsi="Times New Roman" w:cs="Times New Roman"/>
          <w:b/>
          <w:bCs/>
          <w:lang w:val="lt-LT" w:eastAsia="lt-LT"/>
        </w:rPr>
        <w:t>Elontril</w:t>
      </w:r>
      <w:proofErr w:type="spellEnd"/>
    </w:p>
    <w:p w14:paraId="7B6ACE65"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Jei pamiršote išgerti dozę, palaukite, kol ateis laikas gerti kitą tabletę. </w:t>
      </w:r>
      <w:r w:rsidRPr="003F4C26">
        <w:rPr>
          <w:rFonts w:ascii="Times New Roman" w:eastAsia="Calibri" w:hAnsi="Times New Roman" w:cs="Times New Roman"/>
          <w:b/>
          <w:lang w:val="lt-LT" w:eastAsia="lt-LT"/>
        </w:rPr>
        <w:t>Negalima vartoti dvigubos dozės</w:t>
      </w:r>
      <w:r w:rsidRPr="003F4C26">
        <w:rPr>
          <w:rFonts w:ascii="Times New Roman" w:eastAsia="Calibri" w:hAnsi="Times New Roman" w:cs="Times New Roman"/>
          <w:lang w:val="lt-LT" w:eastAsia="lt-LT"/>
        </w:rPr>
        <w:t xml:space="preserve"> norint kompensuoti praleistą dozę.</w:t>
      </w:r>
      <w:r w:rsidRPr="003F4C26" w:rsidDel="00024FE9">
        <w:rPr>
          <w:rFonts w:ascii="Times New Roman" w:eastAsia="Calibri" w:hAnsi="Times New Roman" w:cs="Times New Roman"/>
          <w:lang w:val="lt-LT" w:eastAsia="lt-LT"/>
        </w:rPr>
        <w:t xml:space="preserve"> </w:t>
      </w:r>
    </w:p>
    <w:p w14:paraId="4B7CF3FC" w14:textId="77777777" w:rsidR="00B558F5" w:rsidRPr="003F4C26" w:rsidRDefault="00B558F5" w:rsidP="00B558F5">
      <w:pPr>
        <w:spacing w:after="0" w:line="240" w:lineRule="auto"/>
        <w:rPr>
          <w:rFonts w:ascii="Times New Roman" w:eastAsia="Calibri" w:hAnsi="Times New Roman" w:cs="Times New Roman"/>
          <w:bCs/>
          <w:lang w:val="lt-LT" w:eastAsia="lt-LT"/>
        </w:rPr>
      </w:pPr>
    </w:p>
    <w:p w14:paraId="13A8F360" w14:textId="77777777" w:rsidR="00B558F5" w:rsidRPr="003F4C26" w:rsidRDefault="00B558F5" w:rsidP="00B558F5">
      <w:pPr>
        <w:spacing w:after="0" w:line="240" w:lineRule="auto"/>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Nustojus vartoti </w:t>
      </w:r>
      <w:proofErr w:type="spellStart"/>
      <w:r w:rsidRPr="003F4C26">
        <w:rPr>
          <w:rFonts w:ascii="Times New Roman" w:eastAsia="Calibri" w:hAnsi="Times New Roman" w:cs="Times New Roman"/>
          <w:b/>
          <w:bCs/>
          <w:lang w:val="lt-LT" w:eastAsia="lt-LT"/>
        </w:rPr>
        <w:t>Elontril</w:t>
      </w:r>
      <w:proofErr w:type="spellEnd"/>
    </w:p>
    <w:p w14:paraId="538D61C5" w14:textId="77777777" w:rsidR="00B558F5" w:rsidRPr="003F4C26" w:rsidRDefault="00B558F5" w:rsidP="00B558F5">
      <w:pPr>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
          <w:bCs/>
          <w:lang w:val="lt-LT" w:eastAsia="lt-LT"/>
        </w:rPr>
        <w:t>Nenustokite</w:t>
      </w:r>
      <w:r w:rsidRPr="003F4C26">
        <w:rPr>
          <w:rFonts w:ascii="Times New Roman" w:eastAsia="Calibri" w:hAnsi="Times New Roman" w:cs="Times New Roman"/>
          <w:lang w:val="lt-LT" w:eastAsia="lt-LT"/>
        </w:rPr>
        <w:t xml:space="preserve"> vartoti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lang w:val="lt-LT" w:eastAsia="lt-LT"/>
        </w:rPr>
        <w:t xml:space="preserve"> ir nemažinkite savo dozės nepasitarę su gydytoju</w:t>
      </w:r>
      <w:r w:rsidRPr="003F4C26">
        <w:rPr>
          <w:rFonts w:ascii="Times New Roman" w:eastAsia="Calibri" w:hAnsi="Times New Roman" w:cs="Times New Roman"/>
          <w:bCs/>
          <w:lang w:val="lt-LT" w:eastAsia="lt-LT"/>
        </w:rPr>
        <w:t xml:space="preserve">. </w:t>
      </w:r>
    </w:p>
    <w:p w14:paraId="71ECAFBC"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
    <w:p w14:paraId="201EB217"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Jeigu kiltų daugiau klausimų dėl šio vaisto vartojimo, kreipkitės į gydytoją arba vaistininką.</w:t>
      </w:r>
    </w:p>
    <w:p w14:paraId="54A2DA52" w14:textId="77777777" w:rsidR="00B558F5" w:rsidRPr="003F4C26" w:rsidRDefault="00B558F5" w:rsidP="00B558F5">
      <w:pPr>
        <w:spacing w:after="0" w:line="240" w:lineRule="auto"/>
        <w:rPr>
          <w:rFonts w:ascii="Times New Roman" w:eastAsia="Calibri" w:hAnsi="Times New Roman" w:cs="Times New Roman"/>
          <w:lang w:val="lt-LT" w:eastAsia="lt-LT"/>
        </w:rPr>
      </w:pPr>
    </w:p>
    <w:p w14:paraId="069E5DF3"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p>
    <w:p w14:paraId="0486E4CF" w14:textId="77777777" w:rsidR="00B558F5" w:rsidRPr="003F4C26" w:rsidRDefault="00B558F5" w:rsidP="00B558F5">
      <w:pPr>
        <w:numPr>
          <w:ilvl w:val="12"/>
          <w:numId w:val="0"/>
        </w:numPr>
        <w:spacing w:after="0" w:line="240" w:lineRule="auto"/>
        <w:ind w:left="567" w:hanging="567"/>
        <w:outlineLvl w:val="0"/>
        <w:rPr>
          <w:rFonts w:ascii="Times New Roman" w:eastAsia="Calibri" w:hAnsi="Times New Roman" w:cs="Times New Roman"/>
          <w:b/>
          <w:lang w:val="lt-LT" w:eastAsia="lt-LT"/>
        </w:rPr>
      </w:pPr>
      <w:r w:rsidRPr="003F4C26">
        <w:rPr>
          <w:rFonts w:ascii="Times New Roman" w:eastAsia="Calibri" w:hAnsi="Times New Roman" w:cs="Times New Roman"/>
          <w:b/>
          <w:caps/>
          <w:lang w:val="lt-LT" w:eastAsia="lt-LT"/>
        </w:rPr>
        <w:t>4.</w:t>
      </w:r>
      <w:r w:rsidRPr="003F4C26">
        <w:rPr>
          <w:rFonts w:ascii="Times New Roman" w:eastAsia="Calibri" w:hAnsi="Times New Roman" w:cs="Times New Roman"/>
          <w:b/>
          <w:caps/>
          <w:lang w:val="lt-LT" w:eastAsia="lt-LT"/>
        </w:rPr>
        <w:tab/>
      </w:r>
      <w:r w:rsidRPr="003F4C26">
        <w:rPr>
          <w:rFonts w:ascii="Times New Roman" w:eastAsia="Calibri" w:hAnsi="Times New Roman" w:cs="Times New Roman"/>
          <w:b/>
          <w:lang w:val="lt-LT" w:eastAsia="lt-LT"/>
        </w:rPr>
        <w:t>Galimas šalutinis poveikis</w:t>
      </w:r>
    </w:p>
    <w:p w14:paraId="46048F26" w14:textId="77777777" w:rsidR="00B558F5" w:rsidRPr="003F4C26" w:rsidRDefault="00B558F5" w:rsidP="00B558F5">
      <w:pPr>
        <w:spacing w:after="0" w:line="240" w:lineRule="auto"/>
        <w:ind w:left="567" w:hanging="567"/>
        <w:rPr>
          <w:rFonts w:ascii="Times New Roman" w:eastAsia="Calibri" w:hAnsi="Times New Roman" w:cs="Times New Roman"/>
          <w:lang w:val="lt-LT" w:eastAsia="lt-LT"/>
        </w:rPr>
      </w:pPr>
    </w:p>
    <w:p w14:paraId="37F47641" w14:textId="77777777" w:rsidR="00B558F5" w:rsidRPr="003F4C26" w:rsidRDefault="00B558F5" w:rsidP="00B558F5">
      <w:pPr>
        <w:tabs>
          <w:tab w:val="left" w:pos="0"/>
        </w:tabs>
        <w:spacing w:after="0" w:line="240" w:lineRule="auto"/>
        <w:rPr>
          <w:rFonts w:ascii="Times New Roman" w:eastAsia="Calibri" w:hAnsi="Times New Roman" w:cs="Times New Roman"/>
          <w:strike/>
          <w:lang w:val="lt-LT" w:eastAsia="lt-LT"/>
        </w:rPr>
      </w:pPr>
      <w:r w:rsidRPr="003F4C26">
        <w:rPr>
          <w:rFonts w:ascii="Times New Roman" w:eastAsia="Calibri" w:hAnsi="Times New Roman" w:cs="Times New Roman"/>
          <w:bCs/>
          <w:lang w:val="lt-LT" w:eastAsia="lt-LT"/>
        </w:rPr>
        <w:t>Šis vaistas</w:t>
      </w:r>
      <w:r w:rsidRPr="003F4C26">
        <w:rPr>
          <w:rFonts w:ascii="Times New Roman" w:eastAsia="Calibri" w:hAnsi="Times New Roman" w:cs="Times New Roman"/>
          <w:lang w:val="lt-LT" w:eastAsia="lt-LT"/>
        </w:rPr>
        <w:t xml:space="preserve">, kaip ir visi kiti, gali sukelti šalutinį poveikį, nors jis pasireiškia ne visiems žmonėms. </w:t>
      </w:r>
    </w:p>
    <w:p w14:paraId="38696019" w14:textId="77777777" w:rsidR="00B558F5" w:rsidRPr="003F4C26" w:rsidRDefault="00B558F5" w:rsidP="00B558F5">
      <w:pPr>
        <w:tabs>
          <w:tab w:val="left" w:pos="0"/>
        </w:tabs>
        <w:spacing w:after="0" w:line="240" w:lineRule="auto"/>
        <w:rPr>
          <w:rFonts w:ascii="Times New Roman" w:eastAsia="Calibri" w:hAnsi="Times New Roman" w:cs="Times New Roman"/>
          <w:lang w:val="lt-LT" w:eastAsia="lt-LT"/>
        </w:rPr>
      </w:pPr>
    </w:p>
    <w:p w14:paraId="3D9879AC" w14:textId="77777777" w:rsidR="00B558F5" w:rsidRPr="003F4C26" w:rsidRDefault="00B558F5" w:rsidP="00B558F5">
      <w:pPr>
        <w:tabs>
          <w:tab w:val="left" w:pos="0"/>
        </w:tabs>
        <w:spacing w:after="0" w:line="240" w:lineRule="auto"/>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Sunkus šalutinis poveikis</w:t>
      </w:r>
    </w:p>
    <w:p w14:paraId="1D80861E"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Cs/>
          <w:i/>
          <w:lang w:val="lt-LT" w:eastAsia="lt-LT"/>
        </w:rPr>
      </w:pPr>
    </w:p>
    <w:p w14:paraId="66A5DD13"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
          <w:i/>
          <w:lang w:val="lt-LT" w:eastAsia="lt-LT"/>
        </w:rPr>
      </w:pPr>
      <w:r w:rsidRPr="003F4C26">
        <w:rPr>
          <w:rFonts w:ascii="Times New Roman" w:eastAsia="Calibri" w:hAnsi="Times New Roman" w:cs="Times New Roman"/>
          <w:b/>
          <w:i/>
          <w:lang w:val="lt-LT" w:eastAsia="lt-LT"/>
        </w:rPr>
        <w:t>Traukuliai arba priepuolis</w:t>
      </w:r>
    </w:p>
    <w:p w14:paraId="041F1A3E"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Maždaug 1 žmogui iš 1000, vartojančių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gresia priepuolio (traukulių ar konvulsijų) pavojus.</w:t>
      </w:r>
      <w:r w:rsidRPr="003F4C26">
        <w:rPr>
          <w:rFonts w:ascii="Times New Roman" w:eastAsia="Calibri" w:hAnsi="Times New Roman" w:cs="Times New Roman"/>
          <w:lang w:val="lt-LT" w:eastAsia="lt-LT"/>
        </w:rPr>
        <w:t xml:space="preserve"> Tikimybė jiems atsirasti yra didesnė, jei geriate per didelę vaisto dozę, vartojate tam tikrus vaistus arba jei Jums yra padidėjusi traukulių rizika. Jeigu baiminatės, pasakykite gydytojui.</w:t>
      </w:r>
    </w:p>
    <w:p w14:paraId="383E650F"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Cs/>
          <w:lang w:val="lt-LT" w:eastAsia="lt-LT"/>
        </w:rPr>
      </w:pPr>
    </w:p>
    <w:p w14:paraId="4CB7D48E" w14:textId="77777777" w:rsidR="00B558F5" w:rsidRPr="003F4C26" w:rsidRDefault="00B558F5" w:rsidP="00B558F5">
      <w:pPr>
        <w:numPr>
          <w:ilvl w:val="0"/>
          <w:numId w:val="16"/>
        </w:numPr>
        <w:spacing w:after="0" w:line="240" w:lineRule="auto"/>
        <w:ind w:left="567" w:right="-2" w:hanging="567"/>
        <w:contextualSpacing/>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 xml:space="preserve">Jeigu buvo traukulių, </w:t>
      </w:r>
      <w:r w:rsidRPr="003F4C26">
        <w:rPr>
          <w:rFonts w:ascii="Times New Roman" w:eastAsia="Calibri" w:hAnsi="Times New Roman" w:cs="Times New Roman"/>
          <w:lang w:val="lt-LT" w:eastAsia="lt-LT"/>
        </w:rPr>
        <w:t xml:space="preserve">jiems praėjus, praneškite gydytojui. </w:t>
      </w:r>
      <w:r w:rsidRPr="003F4C26">
        <w:rPr>
          <w:rFonts w:ascii="Times New Roman" w:eastAsia="Calibri" w:hAnsi="Times New Roman" w:cs="Times New Roman"/>
          <w:b/>
          <w:lang w:val="lt-LT" w:eastAsia="lt-LT"/>
        </w:rPr>
        <w:t>Daugiau tablečių negerkite.</w:t>
      </w:r>
    </w:p>
    <w:p w14:paraId="436218D6"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Cs/>
          <w:iCs/>
          <w:lang w:val="lt-LT" w:eastAsia="lt-LT"/>
        </w:rPr>
      </w:pPr>
    </w:p>
    <w:p w14:paraId="255FAE00"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
          <w:i/>
          <w:lang w:val="lt-LT" w:eastAsia="lt-LT"/>
        </w:rPr>
      </w:pPr>
      <w:r w:rsidRPr="003F4C26">
        <w:rPr>
          <w:rFonts w:ascii="Times New Roman" w:eastAsia="Calibri" w:hAnsi="Times New Roman" w:cs="Times New Roman"/>
          <w:b/>
          <w:i/>
          <w:lang w:val="lt-LT" w:eastAsia="lt-LT"/>
        </w:rPr>
        <w:t>Alerginės reakcijos</w:t>
      </w:r>
    </w:p>
    <w:p w14:paraId="62A2EAD3"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Cs/>
          <w:lang w:val="lt-LT" w:eastAsia="lt-LT"/>
        </w:rPr>
      </w:pPr>
      <w:r w:rsidRPr="003F4C26">
        <w:rPr>
          <w:rFonts w:ascii="Times New Roman" w:eastAsia="Calibri" w:hAnsi="Times New Roman" w:cs="Times New Roman"/>
          <w:lang w:val="lt-LT" w:eastAsia="lt-LT"/>
        </w:rPr>
        <w:t xml:space="preserve">Kai kuriems žmonėms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gali sukelti alerginių reakcijų. Jos gali būti tokios:</w:t>
      </w:r>
    </w:p>
    <w:p w14:paraId="1F177CAB" w14:textId="77777777" w:rsidR="00B558F5" w:rsidRPr="003F4C26" w:rsidRDefault="00B558F5" w:rsidP="00B558F5">
      <w:pPr>
        <w:numPr>
          <w:ilvl w:val="0"/>
          <w:numId w:val="7"/>
        </w:numPr>
        <w:tabs>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odos paraudimas ir išbėrimas (panašus į įsidilginimą), pūslelės ar niežtintis gumbuotas odos patinimas (dilgėlinė). Kai kuriuos odos išbėrimus gali tekti gydyti ligoninėje, ypač jei pažeidžiama burna ar akys; </w:t>
      </w:r>
    </w:p>
    <w:p w14:paraId="631661B1" w14:textId="77777777" w:rsidR="00B558F5" w:rsidRPr="003F4C26" w:rsidRDefault="00B558F5" w:rsidP="00B558F5">
      <w:pPr>
        <w:numPr>
          <w:ilvl w:val="0"/>
          <w:numId w:val="7"/>
        </w:numPr>
        <w:tabs>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neįprastas švokštimas ar pasunkėjęs kvėpavimas;</w:t>
      </w:r>
    </w:p>
    <w:p w14:paraId="6CAEBEA1" w14:textId="77777777" w:rsidR="00B558F5" w:rsidRPr="003F4C26" w:rsidRDefault="00B558F5" w:rsidP="00B558F5">
      <w:pPr>
        <w:numPr>
          <w:ilvl w:val="0"/>
          <w:numId w:val="7"/>
        </w:numPr>
        <w:tabs>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akių vokų, lūpų ir liežuvio patinimas;</w:t>
      </w:r>
    </w:p>
    <w:p w14:paraId="06D425F2" w14:textId="77777777" w:rsidR="00B558F5" w:rsidRPr="003F4C26" w:rsidRDefault="00B558F5" w:rsidP="00B558F5">
      <w:pPr>
        <w:numPr>
          <w:ilvl w:val="0"/>
          <w:numId w:val="7"/>
        </w:numPr>
        <w:tabs>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raumenų ar sąnarių skausmas;</w:t>
      </w:r>
    </w:p>
    <w:p w14:paraId="13C06758" w14:textId="77777777" w:rsidR="00B558F5" w:rsidRPr="003F4C26" w:rsidRDefault="00B558F5" w:rsidP="00B558F5">
      <w:pPr>
        <w:numPr>
          <w:ilvl w:val="0"/>
          <w:numId w:val="7"/>
        </w:numPr>
        <w:tabs>
          <w:tab w:val="num" w:pos="540"/>
        </w:tabs>
        <w:spacing w:after="0" w:line="240" w:lineRule="auto"/>
        <w:ind w:left="540" w:right="-2" w:hanging="540"/>
        <w:rPr>
          <w:rFonts w:ascii="Times New Roman" w:eastAsia="Calibri" w:hAnsi="Times New Roman" w:cs="Times New Roman"/>
          <w:lang w:val="lt-LT" w:eastAsia="lt-LT"/>
        </w:rPr>
      </w:pPr>
      <w:proofErr w:type="spellStart"/>
      <w:r w:rsidRPr="003F4C26">
        <w:rPr>
          <w:rFonts w:ascii="Times New Roman" w:eastAsia="Calibri" w:hAnsi="Times New Roman" w:cs="Times New Roman"/>
          <w:bCs/>
          <w:lang w:val="lt-LT" w:eastAsia="lt-LT"/>
        </w:rPr>
        <w:t>kolapsas</w:t>
      </w:r>
      <w:proofErr w:type="spellEnd"/>
      <w:r w:rsidRPr="003F4C26">
        <w:rPr>
          <w:rFonts w:ascii="Times New Roman" w:eastAsia="Calibri" w:hAnsi="Times New Roman" w:cs="Times New Roman"/>
          <w:bCs/>
          <w:lang w:val="lt-LT" w:eastAsia="lt-LT"/>
        </w:rPr>
        <w:t xml:space="preserve"> (ūminis kraujagyslių funkcijos nepakankamumas) ar sąmonės aptemimas.</w:t>
      </w:r>
    </w:p>
    <w:p w14:paraId="574957CF"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33BA8CEC" w14:textId="77777777" w:rsidR="00B558F5" w:rsidRPr="003F4C26" w:rsidRDefault="00B558F5" w:rsidP="00B558F5">
      <w:pPr>
        <w:numPr>
          <w:ilvl w:val="0"/>
          <w:numId w:val="16"/>
        </w:numPr>
        <w:spacing w:after="0" w:line="240" w:lineRule="auto"/>
        <w:ind w:left="567" w:right="-2" w:hanging="567"/>
        <w:contextualSpacing/>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Jei atsirado kokių nors alerginės reakcijos simptomų,</w:t>
      </w:r>
      <w:r w:rsidRPr="003F4C26">
        <w:rPr>
          <w:rFonts w:ascii="Times New Roman" w:eastAsia="Calibri" w:hAnsi="Times New Roman" w:cs="Times New Roman"/>
          <w:lang w:val="lt-LT" w:eastAsia="lt-LT"/>
        </w:rPr>
        <w:t xml:space="preserve"> nedelsdami kreipkitės į gydytoją. </w:t>
      </w:r>
      <w:r w:rsidRPr="003F4C26">
        <w:rPr>
          <w:rFonts w:ascii="Times New Roman" w:eastAsia="Calibri" w:hAnsi="Times New Roman" w:cs="Times New Roman"/>
          <w:b/>
          <w:lang w:val="lt-LT" w:eastAsia="lt-LT"/>
        </w:rPr>
        <w:t>Daugiau tablečių negerkite.</w:t>
      </w:r>
    </w:p>
    <w:p w14:paraId="16BD02B8"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6C1DFD2C" w14:textId="77777777" w:rsidR="00B558F5" w:rsidRPr="003F4C26" w:rsidRDefault="00B558F5" w:rsidP="00B558F5">
      <w:p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 xml:space="preserve">Alerginė reakcija gali trukti ilgai. </w:t>
      </w:r>
      <w:r w:rsidRPr="003F4C26">
        <w:rPr>
          <w:rFonts w:ascii="Times New Roman" w:eastAsia="Calibri" w:hAnsi="Times New Roman" w:cs="Times New Roman"/>
          <w:lang w:val="lt-LT" w:eastAsia="lt-LT"/>
        </w:rPr>
        <w:t>Jei gydytojas paskyrė kokį nors vaistą alergijos simptomams lengvinti, būtinai pabaikite jo kursą.</w:t>
      </w:r>
    </w:p>
    <w:p w14:paraId="558660E4"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1F3FF7DA" w14:textId="77777777" w:rsidR="00B558F5" w:rsidRPr="003F4C26" w:rsidRDefault="00B558F5" w:rsidP="00B558F5">
      <w:pPr>
        <w:keepNext/>
        <w:spacing w:after="0" w:line="240" w:lineRule="auto"/>
        <w:outlineLvl w:val="1"/>
        <w:rPr>
          <w:rFonts w:ascii="Times New Roman" w:eastAsia="Calibri" w:hAnsi="Times New Roman" w:cs="Times New Roman"/>
          <w:b/>
          <w:bCs/>
          <w:i/>
          <w:lang w:val="lt-LT" w:eastAsia="lt-LT"/>
        </w:rPr>
      </w:pPr>
      <w:r w:rsidRPr="003F4C26">
        <w:rPr>
          <w:rFonts w:ascii="Times New Roman" w:eastAsia="Calibri" w:hAnsi="Times New Roman" w:cs="Times New Roman"/>
          <w:b/>
          <w:bCs/>
          <w:i/>
          <w:iCs/>
          <w:lang w:val="lt-LT" w:eastAsia="lt-LT"/>
        </w:rPr>
        <w:t>Su vilklige susijęs odos bėrimas arba vilkligės simptomų pasunkėjimas</w:t>
      </w:r>
      <w:r w:rsidRPr="003F4C26">
        <w:rPr>
          <w:rFonts w:ascii="Times New Roman" w:eastAsia="Calibri" w:hAnsi="Times New Roman" w:cs="Times New Roman"/>
          <w:b/>
          <w:bCs/>
          <w:i/>
          <w:lang w:val="lt-LT" w:eastAsia="lt-LT"/>
        </w:rPr>
        <w:fldChar w:fldCharType="begin"/>
      </w:r>
      <w:r w:rsidRPr="003F4C26">
        <w:rPr>
          <w:rFonts w:ascii="Times New Roman" w:eastAsia="Calibri" w:hAnsi="Times New Roman" w:cs="Times New Roman"/>
          <w:b/>
          <w:bCs/>
          <w:i/>
          <w:iCs/>
          <w:lang w:val="lt-LT" w:eastAsia="lt-LT"/>
        </w:rPr>
        <w:instrText xml:space="preserve"> DOCVARIABLE vault_nd_925aa818-b06d-42dc-909e-d0b08382a37a \* MERGEFORMAT </w:instrText>
      </w:r>
      <w:r w:rsidRPr="003F4C26">
        <w:rPr>
          <w:rFonts w:ascii="Times New Roman" w:eastAsia="Calibri" w:hAnsi="Times New Roman" w:cs="Times New Roman"/>
          <w:b/>
          <w:bCs/>
          <w:i/>
          <w:lang w:val="lt-LT" w:eastAsia="lt-LT"/>
        </w:rPr>
        <w:fldChar w:fldCharType="separate"/>
      </w:r>
      <w:r w:rsidRPr="003F4C26">
        <w:rPr>
          <w:rFonts w:ascii="Times New Roman" w:eastAsia="Calibri" w:hAnsi="Times New Roman" w:cs="Times New Roman"/>
          <w:b/>
          <w:bCs/>
          <w:i/>
          <w:iCs/>
          <w:lang w:val="lt-LT" w:eastAsia="lt-LT"/>
        </w:rPr>
        <w:t xml:space="preserve"> </w:t>
      </w:r>
      <w:r w:rsidRPr="003F4C26">
        <w:rPr>
          <w:rFonts w:ascii="Times New Roman" w:eastAsia="Calibri" w:hAnsi="Times New Roman" w:cs="Times New Roman"/>
          <w:b/>
          <w:bCs/>
          <w:i/>
          <w:lang w:val="lt-LT" w:eastAsia="lt-LT"/>
        </w:rPr>
        <w:fldChar w:fldCharType="end"/>
      </w:r>
    </w:p>
    <w:p w14:paraId="741424AF" w14:textId="77777777" w:rsidR="00B558F5" w:rsidRPr="003F4C26" w:rsidRDefault="00B558F5" w:rsidP="00B558F5">
      <w:pPr>
        <w:keepNext/>
        <w:spacing w:after="0" w:line="240" w:lineRule="auto"/>
        <w:outlineLvl w:val="1"/>
        <w:rPr>
          <w:rFonts w:ascii="Times New Roman" w:eastAsia="Calibri" w:hAnsi="Times New Roman" w:cs="Times New Roman"/>
          <w:bCs/>
          <w:iCs/>
          <w:lang w:val="lt-LT" w:eastAsia="lt-LT"/>
        </w:rPr>
      </w:pPr>
      <w:r w:rsidRPr="003F4C26">
        <w:rPr>
          <w:rFonts w:ascii="Times New Roman" w:eastAsia="Calibri" w:hAnsi="Times New Roman" w:cs="Times New Roman"/>
          <w:bCs/>
          <w:iCs/>
          <w:lang w:val="lt-LT" w:eastAsia="lt-LT"/>
        </w:rPr>
        <w:t xml:space="preserve">Dažnis nežinomas (negali būti įvertintas pagal turimus duomenis apie žmones, vartojančius </w:t>
      </w:r>
      <w:proofErr w:type="spellStart"/>
      <w:r w:rsidRPr="003F4C26">
        <w:rPr>
          <w:rFonts w:ascii="Times New Roman" w:eastAsia="Calibri" w:hAnsi="Times New Roman" w:cs="Times New Roman"/>
          <w:bCs/>
          <w:iCs/>
          <w:lang w:val="lt-LT" w:eastAsia="lt-LT"/>
        </w:rPr>
        <w:t>Elontril</w:t>
      </w:r>
      <w:proofErr w:type="spellEnd"/>
      <w:r w:rsidRPr="003F4C26">
        <w:rPr>
          <w:rFonts w:ascii="Times New Roman" w:eastAsia="Calibri" w:hAnsi="Times New Roman" w:cs="Times New Roman"/>
          <w:bCs/>
          <w:iCs/>
          <w:lang w:val="lt-LT" w:eastAsia="lt-LT"/>
        </w:rPr>
        <w:t xml:space="preserve">). </w:t>
      </w:r>
    </w:p>
    <w:p w14:paraId="43D03A25" w14:textId="77777777" w:rsidR="00B558F5" w:rsidRPr="003F4C26" w:rsidRDefault="00B558F5" w:rsidP="00B558F5">
      <w:pPr>
        <w:keepNext/>
        <w:spacing w:after="0" w:line="240" w:lineRule="auto"/>
        <w:outlineLvl w:val="1"/>
        <w:rPr>
          <w:rFonts w:ascii="Times New Roman" w:eastAsia="Calibri" w:hAnsi="Times New Roman" w:cs="Times New Roman"/>
          <w:bCs/>
          <w:iCs/>
          <w:lang w:val="lt-LT" w:eastAsia="lt-LT"/>
        </w:rPr>
      </w:pPr>
      <w:r w:rsidRPr="003F4C26">
        <w:rPr>
          <w:rFonts w:ascii="Times New Roman" w:eastAsia="Calibri" w:hAnsi="Times New Roman" w:cs="Times New Roman"/>
          <w:bCs/>
          <w:iCs/>
          <w:lang w:val="lt-LT" w:eastAsia="lt-LT"/>
        </w:rPr>
        <w:t>Vilkligė yra imuninės sistemos sutrikimas, pažeidžiantis odą ir kitus organus.</w:t>
      </w:r>
    </w:p>
    <w:p w14:paraId="26537EED" w14:textId="77777777" w:rsidR="00B558F5" w:rsidRPr="003F4C26" w:rsidRDefault="00B558F5" w:rsidP="00B558F5">
      <w:pPr>
        <w:numPr>
          <w:ilvl w:val="0"/>
          <w:numId w:val="15"/>
        </w:numPr>
        <w:spacing w:after="0" w:line="240" w:lineRule="auto"/>
        <w:ind w:left="567" w:hanging="567"/>
        <w:rPr>
          <w:rFonts w:ascii="Times New Roman" w:eastAsia="Times New Roman" w:hAnsi="Times New Roman" w:cs="Times New Roman"/>
          <w:b/>
          <w:i/>
          <w:lang w:val="lt-LT" w:eastAsia="en-GB"/>
        </w:rPr>
      </w:pPr>
      <w:r w:rsidRPr="003F4C26">
        <w:rPr>
          <w:rFonts w:ascii="Times New Roman" w:eastAsia="Times New Roman" w:hAnsi="Times New Roman" w:cs="Times New Roman"/>
          <w:b/>
          <w:lang w:val="lt-LT" w:eastAsia="en-GB"/>
        </w:rPr>
        <w:t xml:space="preserve">Jei vartojant </w:t>
      </w:r>
      <w:proofErr w:type="spellStart"/>
      <w:r w:rsidRPr="003F4C26">
        <w:rPr>
          <w:rFonts w:ascii="Times New Roman" w:eastAsia="Times New Roman" w:hAnsi="Times New Roman" w:cs="Times New Roman"/>
          <w:b/>
          <w:lang w:val="lt-LT" w:eastAsia="en-GB"/>
        </w:rPr>
        <w:t>Elontril</w:t>
      </w:r>
      <w:proofErr w:type="spellEnd"/>
      <w:r w:rsidRPr="003F4C26">
        <w:rPr>
          <w:rFonts w:ascii="Times New Roman" w:eastAsia="Times New Roman" w:hAnsi="Times New Roman" w:cs="Times New Roman"/>
          <w:b/>
          <w:lang w:val="lt-LT" w:eastAsia="en-GB"/>
        </w:rPr>
        <w:t xml:space="preserve"> vilkligė paūmėja, atsiranda odos bėrimų ar pažeidimų (ypač saulės paveiktose vietose), nedelsdami kreipkitės į gydytoją, nes gali tekti nutraukti gydymą.</w:t>
      </w:r>
    </w:p>
    <w:p w14:paraId="6C3909A2"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63338D40" w14:textId="77777777" w:rsidR="00B558F5" w:rsidRPr="003F4C26" w:rsidRDefault="00B558F5" w:rsidP="00B558F5">
      <w:p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b/>
          <w:bCs/>
          <w:i/>
          <w:iCs/>
          <w:lang w:val="lt-LT" w:eastAsia="lt-LT"/>
        </w:rPr>
        <w:t xml:space="preserve">Ūminė </w:t>
      </w:r>
      <w:proofErr w:type="spellStart"/>
      <w:r w:rsidRPr="003F4C26">
        <w:rPr>
          <w:rFonts w:ascii="Times New Roman" w:eastAsia="Calibri" w:hAnsi="Times New Roman" w:cs="Times New Roman"/>
          <w:b/>
          <w:bCs/>
          <w:i/>
          <w:iCs/>
          <w:lang w:val="lt-LT" w:eastAsia="lt-LT"/>
        </w:rPr>
        <w:t>generalizuota</w:t>
      </w:r>
      <w:proofErr w:type="spellEnd"/>
      <w:r w:rsidRPr="003F4C26">
        <w:rPr>
          <w:rFonts w:ascii="Times New Roman" w:eastAsia="Calibri" w:hAnsi="Times New Roman" w:cs="Times New Roman"/>
          <w:b/>
          <w:bCs/>
          <w:i/>
          <w:iCs/>
          <w:lang w:val="lt-LT" w:eastAsia="lt-LT"/>
        </w:rPr>
        <w:t xml:space="preserve"> </w:t>
      </w:r>
      <w:proofErr w:type="spellStart"/>
      <w:r w:rsidRPr="003F4C26">
        <w:rPr>
          <w:rFonts w:ascii="Times New Roman" w:eastAsia="Calibri" w:hAnsi="Times New Roman" w:cs="Times New Roman"/>
          <w:b/>
          <w:bCs/>
          <w:i/>
          <w:iCs/>
          <w:lang w:val="lt-LT" w:eastAsia="lt-LT"/>
        </w:rPr>
        <w:t>egzanteminė</w:t>
      </w:r>
      <w:proofErr w:type="spellEnd"/>
      <w:r w:rsidRPr="003F4C26">
        <w:rPr>
          <w:rFonts w:ascii="Times New Roman" w:eastAsia="Calibri" w:hAnsi="Times New Roman" w:cs="Times New Roman"/>
          <w:b/>
          <w:bCs/>
          <w:i/>
          <w:iCs/>
          <w:lang w:val="lt-LT" w:eastAsia="lt-LT"/>
        </w:rPr>
        <w:t xml:space="preserve"> </w:t>
      </w:r>
      <w:proofErr w:type="spellStart"/>
      <w:r w:rsidRPr="003F4C26">
        <w:rPr>
          <w:rFonts w:ascii="Times New Roman" w:eastAsia="Calibri" w:hAnsi="Times New Roman" w:cs="Times New Roman"/>
          <w:b/>
          <w:bCs/>
          <w:i/>
          <w:iCs/>
          <w:lang w:val="lt-LT" w:eastAsia="lt-LT"/>
        </w:rPr>
        <w:t>pustuliozė</w:t>
      </w:r>
      <w:proofErr w:type="spellEnd"/>
      <w:r w:rsidRPr="003F4C26">
        <w:rPr>
          <w:rFonts w:ascii="Times New Roman" w:eastAsia="Calibri" w:hAnsi="Times New Roman" w:cs="Times New Roman"/>
          <w:b/>
          <w:bCs/>
          <w:i/>
          <w:iCs/>
          <w:lang w:val="lt-LT" w:eastAsia="lt-LT"/>
        </w:rPr>
        <w:t xml:space="preserve"> (ŪGEP)</w:t>
      </w:r>
    </w:p>
    <w:p w14:paraId="4BBEC4C3" w14:textId="77777777" w:rsidR="00B558F5" w:rsidRPr="003F4C26" w:rsidRDefault="00B558F5" w:rsidP="00B558F5">
      <w:pPr>
        <w:keepNext/>
        <w:spacing w:after="0" w:line="240" w:lineRule="auto"/>
        <w:outlineLvl w:val="1"/>
        <w:rPr>
          <w:rFonts w:ascii="Times New Roman" w:eastAsia="Calibri" w:hAnsi="Times New Roman" w:cs="Times New Roman"/>
          <w:bCs/>
          <w:iCs/>
          <w:lang w:val="lt-LT" w:eastAsia="lt-LT"/>
        </w:rPr>
      </w:pPr>
      <w:r w:rsidRPr="003F4C26">
        <w:rPr>
          <w:rFonts w:ascii="Times New Roman" w:eastAsia="Calibri" w:hAnsi="Times New Roman" w:cs="Times New Roman"/>
          <w:bCs/>
          <w:iCs/>
          <w:lang w:val="lt-LT" w:eastAsia="lt-LT"/>
        </w:rPr>
        <w:t xml:space="preserve">Dažnis nežinomas (negali būti įvertintas pagal turimus duomenis apie žmones, vartojančius </w:t>
      </w:r>
      <w:proofErr w:type="spellStart"/>
      <w:r w:rsidRPr="003F4C26">
        <w:rPr>
          <w:rFonts w:ascii="Times New Roman" w:eastAsia="Calibri" w:hAnsi="Times New Roman" w:cs="Times New Roman"/>
          <w:bCs/>
          <w:iCs/>
          <w:lang w:val="lt-LT" w:eastAsia="lt-LT"/>
        </w:rPr>
        <w:t>Elontril</w:t>
      </w:r>
      <w:proofErr w:type="spellEnd"/>
      <w:r w:rsidRPr="003F4C26">
        <w:rPr>
          <w:rFonts w:ascii="Times New Roman" w:eastAsia="Calibri" w:hAnsi="Times New Roman" w:cs="Times New Roman"/>
          <w:bCs/>
          <w:iCs/>
          <w:lang w:val="lt-LT" w:eastAsia="lt-LT"/>
        </w:rPr>
        <w:t xml:space="preserve">). </w:t>
      </w:r>
    </w:p>
    <w:p w14:paraId="708F57FC" w14:textId="77777777" w:rsidR="00B558F5" w:rsidRPr="003F4C26" w:rsidRDefault="00B558F5" w:rsidP="00B558F5">
      <w:p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ŪGEP simptomai yra išbėrimas su pūliais užpildytais spuogais / pūslelėmis.</w:t>
      </w:r>
    </w:p>
    <w:p w14:paraId="462F5502" w14:textId="77777777" w:rsidR="00B558F5" w:rsidRPr="003F4C26" w:rsidRDefault="00B558F5" w:rsidP="00B558F5">
      <w:pPr>
        <w:numPr>
          <w:ilvl w:val="0"/>
          <w:numId w:val="15"/>
        </w:numPr>
        <w:spacing w:after="0" w:line="240" w:lineRule="auto"/>
        <w:ind w:left="567" w:right="-2" w:hanging="567"/>
        <w:rPr>
          <w:rFonts w:ascii="Times New Roman" w:eastAsia="Times New Roman" w:hAnsi="Times New Roman" w:cs="Times New Roman"/>
          <w:lang w:val="lt-LT" w:eastAsia="en-GB"/>
        </w:rPr>
      </w:pPr>
      <w:r w:rsidRPr="003F4C26">
        <w:rPr>
          <w:rFonts w:ascii="Times New Roman" w:eastAsia="Times New Roman" w:hAnsi="Times New Roman" w:cs="Times New Roman"/>
          <w:b/>
          <w:lang w:val="lt-LT" w:eastAsia="en-GB"/>
        </w:rPr>
        <w:t xml:space="preserve">Jeigu Jus išbėrė pūliais užpildytais spuogais / pūslelėmis, nedelsdami kreipkitės į savo gydytoją, kadangi jam gali prireikti nutraukti gydymą. </w:t>
      </w:r>
    </w:p>
    <w:p w14:paraId="20DD0E50"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5B7ACBB5" w14:textId="77777777" w:rsidR="00B558F5" w:rsidRPr="003F4C26" w:rsidRDefault="00B558F5" w:rsidP="00B558F5">
      <w:p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Kitoks šalutinis poveikis</w:t>
      </w:r>
    </w:p>
    <w:p w14:paraId="10E5C4E2" w14:textId="77777777" w:rsidR="00B558F5" w:rsidRPr="003F4C26" w:rsidRDefault="00B558F5" w:rsidP="00B558F5">
      <w:pPr>
        <w:spacing w:after="0" w:line="240" w:lineRule="auto"/>
        <w:ind w:right="-2"/>
        <w:rPr>
          <w:rFonts w:ascii="Times New Roman" w:eastAsia="Calibri" w:hAnsi="Times New Roman" w:cs="Times New Roman"/>
          <w:bCs/>
          <w:lang w:val="lt-LT" w:eastAsia="lt-LT"/>
        </w:rPr>
      </w:pPr>
    </w:p>
    <w:p w14:paraId="59BEDBAE" w14:textId="77777777" w:rsidR="00B558F5" w:rsidRPr="003F4C26" w:rsidRDefault="00B558F5" w:rsidP="00B558F5">
      <w:pPr>
        <w:spacing w:after="0" w:line="240" w:lineRule="auto"/>
        <w:ind w:right="-2"/>
        <w:rPr>
          <w:rFonts w:ascii="Times New Roman" w:eastAsia="Calibri" w:hAnsi="Times New Roman" w:cs="Times New Roman"/>
          <w:bCs/>
          <w:lang w:val="lt-LT" w:eastAsia="lt-LT"/>
        </w:rPr>
      </w:pPr>
      <w:r w:rsidRPr="003F4C26">
        <w:rPr>
          <w:rFonts w:ascii="Times New Roman" w:eastAsia="Calibri" w:hAnsi="Times New Roman" w:cs="Times New Roman"/>
          <w:b/>
          <w:bCs/>
          <w:lang w:val="lt-LT" w:eastAsia="lt-LT"/>
        </w:rPr>
        <w:t>Labai dažni šalutinio poveikio reiškiniai (gali pasireikšti ne rečiau nei 1 iš 10 asmenų):</w:t>
      </w:r>
      <w:r w:rsidRPr="003F4C26">
        <w:rPr>
          <w:rFonts w:ascii="Times New Roman" w:eastAsia="Calibri" w:hAnsi="Times New Roman" w:cs="Times New Roman"/>
          <w:bCs/>
          <w:lang w:val="lt-LT" w:eastAsia="lt-LT"/>
        </w:rPr>
        <w:t xml:space="preserve"> </w:t>
      </w:r>
    </w:p>
    <w:p w14:paraId="09FE8A4A" w14:textId="77777777" w:rsidR="00B558F5" w:rsidRPr="003F4C26" w:rsidRDefault="00B558F5" w:rsidP="00B558F5">
      <w:pPr>
        <w:numPr>
          <w:ilvl w:val="0"/>
          <w:numId w:val="8"/>
        </w:numPr>
        <w:tabs>
          <w:tab w:val="clear" w:pos="720"/>
          <w:tab w:val="num" w:pos="540"/>
        </w:tabs>
        <w:spacing w:after="0" w:line="240" w:lineRule="auto"/>
        <w:ind w:left="540" w:right="-2" w:hanging="540"/>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lastRenderedPageBreak/>
        <w:t xml:space="preserve">Miego sutrikimas. </w:t>
      </w:r>
      <w:proofErr w:type="spellStart"/>
      <w:r w:rsidRPr="003F4C26">
        <w:rPr>
          <w:rFonts w:ascii="Times New Roman" w:eastAsia="Calibri" w:hAnsi="Times New Roman" w:cs="Times New Roman"/>
          <w:bCs/>
          <w:lang w:val="lt-LT" w:eastAsia="lt-LT"/>
        </w:rPr>
        <w:t>Elontril</w:t>
      </w:r>
      <w:proofErr w:type="spellEnd"/>
      <w:r w:rsidRPr="003F4C26">
        <w:rPr>
          <w:rFonts w:ascii="Times New Roman" w:eastAsia="Calibri" w:hAnsi="Times New Roman" w:cs="Times New Roman"/>
          <w:bCs/>
          <w:lang w:val="lt-LT" w:eastAsia="lt-LT"/>
        </w:rPr>
        <w:t xml:space="preserve"> tabletę būtinai reikia išgerti ryte. </w:t>
      </w:r>
    </w:p>
    <w:p w14:paraId="050BF7D4" w14:textId="77777777" w:rsidR="00B558F5" w:rsidRPr="003F4C26" w:rsidRDefault="00B558F5" w:rsidP="00B558F5">
      <w:pPr>
        <w:numPr>
          <w:ilvl w:val="0"/>
          <w:numId w:val="8"/>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Galvos skausmas.</w:t>
      </w:r>
    </w:p>
    <w:p w14:paraId="372F234F" w14:textId="77777777" w:rsidR="00B558F5" w:rsidRPr="003F4C26" w:rsidRDefault="00B558F5" w:rsidP="00B558F5">
      <w:pPr>
        <w:numPr>
          <w:ilvl w:val="0"/>
          <w:numId w:val="8"/>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Burnos džiūvimas.</w:t>
      </w:r>
    </w:p>
    <w:p w14:paraId="266A5662" w14:textId="77777777" w:rsidR="00B558F5" w:rsidRPr="003F4C26" w:rsidRDefault="00B558F5" w:rsidP="00B558F5">
      <w:pPr>
        <w:numPr>
          <w:ilvl w:val="0"/>
          <w:numId w:val="8"/>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Pykinimas, vėmimas.</w:t>
      </w:r>
    </w:p>
    <w:p w14:paraId="5880A86B"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5ACA0143" w14:textId="77777777" w:rsidR="00B558F5" w:rsidRPr="003F4C26" w:rsidRDefault="00B558F5" w:rsidP="00B558F5">
      <w:pPr>
        <w:spacing w:after="0" w:line="240" w:lineRule="auto"/>
        <w:ind w:right="-2"/>
        <w:rPr>
          <w:rFonts w:ascii="Times New Roman" w:eastAsia="Calibri" w:hAnsi="Times New Roman" w:cs="Times New Roman"/>
          <w:b/>
          <w:bCs/>
          <w:lang w:val="lt-LT" w:eastAsia="lt-LT"/>
        </w:rPr>
      </w:pPr>
      <w:r w:rsidRPr="003F4C26">
        <w:rPr>
          <w:rFonts w:ascii="Times New Roman" w:eastAsia="Calibri" w:hAnsi="Times New Roman" w:cs="Times New Roman"/>
          <w:b/>
          <w:lang w:val="lt-LT" w:eastAsia="lt-LT"/>
        </w:rPr>
        <w:t>Dažni šalutinio poveikio reiškiniai</w:t>
      </w:r>
      <w:r w:rsidRPr="003F4C26">
        <w:rPr>
          <w:rFonts w:ascii="Times New Roman" w:eastAsia="Calibri" w:hAnsi="Times New Roman" w:cs="Times New Roman"/>
          <w:lang w:val="lt-LT" w:eastAsia="lt-LT"/>
        </w:rPr>
        <w:t xml:space="preserve"> </w:t>
      </w:r>
      <w:r w:rsidRPr="003F4C26">
        <w:rPr>
          <w:rFonts w:ascii="Times New Roman" w:eastAsia="Calibri" w:hAnsi="Times New Roman" w:cs="Times New Roman"/>
          <w:b/>
          <w:bCs/>
          <w:lang w:val="lt-LT" w:eastAsia="lt-LT"/>
        </w:rPr>
        <w:t xml:space="preserve">(gali pasireikšti rečiau kaip 1 iš 10 asmenų): </w:t>
      </w:r>
    </w:p>
    <w:p w14:paraId="129F52DD" w14:textId="77777777" w:rsidR="00B558F5" w:rsidRPr="003F4C26" w:rsidRDefault="00B558F5" w:rsidP="00B558F5">
      <w:pPr>
        <w:numPr>
          <w:ilvl w:val="0"/>
          <w:numId w:val="9"/>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Karščiavimas, galvos svaigimas, niežulys, prakaitavimas ir odos išbėrimas (kartais dėl alerginės reakcijos).</w:t>
      </w:r>
    </w:p>
    <w:p w14:paraId="053AB4DE" w14:textId="77777777" w:rsidR="00B558F5" w:rsidRPr="003F4C26" w:rsidRDefault="00B558F5" w:rsidP="00B558F5">
      <w:pPr>
        <w:numPr>
          <w:ilvl w:val="0"/>
          <w:numId w:val="9"/>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Drebėjimas, </w:t>
      </w:r>
      <w:proofErr w:type="spellStart"/>
      <w:r w:rsidRPr="003F4C26">
        <w:rPr>
          <w:rFonts w:ascii="Times New Roman" w:eastAsia="Calibri" w:hAnsi="Times New Roman" w:cs="Times New Roman"/>
          <w:lang w:val="lt-LT" w:eastAsia="lt-LT"/>
        </w:rPr>
        <w:t>tremoras</w:t>
      </w:r>
      <w:proofErr w:type="spellEnd"/>
      <w:r w:rsidRPr="003F4C26">
        <w:rPr>
          <w:rFonts w:ascii="Times New Roman" w:eastAsia="Calibri" w:hAnsi="Times New Roman" w:cs="Times New Roman"/>
          <w:lang w:val="lt-LT" w:eastAsia="lt-LT"/>
        </w:rPr>
        <w:t xml:space="preserve"> (drebulys), silpnumas, nuovargis, krūtinės skausmas.</w:t>
      </w:r>
    </w:p>
    <w:p w14:paraId="38394E30" w14:textId="77777777" w:rsidR="00B558F5" w:rsidRPr="003F4C26" w:rsidRDefault="00B558F5" w:rsidP="00B558F5">
      <w:pPr>
        <w:numPr>
          <w:ilvl w:val="0"/>
          <w:numId w:val="9"/>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Neramumas ar sujaudinimas.</w:t>
      </w:r>
    </w:p>
    <w:p w14:paraId="0979615B" w14:textId="77777777" w:rsidR="00B558F5" w:rsidRPr="003F4C26" w:rsidRDefault="00B558F5" w:rsidP="00B558F5">
      <w:pPr>
        <w:numPr>
          <w:ilvl w:val="0"/>
          <w:numId w:val="9"/>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Pilvo skausmas ar kiti negalavimai (vidurių užkietėjimas), skonio pokytis, sumažėjęs apetitas (anoreksija).</w:t>
      </w:r>
    </w:p>
    <w:p w14:paraId="10989257" w14:textId="77777777" w:rsidR="00B558F5" w:rsidRPr="003F4C26" w:rsidRDefault="00B558F5" w:rsidP="00B558F5">
      <w:pPr>
        <w:numPr>
          <w:ilvl w:val="0"/>
          <w:numId w:val="9"/>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Kraujospūdžio pokytis, kuris kartais gali būti sunkus, veido paraudimas.</w:t>
      </w:r>
    </w:p>
    <w:p w14:paraId="4832C283" w14:textId="77777777" w:rsidR="00B558F5" w:rsidRPr="003F4C26" w:rsidRDefault="00B558F5" w:rsidP="00B558F5">
      <w:pPr>
        <w:numPr>
          <w:ilvl w:val="0"/>
          <w:numId w:val="9"/>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Skambėjimas ausyse, regos sutrikimas.</w:t>
      </w:r>
    </w:p>
    <w:p w14:paraId="5E5CEA30"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2D912208" w14:textId="77777777" w:rsidR="00B558F5" w:rsidRPr="003F4C26" w:rsidRDefault="00B558F5" w:rsidP="00B558F5">
      <w:p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 xml:space="preserve">Nedažni šalutinio poveikio reiškiniai (gali pasireikšti rečiau kaip 1 iš 100 asmenų): </w:t>
      </w:r>
    </w:p>
    <w:p w14:paraId="33D36AA5" w14:textId="77777777" w:rsidR="00B558F5" w:rsidRPr="003F4C26" w:rsidRDefault="00B558F5" w:rsidP="00B558F5">
      <w:pPr>
        <w:numPr>
          <w:ilvl w:val="0"/>
          <w:numId w:val="10"/>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Prislėgtumo jausmas (taip pat žr. 2 skyrių „Įspėjimai ir atsargumo priemonės“, skyrelį „Mintys apie savižudybę ir depresijos pasunkėjimas“).</w:t>
      </w:r>
    </w:p>
    <w:p w14:paraId="50AEF855" w14:textId="77777777" w:rsidR="00B558F5" w:rsidRPr="003F4C26" w:rsidRDefault="00B558F5" w:rsidP="00B558F5">
      <w:pPr>
        <w:numPr>
          <w:ilvl w:val="0"/>
          <w:numId w:val="10"/>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Sumišimo jausmas.</w:t>
      </w:r>
    </w:p>
    <w:p w14:paraId="6379BE27" w14:textId="77777777" w:rsidR="00B558F5" w:rsidRPr="003F4C26" w:rsidRDefault="00B558F5" w:rsidP="00B558F5">
      <w:pPr>
        <w:numPr>
          <w:ilvl w:val="0"/>
          <w:numId w:val="10"/>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Sunkumas susikaupti.</w:t>
      </w:r>
    </w:p>
    <w:p w14:paraId="5080BFE0" w14:textId="77777777" w:rsidR="00B558F5" w:rsidRPr="003F4C26" w:rsidRDefault="00B558F5" w:rsidP="00B558F5">
      <w:pPr>
        <w:numPr>
          <w:ilvl w:val="0"/>
          <w:numId w:val="10"/>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Padažnėjęs širdies plakimas.</w:t>
      </w:r>
    </w:p>
    <w:p w14:paraId="764DC8D1" w14:textId="77777777" w:rsidR="00B558F5" w:rsidRPr="003F4C26" w:rsidRDefault="00B558F5" w:rsidP="00B558F5">
      <w:pPr>
        <w:numPr>
          <w:ilvl w:val="0"/>
          <w:numId w:val="10"/>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Svorio mažėjimas.</w:t>
      </w:r>
    </w:p>
    <w:p w14:paraId="211DEEF7"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14654915" w14:textId="77777777" w:rsidR="00B558F5" w:rsidRPr="003F4C26" w:rsidRDefault="00B558F5" w:rsidP="00B558F5">
      <w:p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 xml:space="preserve">Reti šalutinio poveikio reiškiniai (gali pasireikšti rečiau kaip 1 iš 1 000 asmenų): </w:t>
      </w:r>
    </w:p>
    <w:p w14:paraId="0CB16BD2" w14:textId="77777777" w:rsidR="00B558F5" w:rsidRPr="003F4C26" w:rsidRDefault="00B558F5" w:rsidP="00B558F5">
      <w:pPr>
        <w:numPr>
          <w:ilvl w:val="0"/>
          <w:numId w:val="11"/>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Traukuliai.</w:t>
      </w:r>
    </w:p>
    <w:p w14:paraId="0D820BD1"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510C1110" w14:textId="77777777" w:rsidR="00B558F5" w:rsidRPr="003F4C26" w:rsidRDefault="00B558F5" w:rsidP="00B558F5">
      <w:p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b/>
          <w:lang w:val="lt-LT" w:eastAsia="lt-LT"/>
        </w:rPr>
        <w:t>Labai reti šalutinio poveikio reiškiniai</w:t>
      </w:r>
      <w:r w:rsidRPr="003F4C26">
        <w:rPr>
          <w:rFonts w:ascii="Times New Roman" w:eastAsia="Calibri" w:hAnsi="Times New Roman" w:cs="Times New Roman"/>
          <w:lang w:val="lt-LT" w:eastAsia="lt-LT"/>
        </w:rPr>
        <w:t xml:space="preserve"> </w:t>
      </w:r>
      <w:r w:rsidRPr="003F4C26">
        <w:rPr>
          <w:rFonts w:ascii="Times New Roman" w:eastAsia="Calibri" w:hAnsi="Times New Roman" w:cs="Times New Roman"/>
          <w:b/>
          <w:bCs/>
          <w:lang w:val="lt-LT" w:eastAsia="lt-LT"/>
        </w:rPr>
        <w:t xml:space="preserve">(gali pasireikšti rečiau kaip 1 iš 10 000 asmenų): </w:t>
      </w:r>
    </w:p>
    <w:p w14:paraId="56F77F3C"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Palpitacija</w:t>
      </w:r>
      <w:proofErr w:type="spellEnd"/>
      <w:r w:rsidRPr="003F4C26">
        <w:rPr>
          <w:rFonts w:ascii="Times New Roman" w:eastAsia="Calibri" w:hAnsi="Times New Roman" w:cs="Times New Roman"/>
          <w:lang w:val="lt-LT" w:eastAsia="lt-LT"/>
        </w:rPr>
        <w:t xml:space="preserve"> (pernelyg smarkus širdies plakimas), alpimas.</w:t>
      </w:r>
    </w:p>
    <w:p w14:paraId="6FD8F444"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Raumenų trūkčiojimas, sustingimas, nevalingi judesiai, eisenos ir koordinacijos sutrikimas.</w:t>
      </w:r>
    </w:p>
    <w:p w14:paraId="711FBBE0"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Neramumas, dirglumas, priešiškumas, agresyvumas, keisti sapnai, dilgčiojimas ar nutirpimas, atminties netekimas.</w:t>
      </w:r>
    </w:p>
    <w:p w14:paraId="69778538"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Odos ar akių baltymų pageltimas (</w:t>
      </w:r>
      <w:r w:rsidRPr="003F4C26">
        <w:rPr>
          <w:rFonts w:ascii="Times New Roman" w:eastAsia="Calibri" w:hAnsi="Times New Roman" w:cs="Times New Roman"/>
          <w:iCs/>
          <w:lang w:val="lt-LT" w:eastAsia="lt-LT"/>
        </w:rPr>
        <w:t>gelta), kurį</w:t>
      </w:r>
      <w:r w:rsidRPr="003F4C26">
        <w:rPr>
          <w:rFonts w:ascii="Times New Roman" w:eastAsia="Calibri" w:hAnsi="Times New Roman" w:cs="Times New Roman"/>
          <w:lang w:val="lt-LT" w:eastAsia="lt-LT"/>
        </w:rPr>
        <w:t xml:space="preserve"> gali sukelti padidėjęs kepenų fermentų kiekis, hepatitas. </w:t>
      </w:r>
    </w:p>
    <w:p w14:paraId="293EB77F"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Sunki alerginė reakcija, išbėrimas kartu su sąnarių ir raumenų skausmu.</w:t>
      </w:r>
    </w:p>
    <w:p w14:paraId="66124A2B"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Gliukozės kiekio kraujyje pokytis.</w:t>
      </w:r>
    </w:p>
    <w:p w14:paraId="66B434F3"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Šlapinimasis</w:t>
      </w:r>
      <w:proofErr w:type="spellEnd"/>
      <w:r w:rsidRPr="003F4C26">
        <w:rPr>
          <w:rFonts w:ascii="Times New Roman" w:eastAsia="Calibri" w:hAnsi="Times New Roman" w:cs="Times New Roman"/>
          <w:lang w:val="lt-LT" w:eastAsia="lt-LT"/>
        </w:rPr>
        <w:t xml:space="preserve"> gausiau arba mažiau nei įprastai. </w:t>
      </w:r>
    </w:p>
    <w:p w14:paraId="2A604C9C"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Šlapimo nelaikymas (nevalingas </w:t>
      </w:r>
      <w:proofErr w:type="spellStart"/>
      <w:r w:rsidRPr="003F4C26">
        <w:rPr>
          <w:rFonts w:ascii="Times New Roman" w:eastAsia="Calibri" w:hAnsi="Times New Roman" w:cs="Times New Roman"/>
          <w:lang w:val="lt-LT" w:eastAsia="lt-LT"/>
        </w:rPr>
        <w:t>šlapinimasis</w:t>
      </w:r>
      <w:proofErr w:type="spellEnd"/>
      <w:r w:rsidRPr="003F4C26">
        <w:rPr>
          <w:rFonts w:ascii="Times New Roman" w:eastAsia="Calibri" w:hAnsi="Times New Roman" w:cs="Times New Roman"/>
          <w:lang w:val="lt-LT" w:eastAsia="lt-LT"/>
        </w:rPr>
        <w:t>, šlapimo pratekėjimas).</w:t>
      </w:r>
    </w:p>
    <w:p w14:paraId="4B67B997"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Sunkus odos bėrimas, kuris gali atsirasti burnoje bei kitose kūno vietose ir gali būti pavojingas gyvybei.</w:t>
      </w:r>
    </w:p>
    <w:p w14:paraId="6547A32E"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Pasunkėjusi psoriazė (sustorėjusios paraudusios odos dėmės). </w:t>
      </w:r>
    </w:p>
    <w:p w14:paraId="084C06F0"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Nerealūs ar keisti pojūčiai (</w:t>
      </w:r>
      <w:r w:rsidRPr="003F4C26">
        <w:rPr>
          <w:rFonts w:ascii="Times New Roman" w:eastAsia="Calibri" w:hAnsi="Times New Roman" w:cs="Times New Roman"/>
          <w:iCs/>
          <w:lang w:val="lt-LT" w:eastAsia="lt-LT"/>
        </w:rPr>
        <w:t>depersonalizacija</w:t>
      </w:r>
      <w:r w:rsidRPr="003F4C26">
        <w:rPr>
          <w:rFonts w:ascii="Times New Roman" w:eastAsia="Calibri" w:hAnsi="Times New Roman" w:cs="Times New Roman"/>
          <w:lang w:val="lt-LT" w:eastAsia="lt-LT"/>
        </w:rPr>
        <w:t>); tariamas nesančių dalykų matymas ar girdėjimas (haliucinacijos); jutimas ar tikėjimas tuo, ko nėra; padidėjęs įtarumas (paranoja).</w:t>
      </w:r>
    </w:p>
    <w:p w14:paraId="67B2D5E4" w14:textId="77777777" w:rsidR="00B558F5" w:rsidRPr="003F4C26" w:rsidRDefault="00B558F5" w:rsidP="00B558F5">
      <w:pPr>
        <w:numPr>
          <w:ilvl w:val="12"/>
          <w:numId w:val="0"/>
        </w:numPr>
        <w:spacing w:after="0" w:line="240" w:lineRule="auto"/>
        <w:ind w:right="-2"/>
        <w:rPr>
          <w:rFonts w:ascii="Times New Roman" w:eastAsia="Calibri" w:hAnsi="Times New Roman" w:cs="Times New Roman"/>
          <w:bCs/>
          <w:lang w:val="lt-LT" w:eastAsia="lt-LT"/>
        </w:rPr>
      </w:pPr>
    </w:p>
    <w:p w14:paraId="52C46837" w14:textId="77777777" w:rsidR="00B558F5" w:rsidRPr="003F4C26" w:rsidRDefault="00B558F5" w:rsidP="00B558F5">
      <w:pPr>
        <w:spacing w:after="0" w:line="240" w:lineRule="auto"/>
        <w:rPr>
          <w:rFonts w:ascii="Times New Roman" w:eastAsia="Calibri" w:hAnsi="Times New Roman" w:cs="Times New Roman"/>
          <w:b/>
          <w:bCs/>
          <w:lang w:val="lt-LT" w:eastAsia="lt-LT"/>
        </w:rPr>
      </w:pPr>
      <w:r w:rsidRPr="003F4C26">
        <w:rPr>
          <w:rFonts w:ascii="Times New Roman" w:eastAsia="Calibri" w:hAnsi="Times New Roman" w:cs="Times New Roman"/>
          <w:b/>
          <w:bCs/>
          <w:lang w:val="lt-LT" w:eastAsia="lt-LT"/>
        </w:rPr>
        <w:t>Šalutinio poveikio reiškiniai, kurių dažnis nežinomas (negali būti apskaičiuotas pagal turimus duomenis):</w:t>
      </w:r>
    </w:p>
    <w:p w14:paraId="53DEDE65" w14:textId="77777777" w:rsidR="00B558F5" w:rsidRPr="003F4C26" w:rsidRDefault="00B558F5" w:rsidP="00B558F5">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Kiti nedaugeliui žmonių pasireiškę šalutiniai poveikiai, kurių dažnis tiksliai nežinomas, buvo tokie:</w:t>
      </w:r>
    </w:p>
    <w:p w14:paraId="2806AF6B" w14:textId="42A7A310"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vartojant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ar neilgai trukus po vartojimo nutraukimo gali atsirasti savęs žalojimo minčių arba minčių apie savižudybę (žr. 2 skyrių „Kas žinotina prieš vartojant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Jei Jums kyla tokių minčių, </w:t>
      </w:r>
      <w:r w:rsidRPr="003F4C26">
        <w:rPr>
          <w:rFonts w:ascii="Times New Roman" w:eastAsia="Calibri" w:hAnsi="Times New Roman" w:cs="Times New Roman"/>
          <w:b/>
          <w:lang w:val="lt-LT" w:eastAsia="lt-LT"/>
        </w:rPr>
        <w:t>nedelsdami kreipkitės į gydytoją arba vykite tiesiai į ligoninę</w:t>
      </w:r>
      <w:r w:rsidRPr="003F4C26">
        <w:rPr>
          <w:rFonts w:ascii="Times New Roman" w:eastAsia="Calibri" w:hAnsi="Times New Roman" w:cs="Times New Roman"/>
          <w:lang w:val="lt-LT" w:eastAsia="lt-LT"/>
        </w:rPr>
        <w:t>;</w:t>
      </w:r>
    </w:p>
    <w:p w14:paraId="238476D6"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realybės nesuvokimas ar </w:t>
      </w:r>
      <w:proofErr w:type="spellStart"/>
      <w:r w:rsidRPr="003F4C26">
        <w:rPr>
          <w:rFonts w:ascii="Times New Roman" w:eastAsia="Calibri" w:hAnsi="Times New Roman" w:cs="Times New Roman"/>
          <w:lang w:val="lt-LT" w:eastAsia="lt-LT"/>
        </w:rPr>
        <w:t>nesugebėjimas</w:t>
      </w:r>
      <w:proofErr w:type="spellEnd"/>
      <w:r w:rsidRPr="003F4C26">
        <w:rPr>
          <w:rFonts w:ascii="Times New Roman" w:eastAsia="Calibri" w:hAnsi="Times New Roman" w:cs="Times New Roman"/>
          <w:lang w:val="lt-LT" w:eastAsia="lt-LT"/>
        </w:rPr>
        <w:t xml:space="preserve"> aiškiai galvoti ir spręsti (psichozė); taip pat gali pasireikšti haliucinacijos ir (arba) jutimas ar tikėjimas tuo, ko nėra;</w:t>
      </w:r>
    </w:p>
    <w:p w14:paraId="2BCFB6DA"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mikčiojimas;</w:t>
      </w:r>
    </w:p>
    <w:p w14:paraId="5AA68B22"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sumažėjęs raudonųjų kraujo ląstelių kiekis (anemija), sumažėjęs baltųjų kraujo ląstelių kiekis (</w:t>
      </w:r>
      <w:proofErr w:type="spellStart"/>
      <w:r w:rsidRPr="003F4C26">
        <w:rPr>
          <w:rFonts w:ascii="Times New Roman" w:eastAsia="Calibri" w:hAnsi="Times New Roman" w:cs="Times New Roman"/>
          <w:lang w:val="lt-LT" w:eastAsia="lt-LT"/>
        </w:rPr>
        <w:t>leukopenija</w:t>
      </w:r>
      <w:proofErr w:type="spellEnd"/>
      <w:r w:rsidRPr="003F4C26">
        <w:rPr>
          <w:rFonts w:ascii="Times New Roman" w:eastAsia="Calibri" w:hAnsi="Times New Roman" w:cs="Times New Roman"/>
          <w:lang w:val="lt-LT" w:eastAsia="lt-LT"/>
        </w:rPr>
        <w:t>) ir sumažėjęs trombocitų kiekis (</w:t>
      </w:r>
      <w:proofErr w:type="spellStart"/>
      <w:r w:rsidRPr="003F4C26">
        <w:rPr>
          <w:rFonts w:ascii="Times New Roman" w:eastAsia="Calibri" w:hAnsi="Times New Roman" w:cs="Times New Roman"/>
          <w:lang w:val="lt-LT" w:eastAsia="lt-LT"/>
        </w:rPr>
        <w:t>trombocitopenija</w:t>
      </w:r>
      <w:proofErr w:type="spellEnd"/>
      <w:r w:rsidRPr="003F4C26">
        <w:rPr>
          <w:rFonts w:ascii="Times New Roman" w:eastAsia="Calibri" w:hAnsi="Times New Roman" w:cs="Times New Roman"/>
          <w:lang w:val="lt-LT" w:eastAsia="lt-LT"/>
        </w:rPr>
        <w:t>);</w:t>
      </w:r>
    </w:p>
    <w:p w14:paraId="42346B32"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natrio koncentracijos kraujyje sumažėjimas (</w:t>
      </w:r>
      <w:proofErr w:type="spellStart"/>
      <w:r w:rsidRPr="003F4C26">
        <w:rPr>
          <w:rFonts w:ascii="Times New Roman" w:eastAsia="Calibri" w:hAnsi="Times New Roman" w:cs="Times New Roman"/>
          <w:lang w:val="lt-LT" w:eastAsia="lt-LT"/>
        </w:rPr>
        <w:t>hiponatremija</w:t>
      </w:r>
      <w:proofErr w:type="spellEnd"/>
      <w:r w:rsidRPr="003F4C26">
        <w:rPr>
          <w:rFonts w:ascii="Times New Roman" w:eastAsia="Calibri" w:hAnsi="Times New Roman" w:cs="Times New Roman"/>
          <w:lang w:val="lt-LT" w:eastAsia="lt-LT"/>
        </w:rPr>
        <w:t>);</w:t>
      </w:r>
    </w:p>
    <w:p w14:paraId="700140D1" w14:textId="77777777" w:rsidR="00B558F5" w:rsidRPr="003F4C26" w:rsidRDefault="00B558F5" w:rsidP="00B558F5">
      <w:pPr>
        <w:numPr>
          <w:ilvl w:val="0"/>
          <w:numId w:val="12"/>
        </w:numPr>
        <w:tabs>
          <w:tab w:val="clear" w:pos="720"/>
          <w:tab w:val="num" w:pos="540"/>
        </w:tabs>
        <w:spacing w:after="0" w:line="240" w:lineRule="auto"/>
        <w:ind w:left="540" w:right="-2" w:hanging="540"/>
        <w:rPr>
          <w:rFonts w:ascii="Times New Roman" w:eastAsia="Calibri" w:hAnsi="Times New Roman" w:cs="Times New Roman"/>
          <w:lang w:val="lt-LT" w:eastAsia="lt-LT"/>
        </w:rPr>
      </w:pPr>
      <w:bookmarkStart w:id="9" w:name="_Hlk53577491"/>
      <w:r w:rsidRPr="003F4C26">
        <w:rPr>
          <w:rFonts w:ascii="Times New Roman" w:eastAsia="Calibri" w:hAnsi="Times New Roman" w:cs="Times New Roman"/>
          <w:lang w:val="lt-LT" w:eastAsia="lt-LT"/>
        </w:rPr>
        <w:t>psichinės būklės pokyčiai (</w:t>
      </w:r>
      <w:r w:rsidRPr="003F4C26">
        <w:rPr>
          <w:rFonts w:ascii="Times New Roman" w:eastAsia="Calibri" w:hAnsi="Times New Roman" w:cs="Times New Roman"/>
          <w:lang w:val="lt-LT" w:eastAsia="en-GB"/>
        </w:rPr>
        <w:t>pvz.: susijaudinimas, haliucinacijos, koma</w:t>
      </w:r>
      <w:r w:rsidRPr="003F4C26">
        <w:rPr>
          <w:rFonts w:ascii="Times New Roman" w:eastAsia="Calibri" w:hAnsi="Times New Roman" w:cs="Times New Roman"/>
          <w:lang w:val="lt-LT" w:eastAsia="lt-LT"/>
        </w:rPr>
        <w:t xml:space="preserve">) ir kitas poveikis, pavyzdžiui: kūno temperatūros padidėjimas virš 38 °C, širdies plakimo padažnėjimas, </w:t>
      </w:r>
      <w:r w:rsidRPr="003F4C26">
        <w:rPr>
          <w:rFonts w:ascii="Times New Roman" w:eastAsia="Calibri" w:hAnsi="Times New Roman" w:cs="Times New Roman"/>
          <w:lang w:val="lt-LT" w:eastAsia="lt-LT"/>
        </w:rPr>
        <w:lastRenderedPageBreak/>
        <w:t xml:space="preserve">kraujospūdžio nestabilumas ir pernelyg stiprūs refleksai, raumenų sąstingis, koordinacijos sutrikimas ir (arba) virškinimo sutrikimų simptomai (pvz.: pykinimas, vėmimas, viduriavimas) </w:t>
      </w: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xml:space="preserve"> vartojant kartu su kitais vaistais, kuriais gydoma depresija (pvz.: </w:t>
      </w:r>
      <w:proofErr w:type="spellStart"/>
      <w:r w:rsidRPr="003F4C26">
        <w:rPr>
          <w:rFonts w:ascii="Times New Roman" w:eastAsia="Calibri" w:hAnsi="Times New Roman" w:cs="Times New Roman"/>
          <w:lang w:val="lt-LT" w:eastAsia="lt-LT"/>
        </w:rPr>
        <w:t>paroksetinu</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citalopramu</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escitalopramu</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fluoksetinu</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venlafaksinu</w:t>
      </w:r>
      <w:proofErr w:type="spellEnd"/>
      <w:r w:rsidRPr="003F4C26">
        <w:rPr>
          <w:rFonts w:ascii="Times New Roman" w:eastAsia="Calibri" w:hAnsi="Times New Roman" w:cs="Times New Roman"/>
          <w:lang w:val="lt-LT" w:eastAsia="lt-LT"/>
        </w:rPr>
        <w:t>).</w:t>
      </w:r>
    </w:p>
    <w:bookmarkEnd w:id="9"/>
    <w:p w14:paraId="7B208217" w14:textId="77777777" w:rsidR="00B558F5" w:rsidRPr="003F4C26" w:rsidRDefault="00B558F5" w:rsidP="00B558F5">
      <w:pPr>
        <w:spacing w:after="0" w:line="240" w:lineRule="auto"/>
        <w:ind w:right="-2"/>
        <w:rPr>
          <w:rFonts w:ascii="Times New Roman" w:eastAsia="Calibri" w:hAnsi="Times New Roman" w:cs="Times New Roman"/>
          <w:lang w:val="lt-LT" w:eastAsia="lt-LT"/>
        </w:rPr>
      </w:pPr>
    </w:p>
    <w:p w14:paraId="292BA96A" w14:textId="77777777" w:rsidR="00B558F5" w:rsidRPr="003F4C26" w:rsidRDefault="00B558F5" w:rsidP="00B558F5">
      <w:p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Pranešimas apie šalutinį poveikį</w:t>
      </w:r>
    </w:p>
    <w:p w14:paraId="0B0F0122" w14:textId="77777777" w:rsidR="00B558F5" w:rsidRPr="003F4C26" w:rsidRDefault="00B558F5" w:rsidP="00B558F5">
      <w:pPr>
        <w:numPr>
          <w:ilvl w:val="12"/>
          <w:numId w:val="0"/>
        </w:numPr>
        <w:spacing w:after="0" w:line="240" w:lineRule="auto"/>
        <w:ind w:right="-2"/>
        <w:jc w:val="both"/>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Jeigu pasireiškė šalutinis poveikis, įskaitant šiame lapelyje nenurodytą, pasakykite gydytojui arba vaistininkui. Pranešimą apie šalutinį poveikį galite pateikti šiais būdais: tiesiogiai užpildant formą internetu Valstybinės vaistų kontrolės tarnybos prie Lietuvos Respublikos sveikatos apsaugos ministerijos Vaistinių preparatų informacinėje sistemoje </w:t>
      </w:r>
      <w:hyperlink r:id="rId8" w:history="1">
        <w:r w:rsidRPr="003F4C26">
          <w:rPr>
            <w:rFonts w:ascii="Times New Roman" w:eastAsia="Calibri" w:hAnsi="Times New Roman" w:cs="Times New Roman"/>
            <w:color w:val="0000FF"/>
            <w:u w:val="single"/>
            <w:lang w:val="lt-LT" w:eastAsia="lt-LT"/>
          </w:rPr>
          <w:t>https://vapris.vvkt.lt/vvkt-web/public/nrv</w:t>
        </w:r>
      </w:hyperlink>
      <w:r w:rsidRPr="003F4C26">
        <w:rPr>
          <w:rFonts w:ascii="Times New Roman" w:eastAsia="Calibri" w:hAnsi="Times New Roman" w:cs="Times New Roman"/>
          <w:lang w:val="lt-LT" w:eastAsia="lt-LT"/>
        </w:rPr>
        <w:t xml:space="preserve"> arba užpildant Sveikatos priežiūros ar farmacijos specialisto pranešimo apie įtariamą nepageidaujamą reakciją formą, kuri skelbiama </w:t>
      </w:r>
      <w:hyperlink r:id="rId9" w:history="1">
        <w:r w:rsidRPr="003F4C26">
          <w:rPr>
            <w:rFonts w:ascii="Times New Roman" w:eastAsia="Calibri" w:hAnsi="Times New Roman" w:cs="Times New Roman"/>
            <w:color w:val="0000FF"/>
            <w:u w:val="single"/>
            <w:lang w:val="lt-LT" w:eastAsia="lt-LT"/>
          </w:rPr>
          <w:t>https://www.vvkt.lt/index.php?4004286486</w:t>
        </w:r>
      </w:hyperlink>
      <w:r w:rsidRPr="003F4C26">
        <w:rPr>
          <w:rFonts w:ascii="Times New Roman" w:eastAsia="Calibri" w:hAnsi="Times New Roman" w:cs="Times New Roman"/>
          <w:lang w:val="lt-LT" w:eastAsia="lt-LT"/>
        </w:rPr>
        <w:t xml:space="preserve">, ir atsiunčiant elektroniniu paštu (adresu </w:t>
      </w:r>
      <w:hyperlink r:id="rId10" w:history="1">
        <w:r w:rsidRPr="003F4C26">
          <w:rPr>
            <w:rFonts w:ascii="Times New Roman" w:eastAsia="Calibri" w:hAnsi="Times New Roman" w:cs="Times New Roman"/>
            <w:color w:val="0000FF"/>
            <w:u w:val="single"/>
            <w:lang w:val="lt-LT" w:eastAsia="lt-LT"/>
          </w:rPr>
          <w:t>NepageidaujamaR@vvkt.lt</w:t>
        </w:r>
      </w:hyperlink>
      <w:r w:rsidRPr="003F4C26">
        <w:rPr>
          <w:rFonts w:ascii="Times New Roman" w:eastAsia="Calibri" w:hAnsi="Times New Roman" w:cs="Times New Roman"/>
          <w:lang w:val="lt-LT" w:eastAsia="lt-LT"/>
        </w:rPr>
        <w:t>) arba nemokamu telefonu 8 800 73 568. Pranešdami apie šalutinį poveikį galite mums padėti gauti daugiau informacijos apie šio vaisto saugumą.</w:t>
      </w:r>
    </w:p>
    <w:p w14:paraId="570369DA" w14:textId="483710F1" w:rsidR="00C74ABF" w:rsidRPr="003F4C26" w:rsidRDefault="00C74ABF" w:rsidP="00C62C23">
      <w:pPr>
        <w:tabs>
          <w:tab w:val="left" w:pos="567"/>
        </w:tabs>
        <w:spacing w:after="0" w:line="240" w:lineRule="auto"/>
        <w:ind w:right="-449"/>
        <w:rPr>
          <w:rFonts w:ascii="Times New Roman" w:eastAsia="Times New Roman" w:hAnsi="Times New Roman" w:cs="Times New Roman"/>
          <w:snapToGrid w:val="0"/>
          <w:lang w:val="lt-LT"/>
        </w:rPr>
      </w:pPr>
    </w:p>
    <w:p w14:paraId="0391CAC4" w14:textId="77777777" w:rsidR="00B558F5" w:rsidRPr="003F4C26" w:rsidRDefault="00B558F5" w:rsidP="00C62C23">
      <w:pPr>
        <w:tabs>
          <w:tab w:val="left" w:pos="567"/>
        </w:tabs>
        <w:spacing w:after="0" w:line="240" w:lineRule="auto"/>
        <w:ind w:right="-449"/>
        <w:rPr>
          <w:rFonts w:ascii="Times New Roman" w:eastAsia="Times New Roman" w:hAnsi="Times New Roman" w:cs="Times New Roman"/>
          <w:snapToGrid w:val="0"/>
          <w:lang w:val="lt-LT"/>
        </w:rPr>
      </w:pPr>
    </w:p>
    <w:p w14:paraId="1DD01DEA" w14:textId="34E04AE1" w:rsidR="00A95827" w:rsidRPr="003F4C26" w:rsidRDefault="00C74ABF" w:rsidP="00C62C23">
      <w:pPr>
        <w:numPr>
          <w:ilvl w:val="12"/>
          <w:numId w:val="0"/>
        </w:numPr>
        <w:spacing w:after="0" w:line="240" w:lineRule="auto"/>
        <w:ind w:left="567" w:right="-2" w:hanging="567"/>
        <w:rPr>
          <w:rFonts w:ascii="Times New Roman" w:eastAsia="Calibri" w:hAnsi="Times New Roman" w:cs="Times New Roman"/>
          <w:lang w:val="lt-LT" w:eastAsia="lt-LT"/>
        </w:rPr>
      </w:pPr>
      <w:r w:rsidRPr="003F4C26">
        <w:rPr>
          <w:rFonts w:ascii="Times New Roman" w:eastAsia="Times New Roman" w:hAnsi="Times New Roman" w:cs="Times New Roman"/>
          <w:b/>
          <w:bCs/>
          <w:snapToGrid w:val="0"/>
          <w:lang w:val="lt-LT"/>
        </w:rPr>
        <w:t>5.</w:t>
      </w:r>
      <w:r w:rsidRPr="003F4C26">
        <w:rPr>
          <w:rFonts w:ascii="Times New Roman" w:eastAsia="Times New Roman" w:hAnsi="Times New Roman" w:cs="Times New Roman"/>
          <w:b/>
          <w:bCs/>
          <w:snapToGrid w:val="0"/>
          <w:lang w:val="lt-LT"/>
        </w:rPr>
        <w:tab/>
      </w:r>
      <w:r w:rsidR="004B7C2D" w:rsidRPr="003F4C26">
        <w:rPr>
          <w:rFonts w:ascii="Times New Roman" w:eastAsia="Times New Roman" w:hAnsi="Times New Roman" w:cs="Times New Roman"/>
          <w:b/>
          <w:bCs/>
          <w:snapToGrid w:val="0"/>
          <w:lang w:val="lt-LT"/>
        </w:rPr>
        <w:t xml:space="preserve">Kaip laikyti </w:t>
      </w:r>
      <w:proofErr w:type="spellStart"/>
      <w:r w:rsidR="00A95827" w:rsidRPr="003F4C26">
        <w:rPr>
          <w:rFonts w:ascii="Times New Roman" w:eastAsia="Calibri" w:hAnsi="Times New Roman" w:cs="Times New Roman"/>
          <w:b/>
          <w:lang w:val="lt-LT" w:eastAsia="lt-LT"/>
        </w:rPr>
        <w:t>Elontril</w:t>
      </w:r>
      <w:proofErr w:type="spellEnd"/>
    </w:p>
    <w:p w14:paraId="54184B03"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lang w:val="lt-LT" w:eastAsia="lt-LT"/>
        </w:rPr>
      </w:pPr>
    </w:p>
    <w:p w14:paraId="430283FD"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bCs/>
          <w:lang w:val="lt-LT" w:eastAsia="lt-LT"/>
        </w:rPr>
        <w:t>Šį vaistą laikykite</w:t>
      </w:r>
      <w:r w:rsidRPr="003F4C26">
        <w:rPr>
          <w:rFonts w:ascii="Times New Roman" w:eastAsia="Calibri" w:hAnsi="Times New Roman" w:cs="Times New Roman"/>
          <w:lang w:val="lt-LT" w:eastAsia="lt-LT"/>
        </w:rPr>
        <w:t xml:space="preserve"> vaikams </w:t>
      </w:r>
      <w:r w:rsidRPr="003F4C26">
        <w:rPr>
          <w:rFonts w:ascii="Times New Roman" w:eastAsia="Calibri" w:hAnsi="Times New Roman" w:cs="Times New Roman"/>
          <w:bCs/>
          <w:lang w:val="lt-LT" w:eastAsia="lt-LT"/>
        </w:rPr>
        <w:t xml:space="preserve">nepastebimoje ir </w:t>
      </w:r>
      <w:r w:rsidRPr="003F4C26">
        <w:rPr>
          <w:rFonts w:ascii="Times New Roman" w:eastAsia="Calibri" w:hAnsi="Times New Roman" w:cs="Times New Roman"/>
          <w:lang w:val="lt-LT" w:eastAsia="lt-LT"/>
        </w:rPr>
        <w:t>nepasiekiamoje vietoje.</w:t>
      </w:r>
    </w:p>
    <w:p w14:paraId="528E48D7"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b/>
          <w:lang w:val="lt-LT" w:eastAsia="lt-LT"/>
        </w:rPr>
      </w:pPr>
    </w:p>
    <w:p w14:paraId="378D4855" w14:textId="740DA1AC" w:rsidR="00A95827" w:rsidRPr="003F4C26" w:rsidRDefault="00A95827" w:rsidP="00C62C23">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Ant pakuotės</w:t>
      </w:r>
      <w:r w:rsidR="00B558F5" w:rsidRPr="003F4C26">
        <w:rPr>
          <w:rFonts w:ascii="Times New Roman" w:eastAsia="Calibri" w:hAnsi="Times New Roman" w:cs="Times New Roman"/>
          <w:lang w:val="lt-LT" w:eastAsia="lt-LT"/>
        </w:rPr>
        <w:t xml:space="preserve"> po „Tinka iki / EXP“</w:t>
      </w:r>
      <w:r w:rsidRPr="003F4C26">
        <w:rPr>
          <w:rFonts w:ascii="Times New Roman" w:eastAsia="Calibri" w:hAnsi="Times New Roman" w:cs="Times New Roman"/>
          <w:lang w:val="lt-LT" w:eastAsia="lt-LT"/>
        </w:rPr>
        <w:t xml:space="preserve"> nurodytam tinkamumo laikui pasibaigus, </w:t>
      </w:r>
      <w:r w:rsidRPr="003F4C26">
        <w:rPr>
          <w:rFonts w:ascii="Times New Roman" w:eastAsia="Calibri" w:hAnsi="Times New Roman" w:cs="Times New Roman"/>
          <w:bCs/>
          <w:lang w:val="lt-LT" w:eastAsia="lt-LT"/>
        </w:rPr>
        <w:t>šio vaisto</w:t>
      </w:r>
      <w:r w:rsidRPr="003F4C26">
        <w:rPr>
          <w:rFonts w:ascii="Times New Roman" w:eastAsia="Calibri" w:hAnsi="Times New Roman" w:cs="Times New Roman"/>
          <w:lang w:val="lt-LT" w:eastAsia="lt-LT"/>
        </w:rPr>
        <w:t xml:space="preserve"> vartoti negalima. Vaistas tinkamas vartoti iki paskutinės nurodyto mėnesio dienos. </w:t>
      </w:r>
    </w:p>
    <w:p w14:paraId="421CB1C1"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b/>
          <w:lang w:val="lt-LT" w:eastAsia="lt-LT"/>
        </w:rPr>
      </w:pPr>
    </w:p>
    <w:p w14:paraId="61DC20E3" w14:textId="36583A8A" w:rsidR="00A95827" w:rsidRPr="003F4C26" w:rsidRDefault="00A95827" w:rsidP="00C62C23">
      <w:pPr>
        <w:numPr>
          <w:ilvl w:val="12"/>
          <w:numId w:val="0"/>
        </w:numPr>
        <w:spacing w:after="0" w:line="240" w:lineRule="auto"/>
        <w:ind w:right="-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Laikyti gamintojo pakuotėje, kad </w:t>
      </w:r>
      <w:r w:rsidR="004B7C2D" w:rsidRPr="003F4C26">
        <w:rPr>
          <w:rFonts w:ascii="Times New Roman" w:eastAsia="Calibri" w:hAnsi="Times New Roman" w:cs="Times New Roman"/>
          <w:lang w:val="lt-LT" w:eastAsia="lt-LT"/>
        </w:rPr>
        <w:t>vaistas</w:t>
      </w:r>
      <w:r w:rsidRPr="003F4C26">
        <w:rPr>
          <w:rFonts w:ascii="Times New Roman" w:eastAsia="Calibri" w:hAnsi="Times New Roman" w:cs="Times New Roman"/>
          <w:lang w:val="lt-LT" w:eastAsia="lt-LT"/>
        </w:rPr>
        <w:t xml:space="preserve"> būtų apsaugotas nuo šviesos ir drėgmės. Buteliuke yra nedidelė sandari </w:t>
      </w:r>
      <w:proofErr w:type="spellStart"/>
      <w:r w:rsidRPr="003F4C26">
        <w:rPr>
          <w:rFonts w:ascii="Times New Roman" w:eastAsia="Calibri" w:hAnsi="Times New Roman" w:cs="Times New Roman"/>
          <w:lang w:val="lt-LT" w:eastAsia="lt-LT"/>
        </w:rPr>
        <w:t>talpyklė</w:t>
      </w:r>
      <w:proofErr w:type="spellEnd"/>
      <w:r w:rsidRPr="003F4C26">
        <w:rPr>
          <w:rFonts w:ascii="Times New Roman" w:eastAsia="Calibri" w:hAnsi="Times New Roman" w:cs="Times New Roman"/>
          <w:lang w:val="lt-LT" w:eastAsia="lt-LT"/>
        </w:rPr>
        <w:t xml:space="preserve">, kurioje yra medžio anglies ir silicio gelio, kurie neleidžia tabletėms sudrėkti. Šios </w:t>
      </w:r>
      <w:proofErr w:type="spellStart"/>
      <w:r w:rsidRPr="003F4C26">
        <w:rPr>
          <w:rFonts w:ascii="Times New Roman" w:eastAsia="Calibri" w:hAnsi="Times New Roman" w:cs="Times New Roman"/>
          <w:lang w:val="lt-LT" w:eastAsia="lt-LT"/>
        </w:rPr>
        <w:t>talpyklės</w:t>
      </w:r>
      <w:proofErr w:type="spellEnd"/>
      <w:r w:rsidRPr="003F4C26">
        <w:rPr>
          <w:rFonts w:ascii="Times New Roman" w:eastAsia="Calibri" w:hAnsi="Times New Roman" w:cs="Times New Roman"/>
          <w:lang w:val="lt-LT" w:eastAsia="lt-LT"/>
        </w:rPr>
        <w:t xml:space="preserve"> neišimkite iš buteliuko. Neprarykite jos.</w:t>
      </w:r>
    </w:p>
    <w:p w14:paraId="54E69442"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lang w:val="lt-LT" w:eastAsia="lt-LT"/>
        </w:rPr>
      </w:pPr>
    </w:p>
    <w:p w14:paraId="2CD2821E" w14:textId="77777777" w:rsidR="00A95827" w:rsidRPr="003F4C26" w:rsidRDefault="00A95827" w:rsidP="00C62C23">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Vaistų negalima išmesti į kanalizaciją arba su buitinėmis atliekomis. Kaip išmesti nereikalingus vaistus, klauskite vaistininko. Šios priemonės padės apsaugoti aplinką. </w:t>
      </w:r>
    </w:p>
    <w:p w14:paraId="02FD86D4" w14:textId="50E9362C" w:rsidR="00C74ABF" w:rsidRPr="003F4C26" w:rsidRDefault="00C74ABF" w:rsidP="00C62C23">
      <w:pPr>
        <w:keepNext/>
        <w:keepLines/>
        <w:tabs>
          <w:tab w:val="left" w:pos="567"/>
        </w:tabs>
        <w:spacing w:after="0" w:line="240" w:lineRule="auto"/>
        <w:outlineLvl w:val="2"/>
        <w:rPr>
          <w:rFonts w:ascii="Times New Roman" w:eastAsia="Times New Roman" w:hAnsi="Times New Roman" w:cs="Times New Roman"/>
          <w:snapToGrid w:val="0"/>
          <w:lang w:val="lt-LT"/>
        </w:rPr>
      </w:pPr>
    </w:p>
    <w:p w14:paraId="22D68015" w14:textId="77777777" w:rsidR="00A95827" w:rsidRPr="003F4C26" w:rsidRDefault="00A95827" w:rsidP="00C62C23">
      <w:pPr>
        <w:keepNext/>
        <w:keepLines/>
        <w:tabs>
          <w:tab w:val="left" w:pos="567"/>
        </w:tabs>
        <w:spacing w:after="0" w:line="240" w:lineRule="auto"/>
        <w:outlineLvl w:val="2"/>
        <w:rPr>
          <w:rFonts w:ascii="Times New Roman" w:eastAsia="Times New Roman" w:hAnsi="Times New Roman" w:cs="Times New Roman"/>
          <w:snapToGrid w:val="0"/>
          <w:lang w:val="lt-LT"/>
        </w:rPr>
      </w:pPr>
    </w:p>
    <w:p w14:paraId="532A2418" w14:textId="77777777" w:rsidR="00C74ABF" w:rsidRPr="003F4C26" w:rsidRDefault="00C74ABF" w:rsidP="00C62C23">
      <w:pPr>
        <w:keepNext/>
        <w:keepLines/>
        <w:tabs>
          <w:tab w:val="left" w:pos="567"/>
        </w:tabs>
        <w:spacing w:after="0" w:line="240" w:lineRule="auto"/>
        <w:outlineLvl w:val="2"/>
        <w:rPr>
          <w:rFonts w:ascii="Times New Roman" w:eastAsia="Times New Roman" w:hAnsi="Times New Roman" w:cs="Times New Roman"/>
          <w:b/>
          <w:bCs/>
          <w:snapToGrid w:val="0"/>
          <w:lang w:val="lt-LT"/>
        </w:rPr>
      </w:pPr>
      <w:r w:rsidRPr="003F4C26">
        <w:rPr>
          <w:rFonts w:ascii="Times New Roman" w:eastAsia="Times New Roman" w:hAnsi="Times New Roman" w:cs="Times New Roman"/>
          <w:b/>
          <w:bCs/>
          <w:snapToGrid w:val="0"/>
          <w:lang w:val="lt-LT"/>
        </w:rPr>
        <w:t>6.</w:t>
      </w:r>
      <w:r w:rsidRPr="003F4C26">
        <w:rPr>
          <w:rFonts w:ascii="Times New Roman" w:eastAsia="Times New Roman" w:hAnsi="Times New Roman" w:cs="Times New Roman"/>
          <w:bCs/>
          <w:snapToGrid w:val="0"/>
          <w:lang w:val="lt-LT"/>
        </w:rPr>
        <w:tab/>
      </w:r>
      <w:r w:rsidRPr="003F4C26">
        <w:rPr>
          <w:rFonts w:ascii="Times New Roman" w:eastAsia="Times New Roman" w:hAnsi="Times New Roman" w:cs="Times New Roman"/>
          <w:b/>
          <w:bCs/>
          <w:snapToGrid w:val="0"/>
          <w:lang w:val="lt-LT"/>
        </w:rPr>
        <w:t>Pakuotės turinys ir kita informacija</w:t>
      </w:r>
    </w:p>
    <w:p w14:paraId="12B78597" w14:textId="77777777" w:rsidR="00C74ABF" w:rsidRPr="003F4C26" w:rsidRDefault="00C74ABF" w:rsidP="00C62C23">
      <w:pPr>
        <w:numPr>
          <w:ilvl w:val="12"/>
          <w:numId w:val="0"/>
        </w:numPr>
        <w:spacing w:after="0" w:line="240" w:lineRule="auto"/>
        <w:rPr>
          <w:rFonts w:ascii="Times New Roman" w:eastAsia="Times New Roman" w:hAnsi="Times New Roman" w:cs="Times New Roman"/>
          <w:snapToGrid w:val="0"/>
          <w:lang w:val="lt-LT"/>
        </w:rPr>
      </w:pPr>
    </w:p>
    <w:p w14:paraId="425E6215"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b/>
          <w:bCs/>
          <w:lang w:val="lt-LT" w:eastAsia="lt-LT"/>
        </w:rPr>
      </w:pP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sudėtis</w:t>
      </w:r>
    </w:p>
    <w:p w14:paraId="39E591C0"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u w:val="single"/>
          <w:lang w:val="lt-LT" w:eastAsia="lt-LT"/>
        </w:rPr>
      </w:pPr>
    </w:p>
    <w:p w14:paraId="37154F96" w14:textId="5E9C933C" w:rsidR="00A95827" w:rsidRPr="003F4C26" w:rsidRDefault="00A95827" w:rsidP="00C62C23">
      <w:pPr>
        <w:numPr>
          <w:ilvl w:val="0"/>
          <w:numId w:val="13"/>
        </w:numPr>
        <w:tabs>
          <w:tab w:val="num" w:pos="540"/>
        </w:tabs>
        <w:spacing w:after="0" w:line="240" w:lineRule="auto"/>
        <w:ind w:left="540" w:right="-2" w:hanging="540"/>
        <w:rPr>
          <w:rFonts w:ascii="Times New Roman" w:eastAsia="Calibri" w:hAnsi="Times New Roman" w:cs="Times New Roman"/>
          <w:i/>
          <w:iCs/>
          <w:lang w:val="lt-LT" w:eastAsia="lt-LT"/>
        </w:rPr>
      </w:pPr>
      <w:r w:rsidRPr="003F4C26">
        <w:rPr>
          <w:rFonts w:ascii="Times New Roman" w:eastAsia="Calibri" w:hAnsi="Times New Roman" w:cs="Times New Roman"/>
          <w:lang w:val="lt-LT" w:eastAsia="lt-LT"/>
        </w:rPr>
        <w:t xml:space="preserve">Veiklioji medžiaga yra </w:t>
      </w:r>
      <w:proofErr w:type="spellStart"/>
      <w:r w:rsidRPr="003F4C26">
        <w:rPr>
          <w:rFonts w:ascii="Times New Roman" w:eastAsia="Calibri" w:hAnsi="Times New Roman" w:cs="Times New Roman"/>
          <w:lang w:val="lt-LT" w:eastAsia="lt-LT"/>
        </w:rPr>
        <w:t>bupropiono</w:t>
      </w:r>
      <w:proofErr w:type="spellEnd"/>
      <w:r w:rsidRPr="003F4C26">
        <w:rPr>
          <w:rFonts w:ascii="Times New Roman" w:eastAsia="Calibri" w:hAnsi="Times New Roman" w:cs="Times New Roman"/>
          <w:lang w:val="lt-LT" w:eastAsia="lt-LT"/>
        </w:rPr>
        <w:t xml:space="preserve"> hidrochloridas. Vienoje tabletėje yra </w:t>
      </w:r>
      <w:r w:rsidR="00B558F5" w:rsidRPr="003F4C26">
        <w:rPr>
          <w:rFonts w:ascii="Times New Roman" w:eastAsia="Calibri" w:hAnsi="Times New Roman" w:cs="Times New Roman"/>
          <w:lang w:val="lt-LT" w:eastAsia="lt-LT"/>
        </w:rPr>
        <w:t>300</w:t>
      </w:r>
      <w:r w:rsidRPr="003F4C26">
        <w:rPr>
          <w:rFonts w:ascii="Times New Roman" w:eastAsia="Calibri" w:hAnsi="Times New Roman" w:cs="Times New Roman"/>
          <w:lang w:val="lt-LT" w:eastAsia="lt-LT"/>
        </w:rPr>
        <w:t xml:space="preserve"> mg </w:t>
      </w:r>
      <w:proofErr w:type="spellStart"/>
      <w:r w:rsidRPr="003F4C26">
        <w:rPr>
          <w:rFonts w:ascii="Times New Roman" w:eastAsia="Calibri" w:hAnsi="Times New Roman" w:cs="Times New Roman"/>
          <w:lang w:val="lt-LT" w:eastAsia="lt-LT"/>
        </w:rPr>
        <w:t>bupropiono</w:t>
      </w:r>
      <w:proofErr w:type="spellEnd"/>
      <w:r w:rsidRPr="003F4C26">
        <w:rPr>
          <w:rFonts w:ascii="Times New Roman" w:eastAsia="Calibri" w:hAnsi="Times New Roman" w:cs="Times New Roman"/>
          <w:lang w:val="lt-LT" w:eastAsia="lt-LT"/>
        </w:rPr>
        <w:t xml:space="preserve"> hidrochlorido.</w:t>
      </w:r>
    </w:p>
    <w:p w14:paraId="479B095B" w14:textId="77777777" w:rsidR="00A95827" w:rsidRPr="003F4C26" w:rsidRDefault="00A95827" w:rsidP="00C62C23">
      <w:pPr>
        <w:numPr>
          <w:ilvl w:val="0"/>
          <w:numId w:val="13"/>
        </w:numPr>
        <w:tabs>
          <w:tab w:val="num" w:pos="540"/>
        </w:tabs>
        <w:spacing w:after="0" w:line="240" w:lineRule="auto"/>
        <w:ind w:left="540" w:right="-2" w:hanging="540"/>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Pagalbinės medžiagos. Tabletės branduolys: </w:t>
      </w:r>
      <w:proofErr w:type="spellStart"/>
      <w:r w:rsidRPr="003F4C26">
        <w:rPr>
          <w:rFonts w:ascii="Times New Roman" w:eastAsia="Calibri" w:hAnsi="Times New Roman" w:cs="Times New Roman"/>
          <w:lang w:val="lt-LT" w:eastAsia="lt-LT"/>
        </w:rPr>
        <w:t>polivinilo</w:t>
      </w:r>
      <w:proofErr w:type="spellEnd"/>
      <w:r w:rsidRPr="003F4C26">
        <w:rPr>
          <w:rFonts w:ascii="Times New Roman" w:eastAsia="Calibri" w:hAnsi="Times New Roman" w:cs="Times New Roman"/>
          <w:lang w:val="lt-LT" w:eastAsia="lt-LT"/>
        </w:rPr>
        <w:t xml:space="preserve"> alkoholis, </w:t>
      </w:r>
      <w:proofErr w:type="spellStart"/>
      <w:r w:rsidRPr="003F4C26">
        <w:rPr>
          <w:rFonts w:ascii="Times New Roman" w:eastAsia="Calibri" w:hAnsi="Times New Roman" w:cs="Times New Roman"/>
          <w:lang w:val="lt-LT" w:eastAsia="lt-LT"/>
        </w:rPr>
        <w:t>glicerolio</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dibehenatas</w:t>
      </w:r>
      <w:proofErr w:type="spellEnd"/>
      <w:r w:rsidRPr="003F4C26">
        <w:rPr>
          <w:rFonts w:ascii="Times New Roman" w:eastAsia="Calibri" w:hAnsi="Times New Roman" w:cs="Times New Roman"/>
          <w:lang w:val="lt-LT" w:eastAsia="lt-LT"/>
        </w:rPr>
        <w:t xml:space="preserve">. Tabletės apvalkalas: </w:t>
      </w:r>
      <w:proofErr w:type="spellStart"/>
      <w:r w:rsidRPr="003F4C26">
        <w:rPr>
          <w:rFonts w:ascii="Times New Roman" w:eastAsia="Calibri" w:hAnsi="Times New Roman" w:cs="Times New Roman"/>
          <w:lang w:val="lt-LT" w:eastAsia="lt-LT"/>
        </w:rPr>
        <w:t>etilceliuliozė</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povidonas</w:t>
      </w:r>
      <w:proofErr w:type="spellEnd"/>
      <w:r w:rsidRPr="003F4C26">
        <w:rPr>
          <w:rFonts w:ascii="Times New Roman" w:eastAsia="Calibri" w:hAnsi="Times New Roman" w:cs="Times New Roman"/>
          <w:lang w:val="lt-LT" w:eastAsia="lt-LT"/>
        </w:rPr>
        <w:t xml:space="preserve"> K-90, </w:t>
      </w:r>
      <w:proofErr w:type="spellStart"/>
      <w:r w:rsidRPr="003F4C26">
        <w:rPr>
          <w:rFonts w:ascii="Times New Roman" w:eastAsia="Calibri" w:hAnsi="Times New Roman" w:cs="Times New Roman"/>
          <w:lang w:val="lt-LT" w:eastAsia="lt-LT"/>
        </w:rPr>
        <w:t>makrogolis</w:t>
      </w:r>
      <w:proofErr w:type="spellEnd"/>
      <w:r w:rsidRPr="003F4C26">
        <w:rPr>
          <w:rFonts w:ascii="Times New Roman" w:eastAsia="Calibri" w:hAnsi="Times New Roman" w:cs="Times New Roman"/>
          <w:lang w:val="lt-LT" w:eastAsia="lt-LT"/>
        </w:rPr>
        <w:t xml:space="preserve"> 1450, </w:t>
      </w:r>
      <w:proofErr w:type="spellStart"/>
      <w:r w:rsidRPr="003F4C26">
        <w:rPr>
          <w:rFonts w:ascii="Times New Roman" w:eastAsia="Calibri" w:hAnsi="Times New Roman" w:cs="Times New Roman"/>
          <w:lang w:val="lt-LT" w:eastAsia="lt-LT"/>
        </w:rPr>
        <w:t>metakrilo</w:t>
      </w:r>
      <w:proofErr w:type="spellEnd"/>
      <w:r w:rsidRPr="003F4C26">
        <w:rPr>
          <w:rFonts w:ascii="Times New Roman" w:eastAsia="Calibri" w:hAnsi="Times New Roman" w:cs="Times New Roman"/>
          <w:lang w:val="lt-LT" w:eastAsia="lt-LT"/>
        </w:rPr>
        <w:t xml:space="preserve"> rūgšties ir </w:t>
      </w:r>
      <w:proofErr w:type="spellStart"/>
      <w:r w:rsidRPr="003F4C26">
        <w:rPr>
          <w:rFonts w:ascii="Times New Roman" w:eastAsia="Calibri" w:hAnsi="Times New Roman" w:cs="Times New Roman"/>
          <w:lang w:val="lt-LT" w:eastAsia="lt-LT"/>
        </w:rPr>
        <w:t>etilakrilato</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kopolimero</w:t>
      </w:r>
      <w:proofErr w:type="spellEnd"/>
      <w:r w:rsidRPr="003F4C26">
        <w:rPr>
          <w:rFonts w:ascii="Times New Roman" w:eastAsia="Calibri" w:hAnsi="Times New Roman" w:cs="Times New Roman"/>
          <w:lang w:val="lt-LT" w:eastAsia="lt-LT"/>
        </w:rPr>
        <w:t xml:space="preserve"> dispersija, bevandenis koloidinis silicio dioksidas, </w:t>
      </w:r>
      <w:proofErr w:type="spellStart"/>
      <w:r w:rsidRPr="003F4C26">
        <w:rPr>
          <w:rFonts w:ascii="Times New Roman" w:eastAsia="Calibri" w:hAnsi="Times New Roman" w:cs="Times New Roman"/>
          <w:lang w:val="lt-LT" w:eastAsia="lt-LT"/>
        </w:rPr>
        <w:t>trietilo</w:t>
      </w:r>
      <w:proofErr w:type="spellEnd"/>
      <w:r w:rsidRPr="003F4C26">
        <w:rPr>
          <w:rFonts w:ascii="Times New Roman" w:eastAsia="Calibri" w:hAnsi="Times New Roman" w:cs="Times New Roman"/>
          <w:lang w:val="lt-LT" w:eastAsia="lt-LT"/>
        </w:rPr>
        <w:t xml:space="preserve"> citratas. </w:t>
      </w:r>
    </w:p>
    <w:p w14:paraId="21C2B610" w14:textId="77777777" w:rsidR="00A95827" w:rsidRPr="003F4C26" w:rsidRDefault="00A95827" w:rsidP="00C62C23">
      <w:pPr>
        <w:numPr>
          <w:ilvl w:val="12"/>
          <w:numId w:val="0"/>
        </w:numPr>
        <w:spacing w:after="0" w:line="240" w:lineRule="auto"/>
        <w:ind w:left="540" w:right="-2"/>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Spausdinimo rašalas: </w:t>
      </w:r>
      <w:proofErr w:type="spellStart"/>
      <w:r w:rsidRPr="003F4C26">
        <w:rPr>
          <w:rFonts w:ascii="Times New Roman" w:eastAsia="Calibri" w:hAnsi="Times New Roman" w:cs="Times New Roman"/>
          <w:lang w:val="lt-LT" w:eastAsia="lt-LT"/>
        </w:rPr>
        <w:t>šelako</w:t>
      </w:r>
      <w:proofErr w:type="spellEnd"/>
      <w:r w:rsidRPr="003F4C26">
        <w:rPr>
          <w:rFonts w:ascii="Times New Roman" w:eastAsia="Calibri" w:hAnsi="Times New Roman" w:cs="Times New Roman"/>
          <w:lang w:val="lt-LT" w:eastAsia="lt-LT"/>
        </w:rPr>
        <w:t xml:space="preserve"> lakas, juodasis geležies oksidas (E 172) ir amonio </w:t>
      </w:r>
      <w:proofErr w:type="spellStart"/>
      <w:r w:rsidRPr="003F4C26">
        <w:rPr>
          <w:rFonts w:ascii="Times New Roman" w:eastAsia="Calibri" w:hAnsi="Times New Roman" w:cs="Times New Roman"/>
          <w:lang w:val="lt-LT" w:eastAsia="lt-LT"/>
        </w:rPr>
        <w:t>hidroksidas</w:t>
      </w:r>
      <w:proofErr w:type="spellEnd"/>
      <w:r w:rsidRPr="003F4C26">
        <w:rPr>
          <w:rFonts w:ascii="Times New Roman" w:eastAsia="Calibri" w:hAnsi="Times New Roman" w:cs="Times New Roman"/>
          <w:lang w:val="lt-LT" w:eastAsia="lt-LT"/>
        </w:rPr>
        <w:t>.</w:t>
      </w:r>
    </w:p>
    <w:p w14:paraId="45CF3AA9" w14:textId="77777777" w:rsidR="00A95827" w:rsidRPr="003F4C26" w:rsidRDefault="00A95827" w:rsidP="00C62C23">
      <w:pPr>
        <w:numPr>
          <w:ilvl w:val="12"/>
          <w:numId w:val="0"/>
        </w:numPr>
        <w:spacing w:after="0" w:line="240" w:lineRule="auto"/>
        <w:ind w:left="567" w:right="-2"/>
        <w:rPr>
          <w:rFonts w:ascii="Times New Roman" w:eastAsia="Calibri" w:hAnsi="Times New Roman" w:cs="Times New Roman"/>
          <w:lang w:val="lt-LT" w:eastAsia="lt-LT"/>
        </w:rPr>
      </w:pPr>
    </w:p>
    <w:p w14:paraId="3A0A3DBC"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b/>
          <w:bCs/>
          <w:lang w:val="lt-LT" w:eastAsia="lt-LT"/>
        </w:rPr>
      </w:pPr>
      <w:proofErr w:type="spellStart"/>
      <w:r w:rsidRPr="003F4C26">
        <w:rPr>
          <w:rFonts w:ascii="Times New Roman" w:eastAsia="Calibri" w:hAnsi="Times New Roman" w:cs="Times New Roman"/>
          <w:b/>
          <w:bCs/>
          <w:lang w:val="lt-LT" w:eastAsia="lt-LT"/>
        </w:rPr>
        <w:t>Elontril</w:t>
      </w:r>
      <w:proofErr w:type="spellEnd"/>
      <w:r w:rsidRPr="003F4C26">
        <w:rPr>
          <w:rFonts w:ascii="Times New Roman" w:eastAsia="Calibri" w:hAnsi="Times New Roman" w:cs="Times New Roman"/>
          <w:b/>
          <w:bCs/>
          <w:lang w:val="lt-LT" w:eastAsia="lt-LT"/>
        </w:rPr>
        <w:t xml:space="preserve"> išvaizda ir kiekis pakuotėje</w:t>
      </w:r>
    </w:p>
    <w:p w14:paraId="35EF350E" w14:textId="77777777" w:rsidR="00A95827" w:rsidRPr="003F4C26" w:rsidRDefault="00A95827" w:rsidP="00C62C23">
      <w:pPr>
        <w:numPr>
          <w:ilvl w:val="12"/>
          <w:numId w:val="0"/>
        </w:numPr>
        <w:spacing w:after="0" w:line="240" w:lineRule="auto"/>
        <w:ind w:right="-2"/>
        <w:rPr>
          <w:rFonts w:ascii="Times New Roman" w:eastAsia="Calibri" w:hAnsi="Times New Roman" w:cs="Times New Roman"/>
          <w:b/>
          <w:bCs/>
          <w:lang w:val="lt-LT" w:eastAsia="lt-LT"/>
        </w:rPr>
      </w:pPr>
    </w:p>
    <w:p w14:paraId="34D3392C" w14:textId="3FE3F7A2" w:rsidR="00A95827" w:rsidRPr="003F4C26" w:rsidRDefault="00D1110E" w:rsidP="00C62C23">
      <w:pPr>
        <w:spacing w:after="0" w:line="240" w:lineRule="auto"/>
        <w:rPr>
          <w:rFonts w:ascii="Times New Roman" w:eastAsia="Calibri" w:hAnsi="Times New Roman" w:cs="Times New Roman"/>
          <w:lang w:val="lt-LT" w:eastAsia="lt-LT"/>
        </w:rPr>
      </w:pPr>
      <w:bookmarkStart w:id="10" w:name="_Hlk53577526"/>
      <w:r w:rsidRPr="003F4C26">
        <w:rPr>
          <w:rFonts w:ascii="Times New Roman" w:eastAsia="Calibri" w:hAnsi="Times New Roman" w:cs="Times New Roman"/>
          <w:lang w:val="lt-LT" w:eastAsia="lt-LT"/>
        </w:rPr>
        <w:t>Kreminės ar gelsvos spalvos apvali tabletė, kurios vienoje pusėje yra juodu rašalu užrašyta „GS 5YZ 300“, o kita pusė yra vienspalvė. Jos tiekiamos balto polietileno buteliukais po 30 tablečių.</w:t>
      </w:r>
    </w:p>
    <w:bookmarkEnd w:id="10"/>
    <w:p w14:paraId="430EF2B0" w14:textId="77777777" w:rsidR="008E5DC9" w:rsidRPr="003F4C26" w:rsidRDefault="008E5DC9" w:rsidP="00C62C23">
      <w:pPr>
        <w:spacing w:after="0" w:line="240" w:lineRule="auto"/>
        <w:jc w:val="center"/>
        <w:rPr>
          <w:rFonts w:ascii="Times New Roman" w:hAnsi="Times New Roman" w:cs="Times New Roman"/>
          <w:b/>
          <w:strike/>
          <w:lang w:val="lt-LT"/>
        </w:rPr>
      </w:pPr>
    </w:p>
    <w:p w14:paraId="5BE6CC4E" w14:textId="370E72E2" w:rsidR="008F1DCF" w:rsidRPr="003F4C26" w:rsidRDefault="008F1DCF" w:rsidP="00C62C23">
      <w:pPr>
        <w:keepNext/>
        <w:tabs>
          <w:tab w:val="left" w:pos="142"/>
        </w:tabs>
        <w:spacing w:after="0" w:line="240" w:lineRule="auto"/>
        <w:outlineLvl w:val="3"/>
        <w:rPr>
          <w:rFonts w:ascii="Times New Roman" w:eastAsia="SimSun" w:hAnsi="Times New Roman" w:cs="Times New Roman"/>
          <w:b/>
          <w:lang w:val="lt-LT" w:eastAsia="lt-LT"/>
        </w:rPr>
      </w:pPr>
      <w:r w:rsidRPr="003F4C26">
        <w:rPr>
          <w:rFonts w:ascii="Times New Roman" w:eastAsia="SimSun" w:hAnsi="Times New Roman" w:cs="Times New Roman"/>
          <w:b/>
          <w:lang w:val="lt-LT" w:eastAsia="lt-LT"/>
        </w:rPr>
        <w:t>Registruotojas ir gamintojas</w:t>
      </w:r>
    </w:p>
    <w:p w14:paraId="548B7E1A" w14:textId="77777777" w:rsidR="008F1DCF" w:rsidRPr="003F4C26" w:rsidRDefault="008F1DCF" w:rsidP="00C62C23">
      <w:pPr>
        <w:keepNext/>
        <w:tabs>
          <w:tab w:val="left" w:pos="142"/>
        </w:tabs>
        <w:spacing w:after="0" w:line="240" w:lineRule="auto"/>
        <w:outlineLvl w:val="3"/>
        <w:rPr>
          <w:rFonts w:ascii="Times New Roman" w:eastAsia="SimSun" w:hAnsi="Times New Roman" w:cs="Times New Roman"/>
          <w:b/>
          <w:lang w:val="lt-LT" w:eastAsia="lt-LT"/>
        </w:rPr>
      </w:pPr>
    </w:p>
    <w:p w14:paraId="06718703" w14:textId="0A805A98" w:rsidR="008F1DCF" w:rsidRPr="003F4C26" w:rsidRDefault="008F1DCF" w:rsidP="00C62C23">
      <w:pPr>
        <w:keepNext/>
        <w:tabs>
          <w:tab w:val="left" w:pos="142"/>
        </w:tabs>
        <w:spacing w:after="0" w:line="240" w:lineRule="auto"/>
        <w:outlineLvl w:val="3"/>
        <w:rPr>
          <w:rFonts w:ascii="Times New Roman" w:eastAsia="SimSun" w:hAnsi="Times New Roman" w:cs="Times New Roman"/>
          <w:b/>
          <w:lang w:val="lt-LT" w:eastAsia="lt-LT"/>
        </w:rPr>
      </w:pPr>
      <w:r w:rsidRPr="003F4C26">
        <w:rPr>
          <w:rFonts w:ascii="Times New Roman" w:eastAsia="SimSun" w:hAnsi="Times New Roman" w:cs="Times New Roman"/>
          <w:b/>
          <w:lang w:val="lt-LT" w:eastAsia="lt-LT"/>
        </w:rPr>
        <w:t>Registruotojas eksportuojančioje valstybėje</w:t>
      </w:r>
    </w:p>
    <w:p w14:paraId="0A656459" w14:textId="77777777" w:rsidR="00D1110E" w:rsidRPr="003F4C26" w:rsidRDefault="00D1110E" w:rsidP="00D1110E">
      <w:pPr>
        <w:keepNext/>
        <w:tabs>
          <w:tab w:val="left" w:pos="142"/>
        </w:tabs>
        <w:spacing w:after="0" w:line="240" w:lineRule="auto"/>
        <w:outlineLvl w:val="3"/>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GlaxoSmithKline</w:t>
      </w:r>
      <w:proofErr w:type="spellEnd"/>
      <w:r w:rsidRPr="003F4C26">
        <w:rPr>
          <w:rFonts w:ascii="Times New Roman" w:eastAsia="Calibri" w:hAnsi="Times New Roman" w:cs="Times New Roman"/>
          <w:lang w:val="lt-LT" w:eastAsia="lt-LT"/>
        </w:rPr>
        <w:t>, S.A.</w:t>
      </w:r>
    </w:p>
    <w:p w14:paraId="6EC75F01" w14:textId="77777777" w:rsidR="00D1110E" w:rsidRPr="003F4C26" w:rsidRDefault="00D1110E" w:rsidP="00D1110E">
      <w:pPr>
        <w:keepNext/>
        <w:tabs>
          <w:tab w:val="left" w:pos="142"/>
        </w:tabs>
        <w:spacing w:after="0" w:line="240" w:lineRule="auto"/>
        <w:outlineLvl w:val="3"/>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P.T.M. C/ Severo </w:t>
      </w:r>
      <w:proofErr w:type="spellStart"/>
      <w:r w:rsidRPr="003F4C26">
        <w:rPr>
          <w:rFonts w:ascii="Times New Roman" w:eastAsia="Calibri" w:hAnsi="Times New Roman" w:cs="Times New Roman"/>
          <w:lang w:val="lt-LT" w:eastAsia="lt-LT"/>
        </w:rPr>
        <w:t>Ochoa</w:t>
      </w:r>
      <w:proofErr w:type="spellEnd"/>
      <w:r w:rsidRPr="003F4C26">
        <w:rPr>
          <w:rFonts w:ascii="Times New Roman" w:eastAsia="Calibri" w:hAnsi="Times New Roman" w:cs="Times New Roman"/>
          <w:lang w:val="lt-LT" w:eastAsia="lt-LT"/>
        </w:rPr>
        <w:t>, 2</w:t>
      </w:r>
    </w:p>
    <w:p w14:paraId="670A0269" w14:textId="6D76A5CD" w:rsidR="002441E6" w:rsidRPr="003F4C26" w:rsidRDefault="00D1110E" w:rsidP="00D1110E">
      <w:pPr>
        <w:keepNext/>
        <w:tabs>
          <w:tab w:val="left" w:pos="142"/>
        </w:tabs>
        <w:spacing w:after="0" w:line="240" w:lineRule="auto"/>
        <w:outlineLvl w:val="3"/>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28760 </w:t>
      </w:r>
      <w:proofErr w:type="spellStart"/>
      <w:r w:rsidRPr="003F4C26">
        <w:rPr>
          <w:rFonts w:ascii="Times New Roman" w:eastAsia="Calibri" w:hAnsi="Times New Roman" w:cs="Times New Roman"/>
          <w:lang w:val="lt-LT" w:eastAsia="lt-LT"/>
        </w:rPr>
        <w:t>Tres</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Cantos</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Madrid</w:t>
      </w:r>
      <w:proofErr w:type="spellEnd"/>
      <w:r w:rsidRPr="003F4C26">
        <w:rPr>
          <w:rFonts w:ascii="Times New Roman" w:eastAsia="Calibri" w:hAnsi="Times New Roman" w:cs="Times New Roman"/>
          <w:lang w:val="lt-LT" w:eastAsia="lt-LT"/>
        </w:rPr>
        <w:t>)</w:t>
      </w:r>
    </w:p>
    <w:p w14:paraId="7BC38BB3" w14:textId="0064D02D" w:rsidR="00D1110E" w:rsidRPr="003F4C26" w:rsidRDefault="00D1110E" w:rsidP="00D1110E">
      <w:pPr>
        <w:keepNext/>
        <w:tabs>
          <w:tab w:val="left" w:pos="142"/>
        </w:tabs>
        <w:spacing w:after="0" w:line="240" w:lineRule="auto"/>
        <w:outlineLvl w:val="3"/>
        <w:rPr>
          <w:rFonts w:ascii="Times New Roman" w:eastAsia="SimSun" w:hAnsi="Times New Roman" w:cs="Times New Roman"/>
          <w:lang w:val="lt-LT" w:eastAsia="lt-LT"/>
        </w:rPr>
      </w:pPr>
      <w:r w:rsidRPr="003F4C26">
        <w:rPr>
          <w:rFonts w:ascii="Times New Roman" w:eastAsia="Calibri" w:hAnsi="Times New Roman" w:cs="Times New Roman"/>
          <w:lang w:val="lt-LT" w:eastAsia="lt-LT"/>
        </w:rPr>
        <w:t>Ispanija</w:t>
      </w:r>
    </w:p>
    <w:p w14:paraId="4986DBA5" w14:textId="77777777" w:rsidR="00BA1440" w:rsidRPr="003F4C26" w:rsidRDefault="00BA1440" w:rsidP="00C62C23">
      <w:pPr>
        <w:spacing w:after="0" w:line="240" w:lineRule="auto"/>
        <w:rPr>
          <w:rFonts w:ascii="Times New Roman" w:hAnsi="Times New Roman" w:cs="Times New Roman"/>
          <w:lang w:val="lt-LT"/>
        </w:rPr>
      </w:pPr>
    </w:p>
    <w:p w14:paraId="5C005814" w14:textId="45CC30A6" w:rsidR="008F1DCF" w:rsidRPr="003F4C26" w:rsidRDefault="008F1DCF" w:rsidP="00C62C23">
      <w:pPr>
        <w:spacing w:after="0" w:line="240" w:lineRule="auto"/>
        <w:rPr>
          <w:rFonts w:ascii="Times New Roman" w:hAnsi="Times New Roman" w:cs="Times New Roman"/>
          <w:b/>
          <w:lang w:val="lt-LT"/>
        </w:rPr>
      </w:pPr>
      <w:r w:rsidRPr="003F4C26">
        <w:rPr>
          <w:rFonts w:ascii="Times New Roman" w:hAnsi="Times New Roman" w:cs="Times New Roman"/>
          <w:b/>
          <w:lang w:val="lt-LT"/>
        </w:rPr>
        <w:t>Gamintojas</w:t>
      </w:r>
    </w:p>
    <w:p w14:paraId="285625F4" w14:textId="77777777" w:rsidR="00A95827" w:rsidRPr="003F4C26" w:rsidRDefault="00A95827" w:rsidP="00C62C23">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bCs/>
          <w:lang w:val="lt-LT" w:eastAsia="lt-LT"/>
        </w:rPr>
        <w:t>Aspen</w:t>
      </w:r>
      <w:proofErr w:type="spellEnd"/>
      <w:r w:rsidRPr="003F4C26">
        <w:rPr>
          <w:rFonts w:ascii="Times New Roman" w:eastAsia="Calibri" w:hAnsi="Times New Roman" w:cs="Times New Roman"/>
          <w:bCs/>
          <w:lang w:val="lt-LT" w:eastAsia="lt-LT"/>
        </w:rPr>
        <w:t xml:space="preserve"> </w:t>
      </w:r>
      <w:proofErr w:type="spellStart"/>
      <w:r w:rsidRPr="003F4C26">
        <w:rPr>
          <w:rFonts w:ascii="Times New Roman" w:eastAsia="Calibri" w:hAnsi="Times New Roman" w:cs="Times New Roman"/>
          <w:bCs/>
          <w:lang w:val="lt-LT" w:eastAsia="lt-LT"/>
        </w:rPr>
        <w:t>Bad</w:t>
      </w:r>
      <w:proofErr w:type="spellEnd"/>
      <w:r w:rsidRPr="003F4C26">
        <w:rPr>
          <w:rFonts w:ascii="Times New Roman" w:eastAsia="Calibri" w:hAnsi="Times New Roman" w:cs="Times New Roman"/>
          <w:bCs/>
          <w:lang w:val="lt-LT" w:eastAsia="lt-LT"/>
        </w:rPr>
        <w:t xml:space="preserve"> </w:t>
      </w:r>
      <w:proofErr w:type="spellStart"/>
      <w:r w:rsidRPr="003F4C26">
        <w:rPr>
          <w:rFonts w:ascii="Times New Roman" w:eastAsia="Calibri" w:hAnsi="Times New Roman" w:cs="Times New Roman"/>
          <w:bCs/>
          <w:lang w:val="lt-LT" w:eastAsia="lt-LT"/>
        </w:rPr>
        <w:t>Oldesloe</w:t>
      </w:r>
      <w:proofErr w:type="spellEnd"/>
      <w:r w:rsidRPr="003F4C26">
        <w:rPr>
          <w:rFonts w:ascii="Times New Roman" w:eastAsia="Calibri" w:hAnsi="Times New Roman" w:cs="Times New Roman"/>
          <w:bCs/>
          <w:lang w:val="lt-LT" w:eastAsia="lt-LT"/>
        </w:rPr>
        <w:t xml:space="preserve"> </w:t>
      </w:r>
      <w:proofErr w:type="spellStart"/>
      <w:r w:rsidRPr="003F4C26">
        <w:rPr>
          <w:rFonts w:ascii="Times New Roman" w:eastAsia="Calibri" w:hAnsi="Times New Roman" w:cs="Times New Roman"/>
          <w:bCs/>
          <w:lang w:val="lt-LT" w:eastAsia="lt-LT"/>
        </w:rPr>
        <w:t>GmbH</w:t>
      </w:r>
      <w:proofErr w:type="spellEnd"/>
      <w:r w:rsidRPr="003F4C26">
        <w:rPr>
          <w:rFonts w:ascii="Times New Roman" w:eastAsia="Calibri" w:hAnsi="Times New Roman" w:cs="Times New Roman"/>
          <w:lang w:val="lt-LT" w:eastAsia="lt-LT"/>
        </w:rPr>
        <w:t xml:space="preserve"> </w:t>
      </w:r>
    </w:p>
    <w:p w14:paraId="0BFAB977" w14:textId="77777777" w:rsidR="00A95827" w:rsidRPr="003F4C26" w:rsidRDefault="00A95827" w:rsidP="00C62C23">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lastRenderedPageBreak/>
        <w:t>Industriestrasse</w:t>
      </w:r>
      <w:proofErr w:type="spellEnd"/>
      <w:r w:rsidRPr="003F4C26">
        <w:rPr>
          <w:rFonts w:ascii="Times New Roman" w:eastAsia="Calibri" w:hAnsi="Times New Roman" w:cs="Times New Roman"/>
          <w:lang w:val="lt-LT" w:eastAsia="lt-LT"/>
        </w:rPr>
        <w:t xml:space="preserve"> 32-36 </w:t>
      </w:r>
    </w:p>
    <w:p w14:paraId="2CA9CA12" w14:textId="77777777" w:rsidR="00A95827" w:rsidRPr="003F4C26" w:rsidRDefault="00A95827" w:rsidP="00C62C23">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 xml:space="preserve">23843 </w:t>
      </w:r>
      <w:proofErr w:type="spellStart"/>
      <w:r w:rsidRPr="003F4C26">
        <w:rPr>
          <w:rFonts w:ascii="Times New Roman" w:eastAsia="Calibri" w:hAnsi="Times New Roman" w:cs="Times New Roman"/>
          <w:lang w:val="lt-LT" w:eastAsia="lt-LT"/>
        </w:rPr>
        <w:t>Bad</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Oldesloe</w:t>
      </w:r>
      <w:proofErr w:type="spellEnd"/>
      <w:r w:rsidRPr="003F4C26">
        <w:rPr>
          <w:rFonts w:ascii="Times New Roman" w:eastAsia="Calibri" w:hAnsi="Times New Roman" w:cs="Times New Roman"/>
          <w:lang w:val="lt-LT" w:eastAsia="lt-LT"/>
        </w:rPr>
        <w:t xml:space="preserve"> </w:t>
      </w:r>
    </w:p>
    <w:p w14:paraId="08B9E517" w14:textId="77777777" w:rsidR="00A95827" w:rsidRPr="003F4C26" w:rsidRDefault="00A95827" w:rsidP="00C62C23">
      <w:pPr>
        <w:spacing w:after="0" w:line="240" w:lineRule="auto"/>
        <w:rPr>
          <w:rFonts w:ascii="Times New Roman" w:eastAsia="Calibri" w:hAnsi="Times New Roman" w:cs="Times New Roman"/>
          <w:lang w:val="lt-LT" w:eastAsia="lt-LT"/>
        </w:rPr>
      </w:pPr>
      <w:r w:rsidRPr="003F4C26">
        <w:rPr>
          <w:rFonts w:ascii="Times New Roman" w:eastAsia="Calibri" w:hAnsi="Times New Roman" w:cs="Times New Roman"/>
          <w:lang w:val="lt-LT" w:eastAsia="lt-LT"/>
        </w:rPr>
        <w:t>Vokietija</w:t>
      </w:r>
    </w:p>
    <w:p w14:paraId="288F0400" w14:textId="77777777" w:rsidR="00C74ABF" w:rsidRPr="003F4C26" w:rsidRDefault="00C74ABF" w:rsidP="00C62C23">
      <w:pPr>
        <w:numPr>
          <w:ilvl w:val="12"/>
          <w:numId w:val="0"/>
        </w:numPr>
        <w:spacing w:after="0" w:line="240" w:lineRule="auto"/>
        <w:ind w:right="-2"/>
        <w:rPr>
          <w:rFonts w:ascii="Times New Roman" w:eastAsia="Times New Roman" w:hAnsi="Times New Roman" w:cs="Times New Roman"/>
          <w:snapToGrid w:val="0"/>
          <w:lang w:val="lt-LT"/>
        </w:rPr>
      </w:pPr>
    </w:p>
    <w:p w14:paraId="11993797" w14:textId="77777777" w:rsidR="00C74ABF" w:rsidRPr="003F4C26" w:rsidRDefault="00C74ABF" w:rsidP="00C62C23">
      <w:pPr>
        <w:numPr>
          <w:ilvl w:val="12"/>
          <w:numId w:val="0"/>
        </w:numPr>
        <w:spacing w:after="0" w:line="240" w:lineRule="auto"/>
        <w:ind w:right="-2"/>
        <w:rPr>
          <w:rFonts w:ascii="Times New Roman" w:eastAsia="Times New Roman" w:hAnsi="Times New Roman" w:cs="Times New Roman"/>
          <w:snapToGrid w:val="0"/>
          <w:lang w:val="lt-LT"/>
        </w:rPr>
      </w:pPr>
      <w:r w:rsidRPr="003F4C26">
        <w:rPr>
          <w:rFonts w:ascii="Times New Roman" w:eastAsia="Times New Roman" w:hAnsi="Times New Roman" w:cs="Times New Roman"/>
          <w:snapToGrid w:val="0"/>
          <w:lang w:val="lt-LT"/>
        </w:rPr>
        <w:t>arba</w:t>
      </w:r>
    </w:p>
    <w:p w14:paraId="3DF64930" w14:textId="77777777" w:rsidR="00C74ABF" w:rsidRPr="003F4C26" w:rsidRDefault="00C74ABF" w:rsidP="00C62C23">
      <w:pPr>
        <w:numPr>
          <w:ilvl w:val="12"/>
          <w:numId w:val="0"/>
        </w:numPr>
        <w:spacing w:after="0" w:line="240" w:lineRule="auto"/>
        <w:ind w:right="-2"/>
        <w:rPr>
          <w:rFonts w:ascii="Times New Roman" w:eastAsia="Times New Roman" w:hAnsi="Times New Roman" w:cs="Times New Roman"/>
          <w:snapToGrid w:val="0"/>
          <w:lang w:val="lt-LT"/>
        </w:rPr>
      </w:pPr>
    </w:p>
    <w:p w14:paraId="4FAEA7A4" w14:textId="77777777" w:rsidR="00A95827" w:rsidRPr="003F4C26" w:rsidRDefault="00A95827" w:rsidP="00C62C23">
      <w:pPr>
        <w:keepNext/>
        <w:spacing w:after="0" w:line="240" w:lineRule="auto"/>
        <w:rPr>
          <w:rFonts w:ascii="Times New Roman" w:eastAsia="Calibri" w:hAnsi="Times New Roman" w:cs="Times New Roman"/>
          <w:bCs/>
          <w:lang w:val="lt-LT" w:eastAsia="lt-LT"/>
        </w:rPr>
      </w:pPr>
      <w:proofErr w:type="spellStart"/>
      <w:r w:rsidRPr="003F4C26">
        <w:rPr>
          <w:rFonts w:ascii="Times New Roman" w:eastAsia="Calibri" w:hAnsi="Times New Roman" w:cs="Times New Roman"/>
          <w:bCs/>
          <w:lang w:val="lt-LT" w:eastAsia="lt-LT"/>
        </w:rPr>
        <w:t>Glaxo</w:t>
      </w:r>
      <w:proofErr w:type="spellEnd"/>
      <w:r w:rsidRPr="003F4C26">
        <w:rPr>
          <w:rFonts w:ascii="Times New Roman" w:eastAsia="Calibri" w:hAnsi="Times New Roman" w:cs="Times New Roman"/>
          <w:bCs/>
          <w:lang w:val="lt-LT" w:eastAsia="lt-LT"/>
        </w:rPr>
        <w:t xml:space="preserve"> </w:t>
      </w:r>
      <w:proofErr w:type="spellStart"/>
      <w:r w:rsidRPr="003F4C26">
        <w:rPr>
          <w:rFonts w:ascii="Times New Roman" w:eastAsia="Calibri" w:hAnsi="Times New Roman" w:cs="Times New Roman"/>
          <w:bCs/>
          <w:lang w:val="lt-LT" w:eastAsia="lt-LT"/>
        </w:rPr>
        <w:t>Wellcome</w:t>
      </w:r>
      <w:proofErr w:type="spellEnd"/>
      <w:r w:rsidRPr="003F4C26">
        <w:rPr>
          <w:rFonts w:ascii="Times New Roman" w:eastAsia="Calibri" w:hAnsi="Times New Roman" w:cs="Times New Roman"/>
          <w:bCs/>
          <w:lang w:val="lt-LT" w:eastAsia="lt-LT"/>
        </w:rPr>
        <w:t xml:space="preserve"> S.A. </w:t>
      </w:r>
    </w:p>
    <w:p w14:paraId="7A620C47" w14:textId="77777777" w:rsidR="00A95827" w:rsidRPr="003F4C26" w:rsidRDefault="00A95827" w:rsidP="00C62C23">
      <w:pPr>
        <w:spacing w:after="0" w:line="240" w:lineRule="auto"/>
        <w:rPr>
          <w:rFonts w:ascii="Times New Roman" w:eastAsia="Calibri" w:hAnsi="Times New Roman" w:cs="Times New Roman"/>
          <w:bCs/>
          <w:lang w:val="lt-LT" w:eastAsia="lt-LT"/>
        </w:rPr>
      </w:pPr>
      <w:proofErr w:type="spellStart"/>
      <w:r w:rsidRPr="003F4C26">
        <w:rPr>
          <w:rFonts w:ascii="Times New Roman" w:eastAsia="Calibri" w:hAnsi="Times New Roman" w:cs="Times New Roman"/>
          <w:bCs/>
          <w:lang w:val="lt-LT" w:eastAsia="lt-LT"/>
        </w:rPr>
        <w:t>Avenida</w:t>
      </w:r>
      <w:proofErr w:type="spellEnd"/>
      <w:r w:rsidRPr="003F4C26">
        <w:rPr>
          <w:rFonts w:ascii="Times New Roman" w:eastAsia="Calibri" w:hAnsi="Times New Roman" w:cs="Times New Roman"/>
          <w:bCs/>
          <w:lang w:val="lt-LT" w:eastAsia="lt-LT"/>
        </w:rPr>
        <w:t xml:space="preserve"> de </w:t>
      </w:r>
      <w:proofErr w:type="spellStart"/>
      <w:r w:rsidRPr="003F4C26">
        <w:rPr>
          <w:rFonts w:ascii="Times New Roman" w:eastAsia="Calibri" w:hAnsi="Times New Roman" w:cs="Times New Roman"/>
          <w:bCs/>
          <w:lang w:val="lt-LT" w:eastAsia="lt-LT"/>
        </w:rPr>
        <w:t>Extremadura</w:t>
      </w:r>
      <w:proofErr w:type="spellEnd"/>
      <w:r w:rsidRPr="003F4C26">
        <w:rPr>
          <w:rFonts w:ascii="Times New Roman" w:eastAsia="Calibri" w:hAnsi="Times New Roman" w:cs="Times New Roman"/>
          <w:bCs/>
          <w:lang w:val="lt-LT" w:eastAsia="lt-LT"/>
        </w:rPr>
        <w:t xml:space="preserve"> 3</w:t>
      </w:r>
    </w:p>
    <w:p w14:paraId="1E7DE77F" w14:textId="77777777" w:rsidR="00A95827" w:rsidRPr="003F4C26" w:rsidRDefault="00A95827" w:rsidP="00C62C23">
      <w:pPr>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 xml:space="preserve">09400 </w:t>
      </w:r>
      <w:proofErr w:type="spellStart"/>
      <w:r w:rsidRPr="003F4C26">
        <w:rPr>
          <w:rFonts w:ascii="Times New Roman" w:eastAsia="Calibri" w:hAnsi="Times New Roman" w:cs="Times New Roman"/>
          <w:bCs/>
          <w:lang w:val="lt-LT" w:eastAsia="lt-LT"/>
        </w:rPr>
        <w:t>Aranda</w:t>
      </w:r>
      <w:proofErr w:type="spellEnd"/>
      <w:r w:rsidRPr="003F4C26">
        <w:rPr>
          <w:rFonts w:ascii="Times New Roman" w:eastAsia="Calibri" w:hAnsi="Times New Roman" w:cs="Times New Roman"/>
          <w:bCs/>
          <w:lang w:val="lt-LT" w:eastAsia="lt-LT"/>
        </w:rPr>
        <w:t xml:space="preserve"> de </w:t>
      </w:r>
      <w:proofErr w:type="spellStart"/>
      <w:r w:rsidRPr="003F4C26">
        <w:rPr>
          <w:rFonts w:ascii="Times New Roman" w:eastAsia="Calibri" w:hAnsi="Times New Roman" w:cs="Times New Roman"/>
          <w:bCs/>
          <w:lang w:val="lt-LT" w:eastAsia="lt-LT"/>
        </w:rPr>
        <w:t>Duero</w:t>
      </w:r>
      <w:proofErr w:type="spellEnd"/>
      <w:r w:rsidRPr="003F4C26">
        <w:rPr>
          <w:rFonts w:ascii="Times New Roman" w:eastAsia="Calibri" w:hAnsi="Times New Roman" w:cs="Times New Roman"/>
          <w:bCs/>
          <w:lang w:val="lt-LT" w:eastAsia="lt-LT"/>
        </w:rPr>
        <w:t xml:space="preserve"> </w:t>
      </w:r>
    </w:p>
    <w:p w14:paraId="5F26B599" w14:textId="77777777" w:rsidR="00A95827" w:rsidRPr="003F4C26" w:rsidRDefault="00A95827" w:rsidP="00C62C23">
      <w:pPr>
        <w:spacing w:after="0" w:line="240" w:lineRule="auto"/>
        <w:rPr>
          <w:rFonts w:ascii="Times New Roman" w:eastAsia="Calibri" w:hAnsi="Times New Roman" w:cs="Times New Roman"/>
          <w:bCs/>
          <w:lang w:val="lt-LT" w:eastAsia="lt-LT"/>
        </w:rPr>
      </w:pPr>
      <w:proofErr w:type="spellStart"/>
      <w:r w:rsidRPr="003F4C26">
        <w:rPr>
          <w:rFonts w:ascii="Times New Roman" w:eastAsia="Calibri" w:hAnsi="Times New Roman" w:cs="Times New Roman"/>
          <w:bCs/>
          <w:lang w:val="lt-LT" w:eastAsia="lt-LT"/>
        </w:rPr>
        <w:t>Burgos</w:t>
      </w:r>
      <w:proofErr w:type="spellEnd"/>
      <w:r w:rsidRPr="003F4C26">
        <w:rPr>
          <w:rFonts w:ascii="Times New Roman" w:eastAsia="Calibri" w:hAnsi="Times New Roman" w:cs="Times New Roman"/>
          <w:bCs/>
          <w:lang w:val="lt-LT" w:eastAsia="lt-LT"/>
        </w:rPr>
        <w:t xml:space="preserve"> </w:t>
      </w:r>
    </w:p>
    <w:p w14:paraId="6B118CD7" w14:textId="77777777" w:rsidR="00A95827" w:rsidRPr="003F4C26" w:rsidRDefault="00A95827" w:rsidP="00C62C23">
      <w:pPr>
        <w:spacing w:after="0" w:line="240" w:lineRule="auto"/>
        <w:rPr>
          <w:rFonts w:ascii="Times New Roman" w:eastAsia="Calibri" w:hAnsi="Times New Roman" w:cs="Times New Roman"/>
          <w:bCs/>
          <w:lang w:val="lt-LT" w:eastAsia="lt-LT"/>
        </w:rPr>
      </w:pPr>
      <w:r w:rsidRPr="003F4C26">
        <w:rPr>
          <w:rFonts w:ascii="Times New Roman" w:eastAsia="Calibri" w:hAnsi="Times New Roman" w:cs="Times New Roman"/>
          <w:bCs/>
          <w:lang w:val="lt-LT" w:eastAsia="lt-LT"/>
        </w:rPr>
        <w:t>Ispanija</w:t>
      </w:r>
    </w:p>
    <w:p w14:paraId="3DF149D6" w14:textId="1E020CB8" w:rsidR="00C74ABF" w:rsidRPr="003F4C26" w:rsidRDefault="00C74ABF" w:rsidP="00C62C23">
      <w:pPr>
        <w:keepLines/>
        <w:spacing w:after="0" w:line="240" w:lineRule="auto"/>
        <w:rPr>
          <w:rFonts w:ascii="Times New Roman" w:hAnsi="Times New Roman" w:cs="Times New Roman"/>
          <w:lang w:val="lt-LT"/>
        </w:rPr>
      </w:pPr>
    </w:p>
    <w:p w14:paraId="7B6F0295" w14:textId="32C9B058" w:rsidR="002441E6" w:rsidRPr="003F4C26" w:rsidRDefault="002441E6" w:rsidP="00C62C23">
      <w:pPr>
        <w:spacing w:after="0" w:line="240" w:lineRule="auto"/>
        <w:rPr>
          <w:rFonts w:ascii="Times New Roman" w:hAnsi="Times New Roman" w:cs="Times New Roman"/>
          <w:lang w:val="lt-LT"/>
        </w:rPr>
      </w:pPr>
    </w:p>
    <w:p w14:paraId="54548507" w14:textId="77777777" w:rsidR="008F1DCF" w:rsidRPr="003F4C26" w:rsidRDefault="008F1DCF" w:rsidP="00C62C23">
      <w:pPr>
        <w:keepNext/>
        <w:tabs>
          <w:tab w:val="left" w:pos="567"/>
        </w:tabs>
        <w:spacing w:after="0" w:line="240" w:lineRule="auto"/>
        <w:rPr>
          <w:rFonts w:ascii="Times New Roman" w:eastAsia="Times New Roman" w:hAnsi="Times New Roman" w:cs="Times New Roman"/>
          <w:b/>
          <w:lang w:val="lt-LT" w:eastAsia="lt-LT"/>
        </w:rPr>
      </w:pPr>
      <w:r w:rsidRPr="003F4C26">
        <w:rPr>
          <w:rFonts w:ascii="Times New Roman" w:eastAsia="Times New Roman" w:hAnsi="Times New Roman" w:cs="Times New Roman"/>
          <w:b/>
          <w:lang w:val="lt-LT" w:eastAsia="lt-LT"/>
        </w:rPr>
        <w:t xml:space="preserve">Lygiagretus importuotojas </w:t>
      </w:r>
    </w:p>
    <w:p w14:paraId="1DAD5BC8" w14:textId="77777777" w:rsidR="00807814" w:rsidRPr="003F4C26" w:rsidRDefault="00807814" w:rsidP="00C62C23">
      <w:pPr>
        <w:keepNext/>
        <w:tabs>
          <w:tab w:val="left" w:pos="567"/>
        </w:tabs>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UAB ,,Limedika“</w:t>
      </w:r>
    </w:p>
    <w:p w14:paraId="1EA6B823" w14:textId="77777777" w:rsidR="00807814" w:rsidRPr="003F4C26" w:rsidRDefault="00807814" w:rsidP="00C62C23">
      <w:pPr>
        <w:keepNext/>
        <w:tabs>
          <w:tab w:val="left" w:pos="567"/>
        </w:tabs>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Erdvės g. 51</w:t>
      </w:r>
    </w:p>
    <w:p w14:paraId="7CF2DE31" w14:textId="77777777" w:rsidR="00807814" w:rsidRPr="003F4C26" w:rsidRDefault="00807814" w:rsidP="00C62C23">
      <w:pPr>
        <w:keepNext/>
        <w:tabs>
          <w:tab w:val="left" w:pos="567"/>
        </w:tabs>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Ramučių k., Karmėlavos sen.</w:t>
      </w:r>
    </w:p>
    <w:p w14:paraId="0C4308F2" w14:textId="11590770" w:rsidR="00807814" w:rsidRPr="003F4C26" w:rsidRDefault="00807814" w:rsidP="00C62C23">
      <w:pPr>
        <w:keepNext/>
        <w:tabs>
          <w:tab w:val="left" w:pos="567"/>
        </w:tabs>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LT-52114 Kauno r. sav.</w:t>
      </w:r>
    </w:p>
    <w:p w14:paraId="29BA277E" w14:textId="02BAEB3C" w:rsidR="008F1DCF" w:rsidRPr="003F4C26" w:rsidRDefault="00807814" w:rsidP="00C62C23">
      <w:pPr>
        <w:keepNext/>
        <w:tabs>
          <w:tab w:val="left" w:pos="567"/>
        </w:tabs>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Lietuva</w:t>
      </w:r>
    </w:p>
    <w:p w14:paraId="6589C425" w14:textId="77777777" w:rsidR="008F1DCF" w:rsidRPr="003F4C26" w:rsidRDefault="008F1DCF" w:rsidP="00C62C23">
      <w:pPr>
        <w:keepNext/>
        <w:tabs>
          <w:tab w:val="left" w:pos="567"/>
        </w:tabs>
        <w:spacing w:after="0" w:line="240" w:lineRule="auto"/>
        <w:rPr>
          <w:rFonts w:ascii="Times New Roman" w:eastAsia="Times New Roman" w:hAnsi="Times New Roman" w:cs="Times New Roman"/>
          <w:lang w:val="lt-LT" w:eastAsia="lt-LT"/>
        </w:rPr>
      </w:pPr>
    </w:p>
    <w:p w14:paraId="7136A232" w14:textId="77777777" w:rsidR="008F1DCF" w:rsidRPr="003F4C26" w:rsidRDefault="008F1DCF" w:rsidP="00C62C23">
      <w:pPr>
        <w:keepNext/>
        <w:tabs>
          <w:tab w:val="left" w:pos="567"/>
        </w:tabs>
        <w:spacing w:after="0" w:line="240" w:lineRule="auto"/>
        <w:rPr>
          <w:rFonts w:ascii="Times New Roman" w:eastAsia="Times New Roman" w:hAnsi="Times New Roman" w:cs="Times New Roman"/>
          <w:b/>
          <w:lang w:val="lt-LT" w:eastAsia="lt-LT"/>
        </w:rPr>
      </w:pPr>
      <w:r w:rsidRPr="003F4C26">
        <w:rPr>
          <w:rFonts w:ascii="Times New Roman" w:eastAsia="Times New Roman" w:hAnsi="Times New Roman" w:cs="Times New Roman"/>
          <w:b/>
          <w:lang w:val="lt-LT" w:eastAsia="lt-LT"/>
        </w:rPr>
        <w:t xml:space="preserve">Perpakavo </w:t>
      </w:r>
    </w:p>
    <w:p w14:paraId="57F94170" w14:textId="2D964F18" w:rsidR="008F1DCF" w:rsidRPr="003F4C26" w:rsidRDefault="008F1DCF"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Lietuvos ir Norvegijos UAB ,,</w:t>
      </w:r>
      <w:proofErr w:type="spellStart"/>
      <w:r w:rsidRPr="003F4C26">
        <w:rPr>
          <w:rFonts w:ascii="Times New Roman" w:eastAsia="Times New Roman" w:hAnsi="Times New Roman" w:cs="Times New Roman"/>
          <w:lang w:val="lt-LT" w:eastAsia="lt-LT"/>
        </w:rPr>
        <w:t>Norfachema</w:t>
      </w:r>
      <w:proofErr w:type="spellEnd"/>
      <w:r w:rsidR="008B73FE" w:rsidRPr="003F4C26">
        <w:rPr>
          <w:rFonts w:ascii="Times New Roman" w:eastAsia="Times New Roman" w:hAnsi="Times New Roman" w:cs="Times New Roman"/>
          <w:lang w:val="lt-LT" w:eastAsia="lt-LT"/>
        </w:rPr>
        <w:t>“</w:t>
      </w:r>
    </w:p>
    <w:p w14:paraId="66319437" w14:textId="77777777" w:rsidR="00807814" w:rsidRPr="003F4C26" w:rsidRDefault="00807814"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Vytauto g. 6</w:t>
      </w:r>
    </w:p>
    <w:p w14:paraId="10504779" w14:textId="47984139" w:rsidR="008F1DCF" w:rsidRPr="003F4C26" w:rsidRDefault="00807814"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LT-55175</w:t>
      </w:r>
      <w:r w:rsidR="008F1DCF" w:rsidRPr="003F4C26">
        <w:rPr>
          <w:rFonts w:ascii="Times New Roman" w:eastAsia="Times New Roman" w:hAnsi="Times New Roman" w:cs="Times New Roman"/>
          <w:lang w:val="lt-LT" w:eastAsia="lt-LT"/>
        </w:rPr>
        <w:t xml:space="preserve"> Jonava</w:t>
      </w:r>
    </w:p>
    <w:p w14:paraId="72D2A201" w14:textId="77777777" w:rsidR="008F1DCF" w:rsidRPr="003F4C26" w:rsidRDefault="008F1DCF" w:rsidP="00C62C23">
      <w:pPr>
        <w:spacing w:after="0" w:line="240" w:lineRule="auto"/>
        <w:rPr>
          <w:rFonts w:ascii="Times New Roman" w:eastAsia="Times New Roman" w:hAnsi="Times New Roman" w:cs="Times New Roman"/>
          <w:lang w:val="lt-LT" w:eastAsia="lt-LT"/>
        </w:rPr>
      </w:pPr>
      <w:r w:rsidRPr="003F4C26">
        <w:rPr>
          <w:rFonts w:ascii="Times New Roman" w:eastAsia="Times New Roman" w:hAnsi="Times New Roman" w:cs="Times New Roman"/>
          <w:lang w:val="lt-LT" w:eastAsia="lt-LT"/>
        </w:rPr>
        <w:t>Lietuva</w:t>
      </w:r>
    </w:p>
    <w:p w14:paraId="159DF148" w14:textId="77777777" w:rsidR="008F1DCF" w:rsidRPr="003F4C26" w:rsidRDefault="008F1DCF" w:rsidP="00C62C23">
      <w:pPr>
        <w:spacing w:after="0" w:line="240" w:lineRule="auto"/>
        <w:rPr>
          <w:rFonts w:ascii="Times New Roman" w:eastAsia="Times New Roman" w:hAnsi="Times New Roman" w:cs="Times New Roman"/>
          <w:lang w:val="lt-LT" w:eastAsia="lt-LT"/>
        </w:rPr>
      </w:pPr>
    </w:p>
    <w:p w14:paraId="673E26CE" w14:textId="77777777" w:rsidR="008F1DCF" w:rsidRPr="003F4C26" w:rsidRDefault="008F1DCF" w:rsidP="00C62C23">
      <w:pPr>
        <w:spacing w:after="0" w:line="240" w:lineRule="auto"/>
        <w:rPr>
          <w:rFonts w:ascii="Times New Roman" w:eastAsia="Times New Roman" w:hAnsi="Times New Roman" w:cs="Times New Roman"/>
          <w:bCs/>
          <w:iCs/>
          <w:lang w:val="lt-LT" w:eastAsia="lt-LT"/>
        </w:rPr>
      </w:pPr>
      <w:r w:rsidRPr="003F4C26">
        <w:rPr>
          <w:rFonts w:ascii="Times New Roman" w:eastAsia="Times New Roman" w:hAnsi="Times New Roman" w:cs="Times New Roman"/>
          <w:bCs/>
          <w:iCs/>
          <w:lang w:val="lt-LT" w:eastAsia="lt-LT"/>
        </w:rPr>
        <w:t>arba</w:t>
      </w:r>
    </w:p>
    <w:p w14:paraId="566389E5" w14:textId="77777777" w:rsidR="008F1DCF" w:rsidRPr="003F4C26" w:rsidRDefault="008F1DCF" w:rsidP="00C62C23">
      <w:pPr>
        <w:spacing w:after="0" w:line="240" w:lineRule="auto"/>
        <w:rPr>
          <w:rFonts w:ascii="Times New Roman" w:eastAsia="Times New Roman" w:hAnsi="Times New Roman" w:cs="Times New Roman"/>
          <w:bCs/>
          <w:iCs/>
          <w:lang w:val="lt-LT" w:eastAsia="lt-LT"/>
        </w:rPr>
      </w:pPr>
    </w:p>
    <w:p w14:paraId="43AE06F5" w14:textId="77777777" w:rsidR="008F1DCF" w:rsidRPr="003F4C26" w:rsidRDefault="008F1DCF" w:rsidP="00C62C23">
      <w:pPr>
        <w:spacing w:after="0" w:line="240" w:lineRule="auto"/>
        <w:rPr>
          <w:rFonts w:ascii="Times New Roman" w:eastAsia="Times New Roman" w:hAnsi="Times New Roman" w:cs="Times New Roman"/>
          <w:bCs/>
          <w:iCs/>
          <w:lang w:val="lt-LT" w:eastAsia="lt-LT"/>
        </w:rPr>
      </w:pPr>
      <w:r w:rsidRPr="003F4C26">
        <w:rPr>
          <w:rFonts w:ascii="Times New Roman" w:eastAsia="Times New Roman" w:hAnsi="Times New Roman" w:cs="Times New Roman"/>
          <w:bCs/>
          <w:iCs/>
          <w:lang w:val="lt-LT" w:eastAsia="lt-LT"/>
        </w:rPr>
        <w:t>UAB „</w:t>
      </w:r>
      <w:proofErr w:type="spellStart"/>
      <w:r w:rsidRPr="003F4C26">
        <w:rPr>
          <w:rFonts w:ascii="Times New Roman" w:eastAsia="Times New Roman" w:hAnsi="Times New Roman" w:cs="Times New Roman"/>
          <w:bCs/>
          <w:iCs/>
          <w:lang w:val="lt-LT" w:eastAsia="lt-LT"/>
        </w:rPr>
        <w:t>Entafarma</w:t>
      </w:r>
      <w:proofErr w:type="spellEnd"/>
      <w:r w:rsidRPr="003F4C26">
        <w:rPr>
          <w:rFonts w:ascii="Times New Roman" w:eastAsia="Times New Roman" w:hAnsi="Times New Roman" w:cs="Times New Roman"/>
          <w:bCs/>
          <w:iCs/>
          <w:lang w:val="lt-LT" w:eastAsia="lt-LT"/>
        </w:rPr>
        <w:t>“</w:t>
      </w:r>
    </w:p>
    <w:p w14:paraId="064DCD02" w14:textId="77777777" w:rsidR="008F1DCF" w:rsidRPr="003F4C26" w:rsidRDefault="008F1DCF" w:rsidP="00C62C23">
      <w:pPr>
        <w:spacing w:after="0" w:line="240" w:lineRule="auto"/>
        <w:rPr>
          <w:rFonts w:ascii="Times New Roman" w:eastAsia="Times New Roman" w:hAnsi="Times New Roman" w:cs="Times New Roman"/>
          <w:bCs/>
          <w:iCs/>
          <w:lang w:val="lt-LT" w:eastAsia="lt-LT"/>
        </w:rPr>
      </w:pPr>
      <w:proofErr w:type="spellStart"/>
      <w:r w:rsidRPr="003F4C26">
        <w:rPr>
          <w:rFonts w:ascii="Times New Roman" w:eastAsia="Times New Roman" w:hAnsi="Times New Roman" w:cs="Times New Roman"/>
          <w:bCs/>
          <w:iCs/>
          <w:lang w:val="lt-LT" w:eastAsia="lt-LT"/>
        </w:rPr>
        <w:t>Klonėnų</w:t>
      </w:r>
      <w:proofErr w:type="spellEnd"/>
      <w:r w:rsidRPr="003F4C26">
        <w:rPr>
          <w:rFonts w:ascii="Times New Roman" w:eastAsia="Times New Roman" w:hAnsi="Times New Roman" w:cs="Times New Roman"/>
          <w:bCs/>
          <w:iCs/>
          <w:lang w:val="lt-LT" w:eastAsia="lt-LT"/>
        </w:rPr>
        <w:t xml:space="preserve"> vs. 1</w:t>
      </w:r>
    </w:p>
    <w:p w14:paraId="71BE7DB2" w14:textId="77FFEED2" w:rsidR="008F1DCF" w:rsidRPr="003F4C26" w:rsidRDefault="00807814" w:rsidP="00C62C23">
      <w:pPr>
        <w:spacing w:after="0" w:line="240" w:lineRule="auto"/>
        <w:rPr>
          <w:rFonts w:ascii="Times New Roman" w:eastAsia="Times New Roman" w:hAnsi="Times New Roman" w:cs="Times New Roman"/>
          <w:bCs/>
          <w:iCs/>
          <w:lang w:val="lt-LT" w:eastAsia="lt-LT"/>
        </w:rPr>
      </w:pPr>
      <w:r w:rsidRPr="003F4C26">
        <w:rPr>
          <w:rFonts w:ascii="Times New Roman" w:eastAsia="Times New Roman" w:hAnsi="Times New Roman" w:cs="Times New Roman"/>
          <w:lang w:val="lt-LT"/>
        </w:rPr>
        <w:t xml:space="preserve">LT-19156 </w:t>
      </w:r>
      <w:r w:rsidR="008F1DCF" w:rsidRPr="003F4C26">
        <w:rPr>
          <w:rFonts w:ascii="Times New Roman" w:eastAsia="Times New Roman" w:hAnsi="Times New Roman" w:cs="Times New Roman"/>
          <w:bCs/>
          <w:iCs/>
          <w:lang w:val="lt-LT" w:eastAsia="lt-LT"/>
        </w:rPr>
        <w:t>Širvintų r. sav.</w:t>
      </w:r>
    </w:p>
    <w:p w14:paraId="33E909CE" w14:textId="77777777" w:rsidR="008F1DCF" w:rsidRPr="003F4C26" w:rsidRDefault="008F1DCF" w:rsidP="00C62C23">
      <w:pPr>
        <w:spacing w:after="0" w:line="240" w:lineRule="auto"/>
        <w:rPr>
          <w:rFonts w:ascii="Times New Roman" w:eastAsia="Times New Roman" w:hAnsi="Times New Roman" w:cs="Times New Roman"/>
          <w:bCs/>
          <w:iCs/>
          <w:lang w:val="lt-LT" w:eastAsia="lt-LT"/>
        </w:rPr>
      </w:pPr>
      <w:r w:rsidRPr="003F4C26">
        <w:rPr>
          <w:rFonts w:ascii="Times New Roman" w:eastAsia="Times New Roman" w:hAnsi="Times New Roman" w:cs="Times New Roman"/>
          <w:bCs/>
          <w:iCs/>
          <w:lang w:val="lt-LT" w:eastAsia="lt-LT"/>
        </w:rPr>
        <w:t>Lietuva</w:t>
      </w:r>
    </w:p>
    <w:p w14:paraId="741CD7DA" w14:textId="77777777" w:rsidR="00A34217" w:rsidRPr="003F4C26" w:rsidRDefault="00A34217" w:rsidP="00C62C23">
      <w:pPr>
        <w:spacing w:after="0" w:line="240" w:lineRule="auto"/>
        <w:rPr>
          <w:rFonts w:ascii="Times New Roman" w:eastAsia="Times New Roman" w:hAnsi="Times New Roman" w:cs="Times New Roman"/>
          <w:bCs/>
          <w:iCs/>
          <w:lang w:val="lt-LT" w:eastAsia="lt-LT"/>
        </w:rPr>
      </w:pPr>
    </w:p>
    <w:p w14:paraId="1DBBB53B" w14:textId="6D85DCA2" w:rsidR="001B11ED" w:rsidRPr="003F4C26" w:rsidRDefault="001B11ED" w:rsidP="00C62C23">
      <w:pPr>
        <w:spacing w:after="0" w:line="240" w:lineRule="auto"/>
        <w:rPr>
          <w:rFonts w:ascii="Times New Roman" w:eastAsia="Times New Roman" w:hAnsi="Times New Roman" w:cs="Times New Roman"/>
          <w:bCs/>
          <w:iCs/>
          <w:lang w:val="lt-LT" w:eastAsia="lt-LT"/>
        </w:rPr>
      </w:pPr>
      <w:r w:rsidRPr="003F4C26">
        <w:rPr>
          <w:rFonts w:ascii="Times New Roman" w:eastAsia="Times New Roman" w:hAnsi="Times New Roman" w:cs="Times New Roman"/>
          <w:bCs/>
          <w:iCs/>
          <w:lang w:val="lt-LT" w:eastAsia="lt-LT"/>
        </w:rPr>
        <w:t>arba</w:t>
      </w:r>
    </w:p>
    <w:p w14:paraId="1EE25FE7" w14:textId="77777777" w:rsidR="001B11ED" w:rsidRPr="003F4C26" w:rsidRDefault="001B11ED" w:rsidP="00C62C23">
      <w:pPr>
        <w:spacing w:after="0" w:line="240" w:lineRule="auto"/>
        <w:rPr>
          <w:rFonts w:ascii="Times New Roman" w:eastAsia="Times New Roman" w:hAnsi="Times New Roman" w:cs="Times New Roman"/>
          <w:bCs/>
          <w:iCs/>
          <w:lang w:val="lt-LT" w:eastAsia="lt-LT"/>
        </w:rPr>
      </w:pPr>
    </w:p>
    <w:p w14:paraId="49507261" w14:textId="77777777" w:rsidR="001B11ED" w:rsidRPr="003F4C26" w:rsidRDefault="001B11ED" w:rsidP="00C62C23">
      <w:pPr>
        <w:pStyle w:val="Pagrindinistekstas"/>
        <w:spacing w:after="0"/>
        <w:rPr>
          <w:szCs w:val="22"/>
        </w:rPr>
      </w:pPr>
      <w:proofErr w:type="spellStart"/>
      <w:r w:rsidRPr="003F4C26">
        <w:rPr>
          <w:szCs w:val="22"/>
        </w:rPr>
        <w:t>Medezin</w:t>
      </w:r>
      <w:proofErr w:type="spellEnd"/>
      <w:r w:rsidRPr="003F4C26">
        <w:rPr>
          <w:szCs w:val="22"/>
        </w:rPr>
        <w:t xml:space="preserve"> Sp. z </w:t>
      </w:r>
      <w:proofErr w:type="spellStart"/>
      <w:r w:rsidRPr="003F4C26">
        <w:rPr>
          <w:szCs w:val="22"/>
        </w:rPr>
        <w:t>o.o</w:t>
      </w:r>
      <w:proofErr w:type="spellEnd"/>
      <w:r w:rsidRPr="003F4C26">
        <w:rPr>
          <w:szCs w:val="22"/>
        </w:rPr>
        <w:t>.</w:t>
      </w:r>
    </w:p>
    <w:p w14:paraId="2E40D03A" w14:textId="3FA8B99D" w:rsidR="001B11ED" w:rsidRPr="003F4C26" w:rsidRDefault="001B11ED" w:rsidP="00C62C23">
      <w:pPr>
        <w:pStyle w:val="Pagrindinistekstas"/>
        <w:spacing w:after="0"/>
        <w:rPr>
          <w:szCs w:val="22"/>
        </w:rPr>
      </w:pPr>
      <w:proofErr w:type="spellStart"/>
      <w:r w:rsidRPr="003F4C26">
        <w:rPr>
          <w:szCs w:val="22"/>
        </w:rPr>
        <w:t>ul</w:t>
      </w:r>
      <w:proofErr w:type="spellEnd"/>
      <w:r w:rsidRPr="003F4C26">
        <w:rPr>
          <w:szCs w:val="22"/>
        </w:rPr>
        <w:t xml:space="preserve">. </w:t>
      </w:r>
      <w:proofErr w:type="spellStart"/>
      <w:r w:rsidRPr="003F4C26">
        <w:rPr>
          <w:szCs w:val="22"/>
        </w:rPr>
        <w:t>Zbąszyńska</w:t>
      </w:r>
      <w:proofErr w:type="spellEnd"/>
      <w:r w:rsidRPr="003F4C26">
        <w:rPr>
          <w:szCs w:val="22"/>
        </w:rPr>
        <w:t xml:space="preserve"> 3</w:t>
      </w:r>
    </w:p>
    <w:p w14:paraId="07810482" w14:textId="77777777" w:rsidR="001B11ED" w:rsidRPr="003F4C26" w:rsidRDefault="001B11ED" w:rsidP="00C62C23">
      <w:pPr>
        <w:pStyle w:val="Pagrindinistekstas"/>
        <w:spacing w:after="0"/>
        <w:rPr>
          <w:szCs w:val="22"/>
        </w:rPr>
      </w:pPr>
      <w:r w:rsidRPr="003F4C26">
        <w:rPr>
          <w:szCs w:val="22"/>
        </w:rPr>
        <w:t xml:space="preserve">91-342 </w:t>
      </w:r>
      <w:proofErr w:type="spellStart"/>
      <w:r w:rsidRPr="003F4C26">
        <w:rPr>
          <w:szCs w:val="22"/>
        </w:rPr>
        <w:t>Łódź</w:t>
      </w:r>
      <w:proofErr w:type="spellEnd"/>
    </w:p>
    <w:p w14:paraId="7B96B4FB" w14:textId="77777777" w:rsidR="001B11ED" w:rsidRPr="003F4C26" w:rsidRDefault="001B11ED" w:rsidP="00C62C23">
      <w:pPr>
        <w:pStyle w:val="Pagrindinistekstas"/>
        <w:spacing w:after="0"/>
        <w:rPr>
          <w:szCs w:val="22"/>
        </w:rPr>
      </w:pPr>
      <w:r w:rsidRPr="003F4C26">
        <w:rPr>
          <w:szCs w:val="22"/>
        </w:rPr>
        <w:t>Lenkija</w:t>
      </w:r>
    </w:p>
    <w:p w14:paraId="45245BCB" w14:textId="77777777" w:rsidR="001B11ED" w:rsidRPr="003F4C26" w:rsidRDefault="001B11ED" w:rsidP="00C62C23">
      <w:pPr>
        <w:spacing w:after="0" w:line="240" w:lineRule="auto"/>
        <w:rPr>
          <w:rFonts w:ascii="Times New Roman" w:eastAsia="Times New Roman" w:hAnsi="Times New Roman" w:cs="Times New Roman"/>
          <w:bCs/>
          <w:iCs/>
          <w:lang w:val="lt-LT" w:eastAsia="lt-LT"/>
        </w:rPr>
      </w:pPr>
    </w:p>
    <w:p w14:paraId="2C6D9EF8" w14:textId="7F805595" w:rsidR="00A95827" w:rsidRPr="003F4C26" w:rsidRDefault="00CA2275" w:rsidP="00C62C23">
      <w:pPr>
        <w:numPr>
          <w:ilvl w:val="12"/>
          <w:numId w:val="0"/>
        </w:numPr>
        <w:spacing w:after="0" w:line="240" w:lineRule="auto"/>
        <w:ind w:right="-2"/>
        <w:rPr>
          <w:rFonts w:ascii="Times New Roman" w:eastAsia="Calibri" w:hAnsi="Times New Roman" w:cs="Times New Roman"/>
          <w:b/>
          <w:lang w:val="lt-LT" w:eastAsia="lt-LT"/>
        </w:rPr>
      </w:pPr>
      <w:r w:rsidRPr="003F4C26">
        <w:rPr>
          <w:rFonts w:ascii="Times New Roman" w:eastAsia="Calibri" w:hAnsi="Times New Roman" w:cs="Times New Roman"/>
          <w:b/>
          <w:lang w:val="lt-LT" w:eastAsia="lt-LT"/>
        </w:rPr>
        <w:t>Šis vaistas Europos ekonominės erdvės valstybėse narėse registruotas tokiais pavadinimais:</w:t>
      </w:r>
    </w:p>
    <w:p w14:paraId="79603C39" w14:textId="77777777" w:rsidR="00CA2275" w:rsidRPr="003F4C26" w:rsidRDefault="00CA2275" w:rsidP="00C62C23">
      <w:pPr>
        <w:numPr>
          <w:ilvl w:val="12"/>
          <w:numId w:val="0"/>
        </w:numPr>
        <w:spacing w:after="0" w:line="240" w:lineRule="auto"/>
        <w:ind w:right="-2"/>
        <w:rPr>
          <w:rFonts w:ascii="Times New Roman" w:eastAsia="Calibri" w:hAnsi="Times New Roman" w:cs="Times New Roman"/>
          <w:b/>
          <w:lang w:val="lt-LT" w:eastAsia="lt-LT"/>
        </w:rPr>
      </w:pPr>
    </w:p>
    <w:p w14:paraId="1C9EECAC" w14:textId="77777777" w:rsidR="00CA2275" w:rsidRPr="003F4C26" w:rsidRDefault="00CA2275" w:rsidP="00CA2275">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Wellbutrin</w:t>
      </w:r>
      <w:proofErr w:type="spellEnd"/>
      <w:r w:rsidRPr="003F4C26">
        <w:rPr>
          <w:rFonts w:ascii="Times New Roman" w:eastAsia="Calibri" w:hAnsi="Times New Roman" w:cs="Times New Roman"/>
          <w:lang w:val="lt-LT" w:eastAsia="lt-LT"/>
        </w:rPr>
        <w:t xml:space="preserve"> XR: Austrija, Belgija, Kipras, Graikija, Liuksemburgas, Malta, Lenkija, Portugalija, Slovėnija, Nyderlandai.</w:t>
      </w:r>
    </w:p>
    <w:p w14:paraId="17EA5489" w14:textId="77777777" w:rsidR="00CA2275" w:rsidRPr="003F4C26" w:rsidRDefault="00CA2275" w:rsidP="00CA2275">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Wellbutrin</w:t>
      </w:r>
      <w:proofErr w:type="spellEnd"/>
      <w:r w:rsidRPr="003F4C26">
        <w:rPr>
          <w:rFonts w:ascii="Times New Roman" w:eastAsia="Calibri" w:hAnsi="Times New Roman" w:cs="Times New Roman"/>
          <w:lang w:val="lt-LT" w:eastAsia="lt-LT"/>
        </w:rPr>
        <w:t>: Italija.</w:t>
      </w:r>
    </w:p>
    <w:p w14:paraId="13B9BB47" w14:textId="77777777" w:rsidR="00CA2275" w:rsidRPr="003F4C26" w:rsidRDefault="00CA2275" w:rsidP="00CA2275">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Elontril</w:t>
      </w:r>
      <w:proofErr w:type="spellEnd"/>
      <w:r w:rsidRPr="003F4C26">
        <w:rPr>
          <w:rFonts w:ascii="Times New Roman" w:eastAsia="Calibri" w:hAnsi="Times New Roman" w:cs="Times New Roman"/>
          <w:lang w:val="lt-LT" w:eastAsia="lt-LT"/>
        </w:rPr>
        <w:t>: Čekija, Estija, Vokietija, Vengrija, Italija, Lietuva, Portugalija, Rumunija, Slovakija, Ispanija, Nyderlandai.</w:t>
      </w:r>
    </w:p>
    <w:p w14:paraId="57524C69" w14:textId="77777777" w:rsidR="00CA2275" w:rsidRPr="003F4C26" w:rsidRDefault="00CA2275" w:rsidP="00CA2275">
      <w:pPr>
        <w:spacing w:after="0" w:line="240" w:lineRule="auto"/>
        <w:rPr>
          <w:rFonts w:ascii="Times New Roman" w:eastAsia="Calibri" w:hAnsi="Times New Roman" w:cs="Times New Roman"/>
          <w:lang w:val="lt-LT" w:eastAsia="lt-LT"/>
        </w:rPr>
      </w:pPr>
      <w:proofErr w:type="spellStart"/>
      <w:r w:rsidRPr="003F4C26">
        <w:rPr>
          <w:rFonts w:ascii="Times New Roman" w:eastAsia="Calibri" w:hAnsi="Times New Roman" w:cs="Times New Roman"/>
          <w:lang w:val="lt-LT" w:eastAsia="lt-LT"/>
        </w:rPr>
        <w:t>Wellbutrin</w:t>
      </w:r>
      <w:proofErr w:type="spellEnd"/>
      <w:r w:rsidRPr="003F4C26">
        <w:rPr>
          <w:rFonts w:ascii="Times New Roman" w:eastAsia="Calibri" w:hAnsi="Times New Roman" w:cs="Times New Roman"/>
          <w:lang w:val="lt-LT" w:eastAsia="lt-LT"/>
        </w:rPr>
        <w:t xml:space="preserve"> </w:t>
      </w:r>
      <w:proofErr w:type="spellStart"/>
      <w:r w:rsidRPr="003F4C26">
        <w:rPr>
          <w:rFonts w:ascii="Times New Roman" w:eastAsia="Calibri" w:hAnsi="Times New Roman" w:cs="Times New Roman"/>
          <w:lang w:val="lt-LT" w:eastAsia="lt-LT"/>
        </w:rPr>
        <w:t>Retard</w:t>
      </w:r>
      <w:proofErr w:type="spellEnd"/>
      <w:r w:rsidRPr="003F4C26">
        <w:rPr>
          <w:rFonts w:ascii="Times New Roman" w:eastAsia="Calibri" w:hAnsi="Times New Roman" w:cs="Times New Roman"/>
          <w:lang w:val="lt-LT" w:eastAsia="lt-LT"/>
        </w:rPr>
        <w:t>: Islandija, Norvegija.</w:t>
      </w:r>
    </w:p>
    <w:p w14:paraId="0B4A4C23" w14:textId="77777777" w:rsidR="00CA2275" w:rsidRPr="003F4C26" w:rsidRDefault="00CA2275" w:rsidP="00CA2275">
      <w:pPr>
        <w:spacing w:after="0" w:line="240" w:lineRule="auto"/>
        <w:rPr>
          <w:rFonts w:ascii="Times New Roman" w:eastAsia="Calibri" w:hAnsi="Times New Roman" w:cs="Times New Roman"/>
          <w:b/>
          <w:lang w:val="lt-LT" w:eastAsia="lt-LT"/>
        </w:rPr>
      </w:pPr>
      <w:proofErr w:type="spellStart"/>
      <w:r w:rsidRPr="003F4C26">
        <w:rPr>
          <w:rFonts w:ascii="Times New Roman" w:eastAsia="Calibri" w:hAnsi="Times New Roman" w:cs="Times New Roman"/>
          <w:lang w:val="lt-LT" w:eastAsia="lt-LT"/>
        </w:rPr>
        <w:t>Voxra</w:t>
      </w:r>
      <w:proofErr w:type="spellEnd"/>
      <w:r w:rsidRPr="003F4C26">
        <w:rPr>
          <w:rFonts w:ascii="Times New Roman" w:eastAsia="Calibri" w:hAnsi="Times New Roman" w:cs="Times New Roman"/>
          <w:lang w:val="lt-LT" w:eastAsia="lt-LT"/>
        </w:rPr>
        <w:t>: Suomija, Švedija.</w:t>
      </w:r>
    </w:p>
    <w:p w14:paraId="4BC20FB5" w14:textId="77777777" w:rsidR="008F1DCF" w:rsidRPr="003F4C26" w:rsidRDefault="008F1DCF" w:rsidP="00C62C23">
      <w:pPr>
        <w:spacing w:after="0" w:line="240" w:lineRule="auto"/>
        <w:rPr>
          <w:rFonts w:ascii="Times New Roman" w:hAnsi="Times New Roman" w:cs="Times New Roman"/>
          <w:b/>
          <w:strike/>
          <w:lang w:val="lt-LT"/>
        </w:rPr>
      </w:pPr>
    </w:p>
    <w:p w14:paraId="38648451" w14:textId="77777777" w:rsidR="00A95827" w:rsidRPr="003F4C26" w:rsidRDefault="00A95827" w:rsidP="00C62C23">
      <w:pPr>
        <w:spacing w:after="0" w:line="240" w:lineRule="auto"/>
        <w:rPr>
          <w:rFonts w:ascii="Times New Roman" w:hAnsi="Times New Roman" w:cs="Times New Roman"/>
          <w:b/>
          <w:strike/>
          <w:lang w:val="lt-LT"/>
        </w:rPr>
      </w:pPr>
    </w:p>
    <w:p w14:paraId="2A483869" w14:textId="30A2AC15" w:rsidR="008F1DCF" w:rsidRPr="003F4C26" w:rsidRDefault="008F1DCF" w:rsidP="00C62C23">
      <w:pPr>
        <w:spacing w:after="0" w:line="240" w:lineRule="auto"/>
        <w:rPr>
          <w:rFonts w:ascii="Times New Roman" w:eastAsia="Times New Roman" w:hAnsi="Times New Roman" w:cs="Times New Roman"/>
          <w:b/>
          <w:lang w:val="lt-LT" w:eastAsia="lt-LT"/>
        </w:rPr>
      </w:pPr>
      <w:r w:rsidRPr="003F4C26">
        <w:rPr>
          <w:rFonts w:ascii="Times New Roman" w:eastAsia="Times New Roman" w:hAnsi="Times New Roman" w:cs="Times New Roman"/>
          <w:b/>
          <w:lang w:val="lt-LT" w:eastAsia="lt-LT"/>
        </w:rPr>
        <w:t xml:space="preserve">Šis pakuotės lapelis paskutinį kartą peržiūrėtas </w:t>
      </w:r>
      <w:r w:rsidR="00510EDE">
        <w:rPr>
          <w:rFonts w:ascii="Times New Roman" w:eastAsia="Times New Roman" w:hAnsi="Times New Roman" w:cs="Times New Roman"/>
          <w:b/>
          <w:lang w:val="lt-LT" w:eastAsia="lt-LT"/>
        </w:rPr>
        <w:t>2022-06-14.</w:t>
      </w:r>
      <w:bookmarkStart w:id="11" w:name="_GoBack"/>
      <w:bookmarkEnd w:id="11"/>
    </w:p>
    <w:p w14:paraId="2FA8EAFD" w14:textId="77777777" w:rsidR="008F1DCF" w:rsidRPr="003F4C26" w:rsidRDefault="008F1DCF" w:rsidP="00C62C23">
      <w:pPr>
        <w:spacing w:after="0" w:line="240" w:lineRule="auto"/>
        <w:rPr>
          <w:rFonts w:ascii="Times New Roman" w:eastAsia="Times New Roman" w:hAnsi="Times New Roman" w:cs="Times New Roman"/>
          <w:lang w:val="lt-LT"/>
        </w:rPr>
      </w:pPr>
    </w:p>
    <w:p w14:paraId="7E4BB363" w14:textId="77777777" w:rsidR="008F1DCF" w:rsidRPr="003F4C26" w:rsidRDefault="008F1DCF" w:rsidP="00C62C23">
      <w:pPr>
        <w:spacing w:after="0" w:line="240" w:lineRule="auto"/>
        <w:rPr>
          <w:rFonts w:ascii="Times New Roman" w:eastAsia="Times New Roman" w:hAnsi="Times New Roman" w:cs="Times New Roman"/>
          <w:color w:val="0000FF"/>
          <w:lang w:val="lt-LT"/>
        </w:rPr>
      </w:pPr>
      <w:r w:rsidRPr="003F4C26">
        <w:rPr>
          <w:rFonts w:ascii="Times New Roman" w:eastAsia="Times New Roman" w:hAnsi="Times New Roman" w:cs="Times New Roman"/>
          <w:lang w:val="lt-LT"/>
        </w:rPr>
        <w:t xml:space="preserve">Išsami informacija apie šį vaistą pateikiama Valstybinės vaistų kontrolės tarnybos prie Lietuvos Respublikos sveikatos apsaugos ministerijos tinklalapyje </w:t>
      </w:r>
      <w:hyperlink r:id="rId11" w:history="1">
        <w:r w:rsidRPr="003F4C26">
          <w:rPr>
            <w:rFonts w:ascii="Times New Roman" w:eastAsia="Times New Roman" w:hAnsi="Times New Roman" w:cs="Times New Roman"/>
            <w:color w:val="0000FF"/>
            <w:u w:val="single"/>
            <w:lang w:val="lt-LT"/>
          </w:rPr>
          <w:t>http://www.vvkt.lt/</w:t>
        </w:r>
      </w:hyperlink>
    </w:p>
    <w:p w14:paraId="7CC19A45" w14:textId="77777777" w:rsidR="008F1DCF" w:rsidRPr="003F4C26" w:rsidRDefault="008F1DCF" w:rsidP="00C62C23">
      <w:pPr>
        <w:spacing w:after="0" w:line="240" w:lineRule="auto"/>
        <w:rPr>
          <w:rFonts w:ascii="Times New Roman" w:hAnsi="Times New Roman" w:cs="Times New Roman"/>
          <w:b/>
          <w:strike/>
          <w:lang w:val="lt-LT"/>
        </w:rPr>
      </w:pPr>
    </w:p>
    <w:sectPr w:rsidR="008F1DCF" w:rsidRPr="003F4C26" w:rsidSect="00C62C23">
      <w:footerReference w:type="even" r:id="rId12"/>
      <w:footerReference w:type="default" r:id="rId13"/>
      <w:pgSz w:w="11906" w:h="16838" w:code="9"/>
      <w:pgMar w:top="1134" w:right="1418" w:bottom="1134" w:left="1418" w:header="737" w:footer="73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AD570F4" w14:textId="77777777" w:rsidR="00196A5A" w:rsidRDefault="00196A5A">
      <w:pPr>
        <w:spacing w:after="0" w:line="240" w:lineRule="auto"/>
      </w:pPr>
      <w:r>
        <w:separator/>
      </w:r>
    </w:p>
  </w:endnote>
  <w:endnote w:type="continuationSeparator" w:id="0">
    <w:p w14:paraId="13539D8E" w14:textId="77777777" w:rsidR="00196A5A" w:rsidRDefault="00196A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BA"/>
    <w:family w:val="swiss"/>
    <w:pitch w:val="variable"/>
    <w:sig w:usb0="E1002EFF" w:usb1="C000605B" w:usb2="00000029" w:usb3="00000000" w:csb0="000101FF" w:csb1="00000000"/>
  </w:font>
  <w:font w:name="TimesNewRoman,Bold">
    <w:altName w:val="MS Gothic"/>
    <w:panose1 w:val="00000000000000000000"/>
    <w:charset w:val="80"/>
    <w:family w:val="auto"/>
    <w:notTrueType/>
    <w:pitch w:val="default"/>
    <w:sig w:usb0="00000000" w:usb1="08070000" w:usb2="00000010" w:usb3="00000000" w:csb0="00020000" w:csb1="00000000"/>
  </w:font>
  <w:font w:name="Helvetica">
    <w:panose1 w:val="020B050402020202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0AD8E" w14:textId="77777777"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121F090B" w14:textId="77777777" w:rsidR="003E372D" w:rsidRDefault="003E372D">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1C66E" w14:textId="7C0F66FA" w:rsidR="003E372D" w:rsidRDefault="003E372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510EDE">
      <w:rPr>
        <w:rStyle w:val="Puslapionumeris"/>
        <w:noProof/>
      </w:rPr>
      <w:t>13</w:t>
    </w:r>
    <w:r>
      <w:rPr>
        <w:rStyle w:val="Puslapionumeris"/>
      </w:rPr>
      <w:fldChar w:fldCharType="end"/>
    </w:r>
  </w:p>
  <w:p w14:paraId="29D65BB4" w14:textId="77777777" w:rsidR="003E372D" w:rsidRDefault="003E372D">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F85A850" w14:textId="77777777" w:rsidR="00196A5A" w:rsidRDefault="00196A5A">
      <w:pPr>
        <w:spacing w:after="0" w:line="240" w:lineRule="auto"/>
      </w:pPr>
      <w:r>
        <w:separator/>
      </w:r>
    </w:p>
  </w:footnote>
  <w:footnote w:type="continuationSeparator" w:id="0">
    <w:p w14:paraId="281A53C8" w14:textId="77777777" w:rsidR="00196A5A" w:rsidRDefault="00196A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B2E84"/>
    <w:multiLevelType w:val="hybridMultilevel"/>
    <w:tmpl w:val="64C41136"/>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6EC3C17"/>
    <w:multiLevelType w:val="hybridMultilevel"/>
    <w:tmpl w:val="EA520AE0"/>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18D726F7"/>
    <w:multiLevelType w:val="hybridMultilevel"/>
    <w:tmpl w:val="FDD0CC0E"/>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Tekstoblokas"/>
      <w:lvlText w:val="%1"/>
      <w:lvlJc w:val="left"/>
      <w:pPr>
        <w:tabs>
          <w:tab w:val="num" w:pos="720"/>
        </w:tabs>
        <w:ind w:left="284" w:hanging="284"/>
      </w:pPr>
      <w:rPr>
        <w:rFonts w:ascii="Arial" w:hAnsi="Arial" w:cs="Times New Roman" w:hint="default"/>
        <w:b/>
        <w:i w:val="0"/>
        <w:sz w:val="24"/>
      </w:rPr>
    </w:lvl>
    <w:lvl w:ilvl="1">
      <w:start w:val="1"/>
      <w:numFmt w:val="decimal"/>
      <w:pStyle w:val="BTEMEASMCA"/>
      <w:lvlText w:val="%1.%2"/>
      <w:lvlJc w:val="left"/>
      <w:pPr>
        <w:tabs>
          <w:tab w:val="num" w:pos="709"/>
        </w:tabs>
        <w:ind w:left="709" w:hanging="425"/>
      </w:pPr>
      <w:rPr>
        <w:rFonts w:ascii="Arial" w:hAnsi="Arial" w:cs="Times New Roman" w:hint="default"/>
        <w:b/>
        <w:i w:val="0"/>
        <w:sz w:val="22"/>
      </w:rPr>
    </w:lvl>
    <w:lvl w:ilvl="2">
      <w:start w:val="1"/>
      <w:numFmt w:val="decimal"/>
      <w:pStyle w:val="TTEMEASMCA"/>
      <w:lvlText w:val="%1.%2.%3"/>
      <w:lvlJc w:val="left"/>
      <w:pPr>
        <w:tabs>
          <w:tab w:val="num" w:pos="1276"/>
        </w:tabs>
        <w:ind w:left="1276" w:hanging="567"/>
      </w:pPr>
      <w:rPr>
        <w:rFonts w:ascii="Arial" w:hAnsi="Arial" w:cs="Times New Roman" w:hint="default"/>
        <w:b/>
        <w:i w:val="0"/>
        <w:sz w:val="22"/>
      </w:rPr>
    </w:lvl>
    <w:lvl w:ilvl="3">
      <w:start w:val="1"/>
      <w:numFmt w:val="lowerLetter"/>
      <w:pStyle w:val="BTAnIIEMEASMCA"/>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PI-1EMEASMCA"/>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30F02CEA"/>
    <w:multiLevelType w:val="hybridMultilevel"/>
    <w:tmpl w:val="25B02EFC"/>
    <w:lvl w:ilvl="0" w:tplc="FFFFFFFF">
      <w:start w:val="1"/>
      <w:numFmt w:val="bullet"/>
      <w:lvlRestart w:val="0"/>
      <w:pStyle w:val="BT-EMEASMCA"/>
      <w:lvlText w:val="-"/>
      <w:lvlJc w:val="left"/>
      <w:pPr>
        <w:tabs>
          <w:tab w:val="num" w:pos="720"/>
        </w:tabs>
        <w:ind w:left="720" w:hanging="363"/>
      </w:pPr>
      <w:rPr>
        <w:rFonts w:ascii="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5041190"/>
    <w:multiLevelType w:val="hybridMultilevel"/>
    <w:tmpl w:val="9F32E6F8"/>
    <w:lvl w:ilvl="0" w:tplc="FFFFFFFF">
      <w:start w:val="1"/>
      <w:numFmt w:val="bullet"/>
      <w:lvlText w:val=""/>
      <w:lvlJc w:val="left"/>
      <w:pPr>
        <w:ind w:left="720" w:hanging="360"/>
      </w:pPr>
      <w:rPr>
        <w:rFonts w:ascii="Wingdings" w:hAnsi="Wingdings" w:hint="default"/>
        <w:color w:val="000000"/>
        <w:sz w:val="22"/>
        <w:szCs w:val="22"/>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A656FA1"/>
    <w:multiLevelType w:val="hybridMultilevel"/>
    <w:tmpl w:val="C444FD66"/>
    <w:lvl w:ilvl="0" w:tplc="FFFFFFFF">
      <w:start w:val="1"/>
      <w:numFmt w:val="bullet"/>
      <w:lvlText w:val=""/>
      <w:lvlJc w:val="left"/>
      <w:pPr>
        <w:ind w:left="360" w:hanging="360"/>
      </w:pPr>
      <w:rPr>
        <w:rFonts w:ascii="Wingdings" w:hAnsi="Wingdings" w:hint="default"/>
        <w:color w:val="000000"/>
        <w:sz w:val="22"/>
        <w:szCs w:val="22"/>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4B0829E8"/>
    <w:multiLevelType w:val="hybridMultilevel"/>
    <w:tmpl w:val="C844582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5A5F30D7"/>
    <w:multiLevelType w:val="hybridMultilevel"/>
    <w:tmpl w:val="DAAEC4BA"/>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A721BCD"/>
    <w:multiLevelType w:val="hybridMultilevel"/>
    <w:tmpl w:val="6CE61464"/>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64C4794A"/>
    <w:multiLevelType w:val="hybridMultilevel"/>
    <w:tmpl w:val="6F1AC19A"/>
    <w:lvl w:ilvl="0" w:tplc="FFFFFFFF">
      <w:start w:val="1"/>
      <w:numFmt w:val="bullet"/>
      <w:lvlText w:val=""/>
      <w:lvlJc w:val="left"/>
      <w:pPr>
        <w:tabs>
          <w:tab w:val="num" w:pos="851"/>
        </w:tabs>
        <w:ind w:left="851" w:hanging="284"/>
      </w:pPr>
      <w:rPr>
        <w:rFonts w:ascii="Wingdings" w:hAnsi="Wingdings" w:hint="default"/>
        <w:color w:val="000000"/>
        <w:sz w:val="22"/>
        <w:szCs w:val="22"/>
      </w:rPr>
    </w:lvl>
    <w:lvl w:ilvl="1" w:tplc="49A801CE">
      <w:start w:val="1"/>
      <w:numFmt w:val="bullet"/>
      <w:lvlText w:val=""/>
      <w:lvlJc w:val="left"/>
      <w:pPr>
        <w:tabs>
          <w:tab w:val="num" w:pos="2574"/>
        </w:tabs>
        <w:ind w:left="2574" w:hanging="360"/>
      </w:pPr>
      <w:rPr>
        <w:rFonts w:ascii="Symbol" w:hAnsi="Symbol" w:hint="default"/>
        <w:color w:val="000000"/>
        <w:sz w:val="22"/>
        <w:szCs w:val="22"/>
      </w:rPr>
    </w:lvl>
    <w:lvl w:ilvl="2" w:tplc="FFFFFFFF" w:tentative="1">
      <w:start w:val="1"/>
      <w:numFmt w:val="bullet"/>
      <w:lvlText w:val=""/>
      <w:lvlJc w:val="left"/>
      <w:pPr>
        <w:tabs>
          <w:tab w:val="num" w:pos="3294"/>
        </w:tabs>
        <w:ind w:left="3294" w:hanging="360"/>
      </w:pPr>
      <w:rPr>
        <w:rFonts w:ascii="Wingdings" w:hAnsi="Wingdings" w:hint="default"/>
      </w:rPr>
    </w:lvl>
    <w:lvl w:ilvl="3" w:tplc="FFFFFFFF" w:tentative="1">
      <w:start w:val="1"/>
      <w:numFmt w:val="bullet"/>
      <w:lvlText w:val=""/>
      <w:lvlJc w:val="left"/>
      <w:pPr>
        <w:tabs>
          <w:tab w:val="num" w:pos="4014"/>
        </w:tabs>
        <w:ind w:left="4014" w:hanging="360"/>
      </w:pPr>
      <w:rPr>
        <w:rFonts w:ascii="Symbol" w:hAnsi="Symbol" w:hint="default"/>
      </w:rPr>
    </w:lvl>
    <w:lvl w:ilvl="4" w:tplc="FFFFFFFF" w:tentative="1">
      <w:start w:val="1"/>
      <w:numFmt w:val="bullet"/>
      <w:lvlText w:val="o"/>
      <w:lvlJc w:val="left"/>
      <w:pPr>
        <w:tabs>
          <w:tab w:val="num" w:pos="4734"/>
        </w:tabs>
        <w:ind w:left="4734" w:hanging="360"/>
      </w:pPr>
      <w:rPr>
        <w:rFonts w:ascii="Courier New" w:hAnsi="Courier New" w:cs="Courier New" w:hint="default"/>
      </w:rPr>
    </w:lvl>
    <w:lvl w:ilvl="5" w:tplc="FFFFFFFF" w:tentative="1">
      <w:start w:val="1"/>
      <w:numFmt w:val="bullet"/>
      <w:lvlText w:val=""/>
      <w:lvlJc w:val="left"/>
      <w:pPr>
        <w:tabs>
          <w:tab w:val="num" w:pos="5454"/>
        </w:tabs>
        <w:ind w:left="5454" w:hanging="360"/>
      </w:pPr>
      <w:rPr>
        <w:rFonts w:ascii="Wingdings" w:hAnsi="Wingdings" w:hint="default"/>
      </w:rPr>
    </w:lvl>
    <w:lvl w:ilvl="6" w:tplc="FFFFFFFF" w:tentative="1">
      <w:start w:val="1"/>
      <w:numFmt w:val="bullet"/>
      <w:lvlText w:val=""/>
      <w:lvlJc w:val="left"/>
      <w:pPr>
        <w:tabs>
          <w:tab w:val="num" w:pos="6174"/>
        </w:tabs>
        <w:ind w:left="6174" w:hanging="360"/>
      </w:pPr>
      <w:rPr>
        <w:rFonts w:ascii="Symbol" w:hAnsi="Symbol" w:hint="default"/>
      </w:rPr>
    </w:lvl>
    <w:lvl w:ilvl="7" w:tplc="FFFFFFFF" w:tentative="1">
      <w:start w:val="1"/>
      <w:numFmt w:val="bullet"/>
      <w:lvlText w:val="o"/>
      <w:lvlJc w:val="left"/>
      <w:pPr>
        <w:tabs>
          <w:tab w:val="num" w:pos="6894"/>
        </w:tabs>
        <w:ind w:left="6894" w:hanging="360"/>
      </w:pPr>
      <w:rPr>
        <w:rFonts w:ascii="Courier New" w:hAnsi="Courier New" w:cs="Courier New" w:hint="default"/>
      </w:rPr>
    </w:lvl>
    <w:lvl w:ilvl="8" w:tplc="FFFFFFFF" w:tentative="1">
      <w:start w:val="1"/>
      <w:numFmt w:val="bullet"/>
      <w:lvlText w:val=""/>
      <w:lvlJc w:val="left"/>
      <w:pPr>
        <w:tabs>
          <w:tab w:val="num" w:pos="7614"/>
        </w:tabs>
        <w:ind w:left="7614" w:hanging="360"/>
      </w:pPr>
      <w:rPr>
        <w:rFonts w:ascii="Wingdings" w:hAnsi="Wingdings" w:hint="default"/>
      </w:rPr>
    </w:lvl>
  </w:abstractNum>
  <w:abstractNum w:abstractNumId="11" w15:restartNumberingAfterBreak="0">
    <w:nsid w:val="66A628DD"/>
    <w:multiLevelType w:val="hybridMultilevel"/>
    <w:tmpl w:val="A6661E28"/>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67F44755"/>
    <w:multiLevelType w:val="hybridMultilevel"/>
    <w:tmpl w:val="9D9279FA"/>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725B66AD"/>
    <w:multiLevelType w:val="hybridMultilevel"/>
    <w:tmpl w:val="B38A3B36"/>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75BA20FE"/>
    <w:multiLevelType w:val="hybridMultilevel"/>
    <w:tmpl w:val="44061840"/>
    <w:lvl w:ilvl="0" w:tplc="C89477FC">
      <w:start w:val="5"/>
      <w:numFmt w:val="bullet"/>
      <w:lvlText w:val="-"/>
      <w:lvlJc w:val="left"/>
      <w:pPr>
        <w:tabs>
          <w:tab w:val="num" w:pos="720"/>
        </w:tabs>
        <w:ind w:left="720" w:hanging="36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F203707"/>
    <w:multiLevelType w:val="hybridMultilevel"/>
    <w:tmpl w:val="A22AB8A2"/>
    <w:lvl w:ilvl="0" w:tplc="C89477FC">
      <w:start w:val="5"/>
      <w:numFmt w:val="bullet"/>
      <w:lvlText w:val="-"/>
      <w:lvlJc w:val="left"/>
      <w:pPr>
        <w:tabs>
          <w:tab w:val="num" w:pos="360"/>
        </w:tabs>
        <w:ind w:left="360" w:hanging="360"/>
      </w:pPr>
      <w:rPr>
        <w:rFonts w:ascii="Times New Roman" w:eastAsia="Times New Roman" w:hAnsi="Times New Roman" w:hint="default"/>
      </w:rPr>
    </w:lvl>
    <w:lvl w:ilvl="1" w:tplc="04270003" w:tentative="1">
      <w:start w:val="1"/>
      <w:numFmt w:val="bullet"/>
      <w:lvlText w:val="o"/>
      <w:lvlJc w:val="left"/>
      <w:pPr>
        <w:tabs>
          <w:tab w:val="num" w:pos="1080"/>
        </w:tabs>
        <w:ind w:left="1080" w:hanging="360"/>
      </w:pPr>
      <w:rPr>
        <w:rFonts w:ascii="Courier New" w:hAnsi="Courier New" w:hint="default"/>
      </w:rPr>
    </w:lvl>
    <w:lvl w:ilvl="2" w:tplc="04270005" w:tentative="1">
      <w:start w:val="1"/>
      <w:numFmt w:val="bullet"/>
      <w:lvlText w:val=""/>
      <w:lvlJc w:val="left"/>
      <w:pPr>
        <w:tabs>
          <w:tab w:val="num" w:pos="1800"/>
        </w:tabs>
        <w:ind w:left="1800" w:hanging="360"/>
      </w:pPr>
      <w:rPr>
        <w:rFonts w:ascii="Wingdings" w:hAnsi="Wingdings" w:hint="default"/>
      </w:rPr>
    </w:lvl>
    <w:lvl w:ilvl="3" w:tplc="04270001" w:tentative="1">
      <w:start w:val="1"/>
      <w:numFmt w:val="bullet"/>
      <w:lvlText w:val=""/>
      <w:lvlJc w:val="left"/>
      <w:pPr>
        <w:tabs>
          <w:tab w:val="num" w:pos="2520"/>
        </w:tabs>
        <w:ind w:left="2520" w:hanging="360"/>
      </w:pPr>
      <w:rPr>
        <w:rFonts w:ascii="Symbol" w:hAnsi="Symbol" w:hint="default"/>
      </w:rPr>
    </w:lvl>
    <w:lvl w:ilvl="4" w:tplc="04270003" w:tentative="1">
      <w:start w:val="1"/>
      <w:numFmt w:val="bullet"/>
      <w:lvlText w:val="o"/>
      <w:lvlJc w:val="left"/>
      <w:pPr>
        <w:tabs>
          <w:tab w:val="num" w:pos="3240"/>
        </w:tabs>
        <w:ind w:left="3240" w:hanging="360"/>
      </w:pPr>
      <w:rPr>
        <w:rFonts w:ascii="Courier New" w:hAnsi="Courier New" w:hint="default"/>
      </w:rPr>
    </w:lvl>
    <w:lvl w:ilvl="5" w:tplc="04270005" w:tentative="1">
      <w:start w:val="1"/>
      <w:numFmt w:val="bullet"/>
      <w:lvlText w:val=""/>
      <w:lvlJc w:val="left"/>
      <w:pPr>
        <w:tabs>
          <w:tab w:val="num" w:pos="3960"/>
        </w:tabs>
        <w:ind w:left="3960" w:hanging="360"/>
      </w:pPr>
      <w:rPr>
        <w:rFonts w:ascii="Wingdings" w:hAnsi="Wingdings" w:hint="default"/>
      </w:rPr>
    </w:lvl>
    <w:lvl w:ilvl="6" w:tplc="04270001" w:tentative="1">
      <w:start w:val="1"/>
      <w:numFmt w:val="bullet"/>
      <w:lvlText w:val=""/>
      <w:lvlJc w:val="left"/>
      <w:pPr>
        <w:tabs>
          <w:tab w:val="num" w:pos="4680"/>
        </w:tabs>
        <w:ind w:left="4680" w:hanging="360"/>
      </w:pPr>
      <w:rPr>
        <w:rFonts w:ascii="Symbol" w:hAnsi="Symbol" w:hint="default"/>
      </w:rPr>
    </w:lvl>
    <w:lvl w:ilvl="7" w:tplc="04270003" w:tentative="1">
      <w:start w:val="1"/>
      <w:numFmt w:val="bullet"/>
      <w:lvlText w:val="o"/>
      <w:lvlJc w:val="left"/>
      <w:pPr>
        <w:tabs>
          <w:tab w:val="num" w:pos="5400"/>
        </w:tabs>
        <w:ind w:left="5400" w:hanging="360"/>
      </w:pPr>
      <w:rPr>
        <w:rFonts w:ascii="Courier New" w:hAnsi="Courier New" w:hint="default"/>
      </w:rPr>
    </w:lvl>
    <w:lvl w:ilvl="8" w:tplc="04270005" w:tentative="1">
      <w:start w:val="1"/>
      <w:numFmt w:val="bullet"/>
      <w:lvlText w:val=""/>
      <w:lvlJc w:val="left"/>
      <w:pPr>
        <w:tabs>
          <w:tab w:val="num" w:pos="6120"/>
        </w:tabs>
        <w:ind w:left="6120" w:hanging="360"/>
      </w:pPr>
      <w:rPr>
        <w:rFonts w:ascii="Wingdings" w:hAnsi="Wingdings" w:hint="default"/>
      </w:rPr>
    </w:lvl>
  </w:abstractNum>
  <w:num w:numId="1">
    <w:abstractNumId w:val="3"/>
  </w:num>
  <w:num w:numId="2">
    <w:abstractNumId w:val="4"/>
  </w:num>
  <w:num w:numId="3">
    <w:abstractNumId w:val="12"/>
  </w:num>
  <w:num w:numId="4">
    <w:abstractNumId w:val="13"/>
  </w:num>
  <w:num w:numId="5">
    <w:abstractNumId w:val="1"/>
  </w:num>
  <w:num w:numId="6">
    <w:abstractNumId w:val="15"/>
  </w:num>
  <w:num w:numId="7">
    <w:abstractNumId w:val="2"/>
  </w:num>
  <w:num w:numId="8">
    <w:abstractNumId w:val="8"/>
  </w:num>
  <w:num w:numId="9">
    <w:abstractNumId w:val="11"/>
  </w:num>
  <w:num w:numId="10">
    <w:abstractNumId w:val="7"/>
  </w:num>
  <w:num w:numId="11">
    <w:abstractNumId w:val="9"/>
  </w:num>
  <w:num w:numId="12">
    <w:abstractNumId w:val="0"/>
  </w:num>
  <w:num w:numId="13">
    <w:abstractNumId w:val="14"/>
  </w:num>
  <w:num w:numId="14">
    <w:abstractNumId w:val="5"/>
  </w:num>
  <w:num w:numId="15">
    <w:abstractNumId w:val="10"/>
  </w:num>
  <w:num w:numId="16">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D75"/>
    <w:rsid w:val="000003BA"/>
    <w:rsid w:val="000019CD"/>
    <w:rsid w:val="0001100A"/>
    <w:rsid w:val="00031229"/>
    <w:rsid w:val="00033E7B"/>
    <w:rsid w:val="000475D8"/>
    <w:rsid w:val="000567CF"/>
    <w:rsid w:val="00057924"/>
    <w:rsid w:val="000652DB"/>
    <w:rsid w:val="00065BC3"/>
    <w:rsid w:val="0007452C"/>
    <w:rsid w:val="00084893"/>
    <w:rsid w:val="000A0E5E"/>
    <w:rsid w:val="000A1A7B"/>
    <w:rsid w:val="000B3723"/>
    <w:rsid w:val="000C34BC"/>
    <w:rsid w:val="000D3402"/>
    <w:rsid w:val="000E7B85"/>
    <w:rsid w:val="00101270"/>
    <w:rsid w:val="00105934"/>
    <w:rsid w:val="00105BEF"/>
    <w:rsid w:val="00110DFC"/>
    <w:rsid w:val="001131D1"/>
    <w:rsid w:val="0012671A"/>
    <w:rsid w:val="00126FD8"/>
    <w:rsid w:val="001326D2"/>
    <w:rsid w:val="00132D96"/>
    <w:rsid w:val="00137436"/>
    <w:rsid w:val="00141446"/>
    <w:rsid w:val="0014532C"/>
    <w:rsid w:val="00154D36"/>
    <w:rsid w:val="00162E87"/>
    <w:rsid w:val="00176FC6"/>
    <w:rsid w:val="001862F2"/>
    <w:rsid w:val="00187C87"/>
    <w:rsid w:val="0019379A"/>
    <w:rsid w:val="00196A5A"/>
    <w:rsid w:val="001A24DB"/>
    <w:rsid w:val="001A5E19"/>
    <w:rsid w:val="001A719F"/>
    <w:rsid w:val="001B11ED"/>
    <w:rsid w:val="001B6BDA"/>
    <w:rsid w:val="001C3B97"/>
    <w:rsid w:val="001D7199"/>
    <w:rsid w:val="001F39AA"/>
    <w:rsid w:val="00213697"/>
    <w:rsid w:val="002441E6"/>
    <w:rsid w:val="00245291"/>
    <w:rsid w:val="00246147"/>
    <w:rsid w:val="0025156A"/>
    <w:rsid w:val="002620E7"/>
    <w:rsid w:val="0026423B"/>
    <w:rsid w:val="0026485D"/>
    <w:rsid w:val="00273A6A"/>
    <w:rsid w:val="00284E4D"/>
    <w:rsid w:val="00290B66"/>
    <w:rsid w:val="00295DD8"/>
    <w:rsid w:val="00297820"/>
    <w:rsid w:val="002A0B66"/>
    <w:rsid w:val="002A6528"/>
    <w:rsid w:val="002F5D5F"/>
    <w:rsid w:val="00310730"/>
    <w:rsid w:val="00324CBB"/>
    <w:rsid w:val="003328E1"/>
    <w:rsid w:val="00335CAC"/>
    <w:rsid w:val="0034171E"/>
    <w:rsid w:val="003439B1"/>
    <w:rsid w:val="0034522F"/>
    <w:rsid w:val="0034786A"/>
    <w:rsid w:val="00347F11"/>
    <w:rsid w:val="0035786D"/>
    <w:rsid w:val="00360AF4"/>
    <w:rsid w:val="00367F1B"/>
    <w:rsid w:val="003815D8"/>
    <w:rsid w:val="00386DD0"/>
    <w:rsid w:val="003925D3"/>
    <w:rsid w:val="003A3861"/>
    <w:rsid w:val="003A3C73"/>
    <w:rsid w:val="003C3F23"/>
    <w:rsid w:val="003D0740"/>
    <w:rsid w:val="003D07DA"/>
    <w:rsid w:val="003D7914"/>
    <w:rsid w:val="003E1D97"/>
    <w:rsid w:val="003E372D"/>
    <w:rsid w:val="003E3C1D"/>
    <w:rsid w:val="003E4FAB"/>
    <w:rsid w:val="003F4C26"/>
    <w:rsid w:val="003F713E"/>
    <w:rsid w:val="00421DB0"/>
    <w:rsid w:val="00432BAB"/>
    <w:rsid w:val="00445CFD"/>
    <w:rsid w:val="00455DAF"/>
    <w:rsid w:val="0046113B"/>
    <w:rsid w:val="00461B44"/>
    <w:rsid w:val="004711A2"/>
    <w:rsid w:val="004733E7"/>
    <w:rsid w:val="0047650E"/>
    <w:rsid w:val="00477A2E"/>
    <w:rsid w:val="004871DC"/>
    <w:rsid w:val="004920F6"/>
    <w:rsid w:val="00494F0F"/>
    <w:rsid w:val="004955EC"/>
    <w:rsid w:val="004A23F4"/>
    <w:rsid w:val="004A2DF0"/>
    <w:rsid w:val="004B7C2D"/>
    <w:rsid w:val="004C07AC"/>
    <w:rsid w:val="004E7CA3"/>
    <w:rsid w:val="004F4251"/>
    <w:rsid w:val="004F7807"/>
    <w:rsid w:val="00510EDE"/>
    <w:rsid w:val="00557B32"/>
    <w:rsid w:val="005711D1"/>
    <w:rsid w:val="0058601E"/>
    <w:rsid w:val="005C7A9C"/>
    <w:rsid w:val="005D4317"/>
    <w:rsid w:val="005D5EC2"/>
    <w:rsid w:val="005E0632"/>
    <w:rsid w:val="005E5098"/>
    <w:rsid w:val="006058FC"/>
    <w:rsid w:val="006135E4"/>
    <w:rsid w:val="00617513"/>
    <w:rsid w:val="006278E6"/>
    <w:rsid w:val="0064121C"/>
    <w:rsid w:val="006412A0"/>
    <w:rsid w:val="006A18C8"/>
    <w:rsid w:val="006B1919"/>
    <w:rsid w:val="006C4487"/>
    <w:rsid w:val="006C7CE1"/>
    <w:rsid w:val="006E0B43"/>
    <w:rsid w:val="006E20BA"/>
    <w:rsid w:val="006F5A32"/>
    <w:rsid w:val="006F5D75"/>
    <w:rsid w:val="006F6363"/>
    <w:rsid w:val="006F7D5E"/>
    <w:rsid w:val="00701255"/>
    <w:rsid w:val="007038E5"/>
    <w:rsid w:val="00741EE2"/>
    <w:rsid w:val="00747681"/>
    <w:rsid w:val="00774E9F"/>
    <w:rsid w:val="00781A46"/>
    <w:rsid w:val="00783838"/>
    <w:rsid w:val="00794AAC"/>
    <w:rsid w:val="00795431"/>
    <w:rsid w:val="007A28B5"/>
    <w:rsid w:val="007C1E27"/>
    <w:rsid w:val="007C3C07"/>
    <w:rsid w:val="007C5039"/>
    <w:rsid w:val="007D0090"/>
    <w:rsid w:val="007E29DF"/>
    <w:rsid w:val="007F0CEB"/>
    <w:rsid w:val="008057CA"/>
    <w:rsid w:val="00807814"/>
    <w:rsid w:val="00810134"/>
    <w:rsid w:val="0083348D"/>
    <w:rsid w:val="00833600"/>
    <w:rsid w:val="00836EB1"/>
    <w:rsid w:val="008521F6"/>
    <w:rsid w:val="00854FCD"/>
    <w:rsid w:val="0087555A"/>
    <w:rsid w:val="00876EF3"/>
    <w:rsid w:val="00882AAE"/>
    <w:rsid w:val="00883F5D"/>
    <w:rsid w:val="00885C53"/>
    <w:rsid w:val="00886454"/>
    <w:rsid w:val="00895BBC"/>
    <w:rsid w:val="008A0156"/>
    <w:rsid w:val="008A1524"/>
    <w:rsid w:val="008B73FE"/>
    <w:rsid w:val="008B7DCE"/>
    <w:rsid w:val="008C0CE0"/>
    <w:rsid w:val="008C3AC4"/>
    <w:rsid w:val="008C54EF"/>
    <w:rsid w:val="008D3860"/>
    <w:rsid w:val="008D408E"/>
    <w:rsid w:val="008D5101"/>
    <w:rsid w:val="008D5201"/>
    <w:rsid w:val="008D58F8"/>
    <w:rsid w:val="008E5DC9"/>
    <w:rsid w:val="008F1DCF"/>
    <w:rsid w:val="008F257C"/>
    <w:rsid w:val="008F568E"/>
    <w:rsid w:val="008F6E9C"/>
    <w:rsid w:val="00900489"/>
    <w:rsid w:val="00913228"/>
    <w:rsid w:val="0094557B"/>
    <w:rsid w:val="00947DF4"/>
    <w:rsid w:val="009518AE"/>
    <w:rsid w:val="009708A3"/>
    <w:rsid w:val="009772AC"/>
    <w:rsid w:val="00991436"/>
    <w:rsid w:val="00994C8D"/>
    <w:rsid w:val="00996A8B"/>
    <w:rsid w:val="009A365F"/>
    <w:rsid w:val="009A4A27"/>
    <w:rsid w:val="009B0004"/>
    <w:rsid w:val="009D11B4"/>
    <w:rsid w:val="009D1C39"/>
    <w:rsid w:val="009E3C6B"/>
    <w:rsid w:val="009F7B68"/>
    <w:rsid w:val="00A0131F"/>
    <w:rsid w:val="00A13CB6"/>
    <w:rsid w:val="00A1568F"/>
    <w:rsid w:val="00A178B5"/>
    <w:rsid w:val="00A17915"/>
    <w:rsid w:val="00A30E87"/>
    <w:rsid w:val="00A34217"/>
    <w:rsid w:val="00A56320"/>
    <w:rsid w:val="00A60323"/>
    <w:rsid w:val="00A8722E"/>
    <w:rsid w:val="00A95827"/>
    <w:rsid w:val="00AA09E9"/>
    <w:rsid w:val="00AA7E47"/>
    <w:rsid w:val="00AB403D"/>
    <w:rsid w:val="00AB5F47"/>
    <w:rsid w:val="00AC0343"/>
    <w:rsid w:val="00AD5865"/>
    <w:rsid w:val="00AD6954"/>
    <w:rsid w:val="00AE2BAB"/>
    <w:rsid w:val="00AE7B39"/>
    <w:rsid w:val="00AF7787"/>
    <w:rsid w:val="00B04AD1"/>
    <w:rsid w:val="00B1421E"/>
    <w:rsid w:val="00B35830"/>
    <w:rsid w:val="00B46006"/>
    <w:rsid w:val="00B558F5"/>
    <w:rsid w:val="00B74804"/>
    <w:rsid w:val="00B754CA"/>
    <w:rsid w:val="00B905E7"/>
    <w:rsid w:val="00BA1440"/>
    <w:rsid w:val="00BA76D4"/>
    <w:rsid w:val="00BB033C"/>
    <w:rsid w:val="00BB5821"/>
    <w:rsid w:val="00BB78A3"/>
    <w:rsid w:val="00BF74AF"/>
    <w:rsid w:val="00C0617B"/>
    <w:rsid w:val="00C324C3"/>
    <w:rsid w:val="00C34F49"/>
    <w:rsid w:val="00C47E29"/>
    <w:rsid w:val="00C53E9D"/>
    <w:rsid w:val="00C56DAC"/>
    <w:rsid w:val="00C62C23"/>
    <w:rsid w:val="00C74ABF"/>
    <w:rsid w:val="00C827A2"/>
    <w:rsid w:val="00C84E12"/>
    <w:rsid w:val="00C929B7"/>
    <w:rsid w:val="00CA2275"/>
    <w:rsid w:val="00CB5A18"/>
    <w:rsid w:val="00CC26E9"/>
    <w:rsid w:val="00CC4023"/>
    <w:rsid w:val="00CF08C2"/>
    <w:rsid w:val="00CF3E44"/>
    <w:rsid w:val="00D028B9"/>
    <w:rsid w:val="00D1110E"/>
    <w:rsid w:val="00D208C5"/>
    <w:rsid w:val="00D577F4"/>
    <w:rsid w:val="00D64DEE"/>
    <w:rsid w:val="00D86972"/>
    <w:rsid w:val="00D94D53"/>
    <w:rsid w:val="00DA5BD9"/>
    <w:rsid w:val="00DA6D54"/>
    <w:rsid w:val="00DA7717"/>
    <w:rsid w:val="00DB10AA"/>
    <w:rsid w:val="00DC5003"/>
    <w:rsid w:val="00DD5B30"/>
    <w:rsid w:val="00DE3598"/>
    <w:rsid w:val="00DE4D83"/>
    <w:rsid w:val="00DE640C"/>
    <w:rsid w:val="00DE7876"/>
    <w:rsid w:val="00DF393B"/>
    <w:rsid w:val="00E13776"/>
    <w:rsid w:val="00E21124"/>
    <w:rsid w:val="00E2122B"/>
    <w:rsid w:val="00E246BA"/>
    <w:rsid w:val="00E51D1A"/>
    <w:rsid w:val="00E54FD0"/>
    <w:rsid w:val="00E73109"/>
    <w:rsid w:val="00E75429"/>
    <w:rsid w:val="00E75A3F"/>
    <w:rsid w:val="00E80807"/>
    <w:rsid w:val="00E83847"/>
    <w:rsid w:val="00E9000B"/>
    <w:rsid w:val="00E94E16"/>
    <w:rsid w:val="00EA4890"/>
    <w:rsid w:val="00EB511D"/>
    <w:rsid w:val="00ED08A0"/>
    <w:rsid w:val="00ED1736"/>
    <w:rsid w:val="00EF4626"/>
    <w:rsid w:val="00F04D20"/>
    <w:rsid w:val="00F13C7A"/>
    <w:rsid w:val="00F25062"/>
    <w:rsid w:val="00F30962"/>
    <w:rsid w:val="00F32F9C"/>
    <w:rsid w:val="00F40536"/>
    <w:rsid w:val="00F51E2A"/>
    <w:rsid w:val="00F61977"/>
    <w:rsid w:val="00F978F9"/>
    <w:rsid w:val="00FC028C"/>
    <w:rsid w:val="00FD26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1F36D"/>
  <w15:docId w15:val="{9D8D47B8-C2F8-4777-A482-87C409DF0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74ABF"/>
  </w:style>
  <w:style w:type="paragraph" w:styleId="Antrat1">
    <w:name w:val="heading 1"/>
    <w:basedOn w:val="prastasis"/>
    <w:next w:val="prastasis"/>
    <w:link w:val="Antrat1Diagrama"/>
    <w:autoRedefine/>
    <w:qFormat/>
    <w:rsid w:val="006F5D75"/>
    <w:pPr>
      <w:keepNext/>
      <w:spacing w:after="0" w:line="240" w:lineRule="auto"/>
      <w:outlineLvl w:val="0"/>
    </w:pPr>
    <w:rPr>
      <w:rFonts w:ascii="Times New Roman" w:eastAsia="Times New Roman" w:hAnsi="Times New Roman" w:cs="Times New Roman"/>
      <w:b/>
      <w:szCs w:val="20"/>
      <w:lang w:val="lt-LT" w:eastAsia="lt-LT"/>
    </w:rPr>
  </w:style>
  <w:style w:type="paragraph" w:styleId="Antrat2">
    <w:name w:val="heading 2"/>
    <w:basedOn w:val="prastasis"/>
    <w:next w:val="prastasis"/>
    <w:link w:val="Antrat2Diagrama"/>
    <w:autoRedefine/>
    <w:qFormat/>
    <w:rsid w:val="006F5D75"/>
    <w:pPr>
      <w:keepNext/>
      <w:tabs>
        <w:tab w:val="left" w:pos="720"/>
      </w:tabs>
      <w:spacing w:after="0" w:line="240" w:lineRule="auto"/>
      <w:outlineLvl w:val="1"/>
    </w:pPr>
    <w:rPr>
      <w:rFonts w:ascii="Times New Roman" w:eastAsia="Times New Roman" w:hAnsi="Times New Roman" w:cs="Times New Roman"/>
      <w:b/>
      <w:iCs/>
      <w:szCs w:val="20"/>
      <w:lang w:val="lt-LT" w:eastAsia="lt-LT"/>
    </w:rPr>
  </w:style>
  <w:style w:type="paragraph" w:styleId="Antrat3">
    <w:name w:val="heading 3"/>
    <w:basedOn w:val="prastasis"/>
    <w:next w:val="prastasis"/>
    <w:link w:val="Antrat3Diagrama"/>
    <w:autoRedefine/>
    <w:qFormat/>
    <w:rsid w:val="00CF08C2"/>
    <w:pPr>
      <w:keepNext/>
      <w:tabs>
        <w:tab w:val="left" w:pos="567"/>
      </w:tabs>
      <w:spacing w:after="0" w:line="240" w:lineRule="auto"/>
      <w:jc w:val="center"/>
      <w:outlineLvl w:val="2"/>
    </w:pPr>
    <w:rPr>
      <w:rFonts w:ascii="Times New Roman" w:eastAsia="Times New Roman" w:hAnsi="Times New Roman" w:cs="Times New Roman"/>
      <w:b/>
      <w:szCs w:val="20"/>
      <w:lang w:val="lt-LT" w:eastAsia="lt-LT"/>
    </w:rPr>
  </w:style>
  <w:style w:type="paragraph" w:styleId="Antrat4">
    <w:name w:val="heading 4"/>
    <w:basedOn w:val="prastasis"/>
    <w:next w:val="prastasis"/>
    <w:link w:val="Antrat4Diagrama"/>
    <w:qFormat/>
    <w:rsid w:val="006F5D75"/>
    <w:pPr>
      <w:keepNext/>
      <w:spacing w:after="0" w:line="240" w:lineRule="auto"/>
      <w:jc w:val="both"/>
      <w:outlineLvl w:val="3"/>
    </w:pPr>
    <w:rPr>
      <w:rFonts w:ascii="Times New Roman" w:eastAsia="Times New Roman" w:hAnsi="Times New Roman" w:cs="Times New Roman"/>
      <w:szCs w:val="20"/>
      <w:u w:val="single"/>
      <w:lang w:val="lt-LT" w:eastAsia="lt-LT"/>
    </w:rPr>
  </w:style>
  <w:style w:type="paragraph" w:styleId="Antrat5">
    <w:name w:val="heading 5"/>
    <w:basedOn w:val="prastasis"/>
    <w:next w:val="prastasis"/>
    <w:link w:val="Antrat5Diagrama"/>
    <w:uiPriority w:val="9"/>
    <w:semiHidden/>
    <w:unhideWhenUsed/>
    <w:qFormat/>
    <w:rsid w:val="000003BA"/>
    <w:pPr>
      <w:keepNext/>
      <w:keepLines/>
      <w:spacing w:before="40" w:after="0"/>
      <w:outlineLvl w:val="4"/>
    </w:pPr>
    <w:rPr>
      <w:rFonts w:asciiTheme="majorHAnsi" w:eastAsiaTheme="majorEastAsia" w:hAnsiTheme="majorHAnsi" w:cstheme="majorBidi"/>
      <w:color w:val="365F91" w:themeColor="accent1" w:themeShade="BF"/>
    </w:rPr>
  </w:style>
  <w:style w:type="paragraph" w:styleId="Antrat6">
    <w:name w:val="heading 6"/>
    <w:basedOn w:val="prastasis"/>
    <w:next w:val="prastasis"/>
    <w:link w:val="Antrat6Diagrama"/>
    <w:qFormat/>
    <w:rsid w:val="006F5D75"/>
    <w:pPr>
      <w:spacing w:before="240" w:after="60" w:line="240" w:lineRule="auto"/>
      <w:outlineLvl w:val="5"/>
    </w:pPr>
    <w:rPr>
      <w:rFonts w:ascii="Times New Roman" w:eastAsia="Times New Roman" w:hAnsi="Times New Roman" w:cs="Times New Roman"/>
      <w:b/>
      <w:bCs/>
      <w:lang w:val="lt-LT" w:eastAsia="lt-LT"/>
    </w:rPr>
  </w:style>
  <w:style w:type="paragraph" w:styleId="Antrat8">
    <w:name w:val="heading 8"/>
    <w:basedOn w:val="prastasis"/>
    <w:next w:val="prastasis"/>
    <w:link w:val="Antrat8Diagrama"/>
    <w:uiPriority w:val="9"/>
    <w:semiHidden/>
    <w:unhideWhenUsed/>
    <w:qFormat/>
    <w:rsid w:val="008D3860"/>
    <w:pPr>
      <w:keepNext/>
      <w:keepLines/>
      <w:spacing w:before="200" w:after="0" w:line="240" w:lineRule="auto"/>
      <w:outlineLvl w:val="7"/>
    </w:pPr>
    <w:rPr>
      <w:rFonts w:asciiTheme="majorHAnsi" w:eastAsiaTheme="majorEastAsia" w:hAnsiTheme="majorHAnsi" w:cstheme="majorBidi"/>
      <w:color w:val="404040" w:themeColor="text1" w:themeTint="BF"/>
      <w:sz w:val="20"/>
      <w:szCs w:val="20"/>
      <w:lang w:val="lt-LT"/>
    </w:rPr>
  </w:style>
  <w:style w:type="paragraph" w:styleId="Antrat9">
    <w:name w:val="heading 9"/>
    <w:basedOn w:val="prastasis"/>
    <w:next w:val="prastasis"/>
    <w:link w:val="Antrat9Diagrama"/>
    <w:uiPriority w:val="9"/>
    <w:semiHidden/>
    <w:unhideWhenUsed/>
    <w:qFormat/>
    <w:rsid w:val="000003BA"/>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6F5D75"/>
    <w:pPr>
      <w:spacing w:after="120" w:line="240" w:lineRule="auto"/>
    </w:pPr>
    <w:rPr>
      <w:rFonts w:ascii="Times New Roman" w:eastAsia="Times New Roman" w:hAnsi="Times New Roman" w:cs="Times New Roman"/>
      <w:szCs w:val="20"/>
      <w:lang w:val="lt-LT" w:eastAsia="lt-LT"/>
    </w:rPr>
  </w:style>
  <w:style w:type="character" w:customStyle="1" w:styleId="PagrindinistekstasDiagrama">
    <w:name w:val="Pagrindinis tekstas Diagrama"/>
    <w:basedOn w:val="Numatytasispastraiposriftas"/>
    <w:link w:val="Pagrindinistekstas"/>
    <w:rsid w:val="006F5D75"/>
    <w:rPr>
      <w:rFonts w:ascii="Times New Roman" w:eastAsia="Times New Roman" w:hAnsi="Times New Roman" w:cs="Times New Roman"/>
      <w:szCs w:val="20"/>
      <w:lang w:val="lt-LT" w:eastAsia="lt-LT"/>
    </w:rPr>
  </w:style>
  <w:style w:type="paragraph" w:styleId="Pagrindiniotekstotrauka2">
    <w:name w:val="Body Text Indent 2"/>
    <w:basedOn w:val="prastasis"/>
    <w:link w:val="Pagrindiniotekstotrauka2Diagrama"/>
    <w:unhideWhenUsed/>
    <w:rsid w:val="006F5D75"/>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6F5D75"/>
  </w:style>
  <w:style w:type="character" w:customStyle="1" w:styleId="Antrat1Diagrama">
    <w:name w:val="Antraštė 1 Diagrama"/>
    <w:basedOn w:val="Numatytasispastraiposriftas"/>
    <w:link w:val="Antrat1"/>
    <w:rsid w:val="006F5D75"/>
    <w:rPr>
      <w:rFonts w:ascii="Times New Roman" w:eastAsia="Times New Roman" w:hAnsi="Times New Roman" w:cs="Times New Roman"/>
      <w:b/>
      <w:szCs w:val="20"/>
      <w:lang w:val="lt-LT" w:eastAsia="lt-LT"/>
    </w:rPr>
  </w:style>
  <w:style w:type="character" w:customStyle="1" w:styleId="Antrat2Diagrama">
    <w:name w:val="Antraštė 2 Diagrama"/>
    <w:basedOn w:val="Numatytasispastraiposriftas"/>
    <w:link w:val="Antrat2"/>
    <w:rsid w:val="006F5D75"/>
    <w:rPr>
      <w:rFonts w:ascii="Times New Roman" w:eastAsia="Times New Roman" w:hAnsi="Times New Roman" w:cs="Times New Roman"/>
      <w:b/>
      <w:iCs/>
      <w:szCs w:val="20"/>
      <w:lang w:val="lt-LT" w:eastAsia="lt-LT"/>
    </w:rPr>
  </w:style>
  <w:style w:type="character" w:customStyle="1" w:styleId="Antrat3Diagrama">
    <w:name w:val="Antraštė 3 Diagrama"/>
    <w:basedOn w:val="Numatytasispastraiposriftas"/>
    <w:link w:val="Antrat3"/>
    <w:rsid w:val="00CF08C2"/>
    <w:rPr>
      <w:rFonts w:ascii="Times New Roman" w:eastAsia="Times New Roman" w:hAnsi="Times New Roman" w:cs="Times New Roman"/>
      <w:b/>
      <w:szCs w:val="20"/>
      <w:lang w:val="lt-LT" w:eastAsia="lt-LT"/>
    </w:rPr>
  </w:style>
  <w:style w:type="character" w:customStyle="1" w:styleId="Antrat4Diagrama">
    <w:name w:val="Antraštė 4 Diagrama"/>
    <w:basedOn w:val="Numatytasispastraiposriftas"/>
    <w:link w:val="Antrat4"/>
    <w:rsid w:val="006F5D75"/>
    <w:rPr>
      <w:rFonts w:ascii="Times New Roman" w:eastAsia="Times New Roman" w:hAnsi="Times New Roman" w:cs="Times New Roman"/>
      <w:szCs w:val="20"/>
      <w:u w:val="single"/>
      <w:lang w:val="lt-LT" w:eastAsia="lt-LT"/>
    </w:rPr>
  </w:style>
  <w:style w:type="character" w:customStyle="1" w:styleId="Antrat6Diagrama">
    <w:name w:val="Antraštė 6 Diagrama"/>
    <w:basedOn w:val="Numatytasispastraiposriftas"/>
    <w:link w:val="Antrat6"/>
    <w:rsid w:val="006F5D75"/>
    <w:rPr>
      <w:rFonts w:ascii="Times New Roman" w:eastAsia="Times New Roman" w:hAnsi="Times New Roman" w:cs="Times New Roman"/>
      <w:b/>
      <w:bCs/>
      <w:lang w:val="lt-LT" w:eastAsia="lt-LT"/>
    </w:rPr>
  </w:style>
  <w:style w:type="numbering" w:customStyle="1" w:styleId="NoList1">
    <w:name w:val="No List1"/>
    <w:next w:val="Sraonra"/>
    <w:semiHidden/>
    <w:unhideWhenUsed/>
    <w:rsid w:val="006F5D75"/>
  </w:style>
  <w:style w:type="paragraph" w:styleId="Porat">
    <w:name w:val="footer"/>
    <w:basedOn w:val="prastasis"/>
    <w:link w:val="PoratDiagrama"/>
    <w:rsid w:val="006F5D75"/>
    <w:pPr>
      <w:tabs>
        <w:tab w:val="center" w:pos="4153"/>
        <w:tab w:val="right" w:pos="8306"/>
      </w:tabs>
      <w:spacing w:after="0" w:line="240" w:lineRule="auto"/>
    </w:pPr>
    <w:rPr>
      <w:rFonts w:ascii="Times New Roman" w:eastAsia="Times New Roman" w:hAnsi="Times New Roman" w:cs="Times New Roman"/>
      <w:szCs w:val="20"/>
      <w:lang w:val="lt-LT" w:eastAsia="lt-LT"/>
    </w:rPr>
  </w:style>
  <w:style w:type="character" w:customStyle="1" w:styleId="PoratDiagrama">
    <w:name w:val="Poraštė Diagrama"/>
    <w:basedOn w:val="Numatytasispastraiposriftas"/>
    <w:link w:val="Porat"/>
    <w:rsid w:val="006F5D75"/>
    <w:rPr>
      <w:rFonts w:ascii="Times New Roman" w:eastAsia="Times New Roman" w:hAnsi="Times New Roman" w:cs="Times New Roman"/>
      <w:szCs w:val="20"/>
      <w:lang w:val="lt-LT" w:eastAsia="lt-LT"/>
    </w:rPr>
  </w:style>
  <w:style w:type="character" w:styleId="Puslapionumeris">
    <w:name w:val="page number"/>
    <w:basedOn w:val="Numatytasispastraiposriftas"/>
    <w:rsid w:val="006F5D75"/>
  </w:style>
  <w:style w:type="paragraph" w:styleId="Dokumentostruktra">
    <w:name w:val="Document Map"/>
    <w:basedOn w:val="prastasis"/>
    <w:link w:val="DokumentostruktraDiagrama"/>
    <w:semiHidden/>
    <w:rsid w:val="006F5D75"/>
    <w:pPr>
      <w:shd w:val="clear" w:color="auto" w:fill="000080"/>
      <w:spacing w:after="0" w:line="240" w:lineRule="auto"/>
    </w:pPr>
    <w:rPr>
      <w:rFonts w:ascii="Tahoma" w:eastAsia="Times New Roman" w:hAnsi="Tahoma" w:cs="Times New Roman"/>
      <w:szCs w:val="20"/>
      <w:lang w:val="lt-LT" w:eastAsia="lt-LT"/>
    </w:rPr>
  </w:style>
  <w:style w:type="character" w:customStyle="1" w:styleId="DokumentostruktraDiagrama">
    <w:name w:val="Dokumento struktūra Diagrama"/>
    <w:basedOn w:val="Numatytasispastraiposriftas"/>
    <w:link w:val="Dokumentostruktra"/>
    <w:semiHidden/>
    <w:rsid w:val="006F5D75"/>
    <w:rPr>
      <w:rFonts w:ascii="Tahoma" w:eastAsia="Times New Roman" w:hAnsi="Tahoma" w:cs="Times New Roman"/>
      <w:szCs w:val="20"/>
      <w:shd w:val="clear" w:color="auto" w:fill="000080"/>
      <w:lang w:val="lt-LT" w:eastAsia="lt-LT"/>
    </w:rPr>
  </w:style>
  <w:style w:type="paragraph" w:styleId="Pavadinimas">
    <w:name w:val="Title"/>
    <w:basedOn w:val="prastasis"/>
    <w:link w:val="PavadinimasDiagrama"/>
    <w:autoRedefine/>
    <w:qFormat/>
    <w:rsid w:val="006F5D75"/>
    <w:pPr>
      <w:spacing w:after="0" w:line="240" w:lineRule="auto"/>
      <w:jc w:val="center"/>
      <w:outlineLvl w:val="0"/>
    </w:pPr>
    <w:rPr>
      <w:rFonts w:ascii="Times New Roman" w:eastAsia="Times New Roman" w:hAnsi="Times New Roman" w:cs="Times New Roman"/>
      <w:b/>
      <w:kern w:val="28"/>
      <w:szCs w:val="20"/>
      <w:lang w:val="lt-LT" w:eastAsia="lt-LT"/>
    </w:rPr>
  </w:style>
  <w:style w:type="character" w:customStyle="1" w:styleId="PavadinimasDiagrama">
    <w:name w:val="Pavadinimas Diagrama"/>
    <w:basedOn w:val="Numatytasispastraiposriftas"/>
    <w:link w:val="Pavadinimas"/>
    <w:rsid w:val="006F5D75"/>
    <w:rPr>
      <w:rFonts w:ascii="Times New Roman" w:eastAsia="Times New Roman" w:hAnsi="Times New Roman" w:cs="Times New Roman"/>
      <w:b/>
      <w:kern w:val="28"/>
      <w:szCs w:val="20"/>
      <w:lang w:val="lt-LT" w:eastAsia="lt-LT"/>
    </w:rPr>
  </w:style>
  <w:style w:type="character" w:styleId="Hipersaitas">
    <w:name w:val="Hyperlink"/>
    <w:uiPriority w:val="99"/>
    <w:rsid w:val="006F5D75"/>
    <w:rPr>
      <w:color w:val="0000FF"/>
      <w:u w:val="single"/>
    </w:rPr>
  </w:style>
  <w:style w:type="paragraph" w:styleId="Paantrat">
    <w:name w:val="Subtitle"/>
    <w:basedOn w:val="prastasis"/>
    <w:link w:val="PaantratDiagrama"/>
    <w:qFormat/>
    <w:rsid w:val="006F5D75"/>
    <w:pPr>
      <w:autoSpaceDE w:val="0"/>
      <w:autoSpaceDN w:val="0"/>
      <w:adjustRightInd w:val="0"/>
      <w:spacing w:after="0" w:line="240" w:lineRule="auto"/>
      <w:jc w:val="center"/>
    </w:pPr>
    <w:rPr>
      <w:rFonts w:ascii="TimesNewRoman,Bold" w:eastAsia="Times New Roman" w:hAnsi="TimesNewRoman,Bold" w:cs="Times New Roman"/>
      <w:b/>
      <w:color w:val="000000"/>
      <w:szCs w:val="20"/>
      <w:lang w:eastAsia="lt-LT"/>
    </w:rPr>
  </w:style>
  <w:style w:type="character" w:customStyle="1" w:styleId="PaantratDiagrama">
    <w:name w:val="Paantraštė Diagrama"/>
    <w:basedOn w:val="Numatytasispastraiposriftas"/>
    <w:link w:val="Paantrat"/>
    <w:rsid w:val="006F5D75"/>
    <w:rPr>
      <w:rFonts w:ascii="TimesNewRoman,Bold" w:eastAsia="Times New Roman" w:hAnsi="TimesNewRoman,Bold" w:cs="Times New Roman"/>
      <w:b/>
      <w:color w:val="000000"/>
      <w:szCs w:val="20"/>
      <w:lang w:eastAsia="lt-LT"/>
    </w:rPr>
  </w:style>
  <w:style w:type="character" w:styleId="Komentaronuoroda">
    <w:name w:val="annotation reference"/>
    <w:semiHidden/>
    <w:rsid w:val="006F5D75"/>
    <w:rPr>
      <w:sz w:val="16"/>
      <w:szCs w:val="16"/>
    </w:rPr>
  </w:style>
  <w:style w:type="paragraph" w:styleId="Komentarotekstas">
    <w:name w:val="annotation text"/>
    <w:basedOn w:val="prastasis"/>
    <w:link w:val="KomentarotekstasDiagrama"/>
    <w:semiHidden/>
    <w:rsid w:val="006F5D75"/>
    <w:pPr>
      <w:spacing w:after="0" w:line="240" w:lineRule="auto"/>
    </w:pPr>
    <w:rPr>
      <w:rFonts w:ascii="Times New Roman" w:eastAsia="Times New Roman" w:hAnsi="Times New Roman" w:cs="Times New Roman"/>
      <w:sz w:val="20"/>
      <w:szCs w:val="20"/>
      <w:lang w:val="lt-LT" w:eastAsia="lt-LT"/>
    </w:rPr>
  </w:style>
  <w:style w:type="character" w:customStyle="1" w:styleId="KomentarotekstasDiagrama">
    <w:name w:val="Komentaro tekstas Diagrama"/>
    <w:basedOn w:val="Numatytasispastraiposriftas"/>
    <w:link w:val="Komentarotekstas"/>
    <w:semiHidden/>
    <w:rsid w:val="006F5D75"/>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semiHidden/>
    <w:rsid w:val="006F5D75"/>
    <w:rPr>
      <w:b/>
      <w:bCs/>
    </w:rPr>
  </w:style>
  <w:style w:type="character" w:customStyle="1" w:styleId="KomentarotemaDiagrama">
    <w:name w:val="Komentaro tema Diagrama"/>
    <w:basedOn w:val="KomentarotekstasDiagrama"/>
    <w:link w:val="Komentarotema"/>
    <w:semiHidden/>
    <w:rsid w:val="006F5D75"/>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semiHidden/>
    <w:rsid w:val="006F5D75"/>
    <w:pPr>
      <w:spacing w:after="0" w:line="240" w:lineRule="auto"/>
    </w:pPr>
    <w:rPr>
      <w:rFonts w:ascii="Tahoma" w:eastAsia="Times New Roman" w:hAnsi="Tahoma" w:cs="Tahoma"/>
      <w:sz w:val="16"/>
      <w:szCs w:val="16"/>
      <w:lang w:val="lt-LT" w:eastAsia="lt-LT"/>
    </w:rPr>
  </w:style>
  <w:style w:type="character" w:customStyle="1" w:styleId="DebesliotekstasDiagrama">
    <w:name w:val="Debesėlio tekstas Diagrama"/>
    <w:basedOn w:val="Numatytasispastraiposriftas"/>
    <w:link w:val="Debesliotekstas"/>
    <w:semiHidden/>
    <w:rsid w:val="006F5D75"/>
    <w:rPr>
      <w:rFonts w:ascii="Tahoma" w:eastAsia="Times New Roman" w:hAnsi="Tahoma" w:cs="Tahoma"/>
      <w:sz w:val="16"/>
      <w:szCs w:val="16"/>
      <w:lang w:val="lt-LT" w:eastAsia="lt-LT"/>
    </w:rPr>
  </w:style>
  <w:style w:type="paragraph" w:styleId="Antrats">
    <w:name w:val="header"/>
    <w:basedOn w:val="prastasis"/>
    <w:link w:val="AntratsDiagrama"/>
    <w:rsid w:val="006F5D75"/>
    <w:pPr>
      <w:tabs>
        <w:tab w:val="left" w:pos="567"/>
        <w:tab w:val="center" w:pos="4153"/>
        <w:tab w:val="right" w:pos="8306"/>
      </w:tabs>
      <w:spacing w:after="0" w:line="240" w:lineRule="auto"/>
    </w:pPr>
    <w:rPr>
      <w:rFonts w:ascii="Helvetica" w:eastAsia="Times New Roman" w:hAnsi="Helvetica" w:cs="Times New Roman"/>
      <w:sz w:val="20"/>
      <w:szCs w:val="20"/>
      <w:lang w:val="en-GB"/>
    </w:rPr>
  </w:style>
  <w:style w:type="character" w:customStyle="1" w:styleId="AntratsDiagrama">
    <w:name w:val="Antraštės Diagrama"/>
    <w:basedOn w:val="Numatytasispastraiposriftas"/>
    <w:link w:val="Antrats"/>
    <w:rsid w:val="006F5D75"/>
    <w:rPr>
      <w:rFonts w:ascii="Helvetica" w:eastAsia="Times New Roman" w:hAnsi="Helvetica" w:cs="Times New Roman"/>
      <w:sz w:val="20"/>
      <w:szCs w:val="20"/>
      <w:lang w:val="en-GB"/>
    </w:rPr>
  </w:style>
  <w:style w:type="paragraph" w:customStyle="1" w:styleId="AHeader1">
    <w:name w:val="AHeader 1"/>
    <w:basedOn w:val="prastasis"/>
    <w:rsid w:val="006F5D75"/>
    <w:pPr>
      <w:tabs>
        <w:tab w:val="num" w:pos="720"/>
      </w:tabs>
      <w:spacing w:after="120" w:line="240" w:lineRule="auto"/>
      <w:ind w:left="284" w:hanging="284"/>
    </w:pPr>
    <w:rPr>
      <w:rFonts w:ascii="Arial" w:eastAsia="Times New Roman" w:hAnsi="Arial" w:cs="Arial"/>
      <w:b/>
      <w:bCs/>
      <w:sz w:val="24"/>
      <w:szCs w:val="20"/>
      <w:lang w:val="en-GB"/>
    </w:rPr>
  </w:style>
  <w:style w:type="paragraph" w:customStyle="1" w:styleId="AHeader2">
    <w:name w:val="AHeader 2"/>
    <w:basedOn w:val="AHeader1"/>
    <w:rsid w:val="006F5D75"/>
    <w:pPr>
      <w:numPr>
        <w:ilvl w:val="1"/>
      </w:numPr>
      <w:tabs>
        <w:tab w:val="num" w:pos="360"/>
        <w:tab w:val="num" w:pos="570"/>
        <w:tab w:val="num" w:pos="720"/>
      </w:tabs>
      <w:ind w:left="570" w:hanging="570"/>
    </w:pPr>
    <w:rPr>
      <w:sz w:val="22"/>
    </w:rPr>
  </w:style>
  <w:style w:type="paragraph" w:customStyle="1" w:styleId="AHeader3">
    <w:name w:val="AHeader 3"/>
    <w:basedOn w:val="AHeader2"/>
    <w:rsid w:val="006F5D75"/>
    <w:pPr>
      <w:numPr>
        <w:ilvl w:val="2"/>
      </w:numPr>
      <w:tabs>
        <w:tab w:val="num" w:pos="360"/>
      </w:tabs>
      <w:ind w:left="570" w:hanging="570"/>
    </w:pPr>
  </w:style>
  <w:style w:type="paragraph" w:customStyle="1" w:styleId="AHeader2abc">
    <w:name w:val="AHeader 2 abc"/>
    <w:basedOn w:val="AHeader3"/>
    <w:rsid w:val="006F5D75"/>
    <w:pPr>
      <w:numPr>
        <w:ilvl w:val="3"/>
      </w:numPr>
      <w:tabs>
        <w:tab w:val="num" w:pos="360"/>
      </w:tabs>
      <w:ind w:left="570" w:hanging="570"/>
      <w:jc w:val="both"/>
    </w:pPr>
    <w:rPr>
      <w:b w:val="0"/>
      <w:bCs w:val="0"/>
    </w:rPr>
  </w:style>
  <w:style w:type="paragraph" w:customStyle="1" w:styleId="AHeader3abc">
    <w:name w:val="AHeader 3 abc"/>
    <w:basedOn w:val="AHeader2abc"/>
    <w:rsid w:val="006F5D75"/>
    <w:pPr>
      <w:numPr>
        <w:ilvl w:val="4"/>
      </w:numPr>
      <w:tabs>
        <w:tab w:val="num" w:pos="360"/>
      </w:tabs>
      <w:ind w:left="570" w:hanging="570"/>
    </w:pPr>
  </w:style>
  <w:style w:type="paragraph" w:styleId="Tekstoblokas">
    <w:name w:val="Block Text"/>
    <w:basedOn w:val="prastasis"/>
    <w:rsid w:val="006F5D75"/>
    <w:pPr>
      <w:numPr>
        <w:numId w:val="1"/>
      </w:numPr>
      <w:tabs>
        <w:tab w:val="clear" w:pos="720"/>
      </w:tabs>
      <w:spacing w:after="0" w:line="240" w:lineRule="auto"/>
      <w:ind w:left="1701" w:right="1416" w:hanging="708"/>
    </w:pPr>
    <w:rPr>
      <w:rFonts w:ascii="Times New Roman" w:eastAsia="Times New Roman" w:hAnsi="Times New Roman" w:cs="Times New Roman"/>
      <w:b/>
      <w:noProof/>
      <w:szCs w:val="20"/>
      <w:lang w:val="lt-LT" w:eastAsia="lt-LT"/>
    </w:rPr>
  </w:style>
  <w:style w:type="paragraph" w:customStyle="1" w:styleId="BTEMEASMCA">
    <w:name w:val="BT EMEA_SMCA"/>
    <w:basedOn w:val="prastasis"/>
    <w:link w:val="BTEMEASMCAChar"/>
    <w:autoRedefine/>
    <w:rsid w:val="006F5D75"/>
    <w:pPr>
      <w:numPr>
        <w:ilvl w:val="1"/>
        <w:numId w:val="1"/>
      </w:numPr>
      <w:tabs>
        <w:tab w:val="clear" w:pos="709"/>
      </w:tabs>
      <w:spacing w:after="0" w:line="240" w:lineRule="auto"/>
      <w:ind w:left="0" w:firstLine="0"/>
    </w:pPr>
    <w:rPr>
      <w:rFonts w:ascii="Times New Roman" w:eastAsia="Times New Roman" w:hAnsi="Times New Roman" w:cs="Times New Roman"/>
      <w:noProof/>
      <w:lang w:val="lt-LT"/>
    </w:rPr>
  </w:style>
  <w:style w:type="paragraph" w:customStyle="1" w:styleId="TTEMEASMCA">
    <w:name w:val="TT EMEA_SMCA"/>
    <w:basedOn w:val="Antrat1"/>
    <w:autoRedefine/>
    <w:rsid w:val="006F5D75"/>
    <w:pPr>
      <w:keepNext w:val="0"/>
      <w:numPr>
        <w:ilvl w:val="2"/>
        <w:numId w:val="1"/>
      </w:numPr>
      <w:tabs>
        <w:tab w:val="clear" w:pos="1276"/>
        <w:tab w:val="left" w:pos="567"/>
      </w:tabs>
      <w:ind w:left="567"/>
      <w:jc w:val="center"/>
    </w:pPr>
    <w:rPr>
      <w:caps/>
      <w:szCs w:val="22"/>
      <w:lang w:val="en-US" w:eastAsia="en-US"/>
    </w:rPr>
  </w:style>
  <w:style w:type="paragraph" w:customStyle="1" w:styleId="BTAnIIEMEASMCA">
    <w:name w:val="BT(AnII) EMEA_SMCA"/>
    <w:basedOn w:val="Debesliotekstas"/>
    <w:autoRedefine/>
    <w:rsid w:val="006F5D75"/>
    <w:pPr>
      <w:numPr>
        <w:ilvl w:val="3"/>
        <w:numId w:val="1"/>
      </w:numPr>
      <w:tabs>
        <w:tab w:val="clear" w:pos="1276"/>
        <w:tab w:val="left" w:pos="1701"/>
      </w:tabs>
      <w:ind w:left="1701"/>
    </w:pPr>
    <w:rPr>
      <w:rFonts w:ascii="Times New Roman" w:hAnsi="Times New Roman"/>
      <w:b/>
      <w:sz w:val="22"/>
      <w:szCs w:val="22"/>
      <w:lang w:val="en-GB" w:eastAsia="en-US"/>
    </w:rPr>
  </w:style>
  <w:style w:type="paragraph" w:customStyle="1" w:styleId="PI-1EMEASMCA">
    <w:name w:val="PI-1 EMEA_SMCA"/>
    <w:basedOn w:val="Antrat2"/>
    <w:autoRedefine/>
    <w:rsid w:val="006F5D75"/>
    <w:pPr>
      <w:numPr>
        <w:ilvl w:val="4"/>
        <w:numId w:val="1"/>
      </w:numPr>
      <w:tabs>
        <w:tab w:val="clear" w:pos="1701"/>
        <w:tab w:val="left" w:pos="567"/>
      </w:tabs>
      <w:ind w:left="567" w:hanging="567"/>
    </w:pPr>
    <w:rPr>
      <w:szCs w:val="22"/>
      <w:lang w:eastAsia="en-US"/>
    </w:rPr>
  </w:style>
  <w:style w:type="paragraph" w:customStyle="1" w:styleId="BTuEMEASMCA">
    <w:name w:val="BT(u) EMEA_SMCA"/>
    <w:basedOn w:val="BTEMEASMCA"/>
    <w:autoRedefine/>
    <w:rsid w:val="006F5D75"/>
    <w:rPr>
      <w:u w:val="single"/>
    </w:rPr>
  </w:style>
  <w:style w:type="paragraph" w:customStyle="1" w:styleId="PI-1labEMEASMCA">
    <w:name w:val="PI-1_lab EMEA_SMCA"/>
    <w:basedOn w:val="prastasis"/>
    <w:autoRedefine/>
    <w:rsid w:val="006F5D75"/>
    <w:pPr>
      <w:pBdr>
        <w:top w:val="single" w:sz="4" w:space="1" w:color="auto"/>
        <w:left w:val="single" w:sz="4" w:space="4" w:color="auto"/>
        <w:bottom w:val="single" w:sz="4" w:space="1" w:color="auto"/>
        <w:right w:val="single" w:sz="4" w:space="4" w:color="auto"/>
      </w:pBdr>
      <w:tabs>
        <w:tab w:val="left" w:pos="540"/>
      </w:tabs>
      <w:spacing w:after="0" w:line="240" w:lineRule="auto"/>
    </w:pPr>
    <w:rPr>
      <w:rFonts w:ascii="Times New Roman" w:eastAsia="Times New Roman" w:hAnsi="Times New Roman" w:cs="Times New Roman"/>
      <w:b/>
      <w:bCs/>
      <w:noProof/>
      <w:lang w:val="lt-LT"/>
    </w:rPr>
  </w:style>
  <w:style w:type="paragraph" w:customStyle="1" w:styleId="BT-EMEASMCA">
    <w:name w:val="BT- EMEA_SMCA"/>
    <w:basedOn w:val="BTEMEASMCA"/>
    <w:autoRedefine/>
    <w:rsid w:val="006F5D75"/>
    <w:pPr>
      <w:numPr>
        <w:ilvl w:val="0"/>
        <w:numId w:val="2"/>
      </w:numPr>
      <w:tabs>
        <w:tab w:val="clear" w:pos="720"/>
        <w:tab w:val="num" w:pos="360"/>
      </w:tabs>
      <w:ind w:left="0" w:firstLine="0"/>
    </w:pPr>
  </w:style>
  <w:style w:type="paragraph" w:customStyle="1" w:styleId="BTbEMEASMCA">
    <w:name w:val="BT(b) EMEA_SMCA"/>
    <w:basedOn w:val="BTEMEASMCA"/>
    <w:autoRedefine/>
    <w:rsid w:val="006F5D75"/>
    <w:rPr>
      <w:b/>
    </w:rPr>
  </w:style>
  <w:style w:type="paragraph" w:customStyle="1" w:styleId="PI-3EMEASMCA">
    <w:name w:val="PI-3 EMEA_SMCA"/>
    <w:basedOn w:val="prastasis"/>
    <w:autoRedefine/>
    <w:rsid w:val="006F5D75"/>
    <w:pPr>
      <w:spacing w:after="0" w:line="220" w:lineRule="exact"/>
    </w:pPr>
    <w:rPr>
      <w:rFonts w:ascii="Times New Roman" w:eastAsia="Times New Roman" w:hAnsi="Times New Roman" w:cs="Times New Roman"/>
      <w:b/>
      <w:bCs/>
      <w:lang w:val="lt-LT"/>
    </w:rPr>
  </w:style>
  <w:style w:type="paragraph" w:customStyle="1" w:styleId="PI-2EMEASMCA">
    <w:name w:val="PI-2 EMEA_SMCA"/>
    <w:basedOn w:val="Antrat3"/>
    <w:autoRedefine/>
    <w:rsid w:val="006F5D75"/>
    <w:pPr>
      <w:keepLines/>
      <w:ind w:left="567" w:hanging="567"/>
    </w:pPr>
    <w:rPr>
      <w:kern w:val="28"/>
      <w:szCs w:val="22"/>
      <w:lang w:eastAsia="en-US"/>
    </w:rPr>
  </w:style>
  <w:style w:type="paragraph" w:customStyle="1" w:styleId="Style">
    <w:name w:val="Style"/>
    <w:rsid w:val="006F5D75"/>
    <w:pPr>
      <w:widowControl w:val="0"/>
      <w:autoSpaceDE w:val="0"/>
      <w:autoSpaceDN w:val="0"/>
      <w:adjustRightInd w:val="0"/>
      <w:spacing w:after="0" w:line="240" w:lineRule="auto"/>
    </w:pPr>
    <w:rPr>
      <w:rFonts w:ascii="Arial" w:eastAsia="MS Mincho" w:hAnsi="Arial" w:cs="Arial"/>
      <w:sz w:val="24"/>
      <w:szCs w:val="24"/>
      <w:lang w:eastAsia="ja-JP"/>
    </w:rPr>
  </w:style>
  <w:style w:type="paragraph" w:styleId="Pagrindinistekstas3">
    <w:name w:val="Body Text 3"/>
    <w:basedOn w:val="prastasis"/>
    <w:link w:val="Pagrindinistekstas3Diagrama"/>
    <w:rsid w:val="006F5D75"/>
    <w:pPr>
      <w:spacing w:after="120" w:line="240" w:lineRule="auto"/>
    </w:pPr>
    <w:rPr>
      <w:rFonts w:ascii="Times New Roman" w:eastAsia="MS Mincho" w:hAnsi="Times New Roman" w:cs="Times New Roman"/>
      <w:sz w:val="16"/>
      <w:szCs w:val="16"/>
      <w:lang w:eastAsia="ja-JP"/>
    </w:rPr>
  </w:style>
  <w:style w:type="character" w:customStyle="1" w:styleId="Pagrindinistekstas3Diagrama">
    <w:name w:val="Pagrindinis tekstas 3 Diagrama"/>
    <w:basedOn w:val="Numatytasispastraiposriftas"/>
    <w:link w:val="Pagrindinistekstas3"/>
    <w:rsid w:val="006F5D75"/>
    <w:rPr>
      <w:rFonts w:ascii="Times New Roman" w:eastAsia="MS Mincho" w:hAnsi="Times New Roman" w:cs="Times New Roman"/>
      <w:sz w:val="16"/>
      <w:szCs w:val="16"/>
      <w:lang w:eastAsia="ja-JP"/>
    </w:rPr>
  </w:style>
  <w:style w:type="paragraph" w:customStyle="1" w:styleId="Retrait">
    <w:name w:val="Retrait"/>
    <w:basedOn w:val="prastasis"/>
    <w:next w:val="prastasis"/>
    <w:autoRedefine/>
    <w:rsid w:val="006F5D75"/>
    <w:pPr>
      <w:tabs>
        <w:tab w:val="right" w:pos="8789"/>
      </w:tabs>
      <w:spacing w:after="0" w:line="240" w:lineRule="auto"/>
    </w:pPr>
    <w:rPr>
      <w:rFonts w:ascii="Times New Roman" w:eastAsia="Times New Roman" w:hAnsi="Times New Roman" w:cs="Times New Roman"/>
      <w:i/>
      <w:u w:val="single"/>
      <w:lang w:val="pt-PT" w:eastAsia="fr-FR"/>
    </w:rPr>
  </w:style>
  <w:style w:type="character" w:customStyle="1" w:styleId="google-src-text1">
    <w:name w:val="google-src-text1"/>
    <w:rsid w:val="006F5D75"/>
    <w:rPr>
      <w:vanish/>
      <w:webHidden w:val="0"/>
      <w:specVanish w:val="0"/>
    </w:rPr>
  </w:style>
  <w:style w:type="paragraph" w:styleId="Sraopastraipa">
    <w:name w:val="List Paragraph"/>
    <w:basedOn w:val="prastasis"/>
    <w:uiPriority w:val="34"/>
    <w:qFormat/>
    <w:rsid w:val="008B7DCE"/>
    <w:pPr>
      <w:ind w:left="720"/>
      <w:contextualSpacing/>
    </w:pPr>
  </w:style>
  <w:style w:type="character" w:customStyle="1" w:styleId="BTEMEASMCAChar">
    <w:name w:val="BT EMEA_SMCA Char"/>
    <w:link w:val="BTEMEASMCA"/>
    <w:locked/>
    <w:rsid w:val="00E21124"/>
    <w:rPr>
      <w:rFonts w:ascii="Times New Roman" w:eastAsia="Times New Roman" w:hAnsi="Times New Roman" w:cs="Times New Roman"/>
      <w:noProof/>
      <w:lang w:val="lt-LT"/>
    </w:rPr>
  </w:style>
  <w:style w:type="character" w:styleId="Grietas">
    <w:name w:val="Strong"/>
    <w:qFormat/>
    <w:rsid w:val="0094557B"/>
    <w:rPr>
      <w:b/>
      <w:bCs/>
    </w:rPr>
  </w:style>
  <w:style w:type="character" w:styleId="HTMLspausdinimomainl">
    <w:name w:val="HTML Typewriter"/>
    <w:basedOn w:val="Numatytasispastraiposriftas"/>
    <w:rsid w:val="006C7CE1"/>
    <w:rPr>
      <w:rFonts w:ascii="Arial Unicode MS" w:eastAsia="Courier New" w:hAnsi="Arial Unicode MS" w:cs="Courier New"/>
      <w:sz w:val="20"/>
      <w:szCs w:val="20"/>
    </w:rPr>
  </w:style>
  <w:style w:type="character" w:customStyle="1" w:styleId="hps">
    <w:name w:val="hps"/>
    <w:basedOn w:val="Numatytasispastraiposriftas"/>
    <w:rsid w:val="00DD5B30"/>
  </w:style>
  <w:style w:type="character" w:styleId="Emfaz">
    <w:name w:val="Emphasis"/>
    <w:qFormat/>
    <w:rsid w:val="00CF08C2"/>
    <w:rPr>
      <w:i/>
      <w:iCs/>
    </w:rPr>
  </w:style>
  <w:style w:type="character" w:customStyle="1" w:styleId="Antrat8Diagrama">
    <w:name w:val="Antraštė 8 Diagrama"/>
    <w:basedOn w:val="Numatytasispastraiposriftas"/>
    <w:link w:val="Antrat8"/>
    <w:uiPriority w:val="9"/>
    <w:semiHidden/>
    <w:rsid w:val="008D3860"/>
    <w:rPr>
      <w:rFonts w:asciiTheme="majorHAnsi" w:eastAsiaTheme="majorEastAsia" w:hAnsiTheme="majorHAnsi" w:cstheme="majorBidi"/>
      <w:color w:val="404040" w:themeColor="text1" w:themeTint="BF"/>
      <w:sz w:val="20"/>
      <w:szCs w:val="20"/>
      <w:lang w:val="lt-LT"/>
    </w:rPr>
  </w:style>
  <w:style w:type="paragraph" w:customStyle="1" w:styleId="Default">
    <w:name w:val="Default"/>
    <w:rsid w:val="00774E9F"/>
    <w:pPr>
      <w:autoSpaceDE w:val="0"/>
      <w:autoSpaceDN w:val="0"/>
      <w:adjustRightInd w:val="0"/>
      <w:spacing w:after="0" w:line="240" w:lineRule="auto"/>
    </w:pPr>
    <w:rPr>
      <w:rFonts w:ascii="Times New Roman" w:hAnsi="Times New Roman" w:cs="Times New Roman"/>
      <w:color w:val="000000"/>
      <w:sz w:val="24"/>
      <w:szCs w:val="24"/>
      <w:lang w:val="lt-LT"/>
    </w:rPr>
  </w:style>
  <w:style w:type="paragraph" w:styleId="Pataisymai">
    <w:name w:val="Revision"/>
    <w:hidden/>
    <w:uiPriority w:val="99"/>
    <w:semiHidden/>
    <w:rsid w:val="00AE7B39"/>
    <w:pPr>
      <w:spacing w:after="0" w:line="240" w:lineRule="auto"/>
    </w:pPr>
  </w:style>
  <w:style w:type="character" w:customStyle="1" w:styleId="Antrat5Diagrama">
    <w:name w:val="Antraštė 5 Diagrama"/>
    <w:basedOn w:val="Numatytasispastraiposriftas"/>
    <w:link w:val="Antrat5"/>
    <w:uiPriority w:val="9"/>
    <w:semiHidden/>
    <w:rsid w:val="000003BA"/>
    <w:rPr>
      <w:rFonts w:asciiTheme="majorHAnsi" w:eastAsiaTheme="majorEastAsia" w:hAnsiTheme="majorHAnsi" w:cstheme="majorBidi"/>
      <w:color w:val="365F91" w:themeColor="accent1" w:themeShade="BF"/>
    </w:rPr>
  </w:style>
  <w:style w:type="character" w:customStyle="1" w:styleId="Antrat9Diagrama">
    <w:name w:val="Antraštė 9 Diagrama"/>
    <w:basedOn w:val="Numatytasispastraiposriftas"/>
    <w:link w:val="Antrat9"/>
    <w:uiPriority w:val="9"/>
    <w:semiHidden/>
    <w:rsid w:val="000003BA"/>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4205797">
      <w:bodyDiv w:val="1"/>
      <w:marLeft w:val="0"/>
      <w:marRight w:val="0"/>
      <w:marTop w:val="0"/>
      <w:marBottom w:val="0"/>
      <w:divBdr>
        <w:top w:val="none" w:sz="0" w:space="0" w:color="auto"/>
        <w:left w:val="none" w:sz="0" w:space="0" w:color="auto"/>
        <w:bottom w:val="none" w:sz="0" w:space="0" w:color="auto"/>
        <w:right w:val="none" w:sz="0" w:space="0" w:color="auto"/>
      </w:divBdr>
    </w:div>
    <w:div w:id="932589101">
      <w:bodyDiv w:val="1"/>
      <w:marLeft w:val="0"/>
      <w:marRight w:val="0"/>
      <w:marTop w:val="0"/>
      <w:marBottom w:val="0"/>
      <w:divBdr>
        <w:top w:val="none" w:sz="0" w:space="0" w:color="auto"/>
        <w:left w:val="none" w:sz="0" w:space="0" w:color="auto"/>
        <w:bottom w:val="none" w:sz="0" w:space="0" w:color="auto"/>
        <w:right w:val="none" w:sz="0" w:space="0" w:color="auto"/>
      </w:divBdr>
    </w:div>
    <w:div w:id="1520508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apris.vvkt.lt/vvkt-web/public/nrv"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vvkt.l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NepageidaujamaR@vvkt.lt" TargetMode="External"/><Relationship Id="rId4" Type="http://schemas.openxmlformats.org/officeDocument/2006/relationships/settings" Target="settings.xml"/><Relationship Id="rId9" Type="http://schemas.openxmlformats.org/officeDocument/2006/relationships/hyperlink" Target="https://www.vvkt.lt/index.php?4004286486"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87A46E6-E19C-4845-89DE-9A3553D458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15494</Words>
  <Characters>8832</Characters>
  <Application>Microsoft Office Word</Application>
  <DocSecurity>0</DocSecurity>
  <Lines>73</Lines>
  <Paragraphs>48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Neringa Kardokaitė</dc:creator>
  <cp:lastModifiedBy>Božena Kuntelija</cp:lastModifiedBy>
  <cp:revision>3</cp:revision>
  <cp:lastPrinted>2016-06-23T11:13:00Z</cp:lastPrinted>
  <dcterms:created xsi:type="dcterms:W3CDTF">2022-06-13T12:46:00Z</dcterms:created>
  <dcterms:modified xsi:type="dcterms:W3CDTF">2022-06-16T06:38:00Z</dcterms:modified>
</cp:coreProperties>
</file>