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9CD3"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3DAC3AAC"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1353A12B"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0A5AA972"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53231E14"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0545D0CB"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6267A1F5"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3CBD2645"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3F71FEFB"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134FBBD4"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74E562EB"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1F10C656"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6195998C"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43307490"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34F496F3"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264FAB91"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5975917F"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0E5B9B58"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6B632927"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p>
    <w:p w14:paraId="562EA11F" w14:textId="77777777" w:rsidR="004C4E18" w:rsidRPr="004C4E18" w:rsidRDefault="004C4E18" w:rsidP="004C4E18">
      <w:pPr>
        <w:tabs>
          <w:tab w:val="left" w:pos="567"/>
        </w:tabs>
        <w:spacing w:after="0" w:line="240" w:lineRule="auto"/>
        <w:jc w:val="center"/>
        <w:outlineLvl w:val="0"/>
        <w:rPr>
          <w:rFonts w:ascii="Times New Roman" w:hAnsi="Times New Roman"/>
          <w:b/>
          <w:caps/>
          <w:sz w:val="20"/>
          <w:szCs w:val="20"/>
          <w:lang w:val="en-US" w:eastAsia="x-none"/>
        </w:rPr>
      </w:pPr>
      <w:r w:rsidRPr="004C4E18">
        <w:rPr>
          <w:rFonts w:ascii="Times New Roman" w:hAnsi="Times New Roman"/>
          <w:b/>
          <w:caps/>
          <w:sz w:val="20"/>
          <w:szCs w:val="20"/>
          <w:lang w:val="en-US" w:eastAsia="x-none"/>
        </w:rPr>
        <w:t>A. ŽENKLINIMAS</w:t>
      </w:r>
    </w:p>
    <w:p w14:paraId="55E80817" w14:textId="77777777" w:rsidR="004C4E18" w:rsidRPr="004C4E18" w:rsidRDefault="004C4E18" w:rsidP="004C4E18">
      <w:pPr>
        <w:spacing w:after="0" w:line="240" w:lineRule="auto"/>
        <w:rPr>
          <w:rFonts w:ascii="Times New Roman" w:hAnsi="Times New Roman"/>
          <w:noProof/>
          <w:lang w:eastAsia="x-none"/>
        </w:rPr>
      </w:pPr>
      <w:r w:rsidRPr="004C4E18">
        <w:rPr>
          <w:rFonts w:ascii="Times New Roman" w:hAnsi="Times New Roman"/>
          <w:noProof/>
          <w:lang w:eastAsia="x-none"/>
        </w:rPr>
        <w:br w:type="page"/>
      </w:r>
    </w:p>
    <w:p w14:paraId="418B2E6D"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lastRenderedPageBreak/>
        <w:t>INFORMACIJA ANT IŠORINĖS PAKUOTĖS</w:t>
      </w:r>
    </w:p>
    <w:p w14:paraId="1380DDCC"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p>
    <w:p w14:paraId="51C9988D"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lang w:eastAsia="x-none"/>
        </w:rPr>
      </w:pPr>
      <w:r w:rsidRPr="004C4E18">
        <w:rPr>
          <w:rFonts w:ascii="Times New Roman" w:hAnsi="Times New Roman"/>
          <w:b/>
          <w:lang w:eastAsia="x-none"/>
        </w:rPr>
        <w:t>KARTONO DĖŽUTĖ</w:t>
      </w:r>
    </w:p>
    <w:p w14:paraId="3DEE30F7" w14:textId="77777777" w:rsidR="004C4E18" w:rsidRPr="004C4E18" w:rsidRDefault="004C4E18" w:rsidP="004C4E18">
      <w:pPr>
        <w:spacing w:after="0" w:line="240" w:lineRule="auto"/>
        <w:rPr>
          <w:rFonts w:ascii="Times New Roman" w:hAnsi="Times New Roman"/>
          <w:noProof/>
          <w:lang w:eastAsia="x-none"/>
        </w:rPr>
      </w:pPr>
    </w:p>
    <w:p w14:paraId="75D9421A" w14:textId="77777777" w:rsidR="004C4E18" w:rsidRPr="004C4E18" w:rsidRDefault="004C4E18" w:rsidP="004C4E18">
      <w:pPr>
        <w:spacing w:after="0" w:line="240" w:lineRule="auto"/>
        <w:rPr>
          <w:rFonts w:ascii="Times New Roman" w:hAnsi="Times New Roman"/>
          <w:noProof/>
          <w:lang w:eastAsia="x-none"/>
        </w:rPr>
      </w:pPr>
    </w:p>
    <w:p w14:paraId="2AC9DF80"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1.</w:t>
      </w:r>
      <w:r w:rsidRPr="004C4E18">
        <w:rPr>
          <w:rFonts w:ascii="Times New Roman" w:hAnsi="Times New Roman"/>
          <w:b/>
          <w:lang w:eastAsia="x-none"/>
        </w:rPr>
        <w:tab/>
        <w:t>VAISTINIO PREPARATO PAVADINIMAS</w:t>
      </w:r>
    </w:p>
    <w:p w14:paraId="1D8FF550" w14:textId="77777777" w:rsidR="004C4E18" w:rsidRPr="004C4E18" w:rsidRDefault="004C4E18" w:rsidP="004C4E18">
      <w:pPr>
        <w:spacing w:after="0" w:line="240" w:lineRule="auto"/>
        <w:rPr>
          <w:rFonts w:ascii="Times New Roman" w:hAnsi="Times New Roman"/>
          <w:noProof/>
          <w:lang w:eastAsia="x-none"/>
        </w:rPr>
      </w:pPr>
    </w:p>
    <w:p w14:paraId="36C2C04D" w14:textId="77777777" w:rsidR="004C4E18" w:rsidRPr="004C4E18" w:rsidRDefault="004C4E18" w:rsidP="004C4E18">
      <w:pPr>
        <w:tabs>
          <w:tab w:val="left" w:pos="8931"/>
        </w:tabs>
        <w:spacing w:after="0" w:line="240" w:lineRule="auto"/>
        <w:ind w:left="567" w:right="-1" w:hanging="567"/>
        <w:rPr>
          <w:rFonts w:ascii="Times New Roman" w:hAnsi="Times New Roman"/>
          <w:bCs/>
        </w:rPr>
      </w:pPr>
      <w:proofErr w:type="spellStart"/>
      <w:r w:rsidRPr="004C4E18">
        <w:rPr>
          <w:rFonts w:ascii="Times New Roman" w:hAnsi="Times New Roman"/>
          <w:bCs/>
        </w:rPr>
        <w:t>Frovatriptan</w:t>
      </w:r>
      <w:proofErr w:type="spellEnd"/>
      <w:r w:rsidRPr="004C4E18">
        <w:rPr>
          <w:rFonts w:ascii="Times New Roman" w:hAnsi="Times New Roman"/>
          <w:bCs/>
        </w:rPr>
        <w:t xml:space="preserve"> </w:t>
      </w:r>
      <w:proofErr w:type="spellStart"/>
      <w:r w:rsidRPr="004C4E18">
        <w:rPr>
          <w:rFonts w:ascii="Times New Roman" w:hAnsi="Times New Roman"/>
          <w:bCs/>
        </w:rPr>
        <w:t>Teva</w:t>
      </w:r>
      <w:proofErr w:type="spellEnd"/>
      <w:r w:rsidRPr="004C4E18">
        <w:rPr>
          <w:rFonts w:ascii="Times New Roman" w:hAnsi="Times New Roman"/>
          <w:bCs/>
          <w:noProof/>
        </w:rPr>
        <w:t xml:space="preserve"> 2,5 mg plėvele dengtos tabletės</w:t>
      </w:r>
    </w:p>
    <w:p w14:paraId="68581353" w14:textId="77777777" w:rsidR="004C4E18" w:rsidRPr="004C4E18" w:rsidRDefault="004C4E18" w:rsidP="004C4E18">
      <w:pPr>
        <w:tabs>
          <w:tab w:val="num" w:pos="0"/>
          <w:tab w:val="left" w:pos="8931"/>
        </w:tabs>
        <w:spacing w:after="120" w:line="240" w:lineRule="auto"/>
        <w:ind w:right="-1"/>
        <w:rPr>
          <w:rFonts w:ascii="Times New Roman" w:hAnsi="Times New Roman"/>
          <w:bCs/>
        </w:rPr>
      </w:pPr>
      <w:r w:rsidRPr="004C4E18">
        <w:rPr>
          <w:rFonts w:ascii="Times New Roman" w:hAnsi="Times New Roman"/>
          <w:bCs/>
          <w:noProof/>
        </w:rPr>
        <w:t>frovatriptanas</w:t>
      </w:r>
    </w:p>
    <w:p w14:paraId="15EA50B0" w14:textId="77777777" w:rsidR="004C4E18" w:rsidRPr="004C4E18" w:rsidRDefault="004C4E18" w:rsidP="004C4E18">
      <w:pPr>
        <w:spacing w:after="0" w:line="240" w:lineRule="auto"/>
        <w:rPr>
          <w:rFonts w:ascii="Times New Roman" w:hAnsi="Times New Roman"/>
          <w:noProof/>
          <w:lang w:eastAsia="x-none"/>
        </w:rPr>
      </w:pPr>
    </w:p>
    <w:p w14:paraId="59263B3D"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2.</w:t>
      </w:r>
      <w:r w:rsidRPr="004C4E18">
        <w:rPr>
          <w:rFonts w:ascii="Times New Roman" w:hAnsi="Times New Roman"/>
          <w:b/>
          <w:lang w:eastAsia="x-none"/>
        </w:rPr>
        <w:tab/>
        <w:t>VEIKLIOJI (-IOS) MEDŽIAGA (-OS) IR JOS (-Ų) KIEKIS (-IAI)</w:t>
      </w:r>
    </w:p>
    <w:p w14:paraId="2ABB820E" w14:textId="77777777" w:rsidR="004C4E18" w:rsidRPr="004C4E18" w:rsidRDefault="004C4E18" w:rsidP="004C4E18">
      <w:pPr>
        <w:spacing w:after="0" w:line="240" w:lineRule="auto"/>
        <w:rPr>
          <w:rFonts w:ascii="Times New Roman" w:hAnsi="Times New Roman"/>
          <w:noProof/>
          <w:lang w:eastAsia="x-none"/>
        </w:rPr>
      </w:pPr>
    </w:p>
    <w:p w14:paraId="59ABCA6B" w14:textId="2E945300" w:rsidR="0049324C" w:rsidRPr="0049324C" w:rsidRDefault="004C4E18" w:rsidP="0049324C">
      <w:pPr>
        <w:spacing w:after="0" w:line="240" w:lineRule="auto"/>
        <w:rPr>
          <w:rFonts w:ascii="Times New Roman" w:hAnsi="Times New Roman"/>
          <w:bCs/>
          <w:iCs/>
        </w:rPr>
      </w:pPr>
      <w:r w:rsidRPr="004C4E18">
        <w:rPr>
          <w:rFonts w:ascii="Times New Roman" w:hAnsi="Times New Roman"/>
        </w:rPr>
        <w:t xml:space="preserve">Vienoje tabletėje yra 2,5 mg </w:t>
      </w:r>
      <w:proofErr w:type="spellStart"/>
      <w:r w:rsidRPr="004C4E18">
        <w:rPr>
          <w:rFonts w:ascii="Times New Roman" w:hAnsi="Times New Roman"/>
        </w:rPr>
        <w:t>frovatriptano</w:t>
      </w:r>
      <w:proofErr w:type="spellEnd"/>
      <w:r w:rsidR="0049324C" w:rsidRPr="0049324C">
        <w:rPr>
          <w:rFonts w:ascii="Times New Roman" w:hAnsi="Times New Roman"/>
          <w:bCs/>
          <w:iCs/>
          <w:noProof/>
        </w:rPr>
        <w:t xml:space="preserve"> </w:t>
      </w:r>
      <w:r w:rsidR="0049324C" w:rsidRPr="0049324C">
        <w:rPr>
          <w:rFonts w:ascii="Times New Roman" w:hAnsi="Times New Roman"/>
          <w:bCs/>
          <w:iCs/>
        </w:rPr>
        <w:t>(</w:t>
      </w:r>
      <w:proofErr w:type="spellStart"/>
      <w:r w:rsidR="0049324C" w:rsidRPr="0049324C">
        <w:rPr>
          <w:rFonts w:ascii="Times New Roman" w:hAnsi="Times New Roman"/>
          <w:bCs/>
          <w:iCs/>
        </w:rPr>
        <w:t>sukcinato</w:t>
      </w:r>
      <w:proofErr w:type="spellEnd"/>
      <w:r w:rsidR="0049324C" w:rsidRPr="0049324C">
        <w:rPr>
          <w:rFonts w:ascii="Times New Roman" w:hAnsi="Times New Roman"/>
          <w:bCs/>
          <w:iCs/>
        </w:rPr>
        <w:t xml:space="preserve"> </w:t>
      </w:r>
      <w:proofErr w:type="spellStart"/>
      <w:r w:rsidR="0049324C" w:rsidRPr="0049324C">
        <w:rPr>
          <w:rFonts w:ascii="Times New Roman" w:hAnsi="Times New Roman"/>
          <w:bCs/>
          <w:iCs/>
        </w:rPr>
        <w:t>monohidrato</w:t>
      </w:r>
      <w:proofErr w:type="spellEnd"/>
      <w:r w:rsidR="0049324C" w:rsidRPr="0049324C">
        <w:rPr>
          <w:rFonts w:ascii="Times New Roman" w:hAnsi="Times New Roman"/>
          <w:bCs/>
          <w:iCs/>
        </w:rPr>
        <w:t xml:space="preserve"> pavidalu).</w:t>
      </w:r>
    </w:p>
    <w:p w14:paraId="76792654" w14:textId="77777777" w:rsidR="004C4E18" w:rsidRPr="004C4E18" w:rsidRDefault="004C4E18" w:rsidP="004C4E18">
      <w:pPr>
        <w:spacing w:after="0" w:line="240" w:lineRule="auto"/>
        <w:rPr>
          <w:rFonts w:ascii="Times New Roman" w:hAnsi="Times New Roman"/>
        </w:rPr>
      </w:pPr>
    </w:p>
    <w:p w14:paraId="20C05D27" w14:textId="77777777" w:rsidR="004C4E18" w:rsidRPr="004C4E18" w:rsidRDefault="004C4E18" w:rsidP="004C4E18">
      <w:pPr>
        <w:spacing w:after="0" w:line="240" w:lineRule="auto"/>
        <w:rPr>
          <w:rFonts w:ascii="Times New Roman" w:hAnsi="Times New Roman"/>
          <w:noProof/>
          <w:lang w:eastAsia="x-none"/>
        </w:rPr>
      </w:pPr>
    </w:p>
    <w:p w14:paraId="0EC265BB"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3.</w:t>
      </w:r>
      <w:r w:rsidRPr="004C4E18">
        <w:rPr>
          <w:rFonts w:ascii="Times New Roman" w:hAnsi="Times New Roman"/>
          <w:b/>
          <w:lang w:eastAsia="x-none"/>
        </w:rPr>
        <w:tab/>
        <w:t>PAGALBINIŲ MEDŽIAGŲ SĄRAŠAS</w:t>
      </w:r>
    </w:p>
    <w:p w14:paraId="52C57220" w14:textId="77777777" w:rsidR="004C4E18" w:rsidRPr="004C4E18" w:rsidRDefault="004C4E18" w:rsidP="004C4E18">
      <w:pPr>
        <w:spacing w:after="0" w:line="240" w:lineRule="auto"/>
        <w:rPr>
          <w:rFonts w:ascii="Times New Roman" w:hAnsi="Times New Roman"/>
          <w:noProof/>
          <w:lang w:eastAsia="x-none"/>
        </w:rPr>
      </w:pPr>
    </w:p>
    <w:p w14:paraId="7BB8227E" w14:textId="77777777" w:rsidR="004C4E18" w:rsidRPr="004C4E18" w:rsidRDefault="004C4E18" w:rsidP="004C4E18">
      <w:pPr>
        <w:spacing w:after="0" w:line="240" w:lineRule="auto"/>
        <w:rPr>
          <w:rFonts w:ascii="Times New Roman" w:hAnsi="Times New Roman"/>
        </w:rPr>
      </w:pPr>
      <w:r w:rsidRPr="004C4E18">
        <w:rPr>
          <w:rFonts w:ascii="Times New Roman" w:hAnsi="Times New Roman"/>
        </w:rPr>
        <w:t xml:space="preserve">Sudėtyje yra laktozės. </w:t>
      </w:r>
      <w:r w:rsidRPr="004C4E18">
        <w:rPr>
          <w:rFonts w:ascii="Times New Roman" w:hAnsi="Times New Roman"/>
          <w:noProof/>
          <w:lang w:eastAsia="x-none"/>
        </w:rPr>
        <w:t>Daugiau informacijos pateikta pakuotės lapelyje.</w:t>
      </w:r>
    </w:p>
    <w:p w14:paraId="6210390D" w14:textId="77777777" w:rsidR="004C4E18" w:rsidRPr="004C4E18" w:rsidRDefault="004C4E18" w:rsidP="004C4E18">
      <w:pPr>
        <w:spacing w:after="0" w:line="240" w:lineRule="auto"/>
        <w:rPr>
          <w:rFonts w:ascii="Times New Roman" w:hAnsi="Times New Roman"/>
        </w:rPr>
      </w:pPr>
    </w:p>
    <w:p w14:paraId="23699C8A"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4.</w:t>
      </w:r>
      <w:r w:rsidRPr="004C4E18">
        <w:rPr>
          <w:rFonts w:ascii="Times New Roman" w:hAnsi="Times New Roman"/>
          <w:b/>
          <w:lang w:eastAsia="x-none"/>
        </w:rPr>
        <w:tab/>
        <w:t>FARMACINĖ FORMA IR KIEKIS PAKUOTĖJE</w:t>
      </w:r>
    </w:p>
    <w:p w14:paraId="25A7146E" w14:textId="77777777" w:rsidR="004C4E18" w:rsidRPr="004C4E18" w:rsidRDefault="004C4E18" w:rsidP="004C4E18">
      <w:pPr>
        <w:spacing w:after="0" w:line="240" w:lineRule="auto"/>
        <w:rPr>
          <w:rFonts w:ascii="Times New Roman" w:hAnsi="Times New Roman"/>
          <w:noProof/>
          <w:lang w:eastAsia="x-none"/>
        </w:rPr>
      </w:pPr>
    </w:p>
    <w:p w14:paraId="15C77F94" w14:textId="77777777" w:rsidR="004C4E18" w:rsidRPr="004C4E18" w:rsidRDefault="004C4E18" w:rsidP="004C4E18">
      <w:pPr>
        <w:tabs>
          <w:tab w:val="left" w:pos="567"/>
        </w:tabs>
        <w:spacing w:after="0" w:line="240" w:lineRule="auto"/>
        <w:rPr>
          <w:rFonts w:ascii="Times New Roman" w:hAnsi="Times New Roman"/>
          <w:kern w:val="16"/>
        </w:rPr>
      </w:pPr>
      <w:r w:rsidRPr="004C4E18">
        <w:rPr>
          <w:rFonts w:ascii="Times New Roman" w:hAnsi="Times New Roman"/>
          <w:kern w:val="16"/>
        </w:rPr>
        <w:t>Plėvele dengtos tabletės</w:t>
      </w:r>
    </w:p>
    <w:p w14:paraId="21760C69" w14:textId="77777777" w:rsidR="004C4E18" w:rsidRPr="004C4E18" w:rsidRDefault="004C4E18" w:rsidP="004C4E18">
      <w:pPr>
        <w:tabs>
          <w:tab w:val="left" w:pos="567"/>
        </w:tabs>
        <w:spacing w:after="0" w:line="240" w:lineRule="auto"/>
        <w:rPr>
          <w:rFonts w:ascii="Times New Roman" w:hAnsi="Times New Roman"/>
          <w:kern w:val="16"/>
          <w:lang w:eastAsia="x-none"/>
        </w:rPr>
      </w:pPr>
      <w:r w:rsidRPr="004C4E18">
        <w:rPr>
          <w:rFonts w:ascii="Times New Roman" w:hAnsi="Times New Roman"/>
          <w:kern w:val="16"/>
          <w:lang w:eastAsia="x-none"/>
        </w:rPr>
        <w:t>12 plėvele dengtų tablečių</w:t>
      </w:r>
    </w:p>
    <w:p w14:paraId="48C6E219" w14:textId="77777777" w:rsidR="004C4E18" w:rsidRPr="004C4E18" w:rsidRDefault="004C4E18" w:rsidP="004C4E18">
      <w:pPr>
        <w:spacing w:after="0" w:line="240" w:lineRule="auto"/>
        <w:rPr>
          <w:rFonts w:ascii="Times New Roman" w:hAnsi="Times New Roman"/>
          <w:noProof/>
          <w:lang w:eastAsia="x-none"/>
        </w:rPr>
      </w:pPr>
    </w:p>
    <w:p w14:paraId="10DCBDA4"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5.</w:t>
      </w:r>
      <w:r w:rsidRPr="004C4E18">
        <w:rPr>
          <w:rFonts w:ascii="Times New Roman" w:hAnsi="Times New Roman"/>
          <w:b/>
          <w:lang w:eastAsia="x-none"/>
        </w:rPr>
        <w:tab/>
        <w:t>VARTOJIMO METODAS IR BŪDAS (-AI)</w:t>
      </w:r>
    </w:p>
    <w:p w14:paraId="7F63E6E9" w14:textId="77777777" w:rsidR="004C4E18" w:rsidRPr="004C4E18" w:rsidRDefault="004C4E18" w:rsidP="004C4E18">
      <w:pPr>
        <w:spacing w:after="0" w:line="240" w:lineRule="auto"/>
        <w:rPr>
          <w:rFonts w:ascii="Times New Roman" w:hAnsi="Times New Roman"/>
          <w:noProof/>
          <w:lang w:eastAsia="x-none"/>
        </w:rPr>
      </w:pPr>
    </w:p>
    <w:p w14:paraId="369E6A89" w14:textId="77777777" w:rsidR="004C4E18" w:rsidRPr="004C4E18" w:rsidRDefault="004C4E18" w:rsidP="004C4E18">
      <w:pPr>
        <w:spacing w:after="0" w:line="240" w:lineRule="auto"/>
        <w:ind w:left="567" w:hanging="567"/>
        <w:rPr>
          <w:rFonts w:ascii="Times New Roman" w:hAnsi="Times New Roman"/>
        </w:rPr>
      </w:pPr>
      <w:r w:rsidRPr="004C4E18">
        <w:rPr>
          <w:rFonts w:ascii="Times New Roman" w:hAnsi="Times New Roman"/>
        </w:rPr>
        <w:t>Vartoti per burną</w:t>
      </w:r>
    </w:p>
    <w:p w14:paraId="7669E734" w14:textId="77777777" w:rsidR="004C4E18" w:rsidRPr="004C4E18" w:rsidRDefault="004C4E18" w:rsidP="004C4E18">
      <w:pPr>
        <w:spacing w:after="0" w:line="240" w:lineRule="auto"/>
        <w:rPr>
          <w:rFonts w:ascii="Times New Roman" w:hAnsi="Times New Roman"/>
          <w:noProof/>
          <w:lang w:eastAsia="x-none"/>
        </w:rPr>
      </w:pPr>
      <w:r w:rsidRPr="004C4E18">
        <w:rPr>
          <w:rFonts w:ascii="Times New Roman" w:hAnsi="Times New Roman"/>
          <w:noProof/>
          <w:lang w:eastAsia="x-none"/>
        </w:rPr>
        <w:t>Prieš vartojimą perskaitykite pakuotės lapelį.</w:t>
      </w:r>
    </w:p>
    <w:p w14:paraId="57D7A323" w14:textId="77777777" w:rsidR="004C4E18" w:rsidRPr="004C4E18" w:rsidRDefault="004C4E18" w:rsidP="004C4E18">
      <w:pPr>
        <w:spacing w:after="0" w:line="240" w:lineRule="auto"/>
        <w:rPr>
          <w:rFonts w:ascii="Times New Roman" w:hAnsi="Times New Roman"/>
          <w:noProof/>
          <w:lang w:eastAsia="x-none"/>
        </w:rPr>
      </w:pPr>
    </w:p>
    <w:p w14:paraId="069A4944"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6.</w:t>
      </w:r>
      <w:r w:rsidRPr="004C4E18">
        <w:rPr>
          <w:rFonts w:ascii="Times New Roman" w:hAnsi="Times New Roman"/>
          <w:b/>
          <w:lang w:eastAsia="x-none"/>
        </w:rPr>
        <w:tab/>
        <w:t>SPECIALUS ĮSPĖJIMAS, KAD VAISTINĮ PREPARATĄ BŪTINA LAIKYTI VAIKAMS NEPASTEBIMOJE IR NEPASIEKIAMOJE VIETOJE</w:t>
      </w:r>
    </w:p>
    <w:p w14:paraId="67F9571E" w14:textId="77777777" w:rsidR="004C4E18" w:rsidRPr="004C4E18" w:rsidRDefault="004C4E18" w:rsidP="004C4E18">
      <w:pPr>
        <w:spacing w:after="0" w:line="240" w:lineRule="auto"/>
        <w:rPr>
          <w:rFonts w:ascii="Times New Roman" w:hAnsi="Times New Roman"/>
          <w:noProof/>
          <w:lang w:eastAsia="x-none"/>
        </w:rPr>
      </w:pPr>
    </w:p>
    <w:p w14:paraId="63901A8C" w14:textId="77777777" w:rsidR="004C4E18" w:rsidRPr="004C4E18" w:rsidRDefault="004C4E18" w:rsidP="004C4E18">
      <w:pPr>
        <w:spacing w:after="0" w:line="240" w:lineRule="auto"/>
        <w:rPr>
          <w:rFonts w:ascii="Times New Roman" w:hAnsi="Times New Roman"/>
          <w:noProof/>
          <w:lang w:eastAsia="x-none"/>
        </w:rPr>
      </w:pPr>
      <w:r w:rsidRPr="004C4E18">
        <w:rPr>
          <w:rFonts w:ascii="Times New Roman" w:hAnsi="Times New Roman"/>
          <w:noProof/>
          <w:lang w:eastAsia="x-none"/>
        </w:rPr>
        <w:t>Laikyti vaikams nepastebimoje ir nepasiekiamoje vietoje.</w:t>
      </w:r>
    </w:p>
    <w:p w14:paraId="2A576858" w14:textId="77777777" w:rsidR="004C4E18" w:rsidRPr="004C4E18" w:rsidRDefault="004C4E18" w:rsidP="004C4E18">
      <w:pPr>
        <w:spacing w:after="0" w:line="240" w:lineRule="auto"/>
        <w:rPr>
          <w:rFonts w:ascii="Times New Roman" w:hAnsi="Times New Roman"/>
          <w:noProof/>
          <w:lang w:eastAsia="x-none"/>
        </w:rPr>
      </w:pPr>
    </w:p>
    <w:p w14:paraId="764AB8A1" w14:textId="77777777" w:rsidR="004C4E18" w:rsidRPr="004C4E18" w:rsidRDefault="004C4E18" w:rsidP="004C4E18">
      <w:pPr>
        <w:spacing w:after="0" w:line="240" w:lineRule="auto"/>
        <w:rPr>
          <w:rFonts w:ascii="Times New Roman" w:hAnsi="Times New Roman"/>
          <w:noProof/>
          <w:lang w:eastAsia="x-none"/>
        </w:rPr>
      </w:pPr>
    </w:p>
    <w:p w14:paraId="2B99EF53"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7.</w:t>
      </w:r>
      <w:r w:rsidRPr="004C4E18">
        <w:rPr>
          <w:rFonts w:ascii="Times New Roman" w:hAnsi="Times New Roman"/>
          <w:b/>
          <w:lang w:eastAsia="x-none"/>
        </w:rPr>
        <w:tab/>
        <w:t>KITAS (-I) SPECIALUS (-ŪS) ĮSPĖJIMAS (-AI) (JEI REIKIA)</w:t>
      </w:r>
    </w:p>
    <w:p w14:paraId="4B7F204A" w14:textId="77777777" w:rsidR="004C4E18" w:rsidRPr="004C4E18" w:rsidRDefault="004C4E18" w:rsidP="004C4E18">
      <w:pPr>
        <w:spacing w:after="0" w:line="240" w:lineRule="auto"/>
        <w:rPr>
          <w:rFonts w:ascii="Times New Roman" w:hAnsi="Times New Roman"/>
          <w:noProof/>
          <w:lang w:eastAsia="x-none"/>
        </w:rPr>
      </w:pPr>
    </w:p>
    <w:p w14:paraId="67068841" w14:textId="77777777" w:rsidR="004C4E18" w:rsidRPr="004C4E18" w:rsidRDefault="004C4E18" w:rsidP="004C4E18">
      <w:pPr>
        <w:spacing w:after="0" w:line="240" w:lineRule="auto"/>
        <w:rPr>
          <w:rFonts w:ascii="Times New Roman" w:hAnsi="Times New Roman"/>
          <w:noProof/>
          <w:lang w:eastAsia="x-none"/>
        </w:rPr>
      </w:pPr>
    </w:p>
    <w:p w14:paraId="00A6097F"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8.</w:t>
      </w:r>
      <w:r w:rsidRPr="004C4E18">
        <w:rPr>
          <w:rFonts w:ascii="Times New Roman" w:hAnsi="Times New Roman"/>
          <w:b/>
          <w:lang w:eastAsia="x-none"/>
        </w:rPr>
        <w:tab/>
        <w:t>TINKAMUMO LAIKAS</w:t>
      </w:r>
    </w:p>
    <w:p w14:paraId="7CC7057B" w14:textId="77777777" w:rsidR="004C4E18" w:rsidRPr="004C4E18" w:rsidRDefault="004C4E18" w:rsidP="004C4E18">
      <w:pPr>
        <w:spacing w:after="0" w:line="240" w:lineRule="auto"/>
        <w:rPr>
          <w:rFonts w:ascii="Times New Roman" w:hAnsi="Times New Roman"/>
          <w:noProof/>
          <w:lang w:eastAsia="x-none"/>
        </w:rPr>
      </w:pPr>
    </w:p>
    <w:p w14:paraId="7A2A304C" w14:textId="77777777" w:rsidR="004C4E18" w:rsidRPr="004C4E18" w:rsidRDefault="004C4E18" w:rsidP="004C4E18">
      <w:pPr>
        <w:tabs>
          <w:tab w:val="left" w:pos="567"/>
        </w:tabs>
        <w:spacing w:after="0" w:line="240" w:lineRule="auto"/>
        <w:outlineLvl w:val="0"/>
        <w:rPr>
          <w:rFonts w:ascii="Times New Roman" w:hAnsi="Times New Roman"/>
          <w:kern w:val="16"/>
        </w:rPr>
      </w:pPr>
      <w:r w:rsidRPr="004C4E18">
        <w:rPr>
          <w:rFonts w:ascii="Times New Roman" w:hAnsi="Times New Roman"/>
          <w:kern w:val="16"/>
        </w:rPr>
        <w:t>EXP {mm/MMMM}</w:t>
      </w:r>
    </w:p>
    <w:p w14:paraId="3F8BDFA7" w14:textId="77777777" w:rsidR="004C4E18" w:rsidRPr="004C4E18" w:rsidRDefault="004C4E18" w:rsidP="004C4E18">
      <w:pPr>
        <w:spacing w:after="0" w:line="240" w:lineRule="auto"/>
        <w:rPr>
          <w:rFonts w:ascii="Times New Roman" w:hAnsi="Times New Roman"/>
          <w:noProof/>
          <w:lang w:eastAsia="x-none"/>
        </w:rPr>
      </w:pPr>
    </w:p>
    <w:p w14:paraId="740FCFDF" w14:textId="77777777" w:rsidR="004C4E18" w:rsidRPr="004C4E18" w:rsidRDefault="004C4E18" w:rsidP="004C4E18">
      <w:pPr>
        <w:spacing w:after="0" w:line="240" w:lineRule="auto"/>
        <w:rPr>
          <w:rFonts w:ascii="Times New Roman" w:hAnsi="Times New Roman"/>
          <w:noProof/>
          <w:lang w:eastAsia="x-none"/>
        </w:rPr>
      </w:pPr>
    </w:p>
    <w:p w14:paraId="1DA6A5C9"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9.</w:t>
      </w:r>
      <w:r w:rsidRPr="004C4E18">
        <w:rPr>
          <w:rFonts w:ascii="Times New Roman" w:hAnsi="Times New Roman"/>
          <w:b/>
          <w:lang w:eastAsia="x-none"/>
        </w:rPr>
        <w:tab/>
        <w:t>SPECIALIOS LAIKYMO SĄLYGOS</w:t>
      </w:r>
    </w:p>
    <w:p w14:paraId="1D32C898" w14:textId="77777777" w:rsidR="004C4E18" w:rsidRPr="004C4E18" w:rsidRDefault="004C4E18" w:rsidP="004C4E18">
      <w:pPr>
        <w:spacing w:after="0" w:line="240" w:lineRule="auto"/>
        <w:rPr>
          <w:rFonts w:ascii="Times New Roman" w:hAnsi="Times New Roman"/>
          <w:noProof/>
          <w:lang w:eastAsia="x-none"/>
        </w:rPr>
      </w:pPr>
    </w:p>
    <w:p w14:paraId="40462804" w14:textId="77777777" w:rsidR="004C4E18" w:rsidRPr="004C4E18" w:rsidRDefault="004C4E18" w:rsidP="004C4E18">
      <w:pPr>
        <w:spacing w:after="0" w:line="240" w:lineRule="auto"/>
        <w:rPr>
          <w:rFonts w:ascii="Times New Roman" w:hAnsi="Times New Roman"/>
          <w:noProof/>
          <w:lang w:eastAsia="x-none"/>
        </w:rPr>
      </w:pPr>
      <w:r w:rsidRPr="004C4E18">
        <w:rPr>
          <w:rFonts w:ascii="Times New Roman" w:hAnsi="Times New Roman"/>
          <w:lang w:eastAsia="x-none"/>
        </w:rPr>
        <w:t>Laikyti ne aukštesnėje kaip 30 °C temperatūroje.</w:t>
      </w:r>
    </w:p>
    <w:p w14:paraId="5E79EF27" w14:textId="77777777" w:rsidR="004C4E18" w:rsidRPr="004C4E18" w:rsidRDefault="004C4E18" w:rsidP="004C4E18">
      <w:pPr>
        <w:spacing w:after="0" w:line="240" w:lineRule="auto"/>
        <w:rPr>
          <w:rFonts w:ascii="Times New Roman" w:hAnsi="Times New Roman"/>
          <w:noProof/>
          <w:lang w:eastAsia="x-none"/>
        </w:rPr>
      </w:pPr>
    </w:p>
    <w:p w14:paraId="06D892DF"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10.</w:t>
      </w:r>
      <w:r w:rsidRPr="004C4E18">
        <w:rPr>
          <w:rFonts w:ascii="Times New Roman" w:hAnsi="Times New Roman"/>
          <w:b/>
          <w:lang w:eastAsia="x-none"/>
        </w:rPr>
        <w:tab/>
        <w:t xml:space="preserve">SPECIALIOS ATSARGUMO PRIEMONĖS DĖL NESUVARTOTO </w:t>
      </w:r>
      <w:r w:rsidRPr="004C4E18">
        <w:rPr>
          <w:rFonts w:ascii="Times New Roman" w:hAnsi="Times New Roman"/>
          <w:b/>
          <w:bCs/>
          <w:lang w:eastAsia="x-none"/>
        </w:rPr>
        <w:t xml:space="preserve">VAISTINIO PREPARATO AR JO ATLIEKŲ </w:t>
      </w:r>
      <w:r w:rsidRPr="004C4E18">
        <w:rPr>
          <w:rFonts w:ascii="Times New Roman" w:hAnsi="Times New Roman"/>
          <w:b/>
          <w:lang w:eastAsia="x-none"/>
        </w:rPr>
        <w:t>TVARKYMO (JEI REIKIA)</w:t>
      </w:r>
    </w:p>
    <w:p w14:paraId="3D873779" w14:textId="77777777" w:rsidR="004C4E18" w:rsidRPr="004C4E18" w:rsidRDefault="004C4E18" w:rsidP="004C4E18">
      <w:pPr>
        <w:spacing w:after="0" w:line="240" w:lineRule="auto"/>
        <w:rPr>
          <w:rFonts w:ascii="Times New Roman" w:hAnsi="Times New Roman"/>
          <w:noProof/>
          <w:lang w:eastAsia="x-none"/>
        </w:rPr>
      </w:pPr>
    </w:p>
    <w:p w14:paraId="0767FB38" w14:textId="77777777" w:rsidR="004C4E18" w:rsidRPr="004C4E18" w:rsidRDefault="004C4E18" w:rsidP="004C4E18">
      <w:pPr>
        <w:spacing w:after="0" w:line="240" w:lineRule="auto"/>
        <w:rPr>
          <w:rFonts w:ascii="Times New Roman" w:hAnsi="Times New Roman"/>
          <w:noProof/>
          <w:sz w:val="24"/>
          <w:szCs w:val="24"/>
          <w:lang w:eastAsia="x-none"/>
        </w:rPr>
      </w:pPr>
    </w:p>
    <w:p w14:paraId="3B1D5A27"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11.</w:t>
      </w:r>
      <w:r w:rsidRPr="004C4E18">
        <w:rPr>
          <w:rFonts w:ascii="Times New Roman" w:hAnsi="Times New Roman"/>
          <w:b/>
          <w:lang w:eastAsia="x-none"/>
        </w:rPr>
        <w:tab/>
      </w:r>
      <w:r w:rsidRPr="004C4E18">
        <w:rPr>
          <w:rFonts w:ascii="Times New Roman" w:hAnsi="Times New Roman"/>
          <w:b/>
          <w:noProof/>
          <w:lang w:val="x-none" w:eastAsia="x-none"/>
        </w:rPr>
        <w:t>LYGIAGRETUS IMPORTUOTOJAS</w:t>
      </w:r>
    </w:p>
    <w:p w14:paraId="70185698" w14:textId="77777777" w:rsidR="004C4E18" w:rsidRPr="004C4E18" w:rsidRDefault="004C4E18" w:rsidP="004C4E18">
      <w:pPr>
        <w:spacing w:after="0" w:line="240" w:lineRule="auto"/>
        <w:rPr>
          <w:rFonts w:ascii="Times New Roman" w:hAnsi="Times New Roman"/>
          <w:noProof/>
          <w:lang w:eastAsia="x-none"/>
        </w:rPr>
      </w:pPr>
    </w:p>
    <w:p w14:paraId="70BEE98C" w14:textId="6662C25C" w:rsidR="004C4E18" w:rsidRPr="004C4E18" w:rsidRDefault="004C4E18" w:rsidP="004C4E18">
      <w:pPr>
        <w:spacing w:after="0" w:line="240" w:lineRule="auto"/>
        <w:rPr>
          <w:rFonts w:ascii="Times New Roman" w:eastAsia="TimesNewRoman" w:hAnsi="Times New Roman"/>
        </w:rPr>
      </w:pPr>
      <w:r w:rsidRPr="004C4E18">
        <w:rPr>
          <w:rFonts w:ascii="Times New Roman" w:eastAsia="TimesNewRoman" w:hAnsi="Times New Roman"/>
        </w:rPr>
        <w:t xml:space="preserve">UAB </w:t>
      </w:r>
      <w:r w:rsidR="000A6B1D">
        <w:rPr>
          <w:rFonts w:ascii="Times New Roman" w:eastAsia="TimesNewRoman" w:hAnsi="Times New Roman"/>
        </w:rPr>
        <w:t>„</w:t>
      </w:r>
      <w:proofErr w:type="spellStart"/>
      <w:r w:rsidRPr="004C4E18">
        <w:rPr>
          <w:rFonts w:ascii="Times New Roman" w:eastAsia="TimesNewRoman" w:hAnsi="Times New Roman"/>
        </w:rPr>
        <w:t>Niromed</w:t>
      </w:r>
      <w:proofErr w:type="spellEnd"/>
      <w:r w:rsidR="000A6B1D">
        <w:rPr>
          <w:rFonts w:ascii="Times New Roman" w:eastAsia="TimesNewRoman" w:hAnsi="Times New Roman"/>
        </w:rPr>
        <w:t>“</w:t>
      </w:r>
    </w:p>
    <w:p w14:paraId="67128217" w14:textId="77777777" w:rsidR="004C4E18" w:rsidRPr="004C4E18" w:rsidRDefault="004C4E18" w:rsidP="004C4E18">
      <w:pPr>
        <w:spacing w:after="0" w:line="240" w:lineRule="auto"/>
        <w:rPr>
          <w:rFonts w:ascii="Times New Roman" w:hAnsi="Times New Roman"/>
          <w:noProof/>
          <w:lang w:eastAsia="x-none"/>
        </w:rPr>
      </w:pPr>
    </w:p>
    <w:p w14:paraId="4C158B4A"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r w:rsidRPr="004C4E18">
        <w:rPr>
          <w:rFonts w:ascii="Times New Roman" w:hAnsi="Times New Roman"/>
          <w:b/>
          <w:bCs/>
        </w:rPr>
        <w:t>12.</w:t>
      </w:r>
      <w:r w:rsidRPr="004C4E18">
        <w:rPr>
          <w:rFonts w:ascii="Times New Roman" w:hAnsi="Times New Roman"/>
          <w:b/>
          <w:bCs/>
        </w:rPr>
        <w:tab/>
        <w:t>LYGIAGRETAUS IMPORTO LEIDIMO NUMERIS (-IAI)</w:t>
      </w:r>
    </w:p>
    <w:p w14:paraId="718D750A" w14:textId="77777777" w:rsidR="004C4E18" w:rsidRPr="004C4E18" w:rsidRDefault="004C4E18" w:rsidP="004C4E18">
      <w:pPr>
        <w:spacing w:after="0" w:line="240" w:lineRule="auto"/>
        <w:rPr>
          <w:rFonts w:ascii="Times New Roman" w:hAnsi="Times New Roman"/>
          <w:noProof/>
          <w:lang w:eastAsia="x-none"/>
        </w:rPr>
      </w:pPr>
    </w:p>
    <w:p w14:paraId="5ACFF4B2" w14:textId="109118FF" w:rsidR="004C4E18" w:rsidRPr="004C4E18" w:rsidRDefault="004C4E18" w:rsidP="004C4E18">
      <w:pPr>
        <w:spacing w:after="0" w:line="240" w:lineRule="auto"/>
        <w:rPr>
          <w:rFonts w:ascii="Times New Roman" w:hAnsi="Times New Roman"/>
          <w:noProof/>
          <w:lang w:eastAsia="x-none"/>
        </w:rPr>
      </w:pPr>
      <w:r w:rsidRPr="004C4E18">
        <w:rPr>
          <w:rFonts w:ascii="Times New Roman" w:hAnsi="Times New Roman"/>
          <w:noProof/>
          <w:lang w:eastAsia="x-none"/>
        </w:rPr>
        <w:t>LT/L</w:t>
      </w:r>
      <w:r w:rsidR="009B1676">
        <w:rPr>
          <w:rFonts w:ascii="Times New Roman" w:hAnsi="Times New Roman"/>
          <w:noProof/>
          <w:lang w:eastAsia="x-none"/>
        </w:rPr>
        <w:t>/22/1716/001</w:t>
      </w:r>
    </w:p>
    <w:p w14:paraId="76EB3870" w14:textId="77777777" w:rsidR="004C4E18" w:rsidRPr="004C4E18" w:rsidRDefault="004C4E18" w:rsidP="004C4E18">
      <w:pPr>
        <w:spacing w:after="0" w:line="240" w:lineRule="auto"/>
        <w:rPr>
          <w:rFonts w:ascii="Times New Roman" w:hAnsi="Times New Roman"/>
          <w:noProof/>
          <w:lang w:eastAsia="x-none"/>
        </w:rPr>
      </w:pPr>
    </w:p>
    <w:p w14:paraId="38E1107B"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13.</w:t>
      </w:r>
      <w:r w:rsidRPr="004C4E18">
        <w:rPr>
          <w:rFonts w:ascii="Times New Roman" w:hAnsi="Times New Roman"/>
          <w:b/>
          <w:lang w:eastAsia="x-none"/>
        </w:rPr>
        <w:tab/>
        <w:t>SERIJOS NUMERIS</w:t>
      </w:r>
    </w:p>
    <w:p w14:paraId="2D4218D3" w14:textId="77777777" w:rsidR="004C4E18" w:rsidRPr="004C4E18" w:rsidRDefault="004C4E18" w:rsidP="004C4E18">
      <w:pPr>
        <w:spacing w:after="0" w:line="240" w:lineRule="auto"/>
        <w:rPr>
          <w:rFonts w:ascii="Times New Roman" w:hAnsi="Times New Roman"/>
          <w:noProof/>
          <w:lang w:eastAsia="x-none"/>
        </w:rPr>
      </w:pPr>
    </w:p>
    <w:p w14:paraId="5BBF1DD5" w14:textId="77777777" w:rsidR="004C4E18" w:rsidRPr="004C4E18" w:rsidRDefault="004C4E18" w:rsidP="004C4E18">
      <w:pPr>
        <w:spacing w:after="0" w:line="240" w:lineRule="auto"/>
        <w:rPr>
          <w:rFonts w:ascii="Times New Roman" w:hAnsi="Times New Roman"/>
          <w:sz w:val="24"/>
          <w:szCs w:val="24"/>
        </w:rPr>
      </w:pPr>
      <w:r w:rsidRPr="004C4E18">
        <w:rPr>
          <w:rFonts w:ascii="Times New Roman" w:hAnsi="Times New Roman"/>
          <w:sz w:val="24"/>
          <w:szCs w:val="24"/>
        </w:rPr>
        <w:t xml:space="preserve">Serija </w:t>
      </w:r>
      <w:r w:rsidRPr="004C4E18">
        <w:rPr>
          <w:rFonts w:ascii="Times New Roman" w:hAnsi="Times New Roman"/>
          <w:sz w:val="24"/>
          <w:szCs w:val="24"/>
          <w:highlight w:val="lightGray"/>
        </w:rPr>
        <w:t xml:space="preserve">/ </w:t>
      </w:r>
      <w:proofErr w:type="spellStart"/>
      <w:r w:rsidRPr="004C4E18">
        <w:rPr>
          <w:rFonts w:ascii="Times New Roman" w:hAnsi="Times New Roman"/>
          <w:sz w:val="24"/>
          <w:szCs w:val="24"/>
          <w:highlight w:val="lightGray"/>
        </w:rPr>
        <w:t>Lot</w:t>
      </w:r>
      <w:proofErr w:type="spellEnd"/>
      <w:r w:rsidRPr="004C4E18">
        <w:rPr>
          <w:rFonts w:ascii="Times New Roman" w:hAnsi="Times New Roman"/>
          <w:sz w:val="24"/>
          <w:szCs w:val="24"/>
          <w:highlight w:val="lightGray"/>
        </w:rPr>
        <w:t>:</w:t>
      </w:r>
    </w:p>
    <w:p w14:paraId="4DE863A6" w14:textId="77777777" w:rsidR="004C4E18" w:rsidRPr="004C4E18" w:rsidRDefault="004C4E18" w:rsidP="004C4E18">
      <w:pPr>
        <w:spacing w:after="0" w:line="240" w:lineRule="auto"/>
        <w:rPr>
          <w:rFonts w:ascii="Times New Roman" w:hAnsi="Times New Roman"/>
          <w:noProof/>
          <w:lang w:eastAsia="x-none"/>
        </w:rPr>
      </w:pPr>
    </w:p>
    <w:p w14:paraId="6743A707"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14.</w:t>
      </w:r>
      <w:r w:rsidRPr="004C4E18">
        <w:rPr>
          <w:rFonts w:ascii="Times New Roman" w:hAnsi="Times New Roman"/>
          <w:b/>
          <w:lang w:eastAsia="x-none"/>
        </w:rPr>
        <w:tab/>
        <w:t>PARDAVIMO (IŠDAVIMO) TVARKA</w:t>
      </w:r>
    </w:p>
    <w:p w14:paraId="296B9B93" w14:textId="77777777" w:rsidR="004C4E18" w:rsidRPr="004C4E18" w:rsidRDefault="004C4E18" w:rsidP="004C4E18">
      <w:pPr>
        <w:spacing w:after="0" w:line="240" w:lineRule="auto"/>
        <w:rPr>
          <w:rFonts w:ascii="Times New Roman" w:hAnsi="Times New Roman"/>
          <w:noProof/>
          <w:lang w:eastAsia="x-none"/>
        </w:rPr>
      </w:pPr>
    </w:p>
    <w:p w14:paraId="203C1CB0" w14:textId="574B69BF" w:rsidR="004C4E18" w:rsidRPr="004C4E18" w:rsidRDefault="004C4E18" w:rsidP="004C4E18">
      <w:pPr>
        <w:spacing w:after="0" w:line="240" w:lineRule="auto"/>
        <w:rPr>
          <w:rFonts w:ascii="Times New Roman" w:hAnsi="Times New Roman"/>
          <w:noProof/>
          <w:lang w:eastAsia="x-none"/>
        </w:rPr>
      </w:pPr>
      <w:r w:rsidRPr="004C4E18">
        <w:rPr>
          <w:rFonts w:ascii="Times New Roman" w:hAnsi="Times New Roman"/>
          <w:noProof/>
          <w:lang w:eastAsia="x-none"/>
        </w:rPr>
        <w:t>Receptinis vaistas.</w:t>
      </w:r>
      <w:r w:rsidR="000A6B1D">
        <w:rPr>
          <w:rFonts w:ascii="Times New Roman" w:hAnsi="Times New Roman"/>
          <w:noProof/>
          <w:lang w:eastAsia="x-none"/>
        </w:rPr>
        <w:t xml:space="preserve">  </w:t>
      </w:r>
    </w:p>
    <w:p w14:paraId="3D254DF3" w14:textId="77777777" w:rsidR="004C4E18" w:rsidRPr="004C4E18" w:rsidRDefault="004C4E18" w:rsidP="004C4E18">
      <w:pPr>
        <w:spacing w:after="0" w:line="240" w:lineRule="auto"/>
        <w:rPr>
          <w:rFonts w:ascii="Times New Roman" w:hAnsi="Times New Roman"/>
          <w:noProof/>
          <w:lang w:eastAsia="x-none"/>
        </w:rPr>
      </w:pPr>
    </w:p>
    <w:p w14:paraId="5B2C3E17"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eastAsia="x-none"/>
        </w:rPr>
      </w:pPr>
      <w:r w:rsidRPr="004C4E18">
        <w:rPr>
          <w:rFonts w:ascii="Times New Roman" w:hAnsi="Times New Roman"/>
          <w:b/>
          <w:lang w:eastAsia="x-none"/>
        </w:rPr>
        <w:t>15.</w:t>
      </w:r>
      <w:r w:rsidRPr="004C4E18">
        <w:rPr>
          <w:rFonts w:ascii="Times New Roman" w:hAnsi="Times New Roman"/>
          <w:b/>
          <w:lang w:eastAsia="x-none"/>
        </w:rPr>
        <w:tab/>
        <w:t>VARTOJIMO INSTRUKCIJA</w:t>
      </w:r>
    </w:p>
    <w:p w14:paraId="4B56D7E4" w14:textId="77777777" w:rsidR="004C4E18" w:rsidRPr="004C4E18" w:rsidRDefault="004C4E18" w:rsidP="004C4E18">
      <w:pPr>
        <w:spacing w:after="0" w:line="240" w:lineRule="auto"/>
        <w:rPr>
          <w:rFonts w:ascii="Times New Roman" w:hAnsi="Times New Roman"/>
          <w:noProof/>
          <w:lang w:eastAsia="x-none"/>
        </w:rPr>
      </w:pPr>
    </w:p>
    <w:p w14:paraId="5DA51001" w14:textId="77777777" w:rsidR="004C4E18" w:rsidRPr="004C4E18" w:rsidRDefault="004C4E18" w:rsidP="004C4E18">
      <w:pPr>
        <w:spacing w:after="0" w:line="240" w:lineRule="auto"/>
        <w:rPr>
          <w:rFonts w:ascii="Times New Roman" w:hAnsi="Times New Roman"/>
          <w:noProof/>
          <w:lang w:eastAsia="x-none"/>
        </w:rPr>
      </w:pPr>
    </w:p>
    <w:p w14:paraId="2063EFD3"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lang w:eastAsia="x-none"/>
        </w:rPr>
      </w:pPr>
      <w:r w:rsidRPr="004C4E18">
        <w:rPr>
          <w:rFonts w:ascii="Times New Roman" w:hAnsi="Times New Roman"/>
          <w:b/>
          <w:noProof/>
          <w:lang w:eastAsia="x-none"/>
        </w:rPr>
        <w:t>16.</w:t>
      </w:r>
      <w:r w:rsidRPr="004C4E18">
        <w:rPr>
          <w:rFonts w:ascii="Times New Roman" w:hAnsi="Times New Roman"/>
          <w:b/>
          <w:noProof/>
          <w:lang w:eastAsia="x-none"/>
        </w:rPr>
        <w:tab/>
        <w:t>INFORMACIJA BRAILIO RAŠTU</w:t>
      </w:r>
    </w:p>
    <w:p w14:paraId="34F435FD" w14:textId="77777777" w:rsidR="004C4E18" w:rsidRPr="004C4E18" w:rsidRDefault="004C4E18" w:rsidP="004C4E18">
      <w:pPr>
        <w:spacing w:after="0" w:line="240" w:lineRule="auto"/>
        <w:rPr>
          <w:rFonts w:ascii="Times New Roman" w:hAnsi="Times New Roman"/>
          <w:noProof/>
          <w:lang w:eastAsia="x-none"/>
        </w:rPr>
      </w:pPr>
    </w:p>
    <w:p w14:paraId="17C7F791" w14:textId="77777777" w:rsidR="004C4E18" w:rsidRPr="004C4E18" w:rsidRDefault="004C4E18" w:rsidP="004C4E18">
      <w:pPr>
        <w:spacing w:after="0" w:line="240" w:lineRule="auto"/>
        <w:rPr>
          <w:rFonts w:ascii="Times New Roman" w:hAnsi="Times New Roman"/>
          <w:noProof/>
          <w:lang w:eastAsia="x-none"/>
        </w:rPr>
      </w:pPr>
      <w:r w:rsidRPr="004C4E18">
        <w:rPr>
          <w:rFonts w:ascii="Times New Roman" w:hAnsi="Times New Roman"/>
          <w:noProof/>
          <w:lang w:eastAsia="x-none"/>
        </w:rPr>
        <w:t>frovatriptan teva</w:t>
      </w:r>
    </w:p>
    <w:p w14:paraId="6D71222E" w14:textId="77777777" w:rsidR="004C4E18" w:rsidRPr="004C4E18" w:rsidRDefault="004C4E18" w:rsidP="004C4E18">
      <w:pPr>
        <w:spacing w:after="0" w:line="240" w:lineRule="auto"/>
        <w:rPr>
          <w:rFonts w:ascii="Times New Roman" w:hAnsi="Times New Roman"/>
          <w:noProof/>
          <w:lang w:eastAsia="x-none"/>
        </w:rPr>
      </w:pPr>
    </w:p>
    <w:p w14:paraId="28393ADE"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lang w:eastAsia="x-none"/>
        </w:rPr>
      </w:pPr>
      <w:r w:rsidRPr="004C4E18">
        <w:rPr>
          <w:rFonts w:ascii="Times New Roman" w:hAnsi="Times New Roman"/>
          <w:b/>
          <w:noProof/>
          <w:lang w:eastAsia="x-none"/>
        </w:rPr>
        <w:t>17.</w:t>
      </w:r>
      <w:r w:rsidRPr="004C4E18">
        <w:rPr>
          <w:rFonts w:ascii="Times New Roman" w:hAnsi="Times New Roman"/>
          <w:b/>
          <w:noProof/>
          <w:lang w:eastAsia="x-none"/>
        </w:rPr>
        <w:tab/>
        <w:t>UNIKALUS IDENTIFIKATORIUS – 2D BRŪKŠNINIS KODAS</w:t>
      </w:r>
    </w:p>
    <w:p w14:paraId="36942FBD" w14:textId="77777777" w:rsidR="004C4E18" w:rsidRPr="004C4E18" w:rsidRDefault="004C4E18" w:rsidP="004C4E18">
      <w:pPr>
        <w:spacing w:after="0" w:line="240" w:lineRule="auto"/>
        <w:rPr>
          <w:rFonts w:ascii="Times New Roman" w:hAnsi="Times New Roman"/>
          <w:noProof/>
        </w:rPr>
      </w:pPr>
    </w:p>
    <w:p w14:paraId="6DF83E5F" w14:textId="77777777" w:rsidR="004C4E18" w:rsidRPr="004C4E18" w:rsidRDefault="004C4E18" w:rsidP="004C4E18">
      <w:pPr>
        <w:spacing w:after="0" w:line="240" w:lineRule="auto"/>
        <w:rPr>
          <w:rFonts w:ascii="Times New Roman" w:hAnsi="Times New Roman"/>
          <w:noProof/>
          <w:shd w:val="clear" w:color="auto" w:fill="CCCCCC"/>
        </w:rPr>
      </w:pPr>
      <w:r w:rsidRPr="004C4E18">
        <w:rPr>
          <w:rFonts w:ascii="Times New Roman" w:hAnsi="Times New Roman"/>
          <w:noProof/>
          <w:highlight w:val="lightGray"/>
        </w:rPr>
        <w:t>2D brūkšninis kodas su nurodytu unikaliu identifikatoriumi.</w:t>
      </w:r>
    </w:p>
    <w:p w14:paraId="677DC51C" w14:textId="77777777" w:rsidR="004C4E18" w:rsidRPr="004C4E18" w:rsidRDefault="004C4E18" w:rsidP="004C4E18">
      <w:pPr>
        <w:spacing w:after="0" w:line="240" w:lineRule="auto"/>
        <w:rPr>
          <w:rFonts w:ascii="Times New Roman" w:hAnsi="Times New Roman"/>
          <w:noProof/>
        </w:rPr>
      </w:pPr>
    </w:p>
    <w:p w14:paraId="5EFFB416" w14:textId="77777777" w:rsidR="004C4E18" w:rsidRPr="004C4E18" w:rsidRDefault="004C4E18" w:rsidP="004C4E18">
      <w:pPr>
        <w:spacing w:after="0" w:line="240" w:lineRule="auto"/>
        <w:rPr>
          <w:rFonts w:ascii="Times New Roman" w:hAnsi="Times New Roman"/>
          <w:noProof/>
        </w:rPr>
      </w:pPr>
    </w:p>
    <w:p w14:paraId="12ACA5EF" w14:textId="77777777" w:rsidR="004C4E18" w:rsidRPr="004C4E18" w:rsidRDefault="004C4E18" w:rsidP="004C4E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sz w:val="20"/>
          <w:lang w:eastAsia="x-none"/>
        </w:rPr>
      </w:pPr>
      <w:r w:rsidRPr="004C4E18">
        <w:rPr>
          <w:rFonts w:ascii="Times New Roman" w:hAnsi="Times New Roman"/>
          <w:b/>
          <w:noProof/>
          <w:sz w:val="24"/>
          <w:lang w:eastAsia="x-none"/>
        </w:rPr>
        <w:t>18.</w:t>
      </w:r>
      <w:r w:rsidRPr="004C4E18">
        <w:rPr>
          <w:rFonts w:ascii="Times New Roman" w:hAnsi="Times New Roman"/>
          <w:b/>
          <w:noProof/>
          <w:sz w:val="24"/>
          <w:lang w:eastAsia="x-none"/>
        </w:rPr>
        <w:tab/>
        <w:t>UNIKALUS IDENTIFIKATORIUS – ŽMONĖMS SUPRANTAMI DUOMENYS</w:t>
      </w:r>
    </w:p>
    <w:p w14:paraId="0466718F" w14:textId="77777777" w:rsidR="004C4E18" w:rsidRPr="004C4E18" w:rsidRDefault="004C4E18" w:rsidP="004C4E18">
      <w:pPr>
        <w:spacing w:after="0" w:line="240" w:lineRule="auto"/>
        <w:rPr>
          <w:rFonts w:ascii="Times New Roman" w:hAnsi="Times New Roman"/>
          <w:noProof/>
        </w:rPr>
      </w:pPr>
    </w:p>
    <w:p w14:paraId="691F231C" w14:textId="77777777" w:rsidR="004C4E18" w:rsidRPr="004C4E18" w:rsidRDefault="004C4E18" w:rsidP="004C4E18">
      <w:pPr>
        <w:spacing w:after="0" w:line="240" w:lineRule="auto"/>
        <w:rPr>
          <w:rFonts w:ascii="Times New Roman" w:hAnsi="Times New Roman"/>
          <w:color w:val="008000"/>
        </w:rPr>
      </w:pPr>
      <w:r w:rsidRPr="004C4E18">
        <w:rPr>
          <w:rFonts w:ascii="Times New Roman" w:hAnsi="Times New Roman"/>
        </w:rPr>
        <w:t>PC: {numeris}</w:t>
      </w:r>
    </w:p>
    <w:p w14:paraId="6A92D0CC" w14:textId="77777777" w:rsidR="004C4E18" w:rsidRPr="004C4E18" w:rsidRDefault="004C4E18" w:rsidP="004C4E18">
      <w:pPr>
        <w:spacing w:after="0" w:line="240" w:lineRule="auto"/>
        <w:rPr>
          <w:rFonts w:ascii="Times New Roman" w:hAnsi="Times New Roman"/>
        </w:rPr>
      </w:pPr>
      <w:r w:rsidRPr="004C4E18">
        <w:rPr>
          <w:rFonts w:ascii="Times New Roman" w:hAnsi="Times New Roman"/>
        </w:rPr>
        <w:t>SN: {numeris}</w:t>
      </w:r>
    </w:p>
    <w:p w14:paraId="1D6103F8" w14:textId="77777777" w:rsidR="004C4E18" w:rsidRPr="004C4E18" w:rsidRDefault="004C4E18" w:rsidP="004C4E18">
      <w:pPr>
        <w:spacing w:after="0" w:line="240" w:lineRule="auto"/>
        <w:rPr>
          <w:rFonts w:ascii="Times New Roman" w:hAnsi="Times New Roman"/>
        </w:rPr>
      </w:pPr>
      <w:r w:rsidRPr="004C4E18">
        <w:rPr>
          <w:rFonts w:ascii="Times New Roman" w:hAnsi="Times New Roman"/>
          <w:highlight w:val="lightGray"/>
        </w:rPr>
        <w:t>NN: {numeris}</w:t>
      </w:r>
      <w:r w:rsidRPr="004C4E18">
        <w:rPr>
          <w:rFonts w:ascii="Times New Roman" w:hAnsi="Times New Roman"/>
        </w:rPr>
        <w:t xml:space="preserve">       </w:t>
      </w:r>
    </w:p>
    <w:p w14:paraId="2DE1FD1D" w14:textId="77777777" w:rsidR="004C4E18" w:rsidRPr="004C4E18" w:rsidRDefault="004C4E18" w:rsidP="004C4E18">
      <w:pPr>
        <w:spacing w:after="0" w:line="240" w:lineRule="auto"/>
        <w:rPr>
          <w:rFonts w:ascii="Times New Roman" w:hAnsi="Times New Roman"/>
        </w:rPr>
      </w:pPr>
    </w:p>
    <w:p w14:paraId="51B807F8" w14:textId="1CA6DC02" w:rsidR="004C4E18" w:rsidRPr="004C4E18" w:rsidRDefault="004C4E18" w:rsidP="00062B01">
      <w:pPr>
        <w:tabs>
          <w:tab w:val="left" w:pos="540"/>
        </w:tabs>
        <w:spacing w:after="0" w:line="240" w:lineRule="auto"/>
        <w:rPr>
          <w:rFonts w:ascii="Times New Roman" w:hAnsi="Times New Roman"/>
          <w:bCs/>
          <w:iCs/>
          <w:noProof/>
        </w:rPr>
      </w:pPr>
      <w:r w:rsidRPr="004C4E18">
        <w:rPr>
          <w:rFonts w:ascii="Times New Roman" w:hAnsi="Times New Roman"/>
        </w:rPr>
        <w:t xml:space="preserve">Gamintojas: </w:t>
      </w:r>
      <w:r w:rsidR="00062B01" w:rsidRPr="00062B01">
        <w:rPr>
          <w:rFonts w:ascii="Times New Roman" w:hAnsi="Times New Roman"/>
        </w:rPr>
        <w:t>CHANELLE MEDICAL UNLIMITED COMPANY</w:t>
      </w:r>
      <w:r w:rsidR="00062B01">
        <w:rPr>
          <w:rFonts w:ascii="Times New Roman" w:hAnsi="Times New Roman"/>
        </w:rPr>
        <w:t xml:space="preserve">, </w:t>
      </w:r>
      <w:r w:rsidR="00062B01" w:rsidRPr="00062B01">
        <w:rPr>
          <w:rFonts w:ascii="Times New Roman" w:hAnsi="Times New Roman"/>
        </w:rPr>
        <w:t>DUBLIN ROAD</w:t>
      </w:r>
      <w:r w:rsidR="00062B01">
        <w:rPr>
          <w:rFonts w:ascii="Times New Roman" w:hAnsi="Times New Roman"/>
        </w:rPr>
        <w:t xml:space="preserve">, </w:t>
      </w:r>
      <w:proofErr w:type="spellStart"/>
      <w:r w:rsidR="00062B01" w:rsidRPr="00062B01">
        <w:rPr>
          <w:rFonts w:ascii="Times New Roman" w:hAnsi="Times New Roman"/>
        </w:rPr>
        <w:t>Loughrea</w:t>
      </w:r>
      <w:proofErr w:type="spellEnd"/>
      <w:r w:rsidR="00062B01">
        <w:rPr>
          <w:rFonts w:ascii="Times New Roman" w:hAnsi="Times New Roman"/>
        </w:rPr>
        <w:t xml:space="preserve">, </w:t>
      </w:r>
      <w:r w:rsidR="00062B01" w:rsidRPr="00062B01">
        <w:rPr>
          <w:rFonts w:ascii="Times New Roman" w:hAnsi="Times New Roman"/>
        </w:rPr>
        <w:t>H62, FH90</w:t>
      </w:r>
      <w:r w:rsidR="00062B01">
        <w:rPr>
          <w:rFonts w:ascii="Times New Roman" w:hAnsi="Times New Roman"/>
        </w:rPr>
        <w:t xml:space="preserve">, </w:t>
      </w:r>
      <w:r w:rsidR="00062B01" w:rsidRPr="00062B01">
        <w:rPr>
          <w:rFonts w:ascii="Times New Roman" w:hAnsi="Times New Roman"/>
        </w:rPr>
        <w:t>Airija</w:t>
      </w:r>
      <w:r w:rsidRPr="004C4E18">
        <w:rPr>
          <w:rFonts w:ascii="Times New Roman" w:hAnsi="Times New Roman"/>
        </w:rPr>
        <w:t xml:space="preserve"> </w:t>
      </w:r>
      <w:r w:rsidRPr="004C4E18">
        <w:rPr>
          <w:rFonts w:ascii="Times New Roman" w:hAnsi="Times New Roman"/>
          <w:bCs/>
          <w:iCs/>
          <w:noProof/>
        </w:rPr>
        <w:t xml:space="preserve">arba </w:t>
      </w:r>
      <w:proofErr w:type="spellStart"/>
      <w:r w:rsidRPr="00645819">
        <w:rPr>
          <w:rFonts w:ascii="Times New Roman" w:hAnsi="Times New Roman"/>
          <w:color w:val="000000"/>
        </w:rPr>
        <w:t>Merckle</w:t>
      </w:r>
      <w:proofErr w:type="spellEnd"/>
      <w:r w:rsidRPr="00645819">
        <w:rPr>
          <w:rFonts w:ascii="Times New Roman" w:hAnsi="Times New Roman"/>
          <w:color w:val="000000"/>
        </w:rPr>
        <w:t xml:space="preserve"> </w:t>
      </w:r>
      <w:proofErr w:type="spellStart"/>
      <w:r w:rsidRPr="00645819">
        <w:rPr>
          <w:rFonts w:ascii="Times New Roman" w:hAnsi="Times New Roman"/>
          <w:color w:val="000000"/>
        </w:rPr>
        <w:t>GmbH</w:t>
      </w:r>
      <w:proofErr w:type="spellEnd"/>
      <w:r w:rsidRPr="00645819">
        <w:rPr>
          <w:rFonts w:ascii="Times New Roman" w:hAnsi="Times New Roman"/>
          <w:color w:val="000000"/>
        </w:rPr>
        <w:t xml:space="preserve">, </w:t>
      </w:r>
      <w:proofErr w:type="spellStart"/>
      <w:r w:rsidRPr="00645819">
        <w:rPr>
          <w:rFonts w:ascii="Times New Roman" w:hAnsi="Times New Roman"/>
          <w:color w:val="000000"/>
        </w:rPr>
        <w:t>Ludwig-Merckle-Straße</w:t>
      </w:r>
      <w:proofErr w:type="spellEnd"/>
      <w:r w:rsidRPr="00645819">
        <w:rPr>
          <w:rFonts w:ascii="Times New Roman" w:hAnsi="Times New Roman"/>
          <w:color w:val="000000"/>
        </w:rPr>
        <w:t xml:space="preserve"> 3, 89143 </w:t>
      </w:r>
      <w:proofErr w:type="spellStart"/>
      <w:r w:rsidRPr="00645819">
        <w:rPr>
          <w:rFonts w:ascii="Times New Roman" w:hAnsi="Times New Roman"/>
          <w:color w:val="000000"/>
        </w:rPr>
        <w:t>Blaubeuren</w:t>
      </w:r>
      <w:proofErr w:type="spellEnd"/>
      <w:r w:rsidRPr="00645819">
        <w:rPr>
          <w:rFonts w:ascii="Times New Roman" w:hAnsi="Times New Roman"/>
          <w:color w:val="000000"/>
        </w:rPr>
        <w:t xml:space="preserve">, </w:t>
      </w:r>
      <w:r w:rsidRPr="004C4E18">
        <w:rPr>
          <w:rFonts w:ascii="Times New Roman" w:hAnsi="Times New Roman"/>
          <w:color w:val="000000"/>
        </w:rPr>
        <w:t xml:space="preserve">Vokietija arba </w:t>
      </w:r>
      <w:proofErr w:type="spellStart"/>
      <w:r w:rsidRPr="004C4E18">
        <w:rPr>
          <w:rFonts w:ascii="Times New Roman" w:hAnsi="Times New Roman"/>
          <w:color w:val="000000"/>
        </w:rPr>
        <w:t>Teva</w:t>
      </w:r>
      <w:proofErr w:type="spellEnd"/>
      <w:r w:rsidRPr="004C4E18">
        <w:rPr>
          <w:rFonts w:ascii="Times New Roman" w:hAnsi="Times New Roman"/>
          <w:color w:val="000000"/>
        </w:rPr>
        <w:t xml:space="preserve"> Pharma B.V., </w:t>
      </w:r>
      <w:proofErr w:type="spellStart"/>
      <w:r w:rsidRPr="004C4E18">
        <w:rPr>
          <w:rFonts w:ascii="Times New Roman" w:hAnsi="Times New Roman"/>
          <w:color w:val="000000"/>
        </w:rPr>
        <w:t>Swensweg</w:t>
      </w:r>
      <w:proofErr w:type="spellEnd"/>
      <w:r w:rsidRPr="004C4E18">
        <w:rPr>
          <w:rFonts w:ascii="Times New Roman" w:hAnsi="Times New Roman"/>
          <w:color w:val="000000"/>
        </w:rPr>
        <w:t xml:space="preserve"> 5, 2031 GA </w:t>
      </w:r>
      <w:proofErr w:type="spellStart"/>
      <w:r w:rsidRPr="004C4E18">
        <w:rPr>
          <w:rFonts w:ascii="Times New Roman" w:hAnsi="Times New Roman"/>
          <w:color w:val="000000"/>
        </w:rPr>
        <w:t>Haarlem</w:t>
      </w:r>
      <w:proofErr w:type="spellEnd"/>
      <w:r w:rsidRPr="004C4E18">
        <w:rPr>
          <w:rFonts w:ascii="Times New Roman" w:hAnsi="Times New Roman"/>
          <w:color w:val="000000"/>
        </w:rPr>
        <w:t>, Nyderlandai.</w:t>
      </w:r>
    </w:p>
    <w:p w14:paraId="1C16850B" w14:textId="77777777" w:rsidR="004C4E18" w:rsidRPr="004C4E18" w:rsidRDefault="004C4E18" w:rsidP="004C4E18">
      <w:pPr>
        <w:spacing w:after="0" w:line="240" w:lineRule="auto"/>
        <w:rPr>
          <w:rFonts w:ascii="Times New Roman" w:hAnsi="Times New Roman"/>
        </w:rPr>
      </w:pPr>
      <w:r w:rsidRPr="004C4E18">
        <w:rPr>
          <w:rFonts w:ascii="Times New Roman" w:hAnsi="Times New Roman"/>
        </w:rPr>
        <w:tab/>
      </w:r>
    </w:p>
    <w:p w14:paraId="26FAC992" w14:textId="3C83CB49" w:rsidR="004C4E18" w:rsidRPr="004C4E18" w:rsidRDefault="004C4E18" w:rsidP="004C4E18">
      <w:pPr>
        <w:spacing w:after="0" w:line="240" w:lineRule="auto"/>
        <w:rPr>
          <w:rFonts w:ascii="Times New Roman" w:hAnsi="Times New Roman"/>
        </w:rPr>
      </w:pPr>
      <w:r w:rsidRPr="004C4E18">
        <w:rPr>
          <w:rFonts w:ascii="Times New Roman" w:hAnsi="Times New Roman"/>
        </w:rPr>
        <w:t xml:space="preserve">Perpakavo: LABOR </w:t>
      </w:r>
      <w:proofErr w:type="spellStart"/>
      <w:r w:rsidRPr="004C4E18">
        <w:rPr>
          <w:rFonts w:ascii="Times New Roman" w:hAnsi="Times New Roman"/>
        </w:rPr>
        <w:t>Przedsiębiorstwo</w:t>
      </w:r>
      <w:proofErr w:type="spellEnd"/>
      <w:r w:rsidRPr="004C4E18">
        <w:rPr>
          <w:rFonts w:ascii="Times New Roman" w:hAnsi="Times New Roman"/>
        </w:rPr>
        <w:t xml:space="preserve"> </w:t>
      </w:r>
      <w:proofErr w:type="spellStart"/>
      <w:r w:rsidRPr="004C4E18">
        <w:rPr>
          <w:rFonts w:ascii="Times New Roman" w:hAnsi="Times New Roman"/>
        </w:rPr>
        <w:t>Farmaceutyczno-Chemiczne</w:t>
      </w:r>
      <w:proofErr w:type="spellEnd"/>
      <w:r w:rsidRPr="004C4E18">
        <w:rPr>
          <w:rFonts w:ascii="Times New Roman" w:hAnsi="Times New Roman"/>
        </w:rPr>
        <w:t xml:space="preserve"> sp. z </w:t>
      </w:r>
      <w:proofErr w:type="spellStart"/>
      <w:r w:rsidRPr="004C4E18">
        <w:rPr>
          <w:rFonts w:ascii="Times New Roman" w:hAnsi="Times New Roman"/>
        </w:rPr>
        <w:t>o.o</w:t>
      </w:r>
      <w:proofErr w:type="spellEnd"/>
      <w:r w:rsidRPr="004C4E18">
        <w:rPr>
          <w:rFonts w:ascii="Times New Roman" w:hAnsi="Times New Roman"/>
        </w:rPr>
        <w:t xml:space="preserve">., </w:t>
      </w:r>
      <w:proofErr w:type="spellStart"/>
      <w:r w:rsidRPr="004C4E18">
        <w:rPr>
          <w:rFonts w:ascii="Times New Roman" w:hAnsi="Times New Roman"/>
        </w:rPr>
        <w:t>Ul</w:t>
      </w:r>
      <w:proofErr w:type="spellEnd"/>
      <w:r w:rsidRPr="004C4E18">
        <w:rPr>
          <w:rFonts w:ascii="Times New Roman" w:hAnsi="Times New Roman"/>
        </w:rPr>
        <w:t xml:space="preserve">. </w:t>
      </w:r>
      <w:proofErr w:type="spellStart"/>
      <w:r w:rsidRPr="004C4E18">
        <w:rPr>
          <w:rFonts w:ascii="Times New Roman" w:hAnsi="Times New Roman"/>
        </w:rPr>
        <w:t>Długosza</w:t>
      </w:r>
      <w:proofErr w:type="spellEnd"/>
      <w:r w:rsidRPr="004C4E18">
        <w:rPr>
          <w:rFonts w:ascii="Times New Roman" w:hAnsi="Times New Roman"/>
        </w:rPr>
        <w:t xml:space="preserve"> 49, 51-162 </w:t>
      </w:r>
      <w:proofErr w:type="spellStart"/>
      <w:r w:rsidRPr="004C4E18">
        <w:rPr>
          <w:rFonts w:ascii="Times New Roman" w:hAnsi="Times New Roman"/>
        </w:rPr>
        <w:t>Wrocław</w:t>
      </w:r>
      <w:proofErr w:type="spellEnd"/>
      <w:r w:rsidRPr="004C4E18">
        <w:rPr>
          <w:rFonts w:ascii="Times New Roman" w:hAnsi="Times New Roman"/>
        </w:rPr>
        <w:t>, Lenkija</w:t>
      </w:r>
      <w:r w:rsidR="00C90662">
        <w:rPr>
          <w:rFonts w:ascii="Times New Roman" w:hAnsi="Times New Roman"/>
        </w:rPr>
        <w:t xml:space="preserve"> </w:t>
      </w:r>
      <w:r w:rsidR="00C90662" w:rsidRPr="00B73A59">
        <w:rPr>
          <w:rFonts w:ascii="Times New Roman" w:hAnsi="Times New Roman"/>
        </w:rPr>
        <w:t>arba UAB „</w:t>
      </w:r>
      <w:proofErr w:type="spellStart"/>
      <w:r w:rsidR="00C90662" w:rsidRPr="00B73A59">
        <w:rPr>
          <w:rFonts w:ascii="Times New Roman" w:hAnsi="Times New Roman"/>
        </w:rPr>
        <w:t>Entafarma</w:t>
      </w:r>
      <w:proofErr w:type="spellEnd"/>
      <w:r w:rsidR="00C90662" w:rsidRPr="00B73A59">
        <w:rPr>
          <w:rFonts w:ascii="Times New Roman" w:hAnsi="Times New Roman"/>
        </w:rPr>
        <w:t xml:space="preserve">“, </w:t>
      </w:r>
      <w:proofErr w:type="spellStart"/>
      <w:r w:rsidR="00C90662" w:rsidRPr="00B73A59">
        <w:rPr>
          <w:rFonts w:ascii="Times New Roman" w:hAnsi="Times New Roman"/>
        </w:rPr>
        <w:t>Klonėnų</w:t>
      </w:r>
      <w:proofErr w:type="spellEnd"/>
      <w:r w:rsidR="00C90662" w:rsidRPr="00B73A59">
        <w:rPr>
          <w:rFonts w:ascii="Times New Roman" w:hAnsi="Times New Roman"/>
        </w:rPr>
        <w:t xml:space="preserve"> vs. 1, LT-19156 Širvintų r. sav., Lietuva</w:t>
      </w:r>
      <w:r w:rsidRPr="004C4E18">
        <w:rPr>
          <w:rFonts w:ascii="Times New Roman" w:hAnsi="Times New Roman"/>
        </w:rPr>
        <w:t>.</w:t>
      </w:r>
    </w:p>
    <w:p w14:paraId="7E139FF5" w14:textId="77777777" w:rsidR="004C4E18" w:rsidRPr="004C4E18" w:rsidRDefault="004C4E18" w:rsidP="004C4E18">
      <w:pPr>
        <w:spacing w:after="0" w:line="240" w:lineRule="auto"/>
        <w:rPr>
          <w:rFonts w:ascii="Times New Roman" w:hAnsi="Times New Roman"/>
        </w:rPr>
      </w:pPr>
    </w:p>
    <w:p w14:paraId="51EC6381" w14:textId="77777777" w:rsidR="004C4E18" w:rsidRPr="004C4E18" w:rsidRDefault="004C4E18" w:rsidP="004C4E18">
      <w:pPr>
        <w:spacing w:after="0" w:line="240" w:lineRule="auto"/>
        <w:rPr>
          <w:rFonts w:ascii="Times New Roman" w:hAnsi="Times New Roman"/>
        </w:rPr>
      </w:pPr>
      <w:r w:rsidRPr="00B73A59">
        <w:rPr>
          <w:rFonts w:ascii="Times New Roman" w:hAnsi="Times New Roman"/>
          <w:highlight w:val="lightGray"/>
        </w:rPr>
        <w:t>Perpakavimo serija</w:t>
      </w:r>
      <w:r w:rsidRPr="004C4E18">
        <w:rPr>
          <w:rFonts w:ascii="Times New Roman" w:hAnsi="Times New Roman"/>
        </w:rPr>
        <w:t xml:space="preserve"> </w:t>
      </w:r>
    </w:p>
    <w:p w14:paraId="74B21C1C" w14:textId="77777777" w:rsidR="004C4E18" w:rsidRPr="004C4E18" w:rsidRDefault="004C4E18" w:rsidP="004C4E18">
      <w:pPr>
        <w:spacing w:after="0" w:line="240" w:lineRule="auto"/>
        <w:rPr>
          <w:rFonts w:ascii="Times New Roman" w:hAnsi="Times New Roman"/>
        </w:rPr>
      </w:pPr>
    </w:p>
    <w:p w14:paraId="6FED4C9D" w14:textId="77777777" w:rsidR="004C4E18" w:rsidRPr="00F7073D" w:rsidRDefault="004C4E18" w:rsidP="004C4E18">
      <w:pPr>
        <w:spacing w:after="0" w:line="240" w:lineRule="auto"/>
        <w:rPr>
          <w:rFonts w:ascii="Times New Roman" w:hAnsi="Times New Roman"/>
          <w:i/>
          <w:iCs/>
        </w:rPr>
      </w:pPr>
      <w:r w:rsidRPr="00F7073D">
        <w:rPr>
          <w:rFonts w:ascii="Times New Roman" w:hAnsi="Times New Roman"/>
          <w:i/>
          <w:iCs/>
        </w:rPr>
        <w:t>Lygiagrečiai importuojamas vaistinis preparatas nuo referencinio vaistinio preparato skiriasi išvaizda:</w:t>
      </w:r>
      <w:r w:rsidRPr="00F7073D">
        <w:rPr>
          <w:rFonts w:ascii="Times New Roman" w:hAnsi="Times New Roman"/>
          <w:bCs/>
          <w:i/>
          <w:iCs/>
          <w:noProof/>
        </w:rPr>
        <w:t xml:space="preserve"> </w:t>
      </w:r>
      <w:r w:rsidRPr="00F7073D">
        <w:rPr>
          <w:rFonts w:ascii="Times New Roman" w:hAnsi="Times New Roman"/>
          <w:i/>
          <w:iCs/>
        </w:rPr>
        <w:t xml:space="preserve">referencinio vaistinio preparato - plėvele dengtos tabletės yra apvalios baltos abipus išgaubtos, kurių vienoje pusėje įspausta raidė „m“, kitoje – skaičius 2,5, o </w:t>
      </w:r>
      <w:r w:rsidRPr="00F7073D">
        <w:rPr>
          <w:rFonts w:ascii="Times New Roman" w:hAnsi="Times New Roman"/>
          <w:bCs/>
          <w:i/>
          <w:iCs/>
          <w:noProof/>
        </w:rPr>
        <w:t>lygiagrečiai importuojamo vaisto</w:t>
      </w:r>
      <w:r w:rsidRPr="00F7073D">
        <w:rPr>
          <w:rFonts w:ascii="Times New Roman" w:hAnsi="Times New Roman"/>
          <w:i/>
          <w:iCs/>
        </w:rPr>
        <w:t xml:space="preserve"> - plėvele dengtos tabletės yra apvalios baltos arba beveik baltos spalvos, kurių abi pusės yra lygios; laikymo sąlygomis: referencinį vaistinį preparatą  - papildomai l</w:t>
      </w:r>
      <w:r w:rsidRPr="00F7073D">
        <w:rPr>
          <w:rFonts w:ascii="Times New Roman" w:hAnsi="Times New Roman"/>
          <w:bCs/>
          <w:i/>
          <w:iCs/>
          <w:noProof/>
        </w:rPr>
        <w:t xml:space="preserve">aikyti gamintojo pakuotėje, kad preparatas būtų apsaugotas nuo drėgmės; pagalbinėmis medžiagomis: referencinio vaisto – branduolyje: bevandenis koloidinis silicio dioksidas, apvalkale: bevandenė laktozė, makrogolis 3000, o lygiagrečiai importuojamo vaisto – branduolyje: silicio dioksidas, apvalkale: laktozės monohidratas, makrogolis 3350 (E 1521); tinkamumo laiku: referencinio – 3 metai, lygiagretaus – 30 mėnesių. </w:t>
      </w:r>
    </w:p>
    <w:p w14:paraId="7DA11958" w14:textId="77777777" w:rsidR="004C4E18" w:rsidRPr="004C4E18" w:rsidRDefault="004C4E18" w:rsidP="004C4E18">
      <w:pPr>
        <w:spacing w:after="0" w:line="240" w:lineRule="auto"/>
        <w:rPr>
          <w:rFonts w:ascii="Times New Roman" w:hAnsi="Times New Roman"/>
          <w:sz w:val="24"/>
          <w:szCs w:val="24"/>
        </w:rPr>
      </w:pPr>
    </w:p>
    <w:p w14:paraId="632C911F"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00D18AC6"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7E753A75"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19B35ED9"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ED13A32"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37ECAADA"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31C3574F"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4E1ED276"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447DE67A"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00BDD303"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066B075E"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32445E41"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5E978AE8"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2CB168C4"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64DCEC76"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61763381"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1623E968"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648F5E75"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66D46792"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05CA684F"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29E85D20"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63A1799C"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13D0CEEA"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7BAA97F0" w14:textId="77777777"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p>
    <w:p w14:paraId="2346382F" w14:textId="2B6B293A" w:rsidR="004C4E18" w:rsidRPr="00645819" w:rsidRDefault="004C4E18" w:rsidP="004C4E18">
      <w:pPr>
        <w:tabs>
          <w:tab w:val="left" w:pos="567"/>
        </w:tabs>
        <w:spacing w:after="0" w:line="240" w:lineRule="auto"/>
        <w:jc w:val="center"/>
        <w:outlineLvl w:val="0"/>
        <w:rPr>
          <w:rFonts w:ascii="Times New Roman" w:hAnsi="Times New Roman"/>
          <w:b/>
          <w:caps/>
          <w:sz w:val="20"/>
          <w:szCs w:val="20"/>
          <w:lang w:eastAsia="x-none"/>
        </w:rPr>
      </w:pPr>
      <w:r w:rsidRPr="00645819">
        <w:rPr>
          <w:rFonts w:ascii="Times New Roman" w:hAnsi="Times New Roman"/>
          <w:b/>
          <w:caps/>
          <w:sz w:val="20"/>
          <w:szCs w:val="20"/>
          <w:lang w:eastAsia="x-none"/>
        </w:rPr>
        <w:t>B. PAKUOTĖS LAPELIS</w:t>
      </w:r>
    </w:p>
    <w:p w14:paraId="65B481FB"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B64496A"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7B9EBECB"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ECB1425"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0553C5CE"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71292441"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3983C20"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B5CC271"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88AB64C"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4A2AC8B"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59465C9"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77A817D4"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50490A8"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2F902F1A"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4735BA4A"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83E38EC"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27B1A1A8"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08CCA3FB"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11528D69"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D01E03D"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484B376"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161C66C"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75F50150"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2980547"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42AD644"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3F1D7CD7"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7F72B97B"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C7EB739"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9935357"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1CE61B6"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79FF5B62"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416F3E36"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06CB760"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F5AA570"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510CE6DB"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07795368"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076886DF"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4BC08D26" w14:textId="77777777" w:rsidR="004C4E18" w:rsidRDefault="004C4E18" w:rsidP="004C4E18">
      <w:pPr>
        <w:tabs>
          <w:tab w:val="left" w:pos="567"/>
        </w:tabs>
        <w:spacing w:after="0" w:line="240" w:lineRule="auto"/>
        <w:ind w:left="567" w:hanging="567"/>
        <w:jc w:val="center"/>
        <w:outlineLvl w:val="0"/>
        <w:rPr>
          <w:rFonts w:ascii="Times New Roman" w:hAnsi="Times New Roman"/>
          <w:b/>
        </w:rPr>
      </w:pPr>
    </w:p>
    <w:p w14:paraId="6457C1E1" w14:textId="39DAEAF4" w:rsidR="004C4E18" w:rsidRPr="00942623" w:rsidRDefault="004C4E18" w:rsidP="004C4E18">
      <w:pPr>
        <w:tabs>
          <w:tab w:val="left" w:pos="567"/>
        </w:tabs>
        <w:spacing w:after="0" w:line="240" w:lineRule="auto"/>
        <w:ind w:left="567" w:hanging="567"/>
        <w:jc w:val="center"/>
        <w:outlineLvl w:val="0"/>
        <w:rPr>
          <w:rFonts w:ascii="Times New Roman" w:hAnsi="Times New Roman"/>
          <w:b/>
        </w:rPr>
      </w:pPr>
      <w:r w:rsidRPr="00942623">
        <w:rPr>
          <w:rFonts w:ascii="Times New Roman" w:hAnsi="Times New Roman"/>
          <w:b/>
        </w:rPr>
        <w:t xml:space="preserve">Pakuotės lapelis: </w:t>
      </w:r>
      <w:r w:rsidR="007C7B4A" w:rsidRPr="007C7B4A">
        <w:rPr>
          <w:rFonts w:ascii="Times New Roman" w:hAnsi="Times New Roman"/>
          <w:b/>
        </w:rPr>
        <w:t>informacija vartotojui</w:t>
      </w:r>
    </w:p>
    <w:p w14:paraId="15B5D1DF" w14:textId="77777777" w:rsidR="004C4E18" w:rsidRPr="00942623" w:rsidRDefault="004C4E18" w:rsidP="004C4E18">
      <w:pPr>
        <w:tabs>
          <w:tab w:val="left" w:pos="540"/>
        </w:tabs>
        <w:spacing w:after="0" w:line="240" w:lineRule="auto"/>
        <w:rPr>
          <w:rFonts w:ascii="Times New Roman" w:hAnsi="Times New Roman"/>
          <w:bCs/>
          <w:iCs/>
          <w:noProof/>
        </w:rPr>
      </w:pPr>
    </w:p>
    <w:p w14:paraId="7B411886" w14:textId="77777777" w:rsidR="004C4E18" w:rsidRPr="00942623" w:rsidRDefault="004C4E18" w:rsidP="004C4E18">
      <w:pPr>
        <w:tabs>
          <w:tab w:val="left" w:pos="8931"/>
        </w:tabs>
        <w:spacing w:after="0" w:line="240" w:lineRule="auto"/>
        <w:ind w:left="567" w:right="-1" w:hanging="567"/>
        <w:jc w:val="center"/>
        <w:rPr>
          <w:rFonts w:ascii="Times New Roman" w:hAnsi="Times New Roman"/>
          <w:b/>
        </w:rPr>
      </w:pPr>
      <w:proofErr w:type="spellStart"/>
      <w:r w:rsidRPr="00942623">
        <w:rPr>
          <w:rFonts w:ascii="Times New Roman" w:hAnsi="Times New Roman"/>
          <w:b/>
        </w:rPr>
        <w:t>Frovatriptan</w:t>
      </w:r>
      <w:proofErr w:type="spellEnd"/>
      <w:r w:rsidRPr="00942623">
        <w:rPr>
          <w:rFonts w:ascii="Times New Roman" w:hAnsi="Times New Roman"/>
          <w:b/>
        </w:rPr>
        <w:t xml:space="preserve"> </w:t>
      </w:r>
      <w:proofErr w:type="spellStart"/>
      <w:r w:rsidRPr="00942623">
        <w:rPr>
          <w:rFonts w:ascii="Times New Roman" w:hAnsi="Times New Roman"/>
          <w:b/>
        </w:rPr>
        <w:t>Teva</w:t>
      </w:r>
      <w:proofErr w:type="spellEnd"/>
      <w:r w:rsidRPr="00942623">
        <w:rPr>
          <w:rFonts w:ascii="Times New Roman" w:hAnsi="Times New Roman"/>
          <w:b/>
          <w:noProof/>
        </w:rPr>
        <w:t xml:space="preserve"> 2,5 mg</w:t>
      </w:r>
      <w:r w:rsidRPr="00942623">
        <w:rPr>
          <w:rFonts w:ascii="Times New Roman" w:hAnsi="Times New Roman"/>
          <w:noProof/>
        </w:rPr>
        <w:t xml:space="preserve"> </w:t>
      </w:r>
      <w:r w:rsidRPr="00942623">
        <w:rPr>
          <w:rFonts w:ascii="Times New Roman" w:hAnsi="Times New Roman"/>
          <w:b/>
          <w:noProof/>
        </w:rPr>
        <w:t>plėvele dengtos tabletės</w:t>
      </w:r>
    </w:p>
    <w:p w14:paraId="0B56B595" w14:textId="77777777" w:rsidR="004C4E18" w:rsidRPr="00942623" w:rsidRDefault="004C4E18" w:rsidP="004C4E18">
      <w:pPr>
        <w:tabs>
          <w:tab w:val="num" w:pos="0"/>
          <w:tab w:val="left" w:pos="8931"/>
        </w:tabs>
        <w:spacing w:after="120" w:line="240" w:lineRule="auto"/>
        <w:ind w:right="-1"/>
        <w:jc w:val="center"/>
        <w:rPr>
          <w:rFonts w:ascii="Times New Roman" w:hAnsi="Times New Roman"/>
        </w:rPr>
      </w:pPr>
      <w:r w:rsidRPr="00942623">
        <w:rPr>
          <w:rFonts w:ascii="Times New Roman" w:hAnsi="Times New Roman"/>
          <w:noProof/>
        </w:rPr>
        <w:t>frovatriptanas</w:t>
      </w:r>
    </w:p>
    <w:p w14:paraId="1880D3FF" w14:textId="77777777" w:rsidR="004C4E18" w:rsidRPr="00942623" w:rsidRDefault="004C4E18" w:rsidP="004C4E18">
      <w:pPr>
        <w:tabs>
          <w:tab w:val="left" w:pos="540"/>
        </w:tabs>
        <w:spacing w:after="0" w:line="240" w:lineRule="auto"/>
        <w:rPr>
          <w:rFonts w:ascii="Times New Roman" w:hAnsi="Times New Roman"/>
          <w:bCs/>
          <w:iCs/>
          <w:noProof/>
        </w:rPr>
      </w:pPr>
    </w:p>
    <w:p w14:paraId="2151A053" w14:textId="77777777" w:rsidR="004C4E18" w:rsidRPr="00942623" w:rsidRDefault="004C4E18" w:rsidP="004C4E18">
      <w:pPr>
        <w:tabs>
          <w:tab w:val="left" w:pos="540"/>
        </w:tabs>
        <w:spacing w:after="0" w:line="240" w:lineRule="auto"/>
        <w:rPr>
          <w:rFonts w:ascii="Times New Roman" w:hAnsi="Times New Roman"/>
          <w:b/>
          <w:bCs/>
          <w:iCs/>
          <w:noProof/>
        </w:rPr>
      </w:pPr>
      <w:r w:rsidRPr="00942623">
        <w:rPr>
          <w:rFonts w:ascii="Times New Roman" w:hAnsi="Times New Roman"/>
          <w:b/>
          <w:bCs/>
          <w:iCs/>
          <w:noProof/>
        </w:rPr>
        <w:t>Atidžiai perskaitykite visą šį lapelį, prieš pradėdami vartoti vaistą ,nes jame pateikiama Jums svarbi informacija.</w:t>
      </w:r>
    </w:p>
    <w:p w14:paraId="53805CF4"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Neišmeskite šio lapelio, nes vėl gali prireikti jį perskaityti.</w:t>
      </w:r>
    </w:p>
    <w:p w14:paraId="7E7ADD72"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Jeigu kiltų daugiau klausimų, kreipkitės į gydytoją arba vaistininką.</w:t>
      </w:r>
    </w:p>
    <w:p w14:paraId="4A8E5254"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Šis vaistas skirtas tik Jums, todėl kitiems žmonėms jo duoti negalima. Vaistas gali jiems pakenkti (net tiems, kurių ligos požymiai yra tokie patys kaip Jūsų).</w:t>
      </w:r>
    </w:p>
    <w:p w14:paraId="50F93A5B"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Jeigu pasireiškė šalutinis poveikis (net jeigu jis šiame lapelyje nenurodytas),  kreipkitės į gydytoją arba vaistininką. Žr. 4 skyrių.</w:t>
      </w:r>
    </w:p>
    <w:p w14:paraId="044086BC" w14:textId="77777777" w:rsidR="004C4E18" w:rsidRPr="00942623" w:rsidRDefault="004C4E18" w:rsidP="004C4E18">
      <w:pPr>
        <w:tabs>
          <w:tab w:val="left" w:pos="540"/>
        </w:tabs>
        <w:spacing w:after="0" w:line="240" w:lineRule="auto"/>
        <w:rPr>
          <w:rFonts w:ascii="Times New Roman" w:hAnsi="Times New Roman"/>
          <w:bCs/>
          <w:iCs/>
          <w:noProof/>
        </w:rPr>
      </w:pPr>
    </w:p>
    <w:p w14:paraId="3A7D8D53" w14:textId="77777777" w:rsidR="004C4E18" w:rsidRPr="00942623" w:rsidRDefault="004C4E18" w:rsidP="004C4E18">
      <w:pPr>
        <w:tabs>
          <w:tab w:val="left" w:pos="540"/>
        </w:tabs>
        <w:spacing w:after="0" w:line="240" w:lineRule="auto"/>
        <w:rPr>
          <w:rFonts w:ascii="Times New Roman" w:hAnsi="Times New Roman"/>
          <w:b/>
          <w:bCs/>
          <w:iCs/>
          <w:noProof/>
        </w:rPr>
      </w:pPr>
      <w:r w:rsidRPr="00942623">
        <w:rPr>
          <w:rFonts w:ascii="Times New Roman" w:hAnsi="Times New Roman"/>
          <w:b/>
          <w:bCs/>
          <w:iCs/>
          <w:noProof/>
        </w:rPr>
        <w:t>Apie ką rašoma šiame lapelyje?</w:t>
      </w:r>
    </w:p>
    <w:p w14:paraId="7DA37760" w14:textId="77777777" w:rsidR="004C4E18" w:rsidRPr="00942623" w:rsidRDefault="004C4E18" w:rsidP="004C4E18">
      <w:pPr>
        <w:tabs>
          <w:tab w:val="left" w:pos="540"/>
        </w:tabs>
        <w:spacing w:after="0" w:line="240" w:lineRule="auto"/>
        <w:rPr>
          <w:rFonts w:ascii="Times New Roman" w:hAnsi="Times New Roman"/>
          <w:b/>
          <w:bCs/>
          <w:iCs/>
          <w:noProof/>
        </w:rPr>
      </w:pPr>
    </w:p>
    <w:p w14:paraId="03278FFF"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1.</w:t>
      </w:r>
      <w:r w:rsidRPr="00942623">
        <w:rPr>
          <w:rFonts w:ascii="Times New Roman" w:hAnsi="Times New Roman"/>
          <w:bCs/>
          <w:iCs/>
          <w:noProof/>
        </w:rPr>
        <w:tab/>
        <w:t xml:space="preserve">Kas yra </w:t>
      </w:r>
      <w:bookmarkStart w:id="0" w:name="_Hlk106284136"/>
      <w:r w:rsidRPr="00942623">
        <w:rPr>
          <w:rFonts w:ascii="Times New Roman" w:hAnsi="Times New Roman"/>
          <w:bCs/>
          <w:iCs/>
          <w:noProof/>
        </w:rPr>
        <w:t xml:space="preserve">Frovatriptan Teva </w:t>
      </w:r>
      <w:bookmarkEnd w:id="0"/>
      <w:r w:rsidRPr="00942623">
        <w:rPr>
          <w:rFonts w:ascii="Times New Roman" w:hAnsi="Times New Roman"/>
          <w:bCs/>
          <w:iCs/>
          <w:noProof/>
        </w:rPr>
        <w:t>ir kam jis vartojamas</w:t>
      </w:r>
    </w:p>
    <w:p w14:paraId="1FCBCF54"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2.</w:t>
      </w:r>
      <w:r w:rsidRPr="00942623">
        <w:rPr>
          <w:rFonts w:ascii="Times New Roman" w:hAnsi="Times New Roman"/>
          <w:bCs/>
          <w:iCs/>
          <w:noProof/>
        </w:rPr>
        <w:tab/>
        <w:t>Kas žinotina prieš vartojant Frovatriptan Teva</w:t>
      </w:r>
    </w:p>
    <w:p w14:paraId="68DD8B01"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3.</w:t>
      </w:r>
      <w:r w:rsidRPr="00942623">
        <w:rPr>
          <w:rFonts w:ascii="Times New Roman" w:hAnsi="Times New Roman"/>
          <w:bCs/>
          <w:iCs/>
          <w:noProof/>
        </w:rPr>
        <w:tab/>
        <w:t xml:space="preserve">Kaip vartoti Frovatriptan Teva </w:t>
      </w:r>
    </w:p>
    <w:p w14:paraId="162A8CC4"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4.</w:t>
      </w:r>
      <w:r w:rsidRPr="00942623">
        <w:rPr>
          <w:rFonts w:ascii="Times New Roman" w:hAnsi="Times New Roman"/>
          <w:bCs/>
          <w:iCs/>
          <w:noProof/>
        </w:rPr>
        <w:tab/>
        <w:t>Galimas šalutinis poveikis</w:t>
      </w:r>
    </w:p>
    <w:p w14:paraId="79670827"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5.</w:t>
      </w:r>
      <w:r w:rsidRPr="00942623">
        <w:rPr>
          <w:rFonts w:ascii="Times New Roman" w:hAnsi="Times New Roman"/>
          <w:bCs/>
          <w:iCs/>
          <w:noProof/>
        </w:rPr>
        <w:tab/>
        <w:t>Kaip laikyti Frovatriptan Teva</w:t>
      </w:r>
    </w:p>
    <w:p w14:paraId="00B0AEEB"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6.</w:t>
      </w:r>
      <w:r w:rsidRPr="00942623">
        <w:rPr>
          <w:rFonts w:ascii="Times New Roman" w:hAnsi="Times New Roman"/>
          <w:bCs/>
          <w:iCs/>
          <w:noProof/>
        </w:rPr>
        <w:tab/>
        <w:t>Pakuotės turinys ir kita informacija</w:t>
      </w:r>
    </w:p>
    <w:p w14:paraId="15330C78" w14:textId="77777777" w:rsidR="004C4E18" w:rsidRPr="00942623" w:rsidRDefault="004C4E18" w:rsidP="004C4E18">
      <w:pPr>
        <w:tabs>
          <w:tab w:val="left" w:pos="540"/>
        </w:tabs>
        <w:spacing w:after="0" w:line="240" w:lineRule="auto"/>
        <w:rPr>
          <w:rFonts w:ascii="Times New Roman" w:hAnsi="Times New Roman"/>
          <w:bCs/>
          <w:iCs/>
          <w:noProof/>
        </w:rPr>
      </w:pPr>
    </w:p>
    <w:p w14:paraId="627219AE" w14:textId="77777777" w:rsidR="004C4E18" w:rsidRPr="00942623" w:rsidRDefault="004C4E18" w:rsidP="004C4E18">
      <w:pPr>
        <w:tabs>
          <w:tab w:val="left" w:pos="540"/>
        </w:tabs>
        <w:spacing w:after="0" w:line="240" w:lineRule="auto"/>
        <w:rPr>
          <w:rFonts w:ascii="Times New Roman" w:hAnsi="Times New Roman"/>
          <w:bCs/>
          <w:iCs/>
          <w:noProof/>
        </w:rPr>
      </w:pPr>
    </w:p>
    <w:p w14:paraId="4E50157E" w14:textId="77777777" w:rsidR="004C4E18" w:rsidRPr="00942623" w:rsidRDefault="004C4E18" w:rsidP="004C4E18">
      <w:pPr>
        <w:keepNext/>
        <w:tabs>
          <w:tab w:val="left" w:pos="567"/>
        </w:tabs>
        <w:spacing w:after="0" w:line="240" w:lineRule="auto"/>
        <w:ind w:left="567" w:hanging="567"/>
        <w:outlineLvl w:val="1"/>
        <w:rPr>
          <w:rFonts w:ascii="Times New Roman" w:hAnsi="Times New Roman"/>
          <w:b/>
        </w:rPr>
      </w:pPr>
      <w:bookmarkStart w:id="1" w:name="_Toc129243139"/>
      <w:bookmarkStart w:id="2" w:name="_Toc129243264"/>
      <w:r w:rsidRPr="00942623">
        <w:rPr>
          <w:rFonts w:ascii="Times New Roman" w:hAnsi="Times New Roman"/>
          <w:b/>
        </w:rPr>
        <w:t>1.</w:t>
      </w:r>
      <w:r w:rsidRPr="00942623">
        <w:rPr>
          <w:rFonts w:ascii="Times New Roman" w:hAnsi="Times New Roman"/>
          <w:b/>
        </w:rPr>
        <w:tab/>
      </w:r>
      <w:bookmarkEnd w:id="1"/>
      <w:bookmarkEnd w:id="2"/>
      <w:r w:rsidRPr="00942623">
        <w:rPr>
          <w:rFonts w:ascii="Times New Roman" w:hAnsi="Times New Roman"/>
          <w:b/>
        </w:rPr>
        <w:t xml:space="preserve">Kas yra </w:t>
      </w:r>
      <w:proofErr w:type="spellStart"/>
      <w:r w:rsidRPr="00942623">
        <w:rPr>
          <w:rFonts w:ascii="Times New Roman" w:hAnsi="Times New Roman"/>
          <w:b/>
        </w:rPr>
        <w:t>Frovatriptan</w:t>
      </w:r>
      <w:proofErr w:type="spellEnd"/>
      <w:r w:rsidRPr="00942623">
        <w:rPr>
          <w:rFonts w:ascii="Times New Roman" w:hAnsi="Times New Roman"/>
          <w:b/>
        </w:rPr>
        <w:t xml:space="preserve"> </w:t>
      </w:r>
      <w:proofErr w:type="spellStart"/>
      <w:r w:rsidRPr="00942623">
        <w:rPr>
          <w:rFonts w:ascii="Times New Roman" w:hAnsi="Times New Roman"/>
          <w:b/>
        </w:rPr>
        <w:t>Teva</w:t>
      </w:r>
      <w:proofErr w:type="spellEnd"/>
      <w:r w:rsidRPr="00942623">
        <w:rPr>
          <w:rFonts w:ascii="Times New Roman" w:hAnsi="Times New Roman"/>
          <w:b/>
        </w:rPr>
        <w:t xml:space="preserve"> ir kam jis vartojamas</w:t>
      </w:r>
    </w:p>
    <w:p w14:paraId="71556CDF" w14:textId="77777777" w:rsidR="004C4E18" w:rsidRPr="00942623" w:rsidRDefault="004C4E18" w:rsidP="004C4E18">
      <w:pPr>
        <w:tabs>
          <w:tab w:val="left" w:pos="540"/>
        </w:tabs>
        <w:spacing w:after="0" w:line="240" w:lineRule="auto"/>
        <w:rPr>
          <w:rFonts w:ascii="Times New Roman" w:hAnsi="Times New Roman"/>
          <w:bCs/>
          <w:iCs/>
          <w:noProof/>
        </w:rPr>
      </w:pPr>
    </w:p>
    <w:p w14:paraId="753E88A4" w14:textId="77777777" w:rsidR="004C4E18" w:rsidRPr="00942623" w:rsidRDefault="004C4E18" w:rsidP="004C4E18">
      <w:pPr>
        <w:tabs>
          <w:tab w:val="left" w:pos="540"/>
        </w:tabs>
        <w:spacing w:after="0" w:line="240" w:lineRule="auto"/>
        <w:rPr>
          <w:rFonts w:ascii="Times New Roman" w:hAnsi="Times New Roman"/>
          <w:bCs/>
          <w:iCs/>
          <w:noProof/>
          <w:snapToGrid w:val="0"/>
        </w:rPr>
      </w:pPr>
      <w:r w:rsidRPr="00942623">
        <w:rPr>
          <w:rFonts w:ascii="Times New Roman" w:hAnsi="Times New Roman"/>
          <w:bCs/>
          <w:iCs/>
          <w:noProof/>
        </w:rPr>
        <w:t xml:space="preserve">Frovatriptan Teva 2,5 mg tablečių su plėvele sudėtyje yra forvatriptano, vaisto migrenai gydyti, kuris priskiriamas triptanų </w:t>
      </w:r>
      <w:r w:rsidRPr="00942623">
        <w:rPr>
          <w:rFonts w:ascii="Times New Roman" w:hAnsi="Times New Roman"/>
          <w:bCs/>
          <w:iCs/>
          <w:noProof/>
          <w:snapToGrid w:val="0"/>
        </w:rPr>
        <w:t>klasei</w:t>
      </w:r>
      <w:r w:rsidRPr="00942623">
        <w:rPr>
          <w:rFonts w:ascii="Times New Roman" w:hAnsi="Times New Roman"/>
          <w:bCs/>
          <w:iCs/>
          <w:noProof/>
        </w:rPr>
        <w:t xml:space="preserve"> (</w:t>
      </w:r>
      <w:r w:rsidRPr="00942623">
        <w:rPr>
          <w:rFonts w:ascii="Times New Roman" w:hAnsi="Times New Roman"/>
          <w:bCs/>
          <w:iCs/>
          <w:noProof/>
          <w:snapToGrid w:val="0"/>
        </w:rPr>
        <w:t>5 hidroksitriptamino (5HT</w:t>
      </w:r>
      <w:r w:rsidRPr="00942623">
        <w:rPr>
          <w:rFonts w:ascii="Times New Roman" w:hAnsi="Times New Roman"/>
          <w:bCs/>
          <w:iCs/>
          <w:noProof/>
          <w:snapToGrid w:val="0"/>
          <w:vertAlign w:val="subscript"/>
        </w:rPr>
        <w:t>1</w:t>
      </w:r>
      <w:r w:rsidRPr="00942623">
        <w:rPr>
          <w:rFonts w:ascii="Times New Roman" w:hAnsi="Times New Roman"/>
          <w:bCs/>
          <w:iCs/>
          <w:noProof/>
          <w:snapToGrid w:val="0"/>
        </w:rPr>
        <w:t xml:space="preserve">) selektyviųjų receptorių agonistams). </w:t>
      </w:r>
    </w:p>
    <w:p w14:paraId="7B0CEF7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Frovatriptan Teva yra vaistas, vartojamas migrenos priepuolio, prasidedančio su aura (laikinu pojūčiu prieš migrenos priepuolį, kuris kiekvienam sergančiajam yra individualus ir veikia pvz., regėjimą, uoslę, klausą) arba be jos, galvos skausmui malšinti.</w:t>
      </w:r>
    </w:p>
    <w:p w14:paraId="3A4C8E9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Frovatriptan Teva turi būti vartojamas migrenos priepuoliui gydyti, jis netinka priepuolio profilaktikai.</w:t>
      </w:r>
    </w:p>
    <w:p w14:paraId="2607EEC9" w14:textId="77777777" w:rsidR="004C4E18" w:rsidRPr="00942623" w:rsidRDefault="004C4E18" w:rsidP="004C4E18">
      <w:pPr>
        <w:tabs>
          <w:tab w:val="left" w:pos="540"/>
        </w:tabs>
        <w:spacing w:after="0" w:line="240" w:lineRule="auto"/>
        <w:rPr>
          <w:rFonts w:ascii="Times New Roman" w:hAnsi="Times New Roman"/>
          <w:bCs/>
          <w:iCs/>
          <w:noProof/>
        </w:rPr>
      </w:pPr>
    </w:p>
    <w:p w14:paraId="19604F04"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Frovatriptan Teva skirtas migrenos priepuoliams gydyti suaugusiesiems.</w:t>
      </w:r>
    </w:p>
    <w:p w14:paraId="1EC4168F" w14:textId="77777777" w:rsidR="004C4E18" w:rsidRPr="00942623" w:rsidRDefault="004C4E18" w:rsidP="004C4E18">
      <w:pPr>
        <w:tabs>
          <w:tab w:val="left" w:pos="540"/>
        </w:tabs>
        <w:spacing w:after="0" w:line="240" w:lineRule="auto"/>
        <w:rPr>
          <w:rFonts w:ascii="Times New Roman" w:hAnsi="Times New Roman"/>
          <w:bCs/>
          <w:iCs/>
          <w:noProof/>
        </w:rPr>
      </w:pPr>
    </w:p>
    <w:p w14:paraId="63A23813" w14:textId="77777777" w:rsidR="004C4E18" w:rsidRPr="00942623" w:rsidRDefault="004C4E18" w:rsidP="004C4E18">
      <w:pPr>
        <w:keepNext/>
        <w:tabs>
          <w:tab w:val="left" w:pos="567"/>
        </w:tabs>
        <w:spacing w:after="0" w:line="240" w:lineRule="auto"/>
        <w:ind w:left="567" w:hanging="567"/>
        <w:outlineLvl w:val="1"/>
        <w:rPr>
          <w:rFonts w:ascii="Times New Roman" w:hAnsi="Times New Roman"/>
          <w:b/>
        </w:rPr>
      </w:pPr>
      <w:bookmarkStart w:id="3" w:name="_Toc129243140"/>
      <w:bookmarkStart w:id="4" w:name="_Toc129243265"/>
      <w:r w:rsidRPr="00942623">
        <w:rPr>
          <w:rFonts w:ascii="Times New Roman" w:hAnsi="Times New Roman"/>
          <w:b/>
        </w:rPr>
        <w:t>2.</w:t>
      </w:r>
      <w:r w:rsidRPr="00942623">
        <w:rPr>
          <w:rFonts w:ascii="Times New Roman" w:hAnsi="Times New Roman"/>
          <w:b/>
        </w:rPr>
        <w:tab/>
      </w:r>
      <w:bookmarkEnd w:id="3"/>
      <w:bookmarkEnd w:id="4"/>
      <w:r w:rsidRPr="00942623">
        <w:rPr>
          <w:rFonts w:ascii="Times New Roman" w:hAnsi="Times New Roman"/>
          <w:b/>
        </w:rPr>
        <w:t xml:space="preserve">Kas žinotina prieš vartojant </w:t>
      </w:r>
      <w:proofErr w:type="spellStart"/>
      <w:r w:rsidRPr="00942623">
        <w:rPr>
          <w:rFonts w:ascii="Times New Roman" w:hAnsi="Times New Roman"/>
          <w:b/>
        </w:rPr>
        <w:t>Frovatriptan</w:t>
      </w:r>
      <w:proofErr w:type="spellEnd"/>
      <w:r w:rsidRPr="00942623">
        <w:rPr>
          <w:rFonts w:ascii="Times New Roman" w:hAnsi="Times New Roman"/>
          <w:b/>
        </w:rPr>
        <w:t xml:space="preserve"> </w:t>
      </w:r>
      <w:proofErr w:type="spellStart"/>
      <w:r w:rsidRPr="00942623">
        <w:rPr>
          <w:rFonts w:ascii="Times New Roman" w:hAnsi="Times New Roman"/>
          <w:b/>
        </w:rPr>
        <w:t>Teva</w:t>
      </w:r>
      <w:proofErr w:type="spellEnd"/>
    </w:p>
    <w:p w14:paraId="614E1FB8" w14:textId="77777777" w:rsidR="004C4E18" w:rsidRPr="00942623" w:rsidRDefault="004C4E18" w:rsidP="004C4E18">
      <w:pPr>
        <w:tabs>
          <w:tab w:val="left" w:pos="540"/>
        </w:tabs>
        <w:spacing w:after="0" w:line="240" w:lineRule="auto"/>
        <w:rPr>
          <w:rFonts w:ascii="Times New Roman" w:hAnsi="Times New Roman"/>
          <w:bCs/>
          <w:iCs/>
          <w:noProof/>
        </w:rPr>
      </w:pPr>
    </w:p>
    <w:p w14:paraId="0D23C87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Migrenos diagnozė turi būti aiški, nustatyta gydytojo.</w:t>
      </w:r>
    </w:p>
    <w:p w14:paraId="30CF1371"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w:t>
      </w:r>
    </w:p>
    <w:p w14:paraId="13299A17" w14:textId="0C0CAF0E" w:rsidR="004C4E18" w:rsidRPr="00942623" w:rsidRDefault="004C4E18" w:rsidP="004C4E18">
      <w:pPr>
        <w:spacing w:after="0" w:line="220" w:lineRule="exact"/>
        <w:rPr>
          <w:rFonts w:ascii="Times New Roman" w:hAnsi="Times New Roman"/>
          <w:b/>
          <w:bCs/>
        </w:rPr>
      </w:pPr>
      <w:bookmarkStart w:id="5" w:name="_Hlk109037018"/>
      <w:proofErr w:type="spellStart"/>
      <w:r w:rsidRPr="00942623">
        <w:rPr>
          <w:rFonts w:ascii="Times New Roman" w:hAnsi="Times New Roman"/>
          <w:b/>
          <w:bCs/>
        </w:rPr>
        <w:t>Frovatriptan</w:t>
      </w:r>
      <w:proofErr w:type="spellEnd"/>
      <w:r w:rsidRPr="00942623">
        <w:rPr>
          <w:rFonts w:ascii="Times New Roman" w:hAnsi="Times New Roman"/>
          <w:b/>
          <w:bCs/>
        </w:rPr>
        <w:t xml:space="preserve"> </w:t>
      </w:r>
      <w:proofErr w:type="spellStart"/>
      <w:r w:rsidRPr="00942623">
        <w:rPr>
          <w:rFonts w:ascii="Times New Roman" w:hAnsi="Times New Roman"/>
          <w:b/>
          <w:bCs/>
        </w:rPr>
        <w:t>Teva</w:t>
      </w:r>
      <w:proofErr w:type="spellEnd"/>
      <w:r w:rsidRPr="00942623">
        <w:rPr>
          <w:rFonts w:ascii="Times New Roman" w:hAnsi="Times New Roman"/>
          <w:b/>
          <w:bCs/>
        </w:rPr>
        <w:t xml:space="preserve"> </w:t>
      </w:r>
      <w:bookmarkEnd w:id="5"/>
      <w:r w:rsidRPr="00942623">
        <w:rPr>
          <w:rFonts w:ascii="Times New Roman" w:hAnsi="Times New Roman"/>
          <w:b/>
          <w:bCs/>
        </w:rPr>
        <w:t xml:space="preserve">vartoti </w:t>
      </w:r>
      <w:r w:rsidR="0049324C">
        <w:rPr>
          <w:rFonts w:ascii="Times New Roman" w:hAnsi="Times New Roman"/>
          <w:b/>
          <w:bCs/>
        </w:rPr>
        <w:t>draudžiama</w:t>
      </w:r>
      <w:r w:rsidRPr="00942623">
        <w:rPr>
          <w:rFonts w:ascii="Times New Roman" w:hAnsi="Times New Roman"/>
          <w:b/>
          <w:bCs/>
        </w:rPr>
        <w:t>:</w:t>
      </w:r>
    </w:p>
    <w:p w14:paraId="3E091522"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jeigu yra alergija </w:t>
      </w:r>
      <w:r w:rsidRPr="00942623">
        <w:rPr>
          <w:rFonts w:ascii="Times New Roman" w:hAnsi="Times New Roman"/>
          <w:bCs/>
          <w:iCs/>
          <w:noProof/>
          <w:snapToGrid w:val="0"/>
        </w:rPr>
        <w:t>veikliajai medžiagai</w:t>
      </w:r>
      <w:r w:rsidRPr="00942623">
        <w:rPr>
          <w:rFonts w:ascii="Times New Roman" w:hAnsi="Times New Roman"/>
          <w:bCs/>
          <w:iCs/>
          <w:noProof/>
        </w:rPr>
        <w:t xml:space="preserve"> arba bet kuriai pagalbinei šio vaisto medžiagai (jos išvardytos 6 skyriuje);</w:t>
      </w:r>
    </w:p>
    <w:p w14:paraId="7D7C9CB4"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jeigu Jums buvo širdies priepuolis, sergate ar sirgote tokiomis širdies ir kraujagyslių ligomis kaip </w:t>
      </w:r>
    </w:p>
    <w:p w14:paraId="3094A00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krūtinės angina (pasireiškia smarkiu skausmu krūtinės srityje, kuris gali plisti į kairę ranką) arba </w:t>
      </w:r>
    </w:p>
    <w:p w14:paraId="50CCD389"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kraujotakos sutrikimas rankose ar kojose (ypač rankų ir kojų pirštuose); </w:t>
      </w:r>
    </w:p>
    <w:p w14:paraId="5CDC0D2E"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jeigu buvo insultas arba laikinas (tranzitorinis) kraujotakos sutrikimas;</w:t>
      </w:r>
    </w:p>
    <w:p w14:paraId="00F27276"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jei sergate vidutinio sunkumo arba sunkia hipertenzija ar, jei kraujospūdis nepakankamai </w:t>
      </w:r>
    </w:p>
    <w:p w14:paraId="701DB6B0"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kontroliuojamas; </w:t>
      </w:r>
    </w:p>
    <w:p w14:paraId="3EF66304"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jei nustatyta sunki kepenų liga;</w:t>
      </w:r>
    </w:p>
    <w:p w14:paraId="0D41772F"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jei vartojate kitų vaistų migrenai gydyti (ergotamino, jo vaistų, pvz., metizergido, kitų </w:t>
      </w:r>
    </w:p>
    <w:p w14:paraId="2385FAA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triptanų, pvz., 5-hidroksitriptamino [5-HT</w:t>
      </w:r>
      <w:r w:rsidRPr="00942623">
        <w:rPr>
          <w:rFonts w:ascii="Times New Roman" w:hAnsi="Times New Roman"/>
          <w:bCs/>
          <w:iCs/>
          <w:noProof/>
          <w:vertAlign w:val="subscript"/>
        </w:rPr>
        <w:t>1</w:t>
      </w:r>
      <w:r w:rsidRPr="00942623">
        <w:rPr>
          <w:rFonts w:ascii="Times New Roman" w:hAnsi="Times New Roman"/>
          <w:bCs/>
          <w:iCs/>
          <w:noProof/>
        </w:rPr>
        <w:t>] agonistų).</w:t>
      </w:r>
    </w:p>
    <w:p w14:paraId="65EE85F4" w14:textId="77777777" w:rsidR="004C4E18" w:rsidRPr="00942623" w:rsidRDefault="004C4E18" w:rsidP="004C4E18">
      <w:pPr>
        <w:tabs>
          <w:tab w:val="left" w:pos="540"/>
        </w:tabs>
        <w:spacing w:after="0" w:line="240" w:lineRule="auto"/>
        <w:rPr>
          <w:rFonts w:ascii="Times New Roman" w:hAnsi="Times New Roman"/>
          <w:bCs/>
          <w:iCs/>
          <w:noProof/>
        </w:rPr>
      </w:pPr>
    </w:p>
    <w:p w14:paraId="0A95C9F2" w14:textId="77777777" w:rsidR="004C4E18" w:rsidRPr="00942623" w:rsidRDefault="004C4E18" w:rsidP="004C4E18">
      <w:pPr>
        <w:spacing w:after="0" w:line="220" w:lineRule="exact"/>
        <w:rPr>
          <w:rFonts w:ascii="Times New Roman" w:hAnsi="Times New Roman"/>
          <w:b/>
          <w:bCs/>
        </w:rPr>
      </w:pPr>
      <w:r w:rsidRPr="00942623">
        <w:rPr>
          <w:rFonts w:ascii="Times New Roman" w:hAnsi="Times New Roman"/>
          <w:b/>
          <w:bCs/>
        </w:rPr>
        <w:t>Įspėjimai ir atsargumo priemonės</w:t>
      </w:r>
    </w:p>
    <w:p w14:paraId="2F70F666" w14:textId="77777777" w:rsidR="004C4E18" w:rsidRPr="00942623" w:rsidRDefault="004C4E18" w:rsidP="004C4E18">
      <w:pPr>
        <w:spacing w:after="0" w:line="220" w:lineRule="exact"/>
        <w:rPr>
          <w:rFonts w:ascii="Times New Roman" w:hAnsi="Times New Roman"/>
          <w:bCs/>
        </w:rPr>
      </w:pPr>
      <w:r w:rsidRPr="00942623">
        <w:rPr>
          <w:rFonts w:ascii="Times New Roman" w:hAnsi="Times New Roman"/>
          <w:bCs/>
        </w:rPr>
        <w:t xml:space="preserve">Pasitarkite su gydytoju prieš pradėdami vartoti </w:t>
      </w:r>
      <w:r w:rsidRPr="00942623">
        <w:rPr>
          <w:rFonts w:ascii="Times New Roman" w:hAnsi="Times New Roman"/>
          <w:bCs/>
          <w:iCs/>
          <w:noProof/>
        </w:rPr>
        <w:t>Frovatriptan Teva</w:t>
      </w:r>
      <w:r w:rsidRPr="00942623">
        <w:rPr>
          <w:rFonts w:ascii="Times New Roman" w:hAnsi="Times New Roman"/>
          <w:bCs/>
        </w:rPr>
        <w:t>:</w:t>
      </w:r>
    </w:p>
    <w:p w14:paraId="1BA96459"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jeigu Jūs priklausote asmenų grupei, kuriems yra širdies vainikinių kraujagyslių ligų rizika (pvz., daug rūkote arba vartojate padedančius mesti rūkyti vaistus, esate moteris menopauzės laikotarpiu, vyresnis nei 40 metų vyras).</w:t>
      </w:r>
    </w:p>
    <w:p w14:paraId="4C7B7423"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Liaukitės vartoję Frovatriptan Teva ir pasitarkite su gydytoju, jeigu jums:</w:t>
      </w:r>
    </w:p>
    <w:p w14:paraId="37233955" w14:textId="77777777" w:rsidR="004C4E18" w:rsidRPr="00942623" w:rsidRDefault="004C4E18" w:rsidP="004C4E18">
      <w:pPr>
        <w:numPr>
          <w:ilvl w:val="0"/>
          <w:numId w:val="2"/>
        </w:numPr>
        <w:tabs>
          <w:tab w:val="left" w:pos="540"/>
        </w:tabs>
        <w:spacing w:after="0" w:line="240" w:lineRule="auto"/>
        <w:rPr>
          <w:rFonts w:ascii="Times New Roman" w:hAnsi="Times New Roman"/>
          <w:bCs/>
          <w:iCs/>
          <w:noProof/>
        </w:rPr>
      </w:pPr>
      <w:r w:rsidRPr="00942623">
        <w:rPr>
          <w:rFonts w:ascii="Times New Roman" w:hAnsi="Times New Roman"/>
          <w:bCs/>
          <w:iCs/>
          <w:noProof/>
        </w:rPr>
        <w:t>pradėjo spausti ar skaudėti krūtinę, pasidarė sunku kvėpuoti ar pradėjo skaudėti (ar atsirado diskomfortas) vieną ar abi rankas, nugarą, pečius, sprandą, žandikaulį, arba viršutinę pilvo dalį; šie išvardinti simptomai gali būti dėl širdies priepuolio, kuris gali ištikti vartojant triptanus net tuos pacientus, kurie praeityje nesirgo jokia širdies ir kraujagyslių sistemos liga (taip pat žr. 4 skyrių);</w:t>
      </w:r>
    </w:p>
    <w:p w14:paraId="5D5B4AD1" w14:textId="77777777" w:rsidR="004C4E18" w:rsidRPr="00942623" w:rsidRDefault="004C4E18" w:rsidP="004C4E18">
      <w:pPr>
        <w:numPr>
          <w:ilvl w:val="0"/>
          <w:numId w:val="2"/>
        </w:numPr>
        <w:tabs>
          <w:tab w:val="left" w:pos="8931"/>
        </w:tabs>
        <w:spacing w:after="0" w:line="240" w:lineRule="auto"/>
        <w:ind w:right="-1"/>
        <w:rPr>
          <w:rFonts w:ascii="Times New Roman" w:hAnsi="Times New Roman"/>
        </w:rPr>
      </w:pPr>
      <w:r w:rsidRPr="00942623">
        <w:rPr>
          <w:rFonts w:ascii="Times New Roman" w:hAnsi="Times New Roman"/>
        </w:rPr>
        <w:t xml:space="preserve">atsirado </w:t>
      </w:r>
      <w:proofErr w:type="spellStart"/>
      <w:r w:rsidRPr="00942623">
        <w:rPr>
          <w:rFonts w:ascii="Times New Roman" w:hAnsi="Times New Roman"/>
        </w:rPr>
        <w:t>generalizuotas</w:t>
      </w:r>
      <w:proofErr w:type="spellEnd"/>
      <w:r w:rsidRPr="00942623">
        <w:rPr>
          <w:rFonts w:ascii="Times New Roman" w:hAnsi="Times New Roman"/>
        </w:rPr>
        <w:t xml:space="preserve"> odos bėrimas ar niežėjimas, staiga pradėjote tinti (ypač aplink lūpas, akis ar liežuvį), kartu staiga pasidarė sunku kvėpuoti ir pradėjo smarkiai plakti ar daužytis širdis. Šie visi išvardinti požymiai yra alergijos ir viso organizmo padidėjusio jautrumo reakcijos simptomai (taip pat žr. 4 skyrių).</w:t>
      </w:r>
    </w:p>
    <w:p w14:paraId="12522512" w14:textId="77777777" w:rsidR="004C4E18" w:rsidRPr="00942623" w:rsidRDefault="004C4E18" w:rsidP="004C4E18">
      <w:pPr>
        <w:numPr>
          <w:ilvl w:val="12"/>
          <w:numId w:val="0"/>
        </w:numPr>
        <w:tabs>
          <w:tab w:val="left" w:pos="8931"/>
        </w:tabs>
        <w:spacing w:after="0" w:line="240" w:lineRule="auto"/>
        <w:ind w:right="-1"/>
        <w:rPr>
          <w:rFonts w:ascii="Times New Roman" w:hAnsi="Times New Roman"/>
        </w:rPr>
      </w:pPr>
    </w:p>
    <w:p w14:paraId="7464E1A7" w14:textId="77777777" w:rsidR="004C4E18" w:rsidRPr="00942623" w:rsidRDefault="004C4E18" w:rsidP="004C4E18">
      <w:pPr>
        <w:numPr>
          <w:ilvl w:val="12"/>
          <w:numId w:val="0"/>
        </w:numPr>
        <w:tabs>
          <w:tab w:val="left" w:pos="8931"/>
        </w:tabs>
        <w:spacing w:after="0" w:line="240" w:lineRule="auto"/>
        <w:ind w:right="-1"/>
        <w:rPr>
          <w:rFonts w:ascii="Times New Roman" w:hAnsi="Times New Roman"/>
          <w:b/>
        </w:rPr>
      </w:pPr>
      <w:r w:rsidRPr="00942623">
        <w:rPr>
          <w:rFonts w:ascii="Times New Roman" w:hAnsi="Times New Roman"/>
          <w:b/>
        </w:rPr>
        <w:t>Vaikams ir paaugliams</w:t>
      </w:r>
    </w:p>
    <w:p w14:paraId="5D31B3C2" w14:textId="77777777" w:rsidR="004C4E18" w:rsidRPr="00942623" w:rsidRDefault="004C4E18" w:rsidP="004C4E18">
      <w:pPr>
        <w:numPr>
          <w:ilvl w:val="12"/>
          <w:numId w:val="0"/>
        </w:numPr>
        <w:tabs>
          <w:tab w:val="left" w:pos="8931"/>
        </w:tabs>
        <w:spacing w:after="0" w:line="240" w:lineRule="auto"/>
        <w:ind w:right="-1"/>
        <w:rPr>
          <w:rFonts w:ascii="Times New Roman" w:hAnsi="Times New Roman"/>
        </w:rPr>
      </w:pPr>
      <w:r w:rsidRPr="00942623">
        <w:rPr>
          <w:rFonts w:ascii="Times New Roman" w:hAnsi="Times New Roman"/>
        </w:rPr>
        <w:t xml:space="preserve">Neduokite šio vaisto vaikams ir paaugliams (jaunesniems nei 18 metų), nes </w:t>
      </w:r>
      <w:r w:rsidRPr="00942623">
        <w:rPr>
          <w:rFonts w:ascii="Times New Roman" w:hAnsi="Times New Roman"/>
          <w:bCs/>
          <w:iCs/>
          <w:noProof/>
        </w:rPr>
        <w:t>Frovatriptan Teva</w:t>
      </w:r>
      <w:r w:rsidRPr="00942623">
        <w:rPr>
          <w:rFonts w:ascii="Times New Roman" w:hAnsi="Times New Roman"/>
        </w:rPr>
        <w:t xml:space="preserve"> veiksmingumas ir saugumas šio amžiaus grupių pacientams nenustatytas.</w:t>
      </w:r>
    </w:p>
    <w:p w14:paraId="56CA0F7D" w14:textId="77777777" w:rsidR="004C4E18" w:rsidRPr="00942623" w:rsidRDefault="004C4E18" w:rsidP="004C4E18">
      <w:pPr>
        <w:numPr>
          <w:ilvl w:val="12"/>
          <w:numId w:val="0"/>
        </w:numPr>
        <w:tabs>
          <w:tab w:val="left" w:pos="8931"/>
        </w:tabs>
        <w:spacing w:after="0" w:line="240" w:lineRule="auto"/>
        <w:ind w:right="-1"/>
        <w:rPr>
          <w:rFonts w:ascii="Times New Roman" w:hAnsi="Times New Roman"/>
        </w:rPr>
      </w:pPr>
    </w:p>
    <w:p w14:paraId="20C10B79" w14:textId="77777777" w:rsidR="004C4E18" w:rsidRPr="00942623" w:rsidRDefault="004C4E18" w:rsidP="004C4E18">
      <w:pPr>
        <w:spacing w:after="0" w:line="220" w:lineRule="exact"/>
        <w:rPr>
          <w:rFonts w:ascii="Times New Roman" w:hAnsi="Times New Roman"/>
          <w:b/>
          <w:bCs/>
        </w:rPr>
      </w:pPr>
      <w:r w:rsidRPr="00942623">
        <w:rPr>
          <w:rFonts w:ascii="Times New Roman" w:hAnsi="Times New Roman"/>
          <w:b/>
          <w:bCs/>
        </w:rPr>
        <w:t xml:space="preserve">Kiti vaistai ir </w:t>
      </w:r>
      <w:proofErr w:type="spellStart"/>
      <w:r w:rsidRPr="00942623">
        <w:rPr>
          <w:rFonts w:ascii="Times New Roman" w:hAnsi="Times New Roman"/>
          <w:b/>
          <w:bCs/>
        </w:rPr>
        <w:t>Frovatriptan</w:t>
      </w:r>
      <w:proofErr w:type="spellEnd"/>
      <w:r w:rsidRPr="00942623">
        <w:rPr>
          <w:rFonts w:ascii="Times New Roman" w:hAnsi="Times New Roman"/>
          <w:b/>
          <w:bCs/>
        </w:rPr>
        <w:t xml:space="preserve"> </w:t>
      </w:r>
      <w:proofErr w:type="spellStart"/>
      <w:r w:rsidRPr="00942623">
        <w:rPr>
          <w:rFonts w:ascii="Times New Roman" w:hAnsi="Times New Roman"/>
          <w:b/>
          <w:bCs/>
        </w:rPr>
        <w:t>Teva</w:t>
      </w:r>
      <w:proofErr w:type="spellEnd"/>
    </w:p>
    <w:p w14:paraId="28E1EB5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Jeigu vartojate ar neseniai vartojote kitų vaistų arba dėl to nesate tikri, apie tai pasakykite gydytojui arba vaistininkui.</w:t>
      </w:r>
    </w:p>
    <w:p w14:paraId="7E0F106B"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Negalima šio vaisto vartoti tuo pačiu metu, kai vartojami kiti vaistai migrenai gydyti:</w:t>
      </w:r>
    </w:p>
    <w:p w14:paraId="22F5DD92"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ypač ergotamino, jo vaistų (pvz., metizergido); privalote daryti mažiausiai 24 valandų </w:t>
      </w:r>
    </w:p>
    <w:p w14:paraId="4D41F7E4"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pertrauką po to, kai baigėte vartoti šiuos vaistus ir pradedate vartoti Frovatriptan Teva. Lygiai taip pat </w:t>
      </w:r>
    </w:p>
    <w:p w14:paraId="76CFB519"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negerkite šių vaistų, kol nepraeis 24 val. po paskutinės išgertos Frovatriptan Teva dozės;</w:t>
      </w:r>
    </w:p>
    <w:p w14:paraId="19638708"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kitų triptanų (5-HT</w:t>
      </w:r>
      <w:r w:rsidRPr="00942623">
        <w:rPr>
          <w:rFonts w:ascii="Times New Roman" w:hAnsi="Times New Roman"/>
          <w:bCs/>
          <w:iCs/>
          <w:noProof/>
          <w:vertAlign w:val="subscript"/>
        </w:rPr>
        <w:t>1</w:t>
      </w:r>
      <w:r w:rsidRPr="00942623">
        <w:rPr>
          <w:rFonts w:ascii="Times New Roman" w:hAnsi="Times New Roman"/>
          <w:bCs/>
          <w:iCs/>
          <w:noProof/>
        </w:rPr>
        <w:t xml:space="preserve"> agonistų, pvz., sumatriptano, almotriptano, eletriptano, naratriptano, </w:t>
      </w:r>
    </w:p>
    <w:p w14:paraId="1A3FF6A1"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rizatriptano arba zolmitriptano).</w:t>
      </w:r>
    </w:p>
    <w:p w14:paraId="22E54539"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Jei kitaip nenurodo Jūsų gydytojas, nevartokite šio vaisto kartu su monoaminooksidazės inhibitorių (MAOI) grupės vaistais, kurie vartojami depresijai gydyti (fenelzinu, izokarboksazidu, tranilciprominu, moklobemidu).  </w:t>
      </w:r>
    </w:p>
    <w:p w14:paraId="509D612A"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Jei vartojate kontraceptikų, selektyviųjų serotonino reabsorbcijos inhibitorių (citalopramo, fluoksetino, fluvoksamino, paroksetino, sertralino), pasakykite apie tai gydytojui arba vaistininkui.</w:t>
      </w:r>
    </w:p>
    <w:p w14:paraId="40A570B5" w14:textId="77777777" w:rsidR="004C4E18" w:rsidRPr="00942623" w:rsidRDefault="004C4E18" w:rsidP="004C4E18">
      <w:pPr>
        <w:tabs>
          <w:tab w:val="left" w:pos="540"/>
        </w:tabs>
        <w:spacing w:after="0" w:line="240" w:lineRule="auto"/>
        <w:rPr>
          <w:rFonts w:ascii="Times New Roman" w:hAnsi="Times New Roman"/>
          <w:bCs/>
          <w:iCs/>
          <w:noProof/>
        </w:rPr>
      </w:pPr>
    </w:p>
    <w:p w14:paraId="25E1B18A"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Vartojant jonažolių (</w:t>
      </w:r>
      <w:r w:rsidRPr="00942623">
        <w:rPr>
          <w:rFonts w:ascii="Times New Roman" w:hAnsi="Times New Roman"/>
          <w:bCs/>
          <w:i/>
          <w:iCs/>
          <w:noProof/>
        </w:rPr>
        <w:t>Hypericum perforatum</w:t>
      </w:r>
      <w:r w:rsidRPr="00942623">
        <w:rPr>
          <w:rFonts w:ascii="Times New Roman" w:hAnsi="Times New Roman"/>
          <w:bCs/>
          <w:iCs/>
          <w:noProof/>
        </w:rPr>
        <w:t>) preparatų,</w:t>
      </w:r>
      <w:r w:rsidRPr="00942623">
        <w:rPr>
          <w:rFonts w:ascii="Times New Roman" w:hAnsi="Times New Roman"/>
          <w:b/>
          <w:bCs/>
          <w:i/>
          <w:iCs/>
          <w:noProof/>
        </w:rPr>
        <w:t xml:space="preserve"> </w:t>
      </w:r>
      <w:r w:rsidRPr="00942623">
        <w:rPr>
          <w:rFonts w:ascii="Times New Roman" w:hAnsi="Times New Roman"/>
          <w:bCs/>
          <w:iCs/>
          <w:noProof/>
        </w:rPr>
        <w:t>Frovatriptan Teva</w:t>
      </w:r>
      <w:r w:rsidRPr="00942623">
        <w:rPr>
          <w:rFonts w:ascii="Times New Roman" w:hAnsi="Times New Roman"/>
          <w:b/>
          <w:bCs/>
          <w:i/>
          <w:iCs/>
          <w:noProof/>
        </w:rPr>
        <w:t xml:space="preserve"> </w:t>
      </w:r>
      <w:r w:rsidRPr="00942623">
        <w:rPr>
          <w:rFonts w:ascii="Times New Roman" w:hAnsi="Times New Roman"/>
          <w:bCs/>
          <w:iCs/>
          <w:noProof/>
        </w:rPr>
        <w:t>kartu rekomenduojama negerti.</w:t>
      </w:r>
    </w:p>
    <w:p w14:paraId="5E64B02E"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Frovatriptan Teva vartojimas kartu su aukščiau išvardytais vaistais (ypač MAOI, selektyviaisiais serotonino reabsorbcijos inhibitoriais,</w:t>
      </w:r>
      <w:r w:rsidRPr="00942623">
        <w:rPr>
          <w:rFonts w:ascii="Times New Roman" w:hAnsi="Times New Roman"/>
          <w:bCs/>
          <w:i/>
          <w:iCs/>
          <w:noProof/>
        </w:rPr>
        <w:t xml:space="preserve"> Hypericum perforatum</w:t>
      </w:r>
      <w:r w:rsidRPr="00942623">
        <w:rPr>
          <w:rFonts w:ascii="Times New Roman" w:hAnsi="Times New Roman"/>
          <w:bCs/>
          <w:iCs/>
          <w:noProof/>
        </w:rPr>
        <w:t>) gali padidinti serotonino sindromo pavojų (serotonino sindromo požymiai: šiurpulys, prakaitavimas, sujaudinimas, drebulys, raumenų trūkčiojimas, pykinimas, karščiavimas, suglumimas).</w:t>
      </w:r>
    </w:p>
    <w:p w14:paraId="57C7C5A0"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Jeigu abejojate dėl Frovatriptan Teva vartojimo kartu su kitais vaistais, kreipkitės į gydytoją arba vaistininką. </w:t>
      </w:r>
    </w:p>
    <w:p w14:paraId="25F58110" w14:textId="77777777" w:rsidR="004C4E18" w:rsidRPr="00942623" w:rsidRDefault="004C4E18" w:rsidP="004C4E18">
      <w:pPr>
        <w:tabs>
          <w:tab w:val="left" w:pos="540"/>
        </w:tabs>
        <w:spacing w:after="0" w:line="240" w:lineRule="auto"/>
        <w:rPr>
          <w:rFonts w:ascii="Times New Roman" w:hAnsi="Times New Roman"/>
          <w:bCs/>
          <w:iCs/>
          <w:noProof/>
        </w:rPr>
      </w:pPr>
    </w:p>
    <w:p w14:paraId="566518E7" w14:textId="77777777" w:rsidR="004C4E18" w:rsidRPr="00942623" w:rsidRDefault="004C4E18" w:rsidP="004C4E18">
      <w:pPr>
        <w:spacing w:after="0" w:line="220" w:lineRule="exact"/>
        <w:rPr>
          <w:rFonts w:ascii="Times New Roman" w:hAnsi="Times New Roman"/>
          <w:b/>
          <w:bCs/>
        </w:rPr>
      </w:pPr>
      <w:proofErr w:type="spellStart"/>
      <w:r w:rsidRPr="00942623">
        <w:rPr>
          <w:rFonts w:ascii="Times New Roman" w:hAnsi="Times New Roman"/>
          <w:b/>
          <w:bCs/>
        </w:rPr>
        <w:t>Frovatriptan</w:t>
      </w:r>
      <w:proofErr w:type="spellEnd"/>
      <w:r w:rsidRPr="00942623">
        <w:rPr>
          <w:rFonts w:ascii="Times New Roman" w:hAnsi="Times New Roman"/>
          <w:b/>
          <w:bCs/>
        </w:rPr>
        <w:t xml:space="preserve"> </w:t>
      </w:r>
      <w:proofErr w:type="spellStart"/>
      <w:r w:rsidRPr="00942623">
        <w:rPr>
          <w:rFonts w:ascii="Times New Roman" w:hAnsi="Times New Roman"/>
          <w:b/>
          <w:bCs/>
        </w:rPr>
        <w:t>Teva</w:t>
      </w:r>
      <w:proofErr w:type="spellEnd"/>
      <w:r w:rsidRPr="00942623">
        <w:rPr>
          <w:rFonts w:ascii="Times New Roman" w:hAnsi="Times New Roman"/>
          <w:b/>
          <w:bCs/>
        </w:rPr>
        <w:t xml:space="preserve"> vartojimas su maistu ir gėrimais</w:t>
      </w:r>
    </w:p>
    <w:p w14:paraId="7F794AC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Frovatriptan Teva galima gerti valgymo metu arba nevalgius; visuomet užsigerkite pakankamu vandens kiekiu.</w:t>
      </w:r>
    </w:p>
    <w:p w14:paraId="6B37A876" w14:textId="77777777" w:rsidR="004C4E18" w:rsidRPr="00942623" w:rsidRDefault="004C4E18" w:rsidP="004C4E18">
      <w:pPr>
        <w:tabs>
          <w:tab w:val="left" w:pos="540"/>
        </w:tabs>
        <w:spacing w:after="0" w:line="240" w:lineRule="auto"/>
        <w:rPr>
          <w:rFonts w:ascii="Times New Roman" w:hAnsi="Times New Roman"/>
          <w:bCs/>
          <w:iCs/>
          <w:noProof/>
        </w:rPr>
      </w:pPr>
    </w:p>
    <w:p w14:paraId="514698CC" w14:textId="77777777" w:rsidR="004C4E18" w:rsidRPr="00942623" w:rsidRDefault="004C4E18" w:rsidP="004C4E18">
      <w:pPr>
        <w:spacing w:after="0" w:line="220" w:lineRule="exact"/>
        <w:rPr>
          <w:rFonts w:ascii="Times New Roman" w:hAnsi="Times New Roman"/>
          <w:b/>
          <w:bCs/>
        </w:rPr>
      </w:pPr>
      <w:r w:rsidRPr="00942623">
        <w:rPr>
          <w:rFonts w:ascii="Times New Roman" w:hAnsi="Times New Roman"/>
          <w:b/>
          <w:bCs/>
        </w:rPr>
        <w:t>Nėštumas ir žindymo laikotarpis</w:t>
      </w:r>
    </w:p>
    <w:p w14:paraId="1C60B389"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Jeigu esate nėščia, žindote kūdikį, manote, kad galbūt esate nėščia, arba planuojate pastoti, tai prieš vartodama šį vaistą, pasitarkite su gydytoju arba vaistininku. </w:t>
      </w:r>
    </w:p>
    <w:p w14:paraId="44D4580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Nėštumo metu ir žindymo laikotarpiu Frovatriptan Teva vartoti negalima, nebent taip daryti nurodytų gydytojas. Bet kuriuo atveju negalima vaiko žindyti nepraėjus 24 valandoms po Frovatriptan Teva išgėrimo; per šį laikotarpį nutrauktą pieną reikia išpilti.</w:t>
      </w:r>
    </w:p>
    <w:p w14:paraId="2142B6ED" w14:textId="77777777" w:rsidR="004C4E18" w:rsidRPr="00942623" w:rsidRDefault="004C4E18" w:rsidP="004C4E18">
      <w:pPr>
        <w:tabs>
          <w:tab w:val="left" w:pos="540"/>
        </w:tabs>
        <w:spacing w:after="0" w:line="240" w:lineRule="auto"/>
        <w:rPr>
          <w:rFonts w:ascii="Times New Roman" w:hAnsi="Times New Roman"/>
          <w:bCs/>
          <w:iCs/>
          <w:noProof/>
        </w:rPr>
      </w:pPr>
    </w:p>
    <w:p w14:paraId="17707186" w14:textId="77777777" w:rsidR="004C4E18" w:rsidRPr="00942623" w:rsidRDefault="004C4E18" w:rsidP="004C4E18">
      <w:pPr>
        <w:spacing w:after="0" w:line="220" w:lineRule="exact"/>
        <w:rPr>
          <w:rFonts w:ascii="Times New Roman" w:hAnsi="Times New Roman"/>
          <w:b/>
          <w:bCs/>
        </w:rPr>
      </w:pPr>
      <w:r w:rsidRPr="00942623">
        <w:rPr>
          <w:rFonts w:ascii="Times New Roman" w:hAnsi="Times New Roman"/>
          <w:b/>
          <w:bCs/>
        </w:rPr>
        <w:t>Vairavimas ir mechanizmų valdymas</w:t>
      </w:r>
    </w:p>
    <w:p w14:paraId="4FBFE9D6"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Tiek migrena, tiek Frovatriptan Teva gali sukelti mieguistumą. Jei taip atsitinka, vairuoti ir valdyti mechanizmus yra pavojinga, todėl reikia vengti tai daryti.</w:t>
      </w:r>
    </w:p>
    <w:p w14:paraId="107A8D83" w14:textId="77777777" w:rsidR="004C4E18" w:rsidRPr="00942623" w:rsidRDefault="004C4E18" w:rsidP="004C4E18">
      <w:pPr>
        <w:tabs>
          <w:tab w:val="left" w:pos="540"/>
        </w:tabs>
        <w:spacing w:after="0" w:line="240" w:lineRule="auto"/>
        <w:rPr>
          <w:rFonts w:ascii="Times New Roman" w:hAnsi="Times New Roman"/>
          <w:bCs/>
          <w:iCs/>
          <w:noProof/>
        </w:rPr>
      </w:pPr>
    </w:p>
    <w:p w14:paraId="48939B1A" w14:textId="77777777" w:rsidR="004C4E18" w:rsidRPr="00942623" w:rsidRDefault="004C4E18" w:rsidP="004C4E18">
      <w:pPr>
        <w:spacing w:after="0" w:line="220" w:lineRule="exact"/>
        <w:rPr>
          <w:rFonts w:ascii="Times New Roman" w:hAnsi="Times New Roman"/>
          <w:b/>
          <w:bCs/>
        </w:rPr>
      </w:pPr>
      <w:proofErr w:type="spellStart"/>
      <w:r w:rsidRPr="00942623">
        <w:rPr>
          <w:rFonts w:ascii="Times New Roman" w:hAnsi="Times New Roman"/>
          <w:b/>
          <w:bCs/>
        </w:rPr>
        <w:t>Frovatriptan</w:t>
      </w:r>
      <w:proofErr w:type="spellEnd"/>
      <w:r w:rsidRPr="00942623">
        <w:rPr>
          <w:rFonts w:ascii="Times New Roman" w:hAnsi="Times New Roman"/>
          <w:b/>
          <w:bCs/>
        </w:rPr>
        <w:t xml:space="preserve"> </w:t>
      </w:r>
      <w:proofErr w:type="spellStart"/>
      <w:r w:rsidRPr="00942623">
        <w:rPr>
          <w:rFonts w:ascii="Times New Roman" w:hAnsi="Times New Roman"/>
          <w:b/>
          <w:bCs/>
        </w:rPr>
        <w:t>Teva</w:t>
      </w:r>
      <w:proofErr w:type="spellEnd"/>
      <w:r w:rsidRPr="00942623">
        <w:rPr>
          <w:rFonts w:ascii="Times New Roman" w:hAnsi="Times New Roman"/>
          <w:b/>
          <w:bCs/>
        </w:rPr>
        <w:t xml:space="preserve"> sudėtyje yra laktozės</w:t>
      </w:r>
    </w:p>
    <w:p w14:paraId="61B21D58"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Vaisto sudėtyje yra laktozės. Jeigu gydytojas Jums yra sakęs, kad netoleruojate kokių nors angliavandenių, kreipkitės į jį prieš pradėdami vartoti šį vaistą.</w:t>
      </w:r>
    </w:p>
    <w:p w14:paraId="091C9E33" w14:textId="77777777" w:rsidR="004C4E18" w:rsidRPr="00942623" w:rsidRDefault="004C4E18" w:rsidP="004C4E18">
      <w:pPr>
        <w:tabs>
          <w:tab w:val="left" w:pos="540"/>
        </w:tabs>
        <w:spacing w:after="0" w:line="240" w:lineRule="auto"/>
        <w:rPr>
          <w:rFonts w:ascii="Times New Roman" w:hAnsi="Times New Roman"/>
          <w:bCs/>
          <w:iCs/>
          <w:noProof/>
        </w:rPr>
      </w:pPr>
    </w:p>
    <w:p w14:paraId="29EDCD37" w14:textId="77777777" w:rsidR="004C4E18" w:rsidRPr="00942623" w:rsidRDefault="004C4E18" w:rsidP="004C4E18">
      <w:pPr>
        <w:tabs>
          <w:tab w:val="left" w:pos="540"/>
        </w:tabs>
        <w:spacing w:after="0" w:line="240" w:lineRule="auto"/>
        <w:rPr>
          <w:rFonts w:ascii="Times New Roman" w:hAnsi="Times New Roman"/>
          <w:bCs/>
          <w:iCs/>
          <w:noProof/>
        </w:rPr>
      </w:pPr>
      <w:proofErr w:type="spellStart"/>
      <w:r w:rsidRPr="00942623">
        <w:rPr>
          <w:rFonts w:ascii="Times New Roman" w:hAnsi="Times New Roman"/>
          <w:b/>
          <w:bCs/>
        </w:rPr>
        <w:t>Frovatriptan</w:t>
      </w:r>
      <w:proofErr w:type="spellEnd"/>
      <w:r w:rsidRPr="00942623">
        <w:rPr>
          <w:rFonts w:ascii="Times New Roman" w:hAnsi="Times New Roman"/>
          <w:b/>
          <w:bCs/>
        </w:rPr>
        <w:t xml:space="preserve"> </w:t>
      </w:r>
      <w:proofErr w:type="spellStart"/>
      <w:r w:rsidRPr="00942623">
        <w:rPr>
          <w:rFonts w:ascii="Times New Roman" w:hAnsi="Times New Roman"/>
          <w:b/>
          <w:bCs/>
        </w:rPr>
        <w:t>Teva</w:t>
      </w:r>
      <w:proofErr w:type="spellEnd"/>
      <w:r w:rsidRPr="00942623">
        <w:rPr>
          <w:rFonts w:ascii="Times New Roman" w:hAnsi="Times New Roman"/>
          <w:b/>
          <w:bCs/>
        </w:rPr>
        <w:t xml:space="preserve"> sudėtyje yra natrio</w:t>
      </w:r>
    </w:p>
    <w:p w14:paraId="22E683C9" w14:textId="77777777" w:rsidR="004C4E18" w:rsidRPr="00942623" w:rsidRDefault="004C4E18" w:rsidP="004C4E18">
      <w:pPr>
        <w:tabs>
          <w:tab w:val="left" w:pos="540"/>
        </w:tabs>
        <w:spacing w:after="0" w:line="240" w:lineRule="auto"/>
        <w:rPr>
          <w:rFonts w:ascii="Times New Roman" w:hAnsi="Times New Roman"/>
        </w:rPr>
      </w:pPr>
      <w:r w:rsidRPr="00942623">
        <w:rPr>
          <w:rFonts w:ascii="Times New Roman" w:hAnsi="Times New Roman"/>
        </w:rPr>
        <w:t xml:space="preserve">Šio vaisto vienoje tabletėje yra mažiau kaip 1 </w:t>
      </w:r>
      <w:proofErr w:type="spellStart"/>
      <w:r w:rsidRPr="00942623">
        <w:rPr>
          <w:rFonts w:ascii="Times New Roman" w:hAnsi="Times New Roman"/>
        </w:rPr>
        <w:t>mmol</w:t>
      </w:r>
      <w:proofErr w:type="spellEnd"/>
      <w:r w:rsidRPr="00942623">
        <w:rPr>
          <w:rFonts w:ascii="Times New Roman" w:hAnsi="Times New Roman"/>
        </w:rPr>
        <w:t xml:space="preserve"> (23 mg) natrio, t. y. jis beveik neturi reikšmės.</w:t>
      </w:r>
    </w:p>
    <w:p w14:paraId="005A7078" w14:textId="77777777" w:rsidR="004C4E18" w:rsidRPr="00942623" w:rsidRDefault="004C4E18" w:rsidP="004C4E18">
      <w:pPr>
        <w:tabs>
          <w:tab w:val="left" w:pos="540"/>
        </w:tabs>
        <w:spacing w:after="0" w:line="240" w:lineRule="auto"/>
        <w:rPr>
          <w:rFonts w:ascii="Times New Roman" w:hAnsi="Times New Roman"/>
          <w:bCs/>
          <w:iCs/>
          <w:noProof/>
        </w:rPr>
      </w:pPr>
    </w:p>
    <w:p w14:paraId="289952C8" w14:textId="77777777" w:rsidR="004C4E18" w:rsidRPr="00942623" w:rsidRDefault="004C4E18" w:rsidP="004C4E18">
      <w:pPr>
        <w:tabs>
          <w:tab w:val="left" w:pos="540"/>
        </w:tabs>
        <w:spacing w:after="0" w:line="240" w:lineRule="auto"/>
        <w:rPr>
          <w:rFonts w:ascii="Times New Roman" w:hAnsi="Times New Roman"/>
          <w:bCs/>
          <w:iCs/>
          <w:noProof/>
        </w:rPr>
      </w:pPr>
    </w:p>
    <w:p w14:paraId="1D099C6D" w14:textId="77777777" w:rsidR="004C4E18" w:rsidRPr="00942623" w:rsidRDefault="004C4E18" w:rsidP="004C4E18">
      <w:pPr>
        <w:keepNext/>
        <w:tabs>
          <w:tab w:val="left" w:pos="567"/>
        </w:tabs>
        <w:spacing w:after="0" w:line="240" w:lineRule="auto"/>
        <w:ind w:left="567" w:hanging="567"/>
        <w:outlineLvl w:val="1"/>
        <w:rPr>
          <w:rFonts w:ascii="Times New Roman" w:hAnsi="Times New Roman"/>
          <w:b/>
        </w:rPr>
      </w:pPr>
      <w:bookmarkStart w:id="6" w:name="_Toc129243141"/>
      <w:bookmarkStart w:id="7" w:name="_Toc129243266"/>
      <w:r w:rsidRPr="00942623">
        <w:rPr>
          <w:rFonts w:ascii="Times New Roman" w:hAnsi="Times New Roman"/>
          <w:b/>
        </w:rPr>
        <w:t>3.</w:t>
      </w:r>
      <w:r w:rsidRPr="00942623">
        <w:rPr>
          <w:rFonts w:ascii="Times New Roman" w:hAnsi="Times New Roman"/>
          <w:b/>
        </w:rPr>
        <w:tab/>
      </w:r>
      <w:bookmarkEnd w:id="6"/>
      <w:bookmarkEnd w:id="7"/>
      <w:r w:rsidRPr="00942623">
        <w:rPr>
          <w:rFonts w:ascii="Times New Roman" w:hAnsi="Times New Roman"/>
          <w:b/>
        </w:rPr>
        <w:t xml:space="preserve">Kaip vartoti </w:t>
      </w:r>
      <w:proofErr w:type="spellStart"/>
      <w:r w:rsidRPr="00942623">
        <w:rPr>
          <w:rFonts w:ascii="Times New Roman" w:hAnsi="Times New Roman"/>
          <w:b/>
        </w:rPr>
        <w:t>Frovatriptan</w:t>
      </w:r>
      <w:proofErr w:type="spellEnd"/>
      <w:r w:rsidRPr="00942623">
        <w:rPr>
          <w:rFonts w:ascii="Times New Roman" w:hAnsi="Times New Roman"/>
          <w:b/>
        </w:rPr>
        <w:t xml:space="preserve"> </w:t>
      </w:r>
      <w:proofErr w:type="spellStart"/>
      <w:r w:rsidRPr="00942623">
        <w:rPr>
          <w:rFonts w:ascii="Times New Roman" w:hAnsi="Times New Roman"/>
          <w:b/>
        </w:rPr>
        <w:t>Teva</w:t>
      </w:r>
      <w:proofErr w:type="spellEnd"/>
    </w:p>
    <w:p w14:paraId="14C2B454" w14:textId="77777777" w:rsidR="004C4E18" w:rsidRPr="00942623" w:rsidRDefault="004C4E18" w:rsidP="004C4E18">
      <w:pPr>
        <w:tabs>
          <w:tab w:val="left" w:pos="540"/>
        </w:tabs>
        <w:spacing w:after="0" w:line="240" w:lineRule="auto"/>
        <w:rPr>
          <w:rFonts w:ascii="Times New Roman" w:hAnsi="Times New Roman"/>
          <w:bCs/>
          <w:iCs/>
          <w:noProof/>
        </w:rPr>
      </w:pPr>
    </w:p>
    <w:p w14:paraId="0C8CACDF"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Visada vartokite šį vaistą tiksliai kaip nurodė gydytojas. Jeigu abejojate, kreipkitės į gydytoją arba vaistininką.</w:t>
      </w:r>
    </w:p>
    <w:p w14:paraId="0BD09CE4"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Išgerkite Frovatriptan Teva kaip galint anksčiau prasidėjus migrenos galvos skausmui. Tabletę reikia nuryti nesukramtytą, užsigerti vandeniu.</w:t>
      </w:r>
    </w:p>
    <w:p w14:paraId="5D1F7AF1" w14:textId="77777777" w:rsidR="004C4E18" w:rsidRPr="00942623" w:rsidRDefault="004C4E18" w:rsidP="004C4E18">
      <w:pPr>
        <w:tabs>
          <w:tab w:val="left" w:pos="540"/>
        </w:tabs>
        <w:spacing w:after="0" w:line="240" w:lineRule="auto"/>
        <w:rPr>
          <w:rFonts w:ascii="Times New Roman" w:hAnsi="Times New Roman"/>
          <w:bCs/>
          <w:iCs/>
          <w:noProof/>
        </w:rPr>
      </w:pPr>
    </w:p>
    <w:p w14:paraId="1BBC5E86"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Jei pirmoji vaisto dozė nesukelia jokio pagerėjimo, to paties priepuolio metu antros tabletės gerti negalima. Kitą Frovatriptan Teva dozę galite išgerti tik kito priepuolio metu.</w:t>
      </w:r>
    </w:p>
    <w:p w14:paraId="2482EE88"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Jei po pirmosios dozės skausmas nurimsta, bet pasikartoja 24 valandų laikotarpiu, galite išgerti antrą dozę, bet ne anksčiau kaip praėjus dviem valandoms po pirmosios išgėrimo. </w:t>
      </w:r>
    </w:p>
    <w:p w14:paraId="4E05A58E"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Per 24 valandas galima išgerti ne daugiau kaip 5 mg dozę (tai yra 2 tabletes).</w:t>
      </w:r>
    </w:p>
    <w:p w14:paraId="49AD23BC" w14:textId="77777777" w:rsidR="004C4E18" w:rsidRPr="00942623" w:rsidRDefault="004C4E18" w:rsidP="004C4E18">
      <w:pPr>
        <w:tabs>
          <w:tab w:val="left" w:pos="540"/>
        </w:tabs>
        <w:spacing w:after="0" w:line="240" w:lineRule="auto"/>
        <w:rPr>
          <w:rFonts w:ascii="Times New Roman" w:hAnsi="Times New Roman"/>
          <w:bCs/>
          <w:iCs/>
          <w:noProof/>
        </w:rPr>
      </w:pPr>
    </w:p>
    <w:p w14:paraId="1240B366" w14:textId="77777777" w:rsidR="004C4E18" w:rsidRPr="00942623" w:rsidRDefault="004C4E18" w:rsidP="004C4E18">
      <w:pPr>
        <w:tabs>
          <w:tab w:val="left" w:pos="540"/>
        </w:tabs>
        <w:spacing w:after="0" w:line="240" w:lineRule="auto"/>
        <w:rPr>
          <w:rFonts w:ascii="Times New Roman" w:hAnsi="Times New Roman"/>
          <w:b/>
          <w:bCs/>
          <w:iCs/>
          <w:noProof/>
        </w:rPr>
      </w:pPr>
      <w:r w:rsidRPr="00942623">
        <w:rPr>
          <w:rFonts w:ascii="Times New Roman" w:hAnsi="Times New Roman"/>
          <w:b/>
          <w:bCs/>
          <w:iCs/>
          <w:noProof/>
        </w:rPr>
        <w:t>Vartojimas vaikams ir paaugliams</w:t>
      </w:r>
    </w:p>
    <w:p w14:paraId="572F0A33"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Frovatriptan Teva negalima vartoti jaunesniems nei 18 metų asmenims.</w:t>
      </w:r>
    </w:p>
    <w:p w14:paraId="42A71E91" w14:textId="77777777" w:rsidR="004C4E18" w:rsidRPr="00942623" w:rsidRDefault="004C4E18" w:rsidP="004C4E18">
      <w:pPr>
        <w:tabs>
          <w:tab w:val="left" w:pos="540"/>
        </w:tabs>
        <w:spacing w:after="0" w:line="240" w:lineRule="auto"/>
        <w:rPr>
          <w:rFonts w:ascii="Times New Roman" w:hAnsi="Times New Roman"/>
          <w:bCs/>
          <w:iCs/>
          <w:noProof/>
        </w:rPr>
      </w:pPr>
    </w:p>
    <w:p w14:paraId="204C8AED"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Pernelyg gausus Frovatriptan Teva vartojimas (pakartotinis vartojimas kelias dienas iš eilės) yra neteisingas ir gali sukelti šalutinio poveikio padažnėjimą, kasdieninį galvos skausmą, dėl kurio reikės laikinai nutraukti šio vaisto vartojimą. Jei galvą pradeda skaudėti dažnai arba kasdien, pasitarkite su gydytoju, nes gali būti, kad galvos skausmas susijęs su pernelyg gausiu vaisto vartojimu.</w:t>
      </w:r>
    </w:p>
    <w:p w14:paraId="337A6F4E" w14:textId="77777777" w:rsidR="004C4E18" w:rsidRPr="00942623" w:rsidRDefault="004C4E18" w:rsidP="004C4E18">
      <w:pPr>
        <w:tabs>
          <w:tab w:val="left" w:pos="540"/>
        </w:tabs>
        <w:spacing w:after="0" w:line="240" w:lineRule="auto"/>
        <w:rPr>
          <w:rFonts w:ascii="Times New Roman" w:hAnsi="Times New Roman"/>
          <w:bCs/>
          <w:iCs/>
          <w:noProof/>
        </w:rPr>
      </w:pPr>
    </w:p>
    <w:p w14:paraId="7B0CC891" w14:textId="77777777" w:rsidR="004C4E18" w:rsidRPr="00942623" w:rsidRDefault="004C4E18" w:rsidP="004C4E18">
      <w:pPr>
        <w:tabs>
          <w:tab w:val="left" w:pos="540"/>
        </w:tabs>
        <w:spacing w:after="0" w:line="240" w:lineRule="auto"/>
        <w:rPr>
          <w:rFonts w:ascii="Times New Roman" w:hAnsi="Times New Roman"/>
          <w:b/>
          <w:bCs/>
          <w:iCs/>
          <w:noProof/>
        </w:rPr>
      </w:pPr>
      <w:r w:rsidRPr="00942623">
        <w:rPr>
          <w:rFonts w:ascii="Times New Roman" w:hAnsi="Times New Roman"/>
          <w:b/>
          <w:bCs/>
          <w:iCs/>
          <w:noProof/>
        </w:rPr>
        <w:t>Senyvi pacientai</w:t>
      </w:r>
    </w:p>
    <w:p w14:paraId="34775C96"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Kadangi vyresnių nei 65 metų žmonių gydymo šiuo vaistu patyrimo sukaupta nepakankamai, šios amžiaus grupės pacientams vartoti Frovatriptan Teva nepatariama.</w:t>
      </w:r>
    </w:p>
    <w:p w14:paraId="6227AE59" w14:textId="77777777" w:rsidR="004C4E18" w:rsidRPr="00942623" w:rsidRDefault="004C4E18" w:rsidP="004C4E18">
      <w:pPr>
        <w:tabs>
          <w:tab w:val="left" w:pos="540"/>
        </w:tabs>
        <w:spacing w:after="0" w:line="240" w:lineRule="auto"/>
        <w:rPr>
          <w:rFonts w:ascii="Times New Roman" w:hAnsi="Times New Roman"/>
          <w:bCs/>
          <w:iCs/>
          <w:noProof/>
        </w:rPr>
      </w:pPr>
    </w:p>
    <w:p w14:paraId="27586D97"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Jeigu manote, kad Frovatriptan Teva veikia per stipriai arba per silpnai, kreipkitės į gydytoją arba vaistininką.</w:t>
      </w:r>
    </w:p>
    <w:p w14:paraId="06710ADB" w14:textId="77777777" w:rsidR="004C4E18" w:rsidRPr="00942623" w:rsidRDefault="004C4E18" w:rsidP="004C4E18">
      <w:pPr>
        <w:tabs>
          <w:tab w:val="left" w:pos="540"/>
        </w:tabs>
        <w:spacing w:after="0" w:line="240" w:lineRule="auto"/>
        <w:rPr>
          <w:rFonts w:ascii="Times New Roman" w:hAnsi="Times New Roman"/>
          <w:bCs/>
          <w:iCs/>
          <w:noProof/>
        </w:rPr>
      </w:pPr>
    </w:p>
    <w:p w14:paraId="39BA3499" w14:textId="77777777" w:rsidR="004C4E18" w:rsidRPr="00942623" w:rsidRDefault="004C4E18" w:rsidP="004C4E18">
      <w:pPr>
        <w:spacing w:after="0" w:line="220" w:lineRule="exact"/>
        <w:rPr>
          <w:rFonts w:ascii="Times New Roman" w:hAnsi="Times New Roman"/>
          <w:b/>
          <w:bCs/>
        </w:rPr>
      </w:pPr>
      <w:r w:rsidRPr="00942623">
        <w:rPr>
          <w:rFonts w:ascii="Times New Roman" w:hAnsi="Times New Roman"/>
          <w:b/>
          <w:bCs/>
        </w:rPr>
        <w:t xml:space="preserve">Ką daryti pavartojus per didelę </w:t>
      </w:r>
      <w:proofErr w:type="spellStart"/>
      <w:r w:rsidRPr="00942623">
        <w:rPr>
          <w:rFonts w:ascii="Times New Roman" w:hAnsi="Times New Roman"/>
          <w:b/>
          <w:bCs/>
        </w:rPr>
        <w:t>Frovatriptan</w:t>
      </w:r>
      <w:proofErr w:type="spellEnd"/>
      <w:r w:rsidRPr="00942623">
        <w:rPr>
          <w:rFonts w:ascii="Times New Roman" w:hAnsi="Times New Roman"/>
          <w:b/>
          <w:bCs/>
        </w:rPr>
        <w:t xml:space="preserve"> </w:t>
      </w:r>
      <w:proofErr w:type="spellStart"/>
      <w:r w:rsidRPr="00942623">
        <w:rPr>
          <w:rFonts w:ascii="Times New Roman" w:hAnsi="Times New Roman"/>
          <w:b/>
          <w:bCs/>
        </w:rPr>
        <w:t>Teva</w:t>
      </w:r>
      <w:proofErr w:type="spellEnd"/>
      <w:r w:rsidRPr="00942623">
        <w:rPr>
          <w:rFonts w:ascii="Times New Roman" w:hAnsi="Times New Roman"/>
          <w:b/>
          <w:bCs/>
          <w:noProof/>
        </w:rPr>
        <w:t xml:space="preserve"> </w:t>
      </w:r>
      <w:r w:rsidRPr="00942623">
        <w:rPr>
          <w:rFonts w:ascii="Times New Roman" w:hAnsi="Times New Roman"/>
          <w:b/>
          <w:bCs/>
        </w:rPr>
        <w:t>dozę?</w:t>
      </w:r>
    </w:p>
    <w:p w14:paraId="37809E89"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Jei Jūs atsitiktinai išgėrėte didesnę Frovatriptan Teva</w:t>
      </w:r>
      <w:r w:rsidRPr="00942623">
        <w:rPr>
          <w:rFonts w:ascii="Times New Roman" w:hAnsi="Times New Roman"/>
          <w:b/>
          <w:bCs/>
          <w:i/>
          <w:iCs/>
          <w:noProof/>
        </w:rPr>
        <w:t xml:space="preserve"> </w:t>
      </w:r>
      <w:r w:rsidRPr="00942623">
        <w:rPr>
          <w:rFonts w:ascii="Times New Roman" w:hAnsi="Times New Roman"/>
          <w:bCs/>
          <w:iCs/>
          <w:noProof/>
        </w:rPr>
        <w:t>dozę negu reikia, nedelsiant kreipkitės į gydytoją arba vaistininką, arba artimiausios ligoninės skubios pagalbos skyrių. Prašome pasiimti kartu likusias tabletes arba šį lapelį.</w:t>
      </w:r>
    </w:p>
    <w:p w14:paraId="5C4EB626" w14:textId="77777777" w:rsidR="004C4E18" w:rsidRPr="00942623" w:rsidRDefault="004C4E18" w:rsidP="004C4E18">
      <w:pPr>
        <w:tabs>
          <w:tab w:val="left" w:pos="540"/>
        </w:tabs>
        <w:spacing w:after="0" w:line="240" w:lineRule="auto"/>
        <w:rPr>
          <w:rFonts w:ascii="Times New Roman" w:hAnsi="Times New Roman"/>
          <w:bCs/>
          <w:iCs/>
          <w:noProof/>
        </w:rPr>
      </w:pPr>
    </w:p>
    <w:p w14:paraId="52AEBB7A" w14:textId="77777777" w:rsidR="004C4E18" w:rsidRPr="00942623" w:rsidRDefault="004C4E18" w:rsidP="004C4E18">
      <w:pPr>
        <w:spacing w:after="0" w:line="220" w:lineRule="exact"/>
        <w:rPr>
          <w:rFonts w:ascii="Times New Roman" w:hAnsi="Times New Roman"/>
          <w:b/>
          <w:bCs/>
        </w:rPr>
      </w:pPr>
      <w:r w:rsidRPr="00942623">
        <w:rPr>
          <w:rFonts w:ascii="Times New Roman" w:hAnsi="Times New Roman"/>
          <w:b/>
          <w:bCs/>
        </w:rPr>
        <w:t xml:space="preserve">Nustojus vartoti </w:t>
      </w:r>
      <w:proofErr w:type="spellStart"/>
      <w:r w:rsidRPr="00942623">
        <w:rPr>
          <w:rFonts w:ascii="Times New Roman" w:hAnsi="Times New Roman"/>
          <w:b/>
          <w:bCs/>
        </w:rPr>
        <w:t>Frovatriptan</w:t>
      </w:r>
      <w:proofErr w:type="spellEnd"/>
      <w:r w:rsidRPr="00942623">
        <w:rPr>
          <w:rFonts w:ascii="Times New Roman" w:hAnsi="Times New Roman"/>
          <w:b/>
          <w:bCs/>
        </w:rPr>
        <w:t xml:space="preserve"> </w:t>
      </w:r>
      <w:proofErr w:type="spellStart"/>
      <w:r w:rsidRPr="00942623">
        <w:rPr>
          <w:rFonts w:ascii="Times New Roman" w:hAnsi="Times New Roman"/>
          <w:b/>
          <w:bCs/>
        </w:rPr>
        <w:t>Teva</w:t>
      </w:r>
      <w:proofErr w:type="spellEnd"/>
    </w:p>
    <w:p w14:paraId="145B11D6"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Nustojus vaisto vartoti jokių specialių priemonių nereikia.</w:t>
      </w:r>
    </w:p>
    <w:p w14:paraId="04C80268"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Jeigu kiltų daugiau klausimų dėl šio vaisto vartojimo, kreipkitės į gydytoją arba vaistininką.</w:t>
      </w:r>
    </w:p>
    <w:p w14:paraId="08110416" w14:textId="77777777" w:rsidR="004C4E18" w:rsidRPr="00942623" w:rsidRDefault="004C4E18" w:rsidP="004C4E18">
      <w:pPr>
        <w:tabs>
          <w:tab w:val="left" w:pos="540"/>
        </w:tabs>
        <w:spacing w:after="0" w:line="240" w:lineRule="auto"/>
        <w:rPr>
          <w:rFonts w:ascii="Times New Roman" w:hAnsi="Times New Roman"/>
          <w:bCs/>
          <w:iCs/>
          <w:noProof/>
        </w:rPr>
      </w:pPr>
    </w:p>
    <w:p w14:paraId="0FD66B3B" w14:textId="77777777" w:rsidR="004C4E18" w:rsidRPr="00942623" w:rsidRDefault="004C4E18" w:rsidP="004C4E18">
      <w:pPr>
        <w:tabs>
          <w:tab w:val="left" w:pos="540"/>
        </w:tabs>
        <w:spacing w:after="0" w:line="240" w:lineRule="auto"/>
        <w:rPr>
          <w:rFonts w:ascii="Times New Roman" w:hAnsi="Times New Roman"/>
          <w:bCs/>
          <w:iCs/>
          <w:noProof/>
        </w:rPr>
      </w:pPr>
    </w:p>
    <w:p w14:paraId="2FDC627E" w14:textId="77777777" w:rsidR="004C4E18" w:rsidRPr="00942623" w:rsidRDefault="004C4E18" w:rsidP="004C4E18">
      <w:pPr>
        <w:keepNext/>
        <w:tabs>
          <w:tab w:val="left" w:pos="567"/>
        </w:tabs>
        <w:spacing w:after="0" w:line="240" w:lineRule="auto"/>
        <w:ind w:left="567" w:hanging="567"/>
        <w:outlineLvl w:val="1"/>
        <w:rPr>
          <w:rFonts w:ascii="Times New Roman" w:hAnsi="Times New Roman"/>
          <w:b/>
        </w:rPr>
      </w:pPr>
      <w:bookmarkStart w:id="8" w:name="_Toc129243142"/>
      <w:bookmarkStart w:id="9" w:name="_Toc129243267"/>
      <w:r w:rsidRPr="00942623">
        <w:rPr>
          <w:rFonts w:ascii="Times New Roman" w:hAnsi="Times New Roman"/>
          <w:b/>
        </w:rPr>
        <w:t>4.</w:t>
      </w:r>
      <w:r w:rsidRPr="00942623">
        <w:rPr>
          <w:rFonts w:ascii="Times New Roman" w:hAnsi="Times New Roman"/>
          <w:b/>
        </w:rPr>
        <w:tab/>
      </w:r>
      <w:bookmarkEnd w:id="8"/>
      <w:bookmarkEnd w:id="9"/>
      <w:r w:rsidRPr="00942623">
        <w:rPr>
          <w:rFonts w:ascii="Times New Roman" w:hAnsi="Times New Roman"/>
          <w:b/>
        </w:rPr>
        <w:t>Galimas šalutinis poveikis</w:t>
      </w:r>
    </w:p>
    <w:p w14:paraId="34BB4E1F" w14:textId="77777777" w:rsidR="004C4E18" w:rsidRPr="00942623" w:rsidRDefault="004C4E18" w:rsidP="004C4E18">
      <w:pPr>
        <w:tabs>
          <w:tab w:val="left" w:pos="540"/>
        </w:tabs>
        <w:spacing w:after="0" w:line="240" w:lineRule="auto"/>
        <w:rPr>
          <w:rFonts w:ascii="Times New Roman" w:hAnsi="Times New Roman"/>
          <w:bCs/>
          <w:iCs/>
          <w:noProof/>
        </w:rPr>
      </w:pPr>
    </w:p>
    <w:p w14:paraId="10B0C6A5"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Šis vaistas, kaip ir visi kiti gali sukelti šalutinį poveikį, nors jis pasireiškia ne visiems žmonėms.</w:t>
      </w:r>
    </w:p>
    <w:p w14:paraId="68C15113" w14:textId="77777777" w:rsidR="004C4E18" w:rsidRPr="00942623" w:rsidRDefault="004C4E18" w:rsidP="004C4E18">
      <w:pPr>
        <w:tabs>
          <w:tab w:val="left" w:pos="540"/>
        </w:tabs>
        <w:spacing w:after="0" w:line="240" w:lineRule="auto"/>
        <w:rPr>
          <w:rFonts w:ascii="Times New Roman" w:hAnsi="Times New Roman"/>
          <w:bCs/>
          <w:iCs/>
          <w:noProof/>
        </w:rPr>
      </w:pPr>
    </w:p>
    <w:p w14:paraId="5B503B63"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Nustokite vartoti Frovatriptan Teva ir nedelsiant praneškite gydytojui, jeigu jums atsirado tokių požymių:</w:t>
      </w:r>
    </w:p>
    <w:p w14:paraId="30033DFA" w14:textId="77777777" w:rsidR="004C4E18" w:rsidRPr="00942623" w:rsidRDefault="004C4E18" w:rsidP="004C4E18">
      <w:pPr>
        <w:numPr>
          <w:ilvl w:val="0"/>
          <w:numId w:val="3"/>
        </w:num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pradėjo spausti ar skaudėti krūtinę, pasidarė sunku kvėpuoti ar pradėjo skaudėti (ar atsirado diskomfortas) vieną ar abi rankas, nugarą, pečius, sprandą, žandikaulį, arba viršutinę pilvo dalį; šie išvardinti simptomai gali būti dėl širdies priepuolio (miokardo infarkto), kuris gali ištikti vartojant triptanus net tuos pacientus, kurie praeityje nesirgo jokia širdies ir kraujagyslių sistemos liga. </w:t>
      </w:r>
    </w:p>
    <w:p w14:paraId="076D60B6" w14:textId="77777777" w:rsidR="004C4E18" w:rsidRPr="00942623" w:rsidRDefault="004C4E18" w:rsidP="004C4E18">
      <w:pPr>
        <w:numPr>
          <w:ilvl w:val="0"/>
          <w:numId w:val="3"/>
        </w:numPr>
        <w:tabs>
          <w:tab w:val="left" w:pos="540"/>
        </w:tabs>
        <w:spacing w:after="0" w:line="240" w:lineRule="auto"/>
        <w:rPr>
          <w:rFonts w:ascii="Times New Roman" w:hAnsi="Times New Roman"/>
          <w:bCs/>
          <w:iCs/>
          <w:noProof/>
        </w:rPr>
      </w:pPr>
      <w:r w:rsidRPr="00942623">
        <w:rPr>
          <w:rFonts w:ascii="Times New Roman" w:hAnsi="Times New Roman"/>
          <w:bCs/>
          <w:iCs/>
          <w:noProof/>
        </w:rPr>
        <w:t>atsirado generalizuotas odos bėrimas ar niežėjimas, staiga  pradėjote tinti (ypač aplink lūpas, akis ar liežuvį), kartu staiga pasidarė sunku kvėpuoti ir smarkiai plakti ar daužytis širdis. Šie visi išvardinti požymiai yra alergijos ir viso organizmo padidėjusio jautrumo reakcijos simptomai (padidėjusio jautrumo reakcijos, angioedema, bėrimas).</w:t>
      </w:r>
    </w:p>
    <w:p w14:paraId="0A23E523" w14:textId="77777777" w:rsidR="004C4E18" w:rsidRPr="00942623" w:rsidRDefault="004C4E18" w:rsidP="004C4E18">
      <w:pPr>
        <w:tabs>
          <w:tab w:val="left" w:pos="540"/>
        </w:tabs>
        <w:spacing w:after="0" w:line="240" w:lineRule="auto"/>
        <w:rPr>
          <w:rFonts w:ascii="Times New Roman" w:hAnsi="Times New Roman"/>
          <w:bCs/>
          <w:iCs/>
          <w:noProof/>
        </w:rPr>
      </w:pPr>
    </w:p>
    <w:p w14:paraId="1E1A19FA"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Frovatriptan Teva stebėti šalutinio poveikio požymiai</w:t>
      </w:r>
      <w:r w:rsidRPr="00942623">
        <w:rPr>
          <w:rFonts w:ascii="Times New Roman" w:hAnsi="Times New Roman"/>
          <w:bCs/>
          <w:iCs/>
          <w:noProof/>
          <w:color w:val="FF0000"/>
        </w:rPr>
        <w:t xml:space="preserve"> </w:t>
      </w:r>
      <w:r w:rsidRPr="00942623">
        <w:rPr>
          <w:rFonts w:ascii="Times New Roman" w:hAnsi="Times New Roman"/>
          <w:bCs/>
          <w:iCs/>
          <w:noProof/>
        </w:rPr>
        <w:t>buvo laikini, dažniausiai lengvi arba vidutinio sunkumo ir praeidavo savaime. Kai kuriuos pastebėtus simptomus galėjo sukelti</w:t>
      </w:r>
    </w:p>
    <w:p w14:paraId="6A635061"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migrena. </w:t>
      </w:r>
    </w:p>
    <w:p w14:paraId="7F0F7ACB" w14:textId="77777777" w:rsidR="004C4E18" w:rsidRPr="00942623" w:rsidRDefault="004C4E18" w:rsidP="004C4E18">
      <w:pPr>
        <w:tabs>
          <w:tab w:val="left" w:pos="540"/>
        </w:tabs>
        <w:spacing w:after="0" w:line="240" w:lineRule="auto"/>
        <w:rPr>
          <w:rFonts w:ascii="Times New Roman" w:hAnsi="Times New Roman"/>
          <w:bCs/>
          <w:iCs/>
          <w:noProof/>
        </w:rPr>
      </w:pPr>
    </w:p>
    <w:p w14:paraId="0FE6AA9F" w14:textId="79D4712C"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Žemiau išvardyti </w:t>
      </w:r>
      <w:r w:rsidR="0049324C">
        <w:rPr>
          <w:rFonts w:ascii="Times New Roman" w:hAnsi="Times New Roman"/>
          <w:bCs/>
          <w:iCs/>
          <w:noProof/>
        </w:rPr>
        <w:t>d</w:t>
      </w:r>
      <w:r w:rsidR="0049324C" w:rsidRPr="0049324C">
        <w:rPr>
          <w:rFonts w:ascii="Times New Roman" w:hAnsi="Times New Roman"/>
          <w:bCs/>
          <w:iCs/>
          <w:noProof/>
        </w:rPr>
        <w:t>ažni šalutinio poveikio reiškiniai (gali pasireikšti rečiau kaip 1 iš 10 asmenų</w:t>
      </w:r>
      <w:r w:rsidR="0049324C">
        <w:rPr>
          <w:rFonts w:ascii="Times New Roman" w:hAnsi="Times New Roman"/>
          <w:bCs/>
          <w:iCs/>
          <w:noProof/>
        </w:rPr>
        <w:t>):</w:t>
      </w:r>
    </w:p>
    <w:p w14:paraId="1F2C4664" w14:textId="77777777" w:rsidR="004C4E18" w:rsidRPr="00942623" w:rsidRDefault="004C4E18" w:rsidP="004C4E18">
      <w:pPr>
        <w:tabs>
          <w:tab w:val="num" w:pos="540"/>
          <w:tab w:val="left" w:pos="6300"/>
          <w:tab w:val="left" w:pos="6480"/>
          <w:tab w:val="left" w:pos="900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pykinimas, burnos džiūvimas, virškinimo sutrikimas, skausmas skrandžio plote;</w:t>
      </w:r>
    </w:p>
    <w:p w14:paraId="00953FC0"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nuovargis, nemalonus pojūtis krūtinėje (nedidelio sunkumo, spaudimo ar įtampos pojūtis, krūtinėje);</w:t>
      </w:r>
    </w:p>
    <w:p w14:paraId="78BB5EEC"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galvos skausmas, svaigulys, dilgčiojimo pojūtis, daugiausiai rankose ir kojose lietimo pojūčio susilpnėjimas ar sutrikimas, didelis mieguistumas;</w:t>
      </w:r>
    </w:p>
    <w:p w14:paraId="47356A16"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karščio bangos;</w:t>
      </w:r>
    </w:p>
    <w:p w14:paraId="6733B803"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spaudimo pojūtis gerklėje;</w:t>
      </w:r>
    </w:p>
    <w:p w14:paraId="46274C1E"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regėjimo sutrikimai;</w:t>
      </w:r>
    </w:p>
    <w:p w14:paraId="6C9FEC7E"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padidėjęs prakaitavimas.</w:t>
      </w:r>
    </w:p>
    <w:p w14:paraId="4E40968F" w14:textId="77777777" w:rsidR="004C4E18" w:rsidRPr="00942623" w:rsidRDefault="004C4E18" w:rsidP="004C4E18">
      <w:pPr>
        <w:spacing w:after="0" w:line="240" w:lineRule="auto"/>
        <w:ind w:left="540"/>
        <w:rPr>
          <w:rFonts w:ascii="Times New Roman" w:hAnsi="Times New Roman"/>
          <w:bCs/>
          <w:iCs/>
          <w:noProof/>
        </w:rPr>
      </w:pPr>
    </w:p>
    <w:p w14:paraId="1EDCBE4C" w14:textId="110C640C"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Žemiau išvardyti </w:t>
      </w:r>
      <w:r w:rsidR="0049324C">
        <w:rPr>
          <w:rFonts w:ascii="Times New Roman" w:hAnsi="Times New Roman"/>
          <w:bCs/>
          <w:iCs/>
          <w:noProof/>
        </w:rPr>
        <w:t>n</w:t>
      </w:r>
      <w:r w:rsidR="0049324C" w:rsidRPr="0049324C">
        <w:rPr>
          <w:rFonts w:ascii="Times New Roman" w:hAnsi="Times New Roman"/>
          <w:bCs/>
          <w:iCs/>
          <w:noProof/>
        </w:rPr>
        <w:t>edažni šalutinio poveikio reiškiniai (gali pasireikšti rečiau kaip 1 iš 100 asmenų):</w:t>
      </w:r>
    </w:p>
    <w:p w14:paraId="157D34FD"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pakitęs skonio pojūtis, drebulys, koncentracijos sutrikimas, letargija, padidėjęs jautrumas, mieguistumas, nevalingi raumenų trūkčiojimai;</w:t>
      </w:r>
    </w:p>
    <w:p w14:paraId="7F669D68"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viduriavimas, pasunkėjęs rijimas, vidurių pūtimas, nemalonūs pojūčiai skrandyje, skrandžio ištempimas;</w:t>
      </w:r>
    </w:p>
    <w:p w14:paraId="1EB19445"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 xml:space="preserve">juntamas stiprus širdies plakimas (palpitacijos), greitas širdies plakimas, aukštas kraujospūdis, krūtinės skausmas (stiprus spaudimas arba spaudimo krūtinėje pojūtis), </w:t>
      </w:r>
    </w:p>
    <w:p w14:paraId="1D91EDB7"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karščio pojūtis, sumažėjęs šilumos ir šalčio toleravimas, skausmas, silpnumas, troškulys, nuovargis, padidėjęs energingumas, bendra bloga savijauta, , svaigulys;</w:t>
      </w:r>
    </w:p>
    <w:p w14:paraId="0259465F"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nerimas, sutrikęs miegas, suglumimas, nervingumas, sujaudinimas, depresija, asmenybės identifikacijos išnykimas;</w:t>
      </w:r>
    </w:p>
    <w:p w14:paraId="35ED6987"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rankų ir kojų šalimas;</w:t>
      </w:r>
    </w:p>
    <w:p w14:paraId="6FF630AA"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nosies gleivinės dirginimas, sinusitas, ryklės ir/arba gerklų skausmas;</w:t>
      </w:r>
    </w:p>
    <w:p w14:paraId="52B5EBAF"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raumenų sąstingis, raumenų ir kaulų skausmas, rankų ir kojų, nugaros skausmas, skausmingi sąnariai;</w:t>
      </w:r>
    </w:p>
    <w:p w14:paraId="281F7137"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akių skausmas, dirginimas, skausmingas padidėjęs jautrumas šviesai;</w:t>
      </w:r>
    </w:p>
    <w:p w14:paraId="5947203F"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niežulys;</w:t>
      </w:r>
    </w:p>
    <w:p w14:paraId="18AD05DA"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spengimas ausyse, ausies skausmas;</w:t>
      </w:r>
    </w:p>
    <w:p w14:paraId="40C6446D"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dehidracija;</w:t>
      </w:r>
    </w:p>
    <w:p w14:paraId="113BE756"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dažnas šlapinimasis, šlapinimasis dideliu šlapimo kiekiu.</w:t>
      </w:r>
    </w:p>
    <w:p w14:paraId="42268AA2" w14:textId="77777777" w:rsidR="004C4E18" w:rsidRPr="00942623" w:rsidRDefault="004C4E18" w:rsidP="004C4E18">
      <w:pPr>
        <w:tabs>
          <w:tab w:val="num" w:pos="540"/>
        </w:tabs>
        <w:spacing w:after="0" w:line="240" w:lineRule="auto"/>
        <w:ind w:left="540" w:hanging="540"/>
        <w:rPr>
          <w:rFonts w:ascii="Times New Roman" w:hAnsi="Times New Roman"/>
          <w:bCs/>
          <w:iCs/>
          <w:noProof/>
        </w:rPr>
      </w:pPr>
    </w:p>
    <w:p w14:paraId="5BA15220" w14:textId="77777777" w:rsidR="004C4E18" w:rsidRPr="00942623" w:rsidRDefault="004C4E18" w:rsidP="004C4E18">
      <w:pPr>
        <w:tabs>
          <w:tab w:val="left" w:pos="540"/>
        </w:tabs>
        <w:spacing w:after="0" w:line="240" w:lineRule="auto"/>
        <w:rPr>
          <w:rFonts w:ascii="Times New Roman" w:hAnsi="Times New Roman"/>
          <w:bCs/>
          <w:iCs/>
          <w:noProof/>
        </w:rPr>
      </w:pPr>
    </w:p>
    <w:p w14:paraId="56D87755" w14:textId="39A4C7A9"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Žemiau išvardyti </w:t>
      </w:r>
      <w:r w:rsidR="0049324C">
        <w:rPr>
          <w:rFonts w:ascii="Times New Roman" w:hAnsi="Times New Roman"/>
          <w:bCs/>
          <w:iCs/>
          <w:noProof/>
        </w:rPr>
        <w:t>r</w:t>
      </w:r>
      <w:r w:rsidR="0049324C" w:rsidRPr="0049324C">
        <w:rPr>
          <w:rFonts w:ascii="Times New Roman" w:hAnsi="Times New Roman"/>
          <w:bCs/>
          <w:iCs/>
          <w:noProof/>
        </w:rPr>
        <w:t>eti šalutinio poveikio reiškiniai (gali pasireikšti rečiau kaip 1 iš 1 000 asmenų):</w:t>
      </w:r>
    </w:p>
    <w:p w14:paraId="4966CC53"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raumenų spazmas, suglebimas, silpni refleksai (hiporefleksija), judėjimo sutrikimas;</w:t>
      </w:r>
    </w:p>
    <w:p w14:paraId="07B95AD5"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vidurių užkietėjimas, raugulys, rėmuo, dirgliosios žarnos sindromas, pūslės ant lūpų, lūpų skausmas, stemplės spazmas, pūslės burnos gleivinėje, opos skrandyje ir viršutinėje plonosios žarnos dalyje, seilių liaukų skausmas, burnos gleivinės uždegimas (stomatitas), dantų skausmas;</w:t>
      </w:r>
    </w:p>
    <w:p w14:paraId="6CDE4636"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karščiavimas;</w:t>
      </w:r>
    </w:p>
    <w:p w14:paraId="26388599"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atminties sutrikimas, nenormalūs sapnai, asmenybės sutrikimas;</w:t>
      </w:r>
    </w:p>
    <w:p w14:paraId="6169FB59"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kraujavimas iš nosies, žagsėjimas, hiperventiliacija, kvėpavimo sutrikimai, gerklės sudirginimas;</w:t>
      </w:r>
    </w:p>
    <w:p w14:paraId="39DC6B16"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naktinis aklumas;</w:t>
      </w:r>
    </w:p>
    <w:p w14:paraId="5804F818"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odos paraudimas, plaukų pasišiaušimas, raudonų dėmelių arba rožinis bėrimas odoje ir gleivinėse, dilgėlinė;</w:t>
      </w:r>
    </w:p>
    <w:p w14:paraId="51AE8709"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lėtas širdies plakimas;</w:t>
      </w:r>
    </w:p>
    <w:p w14:paraId="2F7F47B3"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nemalonūs pojūčiai ausyse, ausų sutrikimai, niežulys ausyse, padidėjęs klausos aštrumas;</w:t>
      </w:r>
    </w:p>
    <w:p w14:paraId="40EE794A"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padidėjęs bilirubino kiekis kraujyje (kepenyse susidarančios medžiagos), sumažėjęs kalcio kiekis kraujyje, šlapimo pakitimai;</w:t>
      </w:r>
    </w:p>
    <w:p w14:paraId="17AFEEDE"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sumažėjęs cukraus kiekis kraujyje;</w:t>
      </w:r>
    </w:p>
    <w:p w14:paraId="536B6C1A"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dažnas šlapinimasis naktį, inkstų skausmas;</w:t>
      </w:r>
    </w:p>
    <w:p w14:paraId="5B1EF6CA"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savęs susižalojimas (pvz., įsikandimas ar apsidraskymas);</w:t>
      </w:r>
    </w:p>
    <w:p w14:paraId="4DEE78F3"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limfmazgių patinimas;</w:t>
      </w:r>
    </w:p>
    <w:p w14:paraId="50A2ECC0"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skausmas arba nemalonūs pojūčiai krūtyse.</w:t>
      </w:r>
    </w:p>
    <w:p w14:paraId="15615FDD" w14:textId="6E1629E7" w:rsidR="004C4E18" w:rsidRPr="00942623" w:rsidRDefault="0049324C" w:rsidP="00F7073D">
      <w:pPr>
        <w:spacing w:after="0" w:line="240" w:lineRule="auto"/>
        <w:rPr>
          <w:rFonts w:ascii="Times New Roman" w:hAnsi="Times New Roman"/>
          <w:bCs/>
          <w:iCs/>
          <w:noProof/>
        </w:rPr>
      </w:pPr>
      <w:r w:rsidRPr="0049324C">
        <w:rPr>
          <w:rFonts w:ascii="Times New Roman" w:hAnsi="Times New Roman"/>
          <w:bCs/>
          <w:iCs/>
          <w:noProof/>
        </w:rPr>
        <w:t>Šalutini</w:t>
      </w:r>
      <w:r>
        <w:rPr>
          <w:rFonts w:ascii="Times New Roman" w:hAnsi="Times New Roman"/>
          <w:bCs/>
          <w:iCs/>
          <w:noProof/>
        </w:rPr>
        <w:t xml:space="preserve">o poveikio reiškiniai, kurių </w:t>
      </w:r>
      <w:r w:rsidRPr="0049324C">
        <w:rPr>
          <w:rFonts w:ascii="Times New Roman" w:hAnsi="Times New Roman"/>
          <w:bCs/>
          <w:iCs/>
          <w:noProof/>
        </w:rPr>
        <w:t>dažnis nežinomas (negali būti apskaičiuotas pagal turimus duomenis):</w:t>
      </w:r>
      <w:r w:rsidR="004C4E18" w:rsidRPr="00942623">
        <w:rPr>
          <w:rFonts w:ascii="Times New Roman" w:hAnsi="Times New Roman"/>
          <w:bCs/>
          <w:iCs/>
          <w:noProof/>
        </w:rPr>
        <w:t>:</w:t>
      </w:r>
    </w:p>
    <w:p w14:paraId="53A75A28" w14:textId="77777777" w:rsidR="004C4E18" w:rsidRPr="00942623" w:rsidRDefault="004C4E18" w:rsidP="004C4E18">
      <w:pPr>
        <w:pStyle w:val="ListParagraph"/>
        <w:numPr>
          <w:ilvl w:val="0"/>
          <w:numId w:val="1"/>
        </w:numPr>
        <w:spacing w:after="0" w:line="240" w:lineRule="auto"/>
        <w:rPr>
          <w:rFonts w:ascii="Times New Roman" w:hAnsi="Times New Roman"/>
          <w:bCs/>
          <w:iCs/>
          <w:noProof/>
        </w:rPr>
      </w:pPr>
      <w:r w:rsidRPr="00942623">
        <w:rPr>
          <w:rFonts w:ascii="Times New Roman" w:hAnsi="Times New Roman"/>
          <w:bCs/>
          <w:iCs/>
          <w:noProof/>
        </w:rPr>
        <w:t>alerginės (padidėjusio jautrumo) reakcijos, įskaitant generalizuotą odos bėrimą ar niežėjimą, greitai progresuojantį odos tinimą (ypač aplink lūpas, akis ar liežuvį), kartu staiga pasidarė sunku kvėpuoti ir smarkiai plakti ar daužytis širdis (anafilaksija;</w:t>
      </w:r>
    </w:p>
    <w:p w14:paraId="563A8533" w14:textId="77777777" w:rsidR="004C4E18" w:rsidRPr="00942623" w:rsidRDefault="004C4E18" w:rsidP="004C4E18">
      <w:pPr>
        <w:pStyle w:val="ListParagraph"/>
        <w:numPr>
          <w:ilvl w:val="0"/>
          <w:numId w:val="1"/>
        </w:numPr>
        <w:spacing w:after="0" w:line="240" w:lineRule="auto"/>
        <w:rPr>
          <w:rFonts w:ascii="Times New Roman" w:hAnsi="Times New Roman"/>
          <w:bCs/>
          <w:iCs/>
          <w:noProof/>
        </w:rPr>
      </w:pPr>
      <w:r w:rsidRPr="00942623">
        <w:rPr>
          <w:rFonts w:ascii="Times New Roman" w:hAnsi="Times New Roman"/>
          <w:bCs/>
          <w:iCs/>
          <w:noProof/>
        </w:rPr>
        <w:t>širdies priepuolis (miokardo infarktas);</w:t>
      </w:r>
    </w:p>
    <w:p w14:paraId="1E14D91C" w14:textId="77777777" w:rsidR="004C4E18" w:rsidRPr="00942623" w:rsidRDefault="004C4E18" w:rsidP="004C4E18">
      <w:pPr>
        <w:pStyle w:val="ListParagraph"/>
        <w:numPr>
          <w:ilvl w:val="0"/>
          <w:numId w:val="1"/>
        </w:numPr>
        <w:spacing w:after="0" w:line="240" w:lineRule="auto"/>
        <w:rPr>
          <w:rFonts w:ascii="Times New Roman" w:hAnsi="Times New Roman"/>
          <w:bCs/>
          <w:iCs/>
          <w:noProof/>
        </w:rPr>
      </w:pPr>
      <w:r w:rsidRPr="00942623">
        <w:rPr>
          <w:rFonts w:ascii="Times New Roman" w:hAnsi="Times New Roman"/>
          <w:bCs/>
          <w:iCs/>
          <w:noProof/>
        </w:rPr>
        <w:t>diskomfortas ar skausmas krūtinėje, sukeltas laikino jūsų vainikinių arterijų (kraujagyslių, kurios aprūpina jūsų širdį deguonimi ir maisto medžiagomis) spazmo.</w:t>
      </w:r>
    </w:p>
    <w:p w14:paraId="20D9CA03" w14:textId="77777777" w:rsidR="004C4E18" w:rsidRPr="00942623" w:rsidRDefault="004C4E18" w:rsidP="004C4E18">
      <w:pPr>
        <w:spacing w:after="0" w:line="240" w:lineRule="auto"/>
        <w:ind w:left="540"/>
        <w:rPr>
          <w:rFonts w:ascii="Times New Roman" w:hAnsi="Times New Roman"/>
          <w:bCs/>
          <w:iCs/>
          <w:noProof/>
        </w:rPr>
      </w:pPr>
    </w:p>
    <w:p w14:paraId="5E278977"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 </w:t>
      </w:r>
    </w:p>
    <w:p w14:paraId="0962C9C9" w14:textId="77777777" w:rsidR="0023749B" w:rsidRPr="0023749B" w:rsidRDefault="0023749B" w:rsidP="0023749B">
      <w:pPr>
        <w:spacing w:after="0" w:line="240" w:lineRule="auto"/>
        <w:rPr>
          <w:rFonts w:ascii="Times New Roman" w:eastAsia="Aptos" w:hAnsi="Times New Roman"/>
          <w:b/>
          <w:bCs/>
          <w:snapToGrid w:val="0"/>
          <w:lang w:eastAsia="sl-SI"/>
        </w:rPr>
      </w:pPr>
      <w:r w:rsidRPr="0023749B">
        <w:rPr>
          <w:rFonts w:ascii="Times New Roman" w:eastAsia="Aptos" w:hAnsi="Times New Roman"/>
          <w:b/>
          <w:bCs/>
          <w:snapToGrid w:val="0"/>
          <w:lang w:eastAsia="sl-SI"/>
        </w:rPr>
        <w:t>Pranešimas apie šalutinį poveikį</w:t>
      </w:r>
    </w:p>
    <w:p w14:paraId="2DE3C8BC" w14:textId="77777777" w:rsidR="0023749B" w:rsidRPr="0023749B" w:rsidRDefault="0023749B" w:rsidP="0023749B">
      <w:pPr>
        <w:spacing w:after="0" w:line="260" w:lineRule="exact"/>
        <w:rPr>
          <w:rFonts w:ascii="Times New Roman" w:eastAsia="Aptos" w:hAnsi="Times New Roman"/>
        </w:rPr>
      </w:pPr>
      <w:r w:rsidRPr="0023749B">
        <w:rPr>
          <w:rFonts w:ascii="Times New Roman" w:eastAsia="Aptos"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23749B">
          <w:rPr>
            <w:rFonts w:ascii="Times New Roman" w:eastAsia="Aptos" w:hAnsi="Times New Roman"/>
            <w:color w:val="0563C1"/>
            <w:u w:val="single"/>
            <w:lang w:eastAsia="lt-LT"/>
          </w:rPr>
          <w:t>https://vvkt.lrv.lt/lt/</w:t>
        </w:r>
      </w:hyperlink>
      <w:r w:rsidRPr="0023749B">
        <w:rPr>
          <w:rFonts w:ascii="Times New Roman" w:eastAsia="Aptos" w:hAnsi="Times New Roman"/>
          <w:lang w:eastAsia="lt-LT"/>
        </w:rPr>
        <w:t xml:space="preserve"> nurodytais būdais arba paskambinti nemokamu telefonu 8 800 73 568. Pranešdami apie šalutinį poveikį galite mums padėti gauti daugiau informacijos apie šio vaisto saugumą</w:t>
      </w:r>
      <w:r w:rsidRPr="0023749B">
        <w:rPr>
          <w:rFonts w:ascii="Times New Roman" w:eastAsia="Aptos" w:hAnsi="Times New Roman"/>
        </w:rPr>
        <w:t>.</w:t>
      </w:r>
    </w:p>
    <w:p w14:paraId="12BAF0DE" w14:textId="77777777" w:rsidR="004C4E18" w:rsidRPr="00942623" w:rsidRDefault="004C4E18" w:rsidP="004C4E18">
      <w:pPr>
        <w:tabs>
          <w:tab w:val="left" w:pos="540"/>
        </w:tabs>
        <w:spacing w:after="0" w:line="240" w:lineRule="auto"/>
        <w:rPr>
          <w:rFonts w:ascii="Times New Roman" w:hAnsi="Times New Roman"/>
          <w:bCs/>
          <w:iCs/>
          <w:noProof/>
        </w:rPr>
      </w:pPr>
    </w:p>
    <w:p w14:paraId="28B73C82" w14:textId="77777777" w:rsidR="004C4E18" w:rsidRPr="00942623" w:rsidRDefault="004C4E18" w:rsidP="004C4E18">
      <w:pPr>
        <w:tabs>
          <w:tab w:val="left" w:pos="540"/>
        </w:tabs>
        <w:spacing w:after="0" w:line="240" w:lineRule="auto"/>
        <w:rPr>
          <w:rFonts w:ascii="Times New Roman" w:hAnsi="Times New Roman"/>
          <w:bCs/>
          <w:iCs/>
          <w:noProof/>
        </w:rPr>
      </w:pPr>
    </w:p>
    <w:p w14:paraId="1899021F" w14:textId="77777777" w:rsidR="004C4E18" w:rsidRPr="00942623" w:rsidRDefault="004C4E18" w:rsidP="004C4E18">
      <w:pPr>
        <w:keepNext/>
        <w:tabs>
          <w:tab w:val="left" w:pos="567"/>
        </w:tabs>
        <w:spacing w:after="0" w:line="240" w:lineRule="auto"/>
        <w:ind w:left="567" w:hanging="567"/>
        <w:outlineLvl w:val="1"/>
        <w:rPr>
          <w:rFonts w:ascii="Times New Roman" w:hAnsi="Times New Roman"/>
          <w:b/>
        </w:rPr>
      </w:pPr>
      <w:bookmarkStart w:id="10" w:name="_Toc129243143"/>
      <w:bookmarkStart w:id="11" w:name="_Toc129243268"/>
      <w:r w:rsidRPr="00942623">
        <w:rPr>
          <w:rFonts w:ascii="Times New Roman" w:hAnsi="Times New Roman"/>
          <w:b/>
        </w:rPr>
        <w:t>5.</w:t>
      </w:r>
      <w:r w:rsidRPr="00942623">
        <w:rPr>
          <w:rFonts w:ascii="Times New Roman" w:hAnsi="Times New Roman"/>
          <w:b/>
        </w:rPr>
        <w:tab/>
      </w:r>
      <w:bookmarkEnd w:id="10"/>
      <w:bookmarkEnd w:id="11"/>
      <w:r w:rsidRPr="00942623">
        <w:rPr>
          <w:rFonts w:ascii="Times New Roman" w:hAnsi="Times New Roman"/>
          <w:b/>
        </w:rPr>
        <w:t xml:space="preserve">Kaip laikyti </w:t>
      </w:r>
      <w:proofErr w:type="spellStart"/>
      <w:r w:rsidRPr="00942623">
        <w:rPr>
          <w:rFonts w:ascii="Times New Roman" w:hAnsi="Times New Roman"/>
          <w:b/>
        </w:rPr>
        <w:t>Frovatriptan</w:t>
      </w:r>
      <w:proofErr w:type="spellEnd"/>
      <w:r w:rsidRPr="00942623">
        <w:rPr>
          <w:rFonts w:ascii="Times New Roman" w:hAnsi="Times New Roman"/>
          <w:b/>
        </w:rPr>
        <w:t xml:space="preserve"> </w:t>
      </w:r>
      <w:proofErr w:type="spellStart"/>
      <w:r w:rsidRPr="00942623">
        <w:rPr>
          <w:rFonts w:ascii="Times New Roman" w:hAnsi="Times New Roman"/>
          <w:b/>
        </w:rPr>
        <w:t>Teva</w:t>
      </w:r>
      <w:proofErr w:type="spellEnd"/>
    </w:p>
    <w:p w14:paraId="40F33042" w14:textId="77777777" w:rsidR="004C4E18" w:rsidRPr="00942623" w:rsidRDefault="004C4E18" w:rsidP="004C4E18">
      <w:pPr>
        <w:tabs>
          <w:tab w:val="left" w:pos="540"/>
        </w:tabs>
        <w:spacing w:after="0" w:line="240" w:lineRule="auto"/>
        <w:rPr>
          <w:rFonts w:ascii="Times New Roman" w:hAnsi="Times New Roman"/>
          <w:bCs/>
          <w:iCs/>
          <w:noProof/>
        </w:rPr>
      </w:pPr>
    </w:p>
    <w:p w14:paraId="4C8F3B61" w14:textId="77777777" w:rsidR="004C4E18" w:rsidRPr="00942623" w:rsidRDefault="004C4E18" w:rsidP="004C4E18">
      <w:pPr>
        <w:tabs>
          <w:tab w:val="left" w:pos="540"/>
        </w:tabs>
        <w:spacing w:after="0" w:line="240" w:lineRule="auto"/>
        <w:rPr>
          <w:rFonts w:ascii="Times New Roman" w:hAnsi="Times New Roman"/>
          <w:noProof/>
        </w:rPr>
      </w:pPr>
      <w:r w:rsidRPr="00942623">
        <w:rPr>
          <w:rFonts w:ascii="Times New Roman" w:hAnsi="Times New Roman"/>
          <w:noProof/>
        </w:rPr>
        <w:t>Šį vaistą laikykite vaikams nepastebimoje ir nepasiekiamoje vietoje.</w:t>
      </w:r>
    </w:p>
    <w:p w14:paraId="2DE5C531" w14:textId="77777777" w:rsidR="004C4E18" w:rsidRPr="00942623" w:rsidRDefault="004C4E18" w:rsidP="004C4E18">
      <w:pPr>
        <w:tabs>
          <w:tab w:val="left" w:pos="540"/>
        </w:tabs>
        <w:spacing w:after="0" w:line="240" w:lineRule="auto"/>
        <w:rPr>
          <w:rFonts w:ascii="Times New Roman" w:hAnsi="Times New Roman"/>
          <w:bCs/>
          <w:iCs/>
          <w:noProof/>
        </w:rPr>
      </w:pPr>
    </w:p>
    <w:p w14:paraId="62CAB12E"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Ant lizdinės plokštelės ir dėžutės po „EXP“ nurodytam tinkamumo laikui pasibaigus, šio vaisto vartoti negalima. Vaistas tinkamas vartoti iki paskutinės nurodyto mėnesio dienos.</w:t>
      </w:r>
    </w:p>
    <w:p w14:paraId="14FC1D63" w14:textId="77777777" w:rsidR="004C4E18" w:rsidRPr="00942623" w:rsidRDefault="004C4E18" w:rsidP="004C4E18">
      <w:pPr>
        <w:tabs>
          <w:tab w:val="left" w:pos="540"/>
        </w:tabs>
        <w:spacing w:after="0" w:line="240" w:lineRule="auto"/>
        <w:rPr>
          <w:rFonts w:ascii="Times New Roman" w:hAnsi="Times New Roman"/>
          <w:bCs/>
          <w:iCs/>
          <w:noProof/>
        </w:rPr>
      </w:pPr>
    </w:p>
    <w:p w14:paraId="2700131E"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Laikyti ne aukštesnėje kaip 30 </w:t>
      </w:r>
      <w:r w:rsidRPr="00942623">
        <w:rPr>
          <w:rFonts w:ascii="Times New Roman" w:hAnsi="Times New Roman"/>
          <w:bCs/>
          <w:iCs/>
          <w:noProof/>
        </w:rPr>
        <w:sym w:font="MonospaceLT" w:char="00B0"/>
      </w:r>
      <w:r w:rsidRPr="00942623">
        <w:rPr>
          <w:rFonts w:ascii="Times New Roman" w:hAnsi="Times New Roman"/>
          <w:bCs/>
          <w:iCs/>
          <w:noProof/>
        </w:rPr>
        <w:t>C temperatūroje.</w:t>
      </w:r>
    </w:p>
    <w:p w14:paraId="48EA298F" w14:textId="77777777" w:rsidR="004C4E18" w:rsidRPr="00942623" w:rsidRDefault="004C4E18" w:rsidP="004C4E18">
      <w:pPr>
        <w:tabs>
          <w:tab w:val="left" w:pos="540"/>
        </w:tabs>
        <w:spacing w:after="0" w:line="240" w:lineRule="auto"/>
        <w:rPr>
          <w:rFonts w:ascii="Times New Roman" w:hAnsi="Times New Roman"/>
          <w:bCs/>
          <w:iCs/>
          <w:noProof/>
        </w:rPr>
      </w:pPr>
    </w:p>
    <w:p w14:paraId="5A492D9C"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Vaistų negalima išmesti į kanalizaciją arba su buitinėmis atliekomis. Kaip išmesti nereikalingus vaistus, klauskite vaistininko. Šios priemonės padės apsaugoti aplinką.</w:t>
      </w:r>
    </w:p>
    <w:p w14:paraId="4467B1A2" w14:textId="77777777" w:rsidR="004C4E18" w:rsidRPr="00942623" w:rsidRDefault="004C4E18" w:rsidP="004C4E18">
      <w:pPr>
        <w:tabs>
          <w:tab w:val="left" w:pos="540"/>
        </w:tabs>
        <w:spacing w:after="0" w:line="240" w:lineRule="auto"/>
        <w:rPr>
          <w:rFonts w:ascii="Times New Roman" w:hAnsi="Times New Roman"/>
          <w:bCs/>
          <w:iCs/>
          <w:noProof/>
        </w:rPr>
      </w:pPr>
    </w:p>
    <w:p w14:paraId="59166645" w14:textId="77777777" w:rsidR="004C4E18" w:rsidRPr="00942623" w:rsidRDefault="004C4E18" w:rsidP="004C4E18">
      <w:pPr>
        <w:tabs>
          <w:tab w:val="left" w:pos="540"/>
        </w:tabs>
        <w:spacing w:after="0" w:line="240" w:lineRule="auto"/>
        <w:rPr>
          <w:rFonts w:ascii="Times New Roman" w:hAnsi="Times New Roman"/>
          <w:bCs/>
          <w:iCs/>
          <w:noProof/>
        </w:rPr>
      </w:pPr>
    </w:p>
    <w:p w14:paraId="4B5E5DC7" w14:textId="77777777" w:rsidR="004C4E18" w:rsidRPr="00942623" w:rsidRDefault="004C4E18" w:rsidP="004C4E18">
      <w:pPr>
        <w:keepNext/>
        <w:tabs>
          <w:tab w:val="left" w:pos="567"/>
        </w:tabs>
        <w:spacing w:after="0" w:line="240" w:lineRule="auto"/>
        <w:ind w:left="567" w:hanging="567"/>
        <w:outlineLvl w:val="1"/>
        <w:rPr>
          <w:rFonts w:ascii="Times New Roman" w:hAnsi="Times New Roman"/>
          <w:b/>
        </w:rPr>
      </w:pPr>
      <w:bookmarkStart w:id="12" w:name="_Toc129243144"/>
      <w:bookmarkStart w:id="13" w:name="_Toc129243269"/>
      <w:r w:rsidRPr="00942623">
        <w:rPr>
          <w:rFonts w:ascii="Times New Roman" w:hAnsi="Times New Roman"/>
          <w:b/>
        </w:rPr>
        <w:t>6.</w:t>
      </w:r>
      <w:r w:rsidRPr="00942623">
        <w:rPr>
          <w:rFonts w:ascii="Times New Roman" w:hAnsi="Times New Roman"/>
          <w:b/>
        </w:rPr>
        <w:tab/>
      </w:r>
      <w:bookmarkEnd w:id="12"/>
      <w:bookmarkEnd w:id="13"/>
      <w:r w:rsidRPr="00942623">
        <w:rPr>
          <w:rFonts w:ascii="Times New Roman" w:hAnsi="Times New Roman"/>
          <w:b/>
        </w:rPr>
        <w:t>Pakuotės turinys ir kita informacija</w:t>
      </w:r>
    </w:p>
    <w:p w14:paraId="7E4066AB" w14:textId="77777777" w:rsidR="004C4E18" w:rsidRPr="00942623" w:rsidRDefault="004C4E18" w:rsidP="004C4E18">
      <w:pPr>
        <w:tabs>
          <w:tab w:val="left" w:pos="540"/>
        </w:tabs>
        <w:spacing w:after="0" w:line="240" w:lineRule="auto"/>
        <w:rPr>
          <w:rFonts w:ascii="Times New Roman" w:hAnsi="Times New Roman"/>
          <w:bCs/>
          <w:iCs/>
          <w:noProof/>
        </w:rPr>
      </w:pPr>
    </w:p>
    <w:p w14:paraId="07AFA3FD" w14:textId="77777777" w:rsidR="004C4E18" w:rsidRPr="00942623" w:rsidRDefault="004C4E18" w:rsidP="004C4E18">
      <w:pPr>
        <w:spacing w:after="0" w:line="220" w:lineRule="exact"/>
        <w:rPr>
          <w:rFonts w:ascii="Times New Roman" w:hAnsi="Times New Roman"/>
          <w:b/>
          <w:bCs/>
        </w:rPr>
      </w:pPr>
      <w:r w:rsidRPr="00942623">
        <w:rPr>
          <w:rFonts w:ascii="Times New Roman" w:hAnsi="Times New Roman"/>
          <w:b/>
          <w:bCs/>
          <w:noProof/>
        </w:rPr>
        <w:t xml:space="preserve">Frovatriptan Teva </w:t>
      </w:r>
      <w:r w:rsidRPr="00942623">
        <w:rPr>
          <w:rFonts w:ascii="Times New Roman" w:hAnsi="Times New Roman"/>
          <w:b/>
          <w:bCs/>
        </w:rPr>
        <w:t>sudėtis</w:t>
      </w:r>
    </w:p>
    <w:p w14:paraId="7832C9BE"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Veiklioji medžiaga yra frovatriptanas (sukcinato monohidrato pavidalu).</w:t>
      </w:r>
    </w:p>
    <w:p w14:paraId="4F727E00"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Vienoje tabletėje yra 2,5 mg frovatriptano.</w:t>
      </w:r>
    </w:p>
    <w:p w14:paraId="7658A921" w14:textId="77777777"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w:t>
      </w:r>
      <w:r w:rsidRPr="00942623">
        <w:rPr>
          <w:rFonts w:ascii="Times New Roman" w:hAnsi="Times New Roman"/>
          <w:bCs/>
          <w:iCs/>
          <w:noProof/>
        </w:rPr>
        <w:tab/>
        <w:t>Pagalbinės medžiagos:</w:t>
      </w:r>
    </w:p>
    <w:p w14:paraId="425D3CBE" w14:textId="4D7366D4" w:rsidR="004C4E18" w:rsidRPr="00942623" w:rsidRDefault="004C4E18" w:rsidP="004C4E18">
      <w:pPr>
        <w:tabs>
          <w:tab w:val="num" w:pos="540"/>
        </w:tabs>
        <w:spacing w:after="0" w:line="240" w:lineRule="auto"/>
        <w:ind w:left="540" w:hanging="540"/>
        <w:rPr>
          <w:rFonts w:ascii="Times New Roman" w:hAnsi="Times New Roman"/>
          <w:bCs/>
          <w:iCs/>
          <w:noProof/>
        </w:rPr>
      </w:pPr>
      <w:r w:rsidRPr="00942623">
        <w:rPr>
          <w:rFonts w:ascii="Times New Roman" w:hAnsi="Times New Roman"/>
          <w:bCs/>
          <w:iCs/>
          <w:noProof/>
        </w:rPr>
        <w:tab/>
        <w:t xml:space="preserve">Tabletės </w:t>
      </w:r>
      <w:r>
        <w:rPr>
          <w:rFonts w:ascii="Times New Roman" w:hAnsi="Times New Roman"/>
          <w:bCs/>
          <w:iCs/>
          <w:noProof/>
        </w:rPr>
        <w:t>branduolyje</w:t>
      </w:r>
      <w:r w:rsidRPr="00942623">
        <w:rPr>
          <w:rFonts w:ascii="Times New Roman" w:hAnsi="Times New Roman"/>
          <w:bCs/>
          <w:iCs/>
          <w:noProof/>
        </w:rPr>
        <w:t xml:space="preserve">: mikrokristalinė celiuliozė, </w:t>
      </w:r>
      <w:r w:rsidR="00E27E5C">
        <w:rPr>
          <w:rFonts w:ascii="Times New Roman" w:hAnsi="Times New Roman"/>
          <w:bCs/>
          <w:iCs/>
          <w:noProof/>
        </w:rPr>
        <w:t xml:space="preserve">bevandenė </w:t>
      </w:r>
      <w:r w:rsidRPr="00942623">
        <w:rPr>
          <w:rFonts w:ascii="Times New Roman" w:hAnsi="Times New Roman"/>
          <w:bCs/>
          <w:iCs/>
          <w:noProof/>
        </w:rPr>
        <w:t xml:space="preserve">laktozė, silicio dioksidas, </w:t>
      </w:r>
      <w:r w:rsidR="00CE3032" w:rsidRPr="00CE3032">
        <w:rPr>
          <w:rFonts w:ascii="Times New Roman" w:hAnsi="Times New Roman"/>
          <w:bCs/>
          <w:iCs/>
          <w:noProof/>
        </w:rPr>
        <w:t>karboksimetilkrakmolo A natrio druska</w:t>
      </w:r>
      <w:r w:rsidR="00CE3032">
        <w:rPr>
          <w:rFonts w:ascii="Times New Roman" w:hAnsi="Times New Roman"/>
          <w:bCs/>
          <w:iCs/>
          <w:noProof/>
        </w:rPr>
        <w:t xml:space="preserve">, </w:t>
      </w:r>
      <w:r w:rsidRPr="00942623">
        <w:rPr>
          <w:rFonts w:ascii="Times New Roman" w:hAnsi="Times New Roman"/>
          <w:bCs/>
          <w:iCs/>
          <w:noProof/>
        </w:rPr>
        <w:t xml:space="preserve">magnio stearatas. </w:t>
      </w:r>
    </w:p>
    <w:p w14:paraId="0DF01247" w14:textId="77777777" w:rsidR="004C4E18" w:rsidRPr="00942623" w:rsidRDefault="004C4E18" w:rsidP="004C4E18">
      <w:pPr>
        <w:spacing w:after="0" w:line="240" w:lineRule="auto"/>
        <w:ind w:left="540"/>
        <w:rPr>
          <w:rFonts w:ascii="Times New Roman" w:hAnsi="Times New Roman"/>
          <w:bCs/>
          <w:iCs/>
          <w:noProof/>
        </w:rPr>
      </w:pPr>
      <w:r w:rsidRPr="00942623">
        <w:rPr>
          <w:rFonts w:ascii="Times New Roman" w:hAnsi="Times New Roman"/>
          <w:bCs/>
          <w:iCs/>
          <w:noProof/>
        </w:rPr>
        <w:t>Tabletės apvalkale: hipromeliozė (E 464), laktozės monohidratas, makrogolis 3350 (E 1521), triacetinas, titano dioksidas (E 171).</w:t>
      </w:r>
    </w:p>
    <w:p w14:paraId="4DF9EBAF" w14:textId="77777777" w:rsidR="004C4E18" w:rsidRPr="00942623" w:rsidRDefault="004C4E18" w:rsidP="004C4E18">
      <w:pPr>
        <w:tabs>
          <w:tab w:val="left" w:pos="540"/>
        </w:tabs>
        <w:spacing w:after="0" w:line="240" w:lineRule="auto"/>
        <w:rPr>
          <w:rFonts w:ascii="Times New Roman" w:hAnsi="Times New Roman"/>
          <w:bCs/>
          <w:iCs/>
          <w:noProof/>
        </w:rPr>
      </w:pPr>
    </w:p>
    <w:p w14:paraId="07D373C4" w14:textId="77777777" w:rsidR="004C4E18" w:rsidRPr="00942623" w:rsidRDefault="004C4E18" w:rsidP="004C4E18">
      <w:pPr>
        <w:spacing w:after="0" w:line="220" w:lineRule="exact"/>
        <w:rPr>
          <w:rFonts w:ascii="Times New Roman" w:hAnsi="Times New Roman"/>
          <w:b/>
          <w:bCs/>
        </w:rPr>
      </w:pPr>
      <w:proofErr w:type="spellStart"/>
      <w:r w:rsidRPr="00942623">
        <w:rPr>
          <w:rFonts w:ascii="Times New Roman" w:hAnsi="Times New Roman"/>
          <w:b/>
          <w:bCs/>
        </w:rPr>
        <w:t>Frovatriptan</w:t>
      </w:r>
      <w:proofErr w:type="spellEnd"/>
      <w:r w:rsidRPr="00942623">
        <w:rPr>
          <w:rFonts w:ascii="Times New Roman" w:hAnsi="Times New Roman"/>
          <w:b/>
          <w:bCs/>
        </w:rPr>
        <w:t xml:space="preserve"> </w:t>
      </w:r>
      <w:proofErr w:type="spellStart"/>
      <w:r w:rsidRPr="00942623">
        <w:rPr>
          <w:rFonts w:ascii="Times New Roman" w:hAnsi="Times New Roman"/>
          <w:b/>
          <w:bCs/>
        </w:rPr>
        <w:t>Teva</w:t>
      </w:r>
      <w:proofErr w:type="spellEnd"/>
      <w:r w:rsidRPr="00942623">
        <w:rPr>
          <w:rFonts w:ascii="Times New Roman" w:hAnsi="Times New Roman"/>
          <w:b/>
          <w:bCs/>
        </w:rPr>
        <w:t xml:space="preserve"> išvaizda ir kiekis pakuotėje</w:t>
      </w:r>
    </w:p>
    <w:p w14:paraId="560CDBDA" w14:textId="77777777" w:rsidR="004C4E18"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 xml:space="preserve">Frovatriptan Teva 2,5 mg yra </w:t>
      </w:r>
      <w:r w:rsidRPr="007149E9">
        <w:rPr>
          <w:rFonts w:ascii="Times New Roman" w:hAnsi="Times New Roman"/>
          <w:bCs/>
          <w:iCs/>
          <w:noProof/>
        </w:rPr>
        <w:t>plėvele dengtos tabletės yra apvalios baltos arba beveik baltos spalvos, kurių abi pusės yra lygios</w:t>
      </w:r>
      <w:r>
        <w:rPr>
          <w:rFonts w:ascii="Times New Roman" w:hAnsi="Times New Roman"/>
          <w:bCs/>
          <w:iCs/>
          <w:noProof/>
        </w:rPr>
        <w:t>.</w:t>
      </w:r>
      <w:r w:rsidRPr="007149E9">
        <w:rPr>
          <w:rFonts w:ascii="Times New Roman" w:hAnsi="Times New Roman"/>
          <w:bCs/>
          <w:iCs/>
          <w:noProof/>
        </w:rPr>
        <w:t xml:space="preserve"> </w:t>
      </w:r>
    </w:p>
    <w:p w14:paraId="465B1622" w14:textId="5F3CAC41" w:rsidR="004C4E18"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rPr>
        <w:t>Frovatriptan Teva yra supakuotas</w:t>
      </w:r>
      <w:r>
        <w:rPr>
          <w:rFonts w:ascii="Times New Roman" w:hAnsi="Times New Roman"/>
          <w:bCs/>
          <w:iCs/>
          <w:noProof/>
        </w:rPr>
        <w:t xml:space="preserve"> po </w:t>
      </w:r>
      <w:r w:rsidRPr="0040170D">
        <w:rPr>
          <w:rFonts w:ascii="Times New Roman" w:hAnsi="Times New Roman"/>
          <w:bCs/>
          <w:iCs/>
          <w:noProof/>
        </w:rPr>
        <w:t xml:space="preserve">12 tablečių </w:t>
      </w:r>
      <w:r w:rsidRPr="00942623">
        <w:rPr>
          <w:rFonts w:ascii="Times New Roman" w:hAnsi="Times New Roman"/>
          <w:bCs/>
          <w:iCs/>
          <w:noProof/>
        </w:rPr>
        <w:t>PVC/PE/PVDC/Aliuminio lizdinėse plokštelėse</w:t>
      </w:r>
      <w:r>
        <w:rPr>
          <w:rFonts w:ascii="Times New Roman" w:hAnsi="Times New Roman"/>
          <w:bCs/>
          <w:iCs/>
          <w:noProof/>
        </w:rPr>
        <w:t>.</w:t>
      </w:r>
    </w:p>
    <w:p w14:paraId="2F6CEB52" w14:textId="77777777" w:rsidR="004C4E18" w:rsidRPr="00942623" w:rsidRDefault="004C4E18" w:rsidP="004C4E18">
      <w:pPr>
        <w:tabs>
          <w:tab w:val="left" w:pos="540"/>
        </w:tabs>
        <w:spacing w:after="0" w:line="240" w:lineRule="auto"/>
        <w:rPr>
          <w:rFonts w:ascii="Times New Roman" w:hAnsi="Times New Roman"/>
          <w:bCs/>
          <w:iCs/>
          <w:noProof/>
        </w:rPr>
      </w:pPr>
    </w:p>
    <w:p w14:paraId="008C81E2" w14:textId="77777777" w:rsidR="004C4E18" w:rsidRPr="00942623" w:rsidRDefault="004C4E18" w:rsidP="004C4E18">
      <w:pPr>
        <w:spacing w:after="0" w:line="220" w:lineRule="exact"/>
        <w:rPr>
          <w:rFonts w:ascii="Times New Roman" w:hAnsi="Times New Roman"/>
          <w:b/>
          <w:bCs/>
        </w:rPr>
      </w:pPr>
      <w:r w:rsidRPr="00942623">
        <w:rPr>
          <w:rFonts w:ascii="Times New Roman" w:hAnsi="Times New Roman"/>
          <w:b/>
          <w:bCs/>
        </w:rPr>
        <w:t xml:space="preserve">Registruotojas ir gamintojas </w:t>
      </w:r>
      <w:proofErr w:type="spellStart"/>
      <w:r w:rsidRPr="00942623">
        <w:rPr>
          <w:rFonts w:ascii="Times New Roman" w:hAnsi="Times New Roman"/>
          <w:b/>
          <w:bCs/>
        </w:rPr>
        <w:t>eksportuojačioje</w:t>
      </w:r>
      <w:proofErr w:type="spellEnd"/>
      <w:r w:rsidRPr="00942623">
        <w:rPr>
          <w:rFonts w:ascii="Times New Roman" w:hAnsi="Times New Roman"/>
          <w:b/>
          <w:bCs/>
        </w:rPr>
        <w:t xml:space="preserve"> valstybėje</w:t>
      </w:r>
    </w:p>
    <w:p w14:paraId="295F6D75" w14:textId="77777777" w:rsidR="004C4E18" w:rsidRPr="00942623" w:rsidRDefault="004C4E18" w:rsidP="004C4E18">
      <w:pPr>
        <w:tabs>
          <w:tab w:val="left" w:pos="540"/>
        </w:tabs>
        <w:spacing w:after="0" w:line="240" w:lineRule="auto"/>
        <w:rPr>
          <w:rFonts w:ascii="Times New Roman" w:hAnsi="Times New Roman"/>
          <w:bCs/>
          <w:iCs/>
          <w:noProof/>
        </w:rPr>
      </w:pPr>
    </w:p>
    <w:p w14:paraId="4CF6D761" w14:textId="77777777" w:rsidR="004C4E18" w:rsidRDefault="004C4E18" w:rsidP="004C4E18">
      <w:pPr>
        <w:tabs>
          <w:tab w:val="left" w:pos="540"/>
        </w:tabs>
        <w:spacing w:after="0" w:line="240" w:lineRule="auto"/>
        <w:rPr>
          <w:rFonts w:ascii="Times New Roman" w:hAnsi="Times New Roman"/>
          <w:b/>
          <w:noProof/>
        </w:rPr>
      </w:pPr>
      <w:r w:rsidRPr="00D17078">
        <w:rPr>
          <w:rFonts w:ascii="Times New Roman" w:hAnsi="Times New Roman"/>
          <w:b/>
          <w:noProof/>
        </w:rPr>
        <w:t xml:space="preserve">Registruotojas eksportuojančioje valstybėje </w:t>
      </w:r>
    </w:p>
    <w:p w14:paraId="34B17A38" w14:textId="77777777" w:rsidR="004C4E18" w:rsidRPr="00942623" w:rsidRDefault="004C4E18" w:rsidP="004C4E18">
      <w:pPr>
        <w:tabs>
          <w:tab w:val="left" w:pos="540"/>
        </w:tabs>
        <w:spacing w:after="0" w:line="240" w:lineRule="auto"/>
        <w:rPr>
          <w:rFonts w:ascii="Times New Roman" w:hAnsi="Times New Roman"/>
          <w:bCs/>
          <w:iCs/>
          <w:noProof/>
          <w:snapToGrid w:val="0"/>
        </w:rPr>
      </w:pPr>
      <w:r w:rsidRPr="00942623">
        <w:rPr>
          <w:rFonts w:ascii="Times New Roman" w:hAnsi="Times New Roman"/>
          <w:bCs/>
          <w:iCs/>
          <w:noProof/>
          <w:snapToGrid w:val="0"/>
        </w:rPr>
        <w:t>Teva Sante</w:t>
      </w:r>
    </w:p>
    <w:p w14:paraId="17AA8D90" w14:textId="77777777" w:rsidR="004C4E18" w:rsidRPr="00942623" w:rsidRDefault="004C4E18" w:rsidP="004C4E18">
      <w:pPr>
        <w:tabs>
          <w:tab w:val="left" w:pos="540"/>
        </w:tabs>
        <w:spacing w:after="0" w:line="240" w:lineRule="auto"/>
        <w:rPr>
          <w:rFonts w:ascii="Times New Roman" w:hAnsi="Times New Roman"/>
          <w:bCs/>
          <w:iCs/>
          <w:noProof/>
          <w:snapToGrid w:val="0"/>
        </w:rPr>
      </w:pPr>
      <w:r w:rsidRPr="00942623">
        <w:rPr>
          <w:rFonts w:ascii="Times New Roman" w:hAnsi="Times New Roman"/>
          <w:bCs/>
          <w:iCs/>
          <w:noProof/>
          <w:snapToGrid w:val="0"/>
        </w:rPr>
        <w:t>100-110, Esplanade du General de Gaulle</w:t>
      </w:r>
    </w:p>
    <w:p w14:paraId="05059147" w14:textId="77777777" w:rsidR="004C4E18" w:rsidRPr="00942623" w:rsidRDefault="004C4E18" w:rsidP="004C4E18">
      <w:pPr>
        <w:tabs>
          <w:tab w:val="left" w:pos="540"/>
        </w:tabs>
        <w:spacing w:after="0" w:line="240" w:lineRule="auto"/>
        <w:rPr>
          <w:rFonts w:ascii="Times New Roman" w:hAnsi="Times New Roman"/>
          <w:bCs/>
          <w:iCs/>
          <w:noProof/>
          <w:snapToGrid w:val="0"/>
        </w:rPr>
      </w:pPr>
      <w:r w:rsidRPr="00942623">
        <w:rPr>
          <w:rFonts w:ascii="Times New Roman" w:hAnsi="Times New Roman"/>
          <w:bCs/>
          <w:iCs/>
          <w:noProof/>
          <w:snapToGrid w:val="0"/>
        </w:rPr>
        <w:t>92931 Paris La Defense Cedex</w:t>
      </w:r>
    </w:p>
    <w:p w14:paraId="41A2FA9A" w14:textId="77777777" w:rsidR="004C4E18" w:rsidRPr="00942623" w:rsidRDefault="004C4E18" w:rsidP="004C4E18">
      <w:pPr>
        <w:tabs>
          <w:tab w:val="left" w:pos="540"/>
        </w:tabs>
        <w:spacing w:after="0" w:line="240" w:lineRule="auto"/>
        <w:rPr>
          <w:rFonts w:ascii="Times New Roman" w:hAnsi="Times New Roman"/>
          <w:bCs/>
          <w:iCs/>
          <w:noProof/>
        </w:rPr>
      </w:pPr>
      <w:r w:rsidRPr="00942623">
        <w:rPr>
          <w:rFonts w:ascii="Times New Roman" w:hAnsi="Times New Roman"/>
          <w:bCs/>
          <w:iCs/>
          <w:noProof/>
          <w:snapToGrid w:val="0"/>
        </w:rPr>
        <w:t>Prancūzija</w:t>
      </w:r>
    </w:p>
    <w:p w14:paraId="2474CD6C" w14:textId="77777777" w:rsidR="004C4E18" w:rsidRPr="00942623" w:rsidRDefault="004C4E18" w:rsidP="004C4E18">
      <w:pPr>
        <w:tabs>
          <w:tab w:val="left" w:pos="540"/>
        </w:tabs>
        <w:spacing w:after="0" w:line="240" w:lineRule="auto"/>
        <w:rPr>
          <w:rFonts w:ascii="Times New Roman" w:hAnsi="Times New Roman"/>
          <w:bCs/>
          <w:i/>
          <w:iCs/>
          <w:noProof/>
        </w:rPr>
      </w:pPr>
    </w:p>
    <w:p w14:paraId="2FF97C28" w14:textId="77777777" w:rsidR="004C4E18" w:rsidRPr="0095382E" w:rsidRDefault="004C4E18" w:rsidP="004C4E18">
      <w:pPr>
        <w:tabs>
          <w:tab w:val="left" w:pos="540"/>
        </w:tabs>
        <w:spacing w:after="0" w:line="240" w:lineRule="auto"/>
        <w:rPr>
          <w:rFonts w:ascii="Times New Roman" w:hAnsi="Times New Roman"/>
          <w:b/>
          <w:noProof/>
        </w:rPr>
      </w:pPr>
      <w:r w:rsidRPr="0095382E">
        <w:rPr>
          <w:rFonts w:ascii="Times New Roman" w:hAnsi="Times New Roman"/>
          <w:b/>
          <w:noProof/>
        </w:rPr>
        <w:t>Gamintojas</w:t>
      </w:r>
    </w:p>
    <w:p w14:paraId="4342A092" w14:textId="77777777" w:rsidR="003C3205" w:rsidRPr="003C3205" w:rsidRDefault="003C3205" w:rsidP="003C3205">
      <w:pPr>
        <w:tabs>
          <w:tab w:val="left" w:pos="540"/>
        </w:tabs>
        <w:spacing w:after="0" w:line="240" w:lineRule="auto"/>
        <w:rPr>
          <w:rFonts w:ascii="Times New Roman" w:hAnsi="Times New Roman"/>
          <w:bCs/>
          <w:iCs/>
          <w:noProof/>
        </w:rPr>
      </w:pPr>
      <w:bookmarkStart w:id="14" w:name="_Hlk176264062"/>
      <w:r w:rsidRPr="003C3205">
        <w:rPr>
          <w:rFonts w:ascii="Times New Roman" w:hAnsi="Times New Roman"/>
          <w:bCs/>
          <w:iCs/>
          <w:noProof/>
        </w:rPr>
        <w:t>CHANELLE MEDICAL UNLIMITED COMPANY</w:t>
      </w:r>
    </w:p>
    <w:p w14:paraId="6E16E956" w14:textId="77777777" w:rsidR="003C3205" w:rsidRPr="003C3205" w:rsidRDefault="003C3205" w:rsidP="003C3205">
      <w:pPr>
        <w:tabs>
          <w:tab w:val="left" w:pos="540"/>
        </w:tabs>
        <w:spacing w:after="0" w:line="240" w:lineRule="auto"/>
        <w:rPr>
          <w:rFonts w:ascii="Times New Roman" w:hAnsi="Times New Roman"/>
          <w:bCs/>
          <w:iCs/>
          <w:noProof/>
        </w:rPr>
      </w:pPr>
      <w:r w:rsidRPr="003C3205">
        <w:rPr>
          <w:rFonts w:ascii="Times New Roman" w:hAnsi="Times New Roman"/>
          <w:bCs/>
          <w:iCs/>
          <w:noProof/>
        </w:rPr>
        <w:t>DUBLIN ROAD</w:t>
      </w:r>
    </w:p>
    <w:p w14:paraId="581BFB83" w14:textId="77777777" w:rsidR="003C3205" w:rsidRDefault="003C3205" w:rsidP="003C3205">
      <w:pPr>
        <w:tabs>
          <w:tab w:val="left" w:pos="540"/>
        </w:tabs>
        <w:spacing w:after="0" w:line="240" w:lineRule="auto"/>
        <w:rPr>
          <w:rFonts w:ascii="Times New Roman" w:hAnsi="Times New Roman"/>
          <w:bCs/>
          <w:iCs/>
          <w:noProof/>
        </w:rPr>
      </w:pPr>
      <w:r w:rsidRPr="0095382E">
        <w:rPr>
          <w:rFonts w:ascii="Times New Roman" w:hAnsi="Times New Roman"/>
          <w:bCs/>
          <w:iCs/>
          <w:noProof/>
        </w:rPr>
        <w:t>Loughrea</w:t>
      </w:r>
      <w:r w:rsidRPr="003C3205">
        <w:rPr>
          <w:rFonts w:ascii="Times New Roman" w:hAnsi="Times New Roman"/>
          <w:bCs/>
          <w:iCs/>
          <w:noProof/>
        </w:rPr>
        <w:t xml:space="preserve"> </w:t>
      </w:r>
    </w:p>
    <w:p w14:paraId="3527BEFD" w14:textId="59E8EEBF" w:rsidR="003C3205" w:rsidRDefault="003C3205" w:rsidP="003C3205">
      <w:pPr>
        <w:tabs>
          <w:tab w:val="left" w:pos="540"/>
        </w:tabs>
        <w:spacing w:after="0" w:line="240" w:lineRule="auto"/>
        <w:rPr>
          <w:rFonts w:ascii="Times New Roman" w:hAnsi="Times New Roman"/>
          <w:bCs/>
          <w:iCs/>
          <w:noProof/>
        </w:rPr>
      </w:pPr>
      <w:r w:rsidRPr="003C3205">
        <w:rPr>
          <w:rFonts w:ascii="Times New Roman" w:hAnsi="Times New Roman"/>
          <w:bCs/>
          <w:iCs/>
          <w:noProof/>
        </w:rPr>
        <w:t>H62, FH90</w:t>
      </w:r>
    </w:p>
    <w:p w14:paraId="6D6E495A" w14:textId="77777777" w:rsidR="003C3205" w:rsidRDefault="003C3205" w:rsidP="003C3205">
      <w:pPr>
        <w:tabs>
          <w:tab w:val="left" w:pos="540"/>
        </w:tabs>
        <w:spacing w:after="0" w:line="240" w:lineRule="auto"/>
        <w:rPr>
          <w:rFonts w:ascii="Times New Roman" w:hAnsi="Times New Roman"/>
          <w:bCs/>
          <w:iCs/>
          <w:noProof/>
        </w:rPr>
      </w:pPr>
      <w:r w:rsidRPr="0095382E">
        <w:rPr>
          <w:rFonts w:ascii="Times New Roman" w:hAnsi="Times New Roman"/>
          <w:bCs/>
          <w:iCs/>
          <w:noProof/>
        </w:rPr>
        <w:t>Airija</w:t>
      </w:r>
    </w:p>
    <w:bookmarkEnd w:id="14"/>
    <w:p w14:paraId="1A6A55D7" w14:textId="5A911E74" w:rsidR="00EC25A1" w:rsidRDefault="00EC25A1" w:rsidP="004C4E18">
      <w:pPr>
        <w:tabs>
          <w:tab w:val="left" w:pos="540"/>
        </w:tabs>
        <w:spacing w:after="0" w:line="240" w:lineRule="auto"/>
        <w:rPr>
          <w:rFonts w:ascii="Times New Roman" w:hAnsi="Times New Roman"/>
          <w:bCs/>
          <w:iCs/>
          <w:noProof/>
        </w:rPr>
      </w:pPr>
    </w:p>
    <w:p w14:paraId="5157DFE6" w14:textId="77777777" w:rsidR="004C4E18" w:rsidRPr="0095382E" w:rsidRDefault="004C4E18" w:rsidP="004C4E18">
      <w:pPr>
        <w:tabs>
          <w:tab w:val="left" w:pos="540"/>
        </w:tabs>
        <w:spacing w:after="0" w:line="240" w:lineRule="auto"/>
        <w:rPr>
          <w:rFonts w:ascii="Times New Roman" w:hAnsi="Times New Roman"/>
          <w:bCs/>
          <w:iCs/>
          <w:noProof/>
        </w:rPr>
      </w:pPr>
      <w:r w:rsidRPr="0095382E">
        <w:rPr>
          <w:rFonts w:ascii="Times New Roman" w:hAnsi="Times New Roman"/>
          <w:bCs/>
          <w:iCs/>
          <w:noProof/>
        </w:rPr>
        <w:t xml:space="preserve">arba </w:t>
      </w:r>
    </w:p>
    <w:p w14:paraId="3335590A" w14:textId="77777777" w:rsidR="004C4E18" w:rsidRPr="0095382E" w:rsidRDefault="004C4E18" w:rsidP="004C4E18">
      <w:pPr>
        <w:tabs>
          <w:tab w:val="left" w:pos="540"/>
        </w:tabs>
        <w:spacing w:after="0" w:line="240" w:lineRule="auto"/>
        <w:rPr>
          <w:rFonts w:ascii="Times New Roman" w:hAnsi="Times New Roman"/>
          <w:bCs/>
          <w:iCs/>
          <w:noProof/>
        </w:rPr>
      </w:pPr>
    </w:p>
    <w:p w14:paraId="20A5B059" w14:textId="77777777" w:rsidR="004C4E18" w:rsidRPr="00645819" w:rsidRDefault="004C4E18" w:rsidP="004C4E18">
      <w:pPr>
        <w:pStyle w:val="ammcorpstexte"/>
        <w:spacing w:before="0" w:beforeAutospacing="0" w:after="0" w:afterAutospacing="0"/>
        <w:rPr>
          <w:color w:val="000000"/>
          <w:sz w:val="22"/>
          <w:szCs w:val="22"/>
          <w:lang w:val="it-IT"/>
        </w:rPr>
      </w:pPr>
      <w:r w:rsidRPr="00645819">
        <w:rPr>
          <w:color w:val="000000"/>
          <w:sz w:val="22"/>
          <w:szCs w:val="22"/>
          <w:lang w:val="it-IT"/>
        </w:rPr>
        <w:t>Merckle GmbH</w:t>
      </w:r>
    </w:p>
    <w:p w14:paraId="0F6B0666" w14:textId="77777777" w:rsidR="004C4E18" w:rsidRPr="00645819" w:rsidRDefault="004C4E18" w:rsidP="004C4E18">
      <w:pPr>
        <w:pStyle w:val="ammcorpstexte"/>
        <w:spacing w:before="0" w:beforeAutospacing="0" w:after="0" w:afterAutospacing="0"/>
        <w:rPr>
          <w:color w:val="000000"/>
          <w:sz w:val="22"/>
          <w:szCs w:val="22"/>
          <w:lang w:val="it-IT"/>
        </w:rPr>
      </w:pPr>
      <w:r w:rsidRPr="00645819">
        <w:rPr>
          <w:color w:val="000000"/>
          <w:sz w:val="22"/>
          <w:szCs w:val="22"/>
          <w:lang w:val="it-IT"/>
        </w:rPr>
        <w:t>Ludwig-Merckle-Straße 3</w:t>
      </w:r>
    </w:p>
    <w:p w14:paraId="17E13626" w14:textId="77777777" w:rsidR="004C4E18" w:rsidRPr="00645819" w:rsidRDefault="004C4E18" w:rsidP="004C4E18">
      <w:pPr>
        <w:pStyle w:val="ammcorpstexte"/>
        <w:spacing w:before="0" w:beforeAutospacing="0" w:after="0" w:afterAutospacing="0"/>
        <w:rPr>
          <w:color w:val="000000"/>
          <w:sz w:val="22"/>
          <w:szCs w:val="22"/>
          <w:lang w:val="it-IT"/>
        </w:rPr>
      </w:pPr>
      <w:r w:rsidRPr="00645819">
        <w:rPr>
          <w:color w:val="000000"/>
          <w:sz w:val="22"/>
          <w:szCs w:val="22"/>
          <w:lang w:val="it-IT"/>
        </w:rPr>
        <w:t>89143 Blaubeuren</w:t>
      </w:r>
    </w:p>
    <w:p w14:paraId="35E70109" w14:textId="77777777" w:rsidR="004C4E18" w:rsidRPr="00645819" w:rsidRDefault="004C4E18" w:rsidP="004C4E18">
      <w:pPr>
        <w:pStyle w:val="ammcorpstexte"/>
        <w:spacing w:before="0" w:beforeAutospacing="0" w:after="0" w:afterAutospacing="0"/>
        <w:rPr>
          <w:color w:val="000000"/>
          <w:sz w:val="22"/>
          <w:szCs w:val="22"/>
          <w:lang w:val="it-IT"/>
        </w:rPr>
      </w:pPr>
      <w:r w:rsidRPr="00645819">
        <w:rPr>
          <w:color w:val="000000"/>
          <w:sz w:val="22"/>
          <w:szCs w:val="22"/>
          <w:lang w:val="it-IT"/>
        </w:rPr>
        <w:t>Vokietija</w:t>
      </w:r>
    </w:p>
    <w:p w14:paraId="7A1F76B4" w14:textId="77777777" w:rsidR="004C4E18" w:rsidRPr="00645819" w:rsidRDefault="004C4E18" w:rsidP="004C4E18">
      <w:pPr>
        <w:pStyle w:val="ammcorpstexte"/>
        <w:spacing w:before="0" w:beforeAutospacing="0" w:after="0" w:afterAutospacing="0"/>
        <w:rPr>
          <w:color w:val="000000"/>
          <w:sz w:val="22"/>
          <w:szCs w:val="22"/>
          <w:lang w:val="it-IT"/>
        </w:rPr>
      </w:pPr>
    </w:p>
    <w:p w14:paraId="2419DFB0" w14:textId="77777777" w:rsidR="004C4E18" w:rsidRPr="00645819" w:rsidRDefault="004C4E18" w:rsidP="004C4E18">
      <w:pPr>
        <w:pStyle w:val="ammcorpstexte"/>
        <w:spacing w:before="0" w:beforeAutospacing="0" w:after="0" w:afterAutospacing="0"/>
        <w:rPr>
          <w:color w:val="000000"/>
          <w:sz w:val="22"/>
          <w:szCs w:val="22"/>
          <w:lang w:val="it-IT"/>
        </w:rPr>
      </w:pPr>
      <w:r w:rsidRPr="00645819">
        <w:rPr>
          <w:color w:val="000000"/>
          <w:sz w:val="22"/>
          <w:szCs w:val="22"/>
          <w:lang w:val="it-IT"/>
        </w:rPr>
        <w:t xml:space="preserve">arba </w:t>
      </w:r>
    </w:p>
    <w:p w14:paraId="0FA72600" w14:textId="77777777" w:rsidR="004C4E18" w:rsidRPr="00645819" w:rsidRDefault="004C4E18" w:rsidP="004C4E18">
      <w:pPr>
        <w:pStyle w:val="ammcorpstexte"/>
        <w:spacing w:before="0" w:beforeAutospacing="0" w:after="0" w:afterAutospacing="0"/>
        <w:rPr>
          <w:color w:val="000000"/>
          <w:sz w:val="22"/>
          <w:szCs w:val="22"/>
          <w:lang w:val="it-IT"/>
        </w:rPr>
      </w:pPr>
    </w:p>
    <w:p w14:paraId="1A699748" w14:textId="77777777" w:rsidR="004C4E18" w:rsidRPr="00645819" w:rsidRDefault="004C4E18" w:rsidP="004C4E18">
      <w:pPr>
        <w:pStyle w:val="ammcorpstexte"/>
        <w:spacing w:before="0" w:beforeAutospacing="0" w:after="0" w:afterAutospacing="0"/>
        <w:rPr>
          <w:color w:val="000000"/>
          <w:sz w:val="22"/>
          <w:szCs w:val="22"/>
          <w:lang w:val="it-IT"/>
        </w:rPr>
      </w:pPr>
      <w:r w:rsidRPr="00645819">
        <w:rPr>
          <w:color w:val="000000"/>
          <w:sz w:val="22"/>
          <w:szCs w:val="22"/>
          <w:lang w:val="it-IT"/>
        </w:rPr>
        <w:t>Teva Pharma B.V.</w:t>
      </w:r>
    </w:p>
    <w:p w14:paraId="5FDD715B" w14:textId="77777777" w:rsidR="004C4E18" w:rsidRPr="00645819" w:rsidRDefault="004C4E18" w:rsidP="004C4E18">
      <w:pPr>
        <w:pStyle w:val="ammcorpstexte"/>
        <w:spacing w:before="0" w:beforeAutospacing="0" w:after="0" w:afterAutospacing="0"/>
        <w:rPr>
          <w:color w:val="000000"/>
          <w:sz w:val="22"/>
          <w:szCs w:val="22"/>
          <w:lang w:val="it-IT"/>
        </w:rPr>
      </w:pPr>
      <w:r w:rsidRPr="00645819">
        <w:rPr>
          <w:color w:val="000000"/>
          <w:sz w:val="22"/>
          <w:szCs w:val="22"/>
          <w:lang w:val="it-IT"/>
        </w:rPr>
        <w:t>Swensweg 5</w:t>
      </w:r>
    </w:p>
    <w:p w14:paraId="4D52A5D8" w14:textId="77777777" w:rsidR="004C4E18" w:rsidRPr="00645819" w:rsidRDefault="004C4E18" w:rsidP="004C4E18">
      <w:pPr>
        <w:pStyle w:val="ammcorpstexte"/>
        <w:spacing w:before="0" w:beforeAutospacing="0" w:after="0" w:afterAutospacing="0"/>
        <w:rPr>
          <w:color w:val="000000"/>
          <w:sz w:val="22"/>
          <w:szCs w:val="22"/>
          <w:lang w:val="it-IT"/>
        </w:rPr>
      </w:pPr>
      <w:r w:rsidRPr="00645819">
        <w:rPr>
          <w:color w:val="000000"/>
          <w:sz w:val="22"/>
          <w:szCs w:val="22"/>
          <w:lang w:val="it-IT"/>
        </w:rPr>
        <w:t>2031 GA Haarlem</w:t>
      </w:r>
    </w:p>
    <w:p w14:paraId="3618A79E" w14:textId="7F0CDAF3" w:rsidR="004C4E18" w:rsidRPr="00B73A59" w:rsidRDefault="004C4E18" w:rsidP="00B73A59">
      <w:pPr>
        <w:pStyle w:val="ammcorpstexte"/>
        <w:spacing w:before="0" w:beforeAutospacing="0" w:after="0" w:afterAutospacing="0"/>
        <w:rPr>
          <w:color w:val="000000"/>
          <w:sz w:val="22"/>
          <w:szCs w:val="22"/>
          <w:lang w:val="it-IT"/>
        </w:rPr>
      </w:pPr>
      <w:r w:rsidRPr="00645819">
        <w:rPr>
          <w:color w:val="000000"/>
          <w:sz w:val="22"/>
          <w:szCs w:val="22"/>
          <w:lang w:val="it-IT"/>
        </w:rPr>
        <w:t>Nyderlandai</w:t>
      </w:r>
    </w:p>
    <w:p w14:paraId="6AE3354F" w14:textId="77777777" w:rsidR="004C4E18" w:rsidRDefault="004C4E18" w:rsidP="004C4E18">
      <w:pPr>
        <w:tabs>
          <w:tab w:val="left" w:pos="540"/>
        </w:tabs>
        <w:spacing w:after="0" w:line="240" w:lineRule="auto"/>
        <w:rPr>
          <w:rFonts w:ascii="Times New Roman" w:hAnsi="Times New Roman"/>
          <w:bCs/>
          <w:iCs/>
          <w:noProof/>
        </w:rPr>
      </w:pPr>
    </w:p>
    <w:p w14:paraId="2980FA88" w14:textId="7B4E0277" w:rsidR="004C4E18" w:rsidRPr="00756121" w:rsidRDefault="004C4E18" w:rsidP="004C4E18">
      <w:pPr>
        <w:widowControl w:val="0"/>
        <w:autoSpaceDN w:val="0"/>
        <w:spacing w:after="0" w:line="240" w:lineRule="auto"/>
        <w:rPr>
          <w:rFonts w:ascii="Times New Roman" w:eastAsia="TimesNewRoman" w:hAnsi="Times New Roman"/>
        </w:rPr>
      </w:pPr>
      <w:r w:rsidRPr="00756121">
        <w:rPr>
          <w:rFonts w:ascii="Times New Roman" w:hAnsi="Times New Roman"/>
          <w:b/>
        </w:rPr>
        <w:t xml:space="preserve">Lygiagretus importuotojas </w:t>
      </w:r>
      <w:r w:rsidRPr="00756121">
        <w:rPr>
          <w:rFonts w:ascii="Times New Roman" w:hAnsi="Times New Roman"/>
          <w:b/>
          <w:color w:val="000000"/>
        </w:rPr>
        <w:br/>
      </w:r>
      <w:r w:rsidRPr="00756121">
        <w:rPr>
          <w:rFonts w:ascii="Times New Roman" w:eastAsia="TimesNewRoman" w:hAnsi="Times New Roman"/>
        </w:rPr>
        <w:t xml:space="preserve">UAB </w:t>
      </w:r>
      <w:r w:rsidR="0023257B">
        <w:rPr>
          <w:rFonts w:ascii="Times New Roman" w:eastAsia="TimesNewRoman" w:hAnsi="Times New Roman"/>
        </w:rPr>
        <w:t>„</w:t>
      </w:r>
      <w:proofErr w:type="spellStart"/>
      <w:r w:rsidRPr="00756121">
        <w:rPr>
          <w:rFonts w:ascii="Times New Roman" w:eastAsia="TimesNewRoman" w:hAnsi="Times New Roman"/>
        </w:rPr>
        <w:t>Niromed</w:t>
      </w:r>
      <w:proofErr w:type="spellEnd"/>
      <w:r w:rsidR="0023257B">
        <w:rPr>
          <w:rFonts w:ascii="Times New Roman" w:eastAsia="TimesNewRoman" w:hAnsi="Times New Roman"/>
        </w:rPr>
        <w:t>“</w:t>
      </w:r>
      <w:r w:rsidRPr="00756121">
        <w:rPr>
          <w:rFonts w:ascii="Times New Roman" w:hAnsi="Times New Roman"/>
          <w:b/>
          <w:color w:val="000000"/>
        </w:rPr>
        <w:br/>
      </w:r>
      <w:r w:rsidRPr="00756121">
        <w:rPr>
          <w:rFonts w:ascii="Times New Roman" w:eastAsia="TimesNewRoman" w:hAnsi="Times New Roman"/>
        </w:rPr>
        <w:t>Žirmūnų g. 139A</w:t>
      </w:r>
      <w:r w:rsidRPr="00756121">
        <w:rPr>
          <w:rFonts w:ascii="Times New Roman" w:hAnsi="Times New Roman"/>
          <w:b/>
          <w:color w:val="000000"/>
        </w:rPr>
        <w:br/>
      </w:r>
      <w:r w:rsidRPr="00756121">
        <w:rPr>
          <w:rFonts w:ascii="Times New Roman" w:eastAsia="TimesNewRoman" w:hAnsi="Times New Roman"/>
        </w:rPr>
        <w:t>LT</w:t>
      </w:r>
      <w:r w:rsidR="00E27E5C">
        <w:rPr>
          <w:rFonts w:ascii="Times New Roman" w:eastAsia="TimesNewRoman" w:hAnsi="Times New Roman"/>
        </w:rPr>
        <w:t>-</w:t>
      </w:r>
      <w:r w:rsidRPr="00756121">
        <w:rPr>
          <w:rFonts w:ascii="Times New Roman" w:eastAsia="TimesNewRoman" w:hAnsi="Times New Roman"/>
        </w:rPr>
        <w:t>09120 Vilnius</w:t>
      </w:r>
      <w:r w:rsidRPr="00756121">
        <w:rPr>
          <w:rFonts w:ascii="Times New Roman" w:eastAsia="TimesNewRoman" w:hAnsi="Times New Roman"/>
        </w:rPr>
        <w:br/>
        <w:t>Lietuva</w:t>
      </w:r>
    </w:p>
    <w:p w14:paraId="5417FD5C" w14:textId="77777777" w:rsidR="004C4E18" w:rsidRPr="00645819" w:rsidRDefault="004C4E18" w:rsidP="004C4E18">
      <w:pPr>
        <w:widowControl w:val="0"/>
        <w:autoSpaceDN w:val="0"/>
        <w:spacing w:after="0" w:line="240" w:lineRule="auto"/>
        <w:rPr>
          <w:rFonts w:ascii="Times New Roman" w:hAnsi="Times New Roman"/>
          <w:b/>
          <w:color w:val="000000"/>
          <w:lang w:val="it-IT"/>
        </w:rPr>
      </w:pPr>
    </w:p>
    <w:p w14:paraId="375F96FA" w14:textId="77777777" w:rsidR="004C4E18" w:rsidRPr="00756121" w:rsidRDefault="004C4E18" w:rsidP="004C4E18">
      <w:pPr>
        <w:spacing w:after="0" w:line="240" w:lineRule="auto"/>
        <w:rPr>
          <w:rFonts w:ascii="Times New Roman" w:hAnsi="Times New Roman"/>
          <w:b/>
          <w:bCs/>
        </w:rPr>
      </w:pPr>
      <w:r w:rsidRPr="00756121">
        <w:rPr>
          <w:rFonts w:ascii="Times New Roman" w:hAnsi="Times New Roman"/>
          <w:b/>
          <w:bCs/>
        </w:rPr>
        <w:t>Perpakavo</w:t>
      </w:r>
    </w:p>
    <w:p w14:paraId="692FC584" w14:textId="77777777" w:rsidR="004C4E18" w:rsidRPr="00756121" w:rsidRDefault="004C4E18" w:rsidP="004C4E18">
      <w:pPr>
        <w:spacing w:after="0" w:line="240" w:lineRule="auto"/>
        <w:rPr>
          <w:rFonts w:ascii="Times New Roman" w:hAnsi="Times New Roman"/>
        </w:rPr>
      </w:pPr>
      <w:r w:rsidRPr="00756121">
        <w:rPr>
          <w:rFonts w:ascii="Times New Roman" w:hAnsi="Times New Roman"/>
        </w:rPr>
        <w:t xml:space="preserve">LABOR </w:t>
      </w:r>
      <w:proofErr w:type="spellStart"/>
      <w:r w:rsidRPr="00756121">
        <w:rPr>
          <w:rFonts w:ascii="Times New Roman" w:hAnsi="Times New Roman"/>
        </w:rPr>
        <w:t>Przedsiębiorstwo</w:t>
      </w:r>
      <w:proofErr w:type="spellEnd"/>
      <w:r w:rsidRPr="00756121">
        <w:rPr>
          <w:rFonts w:ascii="Times New Roman" w:hAnsi="Times New Roman"/>
        </w:rPr>
        <w:t xml:space="preserve"> </w:t>
      </w:r>
      <w:proofErr w:type="spellStart"/>
      <w:r w:rsidRPr="00756121">
        <w:rPr>
          <w:rFonts w:ascii="Times New Roman" w:hAnsi="Times New Roman"/>
        </w:rPr>
        <w:t>Farmaceutyczno-Chemiczne</w:t>
      </w:r>
      <w:proofErr w:type="spellEnd"/>
      <w:r w:rsidRPr="00756121">
        <w:rPr>
          <w:rFonts w:ascii="Times New Roman" w:hAnsi="Times New Roman"/>
        </w:rPr>
        <w:t xml:space="preserve"> sp. z </w:t>
      </w:r>
      <w:proofErr w:type="spellStart"/>
      <w:r w:rsidRPr="00756121">
        <w:rPr>
          <w:rFonts w:ascii="Times New Roman" w:hAnsi="Times New Roman"/>
        </w:rPr>
        <w:t>o.o</w:t>
      </w:r>
      <w:proofErr w:type="spellEnd"/>
      <w:r w:rsidRPr="00756121">
        <w:rPr>
          <w:rFonts w:ascii="Times New Roman" w:hAnsi="Times New Roman"/>
        </w:rPr>
        <w:t>.</w:t>
      </w:r>
    </w:p>
    <w:p w14:paraId="68B94AD8" w14:textId="77777777" w:rsidR="004C4E18" w:rsidRPr="00756121" w:rsidRDefault="004C4E18" w:rsidP="004C4E18">
      <w:pPr>
        <w:spacing w:after="0" w:line="240" w:lineRule="auto"/>
        <w:rPr>
          <w:rFonts w:ascii="Times New Roman" w:hAnsi="Times New Roman"/>
        </w:rPr>
      </w:pPr>
      <w:proofErr w:type="spellStart"/>
      <w:r w:rsidRPr="00756121">
        <w:rPr>
          <w:rFonts w:ascii="Times New Roman" w:hAnsi="Times New Roman"/>
        </w:rPr>
        <w:t>Ul</w:t>
      </w:r>
      <w:proofErr w:type="spellEnd"/>
      <w:r w:rsidRPr="00756121">
        <w:rPr>
          <w:rFonts w:ascii="Times New Roman" w:hAnsi="Times New Roman"/>
        </w:rPr>
        <w:t xml:space="preserve">. </w:t>
      </w:r>
      <w:proofErr w:type="spellStart"/>
      <w:r w:rsidRPr="00756121">
        <w:rPr>
          <w:rFonts w:ascii="Times New Roman" w:hAnsi="Times New Roman"/>
        </w:rPr>
        <w:t>Długosza</w:t>
      </w:r>
      <w:proofErr w:type="spellEnd"/>
      <w:r w:rsidRPr="00756121">
        <w:rPr>
          <w:rFonts w:ascii="Times New Roman" w:hAnsi="Times New Roman"/>
        </w:rPr>
        <w:t xml:space="preserve"> 49,</w:t>
      </w:r>
    </w:p>
    <w:p w14:paraId="27791DE8" w14:textId="77777777" w:rsidR="004C4E18" w:rsidRPr="00756121" w:rsidRDefault="004C4E18" w:rsidP="004C4E18">
      <w:pPr>
        <w:spacing w:after="0" w:line="240" w:lineRule="auto"/>
        <w:rPr>
          <w:rFonts w:ascii="Times New Roman" w:hAnsi="Times New Roman"/>
        </w:rPr>
      </w:pPr>
      <w:r w:rsidRPr="00756121">
        <w:rPr>
          <w:rFonts w:ascii="Times New Roman" w:hAnsi="Times New Roman"/>
        </w:rPr>
        <w:t xml:space="preserve">51-162 </w:t>
      </w:r>
      <w:proofErr w:type="spellStart"/>
      <w:r w:rsidRPr="00756121">
        <w:rPr>
          <w:rFonts w:ascii="Times New Roman" w:hAnsi="Times New Roman"/>
        </w:rPr>
        <w:t>Wrocław</w:t>
      </w:r>
      <w:proofErr w:type="spellEnd"/>
      <w:r w:rsidRPr="00756121">
        <w:rPr>
          <w:rFonts w:ascii="Times New Roman" w:hAnsi="Times New Roman"/>
        </w:rPr>
        <w:t>,</w:t>
      </w:r>
    </w:p>
    <w:p w14:paraId="6C7D1429" w14:textId="77777777" w:rsidR="004C4E18" w:rsidRDefault="004C4E18" w:rsidP="004C4E18">
      <w:pPr>
        <w:spacing w:after="0" w:line="240" w:lineRule="auto"/>
        <w:rPr>
          <w:rFonts w:ascii="Times New Roman" w:hAnsi="Times New Roman"/>
        </w:rPr>
      </w:pPr>
      <w:r w:rsidRPr="00756121">
        <w:rPr>
          <w:rFonts w:ascii="Times New Roman" w:hAnsi="Times New Roman"/>
        </w:rPr>
        <w:t>Lenkija</w:t>
      </w:r>
    </w:p>
    <w:p w14:paraId="62072330" w14:textId="77777777" w:rsidR="00256426" w:rsidRDefault="00256426" w:rsidP="004C4E18">
      <w:pPr>
        <w:spacing w:after="0" w:line="240" w:lineRule="auto"/>
        <w:rPr>
          <w:rFonts w:ascii="Times New Roman" w:hAnsi="Times New Roman"/>
        </w:rPr>
      </w:pPr>
    </w:p>
    <w:p w14:paraId="4A7BEC74" w14:textId="77777777" w:rsidR="00256426" w:rsidRPr="00256426" w:rsidRDefault="00256426" w:rsidP="00256426">
      <w:pPr>
        <w:spacing w:after="0" w:line="240" w:lineRule="auto"/>
        <w:ind w:left="567" w:hanging="567"/>
        <w:rPr>
          <w:rFonts w:ascii="Times New Roman" w:hAnsi="Times New Roman"/>
          <w:snapToGrid w:val="0"/>
          <w:lang w:val="cs-CZ"/>
        </w:rPr>
      </w:pPr>
      <w:r w:rsidRPr="00256426">
        <w:rPr>
          <w:rFonts w:ascii="Times New Roman" w:hAnsi="Times New Roman"/>
          <w:snapToGrid w:val="0"/>
          <w:lang w:val="cs-CZ"/>
        </w:rPr>
        <w:t>arba</w:t>
      </w:r>
    </w:p>
    <w:p w14:paraId="0F2AFA4E" w14:textId="77777777" w:rsidR="00256426" w:rsidRPr="00256426" w:rsidRDefault="00256426" w:rsidP="00256426">
      <w:pPr>
        <w:spacing w:after="0" w:line="240" w:lineRule="auto"/>
        <w:ind w:left="567" w:hanging="567"/>
        <w:rPr>
          <w:rFonts w:ascii="Times New Roman" w:hAnsi="Times New Roman"/>
          <w:snapToGrid w:val="0"/>
          <w:lang w:val="cs-CZ"/>
        </w:rPr>
      </w:pPr>
    </w:p>
    <w:p w14:paraId="7ED145D8" w14:textId="77777777" w:rsidR="00256426" w:rsidRPr="00256426" w:rsidRDefault="00256426" w:rsidP="00256426">
      <w:pPr>
        <w:spacing w:after="0" w:line="240" w:lineRule="auto"/>
        <w:rPr>
          <w:rFonts w:ascii="Times New Roman" w:hAnsi="Times New Roman"/>
          <w:snapToGrid w:val="0"/>
          <w:lang w:val="cs-CZ"/>
        </w:rPr>
      </w:pPr>
      <w:r w:rsidRPr="00256426">
        <w:rPr>
          <w:rFonts w:ascii="Times New Roman" w:hAnsi="Times New Roman"/>
          <w:snapToGrid w:val="0"/>
          <w:lang w:val="cs-CZ"/>
        </w:rPr>
        <w:t>UAB „Entafarma“</w:t>
      </w:r>
    </w:p>
    <w:p w14:paraId="3D71628F" w14:textId="77777777" w:rsidR="00256426" w:rsidRPr="00256426" w:rsidRDefault="00256426" w:rsidP="00256426">
      <w:pPr>
        <w:spacing w:after="0" w:line="240" w:lineRule="auto"/>
        <w:rPr>
          <w:rFonts w:ascii="Times New Roman" w:hAnsi="Times New Roman"/>
          <w:snapToGrid w:val="0"/>
          <w:lang w:val="cs-CZ"/>
        </w:rPr>
      </w:pPr>
      <w:r w:rsidRPr="00256426">
        <w:rPr>
          <w:rFonts w:ascii="Times New Roman" w:hAnsi="Times New Roman"/>
          <w:snapToGrid w:val="0"/>
          <w:lang w:val="cs-CZ"/>
        </w:rPr>
        <w:t>Klonėnų vs. 1,</w:t>
      </w:r>
    </w:p>
    <w:p w14:paraId="41DEE1CA" w14:textId="77777777" w:rsidR="00256426" w:rsidRPr="00256426" w:rsidRDefault="00256426" w:rsidP="00256426">
      <w:pPr>
        <w:spacing w:after="0" w:line="240" w:lineRule="auto"/>
        <w:rPr>
          <w:rFonts w:ascii="Times New Roman" w:hAnsi="Times New Roman"/>
          <w:snapToGrid w:val="0"/>
          <w:lang w:val="cs-CZ"/>
        </w:rPr>
      </w:pPr>
      <w:r w:rsidRPr="00256426">
        <w:rPr>
          <w:rFonts w:ascii="Times New Roman" w:hAnsi="Times New Roman"/>
          <w:snapToGrid w:val="0"/>
          <w:lang w:val="cs-CZ"/>
        </w:rPr>
        <w:t>LT-19156 Širvintų r. sav.</w:t>
      </w:r>
    </w:p>
    <w:p w14:paraId="398480F4" w14:textId="224C21CD" w:rsidR="004C4E18" w:rsidRPr="00B73A59" w:rsidRDefault="00256426" w:rsidP="00B73A59">
      <w:pPr>
        <w:spacing w:after="0" w:line="240" w:lineRule="auto"/>
        <w:rPr>
          <w:rFonts w:ascii="Times New Roman" w:hAnsi="Times New Roman"/>
          <w:snapToGrid w:val="0"/>
          <w:lang w:val="cs-CZ"/>
        </w:rPr>
      </w:pPr>
      <w:r w:rsidRPr="00256426">
        <w:rPr>
          <w:rFonts w:ascii="Times New Roman" w:hAnsi="Times New Roman"/>
          <w:snapToGrid w:val="0"/>
          <w:lang w:val="cs-CZ"/>
        </w:rPr>
        <w:t>Lietuva</w:t>
      </w:r>
    </w:p>
    <w:p w14:paraId="2B53D3C7" w14:textId="77777777" w:rsidR="004C4E18" w:rsidRPr="00942623" w:rsidRDefault="004C4E18" w:rsidP="004C4E18">
      <w:pPr>
        <w:tabs>
          <w:tab w:val="left" w:pos="540"/>
        </w:tabs>
        <w:spacing w:after="0" w:line="240" w:lineRule="auto"/>
        <w:rPr>
          <w:rFonts w:ascii="Times New Roman" w:hAnsi="Times New Roman"/>
          <w:b/>
          <w:bCs/>
          <w:iCs/>
          <w:noProof/>
        </w:rPr>
      </w:pPr>
    </w:p>
    <w:p w14:paraId="49F0498A" w14:textId="5F33DE31" w:rsidR="004C4E18" w:rsidRPr="00942623" w:rsidRDefault="004C4E18" w:rsidP="004C4E18">
      <w:pPr>
        <w:tabs>
          <w:tab w:val="left" w:pos="540"/>
        </w:tabs>
        <w:spacing w:after="0" w:line="240" w:lineRule="auto"/>
        <w:rPr>
          <w:rFonts w:ascii="Times New Roman" w:hAnsi="Times New Roman"/>
          <w:b/>
          <w:bCs/>
          <w:iCs/>
          <w:noProof/>
        </w:rPr>
      </w:pPr>
      <w:r w:rsidRPr="00942623">
        <w:rPr>
          <w:rFonts w:ascii="Times New Roman" w:hAnsi="Times New Roman"/>
          <w:b/>
          <w:bCs/>
          <w:iCs/>
          <w:noProof/>
        </w:rPr>
        <w:t>Šis pakuotės lapelis paskutinį kartą peržiūrėtas 202</w:t>
      </w:r>
      <w:r w:rsidR="00256D7A">
        <w:rPr>
          <w:rFonts w:ascii="Times New Roman" w:hAnsi="Times New Roman"/>
          <w:b/>
          <w:bCs/>
          <w:iCs/>
          <w:noProof/>
        </w:rPr>
        <w:t>4-10-11.</w:t>
      </w:r>
    </w:p>
    <w:p w14:paraId="22422194" w14:textId="77777777" w:rsidR="004C4E18" w:rsidRPr="00B73A59" w:rsidRDefault="004C4E18" w:rsidP="004C4E18">
      <w:pPr>
        <w:spacing w:after="0" w:line="240" w:lineRule="auto"/>
        <w:rPr>
          <w:rFonts w:ascii="Times New Roman" w:hAnsi="Times New Roman"/>
        </w:rPr>
      </w:pPr>
    </w:p>
    <w:p w14:paraId="5E0EFA90" w14:textId="1C721292" w:rsidR="004C4E18" w:rsidRPr="00B73A59" w:rsidRDefault="004C4E18" w:rsidP="004C4E18">
      <w:pPr>
        <w:tabs>
          <w:tab w:val="left" w:pos="540"/>
        </w:tabs>
        <w:spacing w:after="0" w:line="240" w:lineRule="auto"/>
        <w:rPr>
          <w:rFonts w:ascii="Times New Roman" w:hAnsi="Times New Roman"/>
          <w:bCs/>
          <w:iCs/>
          <w:noProof/>
        </w:rPr>
      </w:pPr>
      <w:r w:rsidRPr="00B73A59">
        <w:rPr>
          <w:rFonts w:ascii="Times New Roman" w:hAnsi="Times New Roman"/>
        </w:rPr>
        <w:t>Išsami informacija apie šį vaistą pateikiama Valstybinės vaistų kontrolės tarnybos prie Lietuvos Respublikos sveikatos apsaugos ministerijos tinklalapyje</w:t>
      </w:r>
      <w:r w:rsidRPr="00B73A59">
        <w:rPr>
          <w:rFonts w:ascii="Times New Roman" w:hAnsi="Times New Roman"/>
          <w:i/>
        </w:rPr>
        <w:t xml:space="preserve"> </w:t>
      </w:r>
      <w:r w:rsidR="00B73A59" w:rsidRPr="00B73A59">
        <w:rPr>
          <w:rFonts w:ascii="Times New Roman" w:hAnsi="Times New Roman"/>
        </w:rPr>
        <w:t>https://vvkt.lrv.lt/lt/.</w:t>
      </w:r>
    </w:p>
    <w:p w14:paraId="7FAF514E" w14:textId="77777777" w:rsidR="004C4E18" w:rsidRPr="00502A3F" w:rsidRDefault="004C4E18" w:rsidP="004C4E18">
      <w:pPr>
        <w:rPr>
          <w:rFonts w:ascii="Times New Roman" w:hAnsi="Times New Roman"/>
          <w:i/>
          <w:iCs/>
        </w:rPr>
      </w:pPr>
    </w:p>
    <w:p w14:paraId="03CF2C3A" w14:textId="77777777" w:rsidR="004C4E18" w:rsidRPr="00502A3F" w:rsidRDefault="004C4E18" w:rsidP="004C4E18">
      <w:pPr>
        <w:spacing w:after="0" w:line="240" w:lineRule="auto"/>
        <w:rPr>
          <w:rFonts w:ascii="Times New Roman" w:hAnsi="Times New Roman"/>
          <w:i/>
          <w:iCs/>
        </w:rPr>
      </w:pPr>
      <w:r w:rsidRPr="00502A3F">
        <w:rPr>
          <w:rFonts w:ascii="Times New Roman" w:hAnsi="Times New Roman"/>
          <w:i/>
          <w:iCs/>
        </w:rPr>
        <w:t>Lygiagrečiai importuojamas vaistinis preparatas</w:t>
      </w:r>
      <w:bookmarkStart w:id="15" w:name="_GoBack"/>
      <w:bookmarkEnd w:id="15"/>
      <w:r w:rsidRPr="00502A3F">
        <w:rPr>
          <w:rFonts w:ascii="Times New Roman" w:hAnsi="Times New Roman"/>
          <w:i/>
          <w:iCs/>
        </w:rPr>
        <w:t xml:space="preserve"> nuo referencinio vaistinio preparato skiriasi</w:t>
      </w:r>
      <w:r>
        <w:rPr>
          <w:rFonts w:ascii="Times New Roman" w:hAnsi="Times New Roman"/>
          <w:i/>
          <w:iCs/>
        </w:rPr>
        <w:t xml:space="preserve"> išvaizda:</w:t>
      </w:r>
      <w:r w:rsidRPr="005136C4">
        <w:rPr>
          <w:rFonts w:ascii="Times New Roman" w:hAnsi="Times New Roman"/>
          <w:bCs/>
          <w:i/>
          <w:iCs/>
          <w:noProof/>
        </w:rPr>
        <w:t xml:space="preserve"> </w:t>
      </w:r>
      <w:r w:rsidRPr="00502A3F">
        <w:rPr>
          <w:rFonts w:ascii="Times New Roman" w:hAnsi="Times New Roman"/>
          <w:i/>
          <w:iCs/>
        </w:rPr>
        <w:t>referencin</w:t>
      </w:r>
      <w:r>
        <w:rPr>
          <w:rFonts w:ascii="Times New Roman" w:hAnsi="Times New Roman"/>
          <w:i/>
          <w:iCs/>
        </w:rPr>
        <w:t>io</w:t>
      </w:r>
      <w:r w:rsidRPr="00502A3F">
        <w:rPr>
          <w:rFonts w:ascii="Times New Roman" w:hAnsi="Times New Roman"/>
          <w:i/>
          <w:iCs/>
        </w:rPr>
        <w:t xml:space="preserve"> vaistin</w:t>
      </w:r>
      <w:r>
        <w:rPr>
          <w:rFonts w:ascii="Times New Roman" w:hAnsi="Times New Roman"/>
          <w:i/>
          <w:iCs/>
        </w:rPr>
        <w:t>io</w:t>
      </w:r>
      <w:r w:rsidRPr="00502A3F">
        <w:rPr>
          <w:rFonts w:ascii="Times New Roman" w:hAnsi="Times New Roman"/>
          <w:i/>
          <w:iCs/>
        </w:rPr>
        <w:t xml:space="preserve"> preparat</w:t>
      </w:r>
      <w:r>
        <w:rPr>
          <w:rFonts w:ascii="Times New Roman" w:hAnsi="Times New Roman"/>
          <w:i/>
          <w:iCs/>
        </w:rPr>
        <w:t xml:space="preserve">o - </w:t>
      </w:r>
      <w:r w:rsidRPr="0035627F">
        <w:rPr>
          <w:rFonts w:ascii="Times New Roman" w:hAnsi="Times New Roman"/>
          <w:i/>
          <w:iCs/>
        </w:rPr>
        <w:t xml:space="preserve">plėvele dengtos tabletės </w:t>
      </w:r>
      <w:r w:rsidRPr="000151F7">
        <w:rPr>
          <w:rFonts w:ascii="Times New Roman" w:hAnsi="Times New Roman"/>
          <w:i/>
          <w:iCs/>
        </w:rPr>
        <w:t>yra apvalios baltos abipus išgaubtos, kurių vienoje pusėje įspausta raidė „m“, kitoje – skaičius 2,5</w:t>
      </w:r>
      <w:r>
        <w:rPr>
          <w:rFonts w:ascii="Times New Roman" w:hAnsi="Times New Roman"/>
          <w:i/>
          <w:iCs/>
        </w:rPr>
        <w:t xml:space="preserve">, o </w:t>
      </w:r>
      <w:r w:rsidRPr="00502A3F">
        <w:rPr>
          <w:rFonts w:ascii="Times New Roman" w:hAnsi="Times New Roman"/>
          <w:bCs/>
          <w:i/>
          <w:iCs/>
          <w:noProof/>
        </w:rPr>
        <w:t>lygiagrečiai importuojamo vaisto</w:t>
      </w:r>
      <w:r>
        <w:rPr>
          <w:rFonts w:ascii="Times New Roman" w:hAnsi="Times New Roman"/>
          <w:i/>
          <w:iCs/>
        </w:rPr>
        <w:t xml:space="preserve"> - </w:t>
      </w:r>
      <w:r w:rsidRPr="00D4080E">
        <w:rPr>
          <w:rFonts w:ascii="Times New Roman" w:hAnsi="Times New Roman"/>
          <w:i/>
          <w:iCs/>
        </w:rPr>
        <w:t>plėvele dengtos tabletės yra apvalios baltos arba beveik baltos spalvos, kurių abi pusės yra lygios</w:t>
      </w:r>
      <w:r>
        <w:rPr>
          <w:rFonts w:ascii="Times New Roman" w:hAnsi="Times New Roman"/>
          <w:i/>
          <w:iCs/>
        </w:rPr>
        <w:t xml:space="preserve">; </w:t>
      </w:r>
      <w:r w:rsidRPr="00502A3F">
        <w:rPr>
          <w:rFonts w:ascii="Times New Roman" w:hAnsi="Times New Roman"/>
          <w:i/>
          <w:iCs/>
        </w:rPr>
        <w:t>laikymo sąlygomis: referencinį vaistinį preparatą  - papildomai l</w:t>
      </w:r>
      <w:r w:rsidRPr="00502A3F">
        <w:rPr>
          <w:rFonts w:ascii="Times New Roman" w:hAnsi="Times New Roman"/>
          <w:bCs/>
          <w:i/>
          <w:iCs/>
          <w:noProof/>
        </w:rPr>
        <w:t xml:space="preserve">aikyti gamintojo pakuotėje, kad preparatas būtų apsaugotas nuo drėgmės; pagalbinėmis medžiagomis: referencinio vaisto – </w:t>
      </w:r>
      <w:r w:rsidRPr="005253B4">
        <w:rPr>
          <w:rFonts w:ascii="Times New Roman" w:hAnsi="Times New Roman"/>
          <w:bCs/>
          <w:i/>
          <w:iCs/>
          <w:noProof/>
        </w:rPr>
        <w:t>branduolyje: bevandenis koloidinis silicio dioksidas, apvalkale: bevandenė laktozė, makrogolis 3000</w:t>
      </w:r>
      <w:r w:rsidRPr="00502A3F">
        <w:rPr>
          <w:rFonts w:ascii="Times New Roman" w:hAnsi="Times New Roman"/>
          <w:bCs/>
          <w:i/>
          <w:iCs/>
          <w:noProof/>
        </w:rPr>
        <w:t xml:space="preserve">, o lygiagrečiai importuojamo vaisto – </w:t>
      </w:r>
      <w:r w:rsidRPr="00F630EC">
        <w:rPr>
          <w:rFonts w:ascii="Times New Roman" w:hAnsi="Times New Roman"/>
          <w:bCs/>
          <w:i/>
          <w:iCs/>
          <w:noProof/>
        </w:rPr>
        <w:t xml:space="preserve">branduolyje: silicio dioksidas, apvalkale: laktozės monohidratas, </w:t>
      </w:r>
      <w:r w:rsidRPr="00867497">
        <w:rPr>
          <w:rFonts w:ascii="Times New Roman" w:hAnsi="Times New Roman"/>
          <w:bCs/>
          <w:i/>
          <w:iCs/>
          <w:noProof/>
        </w:rPr>
        <w:t>makrogolis 3350 (E 1521)</w:t>
      </w:r>
      <w:r w:rsidRPr="00502A3F">
        <w:rPr>
          <w:rFonts w:ascii="Times New Roman" w:hAnsi="Times New Roman"/>
          <w:bCs/>
          <w:i/>
          <w:iCs/>
          <w:noProof/>
        </w:rPr>
        <w:t xml:space="preserve">; </w:t>
      </w:r>
      <w:r>
        <w:rPr>
          <w:rFonts w:ascii="Times New Roman" w:hAnsi="Times New Roman"/>
          <w:bCs/>
          <w:i/>
          <w:iCs/>
          <w:noProof/>
        </w:rPr>
        <w:t>tinkamumo</w:t>
      </w:r>
      <w:r w:rsidRPr="00502A3F">
        <w:rPr>
          <w:rFonts w:ascii="Times New Roman" w:hAnsi="Times New Roman"/>
          <w:bCs/>
          <w:i/>
          <w:iCs/>
          <w:noProof/>
        </w:rPr>
        <w:t xml:space="preserve"> laiku: referencinio – 3</w:t>
      </w:r>
      <w:r>
        <w:rPr>
          <w:rFonts w:ascii="Times New Roman" w:hAnsi="Times New Roman"/>
          <w:bCs/>
          <w:i/>
          <w:iCs/>
          <w:noProof/>
        </w:rPr>
        <w:t xml:space="preserve"> metai</w:t>
      </w:r>
      <w:r w:rsidRPr="00502A3F">
        <w:rPr>
          <w:rFonts w:ascii="Times New Roman" w:hAnsi="Times New Roman"/>
          <w:bCs/>
          <w:i/>
          <w:iCs/>
          <w:noProof/>
        </w:rPr>
        <w:t xml:space="preserve">, lygiagretaus – 30 mėnesių. </w:t>
      </w:r>
    </w:p>
    <w:sectPr w:rsidR="004C4E18" w:rsidRPr="00502A3F" w:rsidSect="006570DE">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272F6" w14:textId="77777777" w:rsidR="00CD139A" w:rsidRDefault="00CD139A">
      <w:pPr>
        <w:spacing w:after="0" w:line="240" w:lineRule="auto"/>
      </w:pPr>
      <w:r>
        <w:separator/>
      </w:r>
    </w:p>
  </w:endnote>
  <w:endnote w:type="continuationSeparator" w:id="0">
    <w:p w14:paraId="1184AA09" w14:textId="77777777" w:rsidR="00CD139A" w:rsidRDefault="00CD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Monospace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6BE7" w14:textId="77777777" w:rsidR="006D4F80" w:rsidRDefault="00F9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054CF" w14:textId="77777777" w:rsidR="006D4F80" w:rsidRDefault="006D4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D240A" w14:textId="5DF06075" w:rsidR="006D4F80" w:rsidRDefault="00F9117A">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B73A59">
      <w:rPr>
        <w:rStyle w:val="PageNumber"/>
        <w:noProof/>
        <w:sz w:val="22"/>
      </w:rPr>
      <w:t>10</w:t>
    </w:r>
    <w:r>
      <w:rPr>
        <w:rStyle w:val="PageNumber"/>
        <w:sz w:val="22"/>
      </w:rPr>
      <w:fldChar w:fldCharType="end"/>
    </w:r>
  </w:p>
  <w:p w14:paraId="5CBC581E" w14:textId="77777777" w:rsidR="006D4F80" w:rsidRDefault="006D4F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2A04C" w14:textId="77777777" w:rsidR="00CD139A" w:rsidRDefault="00CD139A">
      <w:pPr>
        <w:spacing w:after="0" w:line="240" w:lineRule="auto"/>
      </w:pPr>
      <w:r>
        <w:separator/>
      </w:r>
    </w:p>
  </w:footnote>
  <w:footnote w:type="continuationSeparator" w:id="0">
    <w:p w14:paraId="2D0D0D57" w14:textId="77777777" w:rsidR="00CD139A" w:rsidRDefault="00CD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F26E4" w14:textId="77777777" w:rsidR="006D4F80" w:rsidRDefault="006D4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1422"/>
    <w:multiLevelType w:val="hybridMultilevel"/>
    <w:tmpl w:val="03BA5D66"/>
    <w:lvl w:ilvl="0" w:tplc="150CBCFE">
      <w:numFmt w:val="bullet"/>
      <w:lvlText w:val="-"/>
      <w:lvlJc w:val="left"/>
      <w:pPr>
        <w:ind w:left="900" w:hanging="360"/>
      </w:pPr>
      <w:rPr>
        <w:rFonts w:ascii="Times New Roman" w:eastAsia="Times New Roman" w:hAnsi="Times New Roman" w:hint="default"/>
      </w:rPr>
    </w:lvl>
    <w:lvl w:ilvl="1" w:tplc="04270003" w:tentative="1">
      <w:start w:val="1"/>
      <w:numFmt w:val="bullet"/>
      <w:lvlText w:val="o"/>
      <w:lvlJc w:val="left"/>
      <w:pPr>
        <w:ind w:left="1620" w:hanging="360"/>
      </w:pPr>
      <w:rPr>
        <w:rFonts w:ascii="Courier New" w:hAnsi="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 w15:restartNumberingAfterBreak="0">
    <w:nsid w:val="5DB079BF"/>
    <w:multiLevelType w:val="hybridMultilevel"/>
    <w:tmpl w:val="6EA049FC"/>
    <w:lvl w:ilvl="0" w:tplc="150CBC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9E6ADA"/>
    <w:multiLevelType w:val="hybridMultilevel"/>
    <w:tmpl w:val="508807FC"/>
    <w:lvl w:ilvl="0" w:tplc="150CBC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18"/>
    <w:rsid w:val="00002E8E"/>
    <w:rsid w:val="00062B01"/>
    <w:rsid w:val="000A6B1D"/>
    <w:rsid w:val="000B3DA6"/>
    <w:rsid w:val="001068B6"/>
    <w:rsid w:val="0023257B"/>
    <w:rsid w:val="0023749B"/>
    <w:rsid w:val="00256426"/>
    <w:rsid w:val="00256A78"/>
    <w:rsid w:val="00256D7A"/>
    <w:rsid w:val="0026530A"/>
    <w:rsid w:val="0033465F"/>
    <w:rsid w:val="003C3205"/>
    <w:rsid w:val="00463421"/>
    <w:rsid w:val="0049324C"/>
    <w:rsid w:val="004C4E18"/>
    <w:rsid w:val="00565D14"/>
    <w:rsid w:val="0060327A"/>
    <w:rsid w:val="00645819"/>
    <w:rsid w:val="006D4F80"/>
    <w:rsid w:val="00740A20"/>
    <w:rsid w:val="00777C39"/>
    <w:rsid w:val="007C7B4A"/>
    <w:rsid w:val="00875F15"/>
    <w:rsid w:val="00895FF3"/>
    <w:rsid w:val="009B1676"/>
    <w:rsid w:val="009B6686"/>
    <w:rsid w:val="00AA4883"/>
    <w:rsid w:val="00B100C1"/>
    <w:rsid w:val="00B35CF6"/>
    <w:rsid w:val="00B73A59"/>
    <w:rsid w:val="00B819C8"/>
    <w:rsid w:val="00B94A86"/>
    <w:rsid w:val="00C41765"/>
    <w:rsid w:val="00C531A8"/>
    <w:rsid w:val="00C851EC"/>
    <w:rsid w:val="00C90662"/>
    <w:rsid w:val="00CD139A"/>
    <w:rsid w:val="00CE3032"/>
    <w:rsid w:val="00DD1E99"/>
    <w:rsid w:val="00E27E5C"/>
    <w:rsid w:val="00E51DDD"/>
    <w:rsid w:val="00EC25A1"/>
    <w:rsid w:val="00EE02E3"/>
    <w:rsid w:val="00F53F25"/>
    <w:rsid w:val="00F5747D"/>
    <w:rsid w:val="00F7073D"/>
    <w:rsid w:val="00F864C5"/>
    <w:rsid w:val="00F9117A"/>
    <w:rsid w:val="00FE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3A8C"/>
  <w15:chartTrackingRefBased/>
  <w15:docId w15:val="{CF25795C-44E3-4688-828F-E765670E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E18"/>
    <w:pPr>
      <w:spacing w:after="200" w:line="276" w:lineRule="auto"/>
    </w:pPr>
    <w:rPr>
      <w:rFonts w:ascii="Calibri" w:eastAsia="Times New Roman"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4E18"/>
    <w:rPr>
      <w:rFonts w:cs="Times New Roman"/>
      <w:color w:val="0000FF"/>
      <w:u w:val="single"/>
    </w:rPr>
  </w:style>
  <w:style w:type="paragraph" w:styleId="Footer">
    <w:name w:val="footer"/>
    <w:basedOn w:val="Normal"/>
    <w:link w:val="FooterChar"/>
    <w:rsid w:val="004C4E18"/>
    <w:pPr>
      <w:tabs>
        <w:tab w:val="center" w:pos="4819"/>
        <w:tab w:val="right" w:pos="9638"/>
      </w:tabs>
      <w:spacing w:after="0" w:line="240" w:lineRule="auto"/>
    </w:pPr>
    <w:rPr>
      <w:rFonts w:ascii="Times New Roman" w:eastAsia="Calibri" w:hAnsi="Times New Roman"/>
      <w:sz w:val="24"/>
      <w:szCs w:val="24"/>
    </w:rPr>
  </w:style>
  <w:style w:type="character" w:customStyle="1" w:styleId="FooterChar">
    <w:name w:val="Footer Char"/>
    <w:basedOn w:val="DefaultParagraphFont"/>
    <w:link w:val="Footer"/>
    <w:rsid w:val="004C4E18"/>
    <w:rPr>
      <w:rFonts w:ascii="Times New Roman" w:eastAsia="Calibri" w:hAnsi="Times New Roman" w:cs="Times New Roman"/>
      <w:sz w:val="24"/>
      <w:szCs w:val="24"/>
      <w:lang w:val="lt-LT"/>
    </w:rPr>
  </w:style>
  <w:style w:type="character" w:styleId="PageNumber">
    <w:name w:val="page number"/>
    <w:rsid w:val="004C4E18"/>
    <w:rPr>
      <w:rFonts w:cs="Times New Roman"/>
    </w:rPr>
  </w:style>
  <w:style w:type="paragraph" w:styleId="ListParagraph">
    <w:name w:val="List Paragraph"/>
    <w:basedOn w:val="Normal"/>
    <w:qFormat/>
    <w:rsid w:val="004C4E18"/>
    <w:pPr>
      <w:ind w:left="720"/>
      <w:contextualSpacing/>
    </w:pPr>
  </w:style>
  <w:style w:type="paragraph" w:styleId="Header">
    <w:name w:val="header"/>
    <w:basedOn w:val="Normal"/>
    <w:link w:val="HeaderChar"/>
    <w:uiPriority w:val="99"/>
    <w:unhideWhenUsed/>
    <w:rsid w:val="004C4E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4E18"/>
    <w:rPr>
      <w:rFonts w:ascii="Calibri" w:eastAsia="Times New Roman" w:hAnsi="Calibri" w:cs="Times New Roman"/>
      <w:lang w:val="lt-LT"/>
    </w:rPr>
  </w:style>
  <w:style w:type="paragraph" w:customStyle="1" w:styleId="ammcorpstexte">
    <w:name w:val="ammcorpstexte"/>
    <w:basedOn w:val="Normal"/>
    <w:rsid w:val="004C4E18"/>
    <w:pPr>
      <w:spacing w:before="100" w:beforeAutospacing="1" w:after="100" w:afterAutospacing="1" w:line="240" w:lineRule="auto"/>
    </w:pPr>
    <w:rPr>
      <w:rFonts w:ascii="Times New Roman" w:hAnsi="Times New Roman"/>
      <w:sz w:val="24"/>
      <w:szCs w:val="24"/>
      <w:lang w:val="en-US"/>
    </w:rPr>
  </w:style>
  <w:style w:type="paragraph" w:styleId="Revision">
    <w:name w:val="Revision"/>
    <w:hidden/>
    <w:uiPriority w:val="99"/>
    <w:semiHidden/>
    <w:rsid w:val="0060327A"/>
    <w:pPr>
      <w:spacing w:after="0" w:line="240" w:lineRule="auto"/>
    </w:pPr>
    <w:rPr>
      <w:rFonts w:ascii="Calibri" w:eastAsia="Times New Roman" w:hAnsi="Calibri" w:cs="Times New Roman"/>
      <w:lang w:val="lt-LT"/>
    </w:rPr>
  </w:style>
  <w:style w:type="paragraph" w:styleId="BalloonText">
    <w:name w:val="Balloon Text"/>
    <w:basedOn w:val="Normal"/>
    <w:link w:val="BalloonTextChar"/>
    <w:uiPriority w:val="99"/>
    <w:semiHidden/>
    <w:unhideWhenUsed/>
    <w:rsid w:val="00AA4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883"/>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6031">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36936849">
      <w:bodyDiv w:val="1"/>
      <w:marLeft w:val="0"/>
      <w:marRight w:val="0"/>
      <w:marTop w:val="0"/>
      <w:marBottom w:val="0"/>
      <w:divBdr>
        <w:top w:val="none" w:sz="0" w:space="0" w:color="auto"/>
        <w:left w:val="none" w:sz="0" w:space="0" w:color="auto"/>
        <w:bottom w:val="none" w:sz="0" w:space="0" w:color="auto"/>
        <w:right w:val="none" w:sz="0" w:space="0" w:color="auto"/>
      </w:divBdr>
    </w:div>
    <w:div w:id="13512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12821</Words>
  <Characters>7308</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2024-10-16T10:52:00Z</dcterms:created>
  <dcterms:modified xsi:type="dcterms:W3CDTF">2024-10-16T10:53:00Z</dcterms:modified>
</cp:coreProperties>
</file>