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55A8E3FB"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t>Pakuotės lapelis:</w:t>
      </w:r>
      <w:r w:rsidRPr="003D4649">
        <w:rPr>
          <w:b/>
          <w:sz w:val="22"/>
          <w:szCs w:val="24"/>
          <w:lang w:eastAsia="x-none"/>
        </w:rPr>
        <w:t xml:space="preserve"> </w:t>
      </w:r>
      <w:r w:rsidR="00564ED4" w:rsidRPr="003D4649">
        <w:rPr>
          <w:b/>
          <w:bCs/>
          <w:iCs/>
          <w:sz w:val="22"/>
          <w:szCs w:val="28"/>
          <w:lang w:eastAsia="x-none"/>
        </w:rPr>
        <w:t>informacija vartotojui</w:t>
      </w:r>
    </w:p>
    <w:p w14:paraId="418C8B9D" w14:textId="77777777" w:rsidR="008D3B35" w:rsidRPr="003D4649" w:rsidRDefault="008D3B35">
      <w:pPr>
        <w:numPr>
          <w:ilvl w:val="12"/>
          <w:numId w:val="0"/>
        </w:numPr>
        <w:jc w:val="center"/>
        <w:rPr>
          <w:sz w:val="22"/>
          <w:szCs w:val="24"/>
        </w:rPr>
      </w:pPr>
    </w:p>
    <w:p w14:paraId="026B8F67" w14:textId="77777777" w:rsidR="00564ED4" w:rsidRPr="003D4649" w:rsidRDefault="00564ED4" w:rsidP="00564ED4">
      <w:pPr>
        <w:tabs>
          <w:tab w:val="left" w:pos="567"/>
        </w:tabs>
        <w:spacing w:line="260" w:lineRule="exact"/>
        <w:jc w:val="center"/>
        <w:rPr>
          <w:b/>
          <w:sz w:val="22"/>
          <w:szCs w:val="24"/>
        </w:rPr>
      </w:pPr>
      <w:r w:rsidRPr="003D4649">
        <w:rPr>
          <w:b/>
          <w:sz w:val="22"/>
          <w:szCs w:val="24"/>
        </w:rPr>
        <w:t>Gentamicin Basi 40 mg/ml injekcinis tirpalas</w:t>
      </w:r>
    </w:p>
    <w:p w14:paraId="4C8F06B1" w14:textId="287B2214" w:rsidR="008D3B35" w:rsidRPr="003D4649" w:rsidRDefault="00564ED4">
      <w:pPr>
        <w:numPr>
          <w:ilvl w:val="12"/>
          <w:numId w:val="0"/>
        </w:numPr>
        <w:jc w:val="center"/>
        <w:rPr>
          <w:sz w:val="22"/>
          <w:szCs w:val="24"/>
        </w:rPr>
      </w:pPr>
      <w:r w:rsidRPr="003D4649">
        <w:rPr>
          <w:sz w:val="22"/>
          <w:szCs w:val="24"/>
        </w:rPr>
        <w:t>gentamicinas</w:t>
      </w:r>
    </w:p>
    <w:p w14:paraId="360DFFBB" w14:textId="77777777" w:rsidR="008D3B35" w:rsidRPr="001929D8" w:rsidRDefault="008D3B35">
      <w:pPr>
        <w:rPr>
          <w:sz w:val="22"/>
          <w:szCs w:val="24"/>
        </w:rPr>
      </w:pPr>
    </w:p>
    <w:p w14:paraId="521868D9" w14:textId="16D71E94" w:rsidR="008D3B35" w:rsidRPr="003D4649" w:rsidRDefault="00AB4978">
      <w:pPr>
        <w:suppressAutoHyphens/>
        <w:ind w:left="142" w:hanging="142"/>
        <w:rPr>
          <w:sz w:val="22"/>
          <w:szCs w:val="24"/>
        </w:rPr>
      </w:pPr>
      <w:r w:rsidRPr="003D4649">
        <w:rPr>
          <w:b/>
          <w:sz w:val="22"/>
          <w:szCs w:val="24"/>
        </w:rPr>
        <w:t>Atidžiai perskaitykite visą šį lapelį, prieš pradėdami vartoti vaistą, nes jame pateikiama Jums svarbi informacija.</w:t>
      </w:r>
    </w:p>
    <w:p w14:paraId="0D7B2FD1" w14:textId="77777777" w:rsidR="008D3B35" w:rsidRPr="003D4649" w:rsidRDefault="00AB4978">
      <w:pPr>
        <w:tabs>
          <w:tab w:val="left" w:pos="567"/>
        </w:tabs>
        <w:spacing w:line="260" w:lineRule="exact"/>
        <w:ind w:left="567" w:right="-2" w:hanging="567"/>
        <w:rPr>
          <w:sz w:val="22"/>
          <w:szCs w:val="24"/>
        </w:rPr>
      </w:pPr>
      <w:r w:rsidRPr="003D4649">
        <w:rPr>
          <w:sz w:val="22"/>
          <w:szCs w:val="24"/>
        </w:rPr>
        <w:t>-</w:t>
      </w:r>
      <w:r w:rsidRPr="003D4649">
        <w:rPr>
          <w:sz w:val="22"/>
          <w:szCs w:val="24"/>
        </w:rPr>
        <w:tab/>
        <w:t xml:space="preserve">Neišmeskite šio lapelio, nes vėl gali prireikti jį perskaityti. </w:t>
      </w:r>
    </w:p>
    <w:p w14:paraId="49E61661" w14:textId="031BEB7D" w:rsidR="008D3B35" w:rsidRPr="003D4649" w:rsidRDefault="00AB4978">
      <w:pPr>
        <w:tabs>
          <w:tab w:val="left" w:pos="567"/>
        </w:tabs>
        <w:spacing w:line="260" w:lineRule="exact"/>
        <w:ind w:left="567" w:right="-2" w:hanging="567"/>
        <w:rPr>
          <w:sz w:val="22"/>
          <w:szCs w:val="24"/>
        </w:rPr>
      </w:pPr>
      <w:r w:rsidRPr="003D4649">
        <w:rPr>
          <w:sz w:val="22"/>
          <w:szCs w:val="24"/>
        </w:rPr>
        <w:t>-</w:t>
      </w:r>
      <w:r w:rsidRPr="003D4649">
        <w:rPr>
          <w:sz w:val="22"/>
          <w:szCs w:val="24"/>
        </w:rPr>
        <w:tab/>
        <w:t xml:space="preserve">Jeigu kiltų </w:t>
      </w:r>
      <w:r w:rsidR="00564ED4" w:rsidRPr="003D4649">
        <w:rPr>
          <w:sz w:val="22"/>
          <w:szCs w:val="24"/>
        </w:rPr>
        <w:t xml:space="preserve">daugiau klausimų, kreipkitės į </w:t>
      </w:r>
      <w:r w:rsidRPr="003D4649">
        <w:rPr>
          <w:sz w:val="22"/>
          <w:szCs w:val="24"/>
        </w:rPr>
        <w:t>gydytoją</w:t>
      </w:r>
      <w:r w:rsidR="00564ED4" w:rsidRPr="003D4649">
        <w:rPr>
          <w:sz w:val="22"/>
          <w:szCs w:val="24"/>
        </w:rPr>
        <w:t xml:space="preserve"> </w:t>
      </w:r>
      <w:r w:rsidRPr="003D4649">
        <w:rPr>
          <w:sz w:val="22"/>
          <w:szCs w:val="24"/>
        </w:rPr>
        <w:t>arba</w:t>
      </w:r>
      <w:r w:rsidR="00564ED4" w:rsidRPr="003D4649">
        <w:rPr>
          <w:sz w:val="22"/>
          <w:szCs w:val="24"/>
        </w:rPr>
        <w:t xml:space="preserve"> </w:t>
      </w:r>
      <w:r w:rsidRPr="003D4649">
        <w:rPr>
          <w:sz w:val="22"/>
          <w:szCs w:val="24"/>
        </w:rPr>
        <w:t>vaistininką.</w:t>
      </w:r>
    </w:p>
    <w:p w14:paraId="1AF55C96" w14:textId="2AEA2F0B" w:rsidR="008D3B35" w:rsidRPr="003D4649" w:rsidRDefault="00564ED4">
      <w:pPr>
        <w:tabs>
          <w:tab w:val="left" w:pos="567"/>
        </w:tabs>
        <w:ind w:left="567" w:right="-2" w:hanging="567"/>
        <w:rPr>
          <w:sz w:val="22"/>
          <w:szCs w:val="24"/>
        </w:rPr>
      </w:pPr>
      <w:r w:rsidRPr="003D4649">
        <w:rPr>
          <w:sz w:val="22"/>
          <w:szCs w:val="24"/>
        </w:rPr>
        <w:t>-</w:t>
      </w:r>
      <w:r w:rsidRPr="003D4649">
        <w:rPr>
          <w:sz w:val="22"/>
          <w:szCs w:val="24"/>
        </w:rPr>
        <w:tab/>
      </w:r>
      <w:r w:rsidR="00AB4978" w:rsidRPr="003D4649">
        <w:rPr>
          <w:sz w:val="22"/>
          <w:szCs w:val="24"/>
        </w:rPr>
        <w:t>Šis vaistas skirtas tik Jums, todėl kitiems žmonėms jo duoti negalima. Vaistas gali jiems pakenkti (net tiems, kurių ligos požymiai yra tokie</w:t>
      </w:r>
      <w:r w:rsidRPr="003D4649">
        <w:rPr>
          <w:sz w:val="22"/>
          <w:szCs w:val="24"/>
        </w:rPr>
        <w:t xml:space="preserve"> patys kaip Jūsų).</w:t>
      </w:r>
    </w:p>
    <w:p w14:paraId="51ED95B2" w14:textId="663E785B" w:rsidR="008D3B35" w:rsidRPr="003D4649" w:rsidRDefault="00AB4978">
      <w:pPr>
        <w:tabs>
          <w:tab w:val="left" w:pos="567"/>
        </w:tabs>
        <w:spacing w:line="260" w:lineRule="exact"/>
        <w:ind w:left="567" w:hanging="567"/>
        <w:rPr>
          <w:sz w:val="22"/>
          <w:szCs w:val="24"/>
        </w:rPr>
      </w:pPr>
      <w:r w:rsidRPr="003D4649">
        <w:rPr>
          <w:sz w:val="22"/>
          <w:szCs w:val="24"/>
        </w:rPr>
        <w:t>-</w:t>
      </w:r>
      <w:r w:rsidRPr="003D4649">
        <w:rPr>
          <w:sz w:val="22"/>
          <w:szCs w:val="24"/>
        </w:rPr>
        <w:tab/>
        <w:t>Jeigu pasireiškė šalutinis poveikis (net jeigu jis šiame lapelyje nenurodytas), kreipkitės į</w:t>
      </w:r>
      <w:r w:rsidR="00564ED4" w:rsidRPr="003D4649">
        <w:rPr>
          <w:sz w:val="22"/>
          <w:szCs w:val="24"/>
        </w:rPr>
        <w:t xml:space="preserve"> </w:t>
      </w:r>
      <w:r w:rsidRPr="003D4649">
        <w:rPr>
          <w:sz w:val="22"/>
          <w:szCs w:val="24"/>
        </w:rPr>
        <w:t>gydytoją</w:t>
      </w:r>
      <w:r w:rsidR="00564ED4" w:rsidRPr="003D4649">
        <w:rPr>
          <w:sz w:val="22"/>
          <w:szCs w:val="24"/>
        </w:rPr>
        <w:t>. Žr. 4 skyrių.</w:t>
      </w:r>
    </w:p>
    <w:p w14:paraId="10EAAEFF" w14:textId="77777777" w:rsidR="008D3B35" w:rsidRPr="003D4649" w:rsidRDefault="008D3B35">
      <w:pPr>
        <w:ind w:right="-2"/>
        <w:rPr>
          <w:sz w:val="22"/>
          <w:szCs w:val="24"/>
        </w:rPr>
      </w:pPr>
    </w:p>
    <w:p w14:paraId="16481B8B"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Apie ką rašoma šiame lapelyje?</w:t>
      </w:r>
    </w:p>
    <w:p w14:paraId="67557218" w14:textId="77777777" w:rsidR="008D3B35" w:rsidRPr="003D4649" w:rsidRDefault="008D3B35">
      <w:pPr>
        <w:numPr>
          <w:ilvl w:val="12"/>
          <w:numId w:val="0"/>
        </w:numPr>
        <w:ind w:left="284" w:right="-2"/>
        <w:rPr>
          <w:sz w:val="22"/>
          <w:szCs w:val="24"/>
        </w:rPr>
      </w:pPr>
    </w:p>
    <w:p w14:paraId="5406F150" w14:textId="66431416" w:rsidR="008D3B35" w:rsidRPr="003D4649" w:rsidRDefault="00AB4978">
      <w:pPr>
        <w:numPr>
          <w:ilvl w:val="12"/>
          <w:numId w:val="0"/>
        </w:numPr>
        <w:tabs>
          <w:tab w:val="left" w:pos="709"/>
        </w:tabs>
        <w:ind w:right="-2"/>
        <w:rPr>
          <w:sz w:val="22"/>
          <w:szCs w:val="24"/>
        </w:rPr>
      </w:pPr>
      <w:r w:rsidRPr="003D4649">
        <w:rPr>
          <w:sz w:val="22"/>
          <w:szCs w:val="24"/>
        </w:rPr>
        <w:t>1.</w:t>
      </w:r>
      <w:r w:rsidRPr="003D4649">
        <w:rPr>
          <w:sz w:val="22"/>
          <w:szCs w:val="24"/>
        </w:rPr>
        <w:tab/>
      </w:r>
      <w:r w:rsidRPr="003D4649">
        <w:rPr>
          <w:sz w:val="22"/>
        </w:rPr>
        <w:t xml:space="preserve">Kas yra </w:t>
      </w:r>
      <w:r w:rsidR="002A083D" w:rsidRPr="003D4649">
        <w:rPr>
          <w:sz w:val="22"/>
        </w:rPr>
        <w:t>Gentamicin Basi</w:t>
      </w:r>
      <w:r w:rsidRPr="003D4649">
        <w:rPr>
          <w:sz w:val="22"/>
        </w:rPr>
        <w:t xml:space="preserve"> ir kam jis vartojamas</w:t>
      </w:r>
      <w:r w:rsidRPr="003D4649">
        <w:rPr>
          <w:sz w:val="22"/>
          <w:szCs w:val="24"/>
        </w:rPr>
        <w:t xml:space="preserve"> </w:t>
      </w:r>
    </w:p>
    <w:p w14:paraId="296467CD" w14:textId="6898F40D" w:rsidR="008D3B35" w:rsidRPr="003D4649" w:rsidRDefault="00AB4978">
      <w:pPr>
        <w:numPr>
          <w:ilvl w:val="12"/>
          <w:numId w:val="0"/>
        </w:numPr>
        <w:tabs>
          <w:tab w:val="left" w:pos="709"/>
        </w:tabs>
        <w:ind w:right="-2"/>
        <w:rPr>
          <w:sz w:val="22"/>
          <w:szCs w:val="24"/>
        </w:rPr>
      </w:pPr>
      <w:r w:rsidRPr="003D4649">
        <w:rPr>
          <w:sz w:val="22"/>
          <w:szCs w:val="24"/>
        </w:rPr>
        <w:t>2.</w:t>
      </w:r>
      <w:r w:rsidRPr="003D4649">
        <w:rPr>
          <w:sz w:val="22"/>
          <w:szCs w:val="24"/>
        </w:rPr>
        <w:tab/>
        <w:t xml:space="preserve">Kas žinotina prieš vartojant </w:t>
      </w:r>
      <w:r w:rsidR="002A083D" w:rsidRPr="003D4649">
        <w:rPr>
          <w:sz w:val="22"/>
        </w:rPr>
        <w:t>Gentamicin Basi</w:t>
      </w:r>
    </w:p>
    <w:p w14:paraId="0BEEDFDE" w14:textId="6C21BBE0" w:rsidR="008D3B35" w:rsidRPr="003D4649" w:rsidRDefault="002A083D">
      <w:pPr>
        <w:numPr>
          <w:ilvl w:val="12"/>
          <w:numId w:val="0"/>
        </w:numPr>
        <w:tabs>
          <w:tab w:val="left" w:pos="709"/>
        </w:tabs>
        <w:ind w:right="-2"/>
        <w:rPr>
          <w:sz w:val="22"/>
          <w:szCs w:val="24"/>
        </w:rPr>
      </w:pPr>
      <w:r w:rsidRPr="003D4649">
        <w:rPr>
          <w:sz w:val="22"/>
          <w:szCs w:val="24"/>
        </w:rPr>
        <w:t>3.</w:t>
      </w:r>
      <w:r w:rsidRPr="003D4649">
        <w:rPr>
          <w:sz w:val="22"/>
          <w:szCs w:val="24"/>
        </w:rPr>
        <w:tab/>
        <w:t xml:space="preserve">Kaip vartoti </w:t>
      </w:r>
      <w:r w:rsidRPr="003D4649">
        <w:rPr>
          <w:sz w:val="22"/>
        </w:rPr>
        <w:t>Gentamicin Basi</w:t>
      </w:r>
    </w:p>
    <w:p w14:paraId="660F0A8F" w14:textId="77777777" w:rsidR="008D3B35" w:rsidRPr="003D4649" w:rsidRDefault="00AB4978">
      <w:pPr>
        <w:numPr>
          <w:ilvl w:val="12"/>
          <w:numId w:val="0"/>
        </w:numPr>
        <w:tabs>
          <w:tab w:val="left" w:pos="709"/>
        </w:tabs>
        <w:ind w:right="-2"/>
        <w:rPr>
          <w:sz w:val="22"/>
          <w:szCs w:val="24"/>
        </w:rPr>
      </w:pPr>
      <w:r w:rsidRPr="003D4649">
        <w:rPr>
          <w:sz w:val="22"/>
          <w:szCs w:val="24"/>
        </w:rPr>
        <w:t>4.</w:t>
      </w:r>
      <w:r w:rsidRPr="003D4649">
        <w:rPr>
          <w:sz w:val="22"/>
          <w:szCs w:val="24"/>
        </w:rPr>
        <w:tab/>
      </w:r>
      <w:r w:rsidRPr="003D4649">
        <w:rPr>
          <w:sz w:val="22"/>
        </w:rPr>
        <w:t>Galimas šalutinis poveikis</w:t>
      </w:r>
      <w:r w:rsidRPr="003D4649">
        <w:rPr>
          <w:sz w:val="22"/>
          <w:szCs w:val="24"/>
        </w:rPr>
        <w:t xml:space="preserve"> </w:t>
      </w:r>
    </w:p>
    <w:p w14:paraId="6A14F1A7" w14:textId="69E0AEB1" w:rsidR="008D3B35" w:rsidRPr="003D4649" w:rsidRDefault="00AB4978">
      <w:pPr>
        <w:numPr>
          <w:ilvl w:val="12"/>
          <w:numId w:val="0"/>
        </w:numPr>
        <w:tabs>
          <w:tab w:val="left" w:pos="709"/>
        </w:tabs>
        <w:ind w:right="-2"/>
        <w:rPr>
          <w:sz w:val="22"/>
          <w:szCs w:val="24"/>
        </w:rPr>
      </w:pPr>
      <w:r w:rsidRPr="003D4649">
        <w:rPr>
          <w:sz w:val="22"/>
          <w:szCs w:val="24"/>
        </w:rPr>
        <w:t>5.</w:t>
      </w:r>
      <w:r w:rsidRPr="003D4649">
        <w:rPr>
          <w:sz w:val="22"/>
          <w:szCs w:val="24"/>
        </w:rPr>
        <w:tab/>
      </w:r>
      <w:r w:rsidRPr="003D4649">
        <w:rPr>
          <w:sz w:val="22"/>
        </w:rPr>
        <w:t>Kaip la</w:t>
      </w:r>
      <w:r w:rsidR="002A083D" w:rsidRPr="003D4649">
        <w:rPr>
          <w:sz w:val="22"/>
        </w:rPr>
        <w:t>ikyti Gentamicin Basi</w:t>
      </w:r>
    </w:p>
    <w:p w14:paraId="40878E7A" w14:textId="77777777" w:rsidR="008D3B35" w:rsidRPr="003D4649" w:rsidRDefault="00AB4978">
      <w:pPr>
        <w:numPr>
          <w:ilvl w:val="12"/>
          <w:numId w:val="0"/>
        </w:numPr>
        <w:tabs>
          <w:tab w:val="left" w:pos="709"/>
        </w:tabs>
        <w:ind w:right="-2"/>
        <w:rPr>
          <w:sz w:val="22"/>
          <w:szCs w:val="24"/>
        </w:rPr>
      </w:pPr>
      <w:r w:rsidRPr="003D4649">
        <w:rPr>
          <w:sz w:val="22"/>
          <w:szCs w:val="24"/>
        </w:rPr>
        <w:t>6.</w:t>
      </w:r>
      <w:r w:rsidRPr="003D4649">
        <w:rPr>
          <w:sz w:val="22"/>
          <w:szCs w:val="24"/>
        </w:rPr>
        <w:tab/>
        <w:t>Pakuotės turinys ir kita informacija</w:t>
      </w:r>
    </w:p>
    <w:p w14:paraId="2B71ACFF" w14:textId="77777777" w:rsidR="008D3B35" w:rsidRPr="003D4649" w:rsidRDefault="008D3B35">
      <w:pPr>
        <w:numPr>
          <w:ilvl w:val="12"/>
          <w:numId w:val="0"/>
        </w:numPr>
        <w:ind w:right="-2"/>
        <w:rPr>
          <w:sz w:val="22"/>
          <w:szCs w:val="24"/>
        </w:rPr>
      </w:pPr>
    </w:p>
    <w:p w14:paraId="430681D6" w14:textId="77777777" w:rsidR="008D3B35" w:rsidRPr="003D4649" w:rsidRDefault="008D3B35">
      <w:pPr>
        <w:numPr>
          <w:ilvl w:val="12"/>
          <w:numId w:val="0"/>
        </w:numPr>
        <w:ind w:right="-2"/>
        <w:rPr>
          <w:sz w:val="22"/>
          <w:szCs w:val="24"/>
        </w:rPr>
      </w:pPr>
    </w:p>
    <w:p w14:paraId="6BAFC85B" w14:textId="02A4FBAB"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1.</w:t>
      </w:r>
      <w:r w:rsidRPr="003D4649">
        <w:rPr>
          <w:b/>
          <w:bCs/>
          <w:sz w:val="22"/>
          <w:szCs w:val="28"/>
          <w:lang w:eastAsia="x-none"/>
        </w:rPr>
        <w:tab/>
        <w:t xml:space="preserve">Kas yra </w:t>
      </w:r>
      <w:r w:rsidR="004A0B64" w:rsidRPr="003D4649">
        <w:rPr>
          <w:b/>
          <w:bCs/>
          <w:sz w:val="22"/>
          <w:szCs w:val="28"/>
          <w:lang w:eastAsia="x-none"/>
        </w:rPr>
        <w:t>Gentamicin Basi</w:t>
      </w:r>
      <w:r w:rsidRPr="003D4649">
        <w:rPr>
          <w:b/>
          <w:bCs/>
          <w:sz w:val="22"/>
          <w:szCs w:val="28"/>
          <w:lang w:eastAsia="x-none"/>
        </w:rPr>
        <w:t xml:space="preserve"> ir kam jis vartojamas</w:t>
      </w:r>
    </w:p>
    <w:p w14:paraId="51A62E30" w14:textId="77777777" w:rsidR="008D3B35" w:rsidRPr="003D4649" w:rsidRDefault="008D3B35">
      <w:pPr>
        <w:numPr>
          <w:ilvl w:val="12"/>
          <w:numId w:val="0"/>
        </w:numPr>
        <w:ind w:right="-2"/>
        <w:rPr>
          <w:sz w:val="22"/>
          <w:szCs w:val="24"/>
        </w:rPr>
      </w:pPr>
    </w:p>
    <w:p w14:paraId="2C68638A" w14:textId="3DECBD6C" w:rsidR="001B181E" w:rsidRPr="003D4649" w:rsidRDefault="001B181E" w:rsidP="001B181E">
      <w:pPr>
        <w:numPr>
          <w:ilvl w:val="12"/>
          <w:numId w:val="0"/>
        </w:numPr>
        <w:ind w:right="-2"/>
        <w:rPr>
          <w:sz w:val="22"/>
        </w:rPr>
      </w:pPr>
      <w:r w:rsidRPr="003D4649">
        <w:rPr>
          <w:sz w:val="22"/>
        </w:rPr>
        <w:t xml:space="preserve">Gentamicin Basi priklauso antibiotikų, vadinamų aminoglikozidais, grupei. </w:t>
      </w:r>
    </w:p>
    <w:p w14:paraId="3E2BBBF7" w14:textId="7B374819" w:rsidR="001B181E" w:rsidRPr="003D4649" w:rsidRDefault="001B181E" w:rsidP="001B181E">
      <w:pPr>
        <w:numPr>
          <w:ilvl w:val="12"/>
          <w:numId w:val="0"/>
        </w:numPr>
        <w:ind w:right="-2"/>
        <w:rPr>
          <w:sz w:val="22"/>
        </w:rPr>
      </w:pPr>
      <w:r w:rsidRPr="003D4649">
        <w:rPr>
          <w:sz w:val="22"/>
        </w:rPr>
        <w:t>Šis vaistas skiriamas suaugusiųjų ir vaikų nuo gimimo sunkioms bakterijų, kurias gali nužudyti veiklioji medžiaga gentamicinas, sukeltoms infekcijoms gydyti.</w:t>
      </w:r>
    </w:p>
    <w:p w14:paraId="0A3D7DC7" w14:textId="12D5CF76" w:rsidR="008D3B35" w:rsidRPr="003D4649" w:rsidRDefault="008D3B35" w:rsidP="001B181E">
      <w:pPr>
        <w:numPr>
          <w:ilvl w:val="12"/>
          <w:numId w:val="0"/>
        </w:numPr>
        <w:ind w:right="-2"/>
        <w:rPr>
          <w:sz w:val="22"/>
          <w:szCs w:val="24"/>
        </w:rPr>
      </w:pPr>
    </w:p>
    <w:p w14:paraId="171B81F1" w14:textId="3B1B8A1E" w:rsidR="001B181E" w:rsidRPr="003D4649" w:rsidRDefault="001B181E" w:rsidP="001B181E">
      <w:pPr>
        <w:ind w:right="-2"/>
        <w:rPr>
          <w:noProof/>
          <w:sz w:val="22"/>
        </w:rPr>
      </w:pPr>
      <w:r w:rsidRPr="003D4649">
        <w:rPr>
          <w:noProof/>
          <w:sz w:val="22"/>
        </w:rPr>
        <w:t>Gentamicin Basi Jums gali paskirti toliau išvadytoms ligoms gydyti:</w:t>
      </w:r>
    </w:p>
    <w:p w14:paraId="1554AF4E" w14:textId="1CCFD0EE" w:rsidR="001B181E" w:rsidRPr="003D4649" w:rsidRDefault="001B181E" w:rsidP="001B181E">
      <w:pPr>
        <w:ind w:right="-2"/>
        <w:rPr>
          <w:noProof/>
          <w:sz w:val="22"/>
        </w:rPr>
      </w:pPr>
      <w:r w:rsidRPr="003D4649">
        <w:rPr>
          <w:noProof/>
          <w:sz w:val="22"/>
        </w:rPr>
        <w:t>– Komplikuotoms inkstų, šlapimo takų ir šlapimo pūslės infekcijoms</w:t>
      </w:r>
    </w:p>
    <w:p w14:paraId="400594E0" w14:textId="77777777" w:rsidR="001B181E" w:rsidRPr="003D4649" w:rsidRDefault="001B181E" w:rsidP="001B181E">
      <w:pPr>
        <w:ind w:right="-2"/>
        <w:rPr>
          <w:noProof/>
          <w:sz w:val="22"/>
        </w:rPr>
      </w:pPr>
      <w:r w:rsidRPr="003D4649">
        <w:rPr>
          <w:noProof/>
          <w:sz w:val="22"/>
        </w:rPr>
        <w:t>– Pilvo ertmės infekcijoms</w:t>
      </w:r>
    </w:p>
    <w:p w14:paraId="66B26382" w14:textId="1B314CE1" w:rsidR="001B181E" w:rsidRPr="003D4649" w:rsidRDefault="003A2D7B" w:rsidP="001B181E">
      <w:pPr>
        <w:ind w:right="-2"/>
        <w:rPr>
          <w:noProof/>
          <w:sz w:val="22"/>
        </w:rPr>
      </w:pPr>
      <w:r>
        <w:rPr>
          <w:noProof/>
          <w:sz w:val="22"/>
        </w:rPr>
        <w:t>– Plaučių i</w:t>
      </w:r>
      <w:r w:rsidR="001B181E" w:rsidRPr="003D4649">
        <w:rPr>
          <w:noProof/>
          <w:sz w:val="22"/>
        </w:rPr>
        <w:t xml:space="preserve">r kvėpavimo takų infekcijoms, atsiradusioms gydymo ligoninėje metu </w:t>
      </w:r>
    </w:p>
    <w:p w14:paraId="64A06D2F" w14:textId="1FF193F7" w:rsidR="001B181E" w:rsidRPr="003D4649" w:rsidRDefault="001B181E" w:rsidP="001B181E">
      <w:pPr>
        <w:ind w:right="-2"/>
        <w:rPr>
          <w:noProof/>
          <w:sz w:val="22"/>
        </w:rPr>
      </w:pPr>
      <w:r w:rsidRPr="003D4649">
        <w:rPr>
          <w:noProof/>
          <w:sz w:val="22"/>
        </w:rPr>
        <w:t>– Plaučių infekcijoms dėl cistinės fibrozės</w:t>
      </w:r>
    </w:p>
    <w:p w14:paraId="798980AF" w14:textId="0BBE446E" w:rsidR="001B181E" w:rsidRPr="003D4649" w:rsidRDefault="001B181E" w:rsidP="001B181E">
      <w:pPr>
        <w:ind w:right="-2"/>
        <w:rPr>
          <w:noProof/>
          <w:sz w:val="22"/>
        </w:rPr>
      </w:pPr>
      <w:r w:rsidRPr="003D4649">
        <w:rPr>
          <w:noProof/>
          <w:sz w:val="22"/>
        </w:rPr>
        <w:t>– Bakteriniam vidinio širdies dangalo uždegimui (endokarditui)</w:t>
      </w:r>
    </w:p>
    <w:p w14:paraId="2B1AA6E5" w14:textId="48F930A2" w:rsidR="001B181E" w:rsidRPr="003D4649" w:rsidRDefault="001B181E" w:rsidP="001B181E">
      <w:pPr>
        <w:ind w:right="-2"/>
        <w:rPr>
          <w:noProof/>
          <w:sz w:val="22"/>
        </w:rPr>
      </w:pPr>
      <w:r w:rsidRPr="003D4649">
        <w:rPr>
          <w:noProof/>
          <w:sz w:val="22"/>
        </w:rPr>
        <w:t>– Odos ir minkštųjų audinių infekcijoms, įskaitant sunkius nudegimus.</w:t>
      </w:r>
    </w:p>
    <w:p w14:paraId="08C20A8D" w14:textId="77777777" w:rsidR="001B181E" w:rsidRPr="003D4649" w:rsidRDefault="001B181E" w:rsidP="001B181E">
      <w:pPr>
        <w:numPr>
          <w:ilvl w:val="12"/>
          <w:numId w:val="0"/>
        </w:numPr>
        <w:ind w:right="-2"/>
        <w:rPr>
          <w:sz w:val="20"/>
          <w:szCs w:val="24"/>
        </w:rPr>
      </w:pPr>
    </w:p>
    <w:p w14:paraId="1FDBD533" w14:textId="114189E8" w:rsidR="00162CB0" w:rsidRPr="003D4649" w:rsidRDefault="00162CB0" w:rsidP="00FB4F1E">
      <w:pPr>
        <w:numPr>
          <w:ilvl w:val="12"/>
          <w:numId w:val="0"/>
        </w:numPr>
        <w:rPr>
          <w:sz w:val="22"/>
          <w:szCs w:val="24"/>
        </w:rPr>
      </w:pPr>
      <w:r w:rsidRPr="003D4649">
        <w:rPr>
          <w:sz w:val="22"/>
          <w:szCs w:val="24"/>
        </w:rPr>
        <w:t>Gentamicin Basi gali būti naudojamas gydyti bakterinėms kraujo infekcijoms, susijusioms su pi</w:t>
      </w:r>
      <w:r w:rsidR="003A2D7B">
        <w:rPr>
          <w:sz w:val="22"/>
          <w:szCs w:val="24"/>
        </w:rPr>
        <w:t>rmiau minėtų rūšių infekcijomis.</w:t>
      </w:r>
    </w:p>
    <w:p w14:paraId="7CF3203D" w14:textId="77777777" w:rsidR="00162CB0" w:rsidRPr="003D4649" w:rsidRDefault="00162CB0" w:rsidP="00FB4F1E">
      <w:pPr>
        <w:numPr>
          <w:ilvl w:val="12"/>
          <w:numId w:val="0"/>
        </w:numPr>
        <w:tabs>
          <w:tab w:val="left" w:pos="567"/>
        </w:tabs>
        <w:ind w:left="567" w:hanging="567"/>
        <w:rPr>
          <w:sz w:val="22"/>
          <w:szCs w:val="24"/>
        </w:rPr>
      </w:pPr>
    </w:p>
    <w:p w14:paraId="7760827D" w14:textId="7B46BD5D" w:rsidR="00162CB0" w:rsidRPr="003D4649" w:rsidRDefault="00162CB0" w:rsidP="00FB4F1E">
      <w:pPr>
        <w:numPr>
          <w:ilvl w:val="12"/>
          <w:numId w:val="0"/>
        </w:numPr>
        <w:tabs>
          <w:tab w:val="left" w:pos="567"/>
        </w:tabs>
        <w:ind w:left="567" w:hanging="567"/>
        <w:rPr>
          <w:sz w:val="22"/>
          <w:szCs w:val="24"/>
        </w:rPr>
      </w:pPr>
      <w:r w:rsidRPr="003D4649">
        <w:rPr>
          <w:sz w:val="22"/>
          <w:szCs w:val="24"/>
        </w:rPr>
        <w:t>Gentamicin Basi taip pat skiriamas chirurginių infekcijų profilaktikai.</w:t>
      </w:r>
    </w:p>
    <w:p w14:paraId="740EE746" w14:textId="77777777" w:rsidR="008D3B35" w:rsidRPr="003D4649" w:rsidRDefault="008D3B35">
      <w:pPr>
        <w:numPr>
          <w:ilvl w:val="12"/>
          <w:numId w:val="0"/>
        </w:numPr>
        <w:ind w:right="-2"/>
        <w:rPr>
          <w:sz w:val="22"/>
          <w:szCs w:val="24"/>
        </w:rPr>
      </w:pPr>
    </w:p>
    <w:p w14:paraId="6E1FAC1C" w14:textId="77777777" w:rsidR="00540E15" w:rsidRPr="003D4649" w:rsidRDefault="00540E15">
      <w:pPr>
        <w:numPr>
          <w:ilvl w:val="12"/>
          <w:numId w:val="0"/>
        </w:numPr>
        <w:ind w:right="-2"/>
        <w:rPr>
          <w:sz w:val="22"/>
          <w:szCs w:val="24"/>
        </w:rPr>
      </w:pPr>
    </w:p>
    <w:p w14:paraId="7ACB5A2B" w14:textId="068AA44E"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2.</w:t>
      </w:r>
      <w:r w:rsidR="00540E15" w:rsidRPr="003D4649">
        <w:rPr>
          <w:b/>
          <w:bCs/>
          <w:sz w:val="22"/>
          <w:szCs w:val="28"/>
          <w:lang w:eastAsia="x-none"/>
        </w:rPr>
        <w:tab/>
        <w:t>Kas žinotina prieš vartojant Gentamicin Basi</w:t>
      </w:r>
    </w:p>
    <w:p w14:paraId="664F19A2" w14:textId="77777777" w:rsidR="008D3B35" w:rsidRPr="003D4649" w:rsidRDefault="008D3B35">
      <w:pPr>
        <w:numPr>
          <w:ilvl w:val="12"/>
          <w:numId w:val="0"/>
        </w:numPr>
        <w:ind w:right="-2"/>
        <w:rPr>
          <w:sz w:val="22"/>
          <w:szCs w:val="24"/>
        </w:rPr>
      </w:pPr>
    </w:p>
    <w:p w14:paraId="039738FE" w14:textId="2DEEA7AB" w:rsidR="008D3B35" w:rsidRPr="003D4649" w:rsidRDefault="00540E15">
      <w:pPr>
        <w:keepNext/>
        <w:tabs>
          <w:tab w:val="left" w:pos="567"/>
        </w:tabs>
        <w:spacing w:line="260" w:lineRule="exact"/>
        <w:jc w:val="both"/>
        <w:outlineLvl w:val="3"/>
        <w:rPr>
          <w:b/>
          <w:bCs/>
          <w:sz w:val="22"/>
          <w:szCs w:val="22"/>
          <w:lang w:eastAsia="x-none"/>
        </w:rPr>
      </w:pPr>
      <w:r w:rsidRPr="003D4649">
        <w:rPr>
          <w:b/>
          <w:bCs/>
          <w:sz w:val="22"/>
          <w:szCs w:val="22"/>
          <w:lang w:eastAsia="x-none"/>
        </w:rPr>
        <w:t>Gentamicin Basi vartoti draudžiama</w:t>
      </w:r>
    </w:p>
    <w:p w14:paraId="5B721348" w14:textId="6DC7F065" w:rsidR="008D3B35" w:rsidRPr="003D4649" w:rsidRDefault="00540E15">
      <w:pPr>
        <w:numPr>
          <w:ilvl w:val="12"/>
          <w:numId w:val="0"/>
        </w:numPr>
        <w:tabs>
          <w:tab w:val="left" w:pos="567"/>
        </w:tabs>
        <w:ind w:left="567" w:hanging="567"/>
        <w:rPr>
          <w:sz w:val="22"/>
          <w:szCs w:val="24"/>
        </w:rPr>
      </w:pPr>
      <w:r w:rsidRPr="003D4649">
        <w:rPr>
          <w:sz w:val="22"/>
          <w:szCs w:val="24"/>
        </w:rPr>
        <w:t>-</w:t>
      </w:r>
      <w:r w:rsidRPr="003D4649">
        <w:rPr>
          <w:sz w:val="22"/>
          <w:szCs w:val="24"/>
        </w:rPr>
        <w:tab/>
      </w:r>
      <w:r w:rsidR="00AB4978" w:rsidRPr="003D4649">
        <w:rPr>
          <w:sz w:val="22"/>
          <w:szCs w:val="24"/>
        </w:rPr>
        <w:t xml:space="preserve">jeigu yra alergija </w:t>
      </w:r>
      <w:r w:rsidRPr="003D4649">
        <w:rPr>
          <w:sz w:val="22"/>
          <w:szCs w:val="24"/>
        </w:rPr>
        <w:t>gentamicinui, kitiems aminoglikozidams</w:t>
      </w:r>
      <w:r w:rsidR="00AB4978" w:rsidRPr="003D4649">
        <w:rPr>
          <w:sz w:val="22"/>
          <w:szCs w:val="24"/>
        </w:rPr>
        <w:t xml:space="preserve"> arba bet kuriai pagalbinei šio vaisto medžiag</w:t>
      </w:r>
      <w:r w:rsidRPr="003D4649">
        <w:rPr>
          <w:sz w:val="22"/>
          <w:szCs w:val="24"/>
        </w:rPr>
        <w:t>ai (jos išvardytos 6 skyriuje).</w:t>
      </w:r>
    </w:p>
    <w:p w14:paraId="425A9509" w14:textId="77777777" w:rsidR="008D3B35" w:rsidRPr="003D4649" w:rsidRDefault="008D3B35">
      <w:pPr>
        <w:numPr>
          <w:ilvl w:val="12"/>
          <w:numId w:val="0"/>
        </w:numPr>
        <w:ind w:right="-2"/>
        <w:rPr>
          <w:sz w:val="22"/>
          <w:szCs w:val="24"/>
        </w:rPr>
      </w:pPr>
    </w:p>
    <w:p w14:paraId="281458FB"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 xml:space="preserve">Įspėjimai ir atsargumo priemonės </w:t>
      </w:r>
    </w:p>
    <w:p w14:paraId="2FA65F70" w14:textId="1097285A" w:rsidR="008D3B35" w:rsidRPr="003D4649" w:rsidRDefault="0040103B">
      <w:pPr>
        <w:numPr>
          <w:ilvl w:val="12"/>
          <w:numId w:val="0"/>
        </w:numPr>
        <w:ind w:right="-2"/>
        <w:rPr>
          <w:sz w:val="22"/>
          <w:szCs w:val="24"/>
        </w:rPr>
      </w:pPr>
      <w:r w:rsidRPr="003D4649">
        <w:rPr>
          <w:sz w:val="22"/>
          <w:szCs w:val="24"/>
        </w:rPr>
        <w:t xml:space="preserve">Pasitarkite su gydytoju </w:t>
      </w:r>
      <w:r w:rsidR="00AB4978" w:rsidRPr="003D4649">
        <w:rPr>
          <w:sz w:val="22"/>
          <w:szCs w:val="24"/>
        </w:rPr>
        <w:t>arba</w:t>
      </w:r>
      <w:r w:rsidRPr="003D4649">
        <w:rPr>
          <w:sz w:val="22"/>
          <w:szCs w:val="24"/>
        </w:rPr>
        <w:t xml:space="preserve"> </w:t>
      </w:r>
      <w:r w:rsidR="00AB4978" w:rsidRPr="003D4649">
        <w:rPr>
          <w:sz w:val="22"/>
          <w:szCs w:val="24"/>
        </w:rPr>
        <w:t>vaistininku, pr</w:t>
      </w:r>
      <w:r w:rsidRPr="003D4649">
        <w:rPr>
          <w:sz w:val="22"/>
          <w:szCs w:val="24"/>
        </w:rPr>
        <w:t>ieš pradėdami vartoti Gentamicin Basi</w:t>
      </w:r>
      <w:r w:rsidR="00AB4978" w:rsidRPr="003D4649">
        <w:rPr>
          <w:sz w:val="22"/>
          <w:szCs w:val="24"/>
        </w:rPr>
        <w:t>.</w:t>
      </w:r>
    </w:p>
    <w:p w14:paraId="374B32FF" w14:textId="795904DB" w:rsidR="00801F6E" w:rsidRPr="003D4649" w:rsidRDefault="00801F6E" w:rsidP="00F64CD2">
      <w:pPr>
        <w:pStyle w:val="Sraopastraipa"/>
        <w:numPr>
          <w:ilvl w:val="0"/>
          <w:numId w:val="1"/>
        </w:numPr>
        <w:ind w:left="540" w:hanging="540"/>
        <w:rPr>
          <w:noProof/>
          <w:lang w:val="lt-LT"/>
        </w:rPr>
      </w:pPr>
      <w:r w:rsidRPr="003D4649">
        <w:rPr>
          <w:noProof/>
          <w:lang w:val="lt-LT"/>
        </w:rPr>
        <w:t>Jei sergate inkstų liga, yra klausos (ausų) ar vestibulinių sutrikimų (pusiausvyros sutrikimų, nevaling</w:t>
      </w:r>
      <w:r w:rsidR="00F446A4">
        <w:rPr>
          <w:noProof/>
          <w:lang w:val="lt-LT"/>
        </w:rPr>
        <w:t>ų</w:t>
      </w:r>
      <w:r w:rsidRPr="003D4649">
        <w:rPr>
          <w:noProof/>
          <w:lang w:val="lt-LT"/>
        </w:rPr>
        <w:t xml:space="preserve"> akių judesi</w:t>
      </w:r>
      <w:r w:rsidR="00F446A4">
        <w:rPr>
          <w:noProof/>
          <w:lang w:val="lt-LT"/>
        </w:rPr>
        <w:t>ų</w:t>
      </w:r>
      <w:r w:rsidRPr="003D4649">
        <w:rPr>
          <w:noProof/>
          <w:lang w:val="lt-LT"/>
        </w:rPr>
        <w:t xml:space="preserve">), didelės apimties nudegimų ar sergate nervų ir raumenų ligomis, tokiomis kaip generalizuota miastenija ar Parkinsono liga. </w:t>
      </w:r>
    </w:p>
    <w:p w14:paraId="17883EE7" w14:textId="4171315F"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Jei esate nėščia ar žindote kūdikį.</w:t>
      </w:r>
    </w:p>
    <w:p w14:paraId="60E1EB06" w14:textId="30F431C8" w:rsidR="00801F6E" w:rsidRPr="003D4649" w:rsidRDefault="00801F6E" w:rsidP="00F64CD2">
      <w:pPr>
        <w:numPr>
          <w:ilvl w:val="12"/>
          <w:numId w:val="0"/>
        </w:numPr>
        <w:ind w:left="540" w:hanging="540"/>
        <w:rPr>
          <w:noProof/>
          <w:sz w:val="22"/>
        </w:rPr>
      </w:pPr>
      <w:r w:rsidRPr="003D4649">
        <w:rPr>
          <w:noProof/>
          <w:sz w:val="22"/>
        </w:rPr>
        <w:lastRenderedPageBreak/>
        <w:t>-</w:t>
      </w:r>
      <w:r w:rsidRPr="003D4649">
        <w:rPr>
          <w:noProof/>
          <w:sz w:val="22"/>
        </w:rPr>
        <w:tab/>
        <w:t>Jei Jums leidžiamos didelės Gentamicin Basi dozės arba jei gydymas trunka ilgai (ilgiau kaip 7–10 dienų); šiuo atveju bus atidžiai stebimos Jūsų inkstų, klausos ir vestibulinės funkcijos.</w:t>
      </w:r>
    </w:p>
    <w:p w14:paraId="3F140F77" w14:textId="0D692A83" w:rsidR="00801F6E" w:rsidRPr="003D4649" w:rsidRDefault="00801F6E" w:rsidP="00F64CD2">
      <w:pPr>
        <w:numPr>
          <w:ilvl w:val="12"/>
          <w:numId w:val="0"/>
        </w:numPr>
        <w:rPr>
          <w:noProof/>
          <w:sz w:val="22"/>
        </w:rPr>
      </w:pPr>
      <w:r w:rsidRPr="003D4649">
        <w:rPr>
          <w:noProof/>
          <w:sz w:val="22"/>
        </w:rPr>
        <w:t>Siekiant sumažinti inkstų ir nervų ausyse pažeidimo riziką, gydytojas atidžiai laikysis toliau pateiktų rekomendacijų.</w:t>
      </w:r>
    </w:p>
    <w:p w14:paraId="2C979B88" w14:textId="4B45D870"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Prieš gydymą, gydymo metu ir po jo stebės klausą, ar nepasireiškia skambėjimo / švilpimo garsai (</w:t>
      </w:r>
      <w:r w:rsidR="00E870EC">
        <w:rPr>
          <w:noProof/>
          <w:sz w:val="22"/>
        </w:rPr>
        <w:t>ūžes</w:t>
      </w:r>
      <w:r w:rsidR="00AA5233">
        <w:rPr>
          <w:noProof/>
          <w:sz w:val="22"/>
        </w:rPr>
        <w:t>ys</w:t>
      </w:r>
      <w:r w:rsidR="002C7177">
        <w:rPr>
          <w:noProof/>
          <w:sz w:val="22"/>
        </w:rPr>
        <w:t xml:space="preserve"> (</w:t>
      </w:r>
      <w:r w:rsidR="002C7177">
        <w:rPr>
          <w:i/>
          <w:iCs/>
          <w:noProof/>
          <w:sz w:val="22"/>
        </w:rPr>
        <w:t>tin</w:t>
      </w:r>
      <w:r w:rsidR="00742D02">
        <w:rPr>
          <w:i/>
          <w:iCs/>
          <w:noProof/>
          <w:sz w:val="22"/>
        </w:rPr>
        <w:t>n</w:t>
      </w:r>
      <w:r w:rsidR="002C7177">
        <w:rPr>
          <w:i/>
          <w:iCs/>
          <w:noProof/>
          <w:sz w:val="22"/>
        </w:rPr>
        <w:t>itus</w:t>
      </w:r>
      <w:r w:rsidR="002C7177">
        <w:rPr>
          <w:noProof/>
          <w:sz w:val="22"/>
        </w:rPr>
        <w:t>)</w:t>
      </w:r>
      <w:r w:rsidRPr="003D4649">
        <w:rPr>
          <w:noProof/>
          <w:sz w:val="22"/>
        </w:rPr>
        <w:t>), pusiausvyros sutrikimai, įskaitant svaigulį</w:t>
      </w:r>
      <w:r w:rsidR="00BD0706">
        <w:rPr>
          <w:noProof/>
          <w:sz w:val="22"/>
        </w:rPr>
        <w:t xml:space="preserve"> ir galvos svaigimą (</w:t>
      </w:r>
      <w:r w:rsidR="00BD0706">
        <w:rPr>
          <w:i/>
          <w:iCs/>
          <w:noProof/>
          <w:sz w:val="22"/>
        </w:rPr>
        <w:t>vertigo</w:t>
      </w:r>
      <w:r w:rsidR="00BD0706">
        <w:rPr>
          <w:noProof/>
          <w:sz w:val="22"/>
        </w:rPr>
        <w:t>)</w:t>
      </w:r>
      <w:r w:rsidRPr="003D4649">
        <w:rPr>
          <w:noProof/>
          <w:sz w:val="22"/>
        </w:rPr>
        <w:t xml:space="preserve">, bei stebės inkstų funkciją. </w:t>
      </w:r>
    </w:p>
    <w:p w14:paraId="4F366DB2" w14:textId="1EE78810"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Jei Jūsų klausos nervas jau pažeistas arba jei Jūs ilgai gydomas Gentamicin Basi, gali būti papildomai tiriama Jūsų klausa ir pusiausvyra.</w:t>
      </w:r>
    </w:p>
    <w:p w14:paraId="761B35D4" w14:textId="489EF27C" w:rsidR="00801F6E" w:rsidRPr="003D4649" w:rsidRDefault="00B46018" w:rsidP="00F64CD2">
      <w:pPr>
        <w:numPr>
          <w:ilvl w:val="12"/>
          <w:numId w:val="0"/>
        </w:numPr>
        <w:ind w:left="540" w:hanging="540"/>
        <w:rPr>
          <w:noProof/>
          <w:sz w:val="22"/>
        </w:rPr>
      </w:pPr>
      <w:r w:rsidRPr="003D4649">
        <w:rPr>
          <w:noProof/>
          <w:sz w:val="22"/>
        </w:rPr>
        <w:t>-</w:t>
      </w:r>
      <w:r w:rsidRPr="003D4649">
        <w:rPr>
          <w:noProof/>
          <w:sz w:val="22"/>
        </w:rPr>
        <w:tab/>
      </w:r>
      <w:r w:rsidR="00F64CD2" w:rsidRPr="003D4649">
        <w:rPr>
          <w:noProof/>
          <w:sz w:val="22"/>
        </w:rPr>
        <w:t>Pa</w:t>
      </w:r>
      <w:r w:rsidR="003A2D7B">
        <w:rPr>
          <w:noProof/>
          <w:sz w:val="22"/>
        </w:rPr>
        <w:t>r</w:t>
      </w:r>
      <w:r w:rsidR="00F64CD2" w:rsidRPr="003D4649">
        <w:rPr>
          <w:noProof/>
          <w:sz w:val="22"/>
        </w:rPr>
        <w:t>inks dozę pagal Jūsų inkstų pajėgumą</w:t>
      </w:r>
      <w:r w:rsidR="00801F6E" w:rsidRPr="003D4649">
        <w:rPr>
          <w:noProof/>
          <w:sz w:val="22"/>
        </w:rPr>
        <w:t>.</w:t>
      </w:r>
    </w:p>
    <w:p w14:paraId="0CED0300" w14:textId="06132AB3" w:rsidR="00801F6E" w:rsidRPr="003D4649" w:rsidRDefault="00F64CD2" w:rsidP="00F64CD2">
      <w:pPr>
        <w:numPr>
          <w:ilvl w:val="12"/>
          <w:numId w:val="0"/>
        </w:numPr>
        <w:ind w:left="540" w:hanging="540"/>
        <w:rPr>
          <w:noProof/>
          <w:sz w:val="22"/>
        </w:rPr>
      </w:pPr>
      <w:r w:rsidRPr="003D4649">
        <w:rPr>
          <w:noProof/>
          <w:sz w:val="22"/>
        </w:rPr>
        <w:t>-</w:t>
      </w:r>
      <w:r w:rsidRPr="003D4649">
        <w:rPr>
          <w:noProof/>
          <w:sz w:val="22"/>
        </w:rPr>
        <w:tab/>
        <w:t>Jei Jūsų atveju reikės, gydymo metu stebės gentamicino kiekį Jūsų kraujyje</w:t>
      </w:r>
      <w:r w:rsidR="00801F6E" w:rsidRPr="003D4649">
        <w:rPr>
          <w:noProof/>
          <w:sz w:val="22"/>
        </w:rPr>
        <w:t>.</w:t>
      </w:r>
    </w:p>
    <w:p w14:paraId="7B98C993" w14:textId="77777777" w:rsidR="00801F6E" w:rsidRPr="003D4649" w:rsidRDefault="00801F6E" w:rsidP="00801F6E">
      <w:pPr>
        <w:numPr>
          <w:ilvl w:val="12"/>
          <w:numId w:val="0"/>
        </w:numPr>
        <w:rPr>
          <w:noProof/>
          <w:sz w:val="22"/>
        </w:rPr>
      </w:pPr>
    </w:p>
    <w:p w14:paraId="2F79FD8C" w14:textId="367C3BFB" w:rsidR="00801F6E" w:rsidRPr="003D4649" w:rsidRDefault="007A249D" w:rsidP="00801F6E">
      <w:pPr>
        <w:numPr>
          <w:ilvl w:val="12"/>
          <w:numId w:val="0"/>
        </w:numPr>
        <w:rPr>
          <w:noProof/>
          <w:sz w:val="22"/>
        </w:rPr>
      </w:pPr>
      <w:r w:rsidRPr="003D4649">
        <w:rPr>
          <w:noProof/>
          <w:sz w:val="22"/>
        </w:rPr>
        <w:t>Reikia vengti kartu su gentamicinu vartoti kitų medžiagų, galinčių sukelti ausies nervų ar inkstų pažeidimą</w:t>
      </w:r>
      <w:r w:rsidR="00801F6E" w:rsidRPr="003D4649">
        <w:rPr>
          <w:noProof/>
          <w:sz w:val="22"/>
        </w:rPr>
        <w:t>.</w:t>
      </w:r>
      <w:r w:rsidRPr="003D4649">
        <w:rPr>
          <w:noProof/>
          <w:sz w:val="22"/>
        </w:rPr>
        <w:t xml:space="preserve"> Jei to išvengti negalima, reikia atidžiai stebėti Jūsų inkstų funkciją</w:t>
      </w:r>
      <w:r w:rsidR="00801F6E" w:rsidRPr="003D4649">
        <w:rPr>
          <w:noProof/>
          <w:sz w:val="22"/>
        </w:rPr>
        <w:t>.</w:t>
      </w:r>
    </w:p>
    <w:p w14:paraId="1CA825C1" w14:textId="77777777" w:rsidR="008D3B35" w:rsidRPr="003D4649" w:rsidRDefault="008D3B35">
      <w:pPr>
        <w:numPr>
          <w:ilvl w:val="12"/>
          <w:numId w:val="0"/>
        </w:numPr>
        <w:ind w:right="-2"/>
        <w:rPr>
          <w:sz w:val="22"/>
          <w:szCs w:val="24"/>
        </w:rPr>
      </w:pPr>
    </w:p>
    <w:p w14:paraId="20B07591" w14:textId="29308AD6" w:rsidR="00232F68" w:rsidRPr="003D4649" w:rsidRDefault="00232F68" w:rsidP="00232F68">
      <w:pPr>
        <w:numPr>
          <w:ilvl w:val="12"/>
          <w:numId w:val="0"/>
        </w:numPr>
        <w:rPr>
          <w:b/>
          <w:noProof/>
          <w:sz w:val="22"/>
        </w:rPr>
      </w:pPr>
      <w:r w:rsidRPr="003D4649">
        <w:rPr>
          <w:b/>
          <w:noProof/>
          <w:sz w:val="22"/>
        </w:rPr>
        <w:t>Jei Jums pasireikštų bet kuris iš toliau nurodytų ototoksiškumo simptomų, nedelsiant informuokite gydytoją:</w:t>
      </w:r>
    </w:p>
    <w:p w14:paraId="2C9B0B7A" w14:textId="518D17D4"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Ūž</w:t>
      </w:r>
      <w:r w:rsidR="00615133">
        <w:rPr>
          <w:noProof/>
          <w:lang w:val="lt-LT"/>
        </w:rPr>
        <w:t>esys</w:t>
      </w:r>
      <w:r w:rsidR="00232F68" w:rsidRPr="003D4649">
        <w:rPr>
          <w:noProof/>
          <w:lang w:val="lt-LT"/>
        </w:rPr>
        <w:t xml:space="preserve"> (</w:t>
      </w:r>
      <w:r w:rsidR="00232F68" w:rsidRPr="003D4649">
        <w:rPr>
          <w:i/>
          <w:noProof/>
          <w:lang w:val="lt-LT"/>
        </w:rPr>
        <w:t>tinnitus</w:t>
      </w:r>
      <w:r w:rsidR="00232F68" w:rsidRPr="003D4649">
        <w:rPr>
          <w:noProof/>
          <w:lang w:val="lt-LT"/>
        </w:rPr>
        <w:t>) ar skambėjimas ausyse.</w:t>
      </w:r>
    </w:p>
    <w:p w14:paraId="53140BF4" w14:textId="760627CE"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807D94">
        <w:rPr>
          <w:noProof/>
          <w:lang w:val="lt-LT"/>
        </w:rPr>
        <w:t>Abi</w:t>
      </w:r>
      <w:r w:rsidR="00232F68" w:rsidRPr="003D4649">
        <w:rPr>
          <w:noProof/>
          <w:lang w:val="lt-LT"/>
        </w:rPr>
        <w:t xml:space="preserve">pusis ar </w:t>
      </w:r>
      <w:r w:rsidR="00807D94">
        <w:rPr>
          <w:noProof/>
          <w:lang w:val="lt-LT"/>
        </w:rPr>
        <w:t>vien</w:t>
      </w:r>
      <w:r w:rsidR="00232F68" w:rsidRPr="003D4649">
        <w:rPr>
          <w:noProof/>
          <w:lang w:val="lt-LT"/>
        </w:rPr>
        <w:t>pusis klausos praradimas.</w:t>
      </w:r>
    </w:p>
    <w:p w14:paraId="431B782A" w14:textId="2D0E0C99"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Svaigulys.</w:t>
      </w:r>
    </w:p>
    <w:p w14:paraId="1D92EA98" w14:textId="47DB5E98"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Nekoordinuoti judesiai.</w:t>
      </w:r>
    </w:p>
    <w:p w14:paraId="4AE84005" w14:textId="6DF6B52C"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Eisenos nestabilumas.</w:t>
      </w:r>
    </w:p>
    <w:p w14:paraId="4AECCABF" w14:textId="43536B2A"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Vaizdo svyravimas ar šokinėjimas.</w:t>
      </w:r>
    </w:p>
    <w:p w14:paraId="5598C25B" w14:textId="77777777" w:rsidR="00232F68" w:rsidRPr="003D4649" w:rsidRDefault="00232F68">
      <w:pPr>
        <w:numPr>
          <w:ilvl w:val="12"/>
          <w:numId w:val="0"/>
        </w:numPr>
        <w:ind w:right="-2"/>
        <w:rPr>
          <w:sz w:val="22"/>
          <w:szCs w:val="24"/>
        </w:rPr>
      </w:pPr>
    </w:p>
    <w:p w14:paraId="1C8CFABA" w14:textId="7DD2BD40" w:rsidR="00232F68" w:rsidRPr="003D4649" w:rsidRDefault="00232F68">
      <w:pPr>
        <w:numPr>
          <w:ilvl w:val="12"/>
          <w:numId w:val="0"/>
        </w:numPr>
        <w:ind w:right="-2"/>
        <w:rPr>
          <w:sz w:val="22"/>
          <w:szCs w:val="24"/>
        </w:rPr>
      </w:pPr>
      <w:r w:rsidRPr="003D4649">
        <w:rPr>
          <w:sz w:val="22"/>
          <w:szCs w:val="24"/>
        </w:rPr>
        <w:t>Jei pasireiškė sunkus viduriavimas, pasitarkite su gydytoju.</w:t>
      </w:r>
    </w:p>
    <w:p w14:paraId="606513AB" w14:textId="77777777" w:rsidR="00232F68" w:rsidRPr="003D4649" w:rsidRDefault="00232F68">
      <w:pPr>
        <w:numPr>
          <w:ilvl w:val="12"/>
          <w:numId w:val="0"/>
        </w:numPr>
        <w:ind w:right="-2"/>
        <w:rPr>
          <w:sz w:val="20"/>
          <w:szCs w:val="24"/>
        </w:rPr>
      </w:pPr>
    </w:p>
    <w:p w14:paraId="6236DEF1" w14:textId="0CC3CFD4" w:rsidR="00232F68" w:rsidRPr="003D4649" w:rsidRDefault="00232F68" w:rsidP="00232F68">
      <w:pPr>
        <w:numPr>
          <w:ilvl w:val="12"/>
          <w:numId w:val="0"/>
        </w:numPr>
        <w:ind w:right="-2"/>
        <w:rPr>
          <w:noProof/>
          <w:sz w:val="22"/>
        </w:rPr>
      </w:pPr>
      <w:r w:rsidRPr="003D4649">
        <w:rPr>
          <w:b/>
          <w:noProof/>
          <w:sz w:val="22"/>
        </w:rPr>
        <w:t>Kiti vaistai ir Gentamicin Basi</w:t>
      </w:r>
    </w:p>
    <w:p w14:paraId="4A87A8DA" w14:textId="41A07053" w:rsidR="00D727C6" w:rsidRPr="003D4649" w:rsidRDefault="00D727C6" w:rsidP="00232F68">
      <w:pPr>
        <w:numPr>
          <w:ilvl w:val="12"/>
          <w:numId w:val="0"/>
        </w:numPr>
        <w:ind w:right="-2"/>
        <w:rPr>
          <w:noProof/>
          <w:sz w:val="22"/>
        </w:rPr>
      </w:pPr>
      <w:r w:rsidRPr="003D4649">
        <w:rPr>
          <w:sz w:val="22"/>
          <w:szCs w:val="24"/>
        </w:rPr>
        <w:t>Jeigu vartojate ar neseniai vartojote kitų vaistų, įskaitant nereceptinius vaistus, arba dėl to nesate tikri, apie tai pasakykite gydytojui arba vaistininkui.</w:t>
      </w:r>
    </w:p>
    <w:p w14:paraId="046C95C4" w14:textId="14C96900" w:rsidR="00232F68" w:rsidRPr="003D4649" w:rsidRDefault="00D727C6" w:rsidP="00232F68">
      <w:pPr>
        <w:numPr>
          <w:ilvl w:val="12"/>
          <w:numId w:val="0"/>
        </w:numPr>
        <w:ind w:right="-2"/>
        <w:rPr>
          <w:noProof/>
          <w:sz w:val="22"/>
        </w:rPr>
      </w:pPr>
      <w:r w:rsidRPr="003D4649">
        <w:rPr>
          <w:noProof/>
          <w:sz w:val="22"/>
        </w:rPr>
        <w:t>Ši informacija yra labai svarbi, nes Gentamicin Basi vartojant kartu su tam tikrais kitais vaistais gali pasireikšti nepageidaujamas poveikis.</w:t>
      </w:r>
    </w:p>
    <w:p w14:paraId="54BA425D" w14:textId="77777777" w:rsidR="00232F68" w:rsidRPr="003D4649" w:rsidRDefault="00232F68" w:rsidP="00232F68">
      <w:pPr>
        <w:numPr>
          <w:ilvl w:val="12"/>
          <w:numId w:val="0"/>
        </w:numPr>
        <w:ind w:right="-2"/>
        <w:rPr>
          <w:noProof/>
          <w:sz w:val="22"/>
        </w:rPr>
      </w:pPr>
    </w:p>
    <w:p w14:paraId="0890D28A" w14:textId="44365CED" w:rsidR="00232F68" w:rsidRPr="003D4649" w:rsidRDefault="00D727C6" w:rsidP="00232F68">
      <w:pPr>
        <w:numPr>
          <w:ilvl w:val="12"/>
          <w:numId w:val="0"/>
        </w:numPr>
        <w:ind w:right="-2"/>
        <w:rPr>
          <w:noProof/>
          <w:sz w:val="22"/>
        </w:rPr>
      </w:pPr>
      <w:r w:rsidRPr="003D4649">
        <w:rPr>
          <w:noProof/>
          <w:sz w:val="22"/>
        </w:rPr>
        <w:t>Šie vaistai apima</w:t>
      </w:r>
      <w:r w:rsidR="00232F68" w:rsidRPr="003D4649">
        <w:rPr>
          <w:noProof/>
          <w:sz w:val="22"/>
        </w:rPr>
        <w:t>:</w:t>
      </w:r>
    </w:p>
    <w:p w14:paraId="2C2673E2" w14:textId="47F4FEA1" w:rsidR="00D727C6"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Kitus galimai toksinį poveikį inkstams sukeliančius vaistus, tokius kaip kiti aminoglikozidai, vankomicinas, polimiksinas B, kolistinas, platinos preparatai, didelės metotreksato dozės, ifosfamidas pentamidinas, foskarnetas, kai kurie antivirusiniai vaistai (pvz., acikloviras, gancikloviras, ade</w:t>
      </w:r>
      <w:r w:rsidR="00A617D6">
        <w:rPr>
          <w:noProof/>
          <w:sz w:val="22"/>
        </w:rPr>
        <w:t>f</w:t>
      </w:r>
      <w:r w:rsidRPr="003D4649">
        <w:rPr>
          <w:noProof/>
          <w:sz w:val="22"/>
        </w:rPr>
        <w:t>oviras, cidofoviras, tenofoviras), amfotericinas B, imunosupresantai, tokie kaip ciklosporinas ar takrolimuzas, bei kontrastinės medžiagos, kurių sudėtyje yra jodo.</w:t>
      </w:r>
    </w:p>
    <w:p w14:paraId="3D0795BE" w14:textId="1CD93F5B"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Diuretikus, kurie gali sukelti toksinį poveikį ausims:</w:t>
      </w:r>
      <w:r w:rsidR="00232F68" w:rsidRPr="003D4649">
        <w:rPr>
          <w:noProof/>
          <w:sz w:val="22"/>
        </w:rPr>
        <w:t xml:space="preserve"> </w:t>
      </w:r>
      <w:r w:rsidRPr="003D4649">
        <w:rPr>
          <w:sz w:val="22"/>
        </w:rPr>
        <w:t>etakrino rūgštis ar furo</w:t>
      </w:r>
      <w:r w:rsidR="00386650">
        <w:rPr>
          <w:sz w:val="22"/>
        </w:rPr>
        <w:t>z</w:t>
      </w:r>
      <w:r w:rsidRPr="003D4649">
        <w:rPr>
          <w:sz w:val="22"/>
        </w:rPr>
        <w:t>emidas</w:t>
      </w:r>
      <w:r w:rsidR="00232F68" w:rsidRPr="003D4649">
        <w:rPr>
          <w:noProof/>
          <w:sz w:val="22"/>
        </w:rPr>
        <w:t xml:space="preserve">. </w:t>
      </w:r>
      <w:r w:rsidRPr="003D4649">
        <w:rPr>
          <w:noProof/>
          <w:sz w:val="22"/>
        </w:rPr>
        <w:t>Reikia vengti šių vaistų varto</w:t>
      </w:r>
      <w:r w:rsidR="00150EAB">
        <w:rPr>
          <w:noProof/>
          <w:sz w:val="22"/>
        </w:rPr>
        <w:t>jimo</w:t>
      </w:r>
      <w:r w:rsidRPr="003D4649">
        <w:rPr>
          <w:noProof/>
          <w:sz w:val="22"/>
        </w:rPr>
        <w:t xml:space="preserve"> kartu su Gentamicin Basi</w:t>
      </w:r>
      <w:r w:rsidR="00232F68" w:rsidRPr="003D4649">
        <w:rPr>
          <w:noProof/>
          <w:sz w:val="22"/>
        </w:rPr>
        <w:t>.</w:t>
      </w:r>
    </w:p>
    <w:p w14:paraId="67086613" w14:textId="3BD21074"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Kai kuriuos cefalosporinus</w:t>
      </w:r>
      <w:r w:rsidR="00232F68" w:rsidRPr="003D4649">
        <w:rPr>
          <w:noProof/>
          <w:sz w:val="22"/>
        </w:rPr>
        <w:t>.</w:t>
      </w:r>
    </w:p>
    <w:p w14:paraId="4840CEC1" w14:textId="57B46DEA"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Raumenis blokuojančias medžiagas, tokias kaip sukcinilcholinas, tubokurarinas ar dekametonis</w:t>
      </w:r>
      <w:r w:rsidR="00232F68" w:rsidRPr="003D4649">
        <w:rPr>
          <w:noProof/>
          <w:sz w:val="22"/>
        </w:rPr>
        <w:t>.</w:t>
      </w:r>
    </w:p>
    <w:p w14:paraId="79489282" w14:textId="77777777" w:rsidR="00232F68" w:rsidRPr="003D4649" w:rsidRDefault="00232F68" w:rsidP="00232F68">
      <w:pPr>
        <w:numPr>
          <w:ilvl w:val="12"/>
          <w:numId w:val="0"/>
        </w:numPr>
        <w:ind w:right="-2"/>
        <w:rPr>
          <w:noProof/>
          <w:sz w:val="22"/>
        </w:rPr>
      </w:pPr>
    </w:p>
    <w:p w14:paraId="4F7EFEA6" w14:textId="0A5EB519" w:rsidR="00287EDE" w:rsidRPr="003D4649" w:rsidRDefault="00287EDE" w:rsidP="00232F68">
      <w:pPr>
        <w:numPr>
          <w:ilvl w:val="12"/>
          <w:numId w:val="0"/>
        </w:numPr>
        <w:ind w:right="-2"/>
        <w:rPr>
          <w:noProof/>
          <w:sz w:val="22"/>
        </w:rPr>
      </w:pPr>
      <w:r w:rsidRPr="003D4649">
        <w:rPr>
          <w:noProof/>
          <w:sz w:val="22"/>
        </w:rPr>
        <w:t>Pacientams, segantiems inkstų liga</w:t>
      </w:r>
      <w:r w:rsidR="005A29DC" w:rsidRPr="003D4649">
        <w:rPr>
          <w:noProof/>
          <w:sz w:val="22"/>
        </w:rPr>
        <w:t xml:space="preserve">, </w:t>
      </w:r>
      <w:r w:rsidRPr="003D4649">
        <w:rPr>
          <w:noProof/>
          <w:sz w:val="22"/>
        </w:rPr>
        <w:t xml:space="preserve">Gentamicino Basi vartojant su kitais vaistais, tokiais kaip betalaktaminiais antibiotikais (penicilinu ar cefalosporinais), gali </w:t>
      </w:r>
      <w:r w:rsidR="00B10D75">
        <w:rPr>
          <w:noProof/>
          <w:sz w:val="22"/>
        </w:rPr>
        <w:t>pr</w:t>
      </w:r>
      <w:r w:rsidR="00027644">
        <w:rPr>
          <w:noProof/>
          <w:sz w:val="22"/>
        </w:rPr>
        <w:t>i</w:t>
      </w:r>
      <w:r w:rsidRPr="003D4649">
        <w:rPr>
          <w:noProof/>
          <w:sz w:val="22"/>
        </w:rPr>
        <w:t>reikti koreguoti dozę.</w:t>
      </w:r>
    </w:p>
    <w:p w14:paraId="671AEC8A" w14:textId="77777777" w:rsidR="008D3B35" w:rsidRPr="003D4649" w:rsidRDefault="008D3B35">
      <w:pPr>
        <w:numPr>
          <w:ilvl w:val="12"/>
          <w:numId w:val="0"/>
        </w:numPr>
        <w:rPr>
          <w:b/>
          <w:sz w:val="22"/>
          <w:szCs w:val="24"/>
        </w:rPr>
      </w:pPr>
    </w:p>
    <w:p w14:paraId="017A0EBA" w14:textId="0E980CC1" w:rsidR="008D3B35" w:rsidRPr="003D4649" w:rsidRDefault="00F831B8">
      <w:pPr>
        <w:keepNext/>
        <w:tabs>
          <w:tab w:val="left" w:pos="567"/>
        </w:tabs>
        <w:spacing w:line="260" w:lineRule="exact"/>
        <w:jc w:val="both"/>
        <w:outlineLvl w:val="3"/>
        <w:rPr>
          <w:b/>
          <w:bCs/>
          <w:sz w:val="22"/>
          <w:szCs w:val="28"/>
          <w:lang w:eastAsia="x-none"/>
        </w:rPr>
      </w:pPr>
      <w:r w:rsidRPr="003D4649">
        <w:rPr>
          <w:b/>
          <w:bCs/>
          <w:sz w:val="22"/>
          <w:szCs w:val="28"/>
          <w:lang w:eastAsia="x-none"/>
        </w:rPr>
        <w:t>Nėštumas, ž</w:t>
      </w:r>
      <w:r w:rsidR="00AB4978" w:rsidRPr="003D4649">
        <w:rPr>
          <w:b/>
          <w:bCs/>
          <w:sz w:val="22"/>
          <w:szCs w:val="28"/>
          <w:lang w:eastAsia="x-none"/>
        </w:rPr>
        <w:t xml:space="preserve">indymo laikotarpis </w:t>
      </w:r>
      <w:r w:rsidRPr="003D4649">
        <w:rPr>
          <w:b/>
          <w:bCs/>
          <w:sz w:val="22"/>
          <w:szCs w:val="28"/>
          <w:lang w:eastAsia="x-none"/>
        </w:rPr>
        <w:t>ir vaisingumas</w:t>
      </w:r>
    </w:p>
    <w:p w14:paraId="4293AD51" w14:textId="1F174B2E" w:rsidR="008D3B35" w:rsidRPr="003D4649" w:rsidRDefault="00AB4978">
      <w:pPr>
        <w:numPr>
          <w:ilvl w:val="12"/>
          <w:numId w:val="0"/>
        </w:numPr>
        <w:rPr>
          <w:sz w:val="22"/>
          <w:szCs w:val="24"/>
        </w:rPr>
      </w:pPr>
      <w:r w:rsidRPr="003D4649">
        <w:rPr>
          <w:sz w:val="22"/>
          <w:szCs w:val="24"/>
        </w:rPr>
        <w:t>Jeigu esate nėščia, žindote kūdikį, manote, kad galbūt esate nėščia, arba planuojate pastoti, tai prieš vart</w:t>
      </w:r>
      <w:r w:rsidR="00773C5A" w:rsidRPr="003D4649">
        <w:rPr>
          <w:sz w:val="22"/>
          <w:szCs w:val="24"/>
        </w:rPr>
        <w:t xml:space="preserve">odama šį vaistą pasitarkite su gydytoju </w:t>
      </w:r>
      <w:r w:rsidRPr="003D4649">
        <w:rPr>
          <w:sz w:val="22"/>
          <w:szCs w:val="24"/>
        </w:rPr>
        <w:t>arba</w:t>
      </w:r>
      <w:r w:rsidR="00773C5A" w:rsidRPr="003D4649">
        <w:rPr>
          <w:sz w:val="22"/>
          <w:szCs w:val="24"/>
        </w:rPr>
        <w:t xml:space="preserve"> </w:t>
      </w:r>
      <w:r w:rsidRPr="003D4649">
        <w:rPr>
          <w:sz w:val="22"/>
          <w:szCs w:val="24"/>
        </w:rPr>
        <w:t>vaistininku</w:t>
      </w:r>
      <w:r w:rsidR="00773C5A" w:rsidRPr="003D4649">
        <w:rPr>
          <w:sz w:val="22"/>
          <w:szCs w:val="24"/>
        </w:rPr>
        <w:t>.</w:t>
      </w:r>
      <w:r w:rsidRPr="003D4649">
        <w:rPr>
          <w:sz w:val="22"/>
          <w:szCs w:val="24"/>
        </w:rPr>
        <w:t xml:space="preserve"> </w:t>
      </w:r>
    </w:p>
    <w:p w14:paraId="366CDBA9" w14:textId="77777777" w:rsidR="008D3B35" w:rsidRPr="003D4649" w:rsidRDefault="008D3B35">
      <w:pPr>
        <w:numPr>
          <w:ilvl w:val="12"/>
          <w:numId w:val="0"/>
        </w:numPr>
        <w:rPr>
          <w:sz w:val="20"/>
          <w:szCs w:val="24"/>
        </w:rPr>
      </w:pPr>
    </w:p>
    <w:p w14:paraId="2C371E21" w14:textId="4430878F" w:rsidR="00773C5A" w:rsidRPr="003D4649" w:rsidRDefault="00773C5A" w:rsidP="00773C5A">
      <w:pPr>
        <w:numPr>
          <w:ilvl w:val="12"/>
          <w:numId w:val="0"/>
        </w:numPr>
        <w:rPr>
          <w:noProof/>
          <w:sz w:val="22"/>
          <w:u w:val="single"/>
        </w:rPr>
      </w:pPr>
      <w:r w:rsidRPr="003D4649">
        <w:rPr>
          <w:noProof/>
          <w:sz w:val="22"/>
          <w:u w:val="single"/>
        </w:rPr>
        <w:t>Nėštumas</w:t>
      </w:r>
    </w:p>
    <w:p w14:paraId="598B956E" w14:textId="2D87E039" w:rsidR="00773C5A" w:rsidRPr="003D4649" w:rsidRDefault="00773C5A" w:rsidP="00773C5A">
      <w:pPr>
        <w:numPr>
          <w:ilvl w:val="12"/>
          <w:numId w:val="0"/>
        </w:numPr>
        <w:rPr>
          <w:noProof/>
          <w:sz w:val="22"/>
        </w:rPr>
      </w:pPr>
      <w:r w:rsidRPr="003D4649">
        <w:rPr>
          <w:noProof/>
          <w:sz w:val="22"/>
        </w:rPr>
        <w:t>Dėl galimo pavojaus negimusiam kūdikiui, gentamicino nėštumo metu vartoti galima tik esant gyvybei pavojingai būklei, kai nėra kitų saugesnių pasirinkimų. Šio vaisto nėštumo metu vartoti nerekomenduojama, nebent gydytojas nusprendė, kad tai tinkama.</w:t>
      </w:r>
    </w:p>
    <w:p w14:paraId="5AF074B3" w14:textId="77777777" w:rsidR="00773C5A" w:rsidRPr="003D4649" w:rsidRDefault="00773C5A" w:rsidP="00773C5A">
      <w:pPr>
        <w:numPr>
          <w:ilvl w:val="12"/>
          <w:numId w:val="0"/>
        </w:numPr>
        <w:rPr>
          <w:noProof/>
          <w:sz w:val="22"/>
        </w:rPr>
      </w:pPr>
    </w:p>
    <w:p w14:paraId="55B9EBC4" w14:textId="0B44989D" w:rsidR="00773C5A" w:rsidRPr="003D4649" w:rsidRDefault="00773C5A" w:rsidP="00773C5A">
      <w:pPr>
        <w:numPr>
          <w:ilvl w:val="12"/>
          <w:numId w:val="0"/>
        </w:numPr>
        <w:rPr>
          <w:noProof/>
          <w:sz w:val="22"/>
          <w:u w:val="single"/>
        </w:rPr>
      </w:pPr>
      <w:r w:rsidRPr="003D4649">
        <w:rPr>
          <w:noProof/>
          <w:sz w:val="22"/>
          <w:u w:val="single"/>
        </w:rPr>
        <w:t>Žindymas</w:t>
      </w:r>
    </w:p>
    <w:p w14:paraId="589697E4" w14:textId="67BDEFFD" w:rsidR="00773C5A" w:rsidRPr="003D4649" w:rsidRDefault="00773C5A" w:rsidP="00773C5A">
      <w:pPr>
        <w:numPr>
          <w:ilvl w:val="12"/>
          <w:numId w:val="0"/>
        </w:numPr>
        <w:rPr>
          <w:noProof/>
          <w:sz w:val="22"/>
        </w:rPr>
      </w:pPr>
      <w:r w:rsidRPr="003D4649">
        <w:rPr>
          <w:noProof/>
          <w:sz w:val="22"/>
        </w:rPr>
        <w:lastRenderedPageBreak/>
        <w:t xml:space="preserve">Gydymo gentamicinu metu kūdikio nežindykite. Nedideli gentamicino kiekiai išsiskiria į gydomų moterų pieną ir mažos jo koncentracijos buvo aptiktos žindomų kūdikių kraujo serume. Reikia nuspręsti, ar nutraukti žindymą ar nutraukti ar susilaikyti nuo gydymo gentamicinu. </w:t>
      </w:r>
    </w:p>
    <w:p w14:paraId="244DEFEE" w14:textId="37BDABA1" w:rsidR="00773C5A" w:rsidRPr="003D4649" w:rsidRDefault="00773C5A" w:rsidP="00773C5A">
      <w:pPr>
        <w:numPr>
          <w:ilvl w:val="12"/>
          <w:numId w:val="0"/>
        </w:numPr>
        <w:rPr>
          <w:noProof/>
          <w:sz w:val="22"/>
        </w:rPr>
      </w:pPr>
      <w:r w:rsidRPr="003D4649">
        <w:rPr>
          <w:noProof/>
          <w:sz w:val="22"/>
        </w:rPr>
        <w:t xml:space="preserve">Kai motina gydoma šiuo vaistu, žindomam kūdikiui gali pasireikšti viduriavimas </w:t>
      </w:r>
      <w:r w:rsidR="003A2D7B">
        <w:rPr>
          <w:noProof/>
          <w:sz w:val="22"/>
        </w:rPr>
        <w:t>ir</w:t>
      </w:r>
      <w:r w:rsidRPr="003D4649">
        <w:rPr>
          <w:noProof/>
          <w:sz w:val="22"/>
        </w:rPr>
        <w:t xml:space="preserve"> pienligė burnoje (grybelinė infekcija).</w:t>
      </w:r>
    </w:p>
    <w:p w14:paraId="5CFA38BA" w14:textId="77777777" w:rsidR="00773C5A" w:rsidRPr="003D4649" w:rsidRDefault="00773C5A" w:rsidP="00773C5A">
      <w:pPr>
        <w:numPr>
          <w:ilvl w:val="12"/>
          <w:numId w:val="0"/>
        </w:numPr>
        <w:rPr>
          <w:noProof/>
          <w:sz w:val="22"/>
        </w:rPr>
      </w:pPr>
    </w:p>
    <w:p w14:paraId="065F2B6A" w14:textId="7E1600AA" w:rsidR="00773C5A" w:rsidRPr="003D4649" w:rsidRDefault="00773C5A" w:rsidP="00773C5A">
      <w:pPr>
        <w:numPr>
          <w:ilvl w:val="12"/>
          <w:numId w:val="0"/>
        </w:numPr>
        <w:rPr>
          <w:noProof/>
          <w:sz w:val="22"/>
          <w:u w:val="single"/>
        </w:rPr>
      </w:pPr>
      <w:r w:rsidRPr="003D4649">
        <w:rPr>
          <w:noProof/>
          <w:sz w:val="22"/>
          <w:u w:val="single"/>
        </w:rPr>
        <w:t>Vaisingumas</w:t>
      </w:r>
    </w:p>
    <w:p w14:paraId="0C112DF2" w14:textId="6FE95699" w:rsidR="00773C5A" w:rsidRPr="003D4649" w:rsidRDefault="00773C5A" w:rsidP="00773C5A">
      <w:pPr>
        <w:numPr>
          <w:ilvl w:val="12"/>
          <w:numId w:val="0"/>
        </w:numPr>
        <w:rPr>
          <w:noProof/>
          <w:sz w:val="22"/>
        </w:rPr>
      </w:pPr>
      <w:r w:rsidRPr="003D4649">
        <w:rPr>
          <w:noProof/>
          <w:sz w:val="22"/>
        </w:rPr>
        <w:t>Rekomenduojama vyrams gydymo šiuo vaistu metu nepradėti vaiko ir naudoti veiksmingą konctracepciją gydymo metu bei iki 3 mėnesių pabaigus gydymą. Prieš pradedant gydymą pasitarkite su gydytoju dėl spermos išsaugojimo.</w:t>
      </w:r>
    </w:p>
    <w:p w14:paraId="7FD2DB54" w14:textId="77777777" w:rsidR="00773C5A" w:rsidRPr="003D4649" w:rsidRDefault="00773C5A">
      <w:pPr>
        <w:numPr>
          <w:ilvl w:val="12"/>
          <w:numId w:val="0"/>
        </w:numPr>
        <w:rPr>
          <w:sz w:val="22"/>
          <w:szCs w:val="24"/>
        </w:rPr>
      </w:pPr>
    </w:p>
    <w:p w14:paraId="0933C288"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Vairavimas ir mechanizmų valdymas</w:t>
      </w:r>
    </w:p>
    <w:p w14:paraId="21BA909C" w14:textId="556049DE" w:rsidR="008D3B35" w:rsidRPr="003D4649" w:rsidRDefault="00912DE9">
      <w:pPr>
        <w:numPr>
          <w:ilvl w:val="12"/>
          <w:numId w:val="0"/>
        </w:numPr>
        <w:ind w:right="-2"/>
        <w:rPr>
          <w:sz w:val="22"/>
          <w:szCs w:val="24"/>
        </w:rPr>
      </w:pPr>
      <w:r w:rsidRPr="003D4649">
        <w:rPr>
          <w:sz w:val="22"/>
          <w:szCs w:val="24"/>
        </w:rPr>
        <w:t xml:space="preserve">Vairuojant ir valdant mechanizmus rekomenduojama imtis atsargumo priemonių dėl tokių </w:t>
      </w:r>
      <w:r w:rsidR="007A6A67" w:rsidRPr="003D4649">
        <w:rPr>
          <w:sz w:val="22"/>
          <w:szCs w:val="24"/>
        </w:rPr>
        <w:t>šalutinių poveikių kaip  svaigulys</w:t>
      </w:r>
      <w:r w:rsidR="005D3E4C">
        <w:rPr>
          <w:sz w:val="22"/>
          <w:szCs w:val="24"/>
        </w:rPr>
        <w:t xml:space="preserve"> </w:t>
      </w:r>
      <w:r w:rsidR="00A74F43">
        <w:rPr>
          <w:sz w:val="22"/>
          <w:szCs w:val="24"/>
        </w:rPr>
        <w:t>ir</w:t>
      </w:r>
      <w:r w:rsidR="005D3E4C">
        <w:rPr>
          <w:sz w:val="22"/>
          <w:szCs w:val="24"/>
        </w:rPr>
        <w:t xml:space="preserve"> galvos svaigimas (</w:t>
      </w:r>
      <w:r w:rsidR="005D3E4C">
        <w:rPr>
          <w:i/>
          <w:iCs/>
          <w:sz w:val="22"/>
          <w:szCs w:val="24"/>
        </w:rPr>
        <w:t>vertigo</w:t>
      </w:r>
      <w:r w:rsidR="005D3E4C">
        <w:rPr>
          <w:sz w:val="22"/>
          <w:szCs w:val="24"/>
        </w:rPr>
        <w:t>)</w:t>
      </w:r>
      <w:r w:rsidR="007A6A67" w:rsidRPr="003D4649">
        <w:rPr>
          <w:sz w:val="22"/>
          <w:szCs w:val="24"/>
        </w:rPr>
        <w:t>.</w:t>
      </w:r>
    </w:p>
    <w:p w14:paraId="04A4F3B4" w14:textId="77777777" w:rsidR="007A6A67" w:rsidRPr="003D4649" w:rsidRDefault="007A6A67">
      <w:pPr>
        <w:numPr>
          <w:ilvl w:val="12"/>
          <w:numId w:val="0"/>
        </w:numPr>
        <w:ind w:right="-2"/>
        <w:rPr>
          <w:sz w:val="22"/>
          <w:szCs w:val="24"/>
        </w:rPr>
      </w:pPr>
    </w:p>
    <w:p w14:paraId="6601D0C8" w14:textId="451E1540" w:rsidR="007A6A67" w:rsidRPr="003D4649" w:rsidRDefault="007A6A67" w:rsidP="007A6A67">
      <w:pPr>
        <w:numPr>
          <w:ilvl w:val="12"/>
          <w:numId w:val="0"/>
        </w:numPr>
        <w:rPr>
          <w:b/>
          <w:noProof/>
          <w:sz w:val="22"/>
        </w:rPr>
      </w:pPr>
      <w:r w:rsidRPr="003D4649">
        <w:rPr>
          <w:b/>
          <w:noProof/>
          <w:sz w:val="22"/>
        </w:rPr>
        <w:t>Gentamicin Basi sudėtyje yra natrio metabisulfito</w:t>
      </w:r>
    </w:p>
    <w:p w14:paraId="6EB3706E" w14:textId="530CE973" w:rsidR="007A6A67" w:rsidRPr="003D4649" w:rsidRDefault="007A6A67" w:rsidP="007A6A67">
      <w:pPr>
        <w:numPr>
          <w:ilvl w:val="12"/>
          <w:numId w:val="0"/>
        </w:numPr>
        <w:rPr>
          <w:noProof/>
          <w:sz w:val="22"/>
        </w:rPr>
      </w:pPr>
      <w:r w:rsidRPr="003D4649">
        <w:rPr>
          <w:noProof/>
          <w:sz w:val="22"/>
        </w:rPr>
        <w:t>Gentamicin Basi sudėtyje yra natrio metabisulfito.</w:t>
      </w:r>
      <w:r w:rsidRPr="003D4649">
        <w:t xml:space="preserve"> </w:t>
      </w:r>
      <w:r w:rsidRPr="003D4649">
        <w:rPr>
          <w:noProof/>
          <w:sz w:val="22"/>
        </w:rPr>
        <w:t xml:space="preserve">Retais atvejais gali sukelti sunkių </w:t>
      </w:r>
      <w:r w:rsidR="003A2D7B">
        <w:rPr>
          <w:noProof/>
          <w:sz w:val="22"/>
        </w:rPr>
        <w:t>alerginių (</w:t>
      </w:r>
      <w:r w:rsidRPr="003D4649">
        <w:rPr>
          <w:noProof/>
          <w:sz w:val="22"/>
        </w:rPr>
        <w:t>padidėjusio jautrumo</w:t>
      </w:r>
      <w:r w:rsidR="003A2D7B">
        <w:rPr>
          <w:noProof/>
          <w:sz w:val="22"/>
        </w:rPr>
        <w:t>)</w:t>
      </w:r>
      <w:r w:rsidRPr="003D4649">
        <w:rPr>
          <w:noProof/>
          <w:sz w:val="22"/>
        </w:rPr>
        <w:t xml:space="preserve"> reakcijų ir bronchų spazmą.</w:t>
      </w:r>
    </w:p>
    <w:p w14:paraId="74ED1BC0" w14:textId="77777777" w:rsidR="007A6A67" w:rsidRPr="003D4649" w:rsidRDefault="007A6A67" w:rsidP="007A6A67">
      <w:pPr>
        <w:numPr>
          <w:ilvl w:val="12"/>
          <w:numId w:val="0"/>
        </w:numPr>
        <w:rPr>
          <w:noProof/>
          <w:sz w:val="22"/>
        </w:rPr>
      </w:pPr>
    </w:p>
    <w:p w14:paraId="474E9540" w14:textId="782907A7" w:rsidR="007A6A67" w:rsidRPr="003D4649" w:rsidRDefault="007A6A67" w:rsidP="007A6A67">
      <w:pPr>
        <w:numPr>
          <w:ilvl w:val="12"/>
          <w:numId w:val="0"/>
        </w:numPr>
        <w:rPr>
          <w:b/>
          <w:noProof/>
          <w:sz w:val="22"/>
        </w:rPr>
      </w:pPr>
      <w:r w:rsidRPr="003D4649">
        <w:rPr>
          <w:b/>
          <w:noProof/>
          <w:sz w:val="22"/>
        </w:rPr>
        <w:t>Gentamicin Basi sudėtyje yra metilo parahidroksibenzoato ir propilo parahidroksibenzoato</w:t>
      </w:r>
    </w:p>
    <w:p w14:paraId="2CC0A5DF" w14:textId="0957E74F" w:rsidR="007A6A67" w:rsidRPr="003D4649" w:rsidRDefault="007A6A67" w:rsidP="007A6A67">
      <w:pPr>
        <w:numPr>
          <w:ilvl w:val="12"/>
          <w:numId w:val="0"/>
        </w:numPr>
        <w:rPr>
          <w:noProof/>
          <w:sz w:val="22"/>
        </w:rPr>
      </w:pPr>
      <w:r w:rsidRPr="003D4649">
        <w:rPr>
          <w:noProof/>
          <w:sz w:val="22"/>
        </w:rPr>
        <w:t>Gali sukelti alerginių reakcijų, kurios gali būti uždelstos, ir išimtiniais atvejais bronchų spazmą.</w:t>
      </w:r>
    </w:p>
    <w:p w14:paraId="75A82BE2" w14:textId="77777777" w:rsidR="007A6A67" w:rsidRPr="003D4649" w:rsidRDefault="007A6A67" w:rsidP="007A6A67">
      <w:pPr>
        <w:numPr>
          <w:ilvl w:val="12"/>
          <w:numId w:val="0"/>
        </w:numPr>
        <w:rPr>
          <w:b/>
          <w:noProof/>
          <w:sz w:val="22"/>
        </w:rPr>
      </w:pPr>
    </w:p>
    <w:p w14:paraId="4FA86F11" w14:textId="016F4484" w:rsidR="007A6A67" w:rsidRPr="003D4649" w:rsidRDefault="007A6A67" w:rsidP="007A6A67">
      <w:pPr>
        <w:numPr>
          <w:ilvl w:val="12"/>
          <w:numId w:val="0"/>
        </w:numPr>
        <w:rPr>
          <w:b/>
          <w:noProof/>
          <w:sz w:val="22"/>
        </w:rPr>
      </w:pPr>
      <w:r w:rsidRPr="003D4649">
        <w:rPr>
          <w:b/>
          <w:noProof/>
          <w:sz w:val="22"/>
        </w:rPr>
        <w:t xml:space="preserve">Gentamicin Basi </w:t>
      </w:r>
      <w:r w:rsidR="009551EB" w:rsidRPr="003D4649">
        <w:rPr>
          <w:b/>
          <w:noProof/>
          <w:sz w:val="22"/>
        </w:rPr>
        <w:t>sudėtyje yra natrio</w:t>
      </w:r>
    </w:p>
    <w:p w14:paraId="0BB9C3A8" w14:textId="69FEB23F" w:rsidR="007A6A67" w:rsidRPr="003D4649" w:rsidRDefault="00171E06" w:rsidP="007A6A67">
      <w:pPr>
        <w:numPr>
          <w:ilvl w:val="12"/>
          <w:numId w:val="0"/>
        </w:numPr>
        <w:rPr>
          <w:noProof/>
          <w:sz w:val="22"/>
        </w:rPr>
      </w:pPr>
      <w:r>
        <w:rPr>
          <w:noProof/>
          <w:sz w:val="22"/>
        </w:rPr>
        <w:t>K</w:t>
      </w:r>
      <w:r w:rsidR="0058377C">
        <w:rPr>
          <w:noProof/>
          <w:sz w:val="22"/>
        </w:rPr>
        <w:t>iek</w:t>
      </w:r>
      <w:r w:rsidR="009551EB" w:rsidRPr="003D4649">
        <w:rPr>
          <w:noProof/>
          <w:sz w:val="22"/>
        </w:rPr>
        <w:t xml:space="preserve">vienoje </w:t>
      </w:r>
      <w:r>
        <w:rPr>
          <w:noProof/>
          <w:sz w:val="22"/>
        </w:rPr>
        <w:t xml:space="preserve">Gentamicin Basi </w:t>
      </w:r>
      <w:r w:rsidR="009551EB" w:rsidRPr="003D4649">
        <w:rPr>
          <w:noProof/>
          <w:sz w:val="22"/>
        </w:rPr>
        <w:t>dozėje yra mažiau kaip 1 mmol (23 mg) natrio, t.y. jis beveik neturi reikšmės.</w:t>
      </w:r>
    </w:p>
    <w:p w14:paraId="79BD19CD" w14:textId="77777777" w:rsidR="008D3B35" w:rsidRPr="003D4649" w:rsidRDefault="008D3B35">
      <w:pPr>
        <w:numPr>
          <w:ilvl w:val="12"/>
          <w:numId w:val="0"/>
        </w:numPr>
        <w:ind w:right="-2"/>
        <w:rPr>
          <w:sz w:val="22"/>
          <w:szCs w:val="24"/>
        </w:rPr>
      </w:pPr>
    </w:p>
    <w:p w14:paraId="6693CAAD" w14:textId="77777777" w:rsidR="008D3B35" w:rsidRPr="003D4649" w:rsidRDefault="008D3B35">
      <w:pPr>
        <w:numPr>
          <w:ilvl w:val="12"/>
          <w:numId w:val="0"/>
        </w:numPr>
        <w:ind w:right="-2"/>
        <w:rPr>
          <w:sz w:val="22"/>
          <w:szCs w:val="24"/>
        </w:rPr>
      </w:pPr>
    </w:p>
    <w:p w14:paraId="4ED33CC4" w14:textId="6407E0F2"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3.</w:t>
      </w:r>
      <w:r w:rsidRPr="003D4649">
        <w:rPr>
          <w:b/>
          <w:bCs/>
          <w:sz w:val="22"/>
          <w:szCs w:val="26"/>
          <w:lang w:eastAsia="x-none"/>
        </w:rPr>
        <w:tab/>
        <w:t>Kaip varto</w:t>
      </w:r>
      <w:r w:rsidR="003930F7" w:rsidRPr="003D4649">
        <w:rPr>
          <w:b/>
          <w:bCs/>
          <w:sz w:val="22"/>
          <w:szCs w:val="26"/>
          <w:lang w:eastAsia="x-none"/>
        </w:rPr>
        <w:t>site</w:t>
      </w:r>
      <w:r w:rsidRPr="003D4649">
        <w:rPr>
          <w:b/>
          <w:bCs/>
          <w:sz w:val="22"/>
          <w:szCs w:val="26"/>
          <w:lang w:eastAsia="x-none"/>
        </w:rPr>
        <w:t xml:space="preserve"> </w:t>
      </w:r>
      <w:r w:rsidR="00934EDD" w:rsidRPr="003D4649">
        <w:rPr>
          <w:b/>
          <w:noProof/>
          <w:sz w:val="22"/>
        </w:rPr>
        <w:t>Gentamicin Basi</w:t>
      </w:r>
    </w:p>
    <w:p w14:paraId="18CF16F4" w14:textId="77777777" w:rsidR="008D3B35" w:rsidRPr="003D4649" w:rsidRDefault="008D3B35">
      <w:pPr>
        <w:numPr>
          <w:ilvl w:val="12"/>
          <w:numId w:val="0"/>
        </w:numPr>
        <w:ind w:right="-2"/>
        <w:rPr>
          <w:sz w:val="22"/>
          <w:szCs w:val="24"/>
        </w:rPr>
      </w:pPr>
    </w:p>
    <w:p w14:paraId="5BB049C2" w14:textId="44D04DF6" w:rsidR="008D3B35" w:rsidRPr="003D4649" w:rsidRDefault="003930F7">
      <w:pPr>
        <w:ind w:right="-2"/>
        <w:rPr>
          <w:sz w:val="22"/>
        </w:rPr>
      </w:pPr>
      <w:r w:rsidRPr="003D4649">
        <w:rPr>
          <w:sz w:val="22"/>
        </w:rPr>
        <w:t>Jums šį vaistą visada suleis gydytojas arba slaugytojas.</w:t>
      </w:r>
      <w:r w:rsidR="00AB4978" w:rsidRPr="003D4649">
        <w:rPr>
          <w:sz w:val="22"/>
        </w:rPr>
        <w:t xml:space="preserve"> </w:t>
      </w:r>
    </w:p>
    <w:p w14:paraId="150A7D62" w14:textId="77777777" w:rsidR="008D3B35" w:rsidRPr="003D4649" w:rsidRDefault="008D3B35">
      <w:pPr>
        <w:numPr>
          <w:ilvl w:val="12"/>
          <w:numId w:val="0"/>
        </w:numPr>
        <w:ind w:right="-2"/>
        <w:rPr>
          <w:sz w:val="22"/>
          <w:szCs w:val="24"/>
        </w:rPr>
      </w:pPr>
    </w:p>
    <w:p w14:paraId="19FC3C24" w14:textId="6B090A9A" w:rsidR="00374512" w:rsidRPr="003D4649" w:rsidRDefault="00374512" w:rsidP="003930F7">
      <w:pPr>
        <w:ind w:right="-2"/>
        <w:rPr>
          <w:noProof/>
          <w:sz w:val="22"/>
        </w:rPr>
      </w:pPr>
      <w:r w:rsidRPr="003D4649">
        <w:rPr>
          <w:noProof/>
          <w:sz w:val="22"/>
        </w:rPr>
        <w:t>Jūsų gydytojas, atsižvelgdamas į Jūsų svorį, nuspręs, kiek vaisto suleisti. Tei</w:t>
      </w:r>
      <w:r w:rsidR="0084315D">
        <w:rPr>
          <w:noProof/>
          <w:sz w:val="22"/>
        </w:rPr>
        <w:t>s</w:t>
      </w:r>
      <w:r w:rsidRPr="003D4649">
        <w:rPr>
          <w:noProof/>
          <w:sz w:val="22"/>
        </w:rPr>
        <w:t>inga dozė taip pat priklauso nuo infekcijos rūšies ir nuo to, ar sergate kitomis ligomis. Gydytojas ar slaugytojas paims Jūsų kraujo, kad patikrintų, ar dozė Jums tinka.</w:t>
      </w:r>
    </w:p>
    <w:p w14:paraId="10E7F399" w14:textId="77777777" w:rsidR="003930F7" w:rsidRPr="003D4649" w:rsidRDefault="003930F7" w:rsidP="003930F7">
      <w:pPr>
        <w:ind w:right="-2"/>
        <w:rPr>
          <w:noProof/>
          <w:sz w:val="22"/>
        </w:rPr>
      </w:pPr>
    </w:p>
    <w:p w14:paraId="5B3AB24B" w14:textId="0320F100" w:rsidR="00374512" w:rsidRPr="003D4649" w:rsidRDefault="00374512" w:rsidP="003930F7">
      <w:pPr>
        <w:ind w:right="-2"/>
        <w:rPr>
          <w:noProof/>
          <w:sz w:val="22"/>
        </w:rPr>
      </w:pPr>
      <w:r w:rsidRPr="003D4649">
        <w:rPr>
          <w:noProof/>
          <w:sz w:val="22"/>
        </w:rPr>
        <w:t>Siekiant p</w:t>
      </w:r>
      <w:r w:rsidR="003A2D7B">
        <w:rPr>
          <w:noProof/>
          <w:sz w:val="22"/>
        </w:rPr>
        <w:t>atikrinti, ar kraujyje pasiekta</w:t>
      </w:r>
      <w:r w:rsidRPr="003D4649">
        <w:rPr>
          <w:noProof/>
          <w:sz w:val="22"/>
        </w:rPr>
        <w:t xml:space="preserve"> reikiama vaisto koncentracija, gentamicino kiekis Jūsų kraujyje bus matuojamas reguliariai. Gydymas gentamicinu gali sukelti klausos ir taip pat inkstų funkcijos pažeidimą. Atsižvelgdamas į Jūsų būklę gydytojas nuspęs, kaip ilgai vartosite gentamiciną. Kai kuriais atvejais, gydytojas prieš pradėdamas gydymą gentamicinu ir gydymo metu gali daryti kraujo tyrimus siekdamas patikrinti inkstų funkciją. Kartais, siekiant patikrinti, ar vaistas neveikia Jūsų klausos, galite būti paprašytas pasitikrinti klausą.</w:t>
      </w:r>
    </w:p>
    <w:p w14:paraId="11DB9F97" w14:textId="77777777" w:rsidR="003930F7" w:rsidRPr="003D4649" w:rsidRDefault="003930F7" w:rsidP="003930F7">
      <w:pPr>
        <w:ind w:right="-2"/>
        <w:rPr>
          <w:noProof/>
          <w:sz w:val="22"/>
        </w:rPr>
      </w:pPr>
    </w:p>
    <w:p w14:paraId="3186251F" w14:textId="6831902E" w:rsidR="003930F7" w:rsidRPr="003D4649" w:rsidRDefault="00D75149" w:rsidP="003930F7">
      <w:pPr>
        <w:ind w:right="-2"/>
        <w:rPr>
          <w:noProof/>
          <w:sz w:val="22"/>
          <w:u w:val="single"/>
        </w:rPr>
      </w:pPr>
      <w:r w:rsidRPr="003D4649">
        <w:rPr>
          <w:noProof/>
          <w:sz w:val="22"/>
          <w:u w:val="single"/>
        </w:rPr>
        <w:t>Dozavimas</w:t>
      </w:r>
    </w:p>
    <w:p w14:paraId="024AD1C2" w14:textId="77777777" w:rsidR="003930F7" w:rsidRPr="003D4649" w:rsidRDefault="003930F7" w:rsidP="003930F7">
      <w:pPr>
        <w:ind w:right="-2"/>
        <w:rPr>
          <w:noProof/>
          <w:sz w:val="22"/>
          <w:u w:val="single"/>
        </w:rPr>
      </w:pPr>
    </w:p>
    <w:p w14:paraId="0B5DBB7F" w14:textId="3B8D037D" w:rsidR="003930F7" w:rsidRPr="003D4649" w:rsidRDefault="00D75149" w:rsidP="003930F7">
      <w:pPr>
        <w:ind w:right="-2"/>
        <w:rPr>
          <w:noProof/>
          <w:sz w:val="22"/>
          <w:u w:val="single"/>
        </w:rPr>
      </w:pPr>
      <w:r w:rsidRPr="003D4649">
        <w:rPr>
          <w:noProof/>
          <w:sz w:val="22"/>
          <w:u w:val="single"/>
        </w:rPr>
        <w:t>Gydymas</w:t>
      </w:r>
      <w:r w:rsidR="005E5CDC" w:rsidRPr="003D4649">
        <w:rPr>
          <w:noProof/>
          <w:sz w:val="22"/>
          <w:u w:val="single"/>
        </w:rPr>
        <w:t xml:space="preserve"> </w:t>
      </w:r>
    </w:p>
    <w:p w14:paraId="25EEBD93" w14:textId="467FA248" w:rsidR="003930F7" w:rsidRPr="003D4649" w:rsidRDefault="005E5CDC" w:rsidP="003930F7">
      <w:pPr>
        <w:ind w:right="-2"/>
        <w:rPr>
          <w:noProof/>
          <w:sz w:val="22"/>
        </w:rPr>
      </w:pPr>
      <w:r w:rsidRPr="003D4649">
        <w:rPr>
          <w:noProof/>
          <w:sz w:val="22"/>
        </w:rPr>
        <w:t>Rekomenduojama paros dozė vaikams, paaugliams ir suaugusiesiems, kurių inkstų funkcija normali, yra 3–6 mg/kg kūno svorio per parą ir pageidautina, kad ji būtų suleidžiama kaip viena dozė arba dar galima ją padalinti į 2 atskiras dozes.</w:t>
      </w:r>
      <w:r w:rsidR="003930F7" w:rsidRPr="003D4649">
        <w:rPr>
          <w:noProof/>
          <w:sz w:val="22"/>
        </w:rPr>
        <w:t xml:space="preserve"> </w:t>
      </w:r>
    </w:p>
    <w:p w14:paraId="52EB70FB" w14:textId="77777777" w:rsidR="003930F7" w:rsidRPr="003D4649" w:rsidRDefault="003930F7" w:rsidP="003930F7">
      <w:pPr>
        <w:ind w:right="-2"/>
        <w:rPr>
          <w:i/>
          <w:iCs/>
          <w:noProof/>
          <w:sz w:val="22"/>
        </w:rPr>
      </w:pPr>
    </w:p>
    <w:p w14:paraId="2D5A2DCE" w14:textId="34427C46" w:rsidR="003930F7" w:rsidRPr="003D4649" w:rsidRDefault="005E5CDC" w:rsidP="003930F7">
      <w:pPr>
        <w:suppressAutoHyphens/>
        <w:rPr>
          <w:bCs/>
          <w:sz w:val="22"/>
          <w:szCs w:val="22"/>
          <w:u w:val="single"/>
        </w:rPr>
      </w:pPr>
      <w:r w:rsidRPr="003D4649">
        <w:rPr>
          <w:bCs/>
          <w:sz w:val="22"/>
          <w:szCs w:val="22"/>
          <w:u w:val="single"/>
        </w:rPr>
        <w:t>Profilaktika</w:t>
      </w:r>
    </w:p>
    <w:p w14:paraId="779C072F" w14:textId="41EE5E0F" w:rsidR="003930F7" w:rsidRPr="003D4649" w:rsidRDefault="005E5CDC" w:rsidP="003930F7">
      <w:pPr>
        <w:suppressAutoHyphens/>
        <w:rPr>
          <w:bCs/>
          <w:sz w:val="22"/>
          <w:szCs w:val="22"/>
        </w:rPr>
      </w:pPr>
      <w:r w:rsidRPr="003D4649">
        <w:rPr>
          <w:bCs/>
          <w:sz w:val="22"/>
          <w:szCs w:val="22"/>
        </w:rPr>
        <w:t>Prieš operaciją kaip viena dozė turi būti suleidžiama 5 </w:t>
      </w:r>
      <w:r w:rsidR="003930F7" w:rsidRPr="003D4649">
        <w:rPr>
          <w:bCs/>
          <w:sz w:val="22"/>
          <w:szCs w:val="22"/>
        </w:rPr>
        <w:t xml:space="preserve">mg/kg </w:t>
      </w:r>
      <w:r w:rsidRPr="003D4649">
        <w:rPr>
          <w:bCs/>
          <w:sz w:val="22"/>
          <w:szCs w:val="22"/>
        </w:rPr>
        <w:t>dozė</w:t>
      </w:r>
      <w:r w:rsidR="003930F7" w:rsidRPr="003D4649">
        <w:rPr>
          <w:bCs/>
          <w:sz w:val="22"/>
          <w:szCs w:val="22"/>
        </w:rPr>
        <w:t>.</w:t>
      </w:r>
    </w:p>
    <w:p w14:paraId="37CC7DA0" w14:textId="77777777" w:rsidR="003930F7" w:rsidRPr="003D4649" w:rsidRDefault="003930F7" w:rsidP="003930F7">
      <w:pPr>
        <w:ind w:right="-2"/>
        <w:rPr>
          <w:i/>
          <w:iCs/>
          <w:noProof/>
          <w:sz w:val="22"/>
        </w:rPr>
      </w:pPr>
    </w:p>
    <w:p w14:paraId="3AFC3E03" w14:textId="5BFC414A" w:rsidR="003930F7" w:rsidRPr="003D4649" w:rsidRDefault="008D1283" w:rsidP="003930F7">
      <w:pPr>
        <w:ind w:right="-2"/>
        <w:rPr>
          <w:i/>
          <w:iCs/>
          <w:noProof/>
          <w:sz w:val="22"/>
        </w:rPr>
      </w:pPr>
      <w:r w:rsidRPr="003D4649">
        <w:rPr>
          <w:i/>
          <w:iCs/>
          <w:noProof/>
          <w:sz w:val="22"/>
        </w:rPr>
        <w:t>Vartojimas vaikams</w:t>
      </w:r>
    </w:p>
    <w:p w14:paraId="79E3DF97" w14:textId="77777777" w:rsidR="003930F7" w:rsidRPr="003D4649" w:rsidRDefault="003930F7" w:rsidP="003930F7">
      <w:pPr>
        <w:ind w:right="-2"/>
        <w:rPr>
          <w:noProof/>
          <w:sz w:val="22"/>
        </w:rPr>
      </w:pPr>
    </w:p>
    <w:p w14:paraId="36059047" w14:textId="749F65CE" w:rsidR="003930F7" w:rsidRPr="003D4649" w:rsidRDefault="008D1283" w:rsidP="003930F7">
      <w:pPr>
        <w:ind w:right="-2"/>
        <w:rPr>
          <w:noProof/>
          <w:sz w:val="22"/>
          <w:u w:val="single"/>
        </w:rPr>
      </w:pPr>
      <w:r w:rsidRPr="003D4649">
        <w:rPr>
          <w:noProof/>
          <w:sz w:val="22"/>
          <w:u w:val="single"/>
        </w:rPr>
        <w:t>Gydymas</w:t>
      </w:r>
    </w:p>
    <w:p w14:paraId="221173F1" w14:textId="2A672069" w:rsidR="008D1283" w:rsidRPr="003D4649" w:rsidRDefault="008D1283" w:rsidP="003930F7">
      <w:pPr>
        <w:ind w:right="-2"/>
        <w:rPr>
          <w:noProof/>
          <w:sz w:val="22"/>
        </w:rPr>
      </w:pPr>
      <w:r w:rsidRPr="003D4649">
        <w:rPr>
          <w:noProof/>
          <w:sz w:val="22"/>
        </w:rPr>
        <w:lastRenderedPageBreak/>
        <w:t>1-erių metų ir vyresniems vaikams, kurių inkstų funkcija normali, rekomenduojama paros dozė yra 3–6 mg/kg per parą, suleidžiama kaip viena dozė (pageidautina) arba padalinta į dvi dozes. Rekomenduojama paros dozė mėnesio amžiaus ir vyresniems kūdikiams yra 4,5–7,5 mg/kg kūno svorio per parą, pageidautina suleidžiama kaip viena dozė arba kitu atveju padalinta į 2 atskiras dozes. Rekomenduojama paros dozė naujagimiams yra 4–7 mg/kg kūno svorio per parą. Dėl ilgesnio pusinės eliminacijos laiko, naujagimiams reikalinga dozė turi būti suleidžiama kaip viena dozė.</w:t>
      </w:r>
    </w:p>
    <w:p w14:paraId="2BB36ADB" w14:textId="77777777" w:rsidR="008D1283" w:rsidRPr="003D4649" w:rsidRDefault="008D1283" w:rsidP="003930F7">
      <w:pPr>
        <w:ind w:right="-2"/>
        <w:rPr>
          <w:noProof/>
          <w:sz w:val="22"/>
        </w:rPr>
      </w:pPr>
    </w:p>
    <w:p w14:paraId="4065DC41" w14:textId="4D97F9DC" w:rsidR="003930F7" w:rsidRPr="003D4649" w:rsidRDefault="008D1283" w:rsidP="003930F7">
      <w:pPr>
        <w:suppressAutoHyphens/>
        <w:rPr>
          <w:bCs/>
          <w:sz w:val="22"/>
          <w:szCs w:val="22"/>
          <w:u w:val="single"/>
        </w:rPr>
      </w:pPr>
      <w:r w:rsidRPr="003D4649">
        <w:rPr>
          <w:bCs/>
          <w:sz w:val="22"/>
          <w:szCs w:val="22"/>
          <w:u w:val="single"/>
        </w:rPr>
        <w:t>Profilaktika</w:t>
      </w:r>
    </w:p>
    <w:p w14:paraId="11F8DB0E" w14:textId="600530A4" w:rsidR="008D1283" w:rsidRPr="003D4649" w:rsidRDefault="008D1283" w:rsidP="008D1283">
      <w:pPr>
        <w:suppressAutoHyphens/>
        <w:rPr>
          <w:bCs/>
          <w:sz w:val="22"/>
          <w:szCs w:val="22"/>
        </w:rPr>
      </w:pPr>
      <w:r w:rsidRPr="003D4649">
        <w:rPr>
          <w:bCs/>
          <w:sz w:val="22"/>
          <w:szCs w:val="22"/>
        </w:rPr>
        <w:t>Prieš operaciją kaip viena dozė turi būti suleidžiama 2,5 mg/kg dozė.</w:t>
      </w:r>
    </w:p>
    <w:p w14:paraId="336DB2F6" w14:textId="77777777" w:rsidR="003930F7" w:rsidRPr="003D4649" w:rsidRDefault="003930F7" w:rsidP="003930F7">
      <w:pPr>
        <w:ind w:right="-2"/>
        <w:rPr>
          <w:noProof/>
          <w:sz w:val="22"/>
        </w:rPr>
      </w:pPr>
    </w:p>
    <w:p w14:paraId="127757D8" w14:textId="0DB79E08" w:rsidR="003930F7" w:rsidRPr="003D4649" w:rsidRDefault="008D1283" w:rsidP="003930F7">
      <w:pPr>
        <w:ind w:right="-2"/>
        <w:rPr>
          <w:noProof/>
          <w:sz w:val="22"/>
        </w:rPr>
      </w:pPr>
      <w:r w:rsidRPr="003D4649">
        <w:rPr>
          <w:i/>
          <w:iCs/>
          <w:noProof/>
          <w:sz w:val="22"/>
        </w:rPr>
        <w:t>Vartojimas pacientams, kuriems yra inkstų funkcijos sutrikimų</w:t>
      </w:r>
      <w:r w:rsidR="003930F7" w:rsidRPr="003D4649">
        <w:rPr>
          <w:i/>
          <w:iCs/>
          <w:noProof/>
          <w:sz w:val="22"/>
        </w:rPr>
        <w:t xml:space="preserve"> </w:t>
      </w:r>
    </w:p>
    <w:p w14:paraId="0771B018" w14:textId="484EB568" w:rsidR="003930F7" w:rsidRPr="003D4649" w:rsidRDefault="008D1283" w:rsidP="003930F7">
      <w:pPr>
        <w:ind w:right="-2"/>
        <w:rPr>
          <w:noProof/>
          <w:sz w:val="22"/>
        </w:rPr>
      </w:pPr>
      <w:r w:rsidRPr="003D4649">
        <w:rPr>
          <w:noProof/>
          <w:sz w:val="22"/>
        </w:rPr>
        <w:t>Jei Jums yra inkstų sutrikimų, rekomenduojama paros dozė bus sumažinta ir pritaikyti pagal inkstų funkciją.</w:t>
      </w:r>
    </w:p>
    <w:p w14:paraId="2F7D4C28" w14:textId="77777777" w:rsidR="003930F7" w:rsidRPr="003D4649" w:rsidRDefault="003930F7" w:rsidP="003930F7">
      <w:pPr>
        <w:ind w:right="-2"/>
        <w:rPr>
          <w:noProof/>
          <w:sz w:val="22"/>
        </w:rPr>
      </w:pPr>
    </w:p>
    <w:p w14:paraId="74DF6049" w14:textId="7C179C97" w:rsidR="003930F7" w:rsidRPr="003D4649" w:rsidRDefault="008D1283" w:rsidP="003930F7">
      <w:pPr>
        <w:ind w:right="-2"/>
        <w:rPr>
          <w:noProof/>
          <w:sz w:val="22"/>
          <w:u w:val="single"/>
        </w:rPr>
      </w:pPr>
      <w:r w:rsidRPr="003D4649">
        <w:rPr>
          <w:noProof/>
          <w:sz w:val="22"/>
          <w:u w:val="single"/>
        </w:rPr>
        <w:t>Vartojimo metodas</w:t>
      </w:r>
      <w:r w:rsidR="003930F7" w:rsidRPr="003D4649">
        <w:rPr>
          <w:noProof/>
          <w:sz w:val="22"/>
          <w:u w:val="single"/>
        </w:rPr>
        <w:t xml:space="preserve"> </w:t>
      </w:r>
    </w:p>
    <w:p w14:paraId="387DD4D8" w14:textId="218E97A8" w:rsidR="003930F7" w:rsidRPr="003D4649" w:rsidRDefault="00DE7F70" w:rsidP="003930F7">
      <w:pPr>
        <w:suppressAutoHyphens/>
        <w:rPr>
          <w:noProof/>
          <w:sz w:val="22"/>
        </w:rPr>
      </w:pPr>
      <w:r w:rsidRPr="003D4649">
        <w:rPr>
          <w:noProof/>
          <w:sz w:val="22"/>
        </w:rPr>
        <w:t>Šis vaistas leidžiamas į raumenis arba į veną (intraveninė injekcija).</w:t>
      </w:r>
    </w:p>
    <w:p w14:paraId="4E5B33C4" w14:textId="7DA0CD22" w:rsidR="003930F7" w:rsidRPr="003D4649" w:rsidRDefault="00DE7F70" w:rsidP="003930F7">
      <w:pPr>
        <w:suppressAutoHyphens/>
        <w:rPr>
          <w:sz w:val="22"/>
        </w:rPr>
      </w:pPr>
      <w:r w:rsidRPr="003D4649">
        <w:rPr>
          <w:sz w:val="22"/>
        </w:rPr>
        <w:t>Injekcinis tirpalas gali būti leidžiamas tiesiai į veną jo ne</w:t>
      </w:r>
      <w:r w:rsidR="00542BC0">
        <w:rPr>
          <w:sz w:val="22"/>
        </w:rPr>
        <w:t>pra</w:t>
      </w:r>
      <w:r w:rsidRPr="003D4649">
        <w:rPr>
          <w:sz w:val="22"/>
        </w:rPr>
        <w:t xml:space="preserve">skiedus ir leidžiant lėtai (3–5 minutes). Kitu atveju reikalingas gentamicino kiekis turi būti </w:t>
      </w:r>
      <w:r w:rsidR="00542BC0">
        <w:rPr>
          <w:sz w:val="22"/>
        </w:rPr>
        <w:t>pra</w:t>
      </w:r>
      <w:r w:rsidRPr="003D4649">
        <w:rPr>
          <w:sz w:val="22"/>
        </w:rPr>
        <w:t>skiestas iki 100 ml naudojant 9 mg/ml (0,9 %) natrio chlorido injekcinį tirpalą arba 50 mg/ml (5 %) gliukozės injekcinį tirpalą, ir tirpalas infuzuojamas ne ilgiau kaip per 20 minučių.</w:t>
      </w:r>
    </w:p>
    <w:p w14:paraId="1BDDC31E" w14:textId="66D22BC3" w:rsidR="003930F7" w:rsidRPr="003D4649" w:rsidRDefault="003930F7" w:rsidP="003930F7">
      <w:pPr>
        <w:ind w:right="-2"/>
        <w:rPr>
          <w:noProof/>
          <w:sz w:val="22"/>
        </w:rPr>
      </w:pPr>
    </w:p>
    <w:p w14:paraId="2593125E" w14:textId="34A86A3D" w:rsidR="003930F7" w:rsidRPr="003D4649" w:rsidRDefault="00DE7F70" w:rsidP="003930F7">
      <w:pPr>
        <w:ind w:right="-2"/>
        <w:rPr>
          <w:noProof/>
          <w:sz w:val="22"/>
          <w:u w:val="single"/>
        </w:rPr>
      </w:pPr>
      <w:r w:rsidRPr="003D4649">
        <w:rPr>
          <w:noProof/>
          <w:sz w:val="22"/>
          <w:u w:val="single"/>
        </w:rPr>
        <w:t>Vartojimo trukmė</w:t>
      </w:r>
    </w:p>
    <w:p w14:paraId="16346A08" w14:textId="77747EC7" w:rsidR="003930F7" w:rsidRPr="003D4649" w:rsidRDefault="00DE7F70" w:rsidP="003930F7">
      <w:pPr>
        <w:ind w:right="-2"/>
        <w:rPr>
          <w:noProof/>
          <w:sz w:val="22"/>
        </w:rPr>
      </w:pPr>
      <w:r w:rsidRPr="003D4649">
        <w:rPr>
          <w:noProof/>
          <w:sz w:val="22"/>
        </w:rPr>
        <w:t>Vartojimo trukmę nustato gydyojas</w:t>
      </w:r>
      <w:r w:rsidR="003930F7" w:rsidRPr="003D4649">
        <w:rPr>
          <w:noProof/>
          <w:sz w:val="22"/>
        </w:rPr>
        <w:t>.</w:t>
      </w:r>
    </w:p>
    <w:p w14:paraId="73D46C20" w14:textId="77777777" w:rsidR="003930F7" w:rsidRPr="003D4649" w:rsidRDefault="003930F7" w:rsidP="003930F7">
      <w:pPr>
        <w:ind w:right="-2"/>
        <w:rPr>
          <w:noProof/>
          <w:sz w:val="22"/>
        </w:rPr>
      </w:pPr>
    </w:p>
    <w:p w14:paraId="374502CF" w14:textId="51D17E08" w:rsidR="003930F7" w:rsidRPr="003D4649" w:rsidRDefault="00DE7F70" w:rsidP="003930F7">
      <w:pPr>
        <w:ind w:right="-2"/>
        <w:rPr>
          <w:noProof/>
          <w:sz w:val="22"/>
        </w:rPr>
      </w:pPr>
      <w:r w:rsidRPr="003D4649">
        <w:rPr>
          <w:noProof/>
          <w:sz w:val="22"/>
        </w:rPr>
        <w:t>Įprastoms bakterinėms infekcijoms gydymo trukmė priklauso nuo ligos progresavimo</w:t>
      </w:r>
      <w:r w:rsidR="003930F7" w:rsidRPr="003D4649">
        <w:rPr>
          <w:noProof/>
          <w:sz w:val="22"/>
        </w:rPr>
        <w:t xml:space="preserve">. </w:t>
      </w:r>
      <w:r w:rsidRPr="003D4649">
        <w:rPr>
          <w:noProof/>
          <w:sz w:val="22"/>
        </w:rPr>
        <w:t>Paprastai pakanka 7–14 dienų gydymo laikotarpio</w:t>
      </w:r>
      <w:r w:rsidR="003930F7" w:rsidRPr="003D4649">
        <w:rPr>
          <w:noProof/>
          <w:sz w:val="22"/>
        </w:rPr>
        <w:t>.</w:t>
      </w:r>
    </w:p>
    <w:p w14:paraId="6D898A5A" w14:textId="77777777" w:rsidR="003930F7" w:rsidRPr="003D4649" w:rsidRDefault="003930F7" w:rsidP="003930F7">
      <w:pPr>
        <w:ind w:right="-2"/>
        <w:rPr>
          <w:noProof/>
          <w:sz w:val="22"/>
        </w:rPr>
      </w:pPr>
    </w:p>
    <w:p w14:paraId="508D7FA7" w14:textId="3870415D" w:rsidR="003930F7" w:rsidRPr="003D4649" w:rsidRDefault="00DE7F70" w:rsidP="003930F7">
      <w:pPr>
        <w:ind w:right="-2"/>
        <w:rPr>
          <w:noProof/>
          <w:sz w:val="22"/>
        </w:rPr>
      </w:pPr>
      <w:r w:rsidRPr="003D4649">
        <w:rPr>
          <w:noProof/>
          <w:sz w:val="22"/>
        </w:rPr>
        <w:t>Pageidautina, kad gydymo laikotarpis neviršytų 10–14 dienų.</w:t>
      </w:r>
    </w:p>
    <w:p w14:paraId="5F670527" w14:textId="77777777" w:rsidR="003930F7" w:rsidRPr="003D4649" w:rsidRDefault="003930F7" w:rsidP="003930F7">
      <w:pPr>
        <w:ind w:right="-2"/>
        <w:rPr>
          <w:noProof/>
          <w:sz w:val="22"/>
        </w:rPr>
      </w:pPr>
    </w:p>
    <w:p w14:paraId="0E3DA10E" w14:textId="1CEA8E2F" w:rsidR="003930F7" w:rsidRPr="003D4649" w:rsidRDefault="00DE7F70" w:rsidP="003930F7">
      <w:pPr>
        <w:ind w:right="-2"/>
        <w:rPr>
          <w:noProof/>
          <w:sz w:val="22"/>
        </w:rPr>
      </w:pPr>
      <w:r w:rsidRPr="003D4649">
        <w:rPr>
          <w:noProof/>
          <w:sz w:val="22"/>
        </w:rPr>
        <w:t>Reikia vengti vartoti gydymo Gentamicin Basi kur</w:t>
      </w:r>
      <w:r w:rsidR="003A2D7B">
        <w:rPr>
          <w:noProof/>
          <w:sz w:val="22"/>
        </w:rPr>
        <w:t>s</w:t>
      </w:r>
      <w:r w:rsidRPr="003D4649">
        <w:rPr>
          <w:noProof/>
          <w:sz w:val="22"/>
        </w:rPr>
        <w:t>ą iškart pasibaigus gydymo aminoglikozid</w:t>
      </w:r>
      <w:r w:rsidR="00067F54">
        <w:rPr>
          <w:noProof/>
          <w:sz w:val="22"/>
        </w:rPr>
        <w:t>ais</w:t>
      </w:r>
      <w:r w:rsidRPr="003D4649">
        <w:rPr>
          <w:noProof/>
          <w:sz w:val="22"/>
        </w:rPr>
        <w:t xml:space="preserve"> kurso.</w:t>
      </w:r>
      <w:r w:rsidR="003930F7" w:rsidRPr="003D4649">
        <w:rPr>
          <w:noProof/>
          <w:sz w:val="22"/>
        </w:rPr>
        <w:t xml:space="preserve"> </w:t>
      </w:r>
      <w:r w:rsidRPr="003D4649">
        <w:rPr>
          <w:noProof/>
          <w:sz w:val="22"/>
        </w:rPr>
        <w:t>Prieš pradedant gydym</w:t>
      </w:r>
      <w:r w:rsidR="003A2D7B">
        <w:rPr>
          <w:noProof/>
          <w:sz w:val="22"/>
        </w:rPr>
        <w:t>ą</w:t>
      </w:r>
      <w:r w:rsidRPr="003D4649">
        <w:rPr>
          <w:noProof/>
          <w:sz w:val="22"/>
        </w:rPr>
        <w:t xml:space="preserve"> gentamicinu, reikia palaukti 7–14 dienų</w:t>
      </w:r>
      <w:r w:rsidR="003930F7" w:rsidRPr="003D4649">
        <w:rPr>
          <w:noProof/>
          <w:sz w:val="22"/>
        </w:rPr>
        <w:t xml:space="preserve">. </w:t>
      </w:r>
    </w:p>
    <w:p w14:paraId="6D586189" w14:textId="77777777" w:rsidR="003930F7" w:rsidRPr="003D4649" w:rsidRDefault="003930F7" w:rsidP="003930F7">
      <w:pPr>
        <w:numPr>
          <w:ilvl w:val="12"/>
          <w:numId w:val="0"/>
        </w:numPr>
        <w:ind w:right="-2"/>
        <w:rPr>
          <w:noProof/>
          <w:sz w:val="22"/>
        </w:rPr>
      </w:pPr>
    </w:p>
    <w:p w14:paraId="72A2C199" w14:textId="6E38EECB" w:rsidR="003930F7" w:rsidRPr="003D4649" w:rsidRDefault="00DE7F70" w:rsidP="003930F7">
      <w:pPr>
        <w:autoSpaceDE w:val="0"/>
        <w:autoSpaceDN w:val="0"/>
        <w:adjustRightInd w:val="0"/>
        <w:rPr>
          <w:bCs/>
          <w:sz w:val="22"/>
          <w:szCs w:val="22"/>
        </w:rPr>
      </w:pPr>
      <w:r w:rsidRPr="003D4649">
        <w:rPr>
          <w:bCs/>
          <w:sz w:val="22"/>
          <w:szCs w:val="22"/>
        </w:rPr>
        <w:t>Jei manote, kad Gentamicin Basi veikia per stipriai arba per silpnai, pasitarkite su gydytoju ar vaistininku</w:t>
      </w:r>
      <w:r w:rsidR="003930F7" w:rsidRPr="003D4649">
        <w:rPr>
          <w:bCs/>
          <w:sz w:val="22"/>
          <w:szCs w:val="22"/>
        </w:rPr>
        <w:t>.</w:t>
      </w:r>
    </w:p>
    <w:p w14:paraId="0DB0D485" w14:textId="77777777" w:rsidR="003930F7" w:rsidRPr="003D4649" w:rsidRDefault="003930F7">
      <w:pPr>
        <w:numPr>
          <w:ilvl w:val="12"/>
          <w:numId w:val="0"/>
        </w:numPr>
        <w:ind w:right="-2"/>
        <w:rPr>
          <w:sz w:val="22"/>
          <w:szCs w:val="24"/>
        </w:rPr>
      </w:pPr>
    </w:p>
    <w:p w14:paraId="3DDEA220" w14:textId="624C02EC" w:rsidR="008D3B35" w:rsidRPr="003D4649" w:rsidRDefault="00AB4978">
      <w:pPr>
        <w:keepNext/>
        <w:tabs>
          <w:tab w:val="left" w:pos="567"/>
        </w:tabs>
        <w:spacing w:line="260" w:lineRule="exact"/>
        <w:jc w:val="both"/>
        <w:outlineLvl w:val="3"/>
        <w:rPr>
          <w:b/>
          <w:bCs/>
          <w:sz w:val="22"/>
          <w:szCs w:val="22"/>
          <w:lang w:eastAsia="x-none"/>
        </w:rPr>
      </w:pPr>
      <w:r w:rsidRPr="003D4649">
        <w:rPr>
          <w:b/>
          <w:bCs/>
          <w:sz w:val="22"/>
          <w:szCs w:val="22"/>
          <w:lang w:eastAsia="x-none"/>
        </w:rPr>
        <w:t xml:space="preserve">Ką daryti </w:t>
      </w:r>
      <w:r w:rsidR="00BC6204" w:rsidRPr="003D4649">
        <w:rPr>
          <w:b/>
          <w:bCs/>
          <w:sz w:val="22"/>
          <w:szCs w:val="22"/>
          <w:lang w:eastAsia="x-none"/>
        </w:rPr>
        <w:t>Jums suleido</w:t>
      </w:r>
      <w:r w:rsidRPr="003D4649">
        <w:rPr>
          <w:b/>
          <w:bCs/>
          <w:sz w:val="22"/>
          <w:szCs w:val="22"/>
          <w:lang w:eastAsia="x-none"/>
        </w:rPr>
        <w:t xml:space="preserve"> per didelę </w:t>
      </w:r>
      <w:r w:rsidR="00BC6204" w:rsidRPr="003D4649">
        <w:rPr>
          <w:b/>
          <w:bCs/>
          <w:sz w:val="22"/>
          <w:szCs w:val="22"/>
          <w:lang w:eastAsia="x-none"/>
        </w:rPr>
        <w:t>Gentamicin Basi</w:t>
      </w:r>
      <w:r w:rsidRPr="003D4649">
        <w:rPr>
          <w:b/>
          <w:bCs/>
          <w:sz w:val="22"/>
          <w:szCs w:val="22"/>
          <w:lang w:eastAsia="x-none"/>
        </w:rPr>
        <w:t xml:space="preserve"> dozę</w:t>
      </w:r>
    </w:p>
    <w:p w14:paraId="20FE6B03" w14:textId="146A4B06" w:rsidR="008D3B35" w:rsidRPr="003D4649" w:rsidRDefault="003B393A">
      <w:pPr>
        <w:numPr>
          <w:ilvl w:val="12"/>
          <w:numId w:val="0"/>
        </w:numPr>
        <w:ind w:right="-2"/>
        <w:rPr>
          <w:sz w:val="22"/>
          <w:szCs w:val="24"/>
        </w:rPr>
      </w:pPr>
      <w:r w:rsidRPr="003D4649">
        <w:rPr>
          <w:sz w:val="22"/>
          <w:szCs w:val="24"/>
        </w:rPr>
        <w:t>Mažai tikėtina, kad gydytojas ar slaugytoja</w:t>
      </w:r>
      <w:r w:rsidR="00FF7A8E" w:rsidRPr="003D4649">
        <w:rPr>
          <w:sz w:val="22"/>
          <w:szCs w:val="24"/>
        </w:rPr>
        <w:t>s</w:t>
      </w:r>
      <w:r w:rsidRPr="003D4649">
        <w:rPr>
          <w:sz w:val="22"/>
          <w:szCs w:val="24"/>
        </w:rPr>
        <w:t xml:space="preserve"> suleis Jums per daug vaisto. Gydytojas ir slaugytojas</w:t>
      </w:r>
      <w:r w:rsidR="00FF7A8E" w:rsidRPr="003D4649">
        <w:rPr>
          <w:sz w:val="22"/>
          <w:szCs w:val="24"/>
        </w:rPr>
        <w:t xml:space="preserve"> stebės vaisto vartojimą ir tikrins, koks vaistas Jums leidžiamas.</w:t>
      </w:r>
      <w:r w:rsidR="00BC6204" w:rsidRPr="003D4649">
        <w:rPr>
          <w:sz w:val="22"/>
          <w:szCs w:val="24"/>
        </w:rPr>
        <w:t xml:space="preserve"> </w:t>
      </w:r>
      <w:r w:rsidR="00FF7A8E" w:rsidRPr="003D4649">
        <w:rPr>
          <w:sz w:val="22"/>
          <w:szCs w:val="24"/>
        </w:rPr>
        <w:t>Jei Jums kyla klausimas, kodėl Jums leidžiama vaisto dozė, visuomet klauskite gydytojo ar slaugytojo</w:t>
      </w:r>
      <w:r w:rsidR="00BC6204" w:rsidRPr="003D4649">
        <w:rPr>
          <w:sz w:val="22"/>
          <w:szCs w:val="24"/>
        </w:rPr>
        <w:t>.</w:t>
      </w:r>
    </w:p>
    <w:p w14:paraId="668F5CDD" w14:textId="77777777" w:rsidR="00BC6204" w:rsidRPr="003D4649" w:rsidRDefault="00BC6204">
      <w:pPr>
        <w:numPr>
          <w:ilvl w:val="12"/>
          <w:numId w:val="0"/>
        </w:numPr>
        <w:ind w:right="-2"/>
        <w:rPr>
          <w:sz w:val="22"/>
          <w:szCs w:val="24"/>
        </w:rPr>
      </w:pPr>
    </w:p>
    <w:p w14:paraId="5B5C0D35" w14:textId="22C296FF" w:rsidR="008D3B35" w:rsidRPr="003D4649" w:rsidRDefault="00FF7A8E">
      <w:pPr>
        <w:keepNext/>
        <w:tabs>
          <w:tab w:val="left" w:pos="567"/>
        </w:tabs>
        <w:spacing w:line="260" w:lineRule="exact"/>
        <w:jc w:val="both"/>
        <w:outlineLvl w:val="3"/>
        <w:rPr>
          <w:b/>
          <w:bCs/>
          <w:sz w:val="22"/>
          <w:szCs w:val="28"/>
          <w:lang w:eastAsia="x-none"/>
        </w:rPr>
      </w:pPr>
      <w:r w:rsidRPr="003D4649">
        <w:rPr>
          <w:b/>
          <w:bCs/>
          <w:sz w:val="22"/>
          <w:szCs w:val="28"/>
          <w:lang w:eastAsia="x-none"/>
        </w:rPr>
        <w:t>Pamiršus pavartoti Gentamicin Basi</w:t>
      </w:r>
    </w:p>
    <w:p w14:paraId="3C1B9C59" w14:textId="2C59A2AF" w:rsidR="00FF7A8E" w:rsidRPr="003D4649" w:rsidRDefault="00FF7A8E">
      <w:pPr>
        <w:numPr>
          <w:ilvl w:val="12"/>
          <w:numId w:val="0"/>
        </w:numPr>
        <w:ind w:right="-2"/>
        <w:rPr>
          <w:sz w:val="22"/>
          <w:szCs w:val="24"/>
        </w:rPr>
      </w:pPr>
      <w:r w:rsidRPr="003D4649">
        <w:rPr>
          <w:sz w:val="22"/>
          <w:szCs w:val="24"/>
        </w:rPr>
        <w:t>Jūsų gydytojas ar slaugytojas turi nurodymus, kada Jums suleisti vaistą.</w:t>
      </w:r>
      <w:r w:rsidRPr="003D4649">
        <w:t xml:space="preserve"> </w:t>
      </w:r>
      <w:r w:rsidRPr="003D4649">
        <w:rPr>
          <w:sz w:val="22"/>
          <w:szCs w:val="24"/>
        </w:rPr>
        <w:t xml:space="preserve">Labai mažai tikėtina, kad Jums vaistas bus skiriamas ne taip, kaip buvo </w:t>
      </w:r>
      <w:r w:rsidR="008403DD" w:rsidRPr="003D4649">
        <w:rPr>
          <w:sz w:val="22"/>
          <w:szCs w:val="24"/>
        </w:rPr>
        <w:t>skirta</w:t>
      </w:r>
      <w:r w:rsidRPr="003D4649">
        <w:rPr>
          <w:sz w:val="22"/>
          <w:szCs w:val="24"/>
        </w:rPr>
        <w:t>. Jei manote, kad praleidote dozę, pasitarkite su gydytoju ar slaugytoja.</w:t>
      </w:r>
    </w:p>
    <w:p w14:paraId="7155A7C2" w14:textId="77777777" w:rsidR="00FF7A8E" w:rsidRPr="003D4649" w:rsidRDefault="00FF7A8E">
      <w:pPr>
        <w:numPr>
          <w:ilvl w:val="12"/>
          <w:numId w:val="0"/>
        </w:numPr>
        <w:ind w:right="-2"/>
        <w:rPr>
          <w:sz w:val="22"/>
          <w:szCs w:val="24"/>
        </w:rPr>
      </w:pPr>
    </w:p>
    <w:p w14:paraId="363D9431" w14:textId="17E1683B" w:rsidR="008D3B35" w:rsidRPr="003D4649" w:rsidRDefault="008403DD">
      <w:pPr>
        <w:keepNext/>
        <w:tabs>
          <w:tab w:val="left" w:pos="567"/>
        </w:tabs>
        <w:spacing w:line="260" w:lineRule="exact"/>
        <w:jc w:val="both"/>
        <w:outlineLvl w:val="3"/>
        <w:rPr>
          <w:b/>
          <w:bCs/>
          <w:sz w:val="22"/>
          <w:szCs w:val="28"/>
          <w:lang w:eastAsia="x-none"/>
        </w:rPr>
      </w:pPr>
      <w:r w:rsidRPr="003D4649">
        <w:rPr>
          <w:b/>
          <w:bCs/>
          <w:sz w:val="22"/>
          <w:szCs w:val="28"/>
          <w:lang w:eastAsia="x-none"/>
        </w:rPr>
        <w:t>Nustojus vartoti Gentamicin Basi</w:t>
      </w:r>
    </w:p>
    <w:p w14:paraId="3D6854DC" w14:textId="1DC20CE3" w:rsidR="008403DD" w:rsidRPr="003D4649" w:rsidRDefault="008403DD">
      <w:pPr>
        <w:numPr>
          <w:ilvl w:val="12"/>
          <w:numId w:val="0"/>
        </w:numPr>
        <w:ind w:right="-29"/>
        <w:rPr>
          <w:sz w:val="22"/>
          <w:szCs w:val="24"/>
        </w:rPr>
      </w:pPr>
      <w:r w:rsidRPr="003D4649">
        <w:rPr>
          <w:sz w:val="22"/>
          <w:szCs w:val="24"/>
        </w:rPr>
        <w:t>Svarbu baigti gydytojo paskirtą gydymo kursą. Galite pradėti jaustis geriau, tačiau svarbu tęsti gydymą, kol gydytojas nurodo. Jei nutrauksite vartojimą, infekcija gali vėl pablogėti.</w:t>
      </w:r>
    </w:p>
    <w:p w14:paraId="2DF16BF9" w14:textId="77777777" w:rsidR="008403DD" w:rsidRPr="003D4649" w:rsidRDefault="008403DD">
      <w:pPr>
        <w:numPr>
          <w:ilvl w:val="12"/>
          <w:numId w:val="0"/>
        </w:numPr>
        <w:ind w:right="-29"/>
        <w:rPr>
          <w:sz w:val="22"/>
          <w:szCs w:val="24"/>
        </w:rPr>
      </w:pPr>
    </w:p>
    <w:p w14:paraId="736AE0A8" w14:textId="11A565CD" w:rsidR="008D3B35" w:rsidRPr="003D4649" w:rsidRDefault="008403DD">
      <w:pPr>
        <w:numPr>
          <w:ilvl w:val="12"/>
          <w:numId w:val="0"/>
        </w:numPr>
        <w:ind w:right="-29"/>
        <w:rPr>
          <w:sz w:val="22"/>
          <w:szCs w:val="24"/>
        </w:rPr>
      </w:pPr>
      <w:r w:rsidRPr="003D4649">
        <w:rPr>
          <w:sz w:val="22"/>
          <w:szCs w:val="24"/>
        </w:rPr>
        <w:t>J</w:t>
      </w:r>
      <w:r w:rsidR="00AB4978" w:rsidRPr="003D4649">
        <w:rPr>
          <w:sz w:val="22"/>
          <w:szCs w:val="24"/>
        </w:rPr>
        <w:t xml:space="preserve">eigu kiltų daugiau klausimų dėl šio </w:t>
      </w:r>
      <w:r w:rsidRPr="003D4649">
        <w:rPr>
          <w:sz w:val="22"/>
          <w:szCs w:val="24"/>
        </w:rPr>
        <w:t xml:space="preserve">vaisto vartojimo, kreipkitės į </w:t>
      </w:r>
      <w:r w:rsidR="00AB4978" w:rsidRPr="003D4649">
        <w:rPr>
          <w:sz w:val="22"/>
          <w:szCs w:val="24"/>
        </w:rPr>
        <w:t>gydytoją</w:t>
      </w:r>
      <w:r w:rsidRPr="003D4649">
        <w:rPr>
          <w:sz w:val="22"/>
          <w:szCs w:val="24"/>
        </w:rPr>
        <w:t xml:space="preserve">, slaugytoją </w:t>
      </w:r>
      <w:r w:rsidR="00AB4978" w:rsidRPr="003D4649">
        <w:rPr>
          <w:sz w:val="22"/>
          <w:szCs w:val="24"/>
        </w:rPr>
        <w:t>arba</w:t>
      </w:r>
      <w:r w:rsidRPr="003D4649">
        <w:rPr>
          <w:sz w:val="22"/>
          <w:szCs w:val="24"/>
        </w:rPr>
        <w:t xml:space="preserve"> </w:t>
      </w:r>
      <w:r w:rsidR="00AB4978" w:rsidRPr="003D4649">
        <w:rPr>
          <w:sz w:val="22"/>
          <w:szCs w:val="24"/>
        </w:rPr>
        <w:t>vaistininką</w:t>
      </w:r>
      <w:r w:rsidRPr="003D4649">
        <w:rPr>
          <w:sz w:val="22"/>
          <w:szCs w:val="24"/>
        </w:rPr>
        <w:t>.</w:t>
      </w:r>
    </w:p>
    <w:p w14:paraId="66398A76" w14:textId="77777777" w:rsidR="008D3B35" w:rsidRPr="003D4649" w:rsidRDefault="008D3B35">
      <w:pPr>
        <w:numPr>
          <w:ilvl w:val="12"/>
          <w:numId w:val="0"/>
        </w:numPr>
        <w:rPr>
          <w:sz w:val="22"/>
          <w:szCs w:val="24"/>
        </w:rPr>
      </w:pPr>
    </w:p>
    <w:p w14:paraId="4881AD67" w14:textId="77777777" w:rsidR="008D3B35" w:rsidRPr="003D4649" w:rsidRDefault="008D3B35">
      <w:pPr>
        <w:numPr>
          <w:ilvl w:val="12"/>
          <w:numId w:val="0"/>
        </w:numPr>
        <w:rPr>
          <w:sz w:val="22"/>
          <w:szCs w:val="24"/>
        </w:rPr>
      </w:pPr>
    </w:p>
    <w:p w14:paraId="31E62EC5"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4.</w:t>
      </w:r>
      <w:r w:rsidRPr="003D4649">
        <w:rPr>
          <w:b/>
          <w:bCs/>
          <w:sz w:val="22"/>
          <w:szCs w:val="26"/>
          <w:lang w:eastAsia="x-none"/>
        </w:rPr>
        <w:tab/>
        <w:t>Galimas šalutinis poveikis</w:t>
      </w:r>
    </w:p>
    <w:p w14:paraId="669D1A0D" w14:textId="77777777" w:rsidR="008D3B35" w:rsidRPr="003D4649" w:rsidRDefault="008D3B35">
      <w:pPr>
        <w:numPr>
          <w:ilvl w:val="12"/>
          <w:numId w:val="0"/>
        </w:numPr>
        <w:rPr>
          <w:sz w:val="22"/>
          <w:szCs w:val="24"/>
        </w:rPr>
      </w:pPr>
    </w:p>
    <w:p w14:paraId="33FD4070" w14:textId="77777777" w:rsidR="008D3B35" w:rsidRPr="003D4649" w:rsidRDefault="00AB4978">
      <w:pPr>
        <w:jc w:val="both"/>
        <w:rPr>
          <w:sz w:val="22"/>
          <w:szCs w:val="22"/>
          <w:lang w:eastAsia="lt-LT"/>
        </w:rPr>
      </w:pPr>
      <w:r w:rsidRPr="003D4649">
        <w:rPr>
          <w:sz w:val="22"/>
          <w:szCs w:val="22"/>
          <w:lang w:eastAsia="lt-LT"/>
        </w:rPr>
        <w:t>Šis vaistas, kaip ir visi kiti, gali sukelti šalutinį poveikį, nors jis pasireiškia ne visiems žmonėms.</w:t>
      </w:r>
    </w:p>
    <w:p w14:paraId="159DC8C1" w14:textId="77777777" w:rsidR="008D3B35" w:rsidRPr="003D4649" w:rsidRDefault="008D3B35">
      <w:pPr>
        <w:jc w:val="both"/>
        <w:rPr>
          <w:sz w:val="22"/>
          <w:szCs w:val="22"/>
          <w:lang w:eastAsia="lt-LT"/>
        </w:rPr>
      </w:pPr>
    </w:p>
    <w:p w14:paraId="44E791B3" w14:textId="247593F2" w:rsidR="00F94746" w:rsidRPr="003D4649" w:rsidRDefault="00F94746" w:rsidP="00F94746">
      <w:pPr>
        <w:numPr>
          <w:ilvl w:val="12"/>
          <w:numId w:val="0"/>
        </w:numPr>
        <w:ind w:right="-29"/>
        <w:rPr>
          <w:noProof/>
          <w:sz w:val="22"/>
          <w:szCs w:val="22"/>
        </w:rPr>
      </w:pPr>
      <w:r w:rsidRPr="003D4649">
        <w:rPr>
          <w:b/>
          <w:bCs/>
          <w:noProof/>
          <w:sz w:val="22"/>
          <w:szCs w:val="22"/>
        </w:rPr>
        <w:t>Toliau išvardyti l</w:t>
      </w:r>
      <w:r w:rsidRPr="003D4649">
        <w:rPr>
          <w:b/>
          <w:bCs/>
          <w:sz w:val="22"/>
          <w:szCs w:val="22"/>
          <w:lang w:eastAsia="lt-LT"/>
        </w:rPr>
        <w:t>abai reti šalutinio poveikio reiškiniai (gali pasireikšti rečiau kaip 1 iš 10 000 asmenų)</w:t>
      </w:r>
      <w:r w:rsidRPr="003D4649">
        <w:rPr>
          <w:b/>
          <w:bCs/>
          <w:noProof/>
          <w:sz w:val="22"/>
          <w:szCs w:val="22"/>
        </w:rPr>
        <w:t xml:space="preserve"> gali būti pavojingi gyvybei ir reikalauja neatidėliotinos medicininės pagalbos:</w:t>
      </w:r>
    </w:p>
    <w:p w14:paraId="02CD6256" w14:textId="045EF7C3" w:rsidR="00F94746" w:rsidRPr="003D4649" w:rsidRDefault="00F94746" w:rsidP="00F94746">
      <w:pPr>
        <w:pStyle w:val="Sraopastraipa"/>
        <w:numPr>
          <w:ilvl w:val="0"/>
          <w:numId w:val="2"/>
        </w:numPr>
        <w:ind w:right="-29"/>
        <w:rPr>
          <w:noProof/>
          <w:szCs w:val="22"/>
          <w:lang w:val="lt-LT"/>
        </w:rPr>
      </w:pPr>
      <w:r w:rsidRPr="003D4649">
        <w:rPr>
          <w:noProof/>
          <w:szCs w:val="22"/>
          <w:lang w:val="lt-LT"/>
        </w:rPr>
        <w:t>Alerginės reakcijos (įskaitant sunkias alergines reakcijas, tokias kaip anafilaksija), kurios gali apimti:</w:t>
      </w:r>
    </w:p>
    <w:p w14:paraId="1C423CB5" w14:textId="26B9EA3B" w:rsidR="00F94746" w:rsidRPr="003D4649" w:rsidRDefault="00F94746" w:rsidP="00F94746">
      <w:pPr>
        <w:pStyle w:val="Sraopastraipa"/>
        <w:numPr>
          <w:ilvl w:val="0"/>
          <w:numId w:val="3"/>
        </w:numPr>
        <w:ind w:right="-29"/>
        <w:rPr>
          <w:noProof/>
          <w:szCs w:val="22"/>
          <w:lang w:val="lt-LT"/>
        </w:rPr>
      </w:pPr>
      <w:r w:rsidRPr="003D4649">
        <w:rPr>
          <w:noProof/>
          <w:szCs w:val="22"/>
          <w:lang w:val="lt-LT"/>
        </w:rPr>
        <w:t>Niežtintį išbėrimą su gumbais arba susidilginimą primenantį išbėrimą (dilgėlinė)</w:t>
      </w:r>
    </w:p>
    <w:p w14:paraId="410EEADA" w14:textId="4308294B" w:rsidR="00F94746" w:rsidRPr="003D4649" w:rsidRDefault="00F94746" w:rsidP="00F94746">
      <w:pPr>
        <w:pStyle w:val="Sraopastraipa"/>
        <w:numPr>
          <w:ilvl w:val="0"/>
          <w:numId w:val="3"/>
        </w:numPr>
        <w:ind w:right="-29"/>
        <w:rPr>
          <w:noProof/>
          <w:szCs w:val="22"/>
          <w:lang w:val="lt-LT"/>
        </w:rPr>
      </w:pPr>
      <w:r w:rsidRPr="003D4649">
        <w:rPr>
          <w:noProof/>
          <w:szCs w:val="22"/>
          <w:lang w:val="lt-LT"/>
        </w:rPr>
        <w:t>Delnų, pėdų, kulkšnių, veido, lūpų ar gerklės patinimą, kuris gali sukelti sunkumą ryti ar kvėpuoti</w:t>
      </w:r>
    </w:p>
    <w:p w14:paraId="745487EE" w14:textId="6D5D6C3A" w:rsidR="00F94746" w:rsidRPr="003D4649" w:rsidRDefault="00F94746" w:rsidP="00F94746">
      <w:pPr>
        <w:pStyle w:val="Sraopastraipa"/>
        <w:numPr>
          <w:ilvl w:val="0"/>
          <w:numId w:val="3"/>
        </w:numPr>
        <w:ind w:right="-29"/>
        <w:rPr>
          <w:noProof/>
          <w:szCs w:val="22"/>
          <w:lang w:val="lt-LT"/>
        </w:rPr>
      </w:pPr>
      <w:r w:rsidRPr="003D4649">
        <w:rPr>
          <w:noProof/>
          <w:szCs w:val="22"/>
          <w:lang w:val="lt-LT"/>
        </w:rPr>
        <w:t xml:space="preserve">Alpimą, svaigulį, </w:t>
      </w:r>
      <w:r w:rsidR="00A71DBB">
        <w:rPr>
          <w:noProof/>
          <w:szCs w:val="22"/>
          <w:lang w:val="lt-LT"/>
        </w:rPr>
        <w:t>galvos sukimos</w:t>
      </w:r>
      <w:r w:rsidR="001A4414">
        <w:rPr>
          <w:noProof/>
          <w:szCs w:val="22"/>
          <w:lang w:val="lt-LT"/>
        </w:rPr>
        <w:t>i jausmą</w:t>
      </w:r>
      <w:r w:rsidRPr="003D4649">
        <w:rPr>
          <w:noProof/>
          <w:szCs w:val="22"/>
          <w:lang w:val="lt-LT"/>
        </w:rPr>
        <w:t xml:space="preserve"> (mažą kraujosp</w:t>
      </w:r>
      <w:r w:rsidR="003A2D7B">
        <w:rPr>
          <w:noProof/>
          <w:szCs w:val="22"/>
          <w:lang w:val="lt-LT"/>
        </w:rPr>
        <w:t>ūdį</w:t>
      </w:r>
      <w:r w:rsidRPr="003D4649">
        <w:rPr>
          <w:noProof/>
          <w:szCs w:val="22"/>
          <w:lang w:val="lt-LT"/>
        </w:rPr>
        <w:t>)</w:t>
      </w:r>
    </w:p>
    <w:p w14:paraId="69EFB463" w14:textId="199A54DA" w:rsidR="00F94746" w:rsidRPr="003D4649" w:rsidRDefault="00F94746" w:rsidP="00F94746">
      <w:pPr>
        <w:pStyle w:val="Sraopastraipa"/>
        <w:numPr>
          <w:ilvl w:val="0"/>
          <w:numId w:val="4"/>
        </w:numPr>
        <w:ind w:right="-29"/>
        <w:rPr>
          <w:noProof/>
          <w:szCs w:val="22"/>
          <w:lang w:val="lt-LT"/>
        </w:rPr>
      </w:pPr>
      <w:r w:rsidRPr="003D4649">
        <w:rPr>
          <w:noProof/>
          <w:szCs w:val="22"/>
          <w:lang w:val="lt-LT"/>
        </w:rPr>
        <w:t>Ūminį inkstų nepakankamumą:</w:t>
      </w:r>
    </w:p>
    <w:p w14:paraId="2BE82EA1" w14:textId="4CDFEBE2" w:rsidR="00F94746" w:rsidRPr="003D4649" w:rsidRDefault="00F94746" w:rsidP="00F94746">
      <w:pPr>
        <w:numPr>
          <w:ilvl w:val="12"/>
          <w:numId w:val="0"/>
        </w:numPr>
        <w:ind w:right="-29"/>
        <w:rPr>
          <w:noProof/>
          <w:sz w:val="22"/>
          <w:szCs w:val="22"/>
        </w:rPr>
      </w:pPr>
      <w:r w:rsidRPr="003D4649">
        <w:rPr>
          <w:noProof/>
          <w:sz w:val="22"/>
          <w:szCs w:val="22"/>
        </w:rPr>
        <w:t>Ūminio inkstų nepakankamumo požymiai yra sumažėjęs šlapimo kiekis arba visiškas šlapimo nebuvimas (oli</w:t>
      </w:r>
      <w:r w:rsidR="00301F47">
        <w:rPr>
          <w:noProof/>
          <w:sz w:val="22"/>
          <w:szCs w:val="22"/>
        </w:rPr>
        <w:t>g</w:t>
      </w:r>
      <w:r w:rsidRPr="003D4649">
        <w:rPr>
          <w:noProof/>
          <w:sz w:val="22"/>
          <w:szCs w:val="22"/>
        </w:rPr>
        <w:t xml:space="preserve">urija, anurija), gausus šlapinimasis naktį ir </w:t>
      </w:r>
      <w:r w:rsidR="00324585" w:rsidRPr="003D4649">
        <w:rPr>
          <w:noProof/>
          <w:sz w:val="22"/>
          <w:szCs w:val="22"/>
        </w:rPr>
        <w:t>bendras pabrinkimas (skysčių susilaikymas)</w:t>
      </w:r>
      <w:r w:rsidRPr="003D4649">
        <w:rPr>
          <w:noProof/>
          <w:sz w:val="22"/>
          <w:szCs w:val="22"/>
        </w:rPr>
        <w:t>.</w:t>
      </w:r>
    </w:p>
    <w:p w14:paraId="0551A937" w14:textId="2151FB89" w:rsidR="00F94746" w:rsidRPr="003D4649" w:rsidRDefault="003A2D7B" w:rsidP="00F94746">
      <w:pPr>
        <w:pStyle w:val="Sraopastraipa"/>
        <w:numPr>
          <w:ilvl w:val="0"/>
          <w:numId w:val="4"/>
        </w:numPr>
        <w:ind w:right="-29"/>
        <w:rPr>
          <w:noProof/>
          <w:szCs w:val="22"/>
          <w:lang w:val="lt-LT"/>
        </w:rPr>
      </w:pPr>
      <w:r>
        <w:rPr>
          <w:noProof/>
          <w:szCs w:val="22"/>
          <w:lang w:val="lt-LT"/>
        </w:rPr>
        <w:t>Sunkios alerginės odos, burnos i</w:t>
      </w:r>
      <w:r w:rsidR="00324585" w:rsidRPr="003D4649">
        <w:rPr>
          <w:noProof/>
          <w:szCs w:val="22"/>
          <w:lang w:val="lt-LT"/>
        </w:rPr>
        <w:t>r gerklės reakcijos su pūslėmis ir odos paraudimu (daugiaformė eritema), kuri sunkiais atvejais gali paveikti vidaus organus (Stivenso-Džonsono [Stevens-Jonhson] sindromas, toksinė epidermio nekrolizė), odos lupimasis (toksinė epidermio nekrolizė arba Lajelio [Lyell] sindromas)</w:t>
      </w:r>
      <w:r w:rsidR="00F94746" w:rsidRPr="003D4649">
        <w:rPr>
          <w:noProof/>
          <w:szCs w:val="22"/>
          <w:lang w:val="lt-LT"/>
        </w:rPr>
        <w:t>.</w:t>
      </w:r>
    </w:p>
    <w:p w14:paraId="28D5447A" w14:textId="55850089" w:rsidR="00F94746" w:rsidRPr="003D4649" w:rsidRDefault="00324585" w:rsidP="00F94746">
      <w:pPr>
        <w:pStyle w:val="Sraopastraipa"/>
        <w:numPr>
          <w:ilvl w:val="0"/>
          <w:numId w:val="4"/>
        </w:numPr>
        <w:ind w:right="-29"/>
        <w:rPr>
          <w:noProof/>
          <w:szCs w:val="22"/>
          <w:lang w:val="lt-LT"/>
        </w:rPr>
      </w:pPr>
      <w:r w:rsidRPr="003D4649">
        <w:rPr>
          <w:noProof/>
          <w:szCs w:val="22"/>
          <w:lang w:val="lt-LT"/>
        </w:rPr>
        <w:t>Galvos smegenų ir nervų sutrikimai</w:t>
      </w:r>
      <w:r w:rsidR="00F94746" w:rsidRPr="003D4649">
        <w:rPr>
          <w:noProof/>
          <w:szCs w:val="22"/>
          <w:lang w:val="lt-LT"/>
        </w:rPr>
        <w:t>:</w:t>
      </w:r>
    </w:p>
    <w:p w14:paraId="18B0B737" w14:textId="000B86F1" w:rsidR="00F94746" w:rsidRPr="003D4649" w:rsidRDefault="00324585" w:rsidP="00F94746">
      <w:pPr>
        <w:numPr>
          <w:ilvl w:val="12"/>
          <w:numId w:val="0"/>
        </w:numPr>
        <w:ind w:right="-29"/>
        <w:rPr>
          <w:noProof/>
          <w:sz w:val="22"/>
          <w:szCs w:val="22"/>
        </w:rPr>
      </w:pPr>
      <w:r w:rsidRPr="003D4649">
        <w:rPr>
          <w:noProof/>
          <w:sz w:val="22"/>
          <w:szCs w:val="22"/>
        </w:rPr>
        <w:t>Galvos smegenų pabrinkimas</w:t>
      </w:r>
      <w:r w:rsidR="00F94746" w:rsidRPr="003D4649">
        <w:rPr>
          <w:noProof/>
          <w:sz w:val="22"/>
          <w:szCs w:val="22"/>
        </w:rPr>
        <w:t xml:space="preserve"> (ence</w:t>
      </w:r>
      <w:r w:rsidRPr="003D4649">
        <w:rPr>
          <w:noProof/>
          <w:sz w:val="22"/>
          <w:szCs w:val="22"/>
        </w:rPr>
        <w:t>falopatija</w:t>
      </w:r>
      <w:r w:rsidR="00F94746" w:rsidRPr="003D4649">
        <w:rPr>
          <w:noProof/>
          <w:sz w:val="22"/>
          <w:szCs w:val="22"/>
        </w:rPr>
        <w:t xml:space="preserve">), </w:t>
      </w:r>
      <w:r w:rsidRPr="003D4649">
        <w:rPr>
          <w:noProof/>
          <w:sz w:val="22"/>
          <w:szCs w:val="22"/>
        </w:rPr>
        <w:t>raumenų paralyžiu</w:t>
      </w:r>
      <w:r w:rsidR="00F94746" w:rsidRPr="003D4649">
        <w:rPr>
          <w:noProof/>
          <w:sz w:val="22"/>
          <w:szCs w:val="22"/>
        </w:rPr>
        <w:t>s (ne</w:t>
      </w:r>
      <w:r w:rsidRPr="003D4649">
        <w:rPr>
          <w:noProof/>
          <w:sz w:val="22"/>
          <w:szCs w:val="22"/>
        </w:rPr>
        <w:t>rvo-raumens jungties blokada</w:t>
      </w:r>
      <w:r w:rsidR="00F94746" w:rsidRPr="003D4649">
        <w:rPr>
          <w:noProof/>
          <w:sz w:val="22"/>
          <w:szCs w:val="22"/>
        </w:rPr>
        <w:t xml:space="preserve">), </w:t>
      </w:r>
      <w:r w:rsidRPr="003D4649">
        <w:rPr>
          <w:noProof/>
          <w:sz w:val="22"/>
          <w:szCs w:val="22"/>
        </w:rPr>
        <w:t>traukuliai</w:t>
      </w:r>
      <w:r w:rsidR="00F94746" w:rsidRPr="003D4649">
        <w:rPr>
          <w:noProof/>
          <w:sz w:val="22"/>
          <w:szCs w:val="22"/>
        </w:rPr>
        <w:t>.</w:t>
      </w:r>
    </w:p>
    <w:p w14:paraId="6FEBF292" w14:textId="77777777" w:rsidR="00F94746" w:rsidRPr="003D4649" w:rsidRDefault="00F94746">
      <w:pPr>
        <w:jc w:val="both"/>
        <w:rPr>
          <w:sz w:val="22"/>
          <w:szCs w:val="22"/>
          <w:lang w:eastAsia="lt-LT"/>
        </w:rPr>
      </w:pPr>
    </w:p>
    <w:p w14:paraId="3D131C84" w14:textId="7972E849" w:rsidR="00324585" w:rsidRPr="003D4649" w:rsidRDefault="00324585" w:rsidP="00324585">
      <w:pPr>
        <w:numPr>
          <w:ilvl w:val="12"/>
          <w:numId w:val="0"/>
        </w:numPr>
        <w:ind w:right="-29"/>
        <w:rPr>
          <w:b/>
          <w:bCs/>
          <w:noProof/>
          <w:sz w:val="22"/>
        </w:rPr>
      </w:pPr>
      <w:r w:rsidRPr="003D4649">
        <w:rPr>
          <w:b/>
          <w:bCs/>
          <w:noProof/>
          <w:sz w:val="22"/>
        </w:rPr>
        <w:t>Kitas galimas šalutinis poveikis:</w:t>
      </w:r>
    </w:p>
    <w:p w14:paraId="2139C507" w14:textId="36FD65C2" w:rsidR="00324585" w:rsidRPr="003D4649" w:rsidRDefault="00280879" w:rsidP="00324585">
      <w:pPr>
        <w:numPr>
          <w:ilvl w:val="12"/>
          <w:numId w:val="0"/>
        </w:numPr>
        <w:ind w:right="-29"/>
        <w:rPr>
          <w:noProof/>
          <w:sz w:val="22"/>
          <w:u w:val="single"/>
        </w:rPr>
      </w:pPr>
      <w:r w:rsidRPr="003D4649">
        <w:rPr>
          <w:noProof/>
          <w:sz w:val="22"/>
          <w:u w:val="single"/>
        </w:rPr>
        <w:t>Dažni šalutinio poveikio reiškiniai (gali pasireikšti rečiau kaip 1 iš 10 asmenų):</w:t>
      </w:r>
      <w:r w:rsidR="00324585" w:rsidRPr="003D4649">
        <w:rPr>
          <w:noProof/>
          <w:sz w:val="22"/>
          <w:u w:val="single"/>
        </w:rPr>
        <w:t xml:space="preserve"> </w:t>
      </w:r>
    </w:p>
    <w:p w14:paraId="4048658D" w14:textId="6905A11A" w:rsidR="00324585" w:rsidRPr="003D4649" w:rsidRDefault="00280879" w:rsidP="00280879">
      <w:pPr>
        <w:pStyle w:val="Sraopastraipa"/>
        <w:numPr>
          <w:ilvl w:val="1"/>
          <w:numId w:val="2"/>
        </w:numPr>
        <w:ind w:left="540" w:right="-29" w:hanging="540"/>
        <w:rPr>
          <w:noProof/>
          <w:lang w:val="lt-LT"/>
        </w:rPr>
      </w:pPr>
      <w:r w:rsidRPr="003D4649">
        <w:rPr>
          <w:noProof/>
          <w:lang w:val="lt-LT"/>
        </w:rPr>
        <w:t>inkstų funkcijos sutrikimai</w:t>
      </w:r>
      <w:r w:rsidR="00324585" w:rsidRPr="003D4649">
        <w:rPr>
          <w:noProof/>
          <w:lang w:val="lt-LT"/>
        </w:rPr>
        <w:t xml:space="preserve"> </w:t>
      </w:r>
    </w:p>
    <w:p w14:paraId="346C9B0E" w14:textId="77777777" w:rsidR="00324585" w:rsidRPr="003D4649" w:rsidRDefault="00324585" w:rsidP="00324585">
      <w:pPr>
        <w:numPr>
          <w:ilvl w:val="12"/>
          <w:numId w:val="0"/>
        </w:numPr>
        <w:ind w:right="-29"/>
        <w:rPr>
          <w:noProof/>
          <w:sz w:val="22"/>
        </w:rPr>
      </w:pPr>
    </w:p>
    <w:p w14:paraId="458530D7" w14:textId="7B5798D1" w:rsidR="00324585" w:rsidRPr="003D4649" w:rsidRDefault="00280879" w:rsidP="00324585">
      <w:pPr>
        <w:numPr>
          <w:ilvl w:val="12"/>
          <w:numId w:val="0"/>
        </w:numPr>
        <w:ind w:right="-29"/>
        <w:rPr>
          <w:noProof/>
          <w:sz w:val="22"/>
          <w:u w:val="single"/>
        </w:rPr>
      </w:pPr>
      <w:r w:rsidRPr="003D4649">
        <w:rPr>
          <w:noProof/>
          <w:sz w:val="22"/>
          <w:u w:val="single"/>
        </w:rPr>
        <w:t>Nedažni šalutinio poveikio reiškiniai (gali p</w:t>
      </w:r>
      <w:r w:rsidR="0067597B" w:rsidRPr="003D4649">
        <w:rPr>
          <w:noProof/>
          <w:sz w:val="22"/>
          <w:u w:val="single"/>
        </w:rPr>
        <w:t>asireikšti rečiau kaip 1 iš 100 </w:t>
      </w:r>
      <w:r w:rsidRPr="003D4649">
        <w:rPr>
          <w:noProof/>
          <w:sz w:val="22"/>
          <w:u w:val="single"/>
        </w:rPr>
        <w:t>asmenų):</w:t>
      </w:r>
      <w:r w:rsidR="00324585" w:rsidRPr="003D4649">
        <w:rPr>
          <w:noProof/>
          <w:sz w:val="22"/>
          <w:u w:val="single"/>
        </w:rPr>
        <w:t xml:space="preserve"> </w:t>
      </w:r>
    </w:p>
    <w:p w14:paraId="21AF9042" w14:textId="2DD712A1" w:rsidR="00324585" w:rsidRPr="003D4649" w:rsidRDefault="00280879" w:rsidP="00280879">
      <w:pPr>
        <w:pStyle w:val="Sraopastraipa"/>
        <w:numPr>
          <w:ilvl w:val="1"/>
          <w:numId w:val="2"/>
        </w:numPr>
        <w:ind w:left="540" w:right="-29" w:hanging="540"/>
        <w:rPr>
          <w:noProof/>
          <w:lang w:val="lt-LT"/>
        </w:rPr>
      </w:pPr>
      <w:r w:rsidRPr="003D4649">
        <w:rPr>
          <w:noProof/>
          <w:lang w:val="lt-LT"/>
        </w:rPr>
        <w:t>kraujo krešėjimo sutrikimai</w:t>
      </w:r>
      <w:r w:rsidR="00324585" w:rsidRPr="003D4649">
        <w:rPr>
          <w:noProof/>
          <w:lang w:val="lt-LT"/>
        </w:rPr>
        <w:t xml:space="preserve"> </w:t>
      </w:r>
    </w:p>
    <w:p w14:paraId="673DF9E2" w14:textId="5B63AFDD" w:rsidR="00324585" w:rsidRPr="003D4649" w:rsidRDefault="00280879" w:rsidP="00280879">
      <w:pPr>
        <w:pStyle w:val="Sraopastraipa"/>
        <w:numPr>
          <w:ilvl w:val="1"/>
          <w:numId w:val="2"/>
        </w:numPr>
        <w:ind w:left="540" w:right="-29" w:hanging="540"/>
        <w:rPr>
          <w:noProof/>
          <w:lang w:val="lt-LT"/>
        </w:rPr>
      </w:pPr>
      <w:r w:rsidRPr="003D4649">
        <w:rPr>
          <w:noProof/>
          <w:lang w:val="lt-LT"/>
        </w:rPr>
        <w:t xml:space="preserve">daugiau ar mažiau intensyvus odos paraudimas be papulių </w:t>
      </w:r>
      <w:r w:rsidR="003A2D7B">
        <w:rPr>
          <w:noProof/>
          <w:lang w:val="lt-LT"/>
        </w:rPr>
        <w:t>a</w:t>
      </w:r>
      <w:r w:rsidRPr="003D4649">
        <w:rPr>
          <w:noProof/>
          <w:lang w:val="lt-LT"/>
        </w:rPr>
        <w:t>r pūslių</w:t>
      </w:r>
      <w:r w:rsidR="00324585" w:rsidRPr="003D4649">
        <w:rPr>
          <w:noProof/>
          <w:lang w:val="lt-LT"/>
        </w:rPr>
        <w:t xml:space="preserve"> </w:t>
      </w:r>
    </w:p>
    <w:p w14:paraId="4FA83EFF" w14:textId="77777777" w:rsidR="00324585" w:rsidRPr="003D4649" w:rsidRDefault="00324585" w:rsidP="00324585">
      <w:pPr>
        <w:numPr>
          <w:ilvl w:val="12"/>
          <w:numId w:val="0"/>
        </w:numPr>
        <w:ind w:right="-29"/>
        <w:rPr>
          <w:noProof/>
          <w:sz w:val="22"/>
        </w:rPr>
      </w:pPr>
    </w:p>
    <w:p w14:paraId="0485AC0F" w14:textId="06E0C5EB" w:rsidR="00324585" w:rsidRPr="003D4649" w:rsidRDefault="00280879" w:rsidP="00324585">
      <w:pPr>
        <w:numPr>
          <w:ilvl w:val="12"/>
          <w:numId w:val="0"/>
        </w:numPr>
        <w:ind w:right="-29"/>
        <w:rPr>
          <w:noProof/>
          <w:sz w:val="22"/>
          <w:u w:val="single"/>
        </w:rPr>
      </w:pPr>
      <w:r w:rsidRPr="003D4649">
        <w:rPr>
          <w:noProof/>
          <w:sz w:val="22"/>
          <w:u w:val="single"/>
        </w:rPr>
        <w:t>Reti šalutinio poveikio reiškiniai (gali</w:t>
      </w:r>
      <w:r w:rsidR="0067597B" w:rsidRPr="003D4649">
        <w:rPr>
          <w:noProof/>
          <w:sz w:val="22"/>
          <w:u w:val="single"/>
        </w:rPr>
        <w:t xml:space="preserve"> pasireikšti rečiau kaip 1 iš 1 000 </w:t>
      </w:r>
      <w:r w:rsidRPr="003D4649">
        <w:rPr>
          <w:noProof/>
          <w:sz w:val="22"/>
          <w:u w:val="single"/>
        </w:rPr>
        <w:t>asmenų):</w:t>
      </w:r>
      <w:r w:rsidR="00324585" w:rsidRPr="003D4649">
        <w:rPr>
          <w:noProof/>
          <w:sz w:val="22"/>
          <w:u w:val="single"/>
        </w:rPr>
        <w:t xml:space="preserve"> </w:t>
      </w:r>
    </w:p>
    <w:p w14:paraId="172672C0" w14:textId="65AF7773" w:rsidR="00324585" w:rsidRPr="003D4649" w:rsidRDefault="00280879" w:rsidP="007A7F7B">
      <w:pPr>
        <w:pStyle w:val="Sraopastraipa"/>
        <w:numPr>
          <w:ilvl w:val="1"/>
          <w:numId w:val="2"/>
        </w:numPr>
        <w:ind w:left="540" w:right="-29" w:hanging="540"/>
        <w:rPr>
          <w:noProof/>
          <w:lang w:val="lt-LT"/>
        </w:rPr>
      </w:pPr>
      <w:r w:rsidRPr="003D4649">
        <w:rPr>
          <w:noProof/>
          <w:lang w:val="lt-LT"/>
        </w:rPr>
        <w:t>mažas kalio, kalcio ar magnio kiekis kraujyje</w:t>
      </w:r>
      <w:r w:rsidR="00324585" w:rsidRPr="003D4649">
        <w:rPr>
          <w:noProof/>
          <w:lang w:val="lt-LT"/>
        </w:rPr>
        <w:t xml:space="preserve"> </w:t>
      </w:r>
    </w:p>
    <w:p w14:paraId="390CE52D" w14:textId="421D57ED" w:rsidR="00324585" w:rsidRPr="003D4649" w:rsidRDefault="00280879" w:rsidP="007A7F7B">
      <w:pPr>
        <w:pStyle w:val="Sraopastraipa"/>
        <w:numPr>
          <w:ilvl w:val="1"/>
          <w:numId w:val="2"/>
        </w:numPr>
        <w:ind w:left="540" w:right="-29" w:hanging="540"/>
        <w:rPr>
          <w:noProof/>
          <w:lang w:val="lt-LT"/>
        </w:rPr>
      </w:pPr>
      <w:r w:rsidRPr="003D4649">
        <w:rPr>
          <w:noProof/>
          <w:lang w:val="lt-LT"/>
        </w:rPr>
        <w:t>inkstų sutrikimas</w:t>
      </w:r>
    </w:p>
    <w:p w14:paraId="3EC0B661" w14:textId="36BE31F7" w:rsidR="00324585" w:rsidRPr="003D4649" w:rsidRDefault="00280879" w:rsidP="007A7F7B">
      <w:pPr>
        <w:pStyle w:val="Sraopastraipa"/>
        <w:numPr>
          <w:ilvl w:val="1"/>
          <w:numId w:val="2"/>
        </w:numPr>
        <w:ind w:left="540" w:right="-29" w:hanging="540"/>
        <w:rPr>
          <w:noProof/>
          <w:lang w:val="lt-LT"/>
        </w:rPr>
      </w:pPr>
      <w:r w:rsidRPr="003D4649">
        <w:rPr>
          <w:noProof/>
          <w:lang w:val="lt-LT"/>
        </w:rPr>
        <w:t>apetito praradimas</w:t>
      </w:r>
    </w:p>
    <w:p w14:paraId="02218893" w14:textId="5F446E4B" w:rsidR="00324585" w:rsidRPr="003D4649" w:rsidRDefault="00280879" w:rsidP="007A7F7B">
      <w:pPr>
        <w:pStyle w:val="Sraopastraipa"/>
        <w:numPr>
          <w:ilvl w:val="1"/>
          <w:numId w:val="2"/>
        </w:numPr>
        <w:ind w:left="540" w:right="-29" w:hanging="540"/>
        <w:rPr>
          <w:noProof/>
          <w:lang w:val="lt-LT"/>
        </w:rPr>
      </w:pPr>
      <w:r w:rsidRPr="003D4649">
        <w:rPr>
          <w:noProof/>
          <w:lang w:val="lt-LT"/>
        </w:rPr>
        <w:t>kūno svorio sumažėjimas</w:t>
      </w:r>
    </w:p>
    <w:p w14:paraId="5B812101" w14:textId="4E8CA7F6" w:rsidR="00324585" w:rsidRPr="003D4649" w:rsidRDefault="00280879" w:rsidP="007A7F7B">
      <w:pPr>
        <w:pStyle w:val="Sraopastraipa"/>
        <w:numPr>
          <w:ilvl w:val="1"/>
          <w:numId w:val="2"/>
        </w:numPr>
        <w:ind w:left="540" w:right="-29" w:hanging="540"/>
        <w:rPr>
          <w:noProof/>
          <w:lang w:val="lt-LT"/>
        </w:rPr>
      </w:pPr>
      <w:r w:rsidRPr="003D4649">
        <w:rPr>
          <w:noProof/>
          <w:lang w:val="lt-LT"/>
        </w:rPr>
        <w:t>periferinių nervų pažeidimas</w:t>
      </w:r>
    </w:p>
    <w:p w14:paraId="03DC06A6" w14:textId="220798CB" w:rsidR="00324585" w:rsidRPr="003D4649" w:rsidRDefault="00280879" w:rsidP="007A7F7B">
      <w:pPr>
        <w:pStyle w:val="Sraopastraipa"/>
        <w:numPr>
          <w:ilvl w:val="1"/>
          <w:numId w:val="2"/>
        </w:numPr>
        <w:ind w:left="540" w:right="-29" w:hanging="540"/>
        <w:rPr>
          <w:noProof/>
          <w:lang w:val="lt-LT"/>
        </w:rPr>
      </w:pPr>
      <w:r w:rsidRPr="003D4649">
        <w:rPr>
          <w:noProof/>
          <w:lang w:val="lt-LT"/>
        </w:rPr>
        <w:t>pojūčių praradimas</w:t>
      </w:r>
    </w:p>
    <w:p w14:paraId="2AF7CC46" w14:textId="7A9595E8" w:rsidR="00324585" w:rsidRPr="003D4649" w:rsidRDefault="00280879" w:rsidP="007A7F7B">
      <w:pPr>
        <w:pStyle w:val="Sraopastraipa"/>
        <w:numPr>
          <w:ilvl w:val="1"/>
          <w:numId w:val="2"/>
        </w:numPr>
        <w:ind w:left="540" w:right="-29" w:hanging="540"/>
        <w:rPr>
          <w:noProof/>
          <w:lang w:val="lt-LT"/>
        </w:rPr>
      </w:pPr>
      <w:r w:rsidRPr="003D4649">
        <w:rPr>
          <w:noProof/>
          <w:lang w:val="lt-LT"/>
        </w:rPr>
        <w:t>blogumas ar vėmimas</w:t>
      </w:r>
    </w:p>
    <w:p w14:paraId="7F645538" w14:textId="050A65CC" w:rsidR="00324585" w:rsidRPr="003D4649" w:rsidRDefault="00280879" w:rsidP="007A7F7B">
      <w:pPr>
        <w:pStyle w:val="Sraopastraipa"/>
        <w:numPr>
          <w:ilvl w:val="1"/>
          <w:numId w:val="2"/>
        </w:numPr>
        <w:ind w:left="540" w:right="-29" w:hanging="540"/>
        <w:rPr>
          <w:noProof/>
          <w:lang w:val="lt-LT"/>
        </w:rPr>
      </w:pPr>
      <w:r w:rsidRPr="003D4649">
        <w:rPr>
          <w:noProof/>
          <w:lang w:val="lt-LT"/>
        </w:rPr>
        <w:t>padidėjęs kepenų fermentų aktyvumas ir bilirubino kiekis kraujo serume (visi grįžtami)</w:t>
      </w:r>
    </w:p>
    <w:p w14:paraId="47264399" w14:textId="72F30671" w:rsidR="00324585" w:rsidRPr="003D4649" w:rsidRDefault="00280879" w:rsidP="007A7F7B">
      <w:pPr>
        <w:pStyle w:val="Sraopastraipa"/>
        <w:numPr>
          <w:ilvl w:val="1"/>
          <w:numId w:val="2"/>
        </w:numPr>
        <w:ind w:left="540" w:right="-29" w:hanging="540"/>
        <w:rPr>
          <w:noProof/>
          <w:lang w:val="lt-LT"/>
        </w:rPr>
      </w:pPr>
      <w:r w:rsidRPr="003D4649">
        <w:rPr>
          <w:noProof/>
          <w:lang w:val="lt-LT"/>
        </w:rPr>
        <w:t>padidėjęs seilėtekis</w:t>
      </w:r>
    </w:p>
    <w:p w14:paraId="21FC20F9" w14:textId="5330ECCB" w:rsidR="00324585" w:rsidRPr="003D4649" w:rsidRDefault="00280879" w:rsidP="007A7F7B">
      <w:pPr>
        <w:pStyle w:val="Sraopastraipa"/>
        <w:numPr>
          <w:ilvl w:val="1"/>
          <w:numId w:val="2"/>
        </w:numPr>
        <w:ind w:left="540" w:right="-29" w:hanging="540"/>
        <w:rPr>
          <w:noProof/>
          <w:lang w:val="lt-LT"/>
        </w:rPr>
      </w:pPr>
      <w:r w:rsidRPr="003D4649">
        <w:rPr>
          <w:noProof/>
          <w:lang w:val="lt-LT"/>
        </w:rPr>
        <w:t>burnos gleivinės uždegimas</w:t>
      </w:r>
    </w:p>
    <w:p w14:paraId="6089A282" w14:textId="126E57B2" w:rsidR="00324585" w:rsidRPr="003D4649" w:rsidRDefault="00280879" w:rsidP="007A7F7B">
      <w:pPr>
        <w:pStyle w:val="Sraopastraipa"/>
        <w:numPr>
          <w:ilvl w:val="1"/>
          <w:numId w:val="2"/>
        </w:numPr>
        <w:ind w:left="540" w:right="-29" w:hanging="540"/>
        <w:rPr>
          <w:noProof/>
          <w:lang w:val="lt-LT"/>
        </w:rPr>
      </w:pPr>
      <w:r w:rsidRPr="003D4649">
        <w:rPr>
          <w:noProof/>
          <w:lang w:val="lt-LT"/>
        </w:rPr>
        <w:t>odos paraudimas</w:t>
      </w:r>
    </w:p>
    <w:p w14:paraId="1B2C3BF5" w14:textId="2311176E" w:rsidR="00324585" w:rsidRPr="003D4649" w:rsidRDefault="00280879" w:rsidP="007A7F7B">
      <w:pPr>
        <w:pStyle w:val="Sraopastraipa"/>
        <w:numPr>
          <w:ilvl w:val="1"/>
          <w:numId w:val="2"/>
        </w:numPr>
        <w:ind w:left="540" w:right="-29" w:hanging="540"/>
        <w:rPr>
          <w:noProof/>
          <w:lang w:val="lt-LT"/>
        </w:rPr>
      </w:pPr>
      <w:r w:rsidRPr="003D4649">
        <w:rPr>
          <w:noProof/>
          <w:lang w:val="lt-LT"/>
        </w:rPr>
        <w:t>raumenų skausmas</w:t>
      </w:r>
    </w:p>
    <w:p w14:paraId="0B04DA9B" w14:textId="289C82DE" w:rsidR="00324585" w:rsidRPr="003D4649" w:rsidRDefault="00280879" w:rsidP="007A7F7B">
      <w:pPr>
        <w:pStyle w:val="Sraopastraipa"/>
        <w:numPr>
          <w:ilvl w:val="1"/>
          <w:numId w:val="2"/>
        </w:numPr>
        <w:ind w:left="540" w:right="-29" w:hanging="540"/>
        <w:rPr>
          <w:noProof/>
          <w:lang w:val="lt-LT"/>
        </w:rPr>
      </w:pPr>
      <w:r w:rsidRPr="003D4649">
        <w:rPr>
          <w:noProof/>
          <w:lang w:val="lt-LT"/>
        </w:rPr>
        <w:t>kūno temperatūros padidėjimas</w:t>
      </w:r>
    </w:p>
    <w:p w14:paraId="5443336A" w14:textId="7B8EB806" w:rsidR="00324585" w:rsidRPr="003D4649" w:rsidRDefault="00553C7E" w:rsidP="007A7F7B">
      <w:pPr>
        <w:pStyle w:val="Sraopastraipa"/>
        <w:numPr>
          <w:ilvl w:val="1"/>
          <w:numId w:val="2"/>
        </w:numPr>
        <w:ind w:left="540" w:right="-29" w:hanging="540"/>
        <w:rPr>
          <w:noProof/>
          <w:lang w:val="lt-LT"/>
        </w:rPr>
      </w:pPr>
      <w:r w:rsidRPr="003D4649">
        <w:rPr>
          <w:noProof/>
          <w:lang w:val="lt-LT"/>
        </w:rPr>
        <w:t>šlapalo (azoto) koncentracijos kraujyje padidėjimas</w:t>
      </w:r>
    </w:p>
    <w:p w14:paraId="311851CF" w14:textId="77777777" w:rsidR="00324585" w:rsidRPr="003D4649" w:rsidRDefault="00324585" w:rsidP="00324585">
      <w:pPr>
        <w:numPr>
          <w:ilvl w:val="12"/>
          <w:numId w:val="0"/>
        </w:numPr>
        <w:ind w:right="-29"/>
        <w:rPr>
          <w:noProof/>
          <w:sz w:val="22"/>
        </w:rPr>
      </w:pPr>
    </w:p>
    <w:p w14:paraId="0D07460C" w14:textId="5DCB41F5" w:rsidR="00324585" w:rsidRPr="003D4649" w:rsidRDefault="007E50FD" w:rsidP="00324585">
      <w:pPr>
        <w:numPr>
          <w:ilvl w:val="12"/>
          <w:numId w:val="0"/>
        </w:numPr>
        <w:ind w:right="-29"/>
        <w:rPr>
          <w:noProof/>
          <w:sz w:val="22"/>
          <w:u w:val="single"/>
        </w:rPr>
      </w:pPr>
      <w:r w:rsidRPr="003D4649">
        <w:rPr>
          <w:noProof/>
          <w:sz w:val="22"/>
          <w:u w:val="single"/>
        </w:rPr>
        <w:t xml:space="preserve">Labai reti šalutinio poveikio reiškiniai (gali </w:t>
      </w:r>
      <w:r w:rsidR="0067597B" w:rsidRPr="003D4649">
        <w:rPr>
          <w:noProof/>
          <w:sz w:val="22"/>
          <w:u w:val="single"/>
        </w:rPr>
        <w:t>pasireikšti rečiau kaip 1 iš 10 000 </w:t>
      </w:r>
      <w:r w:rsidRPr="003D4649">
        <w:rPr>
          <w:noProof/>
          <w:sz w:val="22"/>
          <w:u w:val="single"/>
        </w:rPr>
        <w:t>asmenų):</w:t>
      </w:r>
    </w:p>
    <w:p w14:paraId="6B16F7A6" w14:textId="152FCF94" w:rsidR="00324585" w:rsidRPr="003D4649" w:rsidRDefault="007E50FD" w:rsidP="007A7F7B">
      <w:pPr>
        <w:pStyle w:val="Sraopastraipa"/>
        <w:numPr>
          <w:ilvl w:val="1"/>
          <w:numId w:val="2"/>
        </w:numPr>
        <w:ind w:left="540" w:right="-29" w:hanging="540"/>
        <w:rPr>
          <w:noProof/>
          <w:lang w:val="lt-LT"/>
        </w:rPr>
      </w:pPr>
      <w:r w:rsidRPr="003D4649">
        <w:rPr>
          <w:noProof/>
          <w:lang w:val="lt-LT"/>
        </w:rPr>
        <w:t>gentamicinui atsparių mikrobų infekcija</w:t>
      </w:r>
    </w:p>
    <w:p w14:paraId="6B278B78" w14:textId="340DCE07"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viduriavimas su arba be kraujo ir (arba) </w:t>
      </w:r>
      <w:r w:rsidR="000F3A90">
        <w:rPr>
          <w:noProof/>
          <w:lang w:val="lt-LT"/>
        </w:rPr>
        <w:t xml:space="preserve">spazminiai </w:t>
      </w:r>
      <w:r w:rsidRPr="003D4649">
        <w:rPr>
          <w:noProof/>
          <w:lang w:val="lt-LT"/>
        </w:rPr>
        <w:t>skrandžio</w:t>
      </w:r>
      <w:r w:rsidR="000F3A90">
        <w:rPr>
          <w:noProof/>
          <w:lang w:val="lt-LT"/>
        </w:rPr>
        <w:t xml:space="preserve"> skausmai</w:t>
      </w:r>
    </w:p>
    <w:p w14:paraId="671E77A6" w14:textId="150DE3E8" w:rsidR="00324585" w:rsidRPr="003D4649" w:rsidRDefault="007E50FD" w:rsidP="007A7F7B">
      <w:pPr>
        <w:pStyle w:val="Sraopastraipa"/>
        <w:numPr>
          <w:ilvl w:val="1"/>
          <w:numId w:val="2"/>
        </w:numPr>
        <w:ind w:left="540" w:right="-29" w:hanging="540"/>
        <w:rPr>
          <w:noProof/>
          <w:lang w:val="lt-LT"/>
        </w:rPr>
      </w:pPr>
      <w:r w:rsidRPr="003D4649">
        <w:rPr>
          <w:noProof/>
          <w:lang w:val="lt-LT"/>
        </w:rPr>
        <w:t>labai sunkus storosios žarnos uždegimas</w:t>
      </w:r>
      <w:r w:rsidR="00324585" w:rsidRPr="003D4649">
        <w:rPr>
          <w:noProof/>
          <w:lang w:val="lt-LT"/>
        </w:rPr>
        <w:t xml:space="preserve"> </w:t>
      </w:r>
    </w:p>
    <w:p w14:paraId="16E0FB4A" w14:textId="0203D58C" w:rsidR="00324585" w:rsidRPr="003D4649" w:rsidRDefault="007E50FD" w:rsidP="007A7F7B">
      <w:pPr>
        <w:pStyle w:val="Sraopastraipa"/>
        <w:numPr>
          <w:ilvl w:val="1"/>
          <w:numId w:val="2"/>
        </w:numPr>
        <w:ind w:left="540" w:right="-29" w:hanging="540"/>
        <w:rPr>
          <w:noProof/>
          <w:lang w:val="lt-LT"/>
        </w:rPr>
      </w:pPr>
      <w:r w:rsidRPr="003D4649">
        <w:rPr>
          <w:noProof/>
          <w:lang w:val="lt-LT"/>
        </w:rPr>
        <w:t>kraujo sutrikimai, paveikiantys tam tikrus kraujo kompoentus ir paprastai nustatomi atlikus kraujo tyrimą</w:t>
      </w:r>
      <w:r w:rsidR="00324585" w:rsidRPr="003D4649">
        <w:rPr>
          <w:noProof/>
          <w:lang w:val="lt-LT"/>
        </w:rPr>
        <w:t xml:space="preserve"> </w:t>
      </w:r>
    </w:p>
    <w:p w14:paraId="50151382" w14:textId="79DF5439" w:rsidR="00324585" w:rsidRPr="003D4649" w:rsidRDefault="00324585" w:rsidP="007A7F7B">
      <w:pPr>
        <w:pStyle w:val="Sraopastraipa"/>
        <w:numPr>
          <w:ilvl w:val="1"/>
          <w:numId w:val="2"/>
        </w:numPr>
        <w:ind w:left="540" w:right="-29" w:hanging="540"/>
        <w:rPr>
          <w:noProof/>
          <w:lang w:val="lt-LT"/>
        </w:rPr>
      </w:pPr>
      <w:r w:rsidRPr="003D4649">
        <w:rPr>
          <w:noProof/>
          <w:lang w:val="lt-LT"/>
        </w:rPr>
        <w:t>anemi</w:t>
      </w:r>
      <w:r w:rsidR="007E50FD" w:rsidRPr="003D4649">
        <w:rPr>
          <w:noProof/>
          <w:lang w:val="lt-LT"/>
        </w:rPr>
        <w:t>j</w:t>
      </w:r>
      <w:r w:rsidRPr="003D4649">
        <w:rPr>
          <w:noProof/>
          <w:lang w:val="lt-LT"/>
        </w:rPr>
        <w:t>a</w:t>
      </w:r>
    </w:p>
    <w:p w14:paraId="539A42F5" w14:textId="4BA7783B" w:rsidR="00324585" w:rsidRPr="003D4649" w:rsidRDefault="007E50FD" w:rsidP="007A7F7B">
      <w:pPr>
        <w:pStyle w:val="Sraopastraipa"/>
        <w:numPr>
          <w:ilvl w:val="1"/>
          <w:numId w:val="2"/>
        </w:numPr>
        <w:ind w:left="540" w:right="-29" w:hanging="540"/>
        <w:rPr>
          <w:noProof/>
          <w:lang w:val="lt-LT"/>
        </w:rPr>
      </w:pPr>
      <w:r w:rsidRPr="003D4649">
        <w:rPr>
          <w:noProof/>
          <w:lang w:val="lt-LT"/>
        </w:rPr>
        <w:t>fosfatų kiekio sumažėjimas kraujyje</w:t>
      </w:r>
    </w:p>
    <w:p w14:paraId="60079DF3" w14:textId="36558058" w:rsidR="00324585" w:rsidRPr="003D4649" w:rsidRDefault="007E50FD" w:rsidP="007A7F7B">
      <w:pPr>
        <w:pStyle w:val="Sraopastraipa"/>
        <w:numPr>
          <w:ilvl w:val="1"/>
          <w:numId w:val="2"/>
        </w:numPr>
        <w:ind w:left="540" w:right="-29" w:hanging="540"/>
        <w:rPr>
          <w:noProof/>
          <w:lang w:val="lt-LT"/>
        </w:rPr>
      </w:pPr>
      <w:r w:rsidRPr="003D4649">
        <w:rPr>
          <w:noProof/>
          <w:lang w:val="lt-LT"/>
        </w:rPr>
        <w:t>sumišimas, haliucinacijos, depresija</w:t>
      </w:r>
    </w:p>
    <w:p w14:paraId="1F43512A" w14:textId="6B93CF83" w:rsidR="00324585" w:rsidRPr="003D4649" w:rsidRDefault="007E50FD" w:rsidP="007A7F7B">
      <w:pPr>
        <w:pStyle w:val="Sraopastraipa"/>
        <w:numPr>
          <w:ilvl w:val="1"/>
          <w:numId w:val="2"/>
        </w:numPr>
        <w:ind w:left="540" w:right="-29" w:hanging="540"/>
        <w:rPr>
          <w:noProof/>
          <w:lang w:val="lt-LT"/>
        </w:rPr>
      </w:pPr>
      <w:r w:rsidRPr="003D4649">
        <w:rPr>
          <w:noProof/>
          <w:lang w:val="lt-LT"/>
        </w:rPr>
        <w:t>svaigulys, galvos svaigimas</w:t>
      </w:r>
      <w:r w:rsidR="000632CE">
        <w:rPr>
          <w:noProof/>
          <w:lang w:val="lt-LT"/>
        </w:rPr>
        <w:t xml:space="preserve"> (</w:t>
      </w:r>
      <w:r w:rsidR="000632CE">
        <w:rPr>
          <w:i/>
          <w:iCs/>
          <w:noProof/>
          <w:lang w:val="lt-LT"/>
        </w:rPr>
        <w:t>vertigo</w:t>
      </w:r>
      <w:r w:rsidR="000632CE">
        <w:rPr>
          <w:noProof/>
          <w:lang w:val="lt-LT"/>
        </w:rPr>
        <w:t>)</w:t>
      </w:r>
      <w:r w:rsidRPr="003D4649">
        <w:rPr>
          <w:noProof/>
          <w:lang w:val="lt-LT"/>
        </w:rPr>
        <w:t>, pusiausvyros sutrikimai, galvos skausmas</w:t>
      </w:r>
      <w:r w:rsidR="00324585" w:rsidRPr="003D4649">
        <w:rPr>
          <w:noProof/>
          <w:lang w:val="lt-LT"/>
        </w:rPr>
        <w:t xml:space="preserve"> </w:t>
      </w:r>
    </w:p>
    <w:p w14:paraId="748D8295" w14:textId="07C24BC2" w:rsidR="00324585" w:rsidRPr="003D4649" w:rsidRDefault="007E50FD" w:rsidP="007A7F7B">
      <w:pPr>
        <w:pStyle w:val="Sraopastraipa"/>
        <w:numPr>
          <w:ilvl w:val="1"/>
          <w:numId w:val="2"/>
        </w:numPr>
        <w:ind w:left="540" w:right="-29" w:hanging="540"/>
        <w:rPr>
          <w:noProof/>
          <w:lang w:val="lt-LT"/>
        </w:rPr>
      </w:pPr>
      <w:r w:rsidRPr="003D4649">
        <w:rPr>
          <w:noProof/>
          <w:lang w:val="lt-LT"/>
        </w:rPr>
        <w:t>regėjimo sutrikimai</w:t>
      </w:r>
    </w:p>
    <w:p w14:paraId="73D79586" w14:textId="701352C1" w:rsidR="00324585" w:rsidRPr="003D4649" w:rsidRDefault="007E50FD" w:rsidP="007A7F7B">
      <w:pPr>
        <w:pStyle w:val="Sraopastraipa"/>
        <w:numPr>
          <w:ilvl w:val="1"/>
          <w:numId w:val="2"/>
        </w:numPr>
        <w:ind w:left="540" w:right="-29" w:hanging="540"/>
        <w:rPr>
          <w:noProof/>
          <w:lang w:val="lt-LT"/>
        </w:rPr>
      </w:pPr>
      <w:r w:rsidRPr="003D4649">
        <w:rPr>
          <w:noProof/>
          <w:lang w:val="lt-LT"/>
        </w:rPr>
        <w:lastRenderedPageBreak/>
        <w:t>klausos praradimas</w:t>
      </w:r>
    </w:p>
    <w:p w14:paraId="30901836" w14:textId="31C8546D" w:rsidR="00324585" w:rsidRPr="003D4649" w:rsidRDefault="007E50FD" w:rsidP="007A7F7B">
      <w:pPr>
        <w:pStyle w:val="Sraopastraipa"/>
        <w:numPr>
          <w:ilvl w:val="1"/>
          <w:numId w:val="2"/>
        </w:numPr>
        <w:ind w:left="540" w:right="-29" w:hanging="540"/>
        <w:rPr>
          <w:noProof/>
          <w:lang w:val="lt-LT"/>
        </w:rPr>
      </w:pPr>
      <w:r w:rsidRPr="003D4649">
        <w:rPr>
          <w:noProof/>
          <w:lang w:val="lt-LT"/>
        </w:rPr>
        <w:t>vidinės ausies sutrikimai, skambėjimas ausyje</w:t>
      </w:r>
    </w:p>
    <w:p w14:paraId="22FDA410" w14:textId="1CDC1171" w:rsidR="00324585" w:rsidRPr="003D4649" w:rsidRDefault="007E50FD" w:rsidP="007A7F7B">
      <w:pPr>
        <w:pStyle w:val="Sraopastraipa"/>
        <w:numPr>
          <w:ilvl w:val="1"/>
          <w:numId w:val="2"/>
        </w:numPr>
        <w:ind w:left="540" w:right="-29" w:hanging="540"/>
        <w:rPr>
          <w:noProof/>
          <w:lang w:val="lt-LT"/>
        </w:rPr>
      </w:pPr>
      <w:r w:rsidRPr="003D4649">
        <w:rPr>
          <w:noProof/>
          <w:lang w:val="lt-LT"/>
        </w:rPr>
        <w:t>kraujosp</w:t>
      </w:r>
      <w:r w:rsidR="003A2D7B">
        <w:rPr>
          <w:noProof/>
          <w:lang w:val="lt-LT"/>
        </w:rPr>
        <w:t xml:space="preserve">ūdžio </w:t>
      </w:r>
      <w:r w:rsidRPr="003D4649">
        <w:rPr>
          <w:noProof/>
          <w:lang w:val="lt-LT"/>
        </w:rPr>
        <w:t>pokyčiai</w:t>
      </w:r>
    </w:p>
    <w:p w14:paraId="778BC87C" w14:textId="3B897CE7" w:rsidR="00324585" w:rsidRPr="003D4649" w:rsidRDefault="007E50FD" w:rsidP="007A7F7B">
      <w:pPr>
        <w:pStyle w:val="Sraopastraipa"/>
        <w:numPr>
          <w:ilvl w:val="1"/>
          <w:numId w:val="2"/>
        </w:numPr>
        <w:ind w:left="540" w:right="-29" w:hanging="540"/>
        <w:rPr>
          <w:noProof/>
          <w:lang w:val="lt-LT"/>
        </w:rPr>
      </w:pPr>
      <w:r w:rsidRPr="003D4649">
        <w:rPr>
          <w:noProof/>
          <w:lang w:val="lt-LT"/>
        </w:rPr>
        <w:t>plaukų slinkimas</w:t>
      </w:r>
    </w:p>
    <w:p w14:paraId="4897329C" w14:textId="2A84317F"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raumenų nykimas </w:t>
      </w:r>
      <w:r w:rsidR="00324585" w:rsidRPr="003D4649">
        <w:rPr>
          <w:noProof/>
          <w:lang w:val="lt-LT"/>
        </w:rPr>
        <w:t>(</w:t>
      </w:r>
      <w:r w:rsidRPr="003D4649">
        <w:rPr>
          <w:noProof/>
          <w:lang w:val="lt-LT"/>
        </w:rPr>
        <w:t>raumenų masės sumažėjimas</w:t>
      </w:r>
      <w:r w:rsidR="00324585" w:rsidRPr="003D4649">
        <w:rPr>
          <w:noProof/>
          <w:lang w:val="lt-LT"/>
        </w:rPr>
        <w:t xml:space="preserve">) </w:t>
      </w:r>
    </w:p>
    <w:p w14:paraId="6B7D645C" w14:textId="084FCC5C"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ūminis inkstų nepakankamumas, padidėjęs fosfatų kiekis šlapime ir amino rūgštys šlapime (žinoma kaip </w:t>
      </w:r>
      <w:r w:rsidR="00E97C0C">
        <w:rPr>
          <w:noProof/>
          <w:lang w:val="lt-LT"/>
        </w:rPr>
        <w:t>Fankonio (</w:t>
      </w:r>
      <w:r w:rsidRPr="001929D8">
        <w:rPr>
          <w:i/>
          <w:iCs/>
          <w:noProof/>
          <w:lang w:val="lt-LT"/>
        </w:rPr>
        <w:t>Fanconi</w:t>
      </w:r>
      <w:r w:rsidR="00E97C0C">
        <w:rPr>
          <w:noProof/>
          <w:lang w:val="lt-LT"/>
        </w:rPr>
        <w:t>)</w:t>
      </w:r>
      <w:r w:rsidRPr="003D4649">
        <w:rPr>
          <w:noProof/>
          <w:lang w:val="lt-LT"/>
        </w:rPr>
        <w:t xml:space="preserve"> sindromas, susijęs su didelėmis ir ilgą laiką vartojamomis dozėmis)</w:t>
      </w:r>
      <w:r w:rsidR="00324585" w:rsidRPr="003D4649">
        <w:rPr>
          <w:noProof/>
          <w:lang w:val="lt-LT"/>
        </w:rPr>
        <w:t xml:space="preserve"> </w:t>
      </w:r>
    </w:p>
    <w:p w14:paraId="44800785" w14:textId="37E0E45C" w:rsidR="00324585" w:rsidRPr="003D4649" w:rsidRDefault="007E50FD" w:rsidP="007A7F7B">
      <w:pPr>
        <w:pStyle w:val="Sraopastraipa"/>
        <w:numPr>
          <w:ilvl w:val="1"/>
          <w:numId w:val="2"/>
        </w:numPr>
        <w:ind w:left="540" w:right="-29" w:hanging="540"/>
        <w:rPr>
          <w:noProof/>
          <w:lang w:val="lt-LT"/>
        </w:rPr>
      </w:pPr>
      <w:r w:rsidRPr="003D4649">
        <w:rPr>
          <w:noProof/>
          <w:lang w:val="lt-LT"/>
        </w:rPr>
        <w:t>skausmas injekcijos vietoje</w:t>
      </w:r>
    </w:p>
    <w:p w14:paraId="7EAD5AF2" w14:textId="77777777" w:rsidR="00324585" w:rsidRPr="003D4649" w:rsidRDefault="00324585" w:rsidP="00324585">
      <w:pPr>
        <w:numPr>
          <w:ilvl w:val="12"/>
          <w:numId w:val="0"/>
        </w:numPr>
        <w:ind w:right="-29"/>
        <w:rPr>
          <w:noProof/>
          <w:sz w:val="22"/>
        </w:rPr>
      </w:pPr>
    </w:p>
    <w:p w14:paraId="61C263E8" w14:textId="73A3428F" w:rsidR="00324585" w:rsidRPr="003D4649" w:rsidRDefault="001F4BA5" w:rsidP="00324585">
      <w:pPr>
        <w:numPr>
          <w:ilvl w:val="12"/>
          <w:numId w:val="0"/>
        </w:numPr>
        <w:ind w:right="-29"/>
        <w:rPr>
          <w:noProof/>
          <w:sz w:val="22"/>
          <w:u w:val="single"/>
        </w:rPr>
      </w:pPr>
      <w:r w:rsidRPr="003D4649">
        <w:rPr>
          <w:noProof/>
          <w:sz w:val="22"/>
          <w:u w:val="single"/>
        </w:rPr>
        <w:t>Šalutinio poveikio reiškiniai, kurių dažnis nežinomas (negali būti apskaičiuotas pagal turimus duomenis):</w:t>
      </w:r>
      <w:r w:rsidR="00324585" w:rsidRPr="003D4649">
        <w:rPr>
          <w:noProof/>
          <w:sz w:val="22"/>
          <w:u w:val="single"/>
        </w:rPr>
        <w:t xml:space="preserve"> </w:t>
      </w:r>
    </w:p>
    <w:p w14:paraId="797FB077" w14:textId="576A2CCA" w:rsidR="00324585" w:rsidRPr="003D4649" w:rsidRDefault="001F4BA5" w:rsidP="007A7F7B">
      <w:pPr>
        <w:pStyle w:val="Sraopastraipa"/>
        <w:numPr>
          <w:ilvl w:val="1"/>
          <w:numId w:val="2"/>
        </w:numPr>
        <w:ind w:left="540" w:right="-29" w:hanging="540"/>
        <w:rPr>
          <w:noProof/>
          <w:lang w:val="lt-LT"/>
        </w:rPr>
      </w:pPr>
      <w:r w:rsidRPr="003D4649">
        <w:rPr>
          <w:noProof/>
          <w:lang w:val="lt-LT"/>
        </w:rPr>
        <w:t>negrįžtamas klausos praradimas, kurtumas</w:t>
      </w:r>
      <w:r w:rsidR="00324585" w:rsidRPr="003D4649">
        <w:rPr>
          <w:noProof/>
          <w:lang w:val="lt-LT"/>
        </w:rPr>
        <w:t xml:space="preserve"> </w:t>
      </w:r>
    </w:p>
    <w:p w14:paraId="32A1C8BB" w14:textId="06C89C7C" w:rsidR="00324585" w:rsidRPr="003D4649" w:rsidRDefault="00324585" w:rsidP="007A7F7B">
      <w:pPr>
        <w:pStyle w:val="Sraopastraipa"/>
        <w:numPr>
          <w:ilvl w:val="1"/>
          <w:numId w:val="2"/>
        </w:numPr>
        <w:ind w:left="540" w:right="-29" w:hanging="540"/>
        <w:rPr>
          <w:noProof/>
          <w:lang w:val="lt-LT"/>
        </w:rPr>
      </w:pPr>
      <w:r w:rsidRPr="003D4649">
        <w:rPr>
          <w:noProof/>
          <w:lang w:val="lt-LT"/>
        </w:rPr>
        <w:t>let</w:t>
      </w:r>
      <w:r w:rsidR="001F4BA5" w:rsidRPr="003D4649">
        <w:rPr>
          <w:noProof/>
          <w:lang w:val="lt-LT"/>
        </w:rPr>
        <w:t>argija</w:t>
      </w:r>
      <w:r w:rsidRPr="003D4649">
        <w:rPr>
          <w:noProof/>
          <w:lang w:val="lt-LT"/>
        </w:rPr>
        <w:t xml:space="preserve"> (</w:t>
      </w:r>
      <w:r w:rsidR="001F4BA5" w:rsidRPr="003D4649">
        <w:rPr>
          <w:noProof/>
          <w:lang w:val="lt-LT"/>
        </w:rPr>
        <w:t>energijos ir entuziazmo stoka</w:t>
      </w:r>
      <w:r w:rsidRPr="003D4649">
        <w:rPr>
          <w:noProof/>
          <w:lang w:val="lt-LT"/>
        </w:rPr>
        <w:t xml:space="preserve">) </w:t>
      </w:r>
    </w:p>
    <w:p w14:paraId="2A6C1411" w14:textId="77777777" w:rsidR="00324585" w:rsidRPr="003D4649" w:rsidRDefault="00324585">
      <w:pPr>
        <w:jc w:val="both"/>
        <w:rPr>
          <w:sz w:val="22"/>
          <w:szCs w:val="22"/>
          <w:lang w:eastAsia="lt-LT"/>
        </w:rPr>
      </w:pPr>
    </w:p>
    <w:p w14:paraId="7B16E0CB" w14:textId="77777777" w:rsidR="008D3B35" w:rsidRPr="003D4649" w:rsidRDefault="00AB4978">
      <w:pPr>
        <w:jc w:val="both"/>
        <w:rPr>
          <w:sz w:val="22"/>
          <w:szCs w:val="22"/>
          <w:lang w:eastAsia="lt-LT"/>
        </w:rPr>
      </w:pPr>
      <w:r w:rsidRPr="003D4649">
        <w:rPr>
          <w:b/>
          <w:bCs/>
          <w:sz w:val="22"/>
          <w:szCs w:val="22"/>
          <w:lang w:eastAsia="lt-LT"/>
        </w:rPr>
        <w:t>Pranešimas apie šalutinį poveikį</w:t>
      </w:r>
    </w:p>
    <w:p w14:paraId="37BACD4C" w14:textId="4ABD6642" w:rsidR="008D3B35" w:rsidRPr="003D4649" w:rsidRDefault="00AB4978">
      <w:pPr>
        <w:tabs>
          <w:tab w:val="left" w:pos="567"/>
        </w:tabs>
        <w:spacing w:line="260" w:lineRule="exact"/>
        <w:ind w:right="-1"/>
        <w:rPr>
          <w:sz w:val="22"/>
        </w:rPr>
      </w:pPr>
      <w:r w:rsidRPr="003D4649">
        <w:rPr>
          <w:sz w:val="22"/>
          <w:szCs w:val="22"/>
          <w:lang w:eastAsia="lt-LT"/>
        </w:rPr>
        <w:t>Jeigu pasireiškė šalutinis poveikis, įskaitant šiame l</w:t>
      </w:r>
      <w:r w:rsidR="0067597B" w:rsidRPr="003D4649">
        <w:rPr>
          <w:sz w:val="22"/>
          <w:szCs w:val="22"/>
          <w:lang w:eastAsia="lt-LT"/>
        </w:rPr>
        <w:t xml:space="preserve">apelyje nenurodytą, pasakykite </w:t>
      </w:r>
      <w:r w:rsidRPr="003D4649">
        <w:rPr>
          <w:sz w:val="22"/>
          <w:szCs w:val="22"/>
          <w:lang w:eastAsia="lt-LT"/>
        </w:rPr>
        <w:t>gydytojui</w:t>
      </w:r>
      <w:r w:rsidR="0067597B" w:rsidRPr="003D4649">
        <w:rPr>
          <w:sz w:val="22"/>
          <w:szCs w:val="22"/>
          <w:lang w:eastAsia="lt-LT"/>
        </w:rPr>
        <w:t xml:space="preserve"> arba</w:t>
      </w:r>
      <w:r w:rsidRPr="003D4649">
        <w:rPr>
          <w:sz w:val="22"/>
          <w:szCs w:val="22"/>
          <w:lang w:eastAsia="lt-LT"/>
        </w:rPr>
        <w:t xml:space="preserve"> vaistininkui. Pranešimą apie šalutinį poveikį galite užpildyti ir pateikti Valstybinės vaistų kontrolės tarnybos prie Lietuvos Respublikos sveikatos apsaugos ministerijos tinklalapyje </w:t>
      </w:r>
      <w:r w:rsidRPr="003D4649">
        <w:rPr>
          <w:color w:val="0000EE"/>
          <w:sz w:val="22"/>
          <w:szCs w:val="22"/>
          <w:u w:val="single"/>
          <w:lang w:eastAsia="lt-LT"/>
        </w:rPr>
        <w:t>https://vvkt.lrv.lt/lt/</w:t>
      </w:r>
      <w:r w:rsidRPr="003D4649">
        <w:rPr>
          <w:sz w:val="22"/>
          <w:szCs w:val="22"/>
          <w:lang w:eastAsia="lt-LT"/>
        </w:rPr>
        <w:t xml:space="preserve"> nurodytais būdais arba paskambinti nemokamu telefonu </w:t>
      </w:r>
      <w:r w:rsidR="00B804DA" w:rsidRPr="003D4649">
        <w:rPr>
          <w:sz w:val="22"/>
          <w:szCs w:val="22"/>
          <w:lang w:eastAsia="lt-LT"/>
        </w:rPr>
        <w:t>+370</w:t>
      </w:r>
      <w:r w:rsidRPr="003D4649">
        <w:rPr>
          <w:sz w:val="22"/>
          <w:szCs w:val="22"/>
          <w:lang w:eastAsia="lt-LT"/>
        </w:rPr>
        <w:t xml:space="preserve"> 800 73 568. Pranešdami apie šalutinį poveikį galite mums padėti gauti daugiau informacijos apie šio vaisto saugumą</w:t>
      </w:r>
      <w:r w:rsidRPr="003D4649">
        <w:rPr>
          <w:sz w:val="22"/>
        </w:rPr>
        <w:t>.</w:t>
      </w:r>
    </w:p>
    <w:p w14:paraId="1462B8B3" w14:textId="77777777" w:rsidR="008D3B35" w:rsidRPr="003D4649" w:rsidRDefault="008D3B35">
      <w:pPr>
        <w:tabs>
          <w:tab w:val="left" w:pos="567"/>
        </w:tabs>
        <w:spacing w:line="260" w:lineRule="exact"/>
        <w:ind w:right="-449"/>
        <w:rPr>
          <w:sz w:val="22"/>
          <w:szCs w:val="24"/>
        </w:rPr>
      </w:pPr>
    </w:p>
    <w:p w14:paraId="2A546792" w14:textId="77777777" w:rsidR="008D3B35" w:rsidRPr="003D4649" w:rsidRDefault="008D3B35">
      <w:pPr>
        <w:tabs>
          <w:tab w:val="left" w:pos="567"/>
        </w:tabs>
        <w:spacing w:line="260" w:lineRule="exact"/>
        <w:ind w:right="-449"/>
        <w:rPr>
          <w:sz w:val="22"/>
          <w:szCs w:val="24"/>
        </w:rPr>
      </w:pPr>
    </w:p>
    <w:p w14:paraId="03161CE4" w14:textId="29CC69A9" w:rsidR="008D3B35" w:rsidRPr="003D4649" w:rsidRDefault="00756E4E">
      <w:pPr>
        <w:keepNext/>
        <w:keepLines/>
        <w:tabs>
          <w:tab w:val="left" w:pos="567"/>
        </w:tabs>
        <w:outlineLvl w:val="2"/>
        <w:rPr>
          <w:b/>
          <w:bCs/>
          <w:sz w:val="22"/>
          <w:szCs w:val="26"/>
          <w:lang w:eastAsia="x-none"/>
        </w:rPr>
      </w:pPr>
      <w:r w:rsidRPr="003D4649">
        <w:rPr>
          <w:b/>
          <w:bCs/>
          <w:sz w:val="22"/>
          <w:szCs w:val="26"/>
          <w:lang w:eastAsia="x-none"/>
        </w:rPr>
        <w:t>5.</w:t>
      </w:r>
      <w:r w:rsidRPr="003D4649">
        <w:rPr>
          <w:b/>
          <w:bCs/>
          <w:sz w:val="22"/>
          <w:szCs w:val="26"/>
          <w:lang w:eastAsia="x-none"/>
        </w:rPr>
        <w:tab/>
        <w:t>Kaip laikyti Gentamicin Basi</w:t>
      </w:r>
    </w:p>
    <w:p w14:paraId="025F09EF" w14:textId="77777777" w:rsidR="008D3B35" w:rsidRPr="003D4649" w:rsidRDefault="008D3B35">
      <w:pPr>
        <w:numPr>
          <w:ilvl w:val="12"/>
          <w:numId w:val="0"/>
        </w:numPr>
        <w:ind w:right="-2"/>
        <w:rPr>
          <w:sz w:val="22"/>
          <w:szCs w:val="24"/>
        </w:rPr>
      </w:pPr>
    </w:p>
    <w:p w14:paraId="130CC4A9" w14:textId="77777777" w:rsidR="008D3B35" w:rsidRPr="003D4649" w:rsidRDefault="00AB4978">
      <w:pPr>
        <w:numPr>
          <w:ilvl w:val="12"/>
          <w:numId w:val="0"/>
        </w:numPr>
        <w:ind w:right="-2"/>
        <w:rPr>
          <w:sz w:val="22"/>
          <w:szCs w:val="24"/>
        </w:rPr>
      </w:pPr>
      <w:r w:rsidRPr="003D4649">
        <w:rPr>
          <w:sz w:val="22"/>
          <w:szCs w:val="24"/>
        </w:rPr>
        <w:t>Šį vaistą laikykite vaikams nepastebimoje ir nepasiekiamoje vietoje.</w:t>
      </w:r>
    </w:p>
    <w:p w14:paraId="6BE13FA9" w14:textId="77777777" w:rsidR="008D3B35" w:rsidRPr="003D4649" w:rsidRDefault="008D3B35">
      <w:pPr>
        <w:numPr>
          <w:ilvl w:val="12"/>
          <w:numId w:val="0"/>
        </w:numPr>
        <w:ind w:right="-2"/>
        <w:rPr>
          <w:sz w:val="22"/>
          <w:szCs w:val="24"/>
        </w:rPr>
      </w:pPr>
    </w:p>
    <w:p w14:paraId="013D4715" w14:textId="66FB94FD" w:rsidR="00756E4E" w:rsidRPr="003D4649" w:rsidRDefault="00756E4E">
      <w:pPr>
        <w:numPr>
          <w:ilvl w:val="12"/>
          <w:numId w:val="0"/>
        </w:numPr>
        <w:ind w:right="-2"/>
        <w:rPr>
          <w:sz w:val="22"/>
          <w:szCs w:val="24"/>
        </w:rPr>
      </w:pPr>
      <w:r w:rsidRPr="003D4649">
        <w:rPr>
          <w:sz w:val="22"/>
          <w:szCs w:val="24"/>
        </w:rPr>
        <w:t>Šiam vaistui specialių laikymo sąlygų nereikia.</w:t>
      </w:r>
    </w:p>
    <w:p w14:paraId="77432BFE" w14:textId="77777777" w:rsidR="00756E4E" w:rsidRPr="003D4649" w:rsidRDefault="00756E4E">
      <w:pPr>
        <w:numPr>
          <w:ilvl w:val="12"/>
          <w:numId w:val="0"/>
        </w:numPr>
        <w:ind w:right="-2"/>
        <w:rPr>
          <w:sz w:val="22"/>
          <w:szCs w:val="24"/>
        </w:rPr>
      </w:pPr>
    </w:p>
    <w:p w14:paraId="3B54186C" w14:textId="0836A164" w:rsidR="008D3B35" w:rsidRPr="003D4649" w:rsidRDefault="00AB4978">
      <w:pPr>
        <w:numPr>
          <w:ilvl w:val="12"/>
          <w:numId w:val="0"/>
        </w:numPr>
        <w:ind w:right="-2"/>
        <w:rPr>
          <w:sz w:val="22"/>
          <w:szCs w:val="24"/>
        </w:rPr>
      </w:pPr>
      <w:r w:rsidRPr="003D4649">
        <w:rPr>
          <w:sz w:val="22"/>
          <w:szCs w:val="24"/>
        </w:rPr>
        <w:t xml:space="preserve">Ant </w:t>
      </w:r>
      <w:r w:rsidR="00FE2E35" w:rsidRPr="003D4649">
        <w:rPr>
          <w:sz w:val="22"/>
          <w:szCs w:val="24"/>
        </w:rPr>
        <w:t xml:space="preserve">dėžutės </w:t>
      </w:r>
      <w:r w:rsidRPr="003D4649">
        <w:rPr>
          <w:sz w:val="22"/>
          <w:szCs w:val="24"/>
        </w:rPr>
        <w:t xml:space="preserve">po </w:t>
      </w:r>
      <w:r w:rsidR="00FE2E35" w:rsidRPr="003D4649">
        <w:rPr>
          <w:sz w:val="22"/>
          <w:szCs w:val="24"/>
        </w:rPr>
        <w:t>„EXP“</w:t>
      </w:r>
      <w:r w:rsidRPr="003D4649">
        <w:rPr>
          <w:sz w:val="22"/>
          <w:szCs w:val="24"/>
        </w:rPr>
        <w:t xml:space="preserve"> nurodytam tinkamumo laikui pasibaigus, šio vaisto vartoti negalima. Vaistas tinkamas vartoti iki pask</w:t>
      </w:r>
      <w:r w:rsidR="00FE2E35" w:rsidRPr="003D4649">
        <w:rPr>
          <w:sz w:val="22"/>
          <w:szCs w:val="24"/>
        </w:rPr>
        <w:t>utinės nurodyto mėnesio dienos.</w:t>
      </w:r>
    </w:p>
    <w:p w14:paraId="32DA2204" w14:textId="77777777" w:rsidR="00FE2E35" w:rsidRPr="003D4649" w:rsidRDefault="00FE2E35">
      <w:pPr>
        <w:numPr>
          <w:ilvl w:val="12"/>
          <w:numId w:val="0"/>
        </w:numPr>
        <w:ind w:right="-2"/>
        <w:rPr>
          <w:sz w:val="22"/>
          <w:szCs w:val="24"/>
        </w:rPr>
      </w:pPr>
    </w:p>
    <w:p w14:paraId="1E9AD8E6" w14:textId="4F78F367" w:rsidR="008D3B35" w:rsidRPr="003D4649" w:rsidRDefault="00AB4978">
      <w:pPr>
        <w:numPr>
          <w:ilvl w:val="12"/>
          <w:numId w:val="0"/>
        </w:numPr>
        <w:ind w:right="-2"/>
        <w:rPr>
          <w:i/>
          <w:sz w:val="22"/>
        </w:rPr>
      </w:pPr>
      <w:r w:rsidRPr="003D4649">
        <w:rPr>
          <w:sz w:val="22"/>
          <w:szCs w:val="24"/>
        </w:rPr>
        <w:t>Vaistų n</w:t>
      </w:r>
      <w:r w:rsidR="00FE2E35" w:rsidRPr="003D4649">
        <w:rPr>
          <w:sz w:val="22"/>
          <w:szCs w:val="24"/>
        </w:rPr>
        <w:t xml:space="preserve">egalima išmesti į kanalizaciją </w:t>
      </w:r>
      <w:r w:rsidRPr="003D4649">
        <w:rPr>
          <w:sz w:val="22"/>
          <w:szCs w:val="24"/>
        </w:rPr>
        <w:t>arba su buitinėmis a</w:t>
      </w:r>
      <w:r w:rsidR="00FE2E35" w:rsidRPr="003D4649">
        <w:rPr>
          <w:sz w:val="22"/>
          <w:szCs w:val="24"/>
        </w:rPr>
        <w:t>tliekomis</w:t>
      </w:r>
      <w:r w:rsidRPr="003D4649">
        <w:rPr>
          <w:sz w:val="22"/>
          <w:szCs w:val="24"/>
        </w:rPr>
        <w:t>. Kaip išmesti nereikalingus vaistus, klauskite vaistininko. Šios pri</w:t>
      </w:r>
      <w:r w:rsidR="00FE2E35" w:rsidRPr="003D4649">
        <w:rPr>
          <w:sz w:val="22"/>
          <w:szCs w:val="24"/>
        </w:rPr>
        <w:t>emonės padės apsaugoti aplinką.</w:t>
      </w:r>
    </w:p>
    <w:p w14:paraId="357FBB9C" w14:textId="77777777" w:rsidR="008D3B35" w:rsidRPr="003D4649" w:rsidRDefault="008D3B35">
      <w:pPr>
        <w:numPr>
          <w:ilvl w:val="12"/>
          <w:numId w:val="0"/>
        </w:numPr>
        <w:ind w:right="-2"/>
        <w:rPr>
          <w:sz w:val="22"/>
          <w:szCs w:val="24"/>
        </w:rPr>
      </w:pPr>
    </w:p>
    <w:p w14:paraId="004D112A" w14:textId="77777777" w:rsidR="008D3B35" w:rsidRPr="003D4649" w:rsidRDefault="008D3B35">
      <w:pPr>
        <w:numPr>
          <w:ilvl w:val="12"/>
          <w:numId w:val="0"/>
        </w:numPr>
        <w:ind w:right="-2"/>
        <w:rPr>
          <w:sz w:val="22"/>
          <w:szCs w:val="24"/>
        </w:rPr>
      </w:pPr>
    </w:p>
    <w:p w14:paraId="2798224B"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6.</w:t>
      </w:r>
      <w:r w:rsidRPr="003D4649">
        <w:rPr>
          <w:bCs/>
          <w:sz w:val="22"/>
          <w:szCs w:val="26"/>
          <w:lang w:eastAsia="x-none"/>
        </w:rPr>
        <w:tab/>
      </w:r>
      <w:r w:rsidRPr="003D4649">
        <w:rPr>
          <w:b/>
          <w:bCs/>
          <w:sz w:val="22"/>
          <w:szCs w:val="26"/>
          <w:lang w:eastAsia="x-none"/>
        </w:rPr>
        <w:t>Pakuotės turinys ir kita informacija</w:t>
      </w:r>
    </w:p>
    <w:p w14:paraId="12686D45" w14:textId="77777777" w:rsidR="008D3B35" w:rsidRPr="003D4649" w:rsidRDefault="008D3B35">
      <w:pPr>
        <w:numPr>
          <w:ilvl w:val="12"/>
          <w:numId w:val="0"/>
        </w:numPr>
        <w:rPr>
          <w:sz w:val="22"/>
          <w:szCs w:val="24"/>
        </w:rPr>
      </w:pPr>
    </w:p>
    <w:p w14:paraId="4B349FA5" w14:textId="1DFF7EE2" w:rsidR="008D3B35" w:rsidRPr="003D4649" w:rsidRDefault="00E4229D">
      <w:pPr>
        <w:jc w:val="both"/>
        <w:rPr>
          <w:b/>
          <w:bCs/>
          <w:sz w:val="22"/>
          <w:szCs w:val="22"/>
          <w:lang w:eastAsia="lt-LT"/>
        </w:rPr>
      </w:pPr>
      <w:r w:rsidRPr="003D4649">
        <w:rPr>
          <w:b/>
          <w:bCs/>
          <w:sz w:val="22"/>
          <w:szCs w:val="22"/>
          <w:lang w:eastAsia="lt-LT"/>
        </w:rPr>
        <w:t>Gentamicin Basi</w:t>
      </w:r>
      <w:r w:rsidR="00AB4978" w:rsidRPr="003D4649">
        <w:rPr>
          <w:b/>
          <w:bCs/>
          <w:sz w:val="22"/>
          <w:szCs w:val="22"/>
          <w:lang w:eastAsia="lt-LT"/>
        </w:rPr>
        <w:t xml:space="preserve"> sudėtis</w:t>
      </w:r>
    </w:p>
    <w:p w14:paraId="3CDD63E5" w14:textId="10A5BE2F" w:rsidR="008D3B35" w:rsidRPr="003D4649" w:rsidRDefault="00E4229D" w:rsidP="00E4229D">
      <w:pPr>
        <w:ind w:left="540" w:hanging="540"/>
        <w:rPr>
          <w:sz w:val="22"/>
          <w:szCs w:val="22"/>
          <w:lang w:eastAsia="lt-LT"/>
        </w:rPr>
      </w:pPr>
      <w:r w:rsidRPr="003D4649">
        <w:rPr>
          <w:sz w:val="22"/>
          <w:szCs w:val="22"/>
          <w:lang w:eastAsia="lt-LT"/>
        </w:rPr>
        <w:t>-</w:t>
      </w:r>
      <w:r w:rsidRPr="003D4649">
        <w:rPr>
          <w:sz w:val="22"/>
          <w:szCs w:val="22"/>
          <w:lang w:eastAsia="lt-LT"/>
        </w:rPr>
        <w:tab/>
      </w:r>
      <w:r w:rsidR="00AB4978" w:rsidRPr="003D4649">
        <w:rPr>
          <w:sz w:val="22"/>
          <w:szCs w:val="22"/>
          <w:lang w:eastAsia="lt-LT"/>
        </w:rPr>
        <w:t xml:space="preserve">Veiklioji </w:t>
      </w:r>
      <w:r w:rsidRPr="003D4649">
        <w:rPr>
          <w:sz w:val="22"/>
          <w:szCs w:val="22"/>
          <w:lang w:eastAsia="lt-LT"/>
        </w:rPr>
        <w:t>medžiaga yra gentamicinas (sulfato pavidalu). Kiekviename ml Gentamicin Basi injekcinio tirpalo yra 66,67 mg gentamicino sulfato, atitinkančio 40 mg gentamicino.</w:t>
      </w:r>
    </w:p>
    <w:p w14:paraId="144E11B3" w14:textId="11C1BD33" w:rsidR="008D3B35" w:rsidRPr="003D4649" w:rsidRDefault="00E4229D" w:rsidP="00E4229D">
      <w:pPr>
        <w:ind w:left="540" w:hanging="540"/>
        <w:rPr>
          <w:sz w:val="22"/>
          <w:szCs w:val="22"/>
          <w:lang w:eastAsia="lt-LT"/>
        </w:rPr>
      </w:pPr>
      <w:r w:rsidRPr="003D4649">
        <w:rPr>
          <w:sz w:val="22"/>
          <w:szCs w:val="22"/>
          <w:lang w:eastAsia="lt-LT"/>
        </w:rPr>
        <w:t>-</w:t>
      </w:r>
      <w:r w:rsidRPr="003D4649">
        <w:rPr>
          <w:sz w:val="22"/>
          <w:szCs w:val="22"/>
          <w:lang w:eastAsia="lt-LT"/>
        </w:rPr>
        <w:tab/>
      </w:r>
      <w:r w:rsidR="00AB4978" w:rsidRPr="003D4649">
        <w:rPr>
          <w:sz w:val="22"/>
          <w:szCs w:val="22"/>
          <w:lang w:eastAsia="lt-LT"/>
        </w:rPr>
        <w:t>Pagalbinė</w:t>
      </w:r>
      <w:r w:rsidRPr="003D4649">
        <w:rPr>
          <w:sz w:val="22"/>
          <w:szCs w:val="22"/>
          <w:lang w:eastAsia="lt-LT"/>
        </w:rPr>
        <w:t>s</w:t>
      </w:r>
      <w:r w:rsidR="00AB4978" w:rsidRPr="003D4649">
        <w:rPr>
          <w:sz w:val="22"/>
          <w:szCs w:val="22"/>
          <w:lang w:eastAsia="lt-LT"/>
        </w:rPr>
        <w:t xml:space="preserve"> medžiag</w:t>
      </w:r>
      <w:r w:rsidRPr="003D4649">
        <w:rPr>
          <w:sz w:val="22"/>
          <w:szCs w:val="22"/>
          <w:lang w:eastAsia="lt-LT"/>
        </w:rPr>
        <w:t>os</w:t>
      </w:r>
      <w:r w:rsidR="00AB4978" w:rsidRPr="003D4649">
        <w:rPr>
          <w:sz w:val="22"/>
          <w:szCs w:val="22"/>
          <w:lang w:eastAsia="lt-LT"/>
        </w:rPr>
        <w:t xml:space="preserve"> yra</w:t>
      </w:r>
      <w:r w:rsidRPr="003D4649">
        <w:rPr>
          <w:sz w:val="22"/>
          <w:szCs w:val="22"/>
          <w:lang w:eastAsia="lt-LT"/>
        </w:rPr>
        <w:t xml:space="preserve"> metilo parahidroksibenzoatas, propilo parahidroksibenzoatas, natrio metabisulfitas (E223), dinatrio edetatas</w:t>
      </w:r>
      <w:r w:rsidR="000709D4">
        <w:rPr>
          <w:sz w:val="22"/>
          <w:szCs w:val="22"/>
          <w:lang w:eastAsia="lt-LT"/>
        </w:rPr>
        <w:t xml:space="preserve"> ir</w:t>
      </w:r>
      <w:r w:rsidRPr="003D4649">
        <w:rPr>
          <w:sz w:val="22"/>
          <w:szCs w:val="22"/>
          <w:lang w:eastAsia="lt-LT"/>
        </w:rPr>
        <w:t xml:space="preserve"> injekcinis vanduo.</w:t>
      </w:r>
    </w:p>
    <w:p w14:paraId="1209BAC6" w14:textId="77777777" w:rsidR="008D3B35" w:rsidRPr="003D4649" w:rsidRDefault="008D3B35">
      <w:pPr>
        <w:jc w:val="both"/>
        <w:rPr>
          <w:sz w:val="22"/>
          <w:szCs w:val="22"/>
          <w:lang w:eastAsia="lt-LT"/>
        </w:rPr>
      </w:pPr>
    </w:p>
    <w:p w14:paraId="1A4F00FE" w14:textId="13C32CDC" w:rsidR="008D3B35" w:rsidRPr="003D4649" w:rsidRDefault="00E4229D">
      <w:pPr>
        <w:jc w:val="both"/>
        <w:rPr>
          <w:b/>
          <w:bCs/>
          <w:sz w:val="22"/>
          <w:szCs w:val="22"/>
          <w:lang w:eastAsia="lt-LT"/>
        </w:rPr>
      </w:pPr>
      <w:r w:rsidRPr="003D4649">
        <w:rPr>
          <w:b/>
          <w:bCs/>
          <w:sz w:val="22"/>
          <w:szCs w:val="22"/>
          <w:lang w:eastAsia="lt-LT"/>
        </w:rPr>
        <w:t>Gentamicin Basi</w:t>
      </w:r>
      <w:r w:rsidR="00AB4978" w:rsidRPr="003D4649">
        <w:rPr>
          <w:b/>
          <w:bCs/>
          <w:sz w:val="22"/>
          <w:szCs w:val="22"/>
          <w:lang w:eastAsia="lt-LT"/>
        </w:rPr>
        <w:t xml:space="preserve"> išvaizda ir kiekis pakuotėje</w:t>
      </w:r>
    </w:p>
    <w:p w14:paraId="748F3A68" w14:textId="5ACB1A0A" w:rsidR="00E4229D" w:rsidRPr="003D4649" w:rsidRDefault="00E4229D" w:rsidP="00E4229D">
      <w:pPr>
        <w:rPr>
          <w:sz w:val="22"/>
          <w:szCs w:val="22"/>
        </w:rPr>
      </w:pPr>
      <w:r w:rsidRPr="003D4649">
        <w:rPr>
          <w:sz w:val="22"/>
          <w:szCs w:val="22"/>
        </w:rPr>
        <w:t>Gentamicin Basi 40 mg/ml tiekiamas skaidraus injekcinio tirpalo farmacine forma supakuotas į I tipo stiklo ampules.</w:t>
      </w:r>
    </w:p>
    <w:p w14:paraId="35C0AA28" w14:textId="77777777" w:rsidR="00E4229D" w:rsidRPr="003D4649" w:rsidRDefault="00E4229D" w:rsidP="00E4229D">
      <w:pPr>
        <w:ind w:left="567" w:hanging="567"/>
        <w:rPr>
          <w:sz w:val="22"/>
          <w:szCs w:val="22"/>
        </w:rPr>
      </w:pPr>
    </w:p>
    <w:p w14:paraId="3B4C9C78" w14:textId="31E8A402" w:rsidR="00E4229D" w:rsidRPr="003D4649" w:rsidRDefault="00E4229D" w:rsidP="00E4229D">
      <w:pPr>
        <w:pStyle w:val="Sraopastraipa"/>
        <w:ind w:left="0"/>
        <w:rPr>
          <w:szCs w:val="22"/>
          <w:lang w:val="lt-LT"/>
        </w:rPr>
      </w:pPr>
      <w:r w:rsidRPr="003D4649">
        <w:rPr>
          <w:szCs w:val="22"/>
          <w:lang w:val="lt-LT"/>
        </w:rPr>
        <w:t xml:space="preserve">- 5, 6, 10 arba 50 ampulių po </w:t>
      </w:r>
      <w:r w:rsidRPr="003D4649">
        <w:rPr>
          <w:lang w:val="lt-LT"/>
        </w:rPr>
        <w:t>2 ml</w:t>
      </w:r>
      <w:r w:rsidRPr="003D4649">
        <w:rPr>
          <w:szCs w:val="22"/>
          <w:lang w:val="lt-LT"/>
        </w:rPr>
        <w:t xml:space="preserve"> skaidraus injekcinio tirpalo, </w:t>
      </w:r>
      <w:r w:rsidR="00941E50">
        <w:rPr>
          <w:szCs w:val="22"/>
          <w:lang w:val="lt-LT"/>
        </w:rPr>
        <w:t>kiek</w:t>
      </w:r>
      <w:r w:rsidRPr="003D4649">
        <w:rPr>
          <w:szCs w:val="22"/>
          <w:lang w:val="lt-LT"/>
        </w:rPr>
        <w:t>vienoje ampulėje yra 80 mg gentamicino.</w:t>
      </w:r>
    </w:p>
    <w:p w14:paraId="051B7C91" w14:textId="77777777" w:rsidR="00E4229D" w:rsidRPr="003D4649" w:rsidRDefault="00E4229D" w:rsidP="00E4229D">
      <w:pPr>
        <w:rPr>
          <w:sz w:val="22"/>
          <w:szCs w:val="22"/>
        </w:rPr>
      </w:pPr>
    </w:p>
    <w:p w14:paraId="1D6C1E97" w14:textId="77777777" w:rsidR="00E572FF" w:rsidRPr="003D4649" w:rsidRDefault="00E572FF" w:rsidP="00E572FF">
      <w:pPr>
        <w:rPr>
          <w:sz w:val="22"/>
          <w:szCs w:val="24"/>
        </w:rPr>
      </w:pPr>
      <w:r w:rsidRPr="003D4649">
        <w:rPr>
          <w:sz w:val="22"/>
          <w:szCs w:val="24"/>
        </w:rPr>
        <w:t>Gali būti tiekiamos ne visų dydžių pakuotės.</w:t>
      </w:r>
    </w:p>
    <w:p w14:paraId="63E5D98D" w14:textId="77777777" w:rsidR="008D3B35" w:rsidRPr="003D4649" w:rsidRDefault="008D3B35">
      <w:pPr>
        <w:jc w:val="both"/>
        <w:rPr>
          <w:sz w:val="22"/>
          <w:szCs w:val="22"/>
          <w:lang w:eastAsia="lt-LT"/>
        </w:rPr>
      </w:pPr>
    </w:p>
    <w:p w14:paraId="03D7E8CB" w14:textId="5083FE61" w:rsidR="008D3B35" w:rsidRPr="003D4649" w:rsidRDefault="00AB4978">
      <w:pPr>
        <w:jc w:val="both"/>
        <w:rPr>
          <w:b/>
          <w:bCs/>
          <w:sz w:val="22"/>
          <w:szCs w:val="22"/>
          <w:lang w:eastAsia="lt-LT"/>
        </w:rPr>
      </w:pPr>
      <w:r w:rsidRPr="003D4649">
        <w:rPr>
          <w:b/>
          <w:bCs/>
          <w:sz w:val="22"/>
          <w:szCs w:val="22"/>
          <w:lang w:eastAsia="lt-LT"/>
        </w:rPr>
        <w:t>Registruotojas</w:t>
      </w:r>
    </w:p>
    <w:p w14:paraId="2005708C" w14:textId="77777777" w:rsidR="00E572FF" w:rsidRPr="003D4649" w:rsidRDefault="00E572FF" w:rsidP="00E572FF">
      <w:pPr>
        <w:ind w:left="567" w:hanging="567"/>
        <w:rPr>
          <w:sz w:val="22"/>
          <w:szCs w:val="22"/>
        </w:rPr>
      </w:pPr>
      <w:r w:rsidRPr="003D4649">
        <w:rPr>
          <w:sz w:val="22"/>
          <w:szCs w:val="22"/>
        </w:rPr>
        <w:t>Laboratórios Basi – Indústria Farmacêutica, S.A.</w:t>
      </w:r>
    </w:p>
    <w:p w14:paraId="0BBB5C77" w14:textId="77777777" w:rsidR="00E572FF" w:rsidRPr="003D4649" w:rsidRDefault="00E572FF" w:rsidP="00E572FF">
      <w:pPr>
        <w:ind w:left="567" w:hanging="567"/>
        <w:rPr>
          <w:sz w:val="22"/>
          <w:szCs w:val="22"/>
        </w:rPr>
      </w:pPr>
      <w:r w:rsidRPr="003D4649">
        <w:rPr>
          <w:sz w:val="22"/>
          <w:szCs w:val="22"/>
        </w:rPr>
        <w:t>Parque Industrial Manuel Lourenço Ferreira, Lote 15</w:t>
      </w:r>
    </w:p>
    <w:p w14:paraId="2DD6FE26" w14:textId="77777777" w:rsidR="00E572FF" w:rsidRPr="003D4649" w:rsidRDefault="00E572FF" w:rsidP="00E572FF">
      <w:pPr>
        <w:ind w:left="567" w:hanging="567"/>
        <w:rPr>
          <w:sz w:val="22"/>
          <w:szCs w:val="22"/>
        </w:rPr>
      </w:pPr>
      <w:r w:rsidRPr="003D4649">
        <w:rPr>
          <w:sz w:val="22"/>
          <w:szCs w:val="22"/>
        </w:rPr>
        <w:lastRenderedPageBreak/>
        <w:t>3450-232 Mortágua</w:t>
      </w:r>
    </w:p>
    <w:p w14:paraId="2BE0C522" w14:textId="4A45BD43" w:rsidR="00E572FF" w:rsidRPr="003D4649" w:rsidRDefault="00E572FF" w:rsidP="00E572FF">
      <w:pPr>
        <w:ind w:left="567" w:hanging="567"/>
        <w:rPr>
          <w:sz w:val="22"/>
          <w:szCs w:val="22"/>
        </w:rPr>
      </w:pPr>
      <w:r w:rsidRPr="003D4649">
        <w:rPr>
          <w:sz w:val="22"/>
          <w:szCs w:val="22"/>
        </w:rPr>
        <w:t>Portugalija</w:t>
      </w:r>
    </w:p>
    <w:p w14:paraId="68F76E35" w14:textId="04F5CE35" w:rsidR="00E572FF" w:rsidRPr="003D4649" w:rsidRDefault="00E572FF" w:rsidP="00E572FF">
      <w:pPr>
        <w:ind w:left="567" w:hanging="567"/>
        <w:rPr>
          <w:sz w:val="22"/>
          <w:szCs w:val="22"/>
        </w:rPr>
      </w:pPr>
      <w:r w:rsidRPr="003D4649">
        <w:rPr>
          <w:sz w:val="22"/>
          <w:szCs w:val="22"/>
        </w:rPr>
        <w:t>Tel.: + 351 231 920 250 | Faksas: + 351 231 921 055</w:t>
      </w:r>
    </w:p>
    <w:p w14:paraId="774BE4AE" w14:textId="72C2B98F" w:rsidR="00E572FF" w:rsidRPr="003D4649" w:rsidRDefault="00E572FF" w:rsidP="00E572FF">
      <w:pPr>
        <w:ind w:left="567" w:hanging="567"/>
        <w:rPr>
          <w:sz w:val="22"/>
          <w:szCs w:val="22"/>
        </w:rPr>
      </w:pPr>
      <w:r w:rsidRPr="003D4649">
        <w:rPr>
          <w:sz w:val="22"/>
          <w:szCs w:val="22"/>
        </w:rPr>
        <w:t>El. p</w:t>
      </w:r>
      <w:r w:rsidR="00F13B8F">
        <w:rPr>
          <w:sz w:val="22"/>
          <w:szCs w:val="22"/>
        </w:rPr>
        <w:t>aštas</w:t>
      </w:r>
      <w:r w:rsidRPr="003D4649">
        <w:rPr>
          <w:sz w:val="22"/>
          <w:szCs w:val="22"/>
        </w:rPr>
        <w:t xml:space="preserve">: </w:t>
      </w:r>
      <w:hyperlink w:history="1">
        <w:r w:rsidRPr="003D4649">
          <w:rPr>
            <w:rStyle w:val="Hipersaitas"/>
            <w:sz w:val="22"/>
            <w:szCs w:val="22"/>
          </w:rPr>
          <w:t>basi@basi.pt</w:t>
        </w:r>
      </w:hyperlink>
      <w:r w:rsidRPr="003D4649">
        <w:rPr>
          <w:sz w:val="22"/>
          <w:szCs w:val="22"/>
        </w:rPr>
        <w:t xml:space="preserve"> </w:t>
      </w:r>
    </w:p>
    <w:p w14:paraId="5D52780F" w14:textId="77777777" w:rsidR="00E572FF" w:rsidRPr="001929D8" w:rsidRDefault="00E572FF">
      <w:pPr>
        <w:jc w:val="both"/>
        <w:rPr>
          <w:sz w:val="22"/>
          <w:szCs w:val="22"/>
          <w:lang w:eastAsia="lt-LT"/>
        </w:rPr>
      </w:pPr>
    </w:p>
    <w:p w14:paraId="66031847" w14:textId="15529E81" w:rsidR="008D3B35" w:rsidRPr="003D4649" w:rsidRDefault="00E572FF" w:rsidP="001929D8">
      <w:pPr>
        <w:keepNext/>
        <w:jc w:val="both"/>
        <w:rPr>
          <w:sz w:val="22"/>
          <w:szCs w:val="22"/>
          <w:lang w:eastAsia="lt-LT"/>
        </w:rPr>
      </w:pPr>
      <w:r w:rsidRPr="003D4649">
        <w:rPr>
          <w:b/>
          <w:bCs/>
          <w:sz w:val="22"/>
          <w:szCs w:val="22"/>
          <w:lang w:eastAsia="lt-LT"/>
        </w:rPr>
        <w:t>Gamintojas</w:t>
      </w:r>
    </w:p>
    <w:p w14:paraId="657065E2" w14:textId="0763065E" w:rsidR="00E572FF" w:rsidRPr="003D4649" w:rsidRDefault="00E572FF" w:rsidP="001929D8">
      <w:pPr>
        <w:keepNext/>
        <w:jc w:val="both"/>
        <w:rPr>
          <w:sz w:val="22"/>
          <w:szCs w:val="22"/>
          <w:lang w:eastAsia="lt-LT"/>
        </w:rPr>
      </w:pPr>
      <w:r w:rsidRPr="003D4649">
        <w:rPr>
          <w:sz w:val="22"/>
          <w:szCs w:val="22"/>
          <w:lang w:eastAsia="lt-LT"/>
        </w:rPr>
        <w:t xml:space="preserve">Laboratórios Basi - Indústria Farmacêutica, S.A. </w:t>
      </w:r>
    </w:p>
    <w:p w14:paraId="24017515" w14:textId="7CF7F752" w:rsidR="00E572FF" w:rsidRPr="003D4649" w:rsidRDefault="00E572FF" w:rsidP="001929D8">
      <w:pPr>
        <w:keepNext/>
        <w:jc w:val="both"/>
        <w:rPr>
          <w:sz w:val="22"/>
          <w:szCs w:val="22"/>
          <w:lang w:eastAsia="lt-LT"/>
        </w:rPr>
      </w:pPr>
      <w:r w:rsidRPr="003D4649">
        <w:rPr>
          <w:sz w:val="22"/>
          <w:szCs w:val="22"/>
          <w:lang w:eastAsia="lt-LT"/>
        </w:rPr>
        <w:t xml:space="preserve">Parque Industrial Manuel Lourenço Ferreira, Lotes 8, 15, 16 </w:t>
      </w:r>
    </w:p>
    <w:p w14:paraId="66F56DBC" w14:textId="4FD80750" w:rsidR="00E572FF" w:rsidRPr="003D4649" w:rsidRDefault="00E572FF" w:rsidP="00E572FF">
      <w:pPr>
        <w:jc w:val="both"/>
        <w:rPr>
          <w:sz w:val="22"/>
          <w:szCs w:val="22"/>
          <w:lang w:eastAsia="lt-LT"/>
        </w:rPr>
      </w:pPr>
      <w:r w:rsidRPr="003D4649">
        <w:rPr>
          <w:sz w:val="22"/>
          <w:szCs w:val="22"/>
          <w:lang w:eastAsia="lt-LT"/>
        </w:rPr>
        <w:t xml:space="preserve">3450-232 Mortágua </w:t>
      </w:r>
    </w:p>
    <w:p w14:paraId="1C1A0375" w14:textId="75ECA880" w:rsidR="00E572FF" w:rsidRPr="003D4649" w:rsidRDefault="00E572FF" w:rsidP="00E572FF">
      <w:pPr>
        <w:jc w:val="both"/>
        <w:rPr>
          <w:sz w:val="22"/>
          <w:szCs w:val="22"/>
          <w:lang w:eastAsia="lt-LT"/>
        </w:rPr>
      </w:pPr>
      <w:r w:rsidRPr="003D4649">
        <w:rPr>
          <w:sz w:val="22"/>
          <w:szCs w:val="22"/>
          <w:lang w:eastAsia="lt-LT"/>
        </w:rPr>
        <w:t>Portugalija</w:t>
      </w:r>
    </w:p>
    <w:p w14:paraId="2D0353E1" w14:textId="77777777" w:rsidR="00E572FF" w:rsidRPr="003D4649" w:rsidRDefault="00E572FF">
      <w:pPr>
        <w:jc w:val="both"/>
        <w:rPr>
          <w:sz w:val="22"/>
          <w:szCs w:val="22"/>
          <w:lang w:eastAsia="lt-LT"/>
        </w:rPr>
      </w:pPr>
    </w:p>
    <w:p w14:paraId="2F431604" w14:textId="4BE3A7A4" w:rsidR="008D3B35" w:rsidRPr="003D4649" w:rsidRDefault="00AB4978">
      <w:pPr>
        <w:jc w:val="both"/>
        <w:rPr>
          <w:b/>
          <w:bCs/>
          <w:sz w:val="22"/>
          <w:szCs w:val="22"/>
          <w:lang w:eastAsia="lt-LT"/>
        </w:rPr>
      </w:pPr>
      <w:r w:rsidRPr="003D4649">
        <w:rPr>
          <w:b/>
          <w:bCs/>
          <w:sz w:val="22"/>
          <w:szCs w:val="22"/>
          <w:lang w:eastAsia="lt-LT"/>
        </w:rPr>
        <w:t>Šis vaistas Europos ekonominės erdvės valstybėse narėse reg</w:t>
      </w:r>
      <w:r w:rsidR="00E572FF" w:rsidRPr="003D4649">
        <w:rPr>
          <w:b/>
          <w:bCs/>
          <w:sz w:val="22"/>
          <w:szCs w:val="22"/>
          <w:lang w:eastAsia="lt-LT"/>
        </w:rPr>
        <w:t>istruotas tokiais pavadinimais:</w:t>
      </w:r>
    </w:p>
    <w:p w14:paraId="63D9CA99" w14:textId="35601050" w:rsidR="001929D8" w:rsidRPr="001929D8" w:rsidRDefault="001929D8" w:rsidP="001929D8">
      <w:pPr>
        <w:jc w:val="both"/>
        <w:rPr>
          <w:sz w:val="22"/>
          <w:szCs w:val="22"/>
          <w:lang w:val="pt-PT" w:eastAsia="lt-LT"/>
        </w:rPr>
      </w:pPr>
      <w:r w:rsidRPr="001929D8">
        <w:rPr>
          <w:sz w:val="22"/>
          <w:szCs w:val="22"/>
          <w:lang w:val="pt-PT" w:eastAsia="lt-LT"/>
        </w:rPr>
        <w:t>Portugalija</w:t>
      </w:r>
      <w:r w:rsidRPr="001929D8">
        <w:rPr>
          <w:sz w:val="22"/>
          <w:szCs w:val="22"/>
          <w:lang w:val="pt-PT" w:eastAsia="lt-LT"/>
        </w:rPr>
        <w:tab/>
        <w:t>Gentamicina Basi</w:t>
      </w:r>
    </w:p>
    <w:p w14:paraId="353E42AC" w14:textId="7A446EB1" w:rsidR="001929D8" w:rsidRPr="001929D8" w:rsidRDefault="001929D8" w:rsidP="001929D8">
      <w:pPr>
        <w:jc w:val="both"/>
        <w:rPr>
          <w:sz w:val="22"/>
          <w:szCs w:val="22"/>
          <w:lang w:val="pt-PT" w:eastAsia="lt-LT"/>
        </w:rPr>
      </w:pPr>
      <w:r w:rsidRPr="001929D8">
        <w:rPr>
          <w:sz w:val="22"/>
          <w:szCs w:val="22"/>
          <w:lang w:eastAsia="lt-LT"/>
        </w:rPr>
        <w:t>Ispanija</w:t>
      </w:r>
      <w:r w:rsidRPr="001929D8">
        <w:rPr>
          <w:sz w:val="22"/>
          <w:szCs w:val="22"/>
          <w:lang w:val="pt-PT" w:eastAsia="lt-LT"/>
        </w:rPr>
        <w:tab/>
        <w:t>Gentamicina Basi, 40</w:t>
      </w:r>
      <w:r>
        <w:rPr>
          <w:sz w:val="22"/>
          <w:szCs w:val="22"/>
          <w:lang w:val="pt-PT" w:eastAsia="lt-LT"/>
        </w:rPr>
        <w:t xml:space="preserve"> </w:t>
      </w:r>
      <w:r w:rsidRPr="001929D8">
        <w:rPr>
          <w:sz w:val="22"/>
          <w:szCs w:val="22"/>
          <w:lang w:val="pt-PT" w:eastAsia="lt-LT"/>
        </w:rPr>
        <w:t>mg/ml solución</w:t>
      </w:r>
      <w:r>
        <w:rPr>
          <w:sz w:val="22"/>
          <w:szCs w:val="22"/>
          <w:lang w:val="pt-PT" w:eastAsia="lt-LT"/>
        </w:rPr>
        <w:t xml:space="preserve"> </w:t>
      </w:r>
      <w:r w:rsidRPr="001929D8">
        <w:rPr>
          <w:sz w:val="22"/>
          <w:szCs w:val="22"/>
          <w:lang w:val="pt-PT" w:eastAsia="lt-LT"/>
        </w:rPr>
        <w:t>inyectable</w:t>
      </w:r>
    </w:p>
    <w:p w14:paraId="30909A53" w14:textId="2AE02D32" w:rsidR="001929D8" w:rsidRPr="001929D8" w:rsidRDefault="001929D8" w:rsidP="001929D8">
      <w:pPr>
        <w:jc w:val="both"/>
        <w:rPr>
          <w:sz w:val="22"/>
          <w:szCs w:val="22"/>
          <w:lang w:val="pt-PT" w:eastAsia="lt-LT"/>
        </w:rPr>
      </w:pPr>
      <w:r w:rsidRPr="001929D8">
        <w:rPr>
          <w:sz w:val="22"/>
          <w:szCs w:val="22"/>
          <w:lang w:eastAsia="lt-LT"/>
        </w:rPr>
        <w:t>Latvija</w:t>
      </w:r>
      <w:r w:rsidRPr="001929D8">
        <w:rPr>
          <w:sz w:val="22"/>
          <w:szCs w:val="22"/>
          <w:lang w:val="pt-PT" w:eastAsia="lt-LT"/>
        </w:rPr>
        <w:tab/>
      </w:r>
      <w:r>
        <w:rPr>
          <w:sz w:val="22"/>
          <w:szCs w:val="22"/>
          <w:lang w:val="pt-PT" w:eastAsia="lt-LT"/>
        </w:rPr>
        <w:t>Gentamicin Basi</w:t>
      </w:r>
    </w:p>
    <w:p w14:paraId="6ACDB358" w14:textId="69DDCFD1" w:rsidR="001929D8" w:rsidRDefault="001929D8" w:rsidP="001929D8">
      <w:pPr>
        <w:jc w:val="both"/>
        <w:rPr>
          <w:sz w:val="22"/>
          <w:szCs w:val="22"/>
          <w:lang w:val="pt-PT" w:eastAsia="lt-LT"/>
        </w:rPr>
      </w:pPr>
      <w:r w:rsidRPr="001929D8">
        <w:rPr>
          <w:sz w:val="22"/>
          <w:szCs w:val="22"/>
          <w:lang w:eastAsia="lt-LT"/>
        </w:rPr>
        <w:t>Lietuva</w:t>
      </w:r>
      <w:r w:rsidRPr="001929D8">
        <w:rPr>
          <w:sz w:val="22"/>
          <w:szCs w:val="22"/>
          <w:lang w:val="pt-PT" w:eastAsia="lt-LT"/>
        </w:rPr>
        <w:tab/>
        <w:t>Gentamicin Basi 40</w:t>
      </w:r>
      <w:r>
        <w:rPr>
          <w:sz w:val="22"/>
          <w:szCs w:val="22"/>
          <w:lang w:val="pt-PT" w:eastAsia="lt-LT"/>
        </w:rPr>
        <w:t xml:space="preserve"> </w:t>
      </w:r>
      <w:r w:rsidRPr="001929D8">
        <w:rPr>
          <w:sz w:val="22"/>
          <w:szCs w:val="22"/>
          <w:lang w:val="pt-PT" w:eastAsia="lt-LT"/>
        </w:rPr>
        <w:t>mg/ml injekcinis</w:t>
      </w:r>
      <w:r>
        <w:rPr>
          <w:sz w:val="22"/>
          <w:szCs w:val="22"/>
          <w:lang w:val="pt-PT" w:eastAsia="lt-LT"/>
        </w:rPr>
        <w:t xml:space="preserve"> </w:t>
      </w:r>
      <w:r w:rsidRPr="001929D8">
        <w:rPr>
          <w:sz w:val="22"/>
          <w:szCs w:val="22"/>
          <w:lang w:val="pt-PT" w:eastAsia="lt-LT"/>
        </w:rPr>
        <w:t>tirpalas</w:t>
      </w:r>
      <w:r>
        <w:rPr>
          <w:sz w:val="22"/>
          <w:szCs w:val="22"/>
          <w:lang w:val="pt-PT" w:eastAsia="lt-LT"/>
        </w:rPr>
        <w:t xml:space="preserve"> </w:t>
      </w:r>
    </w:p>
    <w:p w14:paraId="7C39FF0A" w14:textId="2EE55104" w:rsidR="001929D8" w:rsidRPr="001929D8" w:rsidRDefault="001929D8" w:rsidP="001929D8">
      <w:pPr>
        <w:jc w:val="both"/>
        <w:rPr>
          <w:sz w:val="22"/>
          <w:szCs w:val="22"/>
          <w:lang w:val="pt-PT" w:eastAsia="lt-LT"/>
        </w:rPr>
      </w:pPr>
      <w:r w:rsidRPr="001929D8">
        <w:rPr>
          <w:sz w:val="22"/>
          <w:szCs w:val="22"/>
          <w:lang w:eastAsia="lt-LT"/>
        </w:rPr>
        <w:t>Estija</w:t>
      </w:r>
      <w:r w:rsidRPr="001929D8">
        <w:rPr>
          <w:sz w:val="22"/>
          <w:szCs w:val="22"/>
          <w:lang w:val="pt-PT" w:eastAsia="lt-LT"/>
        </w:rPr>
        <w:tab/>
        <w:t>Gentamicin Basi</w:t>
      </w:r>
    </w:p>
    <w:p w14:paraId="001486DD" w14:textId="77777777" w:rsidR="008D3B35" w:rsidRPr="00436D1E" w:rsidRDefault="008D3B35">
      <w:pPr>
        <w:jc w:val="both"/>
        <w:rPr>
          <w:sz w:val="22"/>
          <w:lang w:val="pt-PT"/>
        </w:rPr>
      </w:pPr>
    </w:p>
    <w:p w14:paraId="2E867799" w14:textId="1A0F9634" w:rsidR="008D3B35" w:rsidRPr="003D4649" w:rsidRDefault="00AB4978">
      <w:pPr>
        <w:jc w:val="both"/>
        <w:rPr>
          <w:b/>
          <w:bCs/>
          <w:sz w:val="22"/>
          <w:szCs w:val="22"/>
          <w:lang w:eastAsia="lt-LT"/>
        </w:rPr>
      </w:pPr>
      <w:r w:rsidRPr="003D4649">
        <w:rPr>
          <w:b/>
          <w:bCs/>
          <w:sz w:val="22"/>
          <w:szCs w:val="22"/>
          <w:lang w:eastAsia="lt-LT"/>
        </w:rPr>
        <w:t xml:space="preserve">Šis pakuotės lapelis paskutinį kartą peržiūrėtas </w:t>
      </w:r>
      <w:r w:rsidR="00770DD3">
        <w:rPr>
          <w:b/>
          <w:bCs/>
          <w:sz w:val="22"/>
          <w:szCs w:val="22"/>
          <w:lang w:eastAsia="lt-LT"/>
        </w:rPr>
        <w:t>2026-09-18.</w:t>
      </w:r>
    </w:p>
    <w:p w14:paraId="77A6E71B" w14:textId="77777777" w:rsidR="008D3B35" w:rsidRPr="003D4649" w:rsidRDefault="008D3B35">
      <w:pPr>
        <w:jc w:val="both"/>
        <w:rPr>
          <w:sz w:val="22"/>
          <w:szCs w:val="22"/>
          <w:lang w:eastAsia="lt-LT"/>
        </w:rPr>
      </w:pPr>
    </w:p>
    <w:p w14:paraId="599C7BAA" w14:textId="77777777" w:rsidR="008D3B35" w:rsidRPr="003D4649" w:rsidRDefault="00AB4978">
      <w:pPr>
        <w:jc w:val="both"/>
        <w:rPr>
          <w:sz w:val="22"/>
          <w:szCs w:val="22"/>
          <w:lang w:eastAsia="lt-LT"/>
        </w:rPr>
      </w:pPr>
      <w:r w:rsidRPr="003D4649">
        <w:rPr>
          <w:sz w:val="22"/>
          <w:szCs w:val="22"/>
          <w:lang w:eastAsia="lt-LT"/>
        </w:rPr>
        <w:t xml:space="preserve">Išsami informacija apie šį vaistą pateikiama Valstybinės vaistų kontrolės tarnybos prie Lietuvos Respublikos sveikatos apsaugos ministerijos tinklalapyje </w:t>
      </w:r>
      <w:r w:rsidRPr="003D4649">
        <w:rPr>
          <w:color w:val="0000EE"/>
          <w:sz w:val="22"/>
          <w:szCs w:val="22"/>
          <w:u w:val="single"/>
          <w:lang w:eastAsia="lt-LT"/>
        </w:rPr>
        <w:t>https://vvkt.lrv.lt/lt/</w:t>
      </w:r>
      <w:r w:rsidRPr="003D4649">
        <w:rPr>
          <w:sz w:val="22"/>
          <w:szCs w:val="22"/>
          <w:lang w:eastAsia="lt-LT"/>
        </w:rPr>
        <w:t>.</w:t>
      </w:r>
    </w:p>
    <w:p w14:paraId="04F3E280" w14:textId="77777777" w:rsidR="008D3B35" w:rsidRPr="001929D8" w:rsidRDefault="008D3B35">
      <w:pPr>
        <w:widowControl w:val="0"/>
        <w:rPr>
          <w:rFonts w:asciiTheme="majorBidi" w:hAnsiTheme="majorBidi" w:cstheme="majorBidi"/>
          <w:snapToGrid w:val="0"/>
          <w:sz w:val="22"/>
          <w:szCs w:val="22"/>
        </w:rPr>
      </w:pPr>
    </w:p>
    <w:sectPr w:rsidR="008D3B35" w:rsidRPr="001929D8" w:rsidSect="00436D1E">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E216E" w14:textId="77777777" w:rsidR="00D12FD2" w:rsidRDefault="00D12FD2">
      <w:r>
        <w:separator/>
      </w:r>
    </w:p>
  </w:endnote>
  <w:endnote w:type="continuationSeparator" w:id="0">
    <w:p w14:paraId="5D457C7E" w14:textId="77777777" w:rsidR="00D12FD2" w:rsidRDefault="00D1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56E4E" w:rsidRDefault="00756E4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904638"/>
      <w:docPartObj>
        <w:docPartGallery w:val="Page Numbers (Bottom of Page)"/>
        <w:docPartUnique/>
      </w:docPartObj>
    </w:sdtPr>
    <w:sdtEndPr/>
    <w:sdtContent>
      <w:p w14:paraId="2D329624" w14:textId="05066A8A" w:rsidR="002A5A06" w:rsidRDefault="002A5A06">
        <w:pPr>
          <w:pStyle w:val="Porat"/>
          <w:jc w:val="center"/>
        </w:pPr>
        <w:r>
          <w:fldChar w:fldCharType="begin"/>
        </w:r>
        <w:r>
          <w:instrText>PAGE   \* MERGEFORMAT</w:instrText>
        </w:r>
        <w:r>
          <w:fldChar w:fldCharType="separate"/>
        </w:r>
        <w:r>
          <w:t>2</w:t>
        </w:r>
        <w:r>
          <w:fldChar w:fldCharType="end"/>
        </w:r>
      </w:p>
    </w:sdtContent>
  </w:sdt>
  <w:p w14:paraId="12D7D8CB" w14:textId="77777777" w:rsidR="00756E4E" w:rsidRDefault="00756E4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56E4E" w:rsidRDefault="00756E4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2E27" w14:textId="77777777" w:rsidR="00D12FD2" w:rsidRDefault="00D12FD2">
      <w:r>
        <w:separator/>
      </w:r>
    </w:p>
  </w:footnote>
  <w:footnote w:type="continuationSeparator" w:id="0">
    <w:p w14:paraId="10685D9C" w14:textId="77777777" w:rsidR="00D12FD2" w:rsidRDefault="00D12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56E4E" w:rsidRDefault="00756E4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756E4E" w:rsidRDefault="00756E4E" w:rsidP="002A5A06">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56E4E" w:rsidRDefault="00756E4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A7861"/>
    <w:multiLevelType w:val="hybridMultilevel"/>
    <w:tmpl w:val="6FEC1B40"/>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15:restartNumberingAfterBreak="0">
    <w:nsid w:val="34B00C72"/>
    <w:multiLevelType w:val="hybridMultilevel"/>
    <w:tmpl w:val="19FE6B9E"/>
    <w:lvl w:ilvl="0" w:tplc="FFFFFFFF">
      <w:start w:val="1"/>
      <w:numFmt w:val="bullet"/>
      <w:lvlText w:val="-"/>
      <w:lvlJc w:val="left"/>
      <w:pPr>
        <w:ind w:left="360" w:hanging="360"/>
      </w:pPr>
    </w:lvl>
    <w:lvl w:ilvl="1" w:tplc="EE282080">
      <w:numFmt w:val="bullet"/>
      <w:lvlText w:val="•"/>
      <w:lvlJc w:val="left"/>
      <w:pPr>
        <w:ind w:left="1080" w:hanging="360"/>
      </w:pPr>
      <w:rPr>
        <w:rFonts w:ascii="Times New Roman" w:eastAsia="Times New Roman" w:hAnsi="Times New Roman" w:cs="Times New Roman"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 w15:restartNumberingAfterBreak="0">
    <w:nsid w:val="39E71100"/>
    <w:multiLevelType w:val="hybridMultilevel"/>
    <w:tmpl w:val="CBDE934C"/>
    <w:lvl w:ilvl="0" w:tplc="FFFFFFFF">
      <w:start w:val="1"/>
      <w:numFmt w:val="bullet"/>
      <w:lvlText w:val=""/>
      <w:lvlJc w:val="left"/>
      <w:pPr>
        <w:ind w:left="927" w:hanging="360"/>
      </w:pPr>
      <w:rPr>
        <w:rFonts w:ascii="Symbol" w:hAnsi="Symbol" w:hint="default"/>
      </w:rPr>
    </w:lvl>
    <w:lvl w:ilvl="1" w:tplc="08160003">
      <w:start w:val="1"/>
      <w:numFmt w:val="bullet"/>
      <w:lvlText w:val="o"/>
      <w:lvlJc w:val="left"/>
      <w:pPr>
        <w:ind w:left="1647" w:hanging="360"/>
      </w:pPr>
      <w:rPr>
        <w:rFonts w:ascii="Courier New" w:hAnsi="Courier New" w:cs="Courier New" w:hint="default"/>
      </w:rPr>
    </w:lvl>
    <w:lvl w:ilvl="2" w:tplc="08160005" w:tentative="1">
      <w:start w:val="1"/>
      <w:numFmt w:val="bullet"/>
      <w:lvlText w:val=""/>
      <w:lvlJc w:val="left"/>
      <w:pPr>
        <w:ind w:left="2367" w:hanging="360"/>
      </w:pPr>
      <w:rPr>
        <w:rFonts w:ascii="Wingdings" w:hAnsi="Wingdings" w:hint="default"/>
      </w:rPr>
    </w:lvl>
    <w:lvl w:ilvl="3" w:tplc="08160001" w:tentative="1">
      <w:start w:val="1"/>
      <w:numFmt w:val="bullet"/>
      <w:lvlText w:val=""/>
      <w:lvlJc w:val="left"/>
      <w:pPr>
        <w:ind w:left="3087" w:hanging="360"/>
      </w:pPr>
      <w:rPr>
        <w:rFonts w:ascii="Symbol" w:hAnsi="Symbol" w:hint="default"/>
      </w:rPr>
    </w:lvl>
    <w:lvl w:ilvl="4" w:tplc="08160003" w:tentative="1">
      <w:start w:val="1"/>
      <w:numFmt w:val="bullet"/>
      <w:lvlText w:val="o"/>
      <w:lvlJc w:val="left"/>
      <w:pPr>
        <w:ind w:left="3807" w:hanging="360"/>
      </w:pPr>
      <w:rPr>
        <w:rFonts w:ascii="Courier New" w:hAnsi="Courier New" w:cs="Courier New" w:hint="default"/>
      </w:rPr>
    </w:lvl>
    <w:lvl w:ilvl="5" w:tplc="08160005" w:tentative="1">
      <w:start w:val="1"/>
      <w:numFmt w:val="bullet"/>
      <w:lvlText w:val=""/>
      <w:lvlJc w:val="left"/>
      <w:pPr>
        <w:ind w:left="4527" w:hanging="360"/>
      </w:pPr>
      <w:rPr>
        <w:rFonts w:ascii="Wingdings" w:hAnsi="Wingdings" w:hint="default"/>
      </w:rPr>
    </w:lvl>
    <w:lvl w:ilvl="6" w:tplc="08160001" w:tentative="1">
      <w:start w:val="1"/>
      <w:numFmt w:val="bullet"/>
      <w:lvlText w:val=""/>
      <w:lvlJc w:val="left"/>
      <w:pPr>
        <w:ind w:left="5247" w:hanging="360"/>
      </w:pPr>
      <w:rPr>
        <w:rFonts w:ascii="Symbol" w:hAnsi="Symbol" w:hint="default"/>
      </w:rPr>
    </w:lvl>
    <w:lvl w:ilvl="7" w:tplc="08160003" w:tentative="1">
      <w:start w:val="1"/>
      <w:numFmt w:val="bullet"/>
      <w:lvlText w:val="o"/>
      <w:lvlJc w:val="left"/>
      <w:pPr>
        <w:ind w:left="5967" w:hanging="360"/>
      </w:pPr>
      <w:rPr>
        <w:rFonts w:ascii="Courier New" w:hAnsi="Courier New" w:cs="Courier New" w:hint="default"/>
      </w:rPr>
    </w:lvl>
    <w:lvl w:ilvl="8" w:tplc="08160005" w:tentative="1">
      <w:start w:val="1"/>
      <w:numFmt w:val="bullet"/>
      <w:lvlText w:val=""/>
      <w:lvlJc w:val="left"/>
      <w:pPr>
        <w:ind w:left="6687" w:hanging="360"/>
      </w:pPr>
      <w:rPr>
        <w:rFonts w:ascii="Wingdings" w:hAnsi="Wingdings" w:hint="default"/>
      </w:rPr>
    </w:lvl>
  </w:abstractNum>
  <w:abstractNum w:abstractNumId="3" w15:restartNumberingAfterBreak="0">
    <w:nsid w:val="6A6A3C03"/>
    <w:multiLevelType w:val="hybridMultilevel"/>
    <w:tmpl w:val="1EF05CF0"/>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num w:numId="1" w16cid:durableId="409665850">
    <w:abstractNumId w:val="3"/>
  </w:num>
  <w:num w:numId="2" w16cid:durableId="984511781">
    <w:abstractNumId w:val="1"/>
  </w:num>
  <w:num w:numId="3" w16cid:durableId="1397557035">
    <w:abstractNumId w:val="2"/>
  </w:num>
  <w:num w:numId="4" w16cid:durableId="172913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6E4"/>
    <w:rsid w:val="0001379C"/>
    <w:rsid w:val="000142A3"/>
    <w:rsid w:val="00020DA5"/>
    <w:rsid w:val="0002196D"/>
    <w:rsid w:val="00026377"/>
    <w:rsid w:val="0002757C"/>
    <w:rsid w:val="00027644"/>
    <w:rsid w:val="00033BE3"/>
    <w:rsid w:val="00047A91"/>
    <w:rsid w:val="000573A0"/>
    <w:rsid w:val="000632CE"/>
    <w:rsid w:val="00066F74"/>
    <w:rsid w:val="00067F54"/>
    <w:rsid w:val="00070734"/>
    <w:rsid w:val="000709D4"/>
    <w:rsid w:val="00074D00"/>
    <w:rsid w:val="000839E1"/>
    <w:rsid w:val="00097D64"/>
    <w:rsid w:val="000A3886"/>
    <w:rsid w:val="000B1625"/>
    <w:rsid w:val="000B6DE2"/>
    <w:rsid w:val="000C3758"/>
    <w:rsid w:val="000D3CBF"/>
    <w:rsid w:val="000E38CC"/>
    <w:rsid w:val="000F1DE0"/>
    <w:rsid w:val="000F3A90"/>
    <w:rsid w:val="000F556C"/>
    <w:rsid w:val="00100A7D"/>
    <w:rsid w:val="00100C1F"/>
    <w:rsid w:val="00101B2B"/>
    <w:rsid w:val="00105C73"/>
    <w:rsid w:val="00107FBE"/>
    <w:rsid w:val="00116A65"/>
    <w:rsid w:val="00124DE6"/>
    <w:rsid w:val="0012580D"/>
    <w:rsid w:val="0012763B"/>
    <w:rsid w:val="001307E4"/>
    <w:rsid w:val="00135554"/>
    <w:rsid w:val="00137981"/>
    <w:rsid w:val="0014613D"/>
    <w:rsid w:val="00150EAB"/>
    <w:rsid w:val="00153400"/>
    <w:rsid w:val="00161919"/>
    <w:rsid w:val="00161BCE"/>
    <w:rsid w:val="00162CB0"/>
    <w:rsid w:val="0016451D"/>
    <w:rsid w:val="00164C79"/>
    <w:rsid w:val="00171E06"/>
    <w:rsid w:val="00173491"/>
    <w:rsid w:val="0018320A"/>
    <w:rsid w:val="0018569E"/>
    <w:rsid w:val="001929D8"/>
    <w:rsid w:val="001A4414"/>
    <w:rsid w:val="001A6021"/>
    <w:rsid w:val="001B14E9"/>
    <w:rsid w:val="001B181E"/>
    <w:rsid w:val="001B3190"/>
    <w:rsid w:val="001B61E5"/>
    <w:rsid w:val="001C40B4"/>
    <w:rsid w:val="001C727B"/>
    <w:rsid w:val="001E32E0"/>
    <w:rsid w:val="001E63C7"/>
    <w:rsid w:val="001E716F"/>
    <w:rsid w:val="001F2A4E"/>
    <w:rsid w:val="001F4BA5"/>
    <w:rsid w:val="00200E41"/>
    <w:rsid w:val="00210F2B"/>
    <w:rsid w:val="002161B2"/>
    <w:rsid w:val="00225E0E"/>
    <w:rsid w:val="00232F68"/>
    <w:rsid w:val="002418B3"/>
    <w:rsid w:val="002472A6"/>
    <w:rsid w:val="00252A73"/>
    <w:rsid w:val="002607E0"/>
    <w:rsid w:val="0027703A"/>
    <w:rsid w:val="00280879"/>
    <w:rsid w:val="00285316"/>
    <w:rsid w:val="00285C3B"/>
    <w:rsid w:val="00287EDE"/>
    <w:rsid w:val="002919C4"/>
    <w:rsid w:val="00292A9F"/>
    <w:rsid w:val="002A083D"/>
    <w:rsid w:val="002A5A06"/>
    <w:rsid w:val="002A612C"/>
    <w:rsid w:val="002B5245"/>
    <w:rsid w:val="002B781D"/>
    <w:rsid w:val="002C1BB2"/>
    <w:rsid w:val="002C7177"/>
    <w:rsid w:val="002D3134"/>
    <w:rsid w:val="002D6146"/>
    <w:rsid w:val="002E2C06"/>
    <w:rsid w:val="002F3221"/>
    <w:rsid w:val="002F77BC"/>
    <w:rsid w:val="00301F47"/>
    <w:rsid w:val="00302637"/>
    <w:rsid w:val="00303445"/>
    <w:rsid w:val="003043D3"/>
    <w:rsid w:val="00316D3A"/>
    <w:rsid w:val="00321207"/>
    <w:rsid w:val="00324585"/>
    <w:rsid w:val="00330C69"/>
    <w:rsid w:val="00332739"/>
    <w:rsid w:val="00361C44"/>
    <w:rsid w:val="0036383F"/>
    <w:rsid w:val="003641BD"/>
    <w:rsid w:val="00365EC5"/>
    <w:rsid w:val="00367126"/>
    <w:rsid w:val="00374512"/>
    <w:rsid w:val="00382F66"/>
    <w:rsid w:val="00386650"/>
    <w:rsid w:val="00386813"/>
    <w:rsid w:val="00392B4E"/>
    <w:rsid w:val="003930F7"/>
    <w:rsid w:val="00394C02"/>
    <w:rsid w:val="003952C3"/>
    <w:rsid w:val="00396F34"/>
    <w:rsid w:val="00397BDD"/>
    <w:rsid w:val="003A2D7B"/>
    <w:rsid w:val="003A5899"/>
    <w:rsid w:val="003B393A"/>
    <w:rsid w:val="003B7F18"/>
    <w:rsid w:val="003C1A74"/>
    <w:rsid w:val="003C4248"/>
    <w:rsid w:val="003C5809"/>
    <w:rsid w:val="003D4649"/>
    <w:rsid w:val="003D67FE"/>
    <w:rsid w:val="003D7D24"/>
    <w:rsid w:val="003E0AE5"/>
    <w:rsid w:val="003E191B"/>
    <w:rsid w:val="003E59AA"/>
    <w:rsid w:val="003E747A"/>
    <w:rsid w:val="003F6C24"/>
    <w:rsid w:val="0040103B"/>
    <w:rsid w:val="0040145E"/>
    <w:rsid w:val="0040154C"/>
    <w:rsid w:val="00401F4C"/>
    <w:rsid w:val="00406A8E"/>
    <w:rsid w:val="00411FF4"/>
    <w:rsid w:val="004134C8"/>
    <w:rsid w:val="00414BA7"/>
    <w:rsid w:val="00415CBF"/>
    <w:rsid w:val="00417127"/>
    <w:rsid w:val="00420199"/>
    <w:rsid w:val="00426939"/>
    <w:rsid w:val="004346BB"/>
    <w:rsid w:val="00436D1E"/>
    <w:rsid w:val="00457095"/>
    <w:rsid w:val="00465377"/>
    <w:rsid w:val="004655DA"/>
    <w:rsid w:val="004822D5"/>
    <w:rsid w:val="004844C1"/>
    <w:rsid w:val="004861C8"/>
    <w:rsid w:val="00497C06"/>
    <w:rsid w:val="004A0B64"/>
    <w:rsid w:val="004A5C11"/>
    <w:rsid w:val="004B4C93"/>
    <w:rsid w:val="004C158D"/>
    <w:rsid w:val="004C1AE7"/>
    <w:rsid w:val="004C58B9"/>
    <w:rsid w:val="004D04D5"/>
    <w:rsid w:val="004D0C23"/>
    <w:rsid w:val="004E2140"/>
    <w:rsid w:val="004F0B6B"/>
    <w:rsid w:val="004F3A9E"/>
    <w:rsid w:val="004F4C15"/>
    <w:rsid w:val="004F789B"/>
    <w:rsid w:val="00504FC4"/>
    <w:rsid w:val="005063F5"/>
    <w:rsid w:val="005112BA"/>
    <w:rsid w:val="00513865"/>
    <w:rsid w:val="00536859"/>
    <w:rsid w:val="00537289"/>
    <w:rsid w:val="00540E15"/>
    <w:rsid w:val="00542BC0"/>
    <w:rsid w:val="00547F9C"/>
    <w:rsid w:val="00553C7E"/>
    <w:rsid w:val="00564ED4"/>
    <w:rsid w:val="005677D9"/>
    <w:rsid w:val="005722CD"/>
    <w:rsid w:val="0058377C"/>
    <w:rsid w:val="00594B69"/>
    <w:rsid w:val="005954AA"/>
    <w:rsid w:val="005959F9"/>
    <w:rsid w:val="005A29DC"/>
    <w:rsid w:val="005A4174"/>
    <w:rsid w:val="005A6447"/>
    <w:rsid w:val="005B1B66"/>
    <w:rsid w:val="005C0C77"/>
    <w:rsid w:val="005C362E"/>
    <w:rsid w:val="005C614F"/>
    <w:rsid w:val="005D0001"/>
    <w:rsid w:val="005D0F9C"/>
    <w:rsid w:val="005D1731"/>
    <w:rsid w:val="005D397C"/>
    <w:rsid w:val="005D3E4C"/>
    <w:rsid w:val="005D5506"/>
    <w:rsid w:val="005D5A03"/>
    <w:rsid w:val="005D7B07"/>
    <w:rsid w:val="005E0815"/>
    <w:rsid w:val="005E2147"/>
    <w:rsid w:val="005E2B49"/>
    <w:rsid w:val="005E5CDC"/>
    <w:rsid w:val="00605902"/>
    <w:rsid w:val="00615133"/>
    <w:rsid w:val="006341A0"/>
    <w:rsid w:val="00636655"/>
    <w:rsid w:val="006369F6"/>
    <w:rsid w:val="00654D2C"/>
    <w:rsid w:val="00660851"/>
    <w:rsid w:val="00672239"/>
    <w:rsid w:val="00673A0D"/>
    <w:rsid w:val="00674A63"/>
    <w:rsid w:val="006754CD"/>
    <w:rsid w:val="0067597B"/>
    <w:rsid w:val="006A566A"/>
    <w:rsid w:val="006C01C6"/>
    <w:rsid w:val="006C0ACD"/>
    <w:rsid w:val="006C46C2"/>
    <w:rsid w:val="006D1B0B"/>
    <w:rsid w:val="006E5CB6"/>
    <w:rsid w:val="006F1A69"/>
    <w:rsid w:val="00705B00"/>
    <w:rsid w:val="007158A5"/>
    <w:rsid w:val="00723651"/>
    <w:rsid w:val="00723FDD"/>
    <w:rsid w:val="007247A4"/>
    <w:rsid w:val="00731B1F"/>
    <w:rsid w:val="00735580"/>
    <w:rsid w:val="00736D61"/>
    <w:rsid w:val="007371AC"/>
    <w:rsid w:val="00742D02"/>
    <w:rsid w:val="00751828"/>
    <w:rsid w:val="0075485F"/>
    <w:rsid w:val="00756E4E"/>
    <w:rsid w:val="00757171"/>
    <w:rsid w:val="00767A0C"/>
    <w:rsid w:val="00770DD3"/>
    <w:rsid w:val="00773C5A"/>
    <w:rsid w:val="0078190E"/>
    <w:rsid w:val="007853A6"/>
    <w:rsid w:val="007A249D"/>
    <w:rsid w:val="007A3988"/>
    <w:rsid w:val="007A4880"/>
    <w:rsid w:val="007A6A67"/>
    <w:rsid w:val="007A7EA0"/>
    <w:rsid w:val="007A7F7B"/>
    <w:rsid w:val="007B40FD"/>
    <w:rsid w:val="007B4583"/>
    <w:rsid w:val="007B47E7"/>
    <w:rsid w:val="007B6A38"/>
    <w:rsid w:val="007C098E"/>
    <w:rsid w:val="007C25D1"/>
    <w:rsid w:val="007C4556"/>
    <w:rsid w:val="007D759F"/>
    <w:rsid w:val="007E0D3F"/>
    <w:rsid w:val="007E50FD"/>
    <w:rsid w:val="007F2F49"/>
    <w:rsid w:val="007F3576"/>
    <w:rsid w:val="007F7C33"/>
    <w:rsid w:val="00801F6E"/>
    <w:rsid w:val="00805A94"/>
    <w:rsid w:val="00807029"/>
    <w:rsid w:val="00807D94"/>
    <w:rsid w:val="00811064"/>
    <w:rsid w:val="00811F27"/>
    <w:rsid w:val="008167A4"/>
    <w:rsid w:val="00832753"/>
    <w:rsid w:val="00836E93"/>
    <w:rsid w:val="008403DD"/>
    <w:rsid w:val="00840F09"/>
    <w:rsid w:val="00842864"/>
    <w:rsid w:val="0084315D"/>
    <w:rsid w:val="0084384C"/>
    <w:rsid w:val="00844E08"/>
    <w:rsid w:val="008547EA"/>
    <w:rsid w:val="00865375"/>
    <w:rsid w:val="00866264"/>
    <w:rsid w:val="00871CB9"/>
    <w:rsid w:val="008721E0"/>
    <w:rsid w:val="00876A7E"/>
    <w:rsid w:val="008774E7"/>
    <w:rsid w:val="0087778C"/>
    <w:rsid w:val="0088346A"/>
    <w:rsid w:val="00892FF8"/>
    <w:rsid w:val="00895B1A"/>
    <w:rsid w:val="008A218A"/>
    <w:rsid w:val="008A2607"/>
    <w:rsid w:val="008B02D2"/>
    <w:rsid w:val="008B5064"/>
    <w:rsid w:val="008C6295"/>
    <w:rsid w:val="008C6BB1"/>
    <w:rsid w:val="008D1283"/>
    <w:rsid w:val="008D3B35"/>
    <w:rsid w:val="008D4389"/>
    <w:rsid w:val="008E2398"/>
    <w:rsid w:val="008E3A86"/>
    <w:rsid w:val="008F337C"/>
    <w:rsid w:val="008F5027"/>
    <w:rsid w:val="008F6101"/>
    <w:rsid w:val="009010DF"/>
    <w:rsid w:val="00905330"/>
    <w:rsid w:val="00912DE9"/>
    <w:rsid w:val="00915E04"/>
    <w:rsid w:val="00915EB9"/>
    <w:rsid w:val="0092192A"/>
    <w:rsid w:val="00925776"/>
    <w:rsid w:val="00930518"/>
    <w:rsid w:val="00934EDD"/>
    <w:rsid w:val="00941E50"/>
    <w:rsid w:val="00944474"/>
    <w:rsid w:val="009459BF"/>
    <w:rsid w:val="009551EB"/>
    <w:rsid w:val="00960C80"/>
    <w:rsid w:val="009701A1"/>
    <w:rsid w:val="00970B9E"/>
    <w:rsid w:val="0098370D"/>
    <w:rsid w:val="009869C0"/>
    <w:rsid w:val="009920F0"/>
    <w:rsid w:val="00992120"/>
    <w:rsid w:val="009B32AE"/>
    <w:rsid w:val="009B4FE8"/>
    <w:rsid w:val="009B546A"/>
    <w:rsid w:val="009B69A2"/>
    <w:rsid w:val="009B6F00"/>
    <w:rsid w:val="009C71FA"/>
    <w:rsid w:val="009D0144"/>
    <w:rsid w:val="009D2493"/>
    <w:rsid w:val="009E3896"/>
    <w:rsid w:val="009E423E"/>
    <w:rsid w:val="009F652A"/>
    <w:rsid w:val="00A01DAE"/>
    <w:rsid w:val="00A143E0"/>
    <w:rsid w:val="00A25585"/>
    <w:rsid w:val="00A27261"/>
    <w:rsid w:val="00A30BBE"/>
    <w:rsid w:val="00A3562E"/>
    <w:rsid w:val="00A5731E"/>
    <w:rsid w:val="00A617D6"/>
    <w:rsid w:val="00A67EE1"/>
    <w:rsid w:val="00A71DBB"/>
    <w:rsid w:val="00A74F43"/>
    <w:rsid w:val="00A778EF"/>
    <w:rsid w:val="00A80F31"/>
    <w:rsid w:val="00A87FCA"/>
    <w:rsid w:val="00A97B53"/>
    <w:rsid w:val="00AA05C9"/>
    <w:rsid w:val="00AA07B1"/>
    <w:rsid w:val="00AA1AC4"/>
    <w:rsid w:val="00AA2C51"/>
    <w:rsid w:val="00AA5233"/>
    <w:rsid w:val="00AB4978"/>
    <w:rsid w:val="00AB7456"/>
    <w:rsid w:val="00AD7E1C"/>
    <w:rsid w:val="00AE0D60"/>
    <w:rsid w:val="00AE3183"/>
    <w:rsid w:val="00AF419B"/>
    <w:rsid w:val="00AF6EC5"/>
    <w:rsid w:val="00B006A5"/>
    <w:rsid w:val="00B00F94"/>
    <w:rsid w:val="00B0366A"/>
    <w:rsid w:val="00B10D75"/>
    <w:rsid w:val="00B12417"/>
    <w:rsid w:val="00B2071F"/>
    <w:rsid w:val="00B22296"/>
    <w:rsid w:val="00B23C28"/>
    <w:rsid w:val="00B26798"/>
    <w:rsid w:val="00B269B5"/>
    <w:rsid w:val="00B26BBF"/>
    <w:rsid w:val="00B27B50"/>
    <w:rsid w:val="00B323AF"/>
    <w:rsid w:val="00B45900"/>
    <w:rsid w:val="00B46018"/>
    <w:rsid w:val="00B47A20"/>
    <w:rsid w:val="00B56E0C"/>
    <w:rsid w:val="00B62930"/>
    <w:rsid w:val="00B647A2"/>
    <w:rsid w:val="00B701CA"/>
    <w:rsid w:val="00B70877"/>
    <w:rsid w:val="00B763F1"/>
    <w:rsid w:val="00B76634"/>
    <w:rsid w:val="00B804DA"/>
    <w:rsid w:val="00B81514"/>
    <w:rsid w:val="00B87AE0"/>
    <w:rsid w:val="00B90752"/>
    <w:rsid w:val="00BA1F15"/>
    <w:rsid w:val="00BA2A21"/>
    <w:rsid w:val="00BA6B0D"/>
    <w:rsid w:val="00BB06AC"/>
    <w:rsid w:val="00BC1B02"/>
    <w:rsid w:val="00BC6204"/>
    <w:rsid w:val="00BD0706"/>
    <w:rsid w:val="00BD0B99"/>
    <w:rsid w:val="00BD1862"/>
    <w:rsid w:val="00BD4AA9"/>
    <w:rsid w:val="00BD6C8C"/>
    <w:rsid w:val="00BE39B5"/>
    <w:rsid w:val="00BE7EDE"/>
    <w:rsid w:val="00BF25A1"/>
    <w:rsid w:val="00BF68F9"/>
    <w:rsid w:val="00C00435"/>
    <w:rsid w:val="00C14BB3"/>
    <w:rsid w:val="00C232BC"/>
    <w:rsid w:val="00C2540B"/>
    <w:rsid w:val="00C276BD"/>
    <w:rsid w:val="00C30F02"/>
    <w:rsid w:val="00C3144F"/>
    <w:rsid w:val="00C443D5"/>
    <w:rsid w:val="00C52D95"/>
    <w:rsid w:val="00C52FA8"/>
    <w:rsid w:val="00C531CE"/>
    <w:rsid w:val="00C55827"/>
    <w:rsid w:val="00C6229D"/>
    <w:rsid w:val="00C633D5"/>
    <w:rsid w:val="00C72A47"/>
    <w:rsid w:val="00C80CEE"/>
    <w:rsid w:val="00C87EDD"/>
    <w:rsid w:val="00C9086E"/>
    <w:rsid w:val="00C97AC1"/>
    <w:rsid w:val="00CA37BC"/>
    <w:rsid w:val="00CA57A9"/>
    <w:rsid w:val="00CB5FB2"/>
    <w:rsid w:val="00CC6C16"/>
    <w:rsid w:val="00CD06E5"/>
    <w:rsid w:val="00CD0FBA"/>
    <w:rsid w:val="00CD30CE"/>
    <w:rsid w:val="00CE0D28"/>
    <w:rsid w:val="00CE6729"/>
    <w:rsid w:val="00CE69CD"/>
    <w:rsid w:val="00CE6FAA"/>
    <w:rsid w:val="00CE728C"/>
    <w:rsid w:val="00D022D8"/>
    <w:rsid w:val="00D10F7C"/>
    <w:rsid w:val="00D12FD2"/>
    <w:rsid w:val="00D159A4"/>
    <w:rsid w:val="00D25EAF"/>
    <w:rsid w:val="00D26F56"/>
    <w:rsid w:val="00D27F07"/>
    <w:rsid w:val="00D31DC0"/>
    <w:rsid w:val="00D32C62"/>
    <w:rsid w:val="00D6136F"/>
    <w:rsid w:val="00D61CC4"/>
    <w:rsid w:val="00D64967"/>
    <w:rsid w:val="00D67F5E"/>
    <w:rsid w:val="00D70949"/>
    <w:rsid w:val="00D727C6"/>
    <w:rsid w:val="00D75149"/>
    <w:rsid w:val="00D803EF"/>
    <w:rsid w:val="00D84751"/>
    <w:rsid w:val="00D851A2"/>
    <w:rsid w:val="00D9129B"/>
    <w:rsid w:val="00D96C68"/>
    <w:rsid w:val="00DA1D8E"/>
    <w:rsid w:val="00DA23B3"/>
    <w:rsid w:val="00DB73A3"/>
    <w:rsid w:val="00DB79AD"/>
    <w:rsid w:val="00DB7A24"/>
    <w:rsid w:val="00DC48D3"/>
    <w:rsid w:val="00DD1CD4"/>
    <w:rsid w:val="00DD590F"/>
    <w:rsid w:val="00DD7702"/>
    <w:rsid w:val="00DE4A42"/>
    <w:rsid w:val="00DE7F70"/>
    <w:rsid w:val="00DF4614"/>
    <w:rsid w:val="00DF73E4"/>
    <w:rsid w:val="00DF7EB6"/>
    <w:rsid w:val="00E30B36"/>
    <w:rsid w:val="00E3754B"/>
    <w:rsid w:val="00E37F03"/>
    <w:rsid w:val="00E401E2"/>
    <w:rsid w:val="00E4229D"/>
    <w:rsid w:val="00E427BC"/>
    <w:rsid w:val="00E4641D"/>
    <w:rsid w:val="00E464CC"/>
    <w:rsid w:val="00E46521"/>
    <w:rsid w:val="00E5040C"/>
    <w:rsid w:val="00E572FF"/>
    <w:rsid w:val="00E634FB"/>
    <w:rsid w:val="00E734E3"/>
    <w:rsid w:val="00E74B02"/>
    <w:rsid w:val="00E815E8"/>
    <w:rsid w:val="00E834EA"/>
    <w:rsid w:val="00E847AC"/>
    <w:rsid w:val="00E870EC"/>
    <w:rsid w:val="00E904BD"/>
    <w:rsid w:val="00E96003"/>
    <w:rsid w:val="00E97C0C"/>
    <w:rsid w:val="00EB0A62"/>
    <w:rsid w:val="00EB0F70"/>
    <w:rsid w:val="00EB2674"/>
    <w:rsid w:val="00EB2983"/>
    <w:rsid w:val="00EB414E"/>
    <w:rsid w:val="00EB66E6"/>
    <w:rsid w:val="00EC5B91"/>
    <w:rsid w:val="00ED0A09"/>
    <w:rsid w:val="00EE4583"/>
    <w:rsid w:val="00EF41A1"/>
    <w:rsid w:val="00EF433F"/>
    <w:rsid w:val="00EF57C7"/>
    <w:rsid w:val="00F01B72"/>
    <w:rsid w:val="00F02EC6"/>
    <w:rsid w:val="00F05F57"/>
    <w:rsid w:val="00F13B8F"/>
    <w:rsid w:val="00F179E9"/>
    <w:rsid w:val="00F17D92"/>
    <w:rsid w:val="00F2080B"/>
    <w:rsid w:val="00F31256"/>
    <w:rsid w:val="00F31514"/>
    <w:rsid w:val="00F36B01"/>
    <w:rsid w:val="00F446A4"/>
    <w:rsid w:val="00F519C6"/>
    <w:rsid w:val="00F5545C"/>
    <w:rsid w:val="00F64CD2"/>
    <w:rsid w:val="00F76961"/>
    <w:rsid w:val="00F831B8"/>
    <w:rsid w:val="00F86FEC"/>
    <w:rsid w:val="00F92B95"/>
    <w:rsid w:val="00F94746"/>
    <w:rsid w:val="00FA61D0"/>
    <w:rsid w:val="00FB28DE"/>
    <w:rsid w:val="00FB4F1E"/>
    <w:rsid w:val="00FB53B9"/>
    <w:rsid w:val="00FC64F8"/>
    <w:rsid w:val="00FC7C9D"/>
    <w:rsid w:val="00FD1D5E"/>
    <w:rsid w:val="00FD72AC"/>
    <w:rsid w:val="00FE075F"/>
    <w:rsid w:val="00FE2E35"/>
    <w:rsid w:val="00FE3E76"/>
    <w:rsid w:val="00FF18A9"/>
    <w:rsid w:val="00FF4982"/>
    <w:rsid w:val="00FF62D5"/>
    <w:rsid w:val="00FF7A8E"/>
    <w:rsid w:val="00FF7E6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E86A7243-D62C-45F1-AB77-ACB98FCF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table" w:styleId="Lentelstinklelis">
    <w:name w:val="Table Grid"/>
    <w:basedOn w:val="prastojilentel"/>
    <w:rsid w:val="003D7D24"/>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D7D24"/>
    <w:pPr>
      <w:autoSpaceDE w:val="0"/>
      <w:autoSpaceDN w:val="0"/>
      <w:adjustRightInd w:val="0"/>
    </w:pPr>
    <w:rPr>
      <w:color w:val="000000"/>
      <w:szCs w:val="24"/>
      <w:lang w:val="pt-PT" w:eastAsia="en-GB"/>
    </w:rPr>
  </w:style>
  <w:style w:type="table" w:customStyle="1" w:styleId="TableNormal1">
    <w:name w:val="Table Normal1"/>
    <w:uiPriority w:val="2"/>
    <w:semiHidden/>
    <w:unhideWhenUsed/>
    <w:qFormat/>
    <w:rsid w:val="00A30BBE"/>
    <w:pPr>
      <w:widowControl w:val="0"/>
      <w:autoSpaceDE w:val="0"/>
      <w:autoSpaceDN w:val="0"/>
    </w:pPr>
    <w:rPr>
      <w:rFonts w:ascii="Calibri" w:eastAsia="Calibri" w:hAnsi="Calibri" w:cs="Arial"/>
      <w:sz w:val="22"/>
      <w:szCs w:val="22"/>
      <w:lang w:val="en-US"/>
    </w:rPr>
    <w:tblPr>
      <w:tblInd w:w="0" w:type="dxa"/>
      <w:tblCellMar>
        <w:top w:w="0" w:type="dxa"/>
        <w:left w:w="0" w:type="dxa"/>
        <w:bottom w:w="0" w:type="dxa"/>
        <w:right w:w="0" w:type="dxa"/>
      </w:tblCellMar>
    </w:tblPr>
  </w:style>
  <w:style w:type="paragraph" w:styleId="Sraopastraipa">
    <w:name w:val="List Paragraph"/>
    <w:basedOn w:val="prastasis"/>
    <w:uiPriority w:val="34"/>
    <w:qFormat/>
    <w:rsid w:val="00992120"/>
    <w:pPr>
      <w:ind w:left="720"/>
      <w:contextualSpacing/>
    </w:pPr>
    <w:rPr>
      <w:sz w:val="22"/>
      <w:lang w:val="en-GB"/>
    </w:rPr>
  </w:style>
  <w:style w:type="character" w:styleId="Hipersaitas">
    <w:name w:val="Hyperlink"/>
    <w:basedOn w:val="Numatytasispastraiposriftas"/>
    <w:unhideWhenUsed/>
    <w:rsid w:val="00D31DC0"/>
    <w:rPr>
      <w:color w:val="0563C1" w:themeColor="hyperlink"/>
      <w:u w:val="single"/>
    </w:rPr>
  </w:style>
  <w:style w:type="paragraph" w:customStyle="1" w:styleId="TableParagraph">
    <w:name w:val="Table Paragraph"/>
    <w:basedOn w:val="prastasis"/>
    <w:uiPriority w:val="1"/>
    <w:qFormat/>
    <w:rsid w:val="004861C8"/>
    <w:pPr>
      <w:widowControl w:val="0"/>
      <w:autoSpaceDE w:val="0"/>
      <w:autoSpaceDN w:val="0"/>
    </w:pPr>
    <w:rPr>
      <w:sz w:val="22"/>
      <w:szCs w:val="22"/>
      <w:lang w:val="en-US"/>
    </w:rPr>
  </w:style>
  <w:style w:type="paragraph" w:styleId="Pataisymai">
    <w:name w:val="Revision"/>
    <w:hidden/>
    <w:semiHidden/>
    <w:rsid w:val="00A143E0"/>
  </w:style>
  <w:style w:type="character" w:styleId="Neapdorotaspaminjimas">
    <w:name w:val="Unresolved Mention"/>
    <w:basedOn w:val="Numatytasispastraiposriftas"/>
    <w:uiPriority w:val="99"/>
    <w:semiHidden/>
    <w:unhideWhenUsed/>
    <w:rsid w:val="009E3896"/>
    <w:rPr>
      <w:color w:val="605E5C"/>
      <w:shd w:val="clear" w:color="auto" w:fill="E1DFDD"/>
    </w:rPr>
  </w:style>
  <w:style w:type="character" w:styleId="Komentaronuoroda">
    <w:name w:val="annotation reference"/>
    <w:basedOn w:val="Numatytasispastraiposriftas"/>
    <w:semiHidden/>
    <w:unhideWhenUsed/>
    <w:rsid w:val="004655DA"/>
    <w:rPr>
      <w:sz w:val="16"/>
      <w:szCs w:val="16"/>
    </w:rPr>
  </w:style>
  <w:style w:type="paragraph" w:styleId="Komentarotekstas">
    <w:name w:val="annotation text"/>
    <w:basedOn w:val="prastasis"/>
    <w:link w:val="KomentarotekstasDiagrama"/>
    <w:unhideWhenUsed/>
    <w:rsid w:val="004655DA"/>
    <w:rPr>
      <w:sz w:val="20"/>
    </w:rPr>
  </w:style>
  <w:style w:type="character" w:customStyle="1" w:styleId="KomentarotekstasDiagrama">
    <w:name w:val="Komentaro tekstas Diagrama"/>
    <w:basedOn w:val="Numatytasispastraiposriftas"/>
    <w:link w:val="Komentarotekstas"/>
    <w:rsid w:val="004655DA"/>
    <w:rPr>
      <w:sz w:val="20"/>
    </w:rPr>
  </w:style>
  <w:style w:type="paragraph" w:styleId="Komentarotema">
    <w:name w:val="annotation subject"/>
    <w:basedOn w:val="Komentarotekstas"/>
    <w:next w:val="Komentarotekstas"/>
    <w:link w:val="KomentarotemaDiagrama"/>
    <w:semiHidden/>
    <w:unhideWhenUsed/>
    <w:rsid w:val="004655DA"/>
    <w:rPr>
      <w:b/>
      <w:bCs/>
    </w:rPr>
  </w:style>
  <w:style w:type="character" w:customStyle="1" w:styleId="KomentarotemaDiagrama">
    <w:name w:val="Komentaro tema Diagrama"/>
    <w:basedOn w:val="KomentarotekstasDiagrama"/>
    <w:link w:val="Komentarotema"/>
    <w:semiHidden/>
    <w:rsid w:val="004655D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10670</Words>
  <Characters>6082</Characters>
  <Application>Microsoft Office Word</Application>
  <DocSecurity>0</DocSecurity>
  <Lines>50</Lines>
  <Paragraphs>33</Paragraphs>
  <ScaleCrop>false</ScaleCrop>
  <HeadingPairs>
    <vt:vector size="6" baseType="variant">
      <vt:variant>
        <vt:lpstr>Título</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16719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2026-09-21T10:15:00Z</dcterms:created>
  <dcterms:modified xsi:type="dcterms:W3CDTF">2026-09-21T10:15:00Z</dcterms:modified>
</cp:coreProperties>
</file>