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E6B8" w14:textId="77777777" w:rsidR="00CF6A77" w:rsidRDefault="00CF6A77" w:rsidP="00CF6A77">
      <w:pPr>
        <w:pStyle w:val="Pagrindinistekstas"/>
        <w:tabs>
          <w:tab w:val="left" w:pos="540"/>
        </w:tabs>
        <w:spacing w:after="0"/>
        <w:rPr>
          <w:sz w:val="22"/>
          <w:szCs w:val="22"/>
        </w:rPr>
      </w:pPr>
      <w:bookmarkStart w:id="0" w:name="_GoBack"/>
      <w:bookmarkEnd w:id="0"/>
    </w:p>
    <w:p w14:paraId="1BE2E734" w14:textId="77777777" w:rsidR="00CF6A77" w:rsidRPr="00AD5793" w:rsidRDefault="00CF6A77" w:rsidP="00CF6A77">
      <w:pPr>
        <w:pStyle w:val="Pagrindinistekstas"/>
        <w:tabs>
          <w:tab w:val="left" w:pos="540"/>
        </w:tabs>
        <w:spacing w:after="0"/>
        <w:rPr>
          <w:sz w:val="22"/>
          <w:szCs w:val="22"/>
        </w:rPr>
      </w:pPr>
    </w:p>
    <w:p w14:paraId="6ACC7EDE" w14:textId="77777777" w:rsidR="00CF6A77" w:rsidRPr="00AD5793" w:rsidRDefault="00CF6A77" w:rsidP="00CF6A77">
      <w:pPr>
        <w:pStyle w:val="Pagrindinistekstas"/>
        <w:tabs>
          <w:tab w:val="left" w:pos="540"/>
        </w:tabs>
        <w:spacing w:after="0"/>
        <w:rPr>
          <w:sz w:val="22"/>
          <w:szCs w:val="22"/>
        </w:rPr>
      </w:pPr>
    </w:p>
    <w:p w14:paraId="422C07B4" w14:textId="77777777" w:rsidR="00CF6A77" w:rsidRPr="00AD5793" w:rsidRDefault="00CF6A77" w:rsidP="00CF6A77">
      <w:pPr>
        <w:pStyle w:val="Pagrindinistekstas"/>
        <w:tabs>
          <w:tab w:val="left" w:pos="540"/>
        </w:tabs>
        <w:spacing w:after="0"/>
        <w:rPr>
          <w:sz w:val="22"/>
          <w:szCs w:val="22"/>
        </w:rPr>
      </w:pPr>
    </w:p>
    <w:p w14:paraId="2E306460" w14:textId="77777777" w:rsidR="00CF6A77" w:rsidRPr="00AD5793" w:rsidRDefault="00CF6A77" w:rsidP="00CF6A77">
      <w:pPr>
        <w:pStyle w:val="Pagrindinistekstas"/>
        <w:tabs>
          <w:tab w:val="left" w:pos="540"/>
        </w:tabs>
        <w:spacing w:after="0"/>
        <w:rPr>
          <w:sz w:val="22"/>
          <w:szCs w:val="22"/>
        </w:rPr>
      </w:pPr>
    </w:p>
    <w:p w14:paraId="11878481" w14:textId="77777777" w:rsidR="00CF6A77" w:rsidRPr="00AD5793" w:rsidRDefault="00CF6A77" w:rsidP="00CF6A77">
      <w:pPr>
        <w:pStyle w:val="Pagrindinistekstas"/>
        <w:tabs>
          <w:tab w:val="left" w:pos="540"/>
        </w:tabs>
        <w:spacing w:after="0"/>
        <w:rPr>
          <w:sz w:val="22"/>
          <w:szCs w:val="22"/>
        </w:rPr>
      </w:pPr>
    </w:p>
    <w:p w14:paraId="16F3033C" w14:textId="77777777" w:rsidR="00CF6A77" w:rsidRPr="00AD5793" w:rsidRDefault="00CF6A77" w:rsidP="00CF6A77">
      <w:pPr>
        <w:pStyle w:val="Pagrindinistekstas"/>
        <w:tabs>
          <w:tab w:val="left" w:pos="540"/>
        </w:tabs>
        <w:spacing w:after="0"/>
        <w:rPr>
          <w:sz w:val="22"/>
          <w:szCs w:val="22"/>
        </w:rPr>
      </w:pPr>
    </w:p>
    <w:p w14:paraId="03CFDB62" w14:textId="77777777" w:rsidR="00CF6A77" w:rsidRPr="00AD5793" w:rsidRDefault="00CF6A77" w:rsidP="00CF6A77">
      <w:pPr>
        <w:pStyle w:val="Pagrindinistekstas"/>
        <w:tabs>
          <w:tab w:val="left" w:pos="540"/>
        </w:tabs>
        <w:spacing w:after="0"/>
        <w:rPr>
          <w:sz w:val="22"/>
          <w:szCs w:val="22"/>
        </w:rPr>
      </w:pPr>
    </w:p>
    <w:p w14:paraId="581FF61F" w14:textId="77777777" w:rsidR="00CF6A77" w:rsidRPr="00AD5793" w:rsidRDefault="00CF6A77" w:rsidP="00CF6A77">
      <w:pPr>
        <w:pStyle w:val="Pagrindinistekstas"/>
        <w:tabs>
          <w:tab w:val="left" w:pos="540"/>
        </w:tabs>
        <w:spacing w:after="0"/>
        <w:rPr>
          <w:sz w:val="22"/>
          <w:szCs w:val="22"/>
        </w:rPr>
      </w:pPr>
    </w:p>
    <w:p w14:paraId="5D31F3F4" w14:textId="77777777" w:rsidR="00CF6A77" w:rsidRPr="00AD5793" w:rsidRDefault="00CF6A77" w:rsidP="00CF6A77">
      <w:pPr>
        <w:pStyle w:val="Pagrindinistekstas"/>
        <w:tabs>
          <w:tab w:val="left" w:pos="540"/>
        </w:tabs>
        <w:spacing w:after="0"/>
        <w:rPr>
          <w:sz w:val="22"/>
          <w:szCs w:val="22"/>
        </w:rPr>
      </w:pPr>
    </w:p>
    <w:p w14:paraId="6068B8AC" w14:textId="77777777" w:rsidR="00CF6A77" w:rsidRPr="00AD5793" w:rsidRDefault="00CF6A77" w:rsidP="00CF6A77">
      <w:pPr>
        <w:pStyle w:val="Pagrindinistekstas"/>
        <w:tabs>
          <w:tab w:val="left" w:pos="540"/>
        </w:tabs>
        <w:spacing w:after="0"/>
        <w:rPr>
          <w:sz w:val="22"/>
          <w:szCs w:val="22"/>
        </w:rPr>
      </w:pPr>
    </w:p>
    <w:p w14:paraId="2C8180F1" w14:textId="77777777" w:rsidR="00CF6A77" w:rsidRPr="00AD5793" w:rsidRDefault="00CF6A77" w:rsidP="00CF6A77">
      <w:pPr>
        <w:pStyle w:val="Pagrindinistekstas"/>
        <w:tabs>
          <w:tab w:val="left" w:pos="540"/>
        </w:tabs>
        <w:spacing w:after="0"/>
        <w:rPr>
          <w:sz w:val="22"/>
          <w:szCs w:val="22"/>
        </w:rPr>
      </w:pPr>
    </w:p>
    <w:p w14:paraId="7F3C6AF3" w14:textId="77777777" w:rsidR="00CF6A77" w:rsidRPr="00AD5793" w:rsidRDefault="00CF6A77" w:rsidP="00CF6A77">
      <w:pPr>
        <w:pStyle w:val="Pagrindinistekstas"/>
        <w:tabs>
          <w:tab w:val="left" w:pos="540"/>
        </w:tabs>
        <w:spacing w:after="0"/>
        <w:rPr>
          <w:sz w:val="22"/>
          <w:szCs w:val="22"/>
        </w:rPr>
      </w:pPr>
    </w:p>
    <w:p w14:paraId="4BDFDE78" w14:textId="77777777" w:rsidR="00CF6A77" w:rsidRPr="00AD5793" w:rsidRDefault="00CF6A77" w:rsidP="00D94FCE"/>
    <w:p w14:paraId="6666748A" w14:textId="77777777" w:rsidR="00CF6A77" w:rsidRPr="00AD5793" w:rsidRDefault="00CF6A77" w:rsidP="00D94FCE"/>
    <w:p w14:paraId="0391AEE6" w14:textId="77777777" w:rsidR="00CF6A77" w:rsidRPr="00AD5793" w:rsidRDefault="00CF6A77" w:rsidP="008574C8"/>
    <w:p w14:paraId="06EF5C17" w14:textId="77777777" w:rsidR="00CF6A77" w:rsidRPr="00AD5793" w:rsidRDefault="00CF6A77" w:rsidP="008574C8"/>
    <w:p w14:paraId="27AC8A1E" w14:textId="77777777" w:rsidR="00CF6A77" w:rsidRPr="00AD5793" w:rsidRDefault="00CF6A77" w:rsidP="008574C8"/>
    <w:p w14:paraId="213B5760" w14:textId="77777777" w:rsidR="00CF6A77" w:rsidRPr="00AD5793" w:rsidRDefault="00CF6A77" w:rsidP="008574C8"/>
    <w:p w14:paraId="7C93B35F" w14:textId="77777777" w:rsidR="00CF6A77" w:rsidRPr="00AD5793" w:rsidRDefault="00CF6A77" w:rsidP="008574C8"/>
    <w:p w14:paraId="495537E0" w14:textId="77777777" w:rsidR="00CF6A77" w:rsidRPr="00AD5793" w:rsidRDefault="00CF6A77" w:rsidP="00D94FCE">
      <w:pPr>
        <w:jc w:val="center"/>
      </w:pPr>
    </w:p>
    <w:p w14:paraId="654D69A9" w14:textId="77777777" w:rsidR="00CF6A77" w:rsidRPr="00AD5793" w:rsidRDefault="00CF6A77" w:rsidP="00D94FCE">
      <w:pPr>
        <w:jc w:val="center"/>
      </w:pPr>
    </w:p>
    <w:p w14:paraId="65DB57B4" w14:textId="77777777" w:rsidR="00CF6A77" w:rsidRPr="00AD5793" w:rsidRDefault="00CF6A77" w:rsidP="00D94FCE">
      <w:pPr>
        <w:jc w:val="center"/>
      </w:pPr>
    </w:p>
    <w:p w14:paraId="33EB9593" w14:textId="77777777" w:rsidR="00404DEC" w:rsidRPr="00AD5793" w:rsidRDefault="00404DEC" w:rsidP="00D94FCE">
      <w:pPr>
        <w:jc w:val="center"/>
      </w:pPr>
    </w:p>
    <w:p w14:paraId="6FD5FF9E" w14:textId="77777777" w:rsidR="00CF6A77" w:rsidRPr="008574C8" w:rsidRDefault="00CF6A77" w:rsidP="008574C8">
      <w:pPr>
        <w:jc w:val="center"/>
        <w:rPr>
          <w:bCs/>
        </w:rPr>
      </w:pPr>
      <w:r w:rsidRPr="008574C8">
        <w:rPr>
          <w:b/>
          <w:bCs/>
        </w:rPr>
        <w:t>I PRIEDAS</w:t>
      </w:r>
    </w:p>
    <w:p w14:paraId="7FBC3AB8" w14:textId="77777777" w:rsidR="00CF6A77" w:rsidRPr="008574C8" w:rsidRDefault="00CF6A77" w:rsidP="008574C8">
      <w:pPr>
        <w:jc w:val="center"/>
        <w:rPr>
          <w:b/>
          <w:bCs/>
        </w:rPr>
      </w:pPr>
    </w:p>
    <w:p w14:paraId="73259B74" w14:textId="77777777" w:rsidR="00CF6A77" w:rsidRPr="008574C8" w:rsidRDefault="00CF6A77" w:rsidP="008574C8">
      <w:pPr>
        <w:jc w:val="center"/>
        <w:rPr>
          <w:bCs/>
        </w:rPr>
      </w:pPr>
      <w:r w:rsidRPr="008574C8">
        <w:rPr>
          <w:b/>
          <w:bCs/>
        </w:rPr>
        <w:t>PREPARATO CHARAKTERISTIKŲ SANTRAUKA</w:t>
      </w:r>
    </w:p>
    <w:p w14:paraId="04C99FAA" w14:textId="77777777" w:rsidR="00CF6A77" w:rsidRPr="00AD5793" w:rsidRDefault="00CF6A77" w:rsidP="008574C8"/>
    <w:p w14:paraId="45FEED3D" w14:textId="77777777" w:rsidR="00CF6A77" w:rsidRPr="00D94FCE" w:rsidRDefault="00CF6A77" w:rsidP="008574C8">
      <w:pPr>
        <w:rPr>
          <w:b/>
          <w:bCs/>
          <w:szCs w:val="22"/>
        </w:rPr>
      </w:pPr>
      <w:r w:rsidRPr="00AD5793">
        <w:br w:type="page"/>
      </w:r>
      <w:r w:rsidRPr="00D94FCE">
        <w:rPr>
          <w:b/>
          <w:bCs/>
          <w:szCs w:val="22"/>
        </w:rPr>
        <w:lastRenderedPageBreak/>
        <w:t>1.</w:t>
      </w:r>
      <w:r w:rsidRPr="00D94FCE">
        <w:rPr>
          <w:b/>
          <w:bCs/>
          <w:szCs w:val="22"/>
        </w:rPr>
        <w:tab/>
        <w:t>VAISTINIO PREPARATO PAVADINIMAS</w:t>
      </w:r>
    </w:p>
    <w:p w14:paraId="5FE004A4" w14:textId="77777777" w:rsidR="00CF6A77" w:rsidRPr="008574C8" w:rsidRDefault="00CF6A77" w:rsidP="00D94FCE">
      <w:pPr>
        <w:rPr>
          <w:szCs w:val="22"/>
        </w:rPr>
      </w:pPr>
    </w:p>
    <w:p w14:paraId="301EEC5C" w14:textId="53D378A2" w:rsidR="00CF6A77" w:rsidRPr="008574C8" w:rsidRDefault="007B56F5" w:rsidP="00D94FCE">
      <w:pPr>
        <w:rPr>
          <w:szCs w:val="22"/>
        </w:rPr>
      </w:pPr>
      <w:bookmarkStart w:id="1" w:name="_Hlk168387147"/>
      <w:r w:rsidRPr="008574C8">
        <w:rPr>
          <w:szCs w:val="22"/>
        </w:rPr>
        <w:t>Streptusol</w:t>
      </w:r>
      <w:bookmarkEnd w:id="1"/>
      <w:r w:rsidR="00CF6A77" w:rsidRPr="008574C8">
        <w:rPr>
          <w:szCs w:val="22"/>
        </w:rPr>
        <w:t xml:space="preserve"> </w:t>
      </w:r>
      <w:r w:rsidR="00AB4775" w:rsidRPr="008574C8">
        <w:rPr>
          <w:szCs w:val="22"/>
        </w:rPr>
        <w:t xml:space="preserve">10 mg </w:t>
      </w:r>
      <w:r w:rsidR="00BE0436" w:rsidRPr="008574C8">
        <w:rPr>
          <w:szCs w:val="22"/>
        </w:rPr>
        <w:t>minkštosios</w:t>
      </w:r>
      <w:r w:rsidR="00850ADB" w:rsidRPr="008574C8">
        <w:rPr>
          <w:szCs w:val="22"/>
        </w:rPr>
        <w:t xml:space="preserve"> </w:t>
      </w:r>
      <w:r w:rsidR="00AB4775" w:rsidRPr="008574C8">
        <w:rPr>
          <w:szCs w:val="22"/>
        </w:rPr>
        <w:t>pastilės</w:t>
      </w:r>
      <w:r w:rsidR="00CF6A77" w:rsidRPr="008574C8">
        <w:rPr>
          <w:szCs w:val="22"/>
        </w:rPr>
        <w:t xml:space="preserve"> </w:t>
      </w:r>
    </w:p>
    <w:p w14:paraId="2D5E44AA" w14:textId="77777777" w:rsidR="00CF6A77" w:rsidRPr="008574C8" w:rsidRDefault="00CF6A77" w:rsidP="00D94FCE">
      <w:pPr>
        <w:rPr>
          <w:szCs w:val="22"/>
        </w:rPr>
      </w:pPr>
    </w:p>
    <w:p w14:paraId="147CECED" w14:textId="77777777" w:rsidR="00CF6A77" w:rsidRPr="008574C8" w:rsidRDefault="00CF6A77" w:rsidP="00D94FCE">
      <w:pPr>
        <w:rPr>
          <w:szCs w:val="22"/>
        </w:rPr>
      </w:pPr>
    </w:p>
    <w:p w14:paraId="1799F84C" w14:textId="77777777" w:rsidR="00CF6A77" w:rsidRPr="00D94FCE" w:rsidRDefault="00CF6A77" w:rsidP="00D94FCE">
      <w:pPr>
        <w:rPr>
          <w:b/>
          <w:bCs/>
          <w:i/>
          <w:szCs w:val="22"/>
        </w:rPr>
      </w:pPr>
      <w:r w:rsidRPr="00D94FCE">
        <w:rPr>
          <w:b/>
          <w:bCs/>
          <w:szCs w:val="22"/>
        </w:rPr>
        <w:t>2.</w:t>
      </w:r>
      <w:r w:rsidRPr="00D94FCE">
        <w:rPr>
          <w:b/>
          <w:bCs/>
          <w:szCs w:val="22"/>
        </w:rPr>
        <w:tab/>
        <w:t>KOKYBINĖ IR KIEKYBINĖ SUDĖTIS</w:t>
      </w:r>
    </w:p>
    <w:p w14:paraId="08D737EE" w14:textId="77777777" w:rsidR="00CF6A77" w:rsidRPr="008574C8" w:rsidRDefault="00CF6A77" w:rsidP="00D94FCE">
      <w:pPr>
        <w:rPr>
          <w:szCs w:val="22"/>
        </w:rPr>
      </w:pPr>
    </w:p>
    <w:p w14:paraId="43896167" w14:textId="5B40F7ED" w:rsidR="00CF6A77" w:rsidRPr="008574C8" w:rsidRDefault="00BE0436" w:rsidP="00D94FCE">
      <w:pPr>
        <w:rPr>
          <w:szCs w:val="22"/>
        </w:rPr>
      </w:pPr>
      <w:r w:rsidRPr="008574C8">
        <w:rPr>
          <w:szCs w:val="22"/>
        </w:rPr>
        <w:t>Kiekvienoje</w:t>
      </w:r>
      <w:r w:rsidR="00E937E4" w:rsidRPr="008574C8">
        <w:rPr>
          <w:szCs w:val="22"/>
        </w:rPr>
        <w:t xml:space="preserve"> </w:t>
      </w:r>
      <w:r w:rsidRPr="008574C8">
        <w:rPr>
          <w:szCs w:val="22"/>
        </w:rPr>
        <w:t>minkštojoje</w:t>
      </w:r>
      <w:r w:rsidR="009450E9" w:rsidRPr="008574C8">
        <w:rPr>
          <w:szCs w:val="22"/>
        </w:rPr>
        <w:t xml:space="preserve"> </w:t>
      </w:r>
      <w:r w:rsidR="00E937E4" w:rsidRPr="008574C8">
        <w:rPr>
          <w:szCs w:val="22"/>
        </w:rPr>
        <w:t xml:space="preserve">pastilėje yra </w:t>
      </w:r>
      <w:r w:rsidR="005B56C4" w:rsidRPr="008574C8">
        <w:rPr>
          <w:szCs w:val="22"/>
        </w:rPr>
        <w:t xml:space="preserve">10 mg </w:t>
      </w:r>
      <w:r w:rsidR="00070A45" w:rsidRPr="008574C8">
        <w:rPr>
          <w:i/>
          <w:iCs/>
          <w:szCs w:val="22"/>
        </w:rPr>
        <w:t>Sisymbrium officinale</w:t>
      </w:r>
      <w:r w:rsidR="00A437FE" w:rsidRPr="008574C8">
        <w:rPr>
          <w:szCs w:val="22"/>
        </w:rPr>
        <w:t xml:space="preserve"> </w:t>
      </w:r>
      <w:r w:rsidR="00B73752" w:rsidRPr="008574C8">
        <w:rPr>
          <w:szCs w:val="22"/>
        </w:rPr>
        <w:t>(</w:t>
      </w:r>
      <w:r w:rsidR="00A437FE" w:rsidRPr="008574C8">
        <w:rPr>
          <w:szCs w:val="22"/>
        </w:rPr>
        <w:t>L.</w:t>
      </w:r>
      <w:r w:rsidR="00B73752" w:rsidRPr="008574C8">
        <w:rPr>
          <w:szCs w:val="22"/>
        </w:rPr>
        <w:t>)</w:t>
      </w:r>
      <w:r w:rsidR="009A3D8A" w:rsidRPr="008574C8">
        <w:rPr>
          <w:szCs w:val="22"/>
        </w:rPr>
        <w:t xml:space="preserve"> Scop.</w:t>
      </w:r>
      <w:r w:rsidR="004C6684">
        <w:rPr>
          <w:szCs w:val="22"/>
        </w:rPr>
        <w:t>, herba</w:t>
      </w:r>
      <w:r w:rsidR="001F3D80" w:rsidRPr="008574C8">
        <w:rPr>
          <w:szCs w:val="22"/>
        </w:rPr>
        <w:t xml:space="preserve"> (</w:t>
      </w:r>
      <w:r w:rsidR="004C6684" w:rsidRPr="008574C8">
        <w:rPr>
          <w:szCs w:val="22"/>
        </w:rPr>
        <w:t xml:space="preserve">vaistinių pikulių </w:t>
      </w:r>
      <w:r w:rsidR="00B41BFE" w:rsidRPr="004C6684">
        <w:rPr>
          <w:szCs w:val="22"/>
        </w:rPr>
        <w:t>žolės</w:t>
      </w:r>
      <w:r w:rsidR="001F3D80" w:rsidRPr="008574C8">
        <w:rPr>
          <w:szCs w:val="22"/>
        </w:rPr>
        <w:t>)</w:t>
      </w:r>
      <w:r w:rsidR="00470AB0" w:rsidRPr="008574C8">
        <w:rPr>
          <w:szCs w:val="22"/>
        </w:rPr>
        <w:t xml:space="preserve"> </w:t>
      </w:r>
      <w:r w:rsidR="00512C8F" w:rsidRPr="008574C8">
        <w:rPr>
          <w:szCs w:val="22"/>
        </w:rPr>
        <w:t xml:space="preserve">sausojo </w:t>
      </w:r>
      <w:r w:rsidR="00470AB0" w:rsidRPr="008574C8">
        <w:rPr>
          <w:szCs w:val="22"/>
        </w:rPr>
        <w:t>ekstrakto (6-8:1)</w:t>
      </w:r>
      <w:r w:rsidR="005C1A87" w:rsidRPr="008574C8">
        <w:rPr>
          <w:szCs w:val="22"/>
        </w:rPr>
        <w:t>. Eks</w:t>
      </w:r>
      <w:r w:rsidR="00CF6A77" w:rsidRPr="008574C8">
        <w:rPr>
          <w:szCs w:val="22"/>
        </w:rPr>
        <w:t xml:space="preserve">trakcijos tirpiklis: </w:t>
      </w:r>
      <w:r w:rsidR="005C1A87" w:rsidRPr="008574C8">
        <w:rPr>
          <w:szCs w:val="22"/>
        </w:rPr>
        <w:t>vanduo.</w:t>
      </w:r>
    </w:p>
    <w:p w14:paraId="086A9240" w14:textId="77777777" w:rsidR="00CF6A77" w:rsidRPr="008574C8" w:rsidRDefault="00CF6A77" w:rsidP="00D94FCE">
      <w:pPr>
        <w:rPr>
          <w:szCs w:val="22"/>
        </w:rPr>
      </w:pPr>
    </w:p>
    <w:p w14:paraId="7B794EF4" w14:textId="0012DC7C" w:rsidR="00CF6A77" w:rsidRPr="008574C8" w:rsidRDefault="00CF6A77" w:rsidP="00D94FCE">
      <w:pPr>
        <w:rPr>
          <w:szCs w:val="22"/>
        </w:rPr>
      </w:pPr>
      <w:r w:rsidRPr="008574C8">
        <w:rPr>
          <w:szCs w:val="22"/>
          <w:u w:val="single"/>
        </w:rPr>
        <w:t>Pagalbinė</w:t>
      </w:r>
      <w:r w:rsidR="00430E8B">
        <w:rPr>
          <w:szCs w:val="22"/>
          <w:u w:val="single"/>
        </w:rPr>
        <w:t>s</w:t>
      </w:r>
      <w:r w:rsidR="00B14C74" w:rsidRPr="008574C8">
        <w:rPr>
          <w:szCs w:val="22"/>
          <w:u w:val="single"/>
        </w:rPr>
        <w:t xml:space="preserve"> medžiag</w:t>
      </w:r>
      <w:r w:rsidR="00430E8B">
        <w:rPr>
          <w:szCs w:val="22"/>
          <w:u w:val="single"/>
        </w:rPr>
        <w:t>os</w:t>
      </w:r>
      <w:r w:rsidR="00B14C74" w:rsidRPr="008574C8">
        <w:rPr>
          <w:szCs w:val="22"/>
          <w:u w:val="single"/>
        </w:rPr>
        <w:t>, kuri</w:t>
      </w:r>
      <w:r w:rsidR="002744AF">
        <w:rPr>
          <w:szCs w:val="22"/>
          <w:u w:val="single"/>
        </w:rPr>
        <w:t>ų</w:t>
      </w:r>
      <w:r w:rsidRPr="008574C8">
        <w:rPr>
          <w:szCs w:val="22"/>
          <w:u w:val="single"/>
        </w:rPr>
        <w:t xml:space="preserve"> poveikis žinomas</w:t>
      </w:r>
    </w:p>
    <w:p w14:paraId="2E79DF66" w14:textId="1C4B9682" w:rsidR="008C5670" w:rsidRPr="008574C8" w:rsidRDefault="00CF6A77" w:rsidP="00D94FCE">
      <w:pPr>
        <w:rPr>
          <w:szCs w:val="22"/>
        </w:rPr>
      </w:pPr>
      <w:r w:rsidRPr="008574C8">
        <w:rPr>
          <w:szCs w:val="22"/>
        </w:rPr>
        <w:t>1 </w:t>
      </w:r>
      <w:r w:rsidR="00BE0436" w:rsidRPr="008574C8">
        <w:rPr>
          <w:szCs w:val="22"/>
        </w:rPr>
        <w:t>minkštojoje</w:t>
      </w:r>
      <w:r w:rsidR="009450E9" w:rsidRPr="008574C8">
        <w:rPr>
          <w:szCs w:val="22"/>
        </w:rPr>
        <w:t xml:space="preserve"> </w:t>
      </w:r>
      <w:r w:rsidR="009A3D8A" w:rsidRPr="008574C8">
        <w:rPr>
          <w:szCs w:val="22"/>
        </w:rPr>
        <w:t>pastilėje yra</w:t>
      </w:r>
      <w:r w:rsidR="008C5670" w:rsidRPr="008574C8">
        <w:rPr>
          <w:szCs w:val="22"/>
        </w:rPr>
        <w:t>:</w:t>
      </w:r>
    </w:p>
    <w:p w14:paraId="29A729B6" w14:textId="158C0436" w:rsidR="00FF3113" w:rsidRPr="008574C8" w:rsidRDefault="008C5670" w:rsidP="00D94FCE">
      <w:pPr>
        <w:rPr>
          <w:szCs w:val="22"/>
        </w:rPr>
      </w:pPr>
      <w:r w:rsidRPr="008574C8">
        <w:rPr>
          <w:szCs w:val="22"/>
        </w:rPr>
        <w:t>-</w:t>
      </w:r>
      <w:r w:rsidR="00475898" w:rsidRPr="008574C8">
        <w:rPr>
          <w:szCs w:val="22"/>
        </w:rPr>
        <w:t xml:space="preserve"> </w:t>
      </w:r>
      <w:r w:rsidR="00504974">
        <w:rPr>
          <w:szCs w:val="22"/>
        </w:rPr>
        <w:t>441</w:t>
      </w:r>
      <w:r w:rsidR="007868A9" w:rsidRPr="008574C8">
        <w:rPr>
          <w:szCs w:val="22"/>
        </w:rPr>
        <w:t xml:space="preserve"> mg </w:t>
      </w:r>
      <w:proofErr w:type="spellStart"/>
      <w:r w:rsidR="009A3D8A" w:rsidRPr="008574C8">
        <w:rPr>
          <w:szCs w:val="22"/>
        </w:rPr>
        <w:t>maltitolio</w:t>
      </w:r>
      <w:proofErr w:type="spellEnd"/>
      <w:r w:rsidR="00FF3113" w:rsidRPr="008574C8">
        <w:rPr>
          <w:szCs w:val="22"/>
        </w:rPr>
        <w:t>;</w:t>
      </w:r>
    </w:p>
    <w:p w14:paraId="24D81D22" w14:textId="77777777" w:rsidR="00E1641F" w:rsidRDefault="00FF3113" w:rsidP="00D94FCE">
      <w:pPr>
        <w:rPr>
          <w:szCs w:val="22"/>
        </w:rPr>
      </w:pPr>
      <w:r w:rsidRPr="008574C8">
        <w:rPr>
          <w:szCs w:val="22"/>
        </w:rPr>
        <w:t>-</w:t>
      </w:r>
      <w:r w:rsidR="00475898" w:rsidRPr="008574C8">
        <w:rPr>
          <w:szCs w:val="22"/>
        </w:rPr>
        <w:t xml:space="preserve"> </w:t>
      </w:r>
      <w:r w:rsidR="007868A9" w:rsidRPr="008574C8">
        <w:rPr>
          <w:szCs w:val="22"/>
        </w:rPr>
        <w:t xml:space="preserve">100 mg </w:t>
      </w:r>
      <w:proofErr w:type="spellStart"/>
      <w:r w:rsidR="007868A9" w:rsidRPr="008574C8">
        <w:rPr>
          <w:szCs w:val="22"/>
        </w:rPr>
        <w:t>sorbitolio</w:t>
      </w:r>
      <w:proofErr w:type="spellEnd"/>
      <w:r w:rsidR="00E1641F">
        <w:rPr>
          <w:szCs w:val="22"/>
        </w:rPr>
        <w:t>;</w:t>
      </w:r>
    </w:p>
    <w:p w14:paraId="77D6DF32" w14:textId="114505B3" w:rsidR="00475898" w:rsidRPr="008574C8" w:rsidRDefault="00E1641F" w:rsidP="00D94FCE">
      <w:pPr>
        <w:rPr>
          <w:szCs w:val="22"/>
        </w:rPr>
      </w:pPr>
      <w:r>
        <w:rPr>
          <w:szCs w:val="22"/>
        </w:rPr>
        <w:t xml:space="preserve">- </w:t>
      </w:r>
      <w:r w:rsidR="00CD7380">
        <w:rPr>
          <w:szCs w:val="22"/>
        </w:rPr>
        <w:t>0,035 mg alergeno (</w:t>
      </w:r>
      <w:proofErr w:type="spellStart"/>
      <w:r w:rsidR="00CD7380">
        <w:rPr>
          <w:szCs w:val="22"/>
        </w:rPr>
        <w:t>cinamalio</w:t>
      </w:r>
      <w:proofErr w:type="spellEnd"/>
      <w:r w:rsidR="00CD7380">
        <w:rPr>
          <w:szCs w:val="22"/>
        </w:rPr>
        <w:t xml:space="preserve">), esančio </w:t>
      </w:r>
      <w:r>
        <w:rPr>
          <w:szCs w:val="22"/>
        </w:rPr>
        <w:t>kvapiosios medžiagos sudėtyje</w:t>
      </w:r>
      <w:r w:rsidR="00BE0436" w:rsidRPr="008574C8">
        <w:rPr>
          <w:szCs w:val="22"/>
        </w:rPr>
        <w:t>.</w:t>
      </w:r>
    </w:p>
    <w:p w14:paraId="093D8B69" w14:textId="77777777" w:rsidR="00475898" w:rsidRPr="008574C8" w:rsidRDefault="00475898" w:rsidP="00D94FCE">
      <w:pPr>
        <w:rPr>
          <w:szCs w:val="22"/>
        </w:rPr>
      </w:pPr>
    </w:p>
    <w:p w14:paraId="1919F391" w14:textId="77777777" w:rsidR="00CF6A77" w:rsidRPr="008574C8" w:rsidRDefault="00CF6A77" w:rsidP="00D94FCE">
      <w:pPr>
        <w:rPr>
          <w:szCs w:val="22"/>
        </w:rPr>
      </w:pPr>
      <w:r w:rsidRPr="008574C8">
        <w:rPr>
          <w:szCs w:val="22"/>
        </w:rPr>
        <w:t>Visos pagalbinės medžiagos išvardytos 6.1 skyriuje.</w:t>
      </w:r>
    </w:p>
    <w:p w14:paraId="13A1D2E7" w14:textId="77777777" w:rsidR="00CF6A77" w:rsidRPr="008574C8" w:rsidRDefault="00CF6A77" w:rsidP="00D94FCE">
      <w:pPr>
        <w:rPr>
          <w:szCs w:val="22"/>
        </w:rPr>
      </w:pPr>
    </w:p>
    <w:p w14:paraId="4224977F" w14:textId="77777777" w:rsidR="00CF6A77" w:rsidRPr="008574C8" w:rsidRDefault="00CF6A77" w:rsidP="00D94FCE">
      <w:pPr>
        <w:rPr>
          <w:szCs w:val="22"/>
        </w:rPr>
      </w:pPr>
    </w:p>
    <w:p w14:paraId="10D4CA17" w14:textId="77777777" w:rsidR="00CF6A77" w:rsidRPr="00D94FCE" w:rsidRDefault="00CF6A77" w:rsidP="00D94FCE">
      <w:pPr>
        <w:rPr>
          <w:b/>
          <w:bCs/>
          <w:i/>
          <w:szCs w:val="22"/>
        </w:rPr>
      </w:pPr>
      <w:r w:rsidRPr="00D94FCE">
        <w:rPr>
          <w:b/>
          <w:bCs/>
          <w:szCs w:val="22"/>
        </w:rPr>
        <w:t>3.</w:t>
      </w:r>
      <w:r w:rsidRPr="00D94FCE">
        <w:rPr>
          <w:b/>
          <w:bCs/>
          <w:szCs w:val="22"/>
        </w:rPr>
        <w:tab/>
        <w:t>FARMACINĖ FORMA</w:t>
      </w:r>
    </w:p>
    <w:p w14:paraId="4E599DDC" w14:textId="77777777" w:rsidR="00CF6A77" w:rsidRPr="008574C8" w:rsidRDefault="00CF6A77" w:rsidP="00D94FCE">
      <w:pPr>
        <w:rPr>
          <w:szCs w:val="22"/>
        </w:rPr>
      </w:pPr>
    </w:p>
    <w:p w14:paraId="5F09E207" w14:textId="7B45CED0" w:rsidR="00CF6A77" w:rsidRPr="008574C8" w:rsidRDefault="00BE0436" w:rsidP="00D94FCE">
      <w:pPr>
        <w:rPr>
          <w:szCs w:val="22"/>
        </w:rPr>
      </w:pPr>
      <w:r w:rsidRPr="008574C8">
        <w:rPr>
          <w:szCs w:val="22"/>
        </w:rPr>
        <w:t>Minkštoji</w:t>
      </w:r>
      <w:r w:rsidR="00C40508" w:rsidRPr="008574C8">
        <w:rPr>
          <w:szCs w:val="22"/>
        </w:rPr>
        <w:t xml:space="preserve"> p</w:t>
      </w:r>
      <w:r w:rsidR="00F00C12" w:rsidRPr="008574C8">
        <w:rPr>
          <w:szCs w:val="22"/>
        </w:rPr>
        <w:t>astilė</w:t>
      </w:r>
      <w:r w:rsidR="00CF6A77" w:rsidRPr="008574C8">
        <w:rPr>
          <w:szCs w:val="22"/>
        </w:rPr>
        <w:t>.</w:t>
      </w:r>
    </w:p>
    <w:p w14:paraId="19310FF8" w14:textId="77777777" w:rsidR="00CF6A77" w:rsidRPr="008574C8" w:rsidRDefault="00990279" w:rsidP="00D94FCE">
      <w:pPr>
        <w:rPr>
          <w:szCs w:val="22"/>
        </w:rPr>
      </w:pPr>
      <w:r w:rsidRPr="008574C8">
        <w:rPr>
          <w:szCs w:val="22"/>
        </w:rPr>
        <w:t>Rusva, apvali 16 mm skersmens pastilė</w:t>
      </w:r>
      <w:r w:rsidR="00CF6A77" w:rsidRPr="008574C8">
        <w:rPr>
          <w:szCs w:val="22"/>
        </w:rPr>
        <w:t>.</w:t>
      </w:r>
    </w:p>
    <w:p w14:paraId="0A3E6661" w14:textId="77777777" w:rsidR="00CF6A77" w:rsidRPr="008574C8" w:rsidRDefault="00CF6A77" w:rsidP="00D94FCE">
      <w:pPr>
        <w:rPr>
          <w:szCs w:val="22"/>
        </w:rPr>
      </w:pPr>
    </w:p>
    <w:p w14:paraId="16EA3D14" w14:textId="77777777" w:rsidR="00CF6A77" w:rsidRPr="00D94FCE" w:rsidRDefault="00CF6A77" w:rsidP="00D94FCE">
      <w:pPr>
        <w:rPr>
          <w:b/>
          <w:bCs/>
          <w:szCs w:val="22"/>
        </w:rPr>
      </w:pPr>
    </w:p>
    <w:p w14:paraId="3335F7B1" w14:textId="77777777" w:rsidR="00CF6A77" w:rsidRPr="00D94FCE" w:rsidRDefault="00CF6A77" w:rsidP="00D94FCE">
      <w:pPr>
        <w:rPr>
          <w:b/>
          <w:bCs/>
          <w:i/>
          <w:szCs w:val="22"/>
        </w:rPr>
      </w:pPr>
      <w:r w:rsidRPr="00D94FCE">
        <w:rPr>
          <w:b/>
          <w:bCs/>
          <w:caps/>
          <w:szCs w:val="22"/>
        </w:rPr>
        <w:t>4.</w:t>
      </w:r>
      <w:r w:rsidRPr="00D94FCE">
        <w:rPr>
          <w:b/>
          <w:bCs/>
          <w:caps/>
          <w:szCs w:val="22"/>
        </w:rPr>
        <w:tab/>
      </w:r>
      <w:r w:rsidRPr="00D94FCE">
        <w:rPr>
          <w:b/>
          <w:bCs/>
          <w:szCs w:val="22"/>
        </w:rPr>
        <w:t>KLINIKINĖ INFORMACIJA</w:t>
      </w:r>
    </w:p>
    <w:p w14:paraId="386C0975" w14:textId="77777777" w:rsidR="00CF6A77" w:rsidRPr="00D94FCE" w:rsidRDefault="00CF6A77" w:rsidP="00D94FCE">
      <w:pPr>
        <w:rPr>
          <w:b/>
          <w:bCs/>
          <w:szCs w:val="22"/>
        </w:rPr>
      </w:pPr>
    </w:p>
    <w:p w14:paraId="23B3A446" w14:textId="77777777" w:rsidR="00CF6A77" w:rsidRPr="00D94FCE" w:rsidRDefault="00CF6A77" w:rsidP="00D94FCE">
      <w:pPr>
        <w:rPr>
          <w:b/>
          <w:bCs/>
          <w:szCs w:val="22"/>
        </w:rPr>
      </w:pPr>
      <w:r w:rsidRPr="00D94FCE">
        <w:rPr>
          <w:b/>
          <w:bCs/>
          <w:szCs w:val="22"/>
        </w:rPr>
        <w:t>4.1</w:t>
      </w:r>
      <w:r w:rsidRPr="00D94FCE">
        <w:rPr>
          <w:b/>
          <w:bCs/>
          <w:szCs w:val="22"/>
        </w:rPr>
        <w:tab/>
        <w:t>Terapinės indikacijos</w:t>
      </w:r>
    </w:p>
    <w:p w14:paraId="3DB1D1F2" w14:textId="77777777" w:rsidR="00CF6A77" w:rsidRPr="008574C8" w:rsidRDefault="00CF6A77" w:rsidP="00D94FCE">
      <w:pPr>
        <w:rPr>
          <w:szCs w:val="22"/>
        </w:rPr>
      </w:pPr>
    </w:p>
    <w:p w14:paraId="69CFF373" w14:textId="6B87FB33" w:rsidR="00CF6A77" w:rsidRPr="008574C8" w:rsidRDefault="00CF6A77" w:rsidP="008574C8">
      <w:pPr>
        <w:rPr>
          <w:szCs w:val="22"/>
        </w:rPr>
      </w:pPr>
      <w:r w:rsidRPr="008574C8">
        <w:rPr>
          <w:szCs w:val="22"/>
        </w:rPr>
        <w:t xml:space="preserve">Tradicinis augalinis vaistinis preparatas, skirtas </w:t>
      </w:r>
      <w:r w:rsidR="00901C4A" w:rsidRPr="008574C8">
        <w:rPr>
          <w:szCs w:val="22"/>
        </w:rPr>
        <w:t>gerklės</w:t>
      </w:r>
      <w:r w:rsidR="00DD750C">
        <w:rPr>
          <w:szCs w:val="22"/>
        </w:rPr>
        <w:t xml:space="preserve"> (ryklės)</w:t>
      </w:r>
      <w:r w:rsidR="00901C4A" w:rsidRPr="008574C8">
        <w:rPr>
          <w:szCs w:val="22"/>
        </w:rPr>
        <w:t xml:space="preserve"> dirginimo simptomams</w:t>
      </w:r>
      <w:r w:rsidR="00AA352B" w:rsidRPr="008574C8">
        <w:rPr>
          <w:szCs w:val="22"/>
        </w:rPr>
        <w:t xml:space="preserve">, </w:t>
      </w:r>
      <w:r w:rsidR="005E25D1" w:rsidRPr="008574C8">
        <w:rPr>
          <w:szCs w:val="22"/>
        </w:rPr>
        <w:t>tokiems kaip užkimimas ir sausas kosulys, malšinti.</w:t>
      </w:r>
      <w:r w:rsidRPr="008574C8">
        <w:rPr>
          <w:szCs w:val="22"/>
        </w:rPr>
        <w:t xml:space="preserve"> </w:t>
      </w:r>
    </w:p>
    <w:p w14:paraId="69BB6801" w14:textId="77777777" w:rsidR="002D2384" w:rsidRPr="008574C8" w:rsidRDefault="002D2384" w:rsidP="008574C8">
      <w:pPr>
        <w:rPr>
          <w:szCs w:val="22"/>
        </w:rPr>
      </w:pPr>
    </w:p>
    <w:p w14:paraId="5591D769" w14:textId="77777777" w:rsidR="00782845" w:rsidRPr="008574C8" w:rsidRDefault="0074452E" w:rsidP="008574C8">
      <w:pPr>
        <w:rPr>
          <w:szCs w:val="22"/>
        </w:rPr>
      </w:pPr>
      <w:r w:rsidRPr="008574C8">
        <w:rPr>
          <w:szCs w:val="22"/>
        </w:rPr>
        <w:t xml:space="preserve">Tradicinis augalinis vaistinis preparatas, kurio </w:t>
      </w:r>
      <w:r w:rsidR="00B14C74" w:rsidRPr="008574C8">
        <w:rPr>
          <w:szCs w:val="22"/>
        </w:rPr>
        <w:t xml:space="preserve">vartojimo </w:t>
      </w:r>
      <w:r w:rsidRPr="008574C8">
        <w:rPr>
          <w:szCs w:val="22"/>
        </w:rPr>
        <w:t>indikacijos pagrįstos tik ilgalaikiu vartojimu</w:t>
      </w:r>
      <w:r w:rsidR="00C8302C" w:rsidRPr="008574C8">
        <w:rPr>
          <w:szCs w:val="22"/>
        </w:rPr>
        <w:t>.</w:t>
      </w:r>
    </w:p>
    <w:p w14:paraId="5701CA4F" w14:textId="77777777" w:rsidR="00782845" w:rsidRPr="008574C8" w:rsidRDefault="00782845" w:rsidP="008574C8">
      <w:pPr>
        <w:rPr>
          <w:szCs w:val="22"/>
        </w:rPr>
      </w:pPr>
    </w:p>
    <w:p w14:paraId="7ABB1981" w14:textId="219375A4" w:rsidR="002D2384" w:rsidRPr="008574C8" w:rsidRDefault="007B56F5" w:rsidP="008574C8">
      <w:pPr>
        <w:rPr>
          <w:szCs w:val="22"/>
        </w:rPr>
      </w:pPr>
      <w:r w:rsidRPr="008574C8">
        <w:rPr>
          <w:szCs w:val="22"/>
        </w:rPr>
        <w:t>Streptusol</w:t>
      </w:r>
      <w:r w:rsidR="00782845" w:rsidRPr="008574C8">
        <w:rPr>
          <w:szCs w:val="22"/>
        </w:rPr>
        <w:t xml:space="preserve"> </w:t>
      </w:r>
      <w:r w:rsidR="0026121A" w:rsidRPr="008574C8">
        <w:rPr>
          <w:szCs w:val="22"/>
        </w:rPr>
        <w:t>minkštosios</w:t>
      </w:r>
      <w:r w:rsidR="00C40508" w:rsidRPr="008574C8">
        <w:rPr>
          <w:szCs w:val="22"/>
        </w:rPr>
        <w:t xml:space="preserve"> </w:t>
      </w:r>
      <w:r w:rsidR="00782845" w:rsidRPr="008574C8">
        <w:rPr>
          <w:szCs w:val="22"/>
        </w:rPr>
        <w:t>pastil</w:t>
      </w:r>
      <w:r w:rsidR="00A3214C" w:rsidRPr="008574C8">
        <w:rPr>
          <w:szCs w:val="22"/>
        </w:rPr>
        <w:t>ės</w:t>
      </w:r>
      <w:r w:rsidR="00782845" w:rsidRPr="008574C8">
        <w:rPr>
          <w:szCs w:val="22"/>
        </w:rPr>
        <w:t xml:space="preserve"> skirt</w:t>
      </w:r>
      <w:r w:rsidR="00A3214C" w:rsidRPr="008574C8">
        <w:rPr>
          <w:szCs w:val="22"/>
        </w:rPr>
        <w:t>os</w:t>
      </w:r>
      <w:r w:rsidR="00782845" w:rsidRPr="008574C8">
        <w:rPr>
          <w:szCs w:val="22"/>
        </w:rPr>
        <w:t xml:space="preserve"> 6-11 metų vaikams, paaugliams, suaugusiems ir </w:t>
      </w:r>
      <w:r w:rsidR="0026121A" w:rsidRPr="008574C8">
        <w:rPr>
          <w:szCs w:val="22"/>
        </w:rPr>
        <w:t>senyviems</w:t>
      </w:r>
      <w:r w:rsidR="00782845" w:rsidRPr="008574C8">
        <w:rPr>
          <w:szCs w:val="22"/>
        </w:rPr>
        <w:t xml:space="preserve"> </w:t>
      </w:r>
      <w:r w:rsidR="0026121A" w:rsidRPr="008574C8">
        <w:rPr>
          <w:szCs w:val="22"/>
        </w:rPr>
        <w:t>asmenims</w:t>
      </w:r>
      <w:r w:rsidR="00782845" w:rsidRPr="008574C8">
        <w:rPr>
          <w:szCs w:val="22"/>
        </w:rPr>
        <w:t>.</w:t>
      </w:r>
    </w:p>
    <w:p w14:paraId="76CE5DC6" w14:textId="77777777" w:rsidR="00CF6A77" w:rsidRPr="008574C8" w:rsidRDefault="00CF6A77" w:rsidP="008574C8">
      <w:pPr>
        <w:rPr>
          <w:szCs w:val="22"/>
        </w:rPr>
      </w:pPr>
    </w:p>
    <w:p w14:paraId="65F07521" w14:textId="77777777" w:rsidR="00CF6A77" w:rsidRPr="00D94FCE" w:rsidRDefault="00CF6A77" w:rsidP="00D94FCE">
      <w:pPr>
        <w:rPr>
          <w:b/>
          <w:bCs/>
          <w:szCs w:val="22"/>
        </w:rPr>
      </w:pPr>
      <w:r w:rsidRPr="00D94FCE">
        <w:rPr>
          <w:b/>
          <w:bCs/>
          <w:szCs w:val="22"/>
        </w:rPr>
        <w:t>4.2</w:t>
      </w:r>
      <w:r w:rsidRPr="00D94FCE">
        <w:rPr>
          <w:b/>
          <w:bCs/>
          <w:szCs w:val="22"/>
        </w:rPr>
        <w:tab/>
        <w:t>Dozavimas ir vartojimo metodas</w:t>
      </w:r>
    </w:p>
    <w:p w14:paraId="54CA6B19" w14:textId="77777777" w:rsidR="00CF6A77" w:rsidRPr="008574C8" w:rsidRDefault="00CF6A77" w:rsidP="00D94FCE">
      <w:pPr>
        <w:rPr>
          <w:szCs w:val="22"/>
        </w:rPr>
      </w:pPr>
    </w:p>
    <w:p w14:paraId="747B7E70" w14:textId="77777777" w:rsidR="00CF6A77" w:rsidRPr="008574C8" w:rsidRDefault="00CF6A77" w:rsidP="00D94FCE">
      <w:pPr>
        <w:rPr>
          <w:szCs w:val="22"/>
          <w:u w:val="single"/>
        </w:rPr>
      </w:pPr>
      <w:r w:rsidRPr="008574C8">
        <w:rPr>
          <w:szCs w:val="22"/>
          <w:u w:val="single"/>
        </w:rPr>
        <w:t>Dozavimas</w:t>
      </w:r>
    </w:p>
    <w:p w14:paraId="40AE7F28" w14:textId="77777777" w:rsidR="00CF6A77" w:rsidRPr="008574C8" w:rsidRDefault="00CF6A77" w:rsidP="00D94FCE">
      <w:pPr>
        <w:rPr>
          <w:szCs w:val="22"/>
        </w:rPr>
      </w:pPr>
    </w:p>
    <w:p w14:paraId="0150EDBD" w14:textId="7C76DC63" w:rsidR="00CF6A77" w:rsidRPr="008574C8" w:rsidRDefault="004C7C69" w:rsidP="00D94FCE">
      <w:pPr>
        <w:rPr>
          <w:i/>
          <w:szCs w:val="22"/>
        </w:rPr>
      </w:pPr>
      <w:r w:rsidRPr="008574C8">
        <w:rPr>
          <w:i/>
          <w:szCs w:val="22"/>
        </w:rPr>
        <w:t>P</w:t>
      </w:r>
      <w:r w:rsidR="00CF6A77" w:rsidRPr="008574C8">
        <w:rPr>
          <w:i/>
          <w:szCs w:val="22"/>
        </w:rPr>
        <w:t>aaugliams</w:t>
      </w:r>
      <w:r w:rsidRPr="008574C8">
        <w:rPr>
          <w:i/>
          <w:szCs w:val="22"/>
        </w:rPr>
        <w:t xml:space="preserve"> nuo 12 metų</w:t>
      </w:r>
      <w:r w:rsidR="00CF6A77" w:rsidRPr="008574C8">
        <w:rPr>
          <w:i/>
          <w:szCs w:val="22"/>
        </w:rPr>
        <w:t>, suaugusiems ir senyviems pacientams</w:t>
      </w:r>
    </w:p>
    <w:p w14:paraId="18BD14B9" w14:textId="3114E846" w:rsidR="0070379E" w:rsidRPr="008574C8" w:rsidRDefault="004C7C69" w:rsidP="00D94FCE">
      <w:pPr>
        <w:rPr>
          <w:szCs w:val="22"/>
        </w:rPr>
      </w:pPr>
      <w:r w:rsidRPr="008574C8">
        <w:rPr>
          <w:szCs w:val="22"/>
        </w:rPr>
        <w:t xml:space="preserve">Vartoti po 1 </w:t>
      </w:r>
      <w:r w:rsidR="0026121A" w:rsidRPr="008574C8">
        <w:rPr>
          <w:szCs w:val="22"/>
        </w:rPr>
        <w:t>minkštąją</w:t>
      </w:r>
      <w:r w:rsidR="00C40508" w:rsidRPr="008574C8">
        <w:rPr>
          <w:szCs w:val="22"/>
        </w:rPr>
        <w:t xml:space="preserve"> </w:t>
      </w:r>
      <w:r w:rsidRPr="008574C8">
        <w:rPr>
          <w:szCs w:val="22"/>
        </w:rPr>
        <w:t>pastilę 10-12</w:t>
      </w:r>
      <w:r w:rsidR="0070379E" w:rsidRPr="008574C8">
        <w:rPr>
          <w:szCs w:val="22"/>
        </w:rPr>
        <w:t xml:space="preserve"> kartų per </w:t>
      </w:r>
      <w:r w:rsidR="00D60848" w:rsidRPr="008574C8">
        <w:rPr>
          <w:szCs w:val="22"/>
        </w:rPr>
        <w:t>parą</w:t>
      </w:r>
      <w:r w:rsidR="0070379E" w:rsidRPr="008574C8">
        <w:rPr>
          <w:szCs w:val="22"/>
        </w:rPr>
        <w:t>.</w:t>
      </w:r>
    </w:p>
    <w:p w14:paraId="28D0C55E" w14:textId="77777777" w:rsidR="004C7C69" w:rsidRPr="008574C8" w:rsidRDefault="004C7C69" w:rsidP="00D94FCE">
      <w:pPr>
        <w:rPr>
          <w:szCs w:val="22"/>
        </w:rPr>
      </w:pPr>
    </w:p>
    <w:p w14:paraId="6C30630D" w14:textId="77777777" w:rsidR="00CF6A77" w:rsidRPr="008574C8" w:rsidRDefault="00CF6A77" w:rsidP="00D94FCE">
      <w:pPr>
        <w:rPr>
          <w:i/>
          <w:iCs/>
          <w:szCs w:val="22"/>
        </w:rPr>
      </w:pPr>
      <w:r w:rsidRPr="008574C8">
        <w:rPr>
          <w:i/>
          <w:iCs/>
          <w:szCs w:val="22"/>
        </w:rPr>
        <w:t>Vaikų populiacija</w:t>
      </w:r>
    </w:p>
    <w:p w14:paraId="1754DF40" w14:textId="77777777" w:rsidR="00CF6A77" w:rsidRPr="008307FA" w:rsidRDefault="00CF6A77" w:rsidP="00D94FCE">
      <w:pPr>
        <w:rPr>
          <w:szCs w:val="22"/>
        </w:rPr>
      </w:pPr>
      <w:r w:rsidRPr="008307FA">
        <w:rPr>
          <w:szCs w:val="22"/>
        </w:rPr>
        <w:t>6-1</w:t>
      </w:r>
      <w:r w:rsidR="004474A3" w:rsidRPr="008307FA">
        <w:rPr>
          <w:szCs w:val="22"/>
        </w:rPr>
        <w:t>1</w:t>
      </w:r>
      <w:r w:rsidRPr="008307FA">
        <w:rPr>
          <w:szCs w:val="22"/>
        </w:rPr>
        <w:t> metų vaikams</w:t>
      </w:r>
    </w:p>
    <w:p w14:paraId="2E055D50" w14:textId="5B9658DF" w:rsidR="00CF6A77" w:rsidRPr="008574C8" w:rsidRDefault="00CF6A77" w:rsidP="00D94FCE">
      <w:pPr>
        <w:rPr>
          <w:szCs w:val="22"/>
        </w:rPr>
      </w:pPr>
      <w:r w:rsidRPr="008574C8">
        <w:rPr>
          <w:szCs w:val="22"/>
        </w:rPr>
        <w:t xml:space="preserve">Po </w:t>
      </w:r>
      <w:r w:rsidR="004474A3" w:rsidRPr="008574C8">
        <w:rPr>
          <w:szCs w:val="22"/>
        </w:rPr>
        <w:t xml:space="preserve">1 </w:t>
      </w:r>
      <w:r w:rsidR="004F6EC3">
        <w:rPr>
          <w:szCs w:val="22"/>
        </w:rPr>
        <w:t>minkštąją</w:t>
      </w:r>
      <w:r w:rsidR="00C40508" w:rsidRPr="008574C8">
        <w:rPr>
          <w:szCs w:val="22"/>
        </w:rPr>
        <w:t xml:space="preserve"> </w:t>
      </w:r>
      <w:r w:rsidR="004474A3" w:rsidRPr="008574C8">
        <w:rPr>
          <w:szCs w:val="22"/>
        </w:rPr>
        <w:t xml:space="preserve">pastilę </w:t>
      </w:r>
      <w:r w:rsidR="009E17CA" w:rsidRPr="008574C8">
        <w:rPr>
          <w:szCs w:val="22"/>
        </w:rPr>
        <w:t>5</w:t>
      </w:r>
      <w:r w:rsidRPr="008574C8">
        <w:rPr>
          <w:szCs w:val="22"/>
        </w:rPr>
        <w:t xml:space="preserve">-6 kartus per </w:t>
      </w:r>
      <w:r w:rsidR="00D60848" w:rsidRPr="008574C8">
        <w:rPr>
          <w:szCs w:val="22"/>
        </w:rPr>
        <w:t>parą</w:t>
      </w:r>
      <w:r w:rsidRPr="008574C8">
        <w:rPr>
          <w:szCs w:val="22"/>
        </w:rPr>
        <w:t>.</w:t>
      </w:r>
    </w:p>
    <w:p w14:paraId="1ED98F58" w14:textId="77777777" w:rsidR="00CF6A77" w:rsidRPr="008574C8" w:rsidRDefault="00CF6A77" w:rsidP="00D94FCE">
      <w:pPr>
        <w:rPr>
          <w:szCs w:val="22"/>
        </w:rPr>
      </w:pPr>
    </w:p>
    <w:p w14:paraId="1B5CEF2C" w14:textId="4EB155CB" w:rsidR="006E4CBC" w:rsidRPr="008574C8" w:rsidRDefault="006E4CBC" w:rsidP="00D94FCE">
      <w:pPr>
        <w:rPr>
          <w:szCs w:val="22"/>
        </w:rPr>
      </w:pPr>
      <w:r w:rsidRPr="008574C8">
        <w:rPr>
          <w:szCs w:val="22"/>
        </w:rPr>
        <w:t xml:space="preserve">Jaunesniems </w:t>
      </w:r>
      <w:r w:rsidR="00EF7A23">
        <w:rPr>
          <w:szCs w:val="22"/>
        </w:rPr>
        <w:t xml:space="preserve">nei </w:t>
      </w:r>
      <w:r w:rsidRPr="008574C8">
        <w:rPr>
          <w:szCs w:val="22"/>
        </w:rPr>
        <w:t xml:space="preserve"> 6 metų vaikams vartoti nerekomenduojama dėl farmacinės formos (</w:t>
      </w:r>
      <w:r w:rsidR="001716E4">
        <w:rPr>
          <w:szCs w:val="22"/>
        </w:rPr>
        <w:t>kiet</w:t>
      </w:r>
      <w:r w:rsidR="00BE3387">
        <w:rPr>
          <w:szCs w:val="22"/>
        </w:rPr>
        <w:t>oji</w:t>
      </w:r>
      <w:r w:rsidR="001716E4">
        <w:rPr>
          <w:szCs w:val="22"/>
        </w:rPr>
        <w:t xml:space="preserve"> farmacinė forma</w:t>
      </w:r>
      <w:r w:rsidRPr="008574C8">
        <w:rPr>
          <w:szCs w:val="22"/>
        </w:rPr>
        <w:t>) ir dėl to, kad trūksta tinkamų duomenų (žr. 4.4 skyrių).</w:t>
      </w:r>
    </w:p>
    <w:p w14:paraId="57503A68" w14:textId="77777777" w:rsidR="006E4CBC" w:rsidRPr="008574C8" w:rsidRDefault="006E4CBC" w:rsidP="00D94FCE">
      <w:pPr>
        <w:rPr>
          <w:i/>
          <w:iCs/>
          <w:szCs w:val="22"/>
        </w:rPr>
      </w:pPr>
    </w:p>
    <w:p w14:paraId="3BDD964D" w14:textId="06D2C7D6" w:rsidR="00F96C76" w:rsidRPr="008574C8" w:rsidRDefault="00F96C76" w:rsidP="00D94FCE">
      <w:pPr>
        <w:rPr>
          <w:i/>
          <w:iCs/>
          <w:szCs w:val="22"/>
        </w:rPr>
      </w:pPr>
      <w:r w:rsidRPr="008574C8">
        <w:rPr>
          <w:i/>
          <w:iCs/>
          <w:szCs w:val="22"/>
        </w:rPr>
        <w:t>Pacienta</w:t>
      </w:r>
      <w:r w:rsidR="00EA38CB">
        <w:rPr>
          <w:i/>
          <w:iCs/>
          <w:szCs w:val="22"/>
        </w:rPr>
        <w:t>ms</w:t>
      </w:r>
      <w:r w:rsidRPr="008574C8">
        <w:rPr>
          <w:i/>
          <w:iCs/>
          <w:szCs w:val="22"/>
        </w:rPr>
        <w:t xml:space="preserve">, kurių kepenų </w:t>
      </w:r>
      <w:r w:rsidR="00EA38CB">
        <w:rPr>
          <w:i/>
          <w:iCs/>
          <w:szCs w:val="22"/>
        </w:rPr>
        <w:t>ir (</w:t>
      </w:r>
      <w:r w:rsidRPr="008574C8">
        <w:rPr>
          <w:i/>
          <w:iCs/>
          <w:szCs w:val="22"/>
        </w:rPr>
        <w:t>ar</w:t>
      </w:r>
      <w:r w:rsidR="00EA38CB">
        <w:rPr>
          <w:i/>
          <w:iCs/>
          <w:szCs w:val="22"/>
        </w:rPr>
        <w:t>ba)</w:t>
      </w:r>
      <w:r w:rsidRPr="008574C8">
        <w:rPr>
          <w:i/>
          <w:iCs/>
          <w:szCs w:val="22"/>
        </w:rPr>
        <w:t xml:space="preserve"> inkstų funkcija sutrikusi</w:t>
      </w:r>
    </w:p>
    <w:p w14:paraId="3EDBDEBD" w14:textId="798FD2D9" w:rsidR="006E4CBC" w:rsidRPr="008574C8" w:rsidRDefault="00F96C76" w:rsidP="00D94FCE">
      <w:pPr>
        <w:rPr>
          <w:szCs w:val="22"/>
        </w:rPr>
      </w:pPr>
      <w:r w:rsidRPr="008574C8">
        <w:rPr>
          <w:szCs w:val="22"/>
        </w:rPr>
        <w:t xml:space="preserve">Nėra pakankamai duomenų, kad būtų galima nustatyti rekomenduojamą dozę pacientams, kurių kepenų ar inkstų funkcija sutrikusi. Todėl šioms pacientų grupėms </w:t>
      </w:r>
      <w:r w:rsidR="00FF4978" w:rsidRPr="008574C8">
        <w:rPr>
          <w:szCs w:val="22"/>
        </w:rPr>
        <w:t>Streptusol</w:t>
      </w:r>
      <w:r w:rsidRPr="008574C8">
        <w:rPr>
          <w:szCs w:val="22"/>
        </w:rPr>
        <w:t xml:space="preserve"> </w:t>
      </w:r>
      <w:r w:rsidR="00430C3D" w:rsidRPr="008574C8">
        <w:rPr>
          <w:szCs w:val="22"/>
        </w:rPr>
        <w:t>minkštųjų</w:t>
      </w:r>
      <w:r w:rsidR="00CF7432" w:rsidRPr="008574C8">
        <w:rPr>
          <w:szCs w:val="22"/>
        </w:rPr>
        <w:t xml:space="preserve"> </w:t>
      </w:r>
      <w:r w:rsidR="00AF3D23" w:rsidRPr="008574C8">
        <w:rPr>
          <w:szCs w:val="22"/>
        </w:rPr>
        <w:t xml:space="preserve">pastilių </w:t>
      </w:r>
      <w:r w:rsidRPr="008574C8">
        <w:rPr>
          <w:szCs w:val="22"/>
        </w:rPr>
        <w:t>vartoti nerekomenduojama</w:t>
      </w:r>
      <w:r w:rsidR="001D62B7" w:rsidRPr="008574C8">
        <w:rPr>
          <w:szCs w:val="22"/>
        </w:rPr>
        <w:t>.</w:t>
      </w:r>
    </w:p>
    <w:p w14:paraId="13FCDF8A" w14:textId="77777777" w:rsidR="006E4CBC" w:rsidRPr="008574C8" w:rsidRDefault="006E4CBC" w:rsidP="00D94FCE">
      <w:pPr>
        <w:rPr>
          <w:i/>
          <w:iCs/>
          <w:szCs w:val="22"/>
        </w:rPr>
      </w:pPr>
    </w:p>
    <w:p w14:paraId="671873AB" w14:textId="77777777" w:rsidR="00CF6A77" w:rsidRPr="008574C8" w:rsidRDefault="00CF6A77" w:rsidP="00D94FCE">
      <w:pPr>
        <w:rPr>
          <w:szCs w:val="22"/>
          <w:u w:val="single"/>
        </w:rPr>
      </w:pPr>
      <w:bookmarkStart w:id="2" w:name="_Hlk166142180"/>
      <w:r w:rsidRPr="008574C8">
        <w:rPr>
          <w:szCs w:val="22"/>
          <w:u w:val="single"/>
        </w:rPr>
        <w:t>Vartojimo metodas</w:t>
      </w:r>
    </w:p>
    <w:p w14:paraId="301A4C5A" w14:textId="16DC2C1C" w:rsidR="008270FB" w:rsidRPr="008574C8" w:rsidRDefault="00EF4623" w:rsidP="00D94FCE">
      <w:pPr>
        <w:rPr>
          <w:szCs w:val="22"/>
        </w:rPr>
      </w:pPr>
      <w:r w:rsidRPr="008574C8">
        <w:rPr>
          <w:szCs w:val="22"/>
        </w:rPr>
        <w:t>Vart</w:t>
      </w:r>
      <w:r w:rsidR="008270FB" w:rsidRPr="008574C8">
        <w:rPr>
          <w:szCs w:val="22"/>
        </w:rPr>
        <w:t xml:space="preserve">oti </w:t>
      </w:r>
      <w:r w:rsidR="004703F9">
        <w:rPr>
          <w:szCs w:val="22"/>
        </w:rPr>
        <w:t xml:space="preserve">tik </w:t>
      </w:r>
      <w:r w:rsidR="008270FB" w:rsidRPr="008574C8">
        <w:rPr>
          <w:szCs w:val="22"/>
        </w:rPr>
        <w:t>ant burnos gleivinės</w:t>
      </w:r>
      <w:r w:rsidR="0066184B" w:rsidRPr="008574C8">
        <w:rPr>
          <w:szCs w:val="22"/>
        </w:rPr>
        <w:t>.</w:t>
      </w:r>
    </w:p>
    <w:p w14:paraId="7BEFDB61" w14:textId="09B304F3" w:rsidR="00EF4623" w:rsidRPr="008574C8" w:rsidRDefault="0071646C" w:rsidP="00D94FCE">
      <w:pPr>
        <w:rPr>
          <w:szCs w:val="22"/>
        </w:rPr>
      </w:pPr>
      <w:r w:rsidRPr="008574C8">
        <w:rPr>
          <w:szCs w:val="22"/>
        </w:rPr>
        <w:t xml:space="preserve">Leisti </w:t>
      </w:r>
      <w:r w:rsidR="00430C3D" w:rsidRPr="008574C8">
        <w:rPr>
          <w:szCs w:val="22"/>
        </w:rPr>
        <w:t>minkštajai</w:t>
      </w:r>
      <w:r w:rsidR="00CF7432" w:rsidRPr="008574C8">
        <w:rPr>
          <w:szCs w:val="22"/>
        </w:rPr>
        <w:t xml:space="preserve"> </w:t>
      </w:r>
      <w:r w:rsidRPr="008574C8">
        <w:rPr>
          <w:szCs w:val="22"/>
        </w:rPr>
        <w:t xml:space="preserve">pastilei </w:t>
      </w:r>
      <w:r w:rsidR="00EF4623" w:rsidRPr="008574C8">
        <w:rPr>
          <w:szCs w:val="22"/>
        </w:rPr>
        <w:t>ištirpt</w:t>
      </w:r>
      <w:r w:rsidRPr="008574C8">
        <w:rPr>
          <w:szCs w:val="22"/>
        </w:rPr>
        <w:t>i</w:t>
      </w:r>
      <w:r w:rsidR="00EF4623" w:rsidRPr="008574C8">
        <w:rPr>
          <w:szCs w:val="22"/>
        </w:rPr>
        <w:t xml:space="preserve"> burnoje nekramtant.</w:t>
      </w:r>
    </w:p>
    <w:bookmarkEnd w:id="2"/>
    <w:p w14:paraId="5F5AF318" w14:textId="77777777" w:rsidR="00CA7C9B" w:rsidRDefault="00CA7C9B" w:rsidP="00D94FCE">
      <w:pPr>
        <w:rPr>
          <w:u w:val="single"/>
        </w:rPr>
      </w:pPr>
    </w:p>
    <w:p w14:paraId="0F29117F" w14:textId="7360B05E" w:rsidR="00EF4623" w:rsidRPr="0048123C" w:rsidRDefault="00EF4623" w:rsidP="00D94FCE">
      <w:pPr>
        <w:rPr>
          <w:u w:val="single"/>
        </w:rPr>
      </w:pPr>
      <w:r w:rsidRPr="0048123C">
        <w:rPr>
          <w:u w:val="single"/>
        </w:rPr>
        <w:t>Vartojimo trukmė</w:t>
      </w:r>
    </w:p>
    <w:p w14:paraId="3590E46B" w14:textId="2B3520D1" w:rsidR="00EF4623" w:rsidRDefault="00EF4623" w:rsidP="00D94FCE">
      <w:r w:rsidRPr="00EF4623">
        <w:t>Jei simptom</w:t>
      </w:r>
      <w:r w:rsidR="00112D20">
        <w:t>ų</w:t>
      </w:r>
      <w:r w:rsidRPr="00EF4623">
        <w:t xml:space="preserve"> išlieka ilgiau nei 1 savaitę vartojant </w:t>
      </w:r>
      <w:r w:rsidR="007B56F5" w:rsidRPr="007B56F5">
        <w:t>Streptusol</w:t>
      </w:r>
      <w:r w:rsidRPr="00EF4623">
        <w:t>, reikia pasitarti su gydytoju arba sveikatos priežiūros specialistu.</w:t>
      </w:r>
    </w:p>
    <w:p w14:paraId="00E5B8F7" w14:textId="77777777" w:rsidR="00CF7432" w:rsidRDefault="00CF7432" w:rsidP="00D94FCE"/>
    <w:p w14:paraId="5F12EF44" w14:textId="77777777" w:rsidR="00CF6A77" w:rsidRPr="00D94FCE" w:rsidRDefault="00CF6A77" w:rsidP="00D94FCE">
      <w:pPr>
        <w:rPr>
          <w:b/>
          <w:bCs/>
        </w:rPr>
      </w:pPr>
      <w:r w:rsidRPr="00D94FCE">
        <w:rPr>
          <w:b/>
          <w:bCs/>
        </w:rPr>
        <w:t>4.3</w:t>
      </w:r>
      <w:r w:rsidRPr="00D94FCE">
        <w:rPr>
          <w:b/>
          <w:bCs/>
        </w:rPr>
        <w:tab/>
        <w:t>Kontraindikacijos</w:t>
      </w:r>
    </w:p>
    <w:p w14:paraId="7471E34F" w14:textId="77777777" w:rsidR="00CF6A77" w:rsidRPr="00AD5793" w:rsidRDefault="00CF6A77" w:rsidP="00D94FCE"/>
    <w:p w14:paraId="502A4536" w14:textId="77777777" w:rsidR="00CF6A77" w:rsidRPr="00AD5793" w:rsidRDefault="00CF6A77" w:rsidP="00D94FCE">
      <w:r w:rsidRPr="00AD5793">
        <w:t>Padidėjęs jautrumas veikliajai arba bet kuriai 6.1</w:t>
      </w:r>
      <w:r>
        <w:t> </w:t>
      </w:r>
      <w:r w:rsidRPr="00AD5793">
        <w:t>skyriuje nurodytai pagalbinei medžiagai.</w:t>
      </w:r>
    </w:p>
    <w:p w14:paraId="00ADF7AC" w14:textId="77777777" w:rsidR="00CF6A77" w:rsidRPr="00AD5793" w:rsidRDefault="00CF6A77" w:rsidP="00D94FCE"/>
    <w:p w14:paraId="2D0326CD" w14:textId="77777777" w:rsidR="00CF6A77" w:rsidRPr="00D94FCE" w:rsidRDefault="00CF6A77" w:rsidP="00D94FCE">
      <w:pPr>
        <w:rPr>
          <w:b/>
          <w:bCs/>
        </w:rPr>
      </w:pPr>
      <w:r w:rsidRPr="00D94FCE">
        <w:rPr>
          <w:b/>
          <w:bCs/>
        </w:rPr>
        <w:t>4.4</w:t>
      </w:r>
      <w:r w:rsidRPr="00D94FCE">
        <w:rPr>
          <w:b/>
          <w:bCs/>
        </w:rPr>
        <w:tab/>
        <w:t>Specialūs įspėjimai ir atsargumo priemonės</w:t>
      </w:r>
    </w:p>
    <w:p w14:paraId="6CF44B7B" w14:textId="77777777" w:rsidR="00CF6A77" w:rsidRPr="00AD5793" w:rsidRDefault="00CF6A77" w:rsidP="00D94FCE"/>
    <w:p w14:paraId="73009E30" w14:textId="0C9D9F02" w:rsidR="007F7DD1" w:rsidRPr="007F7DD1" w:rsidRDefault="007F7DD1" w:rsidP="00D94FCE">
      <w:r w:rsidRPr="007F7DD1">
        <w:t xml:space="preserve">Vaikams, jaunesniems </w:t>
      </w:r>
      <w:r w:rsidR="00E90CD1">
        <w:t>nei</w:t>
      </w:r>
      <w:r w:rsidR="00E90CD1" w:rsidRPr="007F7DD1">
        <w:t xml:space="preserve"> </w:t>
      </w:r>
      <w:r w:rsidRPr="007F7DD1">
        <w:t xml:space="preserve">6 metų, nerekomenduojama vartoti </w:t>
      </w:r>
      <w:r>
        <w:t>an</w:t>
      </w:r>
      <w:r w:rsidR="00F85DE9">
        <w:t xml:space="preserve">t </w:t>
      </w:r>
      <w:r w:rsidRPr="007F7DD1">
        <w:t>burnos gleivinės</w:t>
      </w:r>
      <w:r w:rsidR="00667FBD">
        <w:t xml:space="preserve"> dėl pavojaus </w:t>
      </w:r>
      <w:r w:rsidRPr="007F7DD1">
        <w:t xml:space="preserve">nuryti </w:t>
      </w:r>
      <w:r w:rsidR="00430C3D">
        <w:t>minkštąją</w:t>
      </w:r>
      <w:r w:rsidR="00CF7432">
        <w:t xml:space="preserve"> </w:t>
      </w:r>
      <w:r w:rsidRPr="007F7DD1">
        <w:t>pastilę ir dėl nepakankamų duomenų.</w:t>
      </w:r>
    </w:p>
    <w:p w14:paraId="79C17A44" w14:textId="77777777" w:rsidR="007F7DD1" w:rsidRPr="007F7DD1" w:rsidRDefault="007F7DD1" w:rsidP="00D94FCE"/>
    <w:p w14:paraId="0E7C7306" w14:textId="77777777" w:rsidR="007F7DD1" w:rsidRPr="007F7DD1" w:rsidRDefault="007F7DD1" w:rsidP="00D94FCE">
      <w:r w:rsidRPr="007F7DD1">
        <w:t>Jei vartojant vaist</w:t>
      </w:r>
      <w:r w:rsidR="00667FBD">
        <w:t>inį preparat</w:t>
      </w:r>
      <w:r w:rsidR="00554780">
        <w:t xml:space="preserve">ą </w:t>
      </w:r>
      <w:r w:rsidRPr="007F7DD1">
        <w:t>simptomai pasunkėja, reikia kreiptis į gydytoją arba sveikatos priežiūros specialistą.</w:t>
      </w:r>
    </w:p>
    <w:p w14:paraId="57556B72" w14:textId="77777777" w:rsidR="007F7DD1" w:rsidRPr="007F7DD1" w:rsidRDefault="007F7DD1" w:rsidP="00D94FCE"/>
    <w:p w14:paraId="0307CC16" w14:textId="4725AEB4" w:rsidR="007F7DD1" w:rsidRPr="007F7DD1" w:rsidRDefault="007F7DD1" w:rsidP="00D94FCE">
      <w:r w:rsidRPr="007F7DD1">
        <w:t>Jei atsiranda dusulys, karščiavimas ar pūling</w:t>
      </w:r>
      <w:r w:rsidR="008633D2">
        <w:t>ų</w:t>
      </w:r>
      <w:r w:rsidRPr="007F7DD1">
        <w:t xml:space="preserve"> skrepl</w:t>
      </w:r>
      <w:r w:rsidR="008633D2">
        <w:t>i</w:t>
      </w:r>
      <w:r w:rsidR="006104FC">
        <w:t>ų</w:t>
      </w:r>
      <w:r w:rsidRPr="007F7DD1">
        <w:t>, reikia nedelsiant kreiptis į gydytoją arba sveikatos priežiūros specialistą.</w:t>
      </w:r>
    </w:p>
    <w:p w14:paraId="23170B54" w14:textId="72EA58E2" w:rsidR="007F7DD1" w:rsidRDefault="00CA7C9B" w:rsidP="00D94FCE">
      <w:r>
        <w:t xml:space="preserve">Šio vaistinio preparato sudėtyje yra kvapiosios medžiagos </w:t>
      </w:r>
      <w:r w:rsidR="006367E1">
        <w:t xml:space="preserve">su </w:t>
      </w:r>
      <w:proofErr w:type="spellStart"/>
      <w:r w:rsidR="006367E1">
        <w:t>cinamaliu</w:t>
      </w:r>
      <w:proofErr w:type="spellEnd"/>
      <w:r>
        <w:t>.</w:t>
      </w:r>
    </w:p>
    <w:p w14:paraId="1EC3EB5C" w14:textId="77777777" w:rsidR="00CA7C9B" w:rsidRDefault="00CA7C9B" w:rsidP="00D94FCE"/>
    <w:p w14:paraId="0806E96F" w14:textId="532A359B" w:rsidR="00CA7C9B" w:rsidRDefault="00CA7C9B" w:rsidP="00F13A13">
      <w:proofErr w:type="spellStart"/>
      <w:r>
        <w:t>Cinamalis</w:t>
      </w:r>
      <w:proofErr w:type="spellEnd"/>
      <w:r>
        <w:t xml:space="preserve"> gali sukelti alerginių reakcijų.</w:t>
      </w:r>
    </w:p>
    <w:p w14:paraId="2D592D8F" w14:textId="77777777" w:rsidR="00CA7C9B" w:rsidRDefault="00CA7C9B" w:rsidP="00D94FCE"/>
    <w:p w14:paraId="0776C528" w14:textId="74B4D7C9" w:rsidR="00430C3D" w:rsidRPr="007F7DD1" w:rsidRDefault="00430C3D" w:rsidP="00D94FCE">
      <w:r w:rsidRPr="00FF4978">
        <w:t>Streptusol</w:t>
      </w:r>
      <w:r w:rsidRPr="007F7DD1">
        <w:t xml:space="preserve"> sudėtyje yra </w:t>
      </w:r>
      <w:r>
        <w:t xml:space="preserve">skystojo </w:t>
      </w:r>
      <w:r w:rsidRPr="007F7DD1">
        <w:t xml:space="preserve">maltitolio ir </w:t>
      </w:r>
      <w:r>
        <w:t xml:space="preserve">skystojo </w:t>
      </w:r>
      <w:r w:rsidRPr="007F7DD1">
        <w:t xml:space="preserve">sorbitolio, todėl pacientams, kuriems yra </w:t>
      </w:r>
      <w:r>
        <w:t>įgimtas</w:t>
      </w:r>
      <w:r w:rsidRPr="007F7DD1">
        <w:t xml:space="preserve"> fruktozės netoleravimas </w:t>
      </w:r>
      <w:r w:rsidRPr="00685272">
        <w:t>(ĮFN), šio</w:t>
      </w:r>
      <w:r w:rsidRPr="007F7DD1">
        <w:t xml:space="preserve"> vaistinio preparato vartoti negalima. </w:t>
      </w:r>
    </w:p>
    <w:p w14:paraId="2A187053" w14:textId="77777777" w:rsidR="00430C3D" w:rsidRDefault="00430C3D" w:rsidP="00D94FCE"/>
    <w:p w14:paraId="461A665D" w14:textId="3B759D18" w:rsidR="00CF6A77" w:rsidRPr="00D94FCE" w:rsidRDefault="00CF6A77" w:rsidP="00D94FCE">
      <w:pPr>
        <w:rPr>
          <w:b/>
          <w:bCs/>
        </w:rPr>
      </w:pPr>
      <w:r w:rsidRPr="00D94FCE">
        <w:rPr>
          <w:b/>
          <w:bCs/>
        </w:rPr>
        <w:t>4.5</w:t>
      </w:r>
      <w:r w:rsidRPr="00D94FCE">
        <w:rPr>
          <w:b/>
          <w:bCs/>
        </w:rPr>
        <w:tab/>
        <w:t>Sąveika su kitais vaistiniais preparatais ir kitokia sąveika</w:t>
      </w:r>
    </w:p>
    <w:p w14:paraId="7DD5E2BF" w14:textId="77777777" w:rsidR="00CF6A77" w:rsidRPr="00AD5793" w:rsidRDefault="00CF6A77" w:rsidP="00D94FCE"/>
    <w:p w14:paraId="1168C38F" w14:textId="1A0A4D83" w:rsidR="00CF6A77" w:rsidRDefault="00CF6A77" w:rsidP="00D94FCE">
      <w:r w:rsidRPr="00AD5793">
        <w:t xml:space="preserve">Duomenų apie </w:t>
      </w:r>
      <w:r w:rsidR="007B56F5" w:rsidRPr="007B56F5">
        <w:t>Streptusol</w:t>
      </w:r>
      <w:r w:rsidR="000468BC" w:rsidRPr="00AD5793">
        <w:t xml:space="preserve"> </w:t>
      </w:r>
      <w:r w:rsidRPr="00AD5793">
        <w:t xml:space="preserve">sąveiką su kitais </w:t>
      </w:r>
      <w:r w:rsidR="00FC371A" w:rsidRPr="00AD5793">
        <w:t>vaist</w:t>
      </w:r>
      <w:r w:rsidR="001F6F07">
        <w:t>iniais</w:t>
      </w:r>
      <w:r w:rsidR="00FC371A" w:rsidRPr="00AD5793">
        <w:t xml:space="preserve"> </w:t>
      </w:r>
      <w:r w:rsidR="001F6F07">
        <w:t>preparatais</w:t>
      </w:r>
      <w:r w:rsidRPr="0073240B">
        <w:t xml:space="preserve"> </w:t>
      </w:r>
      <w:r w:rsidRPr="00AD5793">
        <w:t>nėra.</w:t>
      </w:r>
    </w:p>
    <w:p w14:paraId="528B5B49" w14:textId="5492A913" w:rsidR="009B6BCE" w:rsidRDefault="00320193" w:rsidP="00D94FCE">
      <w:r>
        <w:t xml:space="preserve">Pranešimų </w:t>
      </w:r>
      <w:r w:rsidR="00FB233D">
        <w:t>a</w:t>
      </w:r>
      <w:r w:rsidR="00A20F34" w:rsidRPr="006C7BAE">
        <w:t xml:space="preserve">pie </w:t>
      </w:r>
      <w:r w:rsidR="00A20F34" w:rsidRPr="006C7BAE">
        <w:rPr>
          <w:i/>
          <w:iCs/>
        </w:rPr>
        <w:t>Sisymbrium officinale</w:t>
      </w:r>
      <w:r w:rsidR="00604651">
        <w:t xml:space="preserve"> </w:t>
      </w:r>
      <w:r w:rsidR="00376C30">
        <w:t>herba (</w:t>
      </w:r>
      <w:r w:rsidR="009B6BCE" w:rsidRPr="006C7BAE">
        <w:t>vaistinių pikulių</w:t>
      </w:r>
      <w:r w:rsidR="00376C30">
        <w:t xml:space="preserve"> žolės)</w:t>
      </w:r>
      <w:r w:rsidR="009B6BCE" w:rsidRPr="006C7BAE">
        <w:t xml:space="preserve"> </w:t>
      </w:r>
      <w:r w:rsidR="00604651">
        <w:t>preparatų</w:t>
      </w:r>
      <w:r w:rsidR="00A20F34" w:rsidRPr="006C7BAE">
        <w:t xml:space="preserve"> </w:t>
      </w:r>
      <w:r w:rsidR="00CF1285" w:rsidRPr="006C7BAE">
        <w:t>s</w:t>
      </w:r>
      <w:r w:rsidR="002D530F" w:rsidRPr="006C7BAE">
        <w:t>ąveik</w:t>
      </w:r>
      <w:r w:rsidR="00CF1285" w:rsidRPr="006C7BAE">
        <w:t>ą</w:t>
      </w:r>
      <w:r w:rsidR="002D530F" w:rsidRPr="006C7BAE">
        <w:t xml:space="preserve"> su kitais vaistiniais preparatais n</w:t>
      </w:r>
      <w:r>
        <w:t>epateikta</w:t>
      </w:r>
      <w:r w:rsidR="002D530F" w:rsidRPr="006C7BAE">
        <w:t xml:space="preserve">. </w:t>
      </w:r>
    </w:p>
    <w:p w14:paraId="0750C2E5" w14:textId="77777777" w:rsidR="002D530F" w:rsidRDefault="002D530F" w:rsidP="00D94FCE"/>
    <w:p w14:paraId="40517EAB" w14:textId="77777777" w:rsidR="00CF6A77" w:rsidRPr="00D94FCE" w:rsidRDefault="00CF6A77" w:rsidP="00D94FCE">
      <w:pPr>
        <w:rPr>
          <w:b/>
          <w:bCs/>
        </w:rPr>
      </w:pPr>
      <w:r w:rsidRPr="00D94FCE">
        <w:rPr>
          <w:b/>
          <w:bCs/>
        </w:rPr>
        <w:t>4.6</w:t>
      </w:r>
      <w:r w:rsidRPr="00D94FCE">
        <w:rPr>
          <w:b/>
          <w:bCs/>
        </w:rPr>
        <w:tab/>
        <w:t>Vaisingumas, nėštumo ir žindymo laikotarpis</w:t>
      </w:r>
    </w:p>
    <w:p w14:paraId="117537CC" w14:textId="77777777" w:rsidR="00CF6A77" w:rsidRPr="00AD5793" w:rsidRDefault="00CF6A77" w:rsidP="00D94FCE"/>
    <w:p w14:paraId="58EA4022" w14:textId="77777777" w:rsidR="00F7546F" w:rsidRPr="00D94FCE" w:rsidRDefault="00F7546F" w:rsidP="00D94FCE">
      <w:pPr>
        <w:rPr>
          <w:u w:val="single"/>
        </w:rPr>
      </w:pPr>
      <w:r w:rsidRPr="00D94FCE">
        <w:rPr>
          <w:u w:val="single"/>
        </w:rPr>
        <w:t>Nėštumas</w:t>
      </w:r>
    </w:p>
    <w:p w14:paraId="2DAB4CF1" w14:textId="7831C69D" w:rsidR="00F7546F" w:rsidRDefault="00A62BB1" w:rsidP="00D94FCE">
      <w:r w:rsidRPr="00A62BB1">
        <w:t xml:space="preserve">Duomenų apie </w:t>
      </w:r>
      <w:r w:rsidR="007B56F5" w:rsidRPr="007B56F5">
        <w:t>Streptusol</w:t>
      </w:r>
      <w:r w:rsidRPr="00A62BB1">
        <w:t xml:space="preserve"> vartojimą nėš</w:t>
      </w:r>
      <w:r w:rsidR="0050205C">
        <w:t>tumo metu</w:t>
      </w:r>
      <w:r w:rsidRPr="00A62BB1">
        <w:t xml:space="preserve"> nėra. </w:t>
      </w:r>
      <w:r w:rsidR="002D3E61" w:rsidRPr="00D25C49">
        <w:rPr>
          <w:rFonts w:eastAsia="SimSun"/>
          <w:szCs w:val="22"/>
          <w:lang w:eastAsia="zh-CN"/>
        </w:rPr>
        <w:t xml:space="preserve">Su gyvūnais atlikti tyrimai neparodė toksinio poveikio reprodukcijai </w:t>
      </w:r>
      <w:r w:rsidRPr="00A62BB1">
        <w:t xml:space="preserve">(žr. 5.3 skyrių). </w:t>
      </w:r>
      <w:r w:rsidR="007B56F5" w:rsidRPr="007B56F5">
        <w:t>Streptusol</w:t>
      </w:r>
      <w:r w:rsidR="00BA76E1" w:rsidRPr="002353CA">
        <w:t xml:space="preserve"> </w:t>
      </w:r>
      <w:r w:rsidR="0012021E">
        <w:t>minkšt</w:t>
      </w:r>
      <w:r w:rsidR="00E61D90">
        <w:t>ųjų</w:t>
      </w:r>
      <w:r w:rsidR="0012021E">
        <w:t xml:space="preserve"> </w:t>
      </w:r>
      <w:r w:rsidR="00BA76E1" w:rsidRPr="00BA76E1">
        <w:t>pastil</w:t>
      </w:r>
      <w:r w:rsidR="00E61D90">
        <w:t>ių</w:t>
      </w:r>
      <w:r w:rsidRPr="00BA76E1">
        <w:t xml:space="preserve"> </w:t>
      </w:r>
      <w:r w:rsidR="00E87660">
        <w:t>nėštumo metu vartoti</w:t>
      </w:r>
      <w:r w:rsidR="00E87660" w:rsidRPr="00BA76E1">
        <w:t xml:space="preserve"> </w:t>
      </w:r>
      <w:r w:rsidRPr="00BA76E1">
        <w:t>nerekomenduojama.</w:t>
      </w:r>
    </w:p>
    <w:p w14:paraId="1FB3854E" w14:textId="77777777" w:rsidR="00F7546F" w:rsidRDefault="00F7546F" w:rsidP="00D94FCE"/>
    <w:p w14:paraId="450DCD50" w14:textId="448FE96A" w:rsidR="00F7546F" w:rsidRPr="00D94FCE" w:rsidRDefault="007A0295" w:rsidP="00D94FCE">
      <w:pPr>
        <w:rPr>
          <w:u w:val="single"/>
        </w:rPr>
      </w:pPr>
      <w:r w:rsidRPr="00D94FCE">
        <w:rPr>
          <w:u w:val="single"/>
        </w:rPr>
        <w:t>Žindym</w:t>
      </w:r>
      <w:r w:rsidR="007B56F5" w:rsidRPr="00D94FCE">
        <w:rPr>
          <w:u w:val="single"/>
        </w:rPr>
        <w:t>as</w:t>
      </w:r>
    </w:p>
    <w:p w14:paraId="3D8A56F2" w14:textId="68824754" w:rsidR="007A0295" w:rsidRDefault="002B3984" w:rsidP="00D94FCE">
      <w:r w:rsidRPr="002B3984">
        <w:t xml:space="preserve">Nežinoma, ar veiklioji medžiaga ar jos metabolitai išsiskiria į </w:t>
      </w:r>
      <w:r w:rsidR="000447A3">
        <w:t xml:space="preserve">gydytų </w:t>
      </w:r>
      <w:r w:rsidRPr="002B3984">
        <w:t>mot</w:t>
      </w:r>
      <w:r w:rsidR="005F3F2A">
        <w:t xml:space="preserve">erų </w:t>
      </w:r>
      <w:r w:rsidRPr="002B3984">
        <w:t>pieną</w:t>
      </w:r>
      <w:r w:rsidR="005F3F2A">
        <w:t xml:space="preserve"> ir ar gali turėti poveikį </w:t>
      </w:r>
      <w:r w:rsidR="003E759B">
        <w:t>žindomam n</w:t>
      </w:r>
      <w:r w:rsidR="00CB6738">
        <w:t>a</w:t>
      </w:r>
      <w:r w:rsidR="003E759B">
        <w:t>uj</w:t>
      </w:r>
      <w:r w:rsidR="00CB6738">
        <w:t>a</w:t>
      </w:r>
      <w:r w:rsidR="003E759B">
        <w:t>gimiui ar kūdikiui</w:t>
      </w:r>
      <w:r w:rsidRPr="002B3984">
        <w:t xml:space="preserve">. </w:t>
      </w:r>
      <w:bookmarkStart w:id="3" w:name="_Hlk166059823"/>
      <w:r w:rsidR="007B56F5" w:rsidRPr="007B56F5">
        <w:t>Streptusol</w:t>
      </w:r>
      <w:r w:rsidRPr="002B3984">
        <w:t xml:space="preserve"> </w:t>
      </w:r>
      <w:bookmarkEnd w:id="3"/>
      <w:r w:rsidR="00893771">
        <w:t>neturi būti vartojamos</w:t>
      </w:r>
      <w:r w:rsidR="00893771" w:rsidRPr="002B3984">
        <w:t xml:space="preserve"> </w:t>
      </w:r>
      <w:r w:rsidRPr="002B3984">
        <w:t xml:space="preserve">žindymo </w:t>
      </w:r>
      <w:r w:rsidR="00893771">
        <w:t>metu</w:t>
      </w:r>
      <w:r w:rsidRPr="002B3984">
        <w:t>.</w:t>
      </w:r>
    </w:p>
    <w:p w14:paraId="7F36566E" w14:textId="77777777" w:rsidR="0041791D" w:rsidRDefault="0041791D" w:rsidP="00D94FCE"/>
    <w:p w14:paraId="629EB5F7" w14:textId="77777777" w:rsidR="0041791D" w:rsidRPr="00D94FCE" w:rsidRDefault="005331A3" w:rsidP="00D94FCE">
      <w:pPr>
        <w:rPr>
          <w:u w:val="single"/>
        </w:rPr>
      </w:pPr>
      <w:r w:rsidRPr="00D94FCE">
        <w:rPr>
          <w:u w:val="single"/>
        </w:rPr>
        <w:t>Vaisingumas</w:t>
      </w:r>
    </w:p>
    <w:p w14:paraId="7DB7B63E" w14:textId="77777777" w:rsidR="00CF6A77" w:rsidRPr="00AD5793" w:rsidRDefault="00CF6A77" w:rsidP="00D94FCE">
      <w:r w:rsidRPr="00AD5793">
        <w:t xml:space="preserve">Duomenų apie </w:t>
      </w:r>
      <w:r w:rsidR="00B70397">
        <w:t>poveik</w:t>
      </w:r>
      <w:r w:rsidR="00D2364B">
        <w:t xml:space="preserve">į </w:t>
      </w:r>
      <w:r w:rsidRPr="00AD5793">
        <w:t>vaisingum</w:t>
      </w:r>
      <w:r w:rsidR="00D2364B">
        <w:t>ui</w:t>
      </w:r>
      <w:r w:rsidRPr="00AD5793">
        <w:t xml:space="preserve"> nėra</w:t>
      </w:r>
      <w:r>
        <w:t>.</w:t>
      </w:r>
    </w:p>
    <w:p w14:paraId="0BD76FD9" w14:textId="77777777" w:rsidR="00CF6A77" w:rsidRPr="00AD5793" w:rsidRDefault="00CF6A77" w:rsidP="00D94FCE"/>
    <w:p w14:paraId="62EA8D1B" w14:textId="77777777" w:rsidR="00CF6A77" w:rsidRPr="00D94FCE" w:rsidRDefault="00CF6A77" w:rsidP="00D94FCE">
      <w:pPr>
        <w:rPr>
          <w:b/>
          <w:bCs/>
        </w:rPr>
      </w:pPr>
      <w:r w:rsidRPr="00D94FCE">
        <w:rPr>
          <w:b/>
          <w:bCs/>
        </w:rPr>
        <w:t>4.7</w:t>
      </w:r>
      <w:r w:rsidRPr="00D94FCE">
        <w:rPr>
          <w:b/>
          <w:bCs/>
        </w:rPr>
        <w:tab/>
        <w:t>Poveikis gebėjimui vairuoti ir valdyti mechanizmus</w:t>
      </w:r>
    </w:p>
    <w:p w14:paraId="5B342444" w14:textId="77777777" w:rsidR="00CF6A77" w:rsidRPr="00AD5793" w:rsidRDefault="00CF6A77" w:rsidP="00D94FCE"/>
    <w:p w14:paraId="7A602E46" w14:textId="26E0CDBF" w:rsidR="009B51FC" w:rsidRDefault="009B51FC" w:rsidP="00D94FCE">
      <w:r w:rsidRPr="009B51FC">
        <w:t>Nė</w:t>
      </w:r>
      <w:r>
        <w:t>ra</w:t>
      </w:r>
      <w:r w:rsidRPr="009B51FC">
        <w:t>.</w:t>
      </w:r>
      <w:r w:rsidR="00316289">
        <w:t xml:space="preserve"> </w:t>
      </w:r>
      <w:r w:rsidR="00DD6B76">
        <w:t>Tyrimų ap</w:t>
      </w:r>
      <w:r w:rsidR="00316289">
        <w:t>ie poveikį</w:t>
      </w:r>
      <w:r w:rsidRPr="009B51FC">
        <w:t xml:space="preserve"> gebėjimui vairuoti ir valdyti mechanizmus neatlikta.</w:t>
      </w:r>
    </w:p>
    <w:p w14:paraId="56DC3102" w14:textId="77777777" w:rsidR="00CF6A77" w:rsidRPr="00AD5793" w:rsidRDefault="00CF6A77" w:rsidP="00D94FCE"/>
    <w:p w14:paraId="5851040C" w14:textId="77777777" w:rsidR="00CF6A77" w:rsidRPr="00D94FCE" w:rsidRDefault="00CF6A77" w:rsidP="00D94FCE">
      <w:pPr>
        <w:rPr>
          <w:b/>
          <w:bCs/>
        </w:rPr>
      </w:pPr>
      <w:r w:rsidRPr="00D94FCE">
        <w:rPr>
          <w:b/>
          <w:bCs/>
        </w:rPr>
        <w:t>4.8</w:t>
      </w:r>
      <w:r w:rsidRPr="00D94FCE">
        <w:rPr>
          <w:b/>
          <w:bCs/>
        </w:rPr>
        <w:tab/>
        <w:t>Nepageidaujamas poveikis</w:t>
      </w:r>
    </w:p>
    <w:p w14:paraId="371536E6" w14:textId="77777777" w:rsidR="00CF6A77" w:rsidRPr="00AD5793" w:rsidRDefault="00CF6A77" w:rsidP="00D94FCE"/>
    <w:p w14:paraId="43E7D6AB" w14:textId="2CBF52BE" w:rsidR="002B405C" w:rsidRPr="002B405C" w:rsidRDefault="002B405C" w:rsidP="00D94FCE">
      <w:r w:rsidRPr="002B405C">
        <w:t>Apie šalutin</w:t>
      </w:r>
      <w:r w:rsidR="005A4FAC">
        <w:t>ius</w:t>
      </w:r>
      <w:r w:rsidRPr="002B405C">
        <w:t xml:space="preserve"> poveik</w:t>
      </w:r>
      <w:r w:rsidR="005A4FAC">
        <w:t>ius</w:t>
      </w:r>
      <w:r w:rsidRPr="002B405C">
        <w:t>, susijus</w:t>
      </w:r>
      <w:r w:rsidR="002D2CB0">
        <w:t>ius</w:t>
      </w:r>
      <w:r w:rsidRPr="002B405C">
        <w:t xml:space="preserve"> su </w:t>
      </w:r>
      <w:r w:rsidR="0002392E" w:rsidRPr="006C7BAE">
        <w:rPr>
          <w:i/>
          <w:iCs/>
        </w:rPr>
        <w:t xml:space="preserve">Sisymbrium </w:t>
      </w:r>
      <w:r w:rsidR="0002392E" w:rsidRPr="00432599">
        <w:rPr>
          <w:i/>
          <w:iCs/>
        </w:rPr>
        <w:t>officinale</w:t>
      </w:r>
      <w:r w:rsidR="0002392E" w:rsidRPr="00432599">
        <w:t xml:space="preserve"> </w:t>
      </w:r>
      <w:r w:rsidR="0002392E" w:rsidRPr="0048123C">
        <w:rPr>
          <w:i/>
          <w:iCs/>
        </w:rPr>
        <w:t>herba</w:t>
      </w:r>
      <w:r w:rsidR="0002392E">
        <w:t xml:space="preserve"> (</w:t>
      </w:r>
      <w:r w:rsidR="0002392E" w:rsidRPr="006C7BAE">
        <w:t>vaistinių pikulių</w:t>
      </w:r>
      <w:r w:rsidR="0002392E">
        <w:t xml:space="preserve"> žolės)</w:t>
      </w:r>
      <w:r w:rsidR="0002392E" w:rsidRPr="006C7BAE">
        <w:t xml:space="preserve"> </w:t>
      </w:r>
      <w:r w:rsidR="0002392E" w:rsidRPr="00432599">
        <w:t>preparatų</w:t>
      </w:r>
      <w:r w:rsidR="0002392E" w:rsidRPr="006C7BAE">
        <w:t xml:space="preserve"> </w:t>
      </w:r>
      <w:r w:rsidRPr="002B405C">
        <w:t>saus</w:t>
      </w:r>
      <w:r w:rsidR="002D2CB0">
        <w:t xml:space="preserve">ojo </w:t>
      </w:r>
      <w:r w:rsidRPr="002B405C">
        <w:t>ekstrakt</w:t>
      </w:r>
      <w:r w:rsidR="002D2CB0">
        <w:t>o</w:t>
      </w:r>
      <w:r w:rsidRPr="002B405C">
        <w:t xml:space="preserve"> vartojimu, nepranešta.</w:t>
      </w:r>
    </w:p>
    <w:p w14:paraId="3023320B" w14:textId="77777777" w:rsidR="002B405C" w:rsidRDefault="002B405C" w:rsidP="00D94FCE">
      <w:r w:rsidRPr="002B405C">
        <w:t>Jei pasireiškia nepageidaujam</w:t>
      </w:r>
      <w:r w:rsidR="00B14C74">
        <w:t>ų</w:t>
      </w:r>
      <w:r w:rsidRPr="002B405C">
        <w:t xml:space="preserve"> reakcij</w:t>
      </w:r>
      <w:r w:rsidR="00B14C74">
        <w:t>ų</w:t>
      </w:r>
      <w:r w:rsidRPr="002B405C">
        <w:t>, reikia pasikonsultuoti su gydytoju arba sveikatos priežiūros specialistu.</w:t>
      </w:r>
    </w:p>
    <w:p w14:paraId="04743748" w14:textId="77777777" w:rsidR="007B56F5" w:rsidRDefault="007B56F5" w:rsidP="00D94FCE"/>
    <w:p w14:paraId="3366593A" w14:textId="4560F4C4" w:rsidR="00DA1F34" w:rsidRPr="005D554B" w:rsidRDefault="009F634B" w:rsidP="00DA1F34">
      <w:pPr>
        <w:tabs>
          <w:tab w:val="left" w:pos="567"/>
        </w:tabs>
        <w:autoSpaceDE w:val="0"/>
        <w:autoSpaceDN w:val="0"/>
        <w:adjustRightInd w:val="0"/>
        <w:spacing w:line="260" w:lineRule="exact"/>
        <w:jc w:val="both"/>
        <w:rPr>
          <w:noProof/>
          <w:snapToGrid w:val="0"/>
          <w:szCs w:val="24"/>
        </w:rPr>
      </w:pPr>
      <w:r w:rsidRPr="005D554B">
        <w:rPr>
          <w:noProof/>
          <w:snapToGrid w:val="0"/>
          <w:szCs w:val="24"/>
          <w:u w:val="single"/>
        </w:rPr>
        <w:t>Pranešimas apie įtariamas nepageidaujamas reakcijas</w:t>
      </w:r>
      <w:r w:rsidRPr="009F634B" w:rsidDel="00E11859">
        <w:rPr>
          <w:u w:val="single"/>
        </w:rPr>
        <w:t xml:space="preserve"> </w:t>
      </w:r>
      <w:bookmarkStart w:id="4" w:name="_Hlk165304991"/>
    </w:p>
    <w:bookmarkEnd w:id="4"/>
    <w:p w14:paraId="1A56BF86" w14:textId="2551109B" w:rsidR="009F634B" w:rsidRPr="009B54F0" w:rsidRDefault="002A0651" w:rsidP="009B54F0">
      <w:pPr>
        <w:rPr>
          <w:b/>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352ACFD7" w14:textId="77777777" w:rsidR="005919EC" w:rsidRPr="00D94FCE" w:rsidRDefault="005919EC" w:rsidP="00D94FCE">
      <w:pPr>
        <w:rPr>
          <w:b/>
          <w:bCs/>
        </w:rPr>
      </w:pPr>
    </w:p>
    <w:p w14:paraId="72B4C623" w14:textId="77777777" w:rsidR="00CF6A77" w:rsidRPr="00D94FCE" w:rsidRDefault="00CF6A77" w:rsidP="00D94FCE">
      <w:pPr>
        <w:rPr>
          <w:b/>
          <w:bCs/>
        </w:rPr>
      </w:pPr>
      <w:r w:rsidRPr="00D94FCE">
        <w:rPr>
          <w:b/>
          <w:bCs/>
        </w:rPr>
        <w:t>4.9</w:t>
      </w:r>
      <w:r w:rsidRPr="00D94FCE">
        <w:rPr>
          <w:b/>
          <w:bCs/>
        </w:rPr>
        <w:tab/>
        <w:t>Perdozavimas</w:t>
      </w:r>
    </w:p>
    <w:p w14:paraId="1C221312" w14:textId="77777777" w:rsidR="00CF6A77" w:rsidRPr="00AD5793" w:rsidRDefault="00CF6A77" w:rsidP="00D94FCE">
      <w:pPr>
        <w:rPr>
          <w:szCs w:val="22"/>
        </w:rPr>
      </w:pPr>
    </w:p>
    <w:p w14:paraId="624251CF" w14:textId="197EB3FF" w:rsidR="00CF6A77" w:rsidRDefault="00F3324D" w:rsidP="00D94FCE">
      <w:pPr>
        <w:rPr>
          <w:szCs w:val="22"/>
        </w:rPr>
      </w:pPr>
      <w:r>
        <w:rPr>
          <w:szCs w:val="22"/>
        </w:rPr>
        <w:t>Pranešimų a</w:t>
      </w:r>
      <w:r w:rsidR="00786C3D">
        <w:rPr>
          <w:szCs w:val="22"/>
        </w:rPr>
        <w:t>pie p</w:t>
      </w:r>
      <w:r w:rsidR="00786C3D" w:rsidRPr="00786C3D">
        <w:rPr>
          <w:szCs w:val="22"/>
        </w:rPr>
        <w:t>erdozavimo atvej</w:t>
      </w:r>
      <w:r w:rsidR="00786C3D">
        <w:rPr>
          <w:szCs w:val="22"/>
        </w:rPr>
        <w:t>us nėra gauta.</w:t>
      </w:r>
    </w:p>
    <w:p w14:paraId="25495BDA" w14:textId="77777777" w:rsidR="00786C3D" w:rsidRPr="00AD5793" w:rsidRDefault="00786C3D" w:rsidP="00D94FCE">
      <w:pPr>
        <w:rPr>
          <w:szCs w:val="22"/>
        </w:rPr>
      </w:pPr>
    </w:p>
    <w:p w14:paraId="0A557205" w14:textId="77777777" w:rsidR="00CF6A77" w:rsidRPr="00AD5793" w:rsidRDefault="00CF6A77" w:rsidP="00D94FCE">
      <w:pPr>
        <w:rPr>
          <w:szCs w:val="22"/>
        </w:rPr>
      </w:pPr>
    </w:p>
    <w:p w14:paraId="0B03E9A9" w14:textId="77777777" w:rsidR="00CF6A77" w:rsidRPr="00D94FCE" w:rsidRDefault="00CF6A77" w:rsidP="00D94FCE">
      <w:pPr>
        <w:rPr>
          <w:b/>
          <w:bCs/>
          <w:i/>
          <w:szCs w:val="22"/>
        </w:rPr>
      </w:pPr>
      <w:r w:rsidRPr="00D94FCE">
        <w:rPr>
          <w:b/>
          <w:bCs/>
          <w:szCs w:val="22"/>
        </w:rPr>
        <w:t>5.</w:t>
      </w:r>
      <w:r w:rsidRPr="00D94FCE">
        <w:rPr>
          <w:b/>
          <w:bCs/>
          <w:szCs w:val="22"/>
        </w:rPr>
        <w:tab/>
        <w:t>FARMAKOLOGINĖS SAVYBĖS</w:t>
      </w:r>
    </w:p>
    <w:p w14:paraId="3027A295" w14:textId="77777777" w:rsidR="00CF6A77" w:rsidRPr="00D94FCE" w:rsidRDefault="00CF6A77" w:rsidP="00D94FCE">
      <w:pPr>
        <w:rPr>
          <w:b/>
          <w:bCs/>
          <w:szCs w:val="22"/>
        </w:rPr>
      </w:pPr>
    </w:p>
    <w:p w14:paraId="7B94EBB7" w14:textId="77777777" w:rsidR="00CF6A77" w:rsidRPr="00D94FCE" w:rsidRDefault="00CF6A77" w:rsidP="00D94FCE">
      <w:pPr>
        <w:rPr>
          <w:b/>
          <w:bCs/>
        </w:rPr>
      </w:pPr>
      <w:r w:rsidRPr="00D94FCE">
        <w:rPr>
          <w:b/>
          <w:bCs/>
        </w:rPr>
        <w:t>5.1</w:t>
      </w:r>
      <w:r w:rsidRPr="00D94FCE">
        <w:rPr>
          <w:b/>
          <w:bCs/>
        </w:rPr>
        <w:tab/>
        <w:t>Farmakodinaminės savybės</w:t>
      </w:r>
    </w:p>
    <w:p w14:paraId="1B23D786" w14:textId="77777777" w:rsidR="00CF6A77" w:rsidRPr="00185683" w:rsidRDefault="00CF6A77" w:rsidP="00D94FCE">
      <w:pPr>
        <w:rPr>
          <w:szCs w:val="22"/>
        </w:rPr>
      </w:pPr>
    </w:p>
    <w:p w14:paraId="490FF5E3" w14:textId="77777777" w:rsidR="00F73BB4" w:rsidRDefault="00F73BB4" w:rsidP="00D94FCE">
      <w:pPr>
        <w:rPr>
          <w:szCs w:val="22"/>
        </w:rPr>
      </w:pPr>
      <w:r w:rsidRPr="005E25D1">
        <w:t>Tradicinis augalinis vaistinis preparatas</w:t>
      </w:r>
      <w:r>
        <w:rPr>
          <w:szCs w:val="22"/>
        </w:rPr>
        <w:t>.</w:t>
      </w:r>
    </w:p>
    <w:p w14:paraId="0458E6E0" w14:textId="0C43BE4E" w:rsidR="00B14C74" w:rsidRPr="009621C5" w:rsidRDefault="00B14C74" w:rsidP="00D94FCE">
      <w:pPr>
        <w:rPr>
          <w:snapToGrid w:val="0"/>
          <w:szCs w:val="22"/>
        </w:rPr>
      </w:pPr>
    </w:p>
    <w:p w14:paraId="7F723E12" w14:textId="453E5A91" w:rsidR="00CF6A77" w:rsidRPr="003F05B2" w:rsidRDefault="0066184B" w:rsidP="00D94FCE">
      <w:pPr>
        <w:rPr>
          <w:szCs w:val="22"/>
        </w:rPr>
      </w:pPr>
      <w:r w:rsidRPr="003F05B2">
        <w:rPr>
          <w:szCs w:val="22"/>
        </w:rPr>
        <w:t xml:space="preserve">Nereikalaujama pagal </w:t>
      </w:r>
      <w:r w:rsidR="003F05B2" w:rsidRPr="003F05B2">
        <w:rPr>
          <w:szCs w:val="22"/>
        </w:rPr>
        <w:t>Direktyvos 2001/83/EB su pakeitimais straipsnį</w:t>
      </w:r>
      <w:r w:rsidR="003F05B2">
        <w:rPr>
          <w:szCs w:val="22"/>
        </w:rPr>
        <w:t xml:space="preserve"> 1</w:t>
      </w:r>
      <w:r w:rsidRPr="003F05B2">
        <w:rPr>
          <w:szCs w:val="22"/>
        </w:rPr>
        <w:t>6c</w:t>
      </w:r>
      <w:r w:rsidRPr="003F05B2">
        <w:rPr>
          <w:bCs/>
          <w:szCs w:val="22"/>
        </w:rPr>
        <w:t>(1)(a)(iii)</w:t>
      </w:r>
      <w:r w:rsidR="003F05B2" w:rsidRPr="003F05B2">
        <w:rPr>
          <w:bCs/>
          <w:szCs w:val="22"/>
        </w:rPr>
        <w:t>.</w:t>
      </w:r>
    </w:p>
    <w:p w14:paraId="61643341" w14:textId="77777777" w:rsidR="0066184B" w:rsidRPr="00185683" w:rsidRDefault="0066184B" w:rsidP="00D94FCE">
      <w:pPr>
        <w:rPr>
          <w:szCs w:val="22"/>
        </w:rPr>
      </w:pPr>
    </w:p>
    <w:p w14:paraId="5CC42C9A" w14:textId="77777777" w:rsidR="00CF6A77" w:rsidRPr="00D94FCE" w:rsidRDefault="00CF6A77" w:rsidP="00D94FCE">
      <w:pPr>
        <w:rPr>
          <w:b/>
          <w:bCs/>
        </w:rPr>
      </w:pPr>
      <w:r w:rsidRPr="00D94FCE">
        <w:rPr>
          <w:b/>
          <w:bCs/>
        </w:rPr>
        <w:t>5.2</w:t>
      </w:r>
      <w:r w:rsidRPr="00D94FCE">
        <w:rPr>
          <w:b/>
          <w:bCs/>
        </w:rPr>
        <w:tab/>
        <w:t>Farmakokinetinės savybės</w:t>
      </w:r>
    </w:p>
    <w:p w14:paraId="6CEFF7B8" w14:textId="77777777" w:rsidR="00CF6A77" w:rsidRPr="00185683" w:rsidRDefault="00CF6A77" w:rsidP="00D94FCE">
      <w:pPr>
        <w:rPr>
          <w:szCs w:val="22"/>
        </w:rPr>
      </w:pPr>
    </w:p>
    <w:p w14:paraId="4CFF3DA3" w14:textId="40A3B56F" w:rsidR="00CF6A77" w:rsidRPr="00185683" w:rsidRDefault="003F7A2E" w:rsidP="00D94FCE">
      <w:pPr>
        <w:rPr>
          <w:szCs w:val="22"/>
        </w:rPr>
      </w:pPr>
      <w:r w:rsidRPr="003F7A2E">
        <w:rPr>
          <w:szCs w:val="22"/>
        </w:rPr>
        <w:t>Farmakokinetikos tyrim</w:t>
      </w:r>
      <w:r w:rsidR="00044CCA">
        <w:rPr>
          <w:szCs w:val="22"/>
        </w:rPr>
        <w:t>ų</w:t>
      </w:r>
      <w:r w:rsidRPr="003F7A2E">
        <w:rPr>
          <w:szCs w:val="22"/>
        </w:rPr>
        <w:t xml:space="preserve"> su </w:t>
      </w:r>
      <w:r w:rsidR="00CF55C6" w:rsidRPr="007B56F5">
        <w:rPr>
          <w:szCs w:val="22"/>
        </w:rPr>
        <w:t>Streptusol</w:t>
      </w:r>
      <w:r w:rsidR="00CF55C6" w:rsidRPr="002353CA">
        <w:rPr>
          <w:szCs w:val="22"/>
        </w:rPr>
        <w:t xml:space="preserve"> </w:t>
      </w:r>
      <w:r w:rsidRPr="002353CA">
        <w:rPr>
          <w:szCs w:val="22"/>
        </w:rPr>
        <w:t xml:space="preserve"> </w:t>
      </w:r>
      <w:r w:rsidR="0012021E">
        <w:rPr>
          <w:szCs w:val="22"/>
        </w:rPr>
        <w:t>minkštųjų</w:t>
      </w:r>
      <w:r w:rsidR="00BC7060">
        <w:rPr>
          <w:szCs w:val="22"/>
        </w:rPr>
        <w:t xml:space="preserve"> </w:t>
      </w:r>
      <w:r w:rsidRPr="002353CA">
        <w:rPr>
          <w:szCs w:val="22"/>
        </w:rPr>
        <w:t>pastil</w:t>
      </w:r>
      <w:r w:rsidR="00147934">
        <w:rPr>
          <w:szCs w:val="22"/>
        </w:rPr>
        <w:t>ių</w:t>
      </w:r>
      <w:r w:rsidRPr="003F7A2E">
        <w:rPr>
          <w:szCs w:val="22"/>
        </w:rPr>
        <w:t xml:space="preserve"> </w:t>
      </w:r>
      <w:r w:rsidR="00CF55C6" w:rsidRPr="003F7A2E">
        <w:rPr>
          <w:szCs w:val="22"/>
        </w:rPr>
        <w:t xml:space="preserve">veikliąja </w:t>
      </w:r>
      <w:r w:rsidRPr="003F7A2E">
        <w:rPr>
          <w:szCs w:val="22"/>
        </w:rPr>
        <w:t>medžiaga nebuvo atlikt</w:t>
      </w:r>
      <w:r w:rsidR="00044CCA">
        <w:rPr>
          <w:szCs w:val="22"/>
        </w:rPr>
        <w:t>a</w:t>
      </w:r>
      <w:r w:rsidRPr="003F7A2E">
        <w:rPr>
          <w:szCs w:val="22"/>
        </w:rPr>
        <w:t>.</w:t>
      </w:r>
    </w:p>
    <w:p w14:paraId="76EC705A" w14:textId="77777777" w:rsidR="00CF6A77" w:rsidRPr="00185683" w:rsidRDefault="00CF6A77" w:rsidP="00D94FCE">
      <w:pPr>
        <w:rPr>
          <w:szCs w:val="22"/>
        </w:rPr>
      </w:pPr>
    </w:p>
    <w:p w14:paraId="679F1A3D" w14:textId="77777777" w:rsidR="00CF6A77" w:rsidRPr="00D94FCE" w:rsidRDefault="00CF6A77" w:rsidP="00D94FCE">
      <w:pPr>
        <w:rPr>
          <w:b/>
          <w:bCs/>
        </w:rPr>
      </w:pPr>
      <w:r w:rsidRPr="00D94FCE">
        <w:rPr>
          <w:b/>
          <w:bCs/>
        </w:rPr>
        <w:t>5.3</w:t>
      </w:r>
      <w:r w:rsidRPr="00D94FCE">
        <w:rPr>
          <w:b/>
          <w:bCs/>
        </w:rPr>
        <w:tab/>
        <w:t>Ikiklinikinių saugumo tyrimų duomenys</w:t>
      </w:r>
    </w:p>
    <w:p w14:paraId="5DBE8594" w14:textId="77777777" w:rsidR="00CF6A77" w:rsidRPr="00185683" w:rsidRDefault="00CF6A77" w:rsidP="00D94FCE">
      <w:pPr>
        <w:rPr>
          <w:szCs w:val="22"/>
        </w:rPr>
      </w:pPr>
    </w:p>
    <w:p w14:paraId="71175C6C" w14:textId="57323D50" w:rsidR="00E50E9A" w:rsidRDefault="00C037CE" w:rsidP="00D94FCE">
      <w:pPr>
        <w:rPr>
          <w:szCs w:val="22"/>
        </w:rPr>
      </w:pPr>
      <w:r>
        <w:rPr>
          <w:szCs w:val="22"/>
        </w:rPr>
        <w:t>Ikik</w:t>
      </w:r>
      <w:r w:rsidR="00E50E9A" w:rsidRPr="00E50E9A">
        <w:rPr>
          <w:szCs w:val="22"/>
        </w:rPr>
        <w:t>linikini</w:t>
      </w:r>
      <w:r w:rsidR="00B14C74">
        <w:rPr>
          <w:szCs w:val="22"/>
        </w:rPr>
        <w:t>ų tyrimų</w:t>
      </w:r>
      <w:r w:rsidR="00E50E9A" w:rsidRPr="00E50E9A">
        <w:rPr>
          <w:szCs w:val="22"/>
        </w:rPr>
        <w:t xml:space="preserve"> duomenys apie </w:t>
      </w:r>
      <w:r w:rsidR="001A5A3C" w:rsidRPr="006C7BAE">
        <w:rPr>
          <w:szCs w:val="22"/>
        </w:rPr>
        <w:t>vaistinių pikulių (</w:t>
      </w:r>
      <w:r w:rsidR="001A5A3C" w:rsidRPr="006C7BAE">
        <w:rPr>
          <w:i/>
          <w:iCs/>
          <w:szCs w:val="22"/>
        </w:rPr>
        <w:t>Sisymbrium officinale</w:t>
      </w:r>
      <w:r w:rsidR="001A5A3C" w:rsidRPr="006C7BAE">
        <w:rPr>
          <w:szCs w:val="22"/>
        </w:rPr>
        <w:t xml:space="preserve"> (L.) Scop.)</w:t>
      </w:r>
      <w:r w:rsidR="00E50E9A" w:rsidRPr="00E50E9A">
        <w:rPr>
          <w:szCs w:val="22"/>
        </w:rPr>
        <w:t xml:space="preserve"> </w:t>
      </w:r>
      <w:r w:rsidR="00E92503" w:rsidRPr="00E50E9A">
        <w:rPr>
          <w:szCs w:val="22"/>
        </w:rPr>
        <w:t xml:space="preserve">sausąjį </w:t>
      </w:r>
      <w:r w:rsidR="00E50E9A" w:rsidRPr="00E50E9A">
        <w:rPr>
          <w:szCs w:val="22"/>
        </w:rPr>
        <w:t>ekstraktą yra neišsamūs. Dėl savo, kaip tradiciškai vartojamo vaistinio preparato, savybių yra pakankamai įrodymų, kad j</w:t>
      </w:r>
      <w:r w:rsidR="00556053">
        <w:rPr>
          <w:szCs w:val="22"/>
        </w:rPr>
        <w:t>o</w:t>
      </w:r>
      <w:r w:rsidR="00E50E9A" w:rsidRPr="00E50E9A">
        <w:rPr>
          <w:szCs w:val="22"/>
        </w:rPr>
        <w:t xml:space="preserve"> yra saugu vartoti žmonėms. Atliekant </w:t>
      </w:r>
      <w:r w:rsidR="00E50E9A" w:rsidRPr="00411CC8">
        <w:rPr>
          <w:i/>
          <w:iCs/>
          <w:szCs w:val="22"/>
        </w:rPr>
        <w:t>in vitro</w:t>
      </w:r>
      <w:r w:rsidR="00E50E9A" w:rsidRPr="00E50E9A">
        <w:rPr>
          <w:szCs w:val="22"/>
        </w:rPr>
        <w:t xml:space="preserve"> bakterijų atvirkštinės mutacijos testą (Ames testą) su 5 </w:t>
      </w:r>
      <w:r w:rsidR="00E50E9A" w:rsidRPr="006E51B0">
        <w:rPr>
          <w:i/>
          <w:iCs/>
          <w:szCs w:val="22"/>
        </w:rPr>
        <w:t>Salmonella typhimurium</w:t>
      </w:r>
      <w:r w:rsidR="00E50E9A" w:rsidRPr="00E50E9A">
        <w:rPr>
          <w:szCs w:val="22"/>
        </w:rPr>
        <w:t xml:space="preserve"> padermėmis, nebuvo nustatyta reikšming</w:t>
      </w:r>
      <w:r w:rsidR="00C467AB">
        <w:rPr>
          <w:szCs w:val="22"/>
        </w:rPr>
        <w:t>o</w:t>
      </w:r>
      <w:r w:rsidR="00E50E9A" w:rsidRPr="00E50E9A">
        <w:rPr>
          <w:szCs w:val="22"/>
        </w:rPr>
        <w:t xml:space="preserve"> mutagenini</w:t>
      </w:r>
      <w:r w:rsidR="00C467AB">
        <w:rPr>
          <w:szCs w:val="22"/>
        </w:rPr>
        <w:t>o</w:t>
      </w:r>
      <w:r w:rsidR="00E50E9A" w:rsidRPr="00E50E9A">
        <w:rPr>
          <w:szCs w:val="22"/>
        </w:rPr>
        <w:t xml:space="preserve"> </w:t>
      </w:r>
      <w:r w:rsidR="006E51B0" w:rsidRPr="006C7BAE">
        <w:rPr>
          <w:i/>
          <w:iCs/>
          <w:szCs w:val="22"/>
        </w:rPr>
        <w:t>Sisymbrium officinale</w:t>
      </w:r>
      <w:r w:rsidR="006E51B0" w:rsidRPr="006C7BAE">
        <w:rPr>
          <w:szCs w:val="22"/>
        </w:rPr>
        <w:t xml:space="preserve"> </w:t>
      </w:r>
      <w:r w:rsidR="002D2393">
        <w:rPr>
          <w:szCs w:val="22"/>
        </w:rPr>
        <w:t xml:space="preserve">herba </w:t>
      </w:r>
      <w:r w:rsidR="002D2393" w:rsidRPr="00E50E9A">
        <w:rPr>
          <w:szCs w:val="22"/>
        </w:rPr>
        <w:t xml:space="preserve">sausojo </w:t>
      </w:r>
      <w:r w:rsidR="00E50E9A" w:rsidRPr="00E50E9A">
        <w:rPr>
          <w:szCs w:val="22"/>
        </w:rPr>
        <w:t xml:space="preserve">ekstrakto </w:t>
      </w:r>
      <w:r w:rsidR="00DC1709" w:rsidRPr="00E50E9A">
        <w:rPr>
          <w:szCs w:val="22"/>
        </w:rPr>
        <w:t>po</w:t>
      </w:r>
      <w:r w:rsidR="00DC1709">
        <w:rPr>
          <w:szCs w:val="22"/>
        </w:rPr>
        <w:t>veikio.</w:t>
      </w:r>
      <w:r w:rsidR="00DC1709" w:rsidRPr="00E50E9A">
        <w:rPr>
          <w:szCs w:val="22"/>
        </w:rPr>
        <w:t xml:space="preserve"> </w:t>
      </w:r>
      <w:r w:rsidR="00E50E9A" w:rsidRPr="00E50E9A">
        <w:rPr>
          <w:szCs w:val="22"/>
        </w:rPr>
        <w:t xml:space="preserve">(75 % vietinis, </w:t>
      </w:r>
      <w:r w:rsidR="00AE53E7">
        <w:rPr>
          <w:szCs w:val="22"/>
        </w:rPr>
        <w:t xml:space="preserve">ekstrakto </w:t>
      </w:r>
      <w:r w:rsidR="00E50E9A" w:rsidRPr="00E50E9A">
        <w:rPr>
          <w:szCs w:val="22"/>
        </w:rPr>
        <w:t xml:space="preserve">DER 6-8:1, ekstrahavimo tirpiklis: vanduo). </w:t>
      </w:r>
      <w:r w:rsidR="0024333D" w:rsidRPr="00E50E9A">
        <w:rPr>
          <w:szCs w:val="22"/>
        </w:rPr>
        <w:t>Toksi</w:t>
      </w:r>
      <w:r w:rsidR="0024333D">
        <w:rPr>
          <w:szCs w:val="22"/>
        </w:rPr>
        <w:t>nio poveikio</w:t>
      </w:r>
      <w:r w:rsidR="0024333D" w:rsidRPr="00E50E9A">
        <w:rPr>
          <w:szCs w:val="22"/>
        </w:rPr>
        <w:t xml:space="preserve"> </w:t>
      </w:r>
      <w:r w:rsidR="00E50E9A" w:rsidRPr="00E50E9A">
        <w:rPr>
          <w:szCs w:val="22"/>
        </w:rPr>
        <w:t>reprodukcijai ir kancerogeniškumo tyrim</w:t>
      </w:r>
      <w:r w:rsidR="0024333D">
        <w:rPr>
          <w:szCs w:val="22"/>
        </w:rPr>
        <w:t xml:space="preserve">ų </w:t>
      </w:r>
      <w:r w:rsidR="00E50E9A" w:rsidRPr="00E50E9A">
        <w:rPr>
          <w:szCs w:val="22"/>
        </w:rPr>
        <w:t xml:space="preserve"> nebuvo atlikt</w:t>
      </w:r>
      <w:r w:rsidR="0024333D">
        <w:rPr>
          <w:szCs w:val="22"/>
        </w:rPr>
        <w:t>a</w:t>
      </w:r>
      <w:r w:rsidR="00E50E9A" w:rsidRPr="00E50E9A">
        <w:rPr>
          <w:szCs w:val="22"/>
        </w:rPr>
        <w:t xml:space="preserve">. Be to, </w:t>
      </w:r>
      <w:r w:rsidR="003F667A">
        <w:rPr>
          <w:szCs w:val="22"/>
        </w:rPr>
        <w:t xml:space="preserve">tai, </w:t>
      </w:r>
      <w:r w:rsidR="00E50E9A" w:rsidRPr="00E50E9A">
        <w:rPr>
          <w:szCs w:val="22"/>
        </w:rPr>
        <w:t>kas nurodyta kit</w:t>
      </w:r>
      <w:r w:rsidR="00280804">
        <w:rPr>
          <w:szCs w:val="22"/>
        </w:rPr>
        <w:t>u</w:t>
      </w:r>
      <w:r w:rsidR="00E50E9A" w:rsidRPr="00E50E9A">
        <w:rPr>
          <w:szCs w:val="22"/>
        </w:rPr>
        <w:t>ose preparato charakteristikų santraukos dalyse, saugumo vertinimui svarbios informacijos n</w:t>
      </w:r>
      <w:r w:rsidR="003F667A">
        <w:rPr>
          <w:szCs w:val="22"/>
        </w:rPr>
        <w:t>eturi</w:t>
      </w:r>
      <w:r w:rsidR="00E50E9A" w:rsidRPr="00E50E9A">
        <w:rPr>
          <w:szCs w:val="22"/>
        </w:rPr>
        <w:t xml:space="preserve"> (žr. 4.6 ir 4.9 skyrius).</w:t>
      </w:r>
    </w:p>
    <w:p w14:paraId="28419D63" w14:textId="465AEC9B" w:rsidR="00E50E9A" w:rsidRDefault="00E50E9A" w:rsidP="00D94FCE">
      <w:pPr>
        <w:rPr>
          <w:szCs w:val="22"/>
        </w:rPr>
      </w:pPr>
    </w:p>
    <w:p w14:paraId="783FA612" w14:textId="77777777" w:rsidR="00CF6A77" w:rsidRPr="00AD5793" w:rsidRDefault="00CF6A77" w:rsidP="00D94FCE">
      <w:pPr>
        <w:rPr>
          <w:szCs w:val="22"/>
        </w:rPr>
      </w:pPr>
    </w:p>
    <w:p w14:paraId="3CD2E8D7" w14:textId="77777777" w:rsidR="00CF6A77" w:rsidRPr="00D94FCE" w:rsidRDefault="00CF6A77" w:rsidP="00D94FCE">
      <w:pPr>
        <w:rPr>
          <w:b/>
          <w:bCs/>
          <w:i/>
          <w:szCs w:val="22"/>
        </w:rPr>
      </w:pPr>
      <w:r w:rsidRPr="00D94FCE">
        <w:rPr>
          <w:b/>
          <w:bCs/>
          <w:szCs w:val="22"/>
        </w:rPr>
        <w:t>6.</w:t>
      </w:r>
      <w:r w:rsidRPr="00D94FCE">
        <w:rPr>
          <w:b/>
          <w:bCs/>
          <w:szCs w:val="22"/>
        </w:rPr>
        <w:tab/>
        <w:t>FARMACINĖ INFORMACIJA</w:t>
      </w:r>
    </w:p>
    <w:p w14:paraId="023B53F4" w14:textId="77777777" w:rsidR="00CF6A77" w:rsidRPr="00D94FCE" w:rsidRDefault="00CF6A77" w:rsidP="00D94FCE">
      <w:pPr>
        <w:rPr>
          <w:b/>
          <w:bCs/>
        </w:rPr>
      </w:pPr>
    </w:p>
    <w:p w14:paraId="391074EF" w14:textId="77777777" w:rsidR="00CF6A77" w:rsidRPr="00D94FCE" w:rsidRDefault="00CF6A77" w:rsidP="00D94FCE">
      <w:pPr>
        <w:rPr>
          <w:b/>
          <w:bCs/>
        </w:rPr>
      </w:pPr>
      <w:r w:rsidRPr="00D94FCE">
        <w:rPr>
          <w:b/>
          <w:bCs/>
        </w:rPr>
        <w:t>6.1</w:t>
      </w:r>
      <w:r w:rsidRPr="00D94FCE">
        <w:rPr>
          <w:b/>
          <w:bCs/>
        </w:rPr>
        <w:tab/>
        <w:t>Pagalbinių medžiagų sąrašas</w:t>
      </w:r>
    </w:p>
    <w:p w14:paraId="4762BEA1" w14:textId="77777777" w:rsidR="00CF6A77" w:rsidRPr="00AD5793" w:rsidRDefault="00CF6A77" w:rsidP="00D94FCE">
      <w:pPr>
        <w:rPr>
          <w:szCs w:val="22"/>
        </w:rPr>
      </w:pPr>
    </w:p>
    <w:p w14:paraId="3238141C" w14:textId="77777777" w:rsidR="008B44F9" w:rsidRDefault="008B44F9" w:rsidP="00D94FCE">
      <w:pPr>
        <w:rPr>
          <w:szCs w:val="22"/>
        </w:rPr>
      </w:pPr>
      <w:r>
        <w:rPr>
          <w:szCs w:val="22"/>
        </w:rPr>
        <w:t>Maltodekstrinas</w:t>
      </w:r>
    </w:p>
    <w:p w14:paraId="2C68460C" w14:textId="3D670A64" w:rsidR="004C6B0B" w:rsidRDefault="00FB35F6" w:rsidP="00D94FCE">
      <w:pPr>
        <w:rPr>
          <w:szCs w:val="22"/>
        </w:rPr>
      </w:pPr>
      <w:r>
        <w:rPr>
          <w:szCs w:val="22"/>
        </w:rPr>
        <w:t>Skystasis maltitolis</w:t>
      </w:r>
      <w:r w:rsidR="004C6B0B">
        <w:rPr>
          <w:szCs w:val="22"/>
        </w:rPr>
        <w:t xml:space="preserve"> (E965)</w:t>
      </w:r>
    </w:p>
    <w:p w14:paraId="375405F6" w14:textId="3506807C" w:rsidR="00B079A4" w:rsidRDefault="000E78DD" w:rsidP="00D94FCE">
      <w:pPr>
        <w:rPr>
          <w:szCs w:val="22"/>
        </w:rPr>
      </w:pPr>
      <w:r>
        <w:rPr>
          <w:szCs w:val="22"/>
        </w:rPr>
        <w:t>G</w:t>
      </w:r>
      <w:r w:rsidR="00B079A4">
        <w:rPr>
          <w:szCs w:val="22"/>
        </w:rPr>
        <w:t>umiarabikas (E414)</w:t>
      </w:r>
    </w:p>
    <w:p w14:paraId="2D7592C6" w14:textId="557BECF0" w:rsidR="003E2C81" w:rsidRDefault="00274063" w:rsidP="00D94FCE">
      <w:pPr>
        <w:rPr>
          <w:szCs w:val="22"/>
        </w:rPr>
      </w:pPr>
      <w:r>
        <w:rPr>
          <w:szCs w:val="22"/>
        </w:rPr>
        <w:t xml:space="preserve">Skystasis </w:t>
      </w:r>
      <w:r w:rsidR="003E2C81">
        <w:rPr>
          <w:szCs w:val="22"/>
        </w:rPr>
        <w:t>sorbitolis (nesikristalizuojantis) (E420)</w:t>
      </w:r>
    </w:p>
    <w:p w14:paraId="128C78B2" w14:textId="0E3D8F81" w:rsidR="00C369FA" w:rsidRDefault="00767966" w:rsidP="00D94FCE">
      <w:pPr>
        <w:rPr>
          <w:szCs w:val="22"/>
        </w:rPr>
      </w:pPr>
      <w:r>
        <w:rPr>
          <w:szCs w:val="22"/>
        </w:rPr>
        <w:t>Vidu</w:t>
      </w:r>
      <w:r w:rsidR="00491705">
        <w:rPr>
          <w:szCs w:val="22"/>
        </w:rPr>
        <w:t>ti</w:t>
      </w:r>
      <w:r>
        <w:rPr>
          <w:szCs w:val="22"/>
        </w:rPr>
        <w:t xml:space="preserve">nės grandinės </w:t>
      </w:r>
      <w:r w:rsidR="0058604E">
        <w:rPr>
          <w:szCs w:val="22"/>
        </w:rPr>
        <w:t>trigliceridai</w:t>
      </w:r>
    </w:p>
    <w:p w14:paraId="31FEF212" w14:textId="48548EC9" w:rsidR="0058604E" w:rsidRDefault="0058604E" w:rsidP="00D94FCE">
      <w:pPr>
        <w:rPr>
          <w:szCs w:val="22"/>
        </w:rPr>
      </w:pPr>
    </w:p>
    <w:p w14:paraId="1C99793A" w14:textId="668396D4" w:rsidR="00495D39" w:rsidRDefault="00495D39" w:rsidP="00D94FCE">
      <w:pPr>
        <w:rPr>
          <w:szCs w:val="22"/>
        </w:rPr>
      </w:pPr>
    </w:p>
    <w:p w14:paraId="46CC73FF" w14:textId="6AB6F2F2" w:rsidR="00435478" w:rsidRDefault="00435478" w:rsidP="00D94FCE">
      <w:pPr>
        <w:rPr>
          <w:szCs w:val="22"/>
        </w:rPr>
      </w:pPr>
      <w:proofErr w:type="spellStart"/>
      <w:r>
        <w:rPr>
          <w:szCs w:val="22"/>
        </w:rPr>
        <w:t>Sukralozė</w:t>
      </w:r>
      <w:proofErr w:type="spellEnd"/>
      <w:r>
        <w:rPr>
          <w:szCs w:val="22"/>
        </w:rPr>
        <w:t xml:space="preserve"> (E955)</w:t>
      </w:r>
    </w:p>
    <w:p w14:paraId="64EF3B33" w14:textId="77777777" w:rsidR="00CF2910" w:rsidRDefault="00D141CD" w:rsidP="00D94FCE">
      <w:pPr>
        <w:rPr>
          <w:szCs w:val="22"/>
        </w:rPr>
      </w:pPr>
      <w:r>
        <w:rPr>
          <w:szCs w:val="22"/>
        </w:rPr>
        <w:t>Išgrynintas vanduo</w:t>
      </w:r>
    </w:p>
    <w:p w14:paraId="10D268D2" w14:textId="05007EBF" w:rsidR="00602662" w:rsidRDefault="00602662" w:rsidP="00D94FCE">
      <w:pPr>
        <w:rPr>
          <w:szCs w:val="22"/>
        </w:rPr>
      </w:pPr>
      <w:r w:rsidRPr="00602662">
        <w:rPr>
          <w:szCs w:val="22"/>
        </w:rPr>
        <w:t>Medaus-citrinos-</w:t>
      </w:r>
      <w:proofErr w:type="spellStart"/>
      <w:r w:rsidRPr="00602662">
        <w:rPr>
          <w:szCs w:val="22"/>
        </w:rPr>
        <w:t>verbenos</w:t>
      </w:r>
      <w:proofErr w:type="spellEnd"/>
      <w:r w:rsidRPr="00602662">
        <w:rPr>
          <w:szCs w:val="22"/>
        </w:rPr>
        <w:t xml:space="preserve"> </w:t>
      </w:r>
      <w:r>
        <w:rPr>
          <w:szCs w:val="22"/>
        </w:rPr>
        <w:t>aromatinė medžiaga</w:t>
      </w:r>
      <w:r w:rsidR="00C14CD7">
        <w:rPr>
          <w:szCs w:val="22"/>
        </w:rPr>
        <w:t xml:space="preserve"> (aromatinės medžiagos sudėtyje yra </w:t>
      </w:r>
      <w:proofErr w:type="spellStart"/>
      <w:r w:rsidR="00C14CD7">
        <w:rPr>
          <w:szCs w:val="22"/>
        </w:rPr>
        <w:t>cinamalio</w:t>
      </w:r>
      <w:proofErr w:type="spellEnd"/>
      <w:r w:rsidR="00C14CD7">
        <w:rPr>
          <w:szCs w:val="22"/>
        </w:rPr>
        <w:t>)</w:t>
      </w:r>
    </w:p>
    <w:p w14:paraId="48BEF2E9" w14:textId="6ED58814" w:rsidR="001D32B3" w:rsidRDefault="001D32B3" w:rsidP="00D94FCE">
      <w:pPr>
        <w:rPr>
          <w:szCs w:val="22"/>
        </w:rPr>
      </w:pPr>
      <w:r>
        <w:rPr>
          <w:szCs w:val="22"/>
        </w:rPr>
        <w:t>Kukurūzų krakmolas</w:t>
      </w:r>
    </w:p>
    <w:p w14:paraId="6079B740" w14:textId="77777777" w:rsidR="001D32B3" w:rsidRDefault="001D32B3" w:rsidP="00D94FCE">
      <w:pPr>
        <w:rPr>
          <w:szCs w:val="22"/>
        </w:rPr>
      </w:pPr>
    </w:p>
    <w:p w14:paraId="3877ED97" w14:textId="77777777" w:rsidR="00CF6A77" w:rsidRPr="00D94FCE" w:rsidRDefault="00CF6A77" w:rsidP="00D94FCE">
      <w:pPr>
        <w:rPr>
          <w:b/>
          <w:bCs/>
        </w:rPr>
      </w:pPr>
      <w:r w:rsidRPr="00D94FCE">
        <w:rPr>
          <w:b/>
          <w:bCs/>
        </w:rPr>
        <w:t>6.2</w:t>
      </w:r>
      <w:r w:rsidRPr="00D94FCE">
        <w:rPr>
          <w:b/>
          <w:bCs/>
        </w:rPr>
        <w:tab/>
        <w:t>Nesuderinamumas</w:t>
      </w:r>
    </w:p>
    <w:p w14:paraId="6BE27D70" w14:textId="77777777" w:rsidR="00CF6A77" w:rsidRPr="00AD5793" w:rsidRDefault="00CF6A77" w:rsidP="00D94FCE">
      <w:pPr>
        <w:rPr>
          <w:szCs w:val="22"/>
        </w:rPr>
      </w:pPr>
    </w:p>
    <w:p w14:paraId="6AF32BBE" w14:textId="77777777" w:rsidR="00CF6A77" w:rsidRDefault="00CF6A77" w:rsidP="00D94FCE">
      <w:pPr>
        <w:rPr>
          <w:szCs w:val="22"/>
        </w:rPr>
      </w:pPr>
      <w:r w:rsidRPr="00AD5793">
        <w:rPr>
          <w:szCs w:val="22"/>
        </w:rPr>
        <w:t>Duomenys nebūtini.</w:t>
      </w:r>
    </w:p>
    <w:p w14:paraId="62972D95" w14:textId="77777777" w:rsidR="005276C4" w:rsidRPr="005276C4" w:rsidRDefault="005276C4" w:rsidP="004D72B1"/>
    <w:p w14:paraId="1AAAEE31" w14:textId="77777777" w:rsidR="00CF6A77" w:rsidRPr="00D94FCE" w:rsidRDefault="00CF6A77" w:rsidP="00D94FCE">
      <w:pPr>
        <w:rPr>
          <w:b/>
          <w:bCs/>
        </w:rPr>
      </w:pPr>
      <w:r w:rsidRPr="00D94FCE">
        <w:rPr>
          <w:b/>
          <w:bCs/>
        </w:rPr>
        <w:t>6.3</w:t>
      </w:r>
      <w:r w:rsidRPr="00D94FCE">
        <w:rPr>
          <w:b/>
          <w:bCs/>
        </w:rPr>
        <w:tab/>
        <w:t>Tinkamumo laikas</w:t>
      </w:r>
    </w:p>
    <w:p w14:paraId="2A8083AD" w14:textId="77777777" w:rsidR="00CF6A77" w:rsidRPr="00AD5793" w:rsidRDefault="00CF6A77" w:rsidP="00D94FCE">
      <w:pPr>
        <w:rPr>
          <w:szCs w:val="22"/>
        </w:rPr>
      </w:pPr>
    </w:p>
    <w:p w14:paraId="1F484E54" w14:textId="77777777" w:rsidR="00CF6A77" w:rsidRDefault="00CF6A77" w:rsidP="00D94FCE">
      <w:pPr>
        <w:rPr>
          <w:szCs w:val="22"/>
        </w:rPr>
      </w:pPr>
      <w:r w:rsidRPr="00AD5793">
        <w:rPr>
          <w:szCs w:val="22"/>
        </w:rPr>
        <w:t>3</w:t>
      </w:r>
      <w:r w:rsidRPr="00A00EC6">
        <w:rPr>
          <w:szCs w:val="22"/>
        </w:rPr>
        <w:t> </w:t>
      </w:r>
      <w:r w:rsidRPr="00AD5793">
        <w:rPr>
          <w:szCs w:val="22"/>
        </w:rPr>
        <w:t>metai.</w:t>
      </w:r>
    </w:p>
    <w:p w14:paraId="0CC225DE" w14:textId="77777777" w:rsidR="005276C4" w:rsidRPr="00D94FCE" w:rsidRDefault="005276C4" w:rsidP="00D94FCE">
      <w:pPr>
        <w:rPr>
          <w:b/>
          <w:bCs/>
        </w:rPr>
      </w:pPr>
    </w:p>
    <w:p w14:paraId="5ABE4079" w14:textId="77777777" w:rsidR="00CF6A77" w:rsidRPr="00D94FCE" w:rsidRDefault="00CF6A77" w:rsidP="00D94FCE">
      <w:pPr>
        <w:rPr>
          <w:b/>
          <w:bCs/>
        </w:rPr>
      </w:pPr>
      <w:r w:rsidRPr="00D94FCE">
        <w:rPr>
          <w:b/>
          <w:bCs/>
        </w:rPr>
        <w:t>6.4</w:t>
      </w:r>
      <w:r w:rsidRPr="00D94FCE">
        <w:rPr>
          <w:b/>
          <w:bCs/>
        </w:rPr>
        <w:tab/>
        <w:t>Specialios laikymo sąlygos</w:t>
      </w:r>
    </w:p>
    <w:p w14:paraId="4FBC5678" w14:textId="77777777" w:rsidR="00CF6A77" w:rsidRPr="00AD5793" w:rsidRDefault="00CF6A77" w:rsidP="00D94FCE"/>
    <w:p w14:paraId="074E24BF" w14:textId="2C2FB252" w:rsidR="00097677" w:rsidRDefault="00097677" w:rsidP="004C73FF">
      <w:pPr>
        <w:rPr>
          <w:noProof/>
          <w:color w:val="0D0D0D"/>
          <w:szCs w:val="24"/>
        </w:rPr>
      </w:pPr>
    </w:p>
    <w:p w14:paraId="05230344" w14:textId="2E8B53A2" w:rsidR="00602662" w:rsidRDefault="00602662" w:rsidP="004C73FF">
      <w:r w:rsidRPr="00153901">
        <w:t xml:space="preserve">Laikyti </w:t>
      </w:r>
      <w:r w:rsidR="00655611">
        <w:t xml:space="preserve">ne aukštesnėje </w:t>
      </w:r>
      <w:r w:rsidRPr="00153901">
        <w:t xml:space="preserve">kaip 25 </w:t>
      </w:r>
      <w:r w:rsidRPr="00153901">
        <w:rPr>
          <w:szCs w:val="22"/>
        </w:rPr>
        <w:sym w:font="Symbol" w:char="F0B0"/>
      </w:r>
      <w:r w:rsidRPr="00153901">
        <w:t>C temperatūroje.</w:t>
      </w:r>
    </w:p>
    <w:p w14:paraId="5BE45D1F" w14:textId="25B3FDF9" w:rsidR="00CF6A77" w:rsidRPr="00AD5793" w:rsidRDefault="00097677" w:rsidP="004C73FF">
      <w:r w:rsidRPr="00AD5793">
        <w:t xml:space="preserve"> </w:t>
      </w:r>
    </w:p>
    <w:p w14:paraId="62D54EC4" w14:textId="77777777" w:rsidR="00CF6A77" w:rsidRPr="00D94FCE" w:rsidRDefault="00CF6A77" w:rsidP="00D94FCE">
      <w:pPr>
        <w:rPr>
          <w:b/>
          <w:bCs/>
        </w:rPr>
      </w:pPr>
      <w:r w:rsidRPr="00D94FCE">
        <w:rPr>
          <w:b/>
          <w:bCs/>
        </w:rPr>
        <w:t>6.5</w:t>
      </w:r>
      <w:r w:rsidRPr="00D94FCE">
        <w:rPr>
          <w:b/>
          <w:bCs/>
        </w:rPr>
        <w:tab/>
        <w:t>Talpyklės pobūdis ir jos turinys</w:t>
      </w:r>
    </w:p>
    <w:p w14:paraId="2C3BB39C" w14:textId="77777777" w:rsidR="00CF6A77" w:rsidRPr="00AD5793" w:rsidRDefault="00CF6A77" w:rsidP="00D94FCE"/>
    <w:p w14:paraId="09662B90" w14:textId="3076A003" w:rsidR="00105F83" w:rsidRPr="00105F83" w:rsidRDefault="00044CCA" w:rsidP="00D94FCE">
      <w:r w:rsidRPr="007B56F5">
        <w:t>Streptusol</w:t>
      </w:r>
      <w:r w:rsidR="00105F83" w:rsidRPr="002353CA">
        <w:t xml:space="preserve"> </w:t>
      </w:r>
      <w:r w:rsidR="00795765">
        <w:t xml:space="preserve">yra </w:t>
      </w:r>
      <w:r w:rsidR="00BB05C7" w:rsidRPr="00105F83">
        <w:t xml:space="preserve">rusvos, apvalios </w:t>
      </w:r>
      <w:r w:rsidR="0012021E">
        <w:t xml:space="preserve">minkštosios </w:t>
      </w:r>
      <w:r w:rsidR="00BB05C7" w:rsidRPr="00105F83">
        <w:t>pastilės</w:t>
      </w:r>
      <w:r w:rsidR="00795765">
        <w:t>, kurios tiekiamos</w:t>
      </w:r>
      <w:r w:rsidR="00BB05C7">
        <w:t xml:space="preserve"> al</w:t>
      </w:r>
      <w:r w:rsidR="00105F83" w:rsidRPr="00105F83">
        <w:t>iuminio/PVC/PE/PVDC lizdinėse plokštelėse. Lizdinės plokštelės supakuotos į kartonines dėžutes.</w:t>
      </w:r>
    </w:p>
    <w:p w14:paraId="2FA1D628" w14:textId="51E56F07" w:rsidR="00105F83" w:rsidRPr="00105F83" w:rsidRDefault="00105F83" w:rsidP="00D94FCE">
      <w:r w:rsidRPr="00105F83">
        <w:t xml:space="preserve">Vienoje </w:t>
      </w:r>
      <w:r w:rsidR="00795765">
        <w:t>dėžutėje</w:t>
      </w:r>
      <w:r w:rsidRPr="00105F83">
        <w:t xml:space="preserve"> yra 10, 12, 20, 24, 30, 36, 40 arba 48 </w:t>
      </w:r>
      <w:r w:rsidR="0012021E">
        <w:t xml:space="preserve">minkštosios </w:t>
      </w:r>
      <w:r w:rsidRPr="00105F83">
        <w:t>pastilės.</w:t>
      </w:r>
    </w:p>
    <w:p w14:paraId="0A0490C9" w14:textId="77777777" w:rsidR="002734BD" w:rsidRDefault="002734BD" w:rsidP="00D94FCE"/>
    <w:p w14:paraId="6EA181C3" w14:textId="00F31F4D" w:rsidR="00105F83" w:rsidRDefault="00105F83" w:rsidP="00D94FCE">
      <w:r w:rsidRPr="00105F83">
        <w:t>Gali būti tiekiamos ne visų dydžių pakuotės.</w:t>
      </w:r>
    </w:p>
    <w:p w14:paraId="44FC0FC0" w14:textId="77777777" w:rsidR="00105F83" w:rsidRDefault="00105F83" w:rsidP="00D94FCE"/>
    <w:p w14:paraId="14F5009C" w14:textId="77777777" w:rsidR="00CF6A77" w:rsidRPr="00D94FCE" w:rsidRDefault="00CF6A77" w:rsidP="00D94FCE">
      <w:pPr>
        <w:rPr>
          <w:b/>
          <w:bCs/>
        </w:rPr>
      </w:pPr>
      <w:r w:rsidRPr="00D94FCE">
        <w:rPr>
          <w:b/>
          <w:bCs/>
        </w:rPr>
        <w:t>6.6</w:t>
      </w:r>
      <w:r w:rsidRPr="00D94FCE">
        <w:rPr>
          <w:b/>
          <w:bCs/>
        </w:rPr>
        <w:tab/>
        <w:t>Specialūs reikalavimai atliekoms tvarkyti</w:t>
      </w:r>
    </w:p>
    <w:p w14:paraId="16251B92" w14:textId="77777777" w:rsidR="00CF6A77" w:rsidRPr="00AD5793" w:rsidRDefault="00CF6A77" w:rsidP="00D94FCE"/>
    <w:p w14:paraId="289F5AAD" w14:textId="77777777" w:rsidR="00CF6A77" w:rsidRPr="00AD5793" w:rsidRDefault="00CF6A77" w:rsidP="00D94FCE">
      <w:r w:rsidRPr="00AD5793">
        <w:t>Specialių reikalavimų nėra.</w:t>
      </w:r>
    </w:p>
    <w:p w14:paraId="04665FE4" w14:textId="77777777" w:rsidR="00CF6A77" w:rsidRPr="00AD5793" w:rsidRDefault="00CF6A77" w:rsidP="00D94FCE"/>
    <w:p w14:paraId="6679546A" w14:textId="77777777" w:rsidR="00CF6A77" w:rsidRPr="00AD5793" w:rsidRDefault="00CF6A77" w:rsidP="00D94FCE"/>
    <w:p w14:paraId="57A85540" w14:textId="77777777" w:rsidR="00CF6A77" w:rsidRPr="00D94FCE" w:rsidRDefault="00CF6A77" w:rsidP="00D94FCE">
      <w:pPr>
        <w:rPr>
          <w:b/>
          <w:bCs/>
          <w:i/>
        </w:rPr>
      </w:pPr>
      <w:r w:rsidRPr="00D94FCE">
        <w:rPr>
          <w:b/>
          <w:bCs/>
        </w:rPr>
        <w:t>7.</w:t>
      </w:r>
      <w:r w:rsidRPr="00D94FCE">
        <w:rPr>
          <w:b/>
          <w:bCs/>
        </w:rPr>
        <w:tab/>
        <w:t>REGISTRUOTOJAS</w:t>
      </w:r>
    </w:p>
    <w:p w14:paraId="6FDB63EB" w14:textId="77777777" w:rsidR="00CF6A77" w:rsidRPr="008D3403" w:rsidRDefault="00CF6A77" w:rsidP="00D94FCE"/>
    <w:p w14:paraId="456F726C" w14:textId="77777777" w:rsidR="00044CCA" w:rsidRPr="00044CCA" w:rsidRDefault="00044CCA" w:rsidP="00D94FCE">
      <w:pPr>
        <w:rPr>
          <w:lang w:eastAsia="en-US"/>
        </w:rPr>
      </w:pPr>
      <w:r w:rsidRPr="00044CCA">
        <w:rPr>
          <w:lang w:eastAsia="en-US"/>
        </w:rPr>
        <w:t xml:space="preserve">Reckitt Benckiser (Poland) S.A. </w:t>
      </w:r>
    </w:p>
    <w:p w14:paraId="5F857086" w14:textId="77777777" w:rsidR="00044CCA" w:rsidRPr="00044CCA" w:rsidRDefault="00044CCA" w:rsidP="00D94FCE">
      <w:pPr>
        <w:rPr>
          <w:lang w:eastAsia="en-US"/>
        </w:rPr>
      </w:pPr>
      <w:r w:rsidRPr="00044CCA">
        <w:rPr>
          <w:lang w:eastAsia="en-US"/>
        </w:rPr>
        <w:t xml:space="preserve">Ul. Okunin 1 </w:t>
      </w:r>
    </w:p>
    <w:p w14:paraId="1D3AB5F9" w14:textId="77777777" w:rsidR="00044CCA" w:rsidRPr="00044CCA" w:rsidRDefault="00044CCA" w:rsidP="00D94FCE">
      <w:pPr>
        <w:rPr>
          <w:lang w:eastAsia="en-US"/>
        </w:rPr>
      </w:pPr>
      <w:r w:rsidRPr="00044CCA">
        <w:rPr>
          <w:lang w:eastAsia="en-US"/>
        </w:rPr>
        <w:t xml:space="preserve">05-100 Nowy Dwór Mazowiecki </w:t>
      </w:r>
    </w:p>
    <w:p w14:paraId="5051CE4C" w14:textId="7063DD82" w:rsidR="005C1B62" w:rsidRPr="005C1B62" w:rsidRDefault="00044CCA" w:rsidP="004C73FF">
      <w:pPr>
        <w:rPr>
          <w:snapToGrid w:val="0"/>
          <w:szCs w:val="24"/>
          <w:lang w:eastAsia="en-US"/>
        </w:rPr>
      </w:pPr>
      <w:r w:rsidRPr="00044CCA">
        <w:rPr>
          <w:lang w:eastAsia="en-US"/>
        </w:rPr>
        <w:t>Lenkija</w:t>
      </w:r>
    </w:p>
    <w:p w14:paraId="6D640C07" w14:textId="77777777" w:rsidR="00CF6A77" w:rsidRPr="00B43C2B" w:rsidRDefault="00CF6A77" w:rsidP="00D94FCE"/>
    <w:p w14:paraId="322E6141" w14:textId="77777777" w:rsidR="00CF6A77" w:rsidRPr="00E664C8" w:rsidRDefault="00CF6A77" w:rsidP="00D94FCE"/>
    <w:p w14:paraId="3855C611" w14:textId="77777777" w:rsidR="00CF6A77" w:rsidRPr="00D94FCE" w:rsidRDefault="00CF6A77" w:rsidP="00D94FCE">
      <w:pPr>
        <w:rPr>
          <w:b/>
          <w:bCs/>
          <w:i/>
        </w:rPr>
      </w:pPr>
      <w:r w:rsidRPr="00D94FCE">
        <w:rPr>
          <w:b/>
          <w:bCs/>
        </w:rPr>
        <w:t>8.</w:t>
      </w:r>
      <w:r w:rsidRPr="00D94FCE">
        <w:rPr>
          <w:b/>
          <w:bCs/>
        </w:rPr>
        <w:tab/>
        <w:t>REGISTRACIJOS PAŽYMĖJIMO NUMERIS</w:t>
      </w:r>
    </w:p>
    <w:p w14:paraId="5CF8AB19" w14:textId="77777777" w:rsidR="00950D0F" w:rsidRDefault="00950D0F" w:rsidP="00950D0F"/>
    <w:p w14:paraId="545B90FF" w14:textId="6FDBC3EF" w:rsidR="00950D0F" w:rsidRDefault="00950D0F" w:rsidP="00950D0F">
      <w:r>
        <w:t>LT/1/24/5548/001 – N10</w:t>
      </w:r>
    </w:p>
    <w:p w14:paraId="57D660ED" w14:textId="77777777" w:rsidR="00950D0F" w:rsidRDefault="00950D0F" w:rsidP="00950D0F">
      <w:r>
        <w:t>LT/1/24/5548/002 – N12</w:t>
      </w:r>
    </w:p>
    <w:p w14:paraId="56513937" w14:textId="77777777" w:rsidR="00950D0F" w:rsidRDefault="00950D0F" w:rsidP="00950D0F">
      <w:r>
        <w:t>LT/1/24/5548/003 – N20</w:t>
      </w:r>
    </w:p>
    <w:p w14:paraId="050CDA03" w14:textId="77777777" w:rsidR="00950D0F" w:rsidRDefault="00950D0F" w:rsidP="00950D0F">
      <w:r>
        <w:t>LT/1/24/5548/004 – N24</w:t>
      </w:r>
    </w:p>
    <w:p w14:paraId="59144F33" w14:textId="77777777" w:rsidR="00950D0F" w:rsidRDefault="00950D0F" w:rsidP="00950D0F">
      <w:r>
        <w:t>LT/1/24/5548/005 – N30</w:t>
      </w:r>
    </w:p>
    <w:p w14:paraId="7B2F3483" w14:textId="77777777" w:rsidR="00950D0F" w:rsidRDefault="00950D0F" w:rsidP="00950D0F">
      <w:r>
        <w:t>LT/1/24/5548/006 – N36</w:t>
      </w:r>
    </w:p>
    <w:p w14:paraId="5CFE6F63" w14:textId="77777777" w:rsidR="00950D0F" w:rsidRDefault="00950D0F" w:rsidP="00950D0F">
      <w:r>
        <w:t>LT/1/24/5548/007 – N40</w:t>
      </w:r>
    </w:p>
    <w:p w14:paraId="6150444D" w14:textId="3FA9CAF4" w:rsidR="00950D0F" w:rsidRPr="008D3403" w:rsidRDefault="00950D0F" w:rsidP="00D94FCE">
      <w:r>
        <w:t>LT/1/24/5548/008 – N48</w:t>
      </w:r>
    </w:p>
    <w:p w14:paraId="1034DAF0" w14:textId="77777777" w:rsidR="00CF6A77" w:rsidRPr="00B43C2B" w:rsidRDefault="00CF6A77" w:rsidP="00D94FCE"/>
    <w:p w14:paraId="56BFE68E" w14:textId="77777777" w:rsidR="00CF6A77" w:rsidRPr="00B43C2B" w:rsidRDefault="00CF6A77" w:rsidP="00D94FCE">
      <w:pPr>
        <w:rPr>
          <w:b/>
        </w:rPr>
      </w:pPr>
    </w:p>
    <w:p w14:paraId="1AFCB1DD" w14:textId="77777777" w:rsidR="00CF6A77" w:rsidRPr="00D94FCE" w:rsidRDefault="00CF6A77" w:rsidP="00D94FCE">
      <w:pPr>
        <w:rPr>
          <w:b/>
          <w:bCs/>
          <w:i/>
        </w:rPr>
      </w:pPr>
      <w:r w:rsidRPr="00D94FCE">
        <w:rPr>
          <w:b/>
          <w:bCs/>
        </w:rPr>
        <w:t>9.</w:t>
      </w:r>
      <w:r w:rsidRPr="00D94FCE">
        <w:rPr>
          <w:b/>
          <w:bCs/>
        </w:rPr>
        <w:tab/>
      </w:r>
      <w:r w:rsidRPr="00D94FCE">
        <w:rPr>
          <w:b/>
          <w:bCs/>
          <w:lang w:val="it-IT"/>
        </w:rPr>
        <w:t>REGISTRAVIMO</w:t>
      </w:r>
      <w:r w:rsidRPr="00D94FCE">
        <w:rPr>
          <w:b/>
          <w:bCs/>
        </w:rPr>
        <w:t xml:space="preserve"> / </w:t>
      </w:r>
      <w:r w:rsidRPr="00D94FCE">
        <w:rPr>
          <w:b/>
          <w:bCs/>
          <w:lang w:val="it-IT"/>
        </w:rPr>
        <w:t>PERREGISTRAVIMO</w:t>
      </w:r>
      <w:r w:rsidRPr="00D94FCE">
        <w:rPr>
          <w:b/>
          <w:bCs/>
        </w:rPr>
        <w:t xml:space="preserve"> DATA</w:t>
      </w:r>
    </w:p>
    <w:p w14:paraId="6B402607" w14:textId="77777777" w:rsidR="00CF6A77" w:rsidRPr="008D3403" w:rsidRDefault="00CF6A77" w:rsidP="00D94FCE">
      <w:pPr>
        <w:rPr>
          <w:b/>
        </w:rPr>
      </w:pPr>
    </w:p>
    <w:p w14:paraId="68146D3C" w14:textId="1A994A89" w:rsidR="008C286A" w:rsidRPr="005D554B" w:rsidRDefault="00C13565" w:rsidP="008C286A">
      <w:pPr>
        <w:rPr>
          <w:snapToGrid w:val="0"/>
          <w:szCs w:val="24"/>
        </w:rPr>
      </w:pPr>
      <w:r w:rsidRPr="00C13565">
        <w:rPr>
          <w:noProof/>
          <w:snapToGrid w:val="0"/>
          <w:szCs w:val="24"/>
          <w:lang w:eastAsia="en-US"/>
        </w:rPr>
        <w:t xml:space="preserve">Registravimo data </w:t>
      </w:r>
      <w:r w:rsidR="00950D0F">
        <w:rPr>
          <w:noProof/>
          <w:snapToGrid w:val="0"/>
          <w:szCs w:val="24"/>
        </w:rPr>
        <w:t>2024 m. rugpjūčio 14 d.</w:t>
      </w:r>
    </w:p>
    <w:p w14:paraId="18996A6C" w14:textId="77777777" w:rsidR="00363538" w:rsidRPr="00AD5793" w:rsidRDefault="00363538" w:rsidP="00D94FCE"/>
    <w:p w14:paraId="451C70F3" w14:textId="77777777" w:rsidR="00CF6A77" w:rsidRPr="00AD5793" w:rsidRDefault="00CF6A77" w:rsidP="00D94FCE"/>
    <w:p w14:paraId="6F25E5BA" w14:textId="77777777" w:rsidR="00CF6A77" w:rsidRPr="00D94FCE" w:rsidRDefault="00CF6A77" w:rsidP="00D94FCE">
      <w:pPr>
        <w:rPr>
          <w:b/>
          <w:bCs/>
          <w:i/>
        </w:rPr>
      </w:pPr>
      <w:r w:rsidRPr="00D94FCE">
        <w:rPr>
          <w:b/>
          <w:bCs/>
        </w:rPr>
        <w:t>10.</w:t>
      </w:r>
      <w:r w:rsidRPr="00D94FCE">
        <w:rPr>
          <w:b/>
          <w:bCs/>
        </w:rPr>
        <w:tab/>
        <w:t>TEKSTO PERŽIŪROS DATA</w:t>
      </w:r>
    </w:p>
    <w:p w14:paraId="1BEB0D67" w14:textId="77777777" w:rsidR="00CF6A77" w:rsidRPr="00F67557" w:rsidRDefault="00CF6A77" w:rsidP="00D94FCE"/>
    <w:p w14:paraId="4809F191" w14:textId="77777777" w:rsidR="008A0D6F" w:rsidRDefault="008A0D6F" w:rsidP="008C286A">
      <w:pPr>
        <w:rPr>
          <w:noProof/>
          <w:snapToGrid w:val="0"/>
          <w:szCs w:val="24"/>
        </w:rPr>
      </w:pPr>
      <w:r>
        <w:rPr>
          <w:noProof/>
          <w:snapToGrid w:val="0"/>
          <w:szCs w:val="24"/>
        </w:rPr>
        <w:t>2024 m. gruodžio 9 d.</w:t>
      </w:r>
    </w:p>
    <w:p w14:paraId="34DB049A" w14:textId="7A52C30F" w:rsidR="008C286A" w:rsidRPr="005D554B" w:rsidRDefault="008C286A" w:rsidP="008C286A">
      <w:pPr>
        <w:rPr>
          <w:snapToGrid w:val="0"/>
          <w:szCs w:val="24"/>
        </w:rPr>
      </w:pPr>
    </w:p>
    <w:p w14:paraId="4C2608FF" w14:textId="77777777" w:rsidR="003413D6" w:rsidRPr="003413D6" w:rsidRDefault="003413D6" w:rsidP="00D94FCE">
      <w:pPr>
        <w:rPr>
          <w:b/>
          <w:sz w:val="21"/>
          <w:lang w:eastAsia="en-US"/>
        </w:rPr>
      </w:pPr>
    </w:p>
    <w:p w14:paraId="4AAAC67B" w14:textId="77777777" w:rsidR="002A0651" w:rsidRDefault="002A0651" w:rsidP="00D94FCE">
      <w:pPr>
        <w:rPr>
          <w:rFonts w:eastAsia="Calibri"/>
          <w:lang w:eastAsia="en-US"/>
        </w:rPr>
      </w:pPr>
    </w:p>
    <w:p w14:paraId="2C64945E" w14:textId="3B2314FC" w:rsidR="002A0651" w:rsidRPr="009B54F0" w:rsidRDefault="002A0651" w:rsidP="009B54F0">
      <w:pPr>
        <w:tabs>
          <w:tab w:val="center" w:pos="4819"/>
          <w:tab w:val="right" w:pos="9638"/>
        </w:tabs>
      </w:pPr>
      <w:r>
        <w:rPr>
          <w:szCs w:val="22"/>
        </w:rPr>
        <w:t>Išsami informacija apie šį vaistinį preparatą pateikiama Valstybinės vaistų kontrolės tarnybos prie Lietuvos Respublikos sveikatos apsaugos ministerijos tinklalapyje</w:t>
      </w:r>
      <w:r w:rsidRPr="009B54F0">
        <w:t xml:space="preserve"> </w:t>
      </w:r>
      <w:r>
        <w:rPr>
          <w:color w:val="0000EE"/>
          <w:szCs w:val="22"/>
          <w:u w:val="single"/>
        </w:rPr>
        <w:t>https://vvkt.lrv.lt/lt/.</w:t>
      </w:r>
    </w:p>
    <w:p w14:paraId="670F6F25" w14:textId="77777777" w:rsidR="00CF6A77" w:rsidRPr="003413D6" w:rsidRDefault="00CF6A77" w:rsidP="00D94FCE"/>
    <w:p w14:paraId="5627D042" w14:textId="77777777" w:rsidR="00CF6A77" w:rsidRPr="00AD5793" w:rsidRDefault="00CF6A77" w:rsidP="00D94FCE"/>
    <w:p w14:paraId="506D4A71" w14:textId="77777777" w:rsidR="00CF6A77" w:rsidRPr="00AD5793" w:rsidRDefault="00CF6A77" w:rsidP="00D94FCE">
      <w:r w:rsidRPr="00AD5793">
        <w:br w:type="page"/>
      </w:r>
    </w:p>
    <w:p w14:paraId="0BCDC26C" w14:textId="77777777" w:rsidR="00CF6A77" w:rsidRPr="00AD5793" w:rsidRDefault="00CF6A77" w:rsidP="00D94FCE"/>
    <w:p w14:paraId="6FA855E4" w14:textId="77777777" w:rsidR="00CF6A77" w:rsidRPr="00AD5793" w:rsidRDefault="00CF6A77" w:rsidP="00D94FCE"/>
    <w:p w14:paraId="27F3EF8F" w14:textId="77777777" w:rsidR="00CF6A77" w:rsidRPr="00AD5793" w:rsidRDefault="00CF6A77" w:rsidP="00D94FCE"/>
    <w:p w14:paraId="543A11CC" w14:textId="77777777" w:rsidR="00CF6A77" w:rsidRPr="00AD5793" w:rsidRDefault="00CF6A77" w:rsidP="00D94FCE"/>
    <w:p w14:paraId="52C99893" w14:textId="77777777" w:rsidR="00CF6A77" w:rsidRPr="00AD5793" w:rsidRDefault="00CF6A77" w:rsidP="00D94FCE"/>
    <w:p w14:paraId="1AEF1499" w14:textId="77777777" w:rsidR="00CF6A77" w:rsidRPr="00AD5793" w:rsidRDefault="00CF6A77" w:rsidP="00D94FCE"/>
    <w:p w14:paraId="60F5F936" w14:textId="77777777" w:rsidR="00CF6A77" w:rsidRPr="00AD5793" w:rsidRDefault="00CF6A77" w:rsidP="00D94FCE"/>
    <w:p w14:paraId="57667F55" w14:textId="77777777" w:rsidR="00CF6A77" w:rsidRPr="00AD5793" w:rsidRDefault="00CF6A77" w:rsidP="00D94FCE"/>
    <w:p w14:paraId="122FBD3E" w14:textId="77777777" w:rsidR="00CF6A77" w:rsidRPr="00AD5793" w:rsidRDefault="00CF6A77" w:rsidP="00D94FCE"/>
    <w:p w14:paraId="4C7BB370" w14:textId="77777777" w:rsidR="00CF6A77" w:rsidRPr="00AD5793" w:rsidRDefault="00CF6A77" w:rsidP="00D94FCE"/>
    <w:p w14:paraId="409FA734" w14:textId="77777777" w:rsidR="00CF6A77" w:rsidRPr="00AD5793" w:rsidRDefault="00CF6A77" w:rsidP="00D94FCE"/>
    <w:p w14:paraId="47DE55B9" w14:textId="77777777" w:rsidR="00CF6A77" w:rsidRPr="00AD5793" w:rsidRDefault="00CF6A77" w:rsidP="00D94FCE"/>
    <w:p w14:paraId="378B8043" w14:textId="77777777" w:rsidR="00CF6A77" w:rsidRPr="00AD5793" w:rsidRDefault="00CF6A77" w:rsidP="00D94FCE"/>
    <w:p w14:paraId="7DC44CF3" w14:textId="77777777" w:rsidR="00CF6A77" w:rsidRPr="00AD5793" w:rsidRDefault="00CF6A77" w:rsidP="00D94FCE"/>
    <w:p w14:paraId="6EC8F279" w14:textId="77777777" w:rsidR="00CF6A77" w:rsidRPr="00AD5793" w:rsidRDefault="00CF6A77" w:rsidP="00D94FCE"/>
    <w:p w14:paraId="2E0AF0E3" w14:textId="77777777" w:rsidR="00CF6A77" w:rsidRPr="00AD5793" w:rsidRDefault="00CF6A77" w:rsidP="00D94FCE"/>
    <w:p w14:paraId="74C801B7" w14:textId="77777777" w:rsidR="00CF6A77" w:rsidRPr="00AD5793" w:rsidRDefault="00CF6A77" w:rsidP="00D94FCE"/>
    <w:p w14:paraId="37F6ADBC" w14:textId="77777777" w:rsidR="00CF6A77" w:rsidRPr="00AD5793" w:rsidRDefault="00CF6A77" w:rsidP="00D94FCE"/>
    <w:p w14:paraId="0D73E0A3" w14:textId="77777777" w:rsidR="00CF6A77" w:rsidRPr="00AD5793" w:rsidRDefault="00CF6A77" w:rsidP="00D94FCE"/>
    <w:p w14:paraId="317D90CD" w14:textId="77777777" w:rsidR="00CF6A77" w:rsidRPr="00AD5793" w:rsidRDefault="00CF6A77" w:rsidP="00D94FCE"/>
    <w:p w14:paraId="3928DC2B" w14:textId="77777777" w:rsidR="00CF6A77" w:rsidRPr="00AD5793" w:rsidRDefault="00CF6A77" w:rsidP="00D94FCE"/>
    <w:p w14:paraId="6F933356" w14:textId="77777777" w:rsidR="00CF6A77" w:rsidRDefault="00CF6A77" w:rsidP="00D94FCE"/>
    <w:p w14:paraId="7D2562A6" w14:textId="77777777" w:rsidR="00CF6A77" w:rsidRPr="00D94FCE" w:rsidRDefault="00CF6A77" w:rsidP="00D94FCE">
      <w:pPr>
        <w:jc w:val="center"/>
        <w:rPr>
          <w:b/>
          <w:bCs/>
        </w:rPr>
      </w:pPr>
    </w:p>
    <w:p w14:paraId="1E46769D" w14:textId="77777777" w:rsidR="00CF6A77" w:rsidRPr="00AD5793" w:rsidRDefault="00CF6A77" w:rsidP="00D94FCE">
      <w:pPr>
        <w:jc w:val="center"/>
      </w:pPr>
      <w:r w:rsidRPr="00D94FCE">
        <w:rPr>
          <w:b/>
          <w:bCs/>
        </w:rPr>
        <w:t>II PRIEDAS</w:t>
      </w:r>
    </w:p>
    <w:p w14:paraId="104125B4" w14:textId="77777777" w:rsidR="00CF6A77" w:rsidRPr="00AD5793" w:rsidRDefault="00CF6A77" w:rsidP="00D94FCE"/>
    <w:p w14:paraId="2E501480" w14:textId="77777777" w:rsidR="00CF6A77" w:rsidRPr="00AD5793" w:rsidRDefault="00CF6A77" w:rsidP="00D94FCE">
      <w:pPr>
        <w:jc w:val="center"/>
        <w:rPr>
          <w:b/>
        </w:rPr>
      </w:pPr>
      <w:r w:rsidRPr="00E664C8">
        <w:rPr>
          <w:b/>
        </w:rPr>
        <w:t>REGISTRACIJOS SĄLYGOS</w:t>
      </w:r>
    </w:p>
    <w:p w14:paraId="512F4F7C" w14:textId="77777777" w:rsidR="00CF6A77" w:rsidRPr="00AD5793" w:rsidRDefault="00CF6A77" w:rsidP="00D94FCE">
      <w:pPr>
        <w:jc w:val="center"/>
      </w:pPr>
    </w:p>
    <w:p w14:paraId="2FADDE0D" w14:textId="70F33CAB" w:rsidR="00567C67" w:rsidRPr="005D554B" w:rsidRDefault="00567C67" w:rsidP="00567C67">
      <w:pPr>
        <w:tabs>
          <w:tab w:val="left" w:pos="1701"/>
        </w:tabs>
        <w:spacing w:line="260" w:lineRule="exact"/>
        <w:ind w:left="1701" w:right="567" w:hanging="567"/>
        <w:rPr>
          <w:b/>
          <w:noProof/>
          <w:snapToGrid w:val="0"/>
          <w:szCs w:val="24"/>
        </w:rPr>
      </w:pPr>
      <w:r w:rsidRPr="005D554B">
        <w:rPr>
          <w:b/>
          <w:noProof/>
          <w:snapToGrid w:val="0"/>
          <w:szCs w:val="24"/>
        </w:rPr>
        <w:t>A.</w:t>
      </w:r>
      <w:r w:rsidRPr="005D554B">
        <w:rPr>
          <w:b/>
          <w:noProof/>
          <w:snapToGrid w:val="0"/>
          <w:szCs w:val="24"/>
        </w:rPr>
        <w:tab/>
        <w:t>GAMINTOJAS (-AI), ATSAKINGAS (-I) UŽ SERIJŲ IŠLEIDIMĄ</w:t>
      </w:r>
    </w:p>
    <w:p w14:paraId="3C2C5A96" w14:textId="77777777" w:rsidR="00567C67" w:rsidRPr="005D554B" w:rsidRDefault="00567C67" w:rsidP="00567C67">
      <w:pPr>
        <w:tabs>
          <w:tab w:val="left" w:pos="1701"/>
        </w:tabs>
        <w:spacing w:line="260" w:lineRule="exact"/>
        <w:ind w:left="567" w:right="567" w:hanging="567"/>
        <w:rPr>
          <w:noProof/>
          <w:snapToGrid w:val="0"/>
          <w:szCs w:val="24"/>
        </w:rPr>
      </w:pPr>
    </w:p>
    <w:p w14:paraId="0C9BF95F" w14:textId="77777777" w:rsidR="00567C67" w:rsidRPr="005D554B" w:rsidRDefault="00567C67" w:rsidP="00567C67">
      <w:pPr>
        <w:tabs>
          <w:tab w:val="left" w:pos="1701"/>
        </w:tabs>
        <w:spacing w:line="260" w:lineRule="exact"/>
        <w:ind w:left="1701" w:right="567" w:hanging="567"/>
        <w:rPr>
          <w:b/>
          <w:snapToGrid w:val="0"/>
        </w:rPr>
      </w:pPr>
      <w:r w:rsidRPr="005D554B">
        <w:rPr>
          <w:b/>
          <w:snapToGrid w:val="0"/>
        </w:rPr>
        <w:t>B.</w:t>
      </w:r>
      <w:r w:rsidRPr="005D554B">
        <w:rPr>
          <w:b/>
          <w:snapToGrid w:val="0"/>
        </w:rPr>
        <w:tab/>
        <w:t>TIEKIMO IR VARTOJIMO SĄLYGOS AR APRIBOJIMAI</w:t>
      </w:r>
    </w:p>
    <w:p w14:paraId="646BF839" w14:textId="77777777" w:rsidR="00CF6A77" w:rsidRPr="00AD5793" w:rsidRDefault="00CF6A77" w:rsidP="00D94FCE">
      <w:pPr>
        <w:rPr>
          <w:b/>
        </w:rPr>
      </w:pPr>
    </w:p>
    <w:p w14:paraId="1D1E7F9F" w14:textId="77777777" w:rsidR="00CF6A77" w:rsidRPr="00D94FCE" w:rsidRDefault="00CF6A77" w:rsidP="00D94FCE">
      <w:pPr>
        <w:rPr>
          <w:b/>
          <w:bCs/>
        </w:rPr>
      </w:pPr>
      <w:r w:rsidRPr="00AD5793">
        <w:br w:type="page"/>
      </w:r>
      <w:r w:rsidRPr="00D94FCE">
        <w:rPr>
          <w:b/>
          <w:bCs/>
        </w:rPr>
        <w:t>A.      GAMINTOJAS (-AI), ATSAKINGAS (-I) UŽ SERIJŲ IŠLEIDIMĄ</w:t>
      </w:r>
    </w:p>
    <w:p w14:paraId="3612B33B" w14:textId="77777777" w:rsidR="00CF6A77" w:rsidRPr="00185683" w:rsidRDefault="00CF6A77" w:rsidP="00D94FCE">
      <w:pPr>
        <w:rPr>
          <w:szCs w:val="22"/>
        </w:rPr>
      </w:pPr>
    </w:p>
    <w:p w14:paraId="0672A851" w14:textId="77777777" w:rsidR="00CF6A77" w:rsidRPr="00185683" w:rsidRDefault="00CF6A77" w:rsidP="00D94FCE">
      <w:pPr>
        <w:rPr>
          <w:szCs w:val="22"/>
          <w:u w:val="single"/>
        </w:rPr>
      </w:pPr>
      <w:r w:rsidRPr="00185683">
        <w:rPr>
          <w:szCs w:val="22"/>
          <w:u w:val="single"/>
        </w:rPr>
        <w:t>Gamintojo (-ų), atsakingo (-ų) už serijų išleidimą, pavadinimas (-ai) ir adresas (-ai)</w:t>
      </w:r>
    </w:p>
    <w:p w14:paraId="77AFE2A5" w14:textId="77777777" w:rsidR="00CF6A77" w:rsidRPr="00AD5793" w:rsidRDefault="00CF6A77" w:rsidP="00D94FCE">
      <w:pPr>
        <w:rPr>
          <w:szCs w:val="22"/>
        </w:rPr>
      </w:pPr>
    </w:p>
    <w:p w14:paraId="3196CF20" w14:textId="77777777" w:rsidR="00A00EC6" w:rsidRPr="00A00EC6" w:rsidRDefault="00A00EC6" w:rsidP="00D94FCE">
      <w:pPr>
        <w:rPr>
          <w:noProof/>
          <w:szCs w:val="22"/>
          <w:lang w:val="de-DE" w:eastAsia="en-US"/>
        </w:rPr>
      </w:pPr>
      <w:r w:rsidRPr="00A00EC6">
        <w:rPr>
          <w:noProof/>
          <w:szCs w:val="22"/>
          <w:lang w:val="de-DE" w:eastAsia="en-US"/>
        </w:rPr>
        <w:t>BOLDER Arzneimittel GmbH &amp; Co. KG</w:t>
      </w:r>
    </w:p>
    <w:p w14:paraId="0194C9C8" w14:textId="77777777" w:rsidR="00A00EC6" w:rsidRPr="00A00EC6" w:rsidRDefault="00A00EC6" w:rsidP="00D94FCE">
      <w:pPr>
        <w:rPr>
          <w:noProof/>
          <w:szCs w:val="22"/>
          <w:lang w:val="de-DE" w:eastAsia="en-US"/>
        </w:rPr>
      </w:pPr>
      <w:r w:rsidRPr="00A00EC6">
        <w:rPr>
          <w:noProof/>
          <w:szCs w:val="22"/>
          <w:lang w:val="de-DE" w:eastAsia="en-US"/>
        </w:rPr>
        <w:t>Rheinische Allee 11</w:t>
      </w:r>
    </w:p>
    <w:p w14:paraId="440DB840" w14:textId="77777777" w:rsidR="00CF6A77" w:rsidRPr="00A00EC6" w:rsidRDefault="00A00EC6" w:rsidP="00D94FCE">
      <w:pPr>
        <w:rPr>
          <w:szCs w:val="22"/>
          <w:lang w:val="de-DE"/>
        </w:rPr>
      </w:pPr>
      <w:r w:rsidRPr="00A00EC6">
        <w:rPr>
          <w:noProof/>
          <w:szCs w:val="22"/>
          <w:lang w:val="de-DE" w:eastAsia="en-US"/>
        </w:rPr>
        <w:t>50858 Köln</w:t>
      </w:r>
    </w:p>
    <w:p w14:paraId="5D624ABD" w14:textId="77777777" w:rsidR="00CF6A77" w:rsidRPr="00AD5793" w:rsidRDefault="00CF6A77" w:rsidP="00D94FCE">
      <w:pPr>
        <w:rPr>
          <w:szCs w:val="22"/>
        </w:rPr>
      </w:pPr>
      <w:r w:rsidRPr="00AD5793">
        <w:rPr>
          <w:szCs w:val="22"/>
        </w:rPr>
        <w:t>Vokietija</w:t>
      </w:r>
    </w:p>
    <w:p w14:paraId="1EDA11A6" w14:textId="77777777" w:rsidR="00CF6A77" w:rsidRDefault="00CF6A77" w:rsidP="00D94FCE">
      <w:pPr>
        <w:rPr>
          <w:szCs w:val="22"/>
        </w:rPr>
      </w:pPr>
    </w:p>
    <w:p w14:paraId="2EE3D0BE" w14:textId="77777777" w:rsidR="00CF6A77" w:rsidRPr="00AD5793" w:rsidRDefault="00CF6A77" w:rsidP="00D94FCE">
      <w:pPr>
        <w:rPr>
          <w:szCs w:val="22"/>
        </w:rPr>
      </w:pPr>
    </w:p>
    <w:p w14:paraId="687556FC" w14:textId="77777777" w:rsidR="00446FB5" w:rsidRPr="00AD5793" w:rsidRDefault="00446FB5" w:rsidP="00446FB5">
      <w:pPr>
        <w:tabs>
          <w:tab w:val="left" w:pos="540"/>
        </w:tabs>
        <w:ind w:left="567" w:hanging="567"/>
        <w:rPr>
          <w:b/>
          <w:szCs w:val="22"/>
        </w:rPr>
      </w:pPr>
      <w:bookmarkStart w:id="5" w:name="_Toc129243129"/>
      <w:bookmarkStart w:id="6" w:name="_Toc129243254"/>
      <w:r w:rsidRPr="00AD5793">
        <w:rPr>
          <w:b/>
          <w:szCs w:val="22"/>
        </w:rPr>
        <w:t>B.</w:t>
      </w:r>
      <w:r w:rsidRPr="00AD5793">
        <w:rPr>
          <w:b/>
          <w:szCs w:val="22"/>
        </w:rPr>
        <w:tab/>
        <w:t xml:space="preserve">TIEKIMO IR VARTOJIMO SĄLYGOS AR APRIBOJIMAI </w:t>
      </w:r>
    </w:p>
    <w:bookmarkEnd w:id="5"/>
    <w:bookmarkEnd w:id="6"/>
    <w:p w14:paraId="49C8AC9E" w14:textId="77777777" w:rsidR="00CF6A77" w:rsidRPr="00AD5793" w:rsidRDefault="00CF6A77" w:rsidP="00D94FCE">
      <w:pPr>
        <w:rPr>
          <w:szCs w:val="22"/>
        </w:rPr>
      </w:pPr>
    </w:p>
    <w:p w14:paraId="3292FAD9" w14:textId="77777777" w:rsidR="00CF6A77" w:rsidRPr="00AD5793" w:rsidRDefault="00CF6A77" w:rsidP="00D94FCE">
      <w:pPr>
        <w:rPr>
          <w:szCs w:val="22"/>
        </w:rPr>
      </w:pPr>
      <w:r w:rsidRPr="00AD5793">
        <w:rPr>
          <w:szCs w:val="22"/>
        </w:rPr>
        <w:t>Nereceptinis vaistinis preparatas.</w:t>
      </w:r>
    </w:p>
    <w:p w14:paraId="4BAE1B51" w14:textId="77777777" w:rsidR="00CF6A77" w:rsidRPr="00AD5793" w:rsidRDefault="00CF6A77" w:rsidP="00D94FCE">
      <w:pPr>
        <w:rPr>
          <w:szCs w:val="22"/>
        </w:rPr>
      </w:pPr>
    </w:p>
    <w:p w14:paraId="715ACD03" w14:textId="77777777" w:rsidR="00CF6A77" w:rsidRPr="00AD5793" w:rsidRDefault="00CF6A77" w:rsidP="00D94FCE">
      <w:pPr>
        <w:rPr>
          <w:szCs w:val="22"/>
        </w:rPr>
      </w:pPr>
    </w:p>
    <w:p w14:paraId="4377DD15" w14:textId="77777777" w:rsidR="00CF6A77" w:rsidRPr="00AD5793" w:rsidRDefault="00CF6A77" w:rsidP="00D94FCE">
      <w:pPr>
        <w:rPr>
          <w:szCs w:val="22"/>
        </w:rPr>
      </w:pPr>
    </w:p>
    <w:p w14:paraId="6869452B" w14:textId="77777777" w:rsidR="00CF6A77" w:rsidRPr="00AD5793" w:rsidRDefault="00CF6A77" w:rsidP="00D94FCE">
      <w:pPr>
        <w:rPr>
          <w:szCs w:val="22"/>
        </w:rPr>
      </w:pPr>
      <w:r w:rsidRPr="00AD5793">
        <w:rPr>
          <w:szCs w:val="22"/>
        </w:rPr>
        <w:br w:type="page"/>
      </w:r>
    </w:p>
    <w:p w14:paraId="298F7AF5" w14:textId="77777777" w:rsidR="00CF6A77" w:rsidRPr="00AD5793" w:rsidRDefault="00CF6A77" w:rsidP="00CF6A77">
      <w:pPr>
        <w:pStyle w:val="Pagrindinistekstas"/>
        <w:tabs>
          <w:tab w:val="left" w:pos="540"/>
        </w:tabs>
        <w:spacing w:after="0"/>
        <w:rPr>
          <w:sz w:val="22"/>
          <w:szCs w:val="22"/>
        </w:rPr>
      </w:pPr>
    </w:p>
    <w:p w14:paraId="006CD7E8" w14:textId="77777777" w:rsidR="00CF6A77" w:rsidRPr="00AD5793" w:rsidRDefault="00CF6A77" w:rsidP="00CF6A77">
      <w:pPr>
        <w:pStyle w:val="Pagrindinistekstas"/>
        <w:tabs>
          <w:tab w:val="left" w:pos="540"/>
        </w:tabs>
        <w:spacing w:after="0"/>
        <w:rPr>
          <w:sz w:val="22"/>
          <w:szCs w:val="22"/>
        </w:rPr>
      </w:pPr>
    </w:p>
    <w:p w14:paraId="6AA39D05" w14:textId="77777777" w:rsidR="00CF6A77" w:rsidRPr="00AD5793" w:rsidRDefault="00CF6A77" w:rsidP="00CF6A77">
      <w:pPr>
        <w:pStyle w:val="Pagrindinistekstas"/>
        <w:tabs>
          <w:tab w:val="left" w:pos="540"/>
        </w:tabs>
        <w:spacing w:after="0"/>
        <w:rPr>
          <w:sz w:val="22"/>
          <w:szCs w:val="22"/>
        </w:rPr>
      </w:pPr>
    </w:p>
    <w:p w14:paraId="21CBBC6F" w14:textId="77777777" w:rsidR="00CF6A77" w:rsidRPr="00AD5793" w:rsidRDefault="00CF6A77" w:rsidP="00CF6A77">
      <w:pPr>
        <w:pStyle w:val="Pagrindinistekstas"/>
        <w:tabs>
          <w:tab w:val="left" w:pos="540"/>
        </w:tabs>
        <w:spacing w:after="0"/>
        <w:rPr>
          <w:sz w:val="22"/>
          <w:szCs w:val="22"/>
        </w:rPr>
      </w:pPr>
    </w:p>
    <w:p w14:paraId="2008B7AE" w14:textId="77777777" w:rsidR="00CF6A77" w:rsidRPr="00AD5793" w:rsidRDefault="00CF6A77" w:rsidP="00CF6A77">
      <w:pPr>
        <w:pStyle w:val="Pagrindinistekstas"/>
        <w:tabs>
          <w:tab w:val="left" w:pos="540"/>
        </w:tabs>
        <w:spacing w:after="0"/>
        <w:rPr>
          <w:sz w:val="22"/>
          <w:szCs w:val="22"/>
        </w:rPr>
      </w:pPr>
    </w:p>
    <w:p w14:paraId="097B6163" w14:textId="77777777" w:rsidR="00CF6A77" w:rsidRPr="00AD5793" w:rsidRDefault="00CF6A77" w:rsidP="00CF6A77">
      <w:pPr>
        <w:pStyle w:val="Pagrindinistekstas"/>
        <w:tabs>
          <w:tab w:val="left" w:pos="540"/>
        </w:tabs>
        <w:spacing w:after="0"/>
        <w:rPr>
          <w:sz w:val="22"/>
          <w:szCs w:val="22"/>
        </w:rPr>
      </w:pPr>
    </w:p>
    <w:p w14:paraId="5D53B7E7" w14:textId="77777777" w:rsidR="00CF6A77" w:rsidRPr="00AD5793" w:rsidRDefault="00CF6A77" w:rsidP="00CF6A77">
      <w:pPr>
        <w:pStyle w:val="Pagrindinistekstas"/>
        <w:tabs>
          <w:tab w:val="left" w:pos="540"/>
        </w:tabs>
        <w:spacing w:after="0"/>
        <w:rPr>
          <w:sz w:val="22"/>
          <w:szCs w:val="22"/>
        </w:rPr>
      </w:pPr>
    </w:p>
    <w:p w14:paraId="6FC307CF" w14:textId="77777777" w:rsidR="00CF6A77" w:rsidRPr="00AD5793" w:rsidRDefault="00CF6A77" w:rsidP="00CF6A77">
      <w:pPr>
        <w:pStyle w:val="Pagrindinistekstas"/>
        <w:tabs>
          <w:tab w:val="left" w:pos="540"/>
        </w:tabs>
        <w:spacing w:after="0"/>
        <w:rPr>
          <w:sz w:val="22"/>
          <w:szCs w:val="22"/>
        </w:rPr>
      </w:pPr>
    </w:p>
    <w:p w14:paraId="280F89CF" w14:textId="77777777" w:rsidR="00CF6A77" w:rsidRPr="00AD5793" w:rsidRDefault="00CF6A77" w:rsidP="00CF6A77">
      <w:pPr>
        <w:pStyle w:val="Pagrindinistekstas"/>
        <w:tabs>
          <w:tab w:val="left" w:pos="540"/>
        </w:tabs>
        <w:spacing w:after="0"/>
        <w:rPr>
          <w:sz w:val="22"/>
          <w:szCs w:val="22"/>
        </w:rPr>
      </w:pPr>
    </w:p>
    <w:p w14:paraId="77269C8B" w14:textId="77777777" w:rsidR="00CF6A77" w:rsidRPr="00AD5793" w:rsidRDefault="00CF6A77" w:rsidP="00CF6A77">
      <w:pPr>
        <w:pStyle w:val="Pagrindinistekstas"/>
        <w:tabs>
          <w:tab w:val="left" w:pos="540"/>
        </w:tabs>
        <w:spacing w:after="0"/>
        <w:rPr>
          <w:sz w:val="22"/>
          <w:szCs w:val="22"/>
        </w:rPr>
      </w:pPr>
    </w:p>
    <w:p w14:paraId="1F50723D" w14:textId="77777777" w:rsidR="00CF6A77" w:rsidRPr="00AD5793" w:rsidRDefault="00CF6A77" w:rsidP="00CF6A77">
      <w:pPr>
        <w:pStyle w:val="Pagrindinistekstas"/>
        <w:tabs>
          <w:tab w:val="left" w:pos="540"/>
        </w:tabs>
        <w:spacing w:after="0"/>
        <w:rPr>
          <w:sz w:val="22"/>
          <w:szCs w:val="22"/>
        </w:rPr>
      </w:pPr>
    </w:p>
    <w:p w14:paraId="6C3B5DCE" w14:textId="77777777" w:rsidR="00CF6A77" w:rsidRPr="00AD5793" w:rsidRDefault="00CF6A77" w:rsidP="00CF6A77">
      <w:pPr>
        <w:pStyle w:val="Pagrindinistekstas"/>
        <w:tabs>
          <w:tab w:val="left" w:pos="540"/>
        </w:tabs>
        <w:spacing w:after="0"/>
        <w:rPr>
          <w:sz w:val="22"/>
          <w:szCs w:val="22"/>
        </w:rPr>
      </w:pPr>
    </w:p>
    <w:p w14:paraId="3C8AAB43" w14:textId="77777777" w:rsidR="00CF6A77" w:rsidRPr="00AD5793" w:rsidRDefault="00CF6A77" w:rsidP="00CF6A77">
      <w:pPr>
        <w:pStyle w:val="Pagrindinistekstas"/>
        <w:tabs>
          <w:tab w:val="left" w:pos="540"/>
        </w:tabs>
        <w:spacing w:after="0"/>
        <w:rPr>
          <w:sz w:val="22"/>
          <w:szCs w:val="22"/>
        </w:rPr>
      </w:pPr>
    </w:p>
    <w:p w14:paraId="2ED8F3E5" w14:textId="77777777" w:rsidR="00CF6A77" w:rsidRPr="00AD5793" w:rsidRDefault="00CF6A77" w:rsidP="00CF6A77">
      <w:pPr>
        <w:pStyle w:val="Pagrindinistekstas"/>
        <w:tabs>
          <w:tab w:val="left" w:pos="540"/>
        </w:tabs>
        <w:spacing w:after="0"/>
        <w:rPr>
          <w:sz w:val="22"/>
          <w:szCs w:val="22"/>
        </w:rPr>
      </w:pPr>
    </w:p>
    <w:p w14:paraId="541167C4" w14:textId="77777777" w:rsidR="00CF6A77" w:rsidRPr="00AD5793" w:rsidRDefault="00CF6A77" w:rsidP="00CF6A77">
      <w:pPr>
        <w:pStyle w:val="Pagrindinistekstas"/>
        <w:tabs>
          <w:tab w:val="left" w:pos="540"/>
        </w:tabs>
        <w:spacing w:after="0"/>
        <w:rPr>
          <w:sz w:val="22"/>
          <w:szCs w:val="22"/>
        </w:rPr>
      </w:pPr>
    </w:p>
    <w:p w14:paraId="3AC6A04C" w14:textId="77777777" w:rsidR="00CF6A77" w:rsidRPr="00AD5793" w:rsidRDefault="00CF6A77" w:rsidP="00CF6A77">
      <w:pPr>
        <w:pStyle w:val="Pagrindinistekstas"/>
        <w:tabs>
          <w:tab w:val="left" w:pos="540"/>
        </w:tabs>
        <w:spacing w:after="0"/>
        <w:rPr>
          <w:sz w:val="22"/>
          <w:szCs w:val="22"/>
        </w:rPr>
      </w:pPr>
    </w:p>
    <w:p w14:paraId="71005222" w14:textId="77777777" w:rsidR="00CF6A77" w:rsidRPr="00AD5793" w:rsidRDefault="00CF6A77" w:rsidP="00CF6A77">
      <w:pPr>
        <w:pStyle w:val="Pagrindinistekstas"/>
        <w:tabs>
          <w:tab w:val="left" w:pos="540"/>
        </w:tabs>
        <w:spacing w:after="0"/>
        <w:rPr>
          <w:sz w:val="22"/>
          <w:szCs w:val="22"/>
        </w:rPr>
      </w:pPr>
    </w:p>
    <w:p w14:paraId="345BC9FA" w14:textId="77777777" w:rsidR="00CF6A77" w:rsidRPr="00AD5793" w:rsidRDefault="00CF6A77" w:rsidP="00D94FCE"/>
    <w:p w14:paraId="40605DC0" w14:textId="77777777" w:rsidR="00CF6A77" w:rsidRPr="00AD5793" w:rsidRDefault="00CF6A77" w:rsidP="00D94FCE"/>
    <w:p w14:paraId="4BF97819" w14:textId="77777777" w:rsidR="00CF6A77" w:rsidRPr="00AD5793" w:rsidRDefault="00CF6A77" w:rsidP="00D94FCE"/>
    <w:p w14:paraId="3C813FC2" w14:textId="77777777" w:rsidR="00CF6A77" w:rsidRPr="00AD5793" w:rsidRDefault="00CF6A77" w:rsidP="00D94FCE"/>
    <w:p w14:paraId="4577C5CD" w14:textId="77777777" w:rsidR="00CF6A77" w:rsidRDefault="00CF6A77" w:rsidP="00D94FCE"/>
    <w:p w14:paraId="1EEC1886" w14:textId="77777777" w:rsidR="00CF6A77" w:rsidRPr="00F67557" w:rsidRDefault="00CF6A77" w:rsidP="00D94FCE"/>
    <w:p w14:paraId="6275985B" w14:textId="77777777" w:rsidR="00CF6A77" w:rsidRPr="00D94FCE" w:rsidRDefault="00CF6A77" w:rsidP="00D94FCE">
      <w:pPr>
        <w:jc w:val="center"/>
        <w:rPr>
          <w:b/>
          <w:bCs/>
        </w:rPr>
      </w:pPr>
      <w:r w:rsidRPr="00D94FCE">
        <w:rPr>
          <w:b/>
          <w:bCs/>
        </w:rPr>
        <w:t>III PRIEDAS</w:t>
      </w:r>
    </w:p>
    <w:p w14:paraId="5462C66E" w14:textId="77777777" w:rsidR="00CF6A77" w:rsidRPr="00AD5793" w:rsidRDefault="00CF6A77" w:rsidP="00D94FCE"/>
    <w:p w14:paraId="6C634EF6" w14:textId="77777777" w:rsidR="00CF6A77" w:rsidRPr="00AD5793" w:rsidRDefault="00CF6A77" w:rsidP="00D94FCE">
      <w:pPr>
        <w:jc w:val="center"/>
        <w:rPr>
          <w:b/>
        </w:rPr>
      </w:pPr>
      <w:r w:rsidRPr="00AD5793">
        <w:rPr>
          <w:b/>
        </w:rPr>
        <w:t>ŽENKLINIMAS IR PAKUOTĖS LAPELIS</w:t>
      </w:r>
    </w:p>
    <w:p w14:paraId="38D92DE0" w14:textId="77777777" w:rsidR="00CF6A77" w:rsidRPr="00AD5793" w:rsidRDefault="00CF6A77" w:rsidP="00D94FCE">
      <w:r w:rsidRPr="00AD5793">
        <w:br w:type="page"/>
      </w:r>
    </w:p>
    <w:p w14:paraId="7EC1C39C" w14:textId="77777777" w:rsidR="00CF6A77" w:rsidRPr="00AD5793" w:rsidRDefault="00CF6A77" w:rsidP="00CF6A77">
      <w:pPr>
        <w:pStyle w:val="Pagrindinistekstas"/>
        <w:tabs>
          <w:tab w:val="left" w:pos="540"/>
        </w:tabs>
        <w:spacing w:after="0"/>
        <w:rPr>
          <w:sz w:val="22"/>
          <w:szCs w:val="22"/>
        </w:rPr>
      </w:pPr>
    </w:p>
    <w:p w14:paraId="6A7A44AF" w14:textId="77777777" w:rsidR="00CF6A77" w:rsidRPr="00AD5793" w:rsidRDefault="00CF6A77" w:rsidP="00CF6A77">
      <w:pPr>
        <w:pStyle w:val="Pagrindinistekstas"/>
        <w:tabs>
          <w:tab w:val="left" w:pos="540"/>
        </w:tabs>
        <w:spacing w:after="0"/>
        <w:rPr>
          <w:sz w:val="22"/>
          <w:szCs w:val="22"/>
        </w:rPr>
      </w:pPr>
    </w:p>
    <w:p w14:paraId="6FA9E814" w14:textId="77777777" w:rsidR="00CF6A77" w:rsidRPr="00AD5793" w:rsidRDefault="00CF6A77" w:rsidP="00CF6A77">
      <w:pPr>
        <w:pStyle w:val="Pagrindinistekstas"/>
        <w:tabs>
          <w:tab w:val="left" w:pos="540"/>
        </w:tabs>
        <w:spacing w:after="0"/>
        <w:rPr>
          <w:sz w:val="22"/>
          <w:szCs w:val="22"/>
        </w:rPr>
      </w:pPr>
    </w:p>
    <w:p w14:paraId="643946CB" w14:textId="77777777" w:rsidR="00CF6A77" w:rsidRPr="00AD5793" w:rsidRDefault="00CF6A77" w:rsidP="00CF6A77">
      <w:pPr>
        <w:pStyle w:val="Pagrindinistekstas"/>
        <w:tabs>
          <w:tab w:val="left" w:pos="540"/>
        </w:tabs>
        <w:spacing w:after="0"/>
        <w:rPr>
          <w:sz w:val="22"/>
          <w:szCs w:val="22"/>
        </w:rPr>
      </w:pPr>
    </w:p>
    <w:p w14:paraId="045DB995" w14:textId="77777777" w:rsidR="00CF6A77" w:rsidRPr="00AD5793" w:rsidRDefault="00CF6A77" w:rsidP="00CF6A77">
      <w:pPr>
        <w:pStyle w:val="Pagrindinistekstas"/>
        <w:tabs>
          <w:tab w:val="left" w:pos="540"/>
        </w:tabs>
        <w:spacing w:after="0"/>
        <w:rPr>
          <w:sz w:val="22"/>
          <w:szCs w:val="22"/>
        </w:rPr>
      </w:pPr>
    </w:p>
    <w:p w14:paraId="1AA548D2" w14:textId="77777777" w:rsidR="00CF6A77" w:rsidRPr="00AD5793" w:rsidRDefault="00CF6A77" w:rsidP="00CF6A77">
      <w:pPr>
        <w:pStyle w:val="Pagrindinistekstas"/>
        <w:tabs>
          <w:tab w:val="left" w:pos="540"/>
        </w:tabs>
        <w:spacing w:after="0"/>
        <w:rPr>
          <w:sz w:val="22"/>
          <w:szCs w:val="22"/>
        </w:rPr>
      </w:pPr>
    </w:p>
    <w:p w14:paraId="51E762E6" w14:textId="77777777" w:rsidR="00CF6A77" w:rsidRPr="00AD5793" w:rsidRDefault="00CF6A77" w:rsidP="00CF6A77">
      <w:pPr>
        <w:pStyle w:val="Pagrindinistekstas"/>
        <w:tabs>
          <w:tab w:val="left" w:pos="540"/>
        </w:tabs>
        <w:spacing w:after="0"/>
        <w:rPr>
          <w:sz w:val="22"/>
          <w:szCs w:val="22"/>
        </w:rPr>
      </w:pPr>
    </w:p>
    <w:p w14:paraId="34C9FDC1" w14:textId="77777777" w:rsidR="00CF6A77" w:rsidRPr="00AD5793" w:rsidRDefault="00CF6A77" w:rsidP="00CF6A77">
      <w:pPr>
        <w:pStyle w:val="Pagrindinistekstas"/>
        <w:tabs>
          <w:tab w:val="left" w:pos="540"/>
        </w:tabs>
        <w:spacing w:after="0"/>
        <w:rPr>
          <w:sz w:val="22"/>
          <w:szCs w:val="22"/>
        </w:rPr>
      </w:pPr>
    </w:p>
    <w:p w14:paraId="441893AE" w14:textId="77777777" w:rsidR="00CF6A77" w:rsidRPr="00AD5793" w:rsidRDefault="00CF6A77" w:rsidP="00CF6A77">
      <w:pPr>
        <w:pStyle w:val="Pagrindinistekstas"/>
        <w:tabs>
          <w:tab w:val="left" w:pos="540"/>
        </w:tabs>
        <w:spacing w:after="0"/>
        <w:rPr>
          <w:sz w:val="22"/>
          <w:szCs w:val="22"/>
        </w:rPr>
      </w:pPr>
    </w:p>
    <w:p w14:paraId="7DE64762" w14:textId="77777777" w:rsidR="00CF6A77" w:rsidRPr="00AD5793" w:rsidRDefault="00CF6A77" w:rsidP="00CF6A77">
      <w:pPr>
        <w:pStyle w:val="Pagrindinistekstas"/>
        <w:tabs>
          <w:tab w:val="left" w:pos="540"/>
        </w:tabs>
        <w:spacing w:after="0"/>
        <w:rPr>
          <w:sz w:val="22"/>
          <w:szCs w:val="22"/>
        </w:rPr>
      </w:pPr>
    </w:p>
    <w:p w14:paraId="064D7E41" w14:textId="77777777" w:rsidR="00CF6A77" w:rsidRPr="00AD5793" w:rsidRDefault="00CF6A77" w:rsidP="00CF6A77">
      <w:pPr>
        <w:pStyle w:val="Pagrindinistekstas"/>
        <w:tabs>
          <w:tab w:val="left" w:pos="540"/>
        </w:tabs>
        <w:spacing w:after="0"/>
        <w:rPr>
          <w:sz w:val="22"/>
          <w:szCs w:val="22"/>
        </w:rPr>
      </w:pPr>
    </w:p>
    <w:p w14:paraId="65F13CA2" w14:textId="77777777" w:rsidR="00CF6A77" w:rsidRPr="00AD5793" w:rsidRDefault="00CF6A77" w:rsidP="00D94FCE">
      <w:pPr>
        <w:jc w:val="center"/>
      </w:pPr>
    </w:p>
    <w:p w14:paraId="72AFF574" w14:textId="77777777" w:rsidR="00CF6A77" w:rsidRPr="00AD5793" w:rsidRDefault="00CF6A77" w:rsidP="00D94FCE">
      <w:pPr>
        <w:jc w:val="center"/>
      </w:pPr>
    </w:p>
    <w:p w14:paraId="636864D7" w14:textId="77777777" w:rsidR="00CF6A77" w:rsidRPr="00D94FCE" w:rsidRDefault="00CF6A77" w:rsidP="00D94FCE">
      <w:pPr>
        <w:jc w:val="center"/>
        <w:rPr>
          <w:b/>
          <w:bCs/>
        </w:rPr>
      </w:pPr>
    </w:p>
    <w:p w14:paraId="36F17621" w14:textId="77777777" w:rsidR="00CF6A77" w:rsidRPr="00D94FCE" w:rsidRDefault="00CF6A77" w:rsidP="00D94FCE">
      <w:pPr>
        <w:jc w:val="center"/>
        <w:rPr>
          <w:b/>
          <w:bCs/>
        </w:rPr>
      </w:pPr>
    </w:p>
    <w:p w14:paraId="684DAAA6" w14:textId="77777777" w:rsidR="00CF6A77" w:rsidRPr="00D94FCE" w:rsidRDefault="00CF6A77" w:rsidP="00D94FCE">
      <w:pPr>
        <w:jc w:val="center"/>
        <w:rPr>
          <w:b/>
          <w:bCs/>
        </w:rPr>
      </w:pPr>
    </w:p>
    <w:p w14:paraId="06989A45" w14:textId="77777777" w:rsidR="00CF6A77" w:rsidRPr="00D94FCE" w:rsidRDefault="00CF6A77" w:rsidP="00D94FCE">
      <w:pPr>
        <w:jc w:val="center"/>
        <w:rPr>
          <w:b/>
          <w:bCs/>
        </w:rPr>
      </w:pPr>
    </w:p>
    <w:p w14:paraId="2762F520" w14:textId="77777777" w:rsidR="00CF6A77" w:rsidRPr="00D94FCE" w:rsidRDefault="00CF6A77" w:rsidP="00D94FCE">
      <w:pPr>
        <w:jc w:val="center"/>
        <w:rPr>
          <w:b/>
          <w:bCs/>
        </w:rPr>
      </w:pPr>
    </w:p>
    <w:p w14:paraId="1A629EF9" w14:textId="77777777" w:rsidR="00CF6A77" w:rsidRPr="00D94FCE" w:rsidRDefault="00CF6A77" w:rsidP="00D94FCE">
      <w:pPr>
        <w:jc w:val="center"/>
        <w:rPr>
          <w:b/>
          <w:bCs/>
        </w:rPr>
      </w:pPr>
    </w:p>
    <w:p w14:paraId="547981D5" w14:textId="77777777" w:rsidR="00CF6A77" w:rsidRPr="00D94FCE" w:rsidRDefault="00CF6A77" w:rsidP="00D94FCE">
      <w:pPr>
        <w:jc w:val="center"/>
        <w:rPr>
          <w:b/>
          <w:bCs/>
        </w:rPr>
      </w:pPr>
    </w:p>
    <w:p w14:paraId="5476BE3D" w14:textId="77777777" w:rsidR="00CF6A77" w:rsidRPr="00D94FCE" w:rsidRDefault="00CF6A77" w:rsidP="00D94FCE">
      <w:pPr>
        <w:jc w:val="center"/>
        <w:rPr>
          <w:b/>
          <w:bCs/>
        </w:rPr>
      </w:pPr>
    </w:p>
    <w:p w14:paraId="6A6D1FA5" w14:textId="77777777" w:rsidR="00E7658B" w:rsidRPr="00D94FCE" w:rsidRDefault="00E7658B" w:rsidP="00D94FCE">
      <w:pPr>
        <w:jc w:val="center"/>
        <w:rPr>
          <w:b/>
          <w:bCs/>
        </w:rPr>
      </w:pPr>
    </w:p>
    <w:p w14:paraId="7763F5F3" w14:textId="77777777" w:rsidR="00E7658B" w:rsidRPr="00D94FCE" w:rsidRDefault="00E7658B" w:rsidP="00D94FCE">
      <w:pPr>
        <w:jc w:val="center"/>
        <w:rPr>
          <w:b/>
          <w:bCs/>
        </w:rPr>
      </w:pPr>
    </w:p>
    <w:p w14:paraId="50DF5287" w14:textId="77777777" w:rsidR="00E7658B" w:rsidRPr="00D94FCE" w:rsidRDefault="00E7658B" w:rsidP="00D94FCE">
      <w:pPr>
        <w:jc w:val="center"/>
        <w:rPr>
          <w:b/>
          <w:bCs/>
        </w:rPr>
      </w:pPr>
    </w:p>
    <w:p w14:paraId="226DEA93" w14:textId="77777777" w:rsidR="00E7658B" w:rsidRPr="00D94FCE" w:rsidRDefault="00E7658B" w:rsidP="00D94FCE">
      <w:pPr>
        <w:jc w:val="center"/>
        <w:rPr>
          <w:b/>
          <w:bCs/>
        </w:rPr>
      </w:pPr>
    </w:p>
    <w:p w14:paraId="6DCCC199" w14:textId="77777777" w:rsidR="00CF6A77" w:rsidRPr="00D94FCE" w:rsidRDefault="00CF6A77" w:rsidP="00D94FCE">
      <w:pPr>
        <w:jc w:val="center"/>
        <w:rPr>
          <w:b/>
          <w:bCs/>
        </w:rPr>
      </w:pPr>
    </w:p>
    <w:p w14:paraId="632BED43" w14:textId="77777777" w:rsidR="00CF6A77" w:rsidRPr="00D94FCE" w:rsidRDefault="00CF6A77" w:rsidP="00D94FCE">
      <w:pPr>
        <w:jc w:val="center"/>
        <w:rPr>
          <w:b/>
          <w:bCs/>
        </w:rPr>
      </w:pPr>
    </w:p>
    <w:p w14:paraId="273A05B9" w14:textId="77777777" w:rsidR="00CF6A77" w:rsidRPr="00D94FCE" w:rsidRDefault="00CF6A77" w:rsidP="00D94FCE">
      <w:pPr>
        <w:jc w:val="center"/>
        <w:rPr>
          <w:b/>
          <w:bCs/>
        </w:rPr>
      </w:pPr>
      <w:r w:rsidRPr="00D94FCE">
        <w:rPr>
          <w:b/>
          <w:bCs/>
        </w:rPr>
        <w:t>A. ŽENKLINIMAS</w:t>
      </w:r>
    </w:p>
    <w:p w14:paraId="77FA50A3" w14:textId="48D314B0" w:rsidR="00CF6A77" w:rsidRPr="00AD5793" w:rsidRDefault="00CF6A77" w:rsidP="00D94FCE">
      <w:pPr>
        <w:jc w:val="center"/>
        <w:rPr>
          <w:i/>
        </w:rPr>
      </w:pPr>
      <w:r w:rsidRPr="00D94FCE">
        <w:rPr>
          <w:b/>
          <w:bCs/>
        </w:rPr>
        <w:br w:type="page"/>
      </w:r>
    </w:p>
    <w:p w14:paraId="58F47387" w14:textId="7213BBD5" w:rsidR="00CF6A77" w:rsidRPr="00D94FCE" w:rsidRDefault="00C577D2" w:rsidP="00D94FCE">
      <w:pPr>
        <w:pBdr>
          <w:top w:val="single" w:sz="4" w:space="1" w:color="auto"/>
          <w:left w:val="single" w:sz="4" w:space="4" w:color="auto"/>
          <w:bottom w:val="single" w:sz="4" w:space="1" w:color="auto"/>
          <w:right w:val="single" w:sz="4" w:space="4" w:color="auto"/>
        </w:pBdr>
        <w:rPr>
          <w:b/>
          <w:bCs/>
        </w:rPr>
      </w:pPr>
      <w:r w:rsidRPr="00D94FCE">
        <w:rPr>
          <w:b/>
          <w:bCs/>
        </w:rPr>
        <w:t>INFORMACIJA ANT IŠORINĖS PAKUOTĖS</w:t>
      </w:r>
    </w:p>
    <w:p w14:paraId="2625905B" w14:textId="77777777" w:rsidR="00C577D2" w:rsidRPr="00D94FCE" w:rsidRDefault="00C577D2" w:rsidP="00D94FCE">
      <w:pPr>
        <w:pBdr>
          <w:top w:val="single" w:sz="4" w:space="1" w:color="auto"/>
          <w:left w:val="single" w:sz="4" w:space="4" w:color="auto"/>
          <w:bottom w:val="single" w:sz="4" w:space="1" w:color="auto"/>
          <w:right w:val="single" w:sz="4" w:space="4" w:color="auto"/>
        </w:pBdr>
        <w:rPr>
          <w:b/>
          <w:bCs/>
        </w:rPr>
      </w:pPr>
    </w:p>
    <w:p w14:paraId="3500D4B1"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KARTON</w:t>
      </w:r>
      <w:r w:rsidR="00152B99" w:rsidRPr="00D94FCE">
        <w:rPr>
          <w:b/>
          <w:bCs/>
        </w:rPr>
        <w:t>O</w:t>
      </w:r>
      <w:r w:rsidRPr="00D94FCE">
        <w:rPr>
          <w:b/>
          <w:bCs/>
        </w:rPr>
        <w:t xml:space="preserve"> DĖŽUTĖ </w:t>
      </w:r>
    </w:p>
    <w:p w14:paraId="7BEC4B2F" w14:textId="77777777" w:rsidR="00CF6A77" w:rsidRPr="00C577D2" w:rsidRDefault="00CF6A77" w:rsidP="00D94FCE"/>
    <w:p w14:paraId="330D55D1" w14:textId="77777777" w:rsidR="00CF6A77" w:rsidRPr="00C577D2" w:rsidRDefault="00CF6A77" w:rsidP="00D94FCE"/>
    <w:p w14:paraId="21A203A0"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1.</w:t>
      </w:r>
      <w:r w:rsidRPr="00D94FCE">
        <w:rPr>
          <w:b/>
          <w:bCs/>
        </w:rPr>
        <w:tab/>
        <w:t>VAISTINIO PREPARATO PAVADINIMAS</w:t>
      </w:r>
    </w:p>
    <w:p w14:paraId="5F71DCA7" w14:textId="77777777" w:rsidR="000B290B" w:rsidRPr="00C577D2" w:rsidRDefault="000B290B" w:rsidP="00D94FCE"/>
    <w:p w14:paraId="2E2AD01B" w14:textId="6B915ECC" w:rsidR="00CF6A77" w:rsidRPr="00DB5802" w:rsidRDefault="00044CCA" w:rsidP="00D94FCE">
      <w:r w:rsidRPr="00DB5802">
        <w:t>Streptusol</w:t>
      </w:r>
      <w:r w:rsidR="00FA293A" w:rsidRPr="00DB5802">
        <w:t xml:space="preserve"> 10 mg </w:t>
      </w:r>
      <w:r w:rsidR="0012021E" w:rsidRPr="00DB5802">
        <w:t xml:space="preserve">minkštosios </w:t>
      </w:r>
      <w:r w:rsidR="00FA293A" w:rsidRPr="00DB5802">
        <w:t>pastilės</w:t>
      </w:r>
    </w:p>
    <w:p w14:paraId="3B7E62B1" w14:textId="77777777" w:rsidR="006903D4" w:rsidRPr="00DB5802" w:rsidRDefault="006903D4" w:rsidP="00D94FCE"/>
    <w:p w14:paraId="6165A676" w14:textId="384C9693" w:rsidR="00DB5802" w:rsidRPr="00DB5802" w:rsidRDefault="00DB5802" w:rsidP="00D94FCE">
      <w:r w:rsidRPr="00DB5802">
        <w:rPr>
          <w:i/>
          <w:iCs/>
        </w:rPr>
        <w:t>Sisymbrium officinale</w:t>
      </w:r>
      <w:r w:rsidRPr="00DB5802">
        <w:t xml:space="preserve"> (L.) Scop. herba (vaistinių pikulių žolės) </w:t>
      </w:r>
      <w:r w:rsidRPr="0048123C">
        <w:t>sausasis ekstraktas</w:t>
      </w:r>
    </w:p>
    <w:p w14:paraId="48F5F48B" w14:textId="4B8A29EA" w:rsidR="00CF6A77" w:rsidRPr="0048123C" w:rsidRDefault="00CF6A77" w:rsidP="00D94FCE">
      <w:pPr>
        <w:rPr>
          <w:highlight w:val="yellow"/>
        </w:rPr>
      </w:pPr>
    </w:p>
    <w:p w14:paraId="1EB34CF1" w14:textId="7BA8D3F2" w:rsidR="00CF6A77" w:rsidRPr="00C577D2" w:rsidRDefault="00CF6A77" w:rsidP="00377701"/>
    <w:p w14:paraId="5F9B8839"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2.</w:t>
      </w:r>
      <w:r w:rsidRPr="00D94FCE">
        <w:rPr>
          <w:b/>
          <w:bCs/>
        </w:rPr>
        <w:tab/>
        <w:t>VEIKLIOJI (-IOS) MEDŽIAGA (-OS) IR JOS (-Ų) KIEKIS (-IAI)</w:t>
      </w:r>
    </w:p>
    <w:p w14:paraId="6CC5E844" w14:textId="77777777" w:rsidR="00CF6A77" w:rsidRPr="00C577D2" w:rsidRDefault="00CF6A77" w:rsidP="00D94FCE"/>
    <w:p w14:paraId="7F5E8E56" w14:textId="257367EF" w:rsidR="00CF6A77" w:rsidRPr="00C577D2" w:rsidRDefault="00FF2B73" w:rsidP="00D94FCE">
      <w:r w:rsidRPr="00B923D3">
        <w:t xml:space="preserve">1 </w:t>
      </w:r>
      <w:r w:rsidR="0012021E" w:rsidRPr="00B923D3">
        <w:t xml:space="preserve">minkštojoje </w:t>
      </w:r>
      <w:r w:rsidRPr="00B923D3">
        <w:t xml:space="preserve">pastilėje yra 10 mg </w:t>
      </w:r>
      <w:r w:rsidRPr="00B923D3">
        <w:rPr>
          <w:i/>
          <w:iCs/>
        </w:rPr>
        <w:t>Sisymbrium officinale</w:t>
      </w:r>
      <w:r w:rsidRPr="00B923D3">
        <w:t xml:space="preserve"> (L.) Scop.</w:t>
      </w:r>
      <w:r w:rsidR="001B2E70">
        <w:t xml:space="preserve"> herba</w:t>
      </w:r>
      <w:r w:rsidRPr="00B923D3">
        <w:t xml:space="preserve"> </w:t>
      </w:r>
      <w:r w:rsidR="00292198">
        <w:t>(</w:t>
      </w:r>
      <w:r w:rsidR="00292198" w:rsidRPr="00B923D3">
        <w:t xml:space="preserve">vaistinių pikulių </w:t>
      </w:r>
      <w:r w:rsidRPr="00B923D3">
        <w:t>žolės</w:t>
      </w:r>
      <w:r w:rsidR="00292198">
        <w:t>)</w:t>
      </w:r>
      <w:r w:rsidRPr="00B923D3">
        <w:t xml:space="preserve"> sausojo ekstrakto (6-8:1). Ekstrakcijos tirpiklis: vanduo.</w:t>
      </w:r>
    </w:p>
    <w:p w14:paraId="6987856E" w14:textId="77777777" w:rsidR="00CF6A77" w:rsidRPr="00C577D2" w:rsidRDefault="00CF6A77" w:rsidP="00D94FCE"/>
    <w:p w14:paraId="0F16C779" w14:textId="77777777" w:rsidR="00CF6A77" w:rsidRPr="00C577D2" w:rsidRDefault="00CF6A77" w:rsidP="00D94FCE"/>
    <w:p w14:paraId="77EF1FC1"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3.</w:t>
      </w:r>
      <w:r w:rsidRPr="00D94FCE">
        <w:rPr>
          <w:b/>
          <w:bCs/>
        </w:rPr>
        <w:tab/>
        <w:t>PAGALBINIŲ MEDŽIAGŲ SĄRAŠAS</w:t>
      </w:r>
    </w:p>
    <w:p w14:paraId="2BA23529" w14:textId="77777777" w:rsidR="00CF6A77" w:rsidRPr="00D94FCE" w:rsidRDefault="00CF6A77" w:rsidP="00D94FCE">
      <w:pPr>
        <w:rPr>
          <w:b/>
          <w:bCs/>
        </w:rPr>
      </w:pPr>
    </w:p>
    <w:p w14:paraId="08DE3E17" w14:textId="773D8050" w:rsidR="00F81264" w:rsidRPr="00C577D2" w:rsidRDefault="0081490D" w:rsidP="00D94FCE">
      <w:bookmarkStart w:id="7" w:name="_Hlk166145193"/>
      <w:r w:rsidRPr="00C577D2">
        <w:t xml:space="preserve">Skystasis maltitolis (E965), gumiarabikas (E414), skystasis sorbitolis (nesikristalizuojantis) (E420), </w:t>
      </w:r>
      <w:r w:rsidR="00AA4875" w:rsidRPr="00C577D2">
        <w:t>vidu</w:t>
      </w:r>
      <w:r w:rsidR="00317085">
        <w:t>tinės</w:t>
      </w:r>
      <w:r w:rsidR="00AA4875" w:rsidRPr="00C577D2">
        <w:t xml:space="preserve"> grandinės </w:t>
      </w:r>
      <w:proofErr w:type="spellStart"/>
      <w:r w:rsidR="00AA4875" w:rsidRPr="00C577D2">
        <w:t>trigliceridai</w:t>
      </w:r>
      <w:proofErr w:type="spellEnd"/>
      <w:r w:rsidR="00AA4875" w:rsidRPr="00C577D2">
        <w:t xml:space="preserve">, </w:t>
      </w:r>
      <w:proofErr w:type="spellStart"/>
      <w:r w:rsidR="00AA4875" w:rsidRPr="00C577D2">
        <w:t>sukralozė</w:t>
      </w:r>
      <w:proofErr w:type="spellEnd"/>
      <w:r w:rsidR="00AA4875" w:rsidRPr="00C577D2">
        <w:t xml:space="preserve"> (E955), </w:t>
      </w:r>
      <w:r w:rsidR="00F81264" w:rsidRPr="00C577D2">
        <w:t xml:space="preserve">kukurūzų krakmolas, išgrynintas vanduo, </w:t>
      </w:r>
      <w:proofErr w:type="spellStart"/>
      <w:r w:rsidR="00F81264" w:rsidRPr="00C577D2">
        <w:t>maltodekstrinas</w:t>
      </w:r>
      <w:proofErr w:type="spellEnd"/>
      <w:r w:rsidR="00BE4742">
        <w:t>, m</w:t>
      </w:r>
      <w:r w:rsidR="00BE4742" w:rsidRPr="00602662">
        <w:rPr>
          <w:szCs w:val="22"/>
        </w:rPr>
        <w:t>edaus-citrinos-</w:t>
      </w:r>
      <w:proofErr w:type="spellStart"/>
      <w:r w:rsidR="00BE4742" w:rsidRPr="00602662">
        <w:rPr>
          <w:szCs w:val="22"/>
        </w:rPr>
        <w:t>verbenos</w:t>
      </w:r>
      <w:proofErr w:type="spellEnd"/>
      <w:r w:rsidR="00BE4742" w:rsidRPr="00602662">
        <w:rPr>
          <w:szCs w:val="22"/>
        </w:rPr>
        <w:t xml:space="preserve"> </w:t>
      </w:r>
      <w:r w:rsidR="00BE4742">
        <w:rPr>
          <w:szCs w:val="22"/>
        </w:rPr>
        <w:t>aromatinė medžiaga</w:t>
      </w:r>
      <w:r w:rsidR="00A12D2A">
        <w:rPr>
          <w:szCs w:val="22"/>
        </w:rPr>
        <w:t xml:space="preserve"> (sudėtyje yra </w:t>
      </w:r>
      <w:proofErr w:type="spellStart"/>
      <w:r w:rsidR="00A12D2A">
        <w:rPr>
          <w:szCs w:val="22"/>
        </w:rPr>
        <w:t>cinamalio</w:t>
      </w:r>
      <w:proofErr w:type="spellEnd"/>
      <w:r w:rsidR="00A12D2A">
        <w:rPr>
          <w:szCs w:val="22"/>
        </w:rPr>
        <w:t>)</w:t>
      </w:r>
      <w:r w:rsidR="00F81264" w:rsidRPr="00C577D2">
        <w:t>.</w:t>
      </w:r>
      <w:bookmarkEnd w:id="7"/>
    </w:p>
    <w:p w14:paraId="5100A3D0" w14:textId="77777777" w:rsidR="00CC1494" w:rsidRPr="00C577D2" w:rsidRDefault="00CC1494" w:rsidP="00D94FCE"/>
    <w:p w14:paraId="209949E4" w14:textId="3880C4C9" w:rsidR="00ED72DD" w:rsidRPr="00C577D2" w:rsidRDefault="00CC1494" w:rsidP="00D94FCE">
      <w:r w:rsidRPr="00C577D2">
        <w:t xml:space="preserve">Sudėtyje yra </w:t>
      </w:r>
      <w:proofErr w:type="spellStart"/>
      <w:r w:rsidRPr="00C577D2">
        <w:t>maltitolio</w:t>
      </w:r>
      <w:proofErr w:type="spellEnd"/>
      <w:r w:rsidR="00A12D2A">
        <w:t>,</w:t>
      </w:r>
      <w:r w:rsidRPr="00C577D2">
        <w:t xml:space="preserve"> </w:t>
      </w:r>
      <w:proofErr w:type="spellStart"/>
      <w:r w:rsidRPr="00C577D2">
        <w:t>sorbitolio</w:t>
      </w:r>
      <w:proofErr w:type="spellEnd"/>
      <w:r w:rsidR="00A12D2A">
        <w:t xml:space="preserve"> ir </w:t>
      </w:r>
      <w:proofErr w:type="spellStart"/>
      <w:r w:rsidR="001204DB">
        <w:t>c</w:t>
      </w:r>
      <w:r w:rsidR="00A12D2A">
        <w:t>inamalio</w:t>
      </w:r>
      <w:proofErr w:type="spellEnd"/>
      <w:r w:rsidRPr="00C577D2">
        <w:t xml:space="preserve">. </w:t>
      </w:r>
      <w:r w:rsidR="00ED72DD" w:rsidRPr="00C577D2">
        <w:t>Prieš vartojimą perskaitykite pakuotės lapelį.</w:t>
      </w:r>
    </w:p>
    <w:p w14:paraId="598E1E36" w14:textId="77777777" w:rsidR="00EB05C6" w:rsidRPr="005D554B" w:rsidRDefault="00EB05C6" w:rsidP="00EB05C6">
      <w:pPr>
        <w:tabs>
          <w:tab w:val="left" w:pos="567"/>
        </w:tabs>
        <w:spacing w:line="260" w:lineRule="exact"/>
        <w:rPr>
          <w:snapToGrid w:val="0"/>
          <w:szCs w:val="24"/>
        </w:rPr>
      </w:pPr>
    </w:p>
    <w:p w14:paraId="3C29F5BA" w14:textId="77777777" w:rsidR="00EB05C6" w:rsidRPr="005D554B" w:rsidRDefault="00EB05C6" w:rsidP="00EB05C6">
      <w:pPr>
        <w:tabs>
          <w:tab w:val="left" w:pos="567"/>
        </w:tabs>
        <w:spacing w:line="260" w:lineRule="exact"/>
        <w:rPr>
          <w:snapToGrid w:val="0"/>
          <w:szCs w:val="24"/>
        </w:rPr>
      </w:pPr>
    </w:p>
    <w:p w14:paraId="30C4C0EE" w14:textId="77777777" w:rsidR="00EB05C6" w:rsidRPr="005D554B" w:rsidRDefault="00EB05C6" w:rsidP="00EB05C6">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76337E34" w14:textId="77777777" w:rsidR="00CF6A77" w:rsidRPr="00C577D2" w:rsidRDefault="00CF6A77" w:rsidP="00D94FCE"/>
    <w:p w14:paraId="307D8F85" w14:textId="7E5E3EAE" w:rsidR="00CF6A77" w:rsidRPr="00C577D2" w:rsidRDefault="0012021E" w:rsidP="00D94FCE">
      <w:r w:rsidRPr="005F71CB">
        <w:rPr>
          <w:highlight w:val="lightGray"/>
        </w:rPr>
        <w:t>Minkšto</w:t>
      </w:r>
      <w:r w:rsidR="00CD470F" w:rsidRPr="005F71CB">
        <w:rPr>
          <w:highlight w:val="lightGray"/>
        </w:rPr>
        <w:t>ji</w:t>
      </w:r>
      <w:r w:rsidRPr="005F71CB">
        <w:rPr>
          <w:highlight w:val="lightGray"/>
        </w:rPr>
        <w:t xml:space="preserve"> </w:t>
      </w:r>
      <w:r w:rsidR="00C43D73" w:rsidRPr="005F71CB">
        <w:rPr>
          <w:highlight w:val="lightGray"/>
        </w:rPr>
        <w:t>p</w:t>
      </w:r>
      <w:r w:rsidR="00ED72DD" w:rsidRPr="005F71CB">
        <w:rPr>
          <w:highlight w:val="lightGray"/>
        </w:rPr>
        <w:t>astilė</w:t>
      </w:r>
    </w:p>
    <w:p w14:paraId="5BF7BA41" w14:textId="00979226" w:rsidR="008C69D2" w:rsidRPr="00C577D2" w:rsidRDefault="00287890" w:rsidP="00D94FCE">
      <w:r w:rsidRPr="00C577D2">
        <w:t xml:space="preserve">Pakuotėje yra: 10, </w:t>
      </w:r>
      <w:r w:rsidRPr="008C286A">
        <w:rPr>
          <w:highlight w:val="lightGray"/>
        </w:rPr>
        <w:t>12, 20, 24, 30, 36, 40 arba 48</w:t>
      </w:r>
      <w:r w:rsidRPr="00C577D2">
        <w:t xml:space="preserve"> </w:t>
      </w:r>
      <w:r w:rsidR="0012021E" w:rsidRPr="00C577D2">
        <w:t xml:space="preserve">minkštosios </w:t>
      </w:r>
      <w:r w:rsidRPr="00C577D2">
        <w:t>pastilės.</w:t>
      </w:r>
    </w:p>
    <w:p w14:paraId="49B140C1" w14:textId="77777777" w:rsidR="00CF6A77" w:rsidRPr="00C577D2" w:rsidRDefault="00CF6A77" w:rsidP="00D94FCE"/>
    <w:p w14:paraId="2D64D82D" w14:textId="77777777" w:rsidR="00044CCA" w:rsidRPr="00C577D2" w:rsidRDefault="00044CCA" w:rsidP="00D94FCE"/>
    <w:p w14:paraId="300E1098"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5.</w:t>
      </w:r>
      <w:r w:rsidRPr="00D94FCE">
        <w:rPr>
          <w:b/>
          <w:bCs/>
        </w:rPr>
        <w:tab/>
        <w:t>VARTOJIMO METODAS IR BŪDAS (-AI)</w:t>
      </w:r>
    </w:p>
    <w:p w14:paraId="269F60F3" w14:textId="77777777" w:rsidR="00CF6A77" w:rsidRPr="00C577D2" w:rsidRDefault="00CF6A77" w:rsidP="00D94FCE"/>
    <w:p w14:paraId="4B5719ED" w14:textId="5BFA095F" w:rsidR="00CF6A77" w:rsidRPr="00C577D2" w:rsidRDefault="00CF6A77" w:rsidP="00D94FCE">
      <w:r w:rsidRPr="00C577D2">
        <w:t xml:space="preserve">Vartoti </w:t>
      </w:r>
      <w:r w:rsidR="00EB05C6">
        <w:t xml:space="preserve">tik </w:t>
      </w:r>
      <w:r w:rsidR="004F2654" w:rsidRPr="00C577D2">
        <w:t>ant burnos gleivinės</w:t>
      </w:r>
      <w:r w:rsidRPr="00C577D2">
        <w:t>.</w:t>
      </w:r>
    </w:p>
    <w:p w14:paraId="678A7628" w14:textId="77777777" w:rsidR="00CF6A77" w:rsidRPr="00C577D2" w:rsidRDefault="00CF6A77" w:rsidP="00D94FCE">
      <w:r w:rsidRPr="00C577D2">
        <w:t>Prieš vartojimą perskaitykite pakuotės lapelį.</w:t>
      </w:r>
    </w:p>
    <w:p w14:paraId="45E3CD4C" w14:textId="77777777" w:rsidR="00CF6A77" w:rsidRPr="00C577D2" w:rsidRDefault="00CF6A77" w:rsidP="00D94FCE"/>
    <w:p w14:paraId="4F47C49C" w14:textId="77777777" w:rsidR="00CF6A77" w:rsidRPr="00C577D2" w:rsidRDefault="00CF6A77" w:rsidP="00D94FCE"/>
    <w:p w14:paraId="0F4E7303" w14:textId="2CF97ABF"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6.</w:t>
      </w:r>
      <w:r w:rsidRPr="00D94FCE">
        <w:rPr>
          <w:b/>
          <w:bCs/>
        </w:rPr>
        <w:tab/>
        <w:t xml:space="preserve">SPECIALUS ĮSPĖJIMAS, KAD VAISTINĮ PREPARATĄ BŪTINA LAIKYTI VAIKAMS </w:t>
      </w:r>
      <w:r w:rsidR="000A60AB">
        <w:rPr>
          <w:b/>
          <w:bCs/>
        </w:rPr>
        <w:tab/>
      </w:r>
      <w:r w:rsidRPr="00D94FCE">
        <w:rPr>
          <w:b/>
          <w:bCs/>
        </w:rPr>
        <w:t>NEPASTEBIMOJE IR NEPASIEKIAMOJE VIETOJE</w:t>
      </w:r>
    </w:p>
    <w:p w14:paraId="4F9EE180" w14:textId="77777777" w:rsidR="00CF6A77" w:rsidRPr="00C577D2" w:rsidRDefault="00CF6A77" w:rsidP="00D94FCE"/>
    <w:p w14:paraId="1D3DDA2C" w14:textId="77777777" w:rsidR="00CF6A77" w:rsidRPr="00C577D2" w:rsidRDefault="00CF6A77" w:rsidP="00D94FCE">
      <w:r w:rsidRPr="00C577D2">
        <w:t>Laikyti vaikams nepastebimoje ir nepasiekiamoje vietoje.</w:t>
      </w:r>
    </w:p>
    <w:p w14:paraId="68E78853" w14:textId="77777777" w:rsidR="00CF6A77" w:rsidRPr="00C577D2" w:rsidRDefault="00CF6A77" w:rsidP="00D94FCE"/>
    <w:p w14:paraId="1565B6CA" w14:textId="77777777" w:rsidR="00CF6A77" w:rsidRPr="00C577D2" w:rsidRDefault="00CF6A77" w:rsidP="00D94FCE"/>
    <w:p w14:paraId="7A2226AA"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7.</w:t>
      </w:r>
      <w:r w:rsidRPr="00D94FCE">
        <w:rPr>
          <w:b/>
          <w:bCs/>
        </w:rPr>
        <w:tab/>
        <w:t>KITAS (-I) SPECIALUS (-ŪS) ĮSPĖJIMAS (-AI) (JEI REIKIA)</w:t>
      </w:r>
    </w:p>
    <w:p w14:paraId="0B324C4F" w14:textId="77777777" w:rsidR="00CF6A77" w:rsidRPr="00C577D2" w:rsidRDefault="00CF6A77" w:rsidP="00D94FCE"/>
    <w:p w14:paraId="23A6329D" w14:textId="77777777" w:rsidR="00CF6A77" w:rsidRPr="00C577D2" w:rsidRDefault="00CF6A77" w:rsidP="00D94FCE"/>
    <w:p w14:paraId="39F0888D"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rPr>
      </w:pPr>
      <w:r w:rsidRPr="00D94FCE">
        <w:rPr>
          <w:b/>
          <w:bCs/>
        </w:rPr>
        <w:t>8.</w:t>
      </w:r>
      <w:r w:rsidRPr="00D94FCE">
        <w:rPr>
          <w:b/>
          <w:bCs/>
        </w:rPr>
        <w:tab/>
        <w:t>TINKAMUMO LAIKAS</w:t>
      </w:r>
    </w:p>
    <w:p w14:paraId="5BB3690E" w14:textId="77777777" w:rsidR="00CF6A77" w:rsidRPr="00C577D2" w:rsidRDefault="00CF6A77" w:rsidP="00D94FCE"/>
    <w:p w14:paraId="0CD22424" w14:textId="14DE117D" w:rsidR="00CF6A77" w:rsidRPr="00C577D2" w:rsidRDefault="00437077" w:rsidP="00D94FCE">
      <w:r>
        <w:t>EXP</w:t>
      </w:r>
      <w:r w:rsidR="00CF6A77" w:rsidRPr="00C577D2">
        <w:t xml:space="preserve"> {mm</w:t>
      </w:r>
      <w:r w:rsidR="005B4AC3">
        <w:t>/</w:t>
      </w:r>
      <w:r w:rsidR="00CF6A77" w:rsidRPr="00C577D2">
        <w:t>MMMM}</w:t>
      </w:r>
    </w:p>
    <w:p w14:paraId="74C13BB0" w14:textId="4D23F525" w:rsidR="00CF6A77" w:rsidRPr="00C577D2" w:rsidRDefault="00EB05C6" w:rsidP="00D94FCE">
      <w:r>
        <w:t xml:space="preserve">Tinkamumo laikui pasibaigus </w:t>
      </w:r>
      <w:r w:rsidR="00044CCA" w:rsidRPr="00C577D2">
        <w:t>Streptusol</w:t>
      </w:r>
      <w:r w:rsidR="00BC361D" w:rsidRPr="00C577D2">
        <w:t xml:space="preserve"> </w:t>
      </w:r>
      <w:r w:rsidR="00D37733" w:rsidRPr="00C577D2">
        <w:t>v</w:t>
      </w:r>
      <w:r>
        <w:t>artoti negalima.</w:t>
      </w:r>
    </w:p>
    <w:p w14:paraId="26E6EC48" w14:textId="77777777" w:rsidR="00662F16" w:rsidRPr="00C577D2" w:rsidRDefault="00662F16" w:rsidP="00D94FCE"/>
    <w:p w14:paraId="04035356" w14:textId="77777777" w:rsidR="00662F16" w:rsidRPr="00C577D2" w:rsidRDefault="00662F16" w:rsidP="00D94FCE"/>
    <w:p w14:paraId="481F4791"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rPr>
        <w:t>9.</w:t>
      </w:r>
      <w:r w:rsidRPr="00D94FCE">
        <w:rPr>
          <w:b/>
          <w:bCs/>
          <w:szCs w:val="22"/>
        </w:rPr>
        <w:tab/>
        <w:t>SPECIALIOS LAIKYMO SĄLYGOS</w:t>
      </w:r>
    </w:p>
    <w:p w14:paraId="7309614F" w14:textId="2B0B98CE" w:rsidR="00CF6A77" w:rsidRDefault="00BE4742" w:rsidP="00D94FCE">
      <w:r w:rsidRPr="00153901">
        <w:t xml:space="preserve">Laikyti </w:t>
      </w:r>
      <w:r w:rsidR="00A12D2A">
        <w:t>ne aukštesnėje</w:t>
      </w:r>
      <w:r w:rsidRPr="00153901">
        <w:t xml:space="preserve"> kaip 25 </w:t>
      </w:r>
      <w:r w:rsidRPr="00153901">
        <w:rPr>
          <w:szCs w:val="22"/>
        </w:rPr>
        <w:sym w:font="Symbol" w:char="F0B0"/>
      </w:r>
      <w:r w:rsidRPr="00153901">
        <w:t>C temperatūroje.</w:t>
      </w:r>
    </w:p>
    <w:p w14:paraId="54D77F7F" w14:textId="77777777" w:rsidR="00BE4742" w:rsidRDefault="00BE4742" w:rsidP="00D94FCE"/>
    <w:p w14:paraId="593EC353" w14:textId="77777777" w:rsidR="00BE4742" w:rsidRPr="000A60AB" w:rsidRDefault="00BE4742" w:rsidP="00D94FCE">
      <w:pPr>
        <w:rPr>
          <w:szCs w:val="22"/>
        </w:rPr>
      </w:pPr>
    </w:p>
    <w:p w14:paraId="5E8A6A19"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10.</w:t>
      </w:r>
      <w:r w:rsidRPr="00D94FCE">
        <w:rPr>
          <w:b/>
          <w:bCs/>
          <w:szCs w:val="22"/>
        </w:rPr>
        <w:tab/>
        <w:t>SPECIALIOS ATSARGUMO PRIEMONĖS DĖL NESUVARTOTO VAISTINIO PREPARATO AR JO ATLIEKŲ TVARKYMO (JEI REIKIA)</w:t>
      </w:r>
    </w:p>
    <w:p w14:paraId="5BE0567E" w14:textId="77777777" w:rsidR="008D1962" w:rsidRPr="000A60AB" w:rsidRDefault="008D1962" w:rsidP="00D94FCE">
      <w:pPr>
        <w:rPr>
          <w:szCs w:val="22"/>
        </w:rPr>
      </w:pPr>
    </w:p>
    <w:p w14:paraId="6C204E94" w14:textId="77777777" w:rsidR="00CF6A77" w:rsidRPr="000A60AB" w:rsidRDefault="00CF6A77" w:rsidP="00D94FCE">
      <w:pPr>
        <w:rPr>
          <w:szCs w:val="22"/>
        </w:rPr>
      </w:pPr>
    </w:p>
    <w:p w14:paraId="2E737B47"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11.</w:t>
      </w:r>
      <w:r w:rsidRPr="00D94FCE">
        <w:rPr>
          <w:b/>
          <w:bCs/>
          <w:szCs w:val="22"/>
        </w:rPr>
        <w:tab/>
        <w:t>REGISTRUOTOJO PAVADINIMAS IR ADRESAS</w:t>
      </w:r>
    </w:p>
    <w:p w14:paraId="1F4D21D8" w14:textId="77777777" w:rsidR="00CF6A77" w:rsidRPr="000A60AB" w:rsidRDefault="00CF6A77" w:rsidP="00D94FCE">
      <w:pPr>
        <w:rPr>
          <w:szCs w:val="22"/>
        </w:rPr>
      </w:pPr>
    </w:p>
    <w:p w14:paraId="2E0393B6" w14:textId="77777777" w:rsidR="00044CCA" w:rsidRPr="000A60AB" w:rsidRDefault="00044CCA" w:rsidP="00D94FCE">
      <w:pPr>
        <w:rPr>
          <w:szCs w:val="22"/>
          <w:lang w:eastAsia="en-US"/>
        </w:rPr>
      </w:pPr>
      <w:r w:rsidRPr="000A60AB">
        <w:rPr>
          <w:szCs w:val="22"/>
          <w:lang w:eastAsia="en-US"/>
        </w:rPr>
        <w:t xml:space="preserve">Reckitt Benckiser (Poland) S.A. </w:t>
      </w:r>
    </w:p>
    <w:p w14:paraId="5A466BD5" w14:textId="77777777" w:rsidR="00044CCA" w:rsidRPr="000A60AB" w:rsidRDefault="00044CCA" w:rsidP="00D94FCE">
      <w:pPr>
        <w:rPr>
          <w:szCs w:val="22"/>
          <w:lang w:eastAsia="en-US"/>
        </w:rPr>
      </w:pPr>
      <w:r w:rsidRPr="000A60AB">
        <w:rPr>
          <w:szCs w:val="22"/>
          <w:lang w:eastAsia="en-US"/>
        </w:rPr>
        <w:t xml:space="preserve">Ul. Okunin 1 </w:t>
      </w:r>
    </w:p>
    <w:p w14:paraId="5AA3A57E" w14:textId="77777777" w:rsidR="00044CCA" w:rsidRPr="000A60AB" w:rsidRDefault="00044CCA" w:rsidP="00D94FCE">
      <w:pPr>
        <w:rPr>
          <w:szCs w:val="22"/>
          <w:lang w:eastAsia="en-US"/>
        </w:rPr>
      </w:pPr>
      <w:r w:rsidRPr="000A60AB">
        <w:rPr>
          <w:szCs w:val="22"/>
          <w:lang w:eastAsia="en-US"/>
        </w:rPr>
        <w:t xml:space="preserve">05-100 Nowy Dwór Mazowiecki </w:t>
      </w:r>
    </w:p>
    <w:p w14:paraId="1614A7B2" w14:textId="5310A7D1" w:rsidR="005D4733" w:rsidRPr="000A60AB" w:rsidRDefault="00044CCA" w:rsidP="000A60AB">
      <w:pPr>
        <w:rPr>
          <w:snapToGrid w:val="0"/>
          <w:szCs w:val="22"/>
          <w:lang w:eastAsia="en-US"/>
        </w:rPr>
      </w:pPr>
      <w:r w:rsidRPr="000A60AB">
        <w:rPr>
          <w:szCs w:val="22"/>
          <w:lang w:eastAsia="en-US"/>
        </w:rPr>
        <w:t>Lenkija</w:t>
      </w:r>
    </w:p>
    <w:p w14:paraId="31720658" w14:textId="77777777" w:rsidR="00CF6A77" w:rsidRPr="000A60AB" w:rsidRDefault="00CF6A77" w:rsidP="00D94FCE">
      <w:pPr>
        <w:rPr>
          <w:szCs w:val="22"/>
        </w:rPr>
      </w:pPr>
    </w:p>
    <w:p w14:paraId="7E6A3E06" w14:textId="77777777" w:rsidR="00CF6A77" w:rsidRPr="000A60AB" w:rsidRDefault="00CF6A77" w:rsidP="00D94FCE">
      <w:pPr>
        <w:rPr>
          <w:szCs w:val="22"/>
        </w:rPr>
      </w:pPr>
    </w:p>
    <w:p w14:paraId="4CDA6723"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12.</w:t>
      </w:r>
      <w:r w:rsidRPr="00D94FCE">
        <w:rPr>
          <w:b/>
          <w:bCs/>
          <w:szCs w:val="22"/>
        </w:rPr>
        <w:tab/>
        <w:t>REGISTRACIJOS PAŽYMĖJIMO NUMERIS</w:t>
      </w:r>
    </w:p>
    <w:p w14:paraId="71B38666" w14:textId="77777777" w:rsidR="00CF6A77" w:rsidRPr="000A60AB" w:rsidRDefault="00CF6A77" w:rsidP="00D94FCE">
      <w:pPr>
        <w:rPr>
          <w:szCs w:val="22"/>
        </w:rPr>
      </w:pPr>
    </w:p>
    <w:p w14:paraId="14E68988" w14:textId="77777777" w:rsidR="00950D0F" w:rsidRPr="00950D0F" w:rsidRDefault="00950D0F" w:rsidP="00950D0F">
      <w:pPr>
        <w:rPr>
          <w:highlight w:val="lightGray"/>
        </w:rPr>
      </w:pPr>
      <w:r w:rsidRPr="00950D0F">
        <w:rPr>
          <w:szCs w:val="22"/>
        </w:rPr>
        <w:t xml:space="preserve">LT/1/24/5548/001 </w:t>
      </w:r>
      <w:r w:rsidRPr="00950D0F">
        <w:rPr>
          <w:highlight w:val="lightGray"/>
        </w:rPr>
        <w:t>– N10</w:t>
      </w:r>
    </w:p>
    <w:p w14:paraId="6B36F3CF" w14:textId="77777777" w:rsidR="00950D0F" w:rsidRPr="00950D0F" w:rsidRDefault="00950D0F" w:rsidP="00950D0F">
      <w:pPr>
        <w:rPr>
          <w:highlight w:val="lightGray"/>
        </w:rPr>
      </w:pPr>
      <w:r w:rsidRPr="00950D0F">
        <w:rPr>
          <w:highlight w:val="lightGray"/>
        </w:rPr>
        <w:t>LT/1/24/5548/002 – N12</w:t>
      </w:r>
    </w:p>
    <w:p w14:paraId="36342F08" w14:textId="77777777" w:rsidR="00950D0F" w:rsidRPr="00950D0F" w:rsidRDefault="00950D0F" w:rsidP="00950D0F">
      <w:pPr>
        <w:rPr>
          <w:highlight w:val="lightGray"/>
        </w:rPr>
      </w:pPr>
      <w:r w:rsidRPr="00950D0F">
        <w:rPr>
          <w:highlight w:val="lightGray"/>
        </w:rPr>
        <w:t>LT/1/24/5548/003 – N20</w:t>
      </w:r>
    </w:p>
    <w:p w14:paraId="0AFD0FDD" w14:textId="77777777" w:rsidR="00950D0F" w:rsidRPr="00950D0F" w:rsidRDefault="00950D0F" w:rsidP="00950D0F">
      <w:pPr>
        <w:rPr>
          <w:highlight w:val="lightGray"/>
        </w:rPr>
      </w:pPr>
      <w:r w:rsidRPr="00950D0F">
        <w:rPr>
          <w:highlight w:val="lightGray"/>
        </w:rPr>
        <w:t>LT/1/24/5548/004 – N24</w:t>
      </w:r>
    </w:p>
    <w:p w14:paraId="29564F7A" w14:textId="77777777" w:rsidR="00950D0F" w:rsidRPr="00950D0F" w:rsidRDefault="00950D0F" w:rsidP="00950D0F">
      <w:pPr>
        <w:rPr>
          <w:highlight w:val="lightGray"/>
        </w:rPr>
      </w:pPr>
      <w:r w:rsidRPr="00950D0F">
        <w:rPr>
          <w:highlight w:val="lightGray"/>
        </w:rPr>
        <w:t>LT/1/24/5548/005 – N30</w:t>
      </w:r>
    </w:p>
    <w:p w14:paraId="6F33CC04" w14:textId="77777777" w:rsidR="00950D0F" w:rsidRPr="00950D0F" w:rsidRDefault="00950D0F" w:rsidP="00950D0F">
      <w:pPr>
        <w:rPr>
          <w:highlight w:val="lightGray"/>
        </w:rPr>
      </w:pPr>
      <w:r w:rsidRPr="00950D0F">
        <w:rPr>
          <w:highlight w:val="lightGray"/>
        </w:rPr>
        <w:t>LT/1/24/5548/006 – N36</w:t>
      </w:r>
    </w:p>
    <w:p w14:paraId="3126A758" w14:textId="77777777" w:rsidR="00950D0F" w:rsidRPr="00950D0F" w:rsidRDefault="00950D0F" w:rsidP="00950D0F">
      <w:pPr>
        <w:rPr>
          <w:highlight w:val="lightGray"/>
        </w:rPr>
      </w:pPr>
      <w:r w:rsidRPr="00950D0F">
        <w:rPr>
          <w:highlight w:val="lightGray"/>
        </w:rPr>
        <w:t>LT/1/24/5548/007 – N40</w:t>
      </w:r>
    </w:p>
    <w:p w14:paraId="6F4C6535" w14:textId="32EEB868" w:rsidR="00CF6A77" w:rsidRPr="00950D0F" w:rsidRDefault="00950D0F" w:rsidP="00950D0F">
      <w:pPr>
        <w:rPr>
          <w:highlight w:val="lightGray"/>
        </w:rPr>
      </w:pPr>
      <w:r w:rsidRPr="00950D0F">
        <w:rPr>
          <w:highlight w:val="lightGray"/>
        </w:rPr>
        <w:t>LT/1/24/5548/008 – N48</w:t>
      </w:r>
    </w:p>
    <w:p w14:paraId="2553D8CE" w14:textId="77777777" w:rsidR="00950D0F" w:rsidRPr="000A60AB" w:rsidRDefault="00950D0F" w:rsidP="00D94FCE">
      <w:pPr>
        <w:rPr>
          <w:szCs w:val="22"/>
        </w:rPr>
      </w:pPr>
    </w:p>
    <w:p w14:paraId="60D3A514" w14:textId="77777777" w:rsidR="00CF6A77" w:rsidRPr="000A60AB" w:rsidRDefault="00CF6A77" w:rsidP="00D94FCE">
      <w:pPr>
        <w:rPr>
          <w:szCs w:val="22"/>
        </w:rPr>
      </w:pPr>
    </w:p>
    <w:p w14:paraId="3270CFCD"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13.</w:t>
      </w:r>
      <w:r w:rsidRPr="00D94FCE">
        <w:rPr>
          <w:b/>
          <w:bCs/>
          <w:szCs w:val="22"/>
        </w:rPr>
        <w:tab/>
        <w:t>SERIJOS NUMERIS</w:t>
      </w:r>
    </w:p>
    <w:p w14:paraId="2CE0B5A7" w14:textId="77777777" w:rsidR="00CF6A77" w:rsidRPr="000A60AB" w:rsidRDefault="00CF6A77" w:rsidP="00D94FCE">
      <w:pPr>
        <w:rPr>
          <w:szCs w:val="22"/>
        </w:rPr>
      </w:pPr>
    </w:p>
    <w:p w14:paraId="43A59AC3" w14:textId="77777777" w:rsidR="00CF6A77" w:rsidRPr="000A60AB" w:rsidRDefault="00CF6A77" w:rsidP="00D94FCE">
      <w:pPr>
        <w:rPr>
          <w:szCs w:val="22"/>
        </w:rPr>
      </w:pPr>
      <w:r w:rsidRPr="000A60AB">
        <w:rPr>
          <w:szCs w:val="22"/>
        </w:rPr>
        <w:t>Serija</w:t>
      </w:r>
    </w:p>
    <w:p w14:paraId="432F158A" w14:textId="77777777" w:rsidR="00CF6A77" w:rsidRPr="000A60AB" w:rsidRDefault="00CF6A77" w:rsidP="00D94FCE">
      <w:pPr>
        <w:rPr>
          <w:szCs w:val="22"/>
        </w:rPr>
      </w:pPr>
    </w:p>
    <w:p w14:paraId="005A1BCA" w14:textId="77777777" w:rsidR="00CF6A77" w:rsidRPr="000A60AB" w:rsidRDefault="00CF6A77" w:rsidP="00D94FCE">
      <w:pPr>
        <w:rPr>
          <w:szCs w:val="22"/>
        </w:rPr>
      </w:pPr>
    </w:p>
    <w:p w14:paraId="1BE8C0E5"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14.</w:t>
      </w:r>
      <w:r w:rsidRPr="00D94FCE">
        <w:rPr>
          <w:b/>
          <w:bCs/>
          <w:szCs w:val="22"/>
        </w:rPr>
        <w:tab/>
        <w:t>PARDAVIMO (IŠDAVIMO) TVARKA</w:t>
      </w:r>
    </w:p>
    <w:p w14:paraId="4B3CC09F" w14:textId="77777777" w:rsidR="00CF6A77" w:rsidRPr="000A60AB" w:rsidRDefault="00CF6A77" w:rsidP="00D94FCE">
      <w:pPr>
        <w:rPr>
          <w:szCs w:val="22"/>
        </w:rPr>
      </w:pPr>
    </w:p>
    <w:p w14:paraId="74B67B29" w14:textId="77777777" w:rsidR="00CF6A77" w:rsidRPr="000A60AB" w:rsidRDefault="00CF6A77" w:rsidP="00D94FCE">
      <w:pPr>
        <w:rPr>
          <w:szCs w:val="22"/>
        </w:rPr>
      </w:pPr>
      <w:r w:rsidRPr="000A60AB">
        <w:rPr>
          <w:szCs w:val="22"/>
        </w:rPr>
        <w:t xml:space="preserve">Nereceptinis </w:t>
      </w:r>
      <w:r w:rsidR="00FC371A" w:rsidRPr="000A60AB">
        <w:rPr>
          <w:szCs w:val="22"/>
        </w:rPr>
        <w:t>vaistas</w:t>
      </w:r>
      <w:r w:rsidRPr="000A60AB">
        <w:rPr>
          <w:szCs w:val="22"/>
        </w:rPr>
        <w:t>.</w:t>
      </w:r>
    </w:p>
    <w:p w14:paraId="179FC736" w14:textId="77777777" w:rsidR="00CF6A77" w:rsidRPr="000A60AB" w:rsidRDefault="00CF6A77" w:rsidP="00D94FCE">
      <w:pPr>
        <w:rPr>
          <w:szCs w:val="22"/>
        </w:rPr>
      </w:pPr>
    </w:p>
    <w:p w14:paraId="67AA2B12" w14:textId="77777777" w:rsidR="00CF6A77" w:rsidRPr="000A60AB" w:rsidRDefault="00CF6A77" w:rsidP="00D94FCE">
      <w:pPr>
        <w:rPr>
          <w:szCs w:val="22"/>
        </w:rPr>
      </w:pPr>
    </w:p>
    <w:p w14:paraId="0643442F"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15.</w:t>
      </w:r>
      <w:r w:rsidRPr="00D94FCE">
        <w:rPr>
          <w:b/>
          <w:bCs/>
          <w:szCs w:val="22"/>
        </w:rPr>
        <w:tab/>
        <w:t>VARTOJIMO INSTRUKCIJA</w:t>
      </w:r>
    </w:p>
    <w:p w14:paraId="5D9B6F1A" w14:textId="77777777" w:rsidR="00CF6A77" w:rsidRPr="000A60AB" w:rsidRDefault="00CF6A77" w:rsidP="00D94FCE">
      <w:pPr>
        <w:rPr>
          <w:szCs w:val="22"/>
        </w:rPr>
      </w:pPr>
    </w:p>
    <w:p w14:paraId="2F0222D8" w14:textId="43531252" w:rsidR="00050195" w:rsidRPr="000A60AB" w:rsidRDefault="00044CCA" w:rsidP="00D94FCE">
      <w:pPr>
        <w:rPr>
          <w:szCs w:val="22"/>
        </w:rPr>
      </w:pPr>
      <w:r w:rsidRPr="000A60AB">
        <w:rPr>
          <w:szCs w:val="22"/>
        </w:rPr>
        <w:t>Streptusol</w:t>
      </w:r>
      <w:r w:rsidR="00893E7D" w:rsidRPr="000A60AB">
        <w:rPr>
          <w:szCs w:val="22"/>
        </w:rPr>
        <w:t xml:space="preserve"> yra </w:t>
      </w:r>
      <w:r w:rsidR="00C0011D" w:rsidRPr="000A60AB">
        <w:rPr>
          <w:szCs w:val="22"/>
        </w:rPr>
        <w:t>t</w:t>
      </w:r>
      <w:r w:rsidR="00050195" w:rsidRPr="000A60AB">
        <w:rPr>
          <w:szCs w:val="22"/>
        </w:rPr>
        <w:t xml:space="preserve">radicinis augalinis </w:t>
      </w:r>
      <w:r w:rsidR="00CE3227" w:rsidRPr="000A60AB">
        <w:rPr>
          <w:szCs w:val="22"/>
        </w:rPr>
        <w:t>vaistas</w:t>
      </w:r>
      <w:r w:rsidR="00050195" w:rsidRPr="000A60AB">
        <w:rPr>
          <w:szCs w:val="22"/>
        </w:rPr>
        <w:t xml:space="preserve">, skirtas gerklės dirginimo simptomams, tokiems kaip užkimimas ir sausas kosulys, malšinti. </w:t>
      </w:r>
    </w:p>
    <w:p w14:paraId="7FFF8F9B" w14:textId="77777777" w:rsidR="00050195" w:rsidRPr="000A60AB" w:rsidRDefault="00050195" w:rsidP="000A60AB">
      <w:pPr>
        <w:rPr>
          <w:szCs w:val="22"/>
        </w:rPr>
      </w:pPr>
    </w:p>
    <w:p w14:paraId="0A353708" w14:textId="64F2BA5E" w:rsidR="00050195" w:rsidRPr="000A60AB" w:rsidRDefault="00050195" w:rsidP="000A60AB">
      <w:pPr>
        <w:rPr>
          <w:szCs w:val="22"/>
        </w:rPr>
      </w:pPr>
      <w:r w:rsidRPr="000A60AB">
        <w:rPr>
          <w:szCs w:val="22"/>
        </w:rPr>
        <w:t xml:space="preserve">Tradicinis augalinis vaistas, kurio </w:t>
      </w:r>
      <w:r w:rsidR="00B14C74" w:rsidRPr="000A60AB">
        <w:rPr>
          <w:szCs w:val="22"/>
        </w:rPr>
        <w:t xml:space="preserve">vartojimo </w:t>
      </w:r>
      <w:r w:rsidRPr="000A60AB">
        <w:rPr>
          <w:szCs w:val="22"/>
        </w:rPr>
        <w:t>indikacijos pagrįstos tik ilgalaikiu vartojimu.</w:t>
      </w:r>
    </w:p>
    <w:p w14:paraId="368CDBFD" w14:textId="77777777" w:rsidR="00050195" w:rsidRPr="000A60AB" w:rsidRDefault="00050195" w:rsidP="000A60AB">
      <w:pPr>
        <w:rPr>
          <w:szCs w:val="22"/>
        </w:rPr>
      </w:pPr>
    </w:p>
    <w:p w14:paraId="54E04795" w14:textId="77777777" w:rsidR="00861585" w:rsidRPr="000A60AB" w:rsidRDefault="00861585" w:rsidP="00D94FCE">
      <w:pPr>
        <w:rPr>
          <w:szCs w:val="22"/>
        </w:rPr>
      </w:pPr>
      <w:r w:rsidRPr="000A60AB">
        <w:rPr>
          <w:szCs w:val="22"/>
        </w:rPr>
        <w:t>Jeigu per 7 dienas Jūsų savijauta nepagerėjo arba net pablogėjo</w:t>
      </w:r>
      <w:r w:rsidR="00194BAC" w:rsidRPr="000A60AB">
        <w:rPr>
          <w:szCs w:val="22"/>
        </w:rPr>
        <w:t xml:space="preserve"> arba pasireiškė nepageidaujamas šalutinis poveikis, </w:t>
      </w:r>
      <w:r w:rsidRPr="000A60AB">
        <w:rPr>
          <w:szCs w:val="22"/>
        </w:rPr>
        <w:t>kreipkitės į gydytoją</w:t>
      </w:r>
      <w:r w:rsidR="00194BAC" w:rsidRPr="000A60AB">
        <w:rPr>
          <w:szCs w:val="22"/>
        </w:rPr>
        <w:t xml:space="preserve"> arba vaistininką</w:t>
      </w:r>
      <w:r w:rsidRPr="000A60AB">
        <w:rPr>
          <w:szCs w:val="22"/>
        </w:rPr>
        <w:t>.</w:t>
      </w:r>
    </w:p>
    <w:p w14:paraId="3B2714B1" w14:textId="77777777" w:rsidR="00050195" w:rsidRPr="000A60AB" w:rsidRDefault="00050195" w:rsidP="00D94FCE">
      <w:pPr>
        <w:rPr>
          <w:szCs w:val="22"/>
        </w:rPr>
      </w:pPr>
    </w:p>
    <w:p w14:paraId="6551A3EA" w14:textId="77777777" w:rsidR="00A31440" w:rsidRPr="000A60AB" w:rsidRDefault="00A31440" w:rsidP="00D94FCE">
      <w:pPr>
        <w:rPr>
          <w:szCs w:val="22"/>
        </w:rPr>
      </w:pPr>
      <w:r w:rsidRPr="000A60AB">
        <w:rPr>
          <w:szCs w:val="22"/>
          <w:u w:val="single"/>
        </w:rPr>
        <w:t>Dozavimas ir vartojimo metodas</w:t>
      </w:r>
    </w:p>
    <w:p w14:paraId="080A2B24" w14:textId="77777777" w:rsidR="00A31440" w:rsidRPr="000A60AB" w:rsidRDefault="00A31440" w:rsidP="00D94FCE">
      <w:pPr>
        <w:rPr>
          <w:szCs w:val="22"/>
        </w:rPr>
      </w:pPr>
    </w:p>
    <w:p w14:paraId="0925C379" w14:textId="77777777" w:rsidR="00A31440" w:rsidRPr="000A60AB" w:rsidRDefault="00A31440" w:rsidP="00D94FCE">
      <w:pPr>
        <w:rPr>
          <w:i/>
          <w:szCs w:val="22"/>
        </w:rPr>
      </w:pPr>
      <w:r w:rsidRPr="000A60AB">
        <w:rPr>
          <w:i/>
          <w:szCs w:val="22"/>
        </w:rPr>
        <w:t>Paaugliams nuo 12 metų, suaugusiems ir senyviems pacientams</w:t>
      </w:r>
    </w:p>
    <w:p w14:paraId="08C89FB3" w14:textId="4EE48C2D" w:rsidR="00A31440" w:rsidRPr="000A60AB" w:rsidRDefault="00A31440" w:rsidP="00D94FCE">
      <w:pPr>
        <w:rPr>
          <w:szCs w:val="22"/>
        </w:rPr>
      </w:pPr>
      <w:r w:rsidRPr="000A60AB">
        <w:rPr>
          <w:szCs w:val="22"/>
        </w:rPr>
        <w:t xml:space="preserve">Vartoti po 1 </w:t>
      </w:r>
      <w:r w:rsidR="0012021E" w:rsidRPr="000A60AB">
        <w:rPr>
          <w:szCs w:val="22"/>
        </w:rPr>
        <w:t xml:space="preserve">minkštąją </w:t>
      </w:r>
      <w:r w:rsidRPr="000A60AB">
        <w:rPr>
          <w:szCs w:val="22"/>
        </w:rPr>
        <w:t>pastilę 10-12 kartų per dieną.</w:t>
      </w:r>
    </w:p>
    <w:p w14:paraId="13A345FC" w14:textId="77777777" w:rsidR="00A31440" w:rsidRPr="000A60AB" w:rsidRDefault="00A31440" w:rsidP="00D94FCE">
      <w:pPr>
        <w:rPr>
          <w:szCs w:val="22"/>
        </w:rPr>
      </w:pPr>
    </w:p>
    <w:p w14:paraId="79C0919C" w14:textId="77777777" w:rsidR="00A31440" w:rsidRPr="000A60AB" w:rsidRDefault="00A31440" w:rsidP="00D94FCE">
      <w:pPr>
        <w:rPr>
          <w:i/>
          <w:iCs/>
          <w:szCs w:val="22"/>
        </w:rPr>
      </w:pPr>
      <w:r w:rsidRPr="000A60AB">
        <w:rPr>
          <w:i/>
          <w:iCs/>
          <w:szCs w:val="22"/>
        </w:rPr>
        <w:t>6-11 metų vaikams</w:t>
      </w:r>
    </w:p>
    <w:p w14:paraId="6B9F0F4C" w14:textId="30E286FF" w:rsidR="00A31440" w:rsidRPr="000A60AB" w:rsidRDefault="00A31440" w:rsidP="00D94FCE">
      <w:pPr>
        <w:rPr>
          <w:szCs w:val="22"/>
        </w:rPr>
      </w:pPr>
      <w:r w:rsidRPr="000A60AB">
        <w:rPr>
          <w:szCs w:val="22"/>
        </w:rPr>
        <w:t xml:space="preserve">Po 1 </w:t>
      </w:r>
      <w:r w:rsidR="0012021E" w:rsidRPr="000A60AB">
        <w:rPr>
          <w:szCs w:val="22"/>
        </w:rPr>
        <w:t xml:space="preserve">minkštąją </w:t>
      </w:r>
      <w:r w:rsidRPr="000A60AB">
        <w:rPr>
          <w:szCs w:val="22"/>
        </w:rPr>
        <w:t>pastilę 5-6 kartus per dieną.</w:t>
      </w:r>
    </w:p>
    <w:p w14:paraId="3DF9287B" w14:textId="77777777" w:rsidR="002B224F" w:rsidRPr="000A60AB" w:rsidRDefault="002B224F" w:rsidP="00D94FCE">
      <w:pPr>
        <w:rPr>
          <w:szCs w:val="22"/>
        </w:rPr>
      </w:pPr>
    </w:p>
    <w:p w14:paraId="1A92C8E2" w14:textId="0980BA2F" w:rsidR="00A91B07" w:rsidRPr="000A60AB" w:rsidRDefault="002B224F" w:rsidP="00D94FCE">
      <w:pPr>
        <w:rPr>
          <w:szCs w:val="22"/>
        </w:rPr>
      </w:pPr>
      <w:r w:rsidRPr="000A60AB">
        <w:rPr>
          <w:szCs w:val="22"/>
        </w:rPr>
        <w:t xml:space="preserve">Leisti </w:t>
      </w:r>
      <w:r w:rsidR="0012021E" w:rsidRPr="000A60AB">
        <w:rPr>
          <w:szCs w:val="22"/>
        </w:rPr>
        <w:t xml:space="preserve">minkštajai </w:t>
      </w:r>
      <w:r w:rsidRPr="000A60AB">
        <w:rPr>
          <w:szCs w:val="22"/>
        </w:rPr>
        <w:t>pastilei ištirpti burnoje nekramtant.</w:t>
      </w:r>
    </w:p>
    <w:p w14:paraId="0C31438C" w14:textId="3708A24B" w:rsidR="00050195" w:rsidRDefault="00962054" w:rsidP="00D94FCE">
      <w:pPr>
        <w:rPr>
          <w:szCs w:val="22"/>
        </w:rPr>
      </w:pPr>
      <w:r>
        <w:t>M</w:t>
      </w:r>
      <w:r w:rsidRPr="00602662">
        <w:rPr>
          <w:szCs w:val="22"/>
        </w:rPr>
        <w:t>edaus</w:t>
      </w:r>
      <w:r>
        <w:rPr>
          <w:szCs w:val="22"/>
        </w:rPr>
        <w:t xml:space="preserve"> </w:t>
      </w:r>
      <w:r w:rsidR="000B3267">
        <w:rPr>
          <w:szCs w:val="22"/>
        </w:rPr>
        <w:t xml:space="preserve">ir </w:t>
      </w:r>
      <w:r w:rsidR="002614C4">
        <w:rPr>
          <w:szCs w:val="22"/>
        </w:rPr>
        <w:t>c</w:t>
      </w:r>
      <w:r w:rsidRPr="00602662">
        <w:rPr>
          <w:szCs w:val="22"/>
        </w:rPr>
        <w:t>itrin</w:t>
      </w:r>
      <w:r w:rsidR="00C14305">
        <w:rPr>
          <w:szCs w:val="22"/>
        </w:rPr>
        <w:t>os</w:t>
      </w:r>
      <w:r>
        <w:rPr>
          <w:szCs w:val="22"/>
        </w:rPr>
        <w:t xml:space="preserve"> skonis</w:t>
      </w:r>
    </w:p>
    <w:p w14:paraId="48AA8D81" w14:textId="77777777" w:rsidR="00962054" w:rsidRPr="000A60AB" w:rsidRDefault="00962054" w:rsidP="00D94FCE">
      <w:pPr>
        <w:rPr>
          <w:szCs w:val="22"/>
        </w:rPr>
      </w:pPr>
    </w:p>
    <w:p w14:paraId="63FE0989" w14:textId="77777777" w:rsidR="00BF7404" w:rsidRPr="000A60AB" w:rsidRDefault="00BF7404" w:rsidP="00D94FCE">
      <w:pPr>
        <w:rPr>
          <w:szCs w:val="22"/>
        </w:rPr>
      </w:pPr>
    </w:p>
    <w:p w14:paraId="23C0A676"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szCs w:val="22"/>
        </w:rPr>
      </w:pPr>
      <w:r w:rsidRPr="00D94FCE">
        <w:rPr>
          <w:b/>
          <w:bCs/>
          <w:szCs w:val="22"/>
        </w:rPr>
        <w:t>16.</w:t>
      </w:r>
      <w:r w:rsidRPr="00D94FCE">
        <w:rPr>
          <w:b/>
          <w:bCs/>
          <w:szCs w:val="22"/>
        </w:rPr>
        <w:tab/>
        <w:t>INFORMACIJA BRAILIO RAŠTU</w:t>
      </w:r>
    </w:p>
    <w:p w14:paraId="30BEC09B" w14:textId="77777777" w:rsidR="00662F16" w:rsidRPr="000A60AB" w:rsidRDefault="00662F16" w:rsidP="00D94FCE">
      <w:pPr>
        <w:rPr>
          <w:bCs/>
          <w:noProof/>
          <w:snapToGrid w:val="0"/>
          <w:szCs w:val="22"/>
          <w:lang w:eastAsia="en-US"/>
        </w:rPr>
      </w:pPr>
    </w:p>
    <w:p w14:paraId="20EFB594" w14:textId="436FC762" w:rsidR="00CF6A77" w:rsidRPr="00AD5793" w:rsidRDefault="002D430A" w:rsidP="00CF6A77">
      <w:pPr>
        <w:tabs>
          <w:tab w:val="left" w:pos="540"/>
        </w:tabs>
        <w:rPr>
          <w:szCs w:val="22"/>
        </w:rPr>
      </w:pPr>
      <w:r w:rsidRPr="00B157A9">
        <w:rPr>
          <w:szCs w:val="22"/>
        </w:rPr>
        <w:t>S</w:t>
      </w:r>
      <w:r w:rsidR="00044CCA" w:rsidRPr="00B157A9">
        <w:rPr>
          <w:szCs w:val="22"/>
        </w:rPr>
        <w:t>treptusol</w:t>
      </w:r>
      <w:r w:rsidR="000A21E8">
        <w:rPr>
          <w:szCs w:val="22"/>
        </w:rPr>
        <w:t xml:space="preserve"> </w:t>
      </w:r>
      <w:r w:rsidR="000A21E8" w:rsidRPr="0048123C">
        <w:t>10 mg minkštosios pastilės</w:t>
      </w:r>
    </w:p>
    <w:p w14:paraId="2715BC3E" w14:textId="77777777" w:rsidR="00FC371A" w:rsidRDefault="00FC371A" w:rsidP="00FC371A">
      <w:pPr>
        <w:tabs>
          <w:tab w:val="left" w:pos="540"/>
        </w:tabs>
        <w:rPr>
          <w:szCs w:val="22"/>
        </w:rPr>
      </w:pPr>
    </w:p>
    <w:p w14:paraId="07E36953" w14:textId="77777777" w:rsidR="00A73B27" w:rsidRDefault="00A73B27" w:rsidP="00FC371A">
      <w:pPr>
        <w:tabs>
          <w:tab w:val="left" w:pos="540"/>
        </w:tabs>
        <w:rPr>
          <w:szCs w:val="22"/>
        </w:rPr>
      </w:pPr>
    </w:p>
    <w:p w14:paraId="3A4C3D9D" w14:textId="77777777" w:rsidR="00FC371A" w:rsidRPr="00C937E7" w:rsidRDefault="00FC371A" w:rsidP="00FC371A">
      <w:pPr>
        <w:keepNext/>
        <w:pBdr>
          <w:top w:val="single" w:sz="4" w:space="1" w:color="auto"/>
          <w:left w:val="single" w:sz="4" w:space="4" w:color="auto"/>
          <w:bottom w:val="single" w:sz="4" w:space="1" w:color="auto"/>
          <w:right w:val="single" w:sz="4" w:space="4" w:color="auto"/>
        </w:pBdr>
        <w:ind w:left="-3"/>
        <w:outlineLvl w:val="0"/>
        <w:rPr>
          <w:i/>
          <w:noProof/>
        </w:rPr>
      </w:pPr>
      <w:r>
        <w:rPr>
          <w:b/>
          <w:noProof/>
        </w:rPr>
        <w:t>17.</w:t>
      </w:r>
      <w:r>
        <w:rPr>
          <w:b/>
          <w:noProof/>
        </w:rPr>
        <w:tab/>
        <w:t>UNIKALUS IDENTIFIKATORIUS – 2D BRŪKŠNINIS KODAS</w:t>
      </w:r>
    </w:p>
    <w:p w14:paraId="19E48D2C" w14:textId="77777777" w:rsidR="00FC371A" w:rsidRPr="00C937E7" w:rsidRDefault="00FC371A" w:rsidP="00FC371A">
      <w:pPr>
        <w:rPr>
          <w:noProof/>
        </w:rPr>
      </w:pPr>
    </w:p>
    <w:p w14:paraId="164960F1" w14:textId="793893BA" w:rsidR="00FC371A" w:rsidRDefault="00D3348D" w:rsidP="00FC371A">
      <w:pPr>
        <w:rPr>
          <w:snapToGrid w:val="0"/>
          <w:lang w:eastAsia="en-US"/>
        </w:rPr>
      </w:pPr>
      <w:r w:rsidRPr="008574C8">
        <w:rPr>
          <w:snapToGrid w:val="0"/>
          <w:highlight w:val="lightGray"/>
          <w:lang w:eastAsia="en-US"/>
        </w:rPr>
        <w:t>Duomenys</w:t>
      </w:r>
      <w:r w:rsidR="000976B3" w:rsidRPr="008574C8">
        <w:rPr>
          <w:snapToGrid w:val="0"/>
          <w:highlight w:val="lightGray"/>
          <w:lang w:eastAsia="en-US"/>
        </w:rPr>
        <w:t xml:space="preserve"> nebūtini.</w:t>
      </w:r>
    </w:p>
    <w:p w14:paraId="34C42C20" w14:textId="77777777" w:rsidR="00214566" w:rsidRDefault="00214566" w:rsidP="00FC371A">
      <w:pPr>
        <w:rPr>
          <w:snapToGrid w:val="0"/>
          <w:lang w:eastAsia="en-US"/>
        </w:rPr>
      </w:pPr>
    </w:p>
    <w:p w14:paraId="58F7CD0D" w14:textId="77777777" w:rsidR="00214566" w:rsidRDefault="00214566" w:rsidP="00FC371A">
      <w:pPr>
        <w:rPr>
          <w:noProof/>
        </w:rPr>
      </w:pPr>
    </w:p>
    <w:p w14:paraId="0709E2AF" w14:textId="77777777" w:rsidR="00FC371A" w:rsidRPr="00C937E7" w:rsidRDefault="00FC371A" w:rsidP="00FC371A">
      <w:pPr>
        <w:keepNext/>
        <w:pBdr>
          <w:top w:val="single" w:sz="4" w:space="1" w:color="auto"/>
          <w:left w:val="single" w:sz="4" w:space="4" w:color="auto"/>
          <w:bottom w:val="single" w:sz="4" w:space="1" w:color="auto"/>
          <w:right w:val="single" w:sz="4" w:space="4" w:color="auto"/>
        </w:pBdr>
        <w:ind w:left="-3"/>
        <w:outlineLvl w:val="0"/>
        <w:rPr>
          <w:i/>
          <w:noProof/>
        </w:rPr>
      </w:pPr>
      <w:r>
        <w:rPr>
          <w:b/>
          <w:noProof/>
        </w:rPr>
        <w:t>18.</w:t>
      </w:r>
      <w:r>
        <w:rPr>
          <w:b/>
          <w:noProof/>
        </w:rPr>
        <w:tab/>
        <w:t>UNIKALUS IDENTIFIKATORIUS – ŽMONĖMS SUPRANTAMI DUOMENYS</w:t>
      </w:r>
    </w:p>
    <w:p w14:paraId="214A0328" w14:textId="77777777" w:rsidR="00FC371A" w:rsidRPr="00C937E7" w:rsidRDefault="00FC371A" w:rsidP="00FC371A">
      <w:pPr>
        <w:rPr>
          <w:noProof/>
        </w:rPr>
      </w:pPr>
    </w:p>
    <w:p w14:paraId="12583C50" w14:textId="2E1E9117" w:rsidR="005E5F54" w:rsidRPr="005E5F54" w:rsidRDefault="000976B3" w:rsidP="005E5F54">
      <w:pPr>
        <w:tabs>
          <w:tab w:val="left" w:pos="567"/>
        </w:tabs>
        <w:spacing w:line="260" w:lineRule="exact"/>
        <w:rPr>
          <w:snapToGrid w:val="0"/>
          <w:highlight w:val="lightGray"/>
          <w:lang w:eastAsia="en-US"/>
        </w:rPr>
      </w:pPr>
      <w:r>
        <w:rPr>
          <w:snapToGrid w:val="0"/>
          <w:highlight w:val="lightGray"/>
          <w:lang w:eastAsia="en-US"/>
        </w:rPr>
        <w:t>Duomenys nebūtini.</w:t>
      </w:r>
    </w:p>
    <w:p w14:paraId="5E0E8C1F" w14:textId="77777777" w:rsidR="00CF6A77" w:rsidRPr="00AD5793" w:rsidRDefault="00CF6A77" w:rsidP="00CF6A77">
      <w:pPr>
        <w:tabs>
          <w:tab w:val="left" w:pos="540"/>
        </w:tabs>
        <w:rPr>
          <w:szCs w:val="22"/>
        </w:rPr>
      </w:pPr>
      <w:r w:rsidRPr="00AD5793">
        <w:rPr>
          <w:szCs w:val="22"/>
        </w:rPr>
        <w:br w:type="page"/>
      </w:r>
    </w:p>
    <w:p w14:paraId="6F2270E7" w14:textId="77777777" w:rsidR="00CF6A77" w:rsidRPr="00D94FCE" w:rsidRDefault="00CF6A77" w:rsidP="00D94FCE">
      <w:pPr>
        <w:pBdr>
          <w:top w:val="single" w:sz="4" w:space="1" w:color="auto"/>
          <w:left w:val="single" w:sz="4" w:space="4" w:color="auto"/>
          <w:bottom w:val="single" w:sz="4" w:space="1" w:color="auto"/>
          <w:right w:val="single" w:sz="4" w:space="4" w:color="auto"/>
        </w:pBdr>
        <w:rPr>
          <w:b/>
          <w:bCs/>
          <w:i/>
        </w:rPr>
      </w:pPr>
      <w:r w:rsidRPr="00D94FCE">
        <w:rPr>
          <w:b/>
          <w:bCs/>
        </w:rPr>
        <w:t xml:space="preserve">INFORMACIJA ANT VIDINĖS PAKUOTĖS </w:t>
      </w:r>
    </w:p>
    <w:p w14:paraId="1752407C" w14:textId="77777777" w:rsidR="00CF6A77" w:rsidRPr="00AD5793" w:rsidRDefault="00CF6A77" w:rsidP="00D94FCE">
      <w:pPr>
        <w:pBdr>
          <w:top w:val="single" w:sz="4" w:space="1" w:color="auto"/>
          <w:left w:val="single" w:sz="4" w:space="4" w:color="auto"/>
          <w:bottom w:val="single" w:sz="4" w:space="1" w:color="auto"/>
          <w:right w:val="single" w:sz="4" w:space="4" w:color="auto"/>
        </w:pBdr>
      </w:pPr>
    </w:p>
    <w:p w14:paraId="4980A48C" w14:textId="77777777" w:rsidR="00CF6A77" w:rsidRPr="00CB4246" w:rsidRDefault="00E7658B" w:rsidP="00D94FCE">
      <w:pPr>
        <w:pBdr>
          <w:top w:val="single" w:sz="4" w:space="1" w:color="auto"/>
          <w:left w:val="single" w:sz="4" w:space="4" w:color="auto"/>
          <w:bottom w:val="single" w:sz="4" w:space="1" w:color="auto"/>
          <w:right w:val="single" w:sz="4" w:space="4" w:color="auto"/>
        </w:pBdr>
        <w:rPr>
          <w:b/>
        </w:rPr>
      </w:pPr>
      <w:r>
        <w:rPr>
          <w:b/>
        </w:rPr>
        <w:t>LIZDINĖ PLOKŠTELĖ</w:t>
      </w:r>
    </w:p>
    <w:p w14:paraId="67355DFB" w14:textId="77777777" w:rsidR="00CF6A77" w:rsidRDefault="00CF6A77" w:rsidP="00D94FCE"/>
    <w:p w14:paraId="05635F32" w14:textId="77777777" w:rsidR="00CF6A77" w:rsidRPr="00F67557" w:rsidRDefault="00CF6A77" w:rsidP="00D94FCE"/>
    <w:p w14:paraId="5047C20D" w14:textId="77777777" w:rsidR="00CF6A77" w:rsidRPr="00AD5793" w:rsidRDefault="00CF6A77" w:rsidP="00D94FCE">
      <w:pPr>
        <w:pBdr>
          <w:top w:val="single" w:sz="4" w:space="1" w:color="auto"/>
          <w:left w:val="single" w:sz="4" w:space="4" w:color="auto"/>
          <w:bottom w:val="single" w:sz="4" w:space="1" w:color="auto"/>
          <w:right w:val="single" w:sz="4" w:space="4" w:color="auto"/>
        </w:pBdr>
        <w:rPr>
          <w:b/>
        </w:rPr>
      </w:pPr>
      <w:r w:rsidRPr="00AD5793">
        <w:rPr>
          <w:b/>
        </w:rPr>
        <w:t>1.</w:t>
      </w:r>
      <w:r w:rsidRPr="00AD5793">
        <w:rPr>
          <w:b/>
        </w:rPr>
        <w:tab/>
      </w:r>
      <w:r w:rsidR="00F04EE5" w:rsidRPr="00F04EE5">
        <w:rPr>
          <w:b/>
          <w:caps/>
          <w:noProof/>
          <w:snapToGrid w:val="0"/>
          <w:szCs w:val="24"/>
          <w:lang w:eastAsia="en-US"/>
        </w:rPr>
        <w:t>Vaistinio preparato pavadinimas ir vartojimo būdas (-ai)</w:t>
      </w:r>
    </w:p>
    <w:p w14:paraId="6BEC5219" w14:textId="77777777" w:rsidR="00CF6A77" w:rsidRPr="00AD5793" w:rsidRDefault="00CF6A77" w:rsidP="00D94FCE"/>
    <w:p w14:paraId="64168011" w14:textId="65B0F97E" w:rsidR="001D1289" w:rsidRPr="000D7ABF" w:rsidRDefault="00512096" w:rsidP="00D94FCE">
      <w:bookmarkStart w:id="8" w:name="_Hlk168388356"/>
      <w:r w:rsidRPr="000D7ABF">
        <w:t>Streptusol</w:t>
      </w:r>
      <w:bookmarkEnd w:id="8"/>
      <w:r w:rsidR="001D1289" w:rsidRPr="000D7ABF">
        <w:t xml:space="preserve"> 10 mg </w:t>
      </w:r>
      <w:r w:rsidR="0012021E" w:rsidRPr="000D7ABF">
        <w:t xml:space="preserve">minkštosios </w:t>
      </w:r>
      <w:r w:rsidR="001D1289" w:rsidRPr="000D7ABF">
        <w:t>pastilės</w:t>
      </w:r>
    </w:p>
    <w:p w14:paraId="4E3BF719" w14:textId="77777777" w:rsidR="001D1289" w:rsidRPr="000D7ABF" w:rsidRDefault="001D1289" w:rsidP="00D94FCE"/>
    <w:p w14:paraId="4B83167A" w14:textId="69D1001B" w:rsidR="00C12E69" w:rsidRDefault="00C12E69" w:rsidP="00D94FCE">
      <w:pPr>
        <w:rPr>
          <w:noProof/>
          <w:lang w:eastAsia="en-US"/>
        </w:rPr>
      </w:pPr>
      <w:r w:rsidRPr="00DB5802">
        <w:rPr>
          <w:i/>
          <w:iCs/>
        </w:rPr>
        <w:t>Sisymbrium officinale</w:t>
      </w:r>
      <w:r w:rsidRPr="00DB5802">
        <w:t xml:space="preserve"> (L.) Scop. herba (vaistinių pikulių žolės) </w:t>
      </w:r>
      <w:r w:rsidRPr="000D1422">
        <w:t>sausasis ekstraktas</w:t>
      </w:r>
    </w:p>
    <w:p w14:paraId="0BCCD745" w14:textId="77777777" w:rsidR="008C6C72" w:rsidRDefault="008C6C72" w:rsidP="00ED1604">
      <w:pPr>
        <w:rPr>
          <w:lang w:eastAsia="en-US"/>
        </w:rPr>
      </w:pPr>
    </w:p>
    <w:p w14:paraId="4C6B320E" w14:textId="77777777" w:rsidR="008C6C72" w:rsidRPr="008C6C72" w:rsidRDefault="008C6C72" w:rsidP="00ED1604">
      <w:pPr>
        <w:rPr>
          <w:lang w:eastAsia="en-US"/>
        </w:rPr>
      </w:pPr>
    </w:p>
    <w:p w14:paraId="476C2192" w14:textId="77777777" w:rsidR="008C6C72" w:rsidRPr="008C6C72" w:rsidRDefault="008C6C72" w:rsidP="00D94FCE">
      <w:pPr>
        <w:pBdr>
          <w:top w:val="single" w:sz="4" w:space="1" w:color="auto"/>
          <w:left w:val="single" w:sz="4" w:space="4" w:color="auto"/>
          <w:bottom w:val="single" w:sz="4" w:space="1" w:color="auto"/>
          <w:right w:val="single" w:sz="4" w:space="4" w:color="auto"/>
        </w:pBdr>
        <w:rPr>
          <w:b/>
          <w:noProof/>
          <w:lang w:eastAsia="en-US"/>
        </w:rPr>
      </w:pPr>
      <w:r w:rsidRPr="008C6C72">
        <w:rPr>
          <w:b/>
          <w:noProof/>
          <w:lang w:eastAsia="en-US"/>
        </w:rPr>
        <w:t>2.</w:t>
      </w:r>
      <w:r w:rsidRPr="008C6C72">
        <w:rPr>
          <w:b/>
          <w:noProof/>
          <w:lang w:eastAsia="en-US"/>
        </w:rPr>
        <w:tab/>
        <w:t>REGISTRUOTOJO PAVADINIMAS</w:t>
      </w:r>
    </w:p>
    <w:p w14:paraId="1A50B9C1" w14:textId="77777777" w:rsidR="008C6C72" w:rsidRPr="008C6C72" w:rsidRDefault="008C6C72" w:rsidP="00ED1604">
      <w:pPr>
        <w:rPr>
          <w:lang w:eastAsia="en-US"/>
        </w:rPr>
      </w:pPr>
    </w:p>
    <w:p w14:paraId="25F2E12E" w14:textId="77E7309C" w:rsidR="008C6C72" w:rsidRPr="00D44ED0" w:rsidRDefault="00512096" w:rsidP="00D94FCE">
      <w:r w:rsidRPr="00512096">
        <w:rPr>
          <w:lang w:eastAsia="en-US"/>
        </w:rPr>
        <w:t>Reckitt Benckiser (Poland) S.A.</w:t>
      </w:r>
    </w:p>
    <w:p w14:paraId="71B560CC" w14:textId="77777777" w:rsidR="00F04EE5" w:rsidRDefault="00F04EE5" w:rsidP="00D94FCE"/>
    <w:p w14:paraId="564F7010" w14:textId="77777777" w:rsidR="00347B97" w:rsidRDefault="00347B97" w:rsidP="00D94FCE"/>
    <w:p w14:paraId="408AFCB0" w14:textId="77777777" w:rsidR="004C40E0" w:rsidRPr="004C40E0" w:rsidRDefault="004C40E0" w:rsidP="00D94FCE">
      <w:pPr>
        <w:pBdr>
          <w:top w:val="single" w:sz="4" w:space="1" w:color="auto"/>
          <w:left w:val="single" w:sz="4" w:space="4" w:color="auto"/>
          <w:bottom w:val="single" w:sz="4" w:space="1" w:color="auto"/>
          <w:right w:val="single" w:sz="4" w:space="4" w:color="auto"/>
        </w:pBdr>
        <w:rPr>
          <w:b/>
          <w:snapToGrid w:val="0"/>
          <w:szCs w:val="24"/>
          <w:lang w:eastAsia="en-US"/>
        </w:rPr>
      </w:pPr>
      <w:r w:rsidRPr="004C40E0">
        <w:rPr>
          <w:b/>
          <w:snapToGrid w:val="0"/>
          <w:szCs w:val="24"/>
          <w:lang w:eastAsia="en-US"/>
        </w:rPr>
        <w:t>3.</w:t>
      </w:r>
      <w:r w:rsidRPr="004C40E0">
        <w:rPr>
          <w:b/>
          <w:snapToGrid w:val="0"/>
          <w:szCs w:val="24"/>
          <w:lang w:eastAsia="en-US"/>
        </w:rPr>
        <w:tab/>
      </w:r>
      <w:r w:rsidRPr="004C40E0">
        <w:rPr>
          <w:b/>
          <w:noProof/>
          <w:snapToGrid w:val="0"/>
          <w:szCs w:val="24"/>
          <w:lang w:eastAsia="en-US"/>
        </w:rPr>
        <w:t>TINKAMUMO LAIKAS</w:t>
      </w:r>
    </w:p>
    <w:p w14:paraId="2F0CD4D7" w14:textId="77777777" w:rsidR="004C40E0" w:rsidRPr="004C40E0" w:rsidRDefault="004C40E0" w:rsidP="00D94FCE">
      <w:pPr>
        <w:rPr>
          <w:snapToGrid w:val="0"/>
          <w:szCs w:val="24"/>
          <w:lang w:eastAsia="en-US"/>
        </w:rPr>
      </w:pPr>
    </w:p>
    <w:p w14:paraId="1A4DFAF9" w14:textId="77777777" w:rsidR="004C40E0" w:rsidRDefault="004140C5" w:rsidP="00D94FCE">
      <w:r w:rsidRPr="00B95444">
        <w:t>EXP</w:t>
      </w:r>
      <w:r>
        <w:t xml:space="preserve"> </w:t>
      </w:r>
      <w:r w:rsidRPr="00B153E7">
        <w:t>{</w:t>
      </w:r>
      <w:r>
        <w:t xml:space="preserve">mm </w:t>
      </w:r>
      <w:r w:rsidRPr="00B153E7">
        <w:t>MMMM}</w:t>
      </w:r>
    </w:p>
    <w:p w14:paraId="4044BAE4" w14:textId="77777777" w:rsidR="007326AE" w:rsidRPr="004C40E0" w:rsidRDefault="007326AE" w:rsidP="00D94FCE">
      <w:pPr>
        <w:rPr>
          <w:snapToGrid w:val="0"/>
          <w:szCs w:val="24"/>
          <w:lang w:eastAsia="en-US"/>
        </w:rPr>
      </w:pPr>
    </w:p>
    <w:p w14:paraId="29E0893F" w14:textId="77777777" w:rsidR="004C40E0" w:rsidRPr="004C40E0" w:rsidRDefault="004C40E0" w:rsidP="00D94FCE">
      <w:pPr>
        <w:rPr>
          <w:snapToGrid w:val="0"/>
          <w:szCs w:val="24"/>
          <w:lang w:eastAsia="en-US"/>
        </w:rPr>
      </w:pPr>
    </w:p>
    <w:p w14:paraId="25FDF055" w14:textId="77777777" w:rsidR="004C40E0" w:rsidRPr="004C40E0" w:rsidRDefault="004C40E0" w:rsidP="00D94FCE">
      <w:pPr>
        <w:pBdr>
          <w:top w:val="single" w:sz="4" w:space="1" w:color="auto"/>
          <w:left w:val="single" w:sz="4" w:space="4" w:color="auto"/>
          <w:bottom w:val="single" w:sz="4" w:space="1" w:color="auto"/>
          <w:right w:val="single" w:sz="4" w:space="4" w:color="auto"/>
        </w:pBdr>
        <w:rPr>
          <w:b/>
          <w:snapToGrid w:val="0"/>
          <w:lang w:eastAsia="en-US"/>
        </w:rPr>
      </w:pPr>
      <w:r w:rsidRPr="004C40E0">
        <w:rPr>
          <w:b/>
          <w:snapToGrid w:val="0"/>
          <w:szCs w:val="24"/>
          <w:lang w:eastAsia="en-US"/>
        </w:rPr>
        <w:t>4.</w:t>
      </w:r>
      <w:r w:rsidRPr="004C40E0">
        <w:rPr>
          <w:b/>
          <w:snapToGrid w:val="0"/>
          <w:szCs w:val="24"/>
          <w:lang w:eastAsia="en-US"/>
        </w:rPr>
        <w:tab/>
      </w:r>
      <w:r w:rsidRPr="004C40E0">
        <w:rPr>
          <w:b/>
          <w:noProof/>
          <w:snapToGrid w:val="0"/>
          <w:szCs w:val="24"/>
          <w:lang w:eastAsia="en-US"/>
        </w:rPr>
        <w:t xml:space="preserve">SERIJOS NUMERIS </w:t>
      </w:r>
    </w:p>
    <w:p w14:paraId="19F9BA6F" w14:textId="77777777" w:rsidR="004C40E0" w:rsidRPr="004C40E0" w:rsidRDefault="004C40E0" w:rsidP="00D94FCE">
      <w:pPr>
        <w:rPr>
          <w:snapToGrid w:val="0"/>
          <w:lang w:eastAsia="en-US"/>
        </w:rPr>
      </w:pPr>
    </w:p>
    <w:p w14:paraId="1C71E7BA" w14:textId="77777777" w:rsidR="004C40E0" w:rsidRPr="004C40E0" w:rsidRDefault="004C40E0" w:rsidP="00D94FCE">
      <w:pPr>
        <w:rPr>
          <w:b/>
          <w:snapToGrid w:val="0"/>
          <w:lang w:eastAsia="en-US"/>
        </w:rPr>
      </w:pPr>
      <w:r w:rsidRPr="004C40E0">
        <w:rPr>
          <w:snapToGrid w:val="0"/>
          <w:lang w:eastAsia="en-US"/>
        </w:rPr>
        <w:t>Lot</w:t>
      </w:r>
    </w:p>
    <w:p w14:paraId="22EA22E0" w14:textId="77777777" w:rsidR="007326AE" w:rsidRPr="004C40E0" w:rsidRDefault="007326AE" w:rsidP="00D94FCE">
      <w:pPr>
        <w:rPr>
          <w:snapToGrid w:val="0"/>
          <w:szCs w:val="24"/>
          <w:lang w:eastAsia="en-US"/>
        </w:rPr>
      </w:pPr>
    </w:p>
    <w:p w14:paraId="48127BF1" w14:textId="77777777" w:rsidR="004A606C" w:rsidRPr="004A606C" w:rsidRDefault="004A606C" w:rsidP="00D94FCE">
      <w:pPr>
        <w:rPr>
          <w:snapToGrid w:val="0"/>
          <w:szCs w:val="24"/>
          <w:lang w:eastAsia="en-US"/>
        </w:rPr>
      </w:pPr>
    </w:p>
    <w:p w14:paraId="08299A68" w14:textId="1599C034" w:rsidR="004A606C" w:rsidRPr="004A606C" w:rsidRDefault="00BF2A71" w:rsidP="00D94FCE">
      <w:pPr>
        <w:pBdr>
          <w:top w:val="single" w:sz="4" w:space="1" w:color="auto"/>
          <w:left w:val="single" w:sz="4" w:space="4" w:color="auto"/>
          <w:bottom w:val="single" w:sz="4" w:space="1" w:color="auto"/>
          <w:right w:val="single" w:sz="4" w:space="4" w:color="auto"/>
        </w:pBdr>
        <w:rPr>
          <w:b/>
          <w:snapToGrid w:val="0"/>
          <w:szCs w:val="24"/>
          <w:lang w:eastAsia="en-US"/>
        </w:rPr>
      </w:pPr>
      <w:r>
        <w:rPr>
          <w:b/>
          <w:snapToGrid w:val="0"/>
          <w:szCs w:val="24"/>
          <w:lang w:eastAsia="en-US"/>
        </w:rPr>
        <w:t>5</w:t>
      </w:r>
      <w:r w:rsidR="004A606C" w:rsidRPr="004A606C">
        <w:rPr>
          <w:b/>
          <w:snapToGrid w:val="0"/>
          <w:szCs w:val="24"/>
          <w:lang w:eastAsia="en-US"/>
        </w:rPr>
        <w:t>.</w:t>
      </w:r>
      <w:r w:rsidR="004A606C" w:rsidRPr="004A606C">
        <w:rPr>
          <w:b/>
          <w:snapToGrid w:val="0"/>
          <w:szCs w:val="24"/>
          <w:lang w:eastAsia="en-US"/>
        </w:rPr>
        <w:tab/>
      </w:r>
      <w:r w:rsidR="004A606C" w:rsidRPr="004A606C">
        <w:rPr>
          <w:b/>
          <w:snapToGrid w:val="0"/>
          <w:lang w:eastAsia="en-US"/>
        </w:rPr>
        <w:t>KITA</w:t>
      </w:r>
    </w:p>
    <w:p w14:paraId="3F1530B1" w14:textId="77777777" w:rsidR="004A606C" w:rsidRPr="004A606C" w:rsidRDefault="004A606C" w:rsidP="00D94FCE">
      <w:pPr>
        <w:rPr>
          <w:snapToGrid w:val="0"/>
          <w:szCs w:val="24"/>
          <w:lang w:eastAsia="en-US"/>
        </w:rPr>
      </w:pPr>
    </w:p>
    <w:p w14:paraId="2AF9D6E3" w14:textId="175CE2AB" w:rsidR="004A606C" w:rsidRPr="004A606C" w:rsidRDefault="004A606C" w:rsidP="00D94FCE">
      <w:pPr>
        <w:rPr>
          <w:noProof/>
          <w:sz w:val="20"/>
          <w:lang w:eastAsia="en-US"/>
        </w:rPr>
      </w:pPr>
      <w:r w:rsidRPr="004A606C">
        <w:rPr>
          <w:snapToGrid w:val="0"/>
          <w:lang w:eastAsia="en-US"/>
        </w:rPr>
        <w:br w:type="page"/>
      </w:r>
    </w:p>
    <w:p w14:paraId="4DB57B1C" w14:textId="77777777" w:rsidR="004A606C" w:rsidRPr="004A606C" w:rsidRDefault="004A606C" w:rsidP="004A606C">
      <w:pPr>
        <w:widowControl w:val="0"/>
        <w:autoSpaceDE w:val="0"/>
        <w:autoSpaceDN w:val="0"/>
        <w:rPr>
          <w:szCs w:val="22"/>
          <w:lang w:eastAsia="en-US"/>
        </w:rPr>
        <w:sectPr w:rsidR="004A606C" w:rsidRPr="004A606C" w:rsidSect="004A606C">
          <w:headerReference w:type="default" r:id="rId11"/>
          <w:footerReference w:type="default" r:id="rId12"/>
          <w:pgSz w:w="11910" w:h="16840"/>
          <w:pgMar w:top="1100" w:right="1180" w:bottom="920" w:left="1200" w:header="0" w:footer="724" w:gutter="0"/>
          <w:cols w:space="720"/>
        </w:sectPr>
      </w:pPr>
    </w:p>
    <w:p w14:paraId="4640C74D" w14:textId="77777777" w:rsidR="00CF6A77" w:rsidRPr="00AD5793" w:rsidRDefault="00CF6A77" w:rsidP="00CF6A77">
      <w:pPr>
        <w:pStyle w:val="Pagrindinistekstas"/>
        <w:tabs>
          <w:tab w:val="left" w:pos="540"/>
        </w:tabs>
        <w:spacing w:after="0"/>
        <w:rPr>
          <w:sz w:val="22"/>
          <w:szCs w:val="22"/>
        </w:rPr>
      </w:pPr>
    </w:p>
    <w:p w14:paraId="3E2A9E8D" w14:textId="77777777" w:rsidR="00CF6A77" w:rsidRPr="00AD5793" w:rsidRDefault="00CF6A77" w:rsidP="00CF6A77">
      <w:pPr>
        <w:pStyle w:val="Pagrindinistekstas"/>
        <w:tabs>
          <w:tab w:val="left" w:pos="540"/>
        </w:tabs>
        <w:spacing w:after="0"/>
        <w:rPr>
          <w:sz w:val="22"/>
          <w:szCs w:val="22"/>
        </w:rPr>
      </w:pPr>
    </w:p>
    <w:p w14:paraId="04116F4D" w14:textId="77777777" w:rsidR="00CF6A77" w:rsidRPr="00AD5793" w:rsidRDefault="00CF6A77" w:rsidP="00CF6A77">
      <w:pPr>
        <w:pStyle w:val="Pagrindinistekstas"/>
        <w:tabs>
          <w:tab w:val="left" w:pos="540"/>
        </w:tabs>
        <w:spacing w:after="0"/>
        <w:rPr>
          <w:sz w:val="22"/>
          <w:szCs w:val="22"/>
        </w:rPr>
      </w:pPr>
    </w:p>
    <w:p w14:paraId="2BE79BEA" w14:textId="77777777" w:rsidR="00CF6A77" w:rsidRPr="00AD5793" w:rsidRDefault="00CF6A77" w:rsidP="00CF6A77">
      <w:pPr>
        <w:pStyle w:val="Pagrindinistekstas"/>
        <w:tabs>
          <w:tab w:val="left" w:pos="540"/>
        </w:tabs>
        <w:spacing w:after="0"/>
        <w:rPr>
          <w:sz w:val="22"/>
          <w:szCs w:val="22"/>
        </w:rPr>
      </w:pPr>
    </w:p>
    <w:p w14:paraId="6F5529A9" w14:textId="77777777" w:rsidR="00CF6A77" w:rsidRPr="00AD5793" w:rsidRDefault="00CF6A77" w:rsidP="00CF6A77">
      <w:pPr>
        <w:pStyle w:val="Pagrindinistekstas"/>
        <w:tabs>
          <w:tab w:val="left" w:pos="540"/>
        </w:tabs>
        <w:spacing w:after="0"/>
        <w:rPr>
          <w:sz w:val="22"/>
          <w:szCs w:val="22"/>
        </w:rPr>
      </w:pPr>
    </w:p>
    <w:p w14:paraId="312C2771" w14:textId="77777777" w:rsidR="00CF6A77" w:rsidRPr="00AD5793" w:rsidRDefault="00CF6A77" w:rsidP="00CF6A77">
      <w:pPr>
        <w:pStyle w:val="Pagrindinistekstas"/>
        <w:tabs>
          <w:tab w:val="left" w:pos="540"/>
        </w:tabs>
        <w:spacing w:after="0"/>
        <w:rPr>
          <w:sz w:val="22"/>
          <w:szCs w:val="22"/>
        </w:rPr>
      </w:pPr>
    </w:p>
    <w:p w14:paraId="05F1D506" w14:textId="77777777" w:rsidR="00CF6A77" w:rsidRPr="00AD5793" w:rsidRDefault="00CF6A77" w:rsidP="00CF6A77">
      <w:pPr>
        <w:pStyle w:val="Pagrindinistekstas"/>
        <w:tabs>
          <w:tab w:val="left" w:pos="540"/>
        </w:tabs>
        <w:spacing w:after="0"/>
        <w:rPr>
          <w:sz w:val="22"/>
          <w:szCs w:val="22"/>
        </w:rPr>
      </w:pPr>
    </w:p>
    <w:p w14:paraId="2985F8C9" w14:textId="77777777" w:rsidR="00CF6A77" w:rsidRPr="00AD5793" w:rsidRDefault="00CF6A77" w:rsidP="00CF6A77">
      <w:pPr>
        <w:pStyle w:val="Pagrindinistekstas"/>
        <w:tabs>
          <w:tab w:val="left" w:pos="540"/>
        </w:tabs>
        <w:spacing w:after="0"/>
        <w:rPr>
          <w:sz w:val="22"/>
          <w:szCs w:val="22"/>
        </w:rPr>
      </w:pPr>
    </w:p>
    <w:p w14:paraId="13A5F3F0" w14:textId="77777777" w:rsidR="00CF6A77" w:rsidRPr="00AD5793" w:rsidRDefault="00CF6A77" w:rsidP="00CF6A77">
      <w:pPr>
        <w:pStyle w:val="Pagrindinistekstas"/>
        <w:tabs>
          <w:tab w:val="left" w:pos="540"/>
        </w:tabs>
        <w:spacing w:after="0"/>
        <w:rPr>
          <w:sz w:val="22"/>
          <w:szCs w:val="22"/>
        </w:rPr>
      </w:pPr>
    </w:p>
    <w:p w14:paraId="608C0B83" w14:textId="77777777" w:rsidR="00CF6A77" w:rsidRPr="00AD5793" w:rsidRDefault="00CF6A77" w:rsidP="00CF6A77">
      <w:pPr>
        <w:pStyle w:val="Pagrindinistekstas"/>
        <w:tabs>
          <w:tab w:val="left" w:pos="540"/>
        </w:tabs>
        <w:spacing w:after="0"/>
        <w:rPr>
          <w:sz w:val="22"/>
          <w:szCs w:val="22"/>
        </w:rPr>
      </w:pPr>
    </w:p>
    <w:p w14:paraId="77A28BCF" w14:textId="77777777" w:rsidR="00CF6A77" w:rsidRPr="00D94FCE" w:rsidRDefault="00CF6A77" w:rsidP="00D94FCE">
      <w:pPr>
        <w:jc w:val="center"/>
        <w:rPr>
          <w:b/>
          <w:bCs/>
        </w:rPr>
      </w:pPr>
    </w:p>
    <w:p w14:paraId="31DA81A1" w14:textId="77777777" w:rsidR="00CF6A77" w:rsidRPr="00D94FCE" w:rsidRDefault="00CF6A77" w:rsidP="00D94FCE">
      <w:pPr>
        <w:jc w:val="center"/>
        <w:rPr>
          <w:b/>
          <w:bCs/>
        </w:rPr>
      </w:pPr>
    </w:p>
    <w:p w14:paraId="26ABDA07" w14:textId="77777777" w:rsidR="00CF6A77" w:rsidRPr="00D94FCE" w:rsidRDefault="00CF6A77" w:rsidP="00D94FCE">
      <w:pPr>
        <w:jc w:val="center"/>
        <w:rPr>
          <w:b/>
          <w:bCs/>
        </w:rPr>
      </w:pPr>
    </w:p>
    <w:p w14:paraId="29D7FE89" w14:textId="77777777" w:rsidR="00CF6A77" w:rsidRPr="00D94FCE" w:rsidRDefault="00CF6A77" w:rsidP="00D94FCE">
      <w:pPr>
        <w:jc w:val="center"/>
        <w:rPr>
          <w:b/>
          <w:bCs/>
        </w:rPr>
      </w:pPr>
    </w:p>
    <w:p w14:paraId="5E4C85E4" w14:textId="77777777" w:rsidR="00CF6A77" w:rsidRPr="00D94FCE" w:rsidRDefault="00CF6A77" w:rsidP="00D94FCE">
      <w:pPr>
        <w:jc w:val="center"/>
        <w:rPr>
          <w:b/>
          <w:bCs/>
        </w:rPr>
      </w:pPr>
    </w:p>
    <w:p w14:paraId="38B9578B" w14:textId="77777777" w:rsidR="00CF6A77" w:rsidRPr="00D94FCE" w:rsidRDefault="00CF6A77" w:rsidP="00D94FCE">
      <w:pPr>
        <w:jc w:val="center"/>
        <w:rPr>
          <w:b/>
          <w:bCs/>
        </w:rPr>
      </w:pPr>
    </w:p>
    <w:p w14:paraId="39602F8F" w14:textId="77777777" w:rsidR="00CF6A77" w:rsidRPr="00D94FCE" w:rsidRDefault="00CF6A77" w:rsidP="00D94FCE">
      <w:pPr>
        <w:jc w:val="center"/>
        <w:rPr>
          <w:b/>
          <w:bCs/>
        </w:rPr>
      </w:pPr>
    </w:p>
    <w:p w14:paraId="3A0D6667" w14:textId="77777777" w:rsidR="00CF6A77" w:rsidRPr="00D94FCE" w:rsidRDefault="00CF6A77" w:rsidP="00D94FCE">
      <w:pPr>
        <w:jc w:val="center"/>
        <w:rPr>
          <w:b/>
          <w:bCs/>
        </w:rPr>
      </w:pPr>
    </w:p>
    <w:p w14:paraId="2F1E5503" w14:textId="77777777" w:rsidR="00CF6A77" w:rsidRPr="00D94FCE" w:rsidRDefault="00CF6A77" w:rsidP="00D94FCE">
      <w:pPr>
        <w:jc w:val="center"/>
        <w:rPr>
          <w:b/>
          <w:bCs/>
        </w:rPr>
      </w:pPr>
    </w:p>
    <w:p w14:paraId="39B01487" w14:textId="77777777" w:rsidR="00404DEC" w:rsidRPr="00D94FCE" w:rsidRDefault="00404DEC" w:rsidP="00D94FCE">
      <w:pPr>
        <w:jc w:val="center"/>
        <w:rPr>
          <w:b/>
          <w:bCs/>
        </w:rPr>
      </w:pPr>
    </w:p>
    <w:p w14:paraId="331060FA" w14:textId="77777777" w:rsidR="00404DEC" w:rsidRPr="00D94FCE" w:rsidRDefault="00404DEC" w:rsidP="00D94FCE">
      <w:pPr>
        <w:jc w:val="center"/>
        <w:rPr>
          <w:b/>
          <w:bCs/>
        </w:rPr>
      </w:pPr>
    </w:p>
    <w:p w14:paraId="166519CF" w14:textId="77777777" w:rsidR="00404DEC" w:rsidRPr="00D94FCE" w:rsidRDefault="00404DEC" w:rsidP="00D94FCE">
      <w:pPr>
        <w:jc w:val="center"/>
        <w:rPr>
          <w:b/>
          <w:bCs/>
        </w:rPr>
      </w:pPr>
    </w:p>
    <w:p w14:paraId="3F9BDC83" w14:textId="77777777" w:rsidR="00404DEC" w:rsidRPr="00D94FCE" w:rsidRDefault="00404DEC" w:rsidP="00D94FCE">
      <w:pPr>
        <w:jc w:val="center"/>
        <w:rPr>
          <w:b/>
          <w:bCs/>
        </w:rPr>
      </w:pPr>
    </w:p>
    <w:p w14:paraId="59675DE9" w14:textId="77777777" w:rsidR="00CF6A77" w:rsidRPr="00D94FCE" w:rsidRDefault="00CF6A77" w:rsidP="00D94FCE">
      <w:pPr>
        <w:jc w:val="center"/>
        <w:rPr>
          <w:b/>
          <w:bCs/>
        </w:rPr>
      </w:pPr>
    </w:p>
    <w:p w14:paraId="6D8AA90E" w14:textId="77777777" w:rsidR="00CF6A77" w:rsidRPr="00D94FCE" w:rsidRDefault="00CF6A77" w:rsidP="00D94FCE">
      <w:pPr>
        <w:jc w:val="center"/>
        <w:rPr>
          <w:b/>
          <w:bCs/>
        </w:rPr>
      </w:pPr>
    </w:p>
    <w:p w14:paraId="7B847020" w14:textId="77777777" w:rsidR="00CF6A77" w:rsidRPr="00D94FCE" w:rsidRDefault="00CF6A77" w:rsidP="00D94FCE">
      <w:pPr>
        <w:jc w:val="center"/>
        <w:rPr>
          <w:b/>
          <w:bCs/>
        </w:rPr>
      </w:pPr>
      <w:r w:rsidRPr="00D94FCE">
        <w:rPr>
          <w:b/>
          <w:bCs/>
        </w:rPr>
        <w:t>B. PAKUOTĖS LAPELIS</w:t>
      </w:r>
    </w:p>
    <w:p w14:paraId="22CE6726" w14:textId="77777777" w:rsidR="00CF6A77" w:rsidRPr="00D94FCE" w:rsidRDefault="00CF6A77" w:rsidP="00D94FCE">
      <w:pPr>
        <w:jc w:val="center"/>
        <w:rPr>
          <w:b/>
          <w:bCs/>
        </w:rPr>
      </w:pPr>
      <w:r w:rsidRPr="00ED1604">
        <w:rPr>
          <w:bCs/>
        </w:rPr>
        <w:br w:type="page"/>
      </w:r>
      <w:r w:rsidRPr="00D94FCE">
        <w:rPr>
          <w:b/>
          <w:bCs/>
        </w:rPr>
        <w:t>Pakuotės lapelis: informacija pacientui</w:t>
      </w:r>
    </w:p>
    <w:p w14:paraId="6357E974" w14:textId="77777777" w:rsidR="00CF6A77" w:rsidRPr="00D94FCE" w:rsidRDefault="00CF6A77" w:rsidP="00D94FCE">
      <w:pPr>
        <w:jc w:val="center"/>
        <w:rPr>
          <w:b/>
          <w:bCs/>
          <w:szCs w:val="22"/>
        </w:rPr>
      </w:pPr>
    </w:p>
    <w:p w14:paraId="3EA40060" w14:textId="78AF5021" w:rsidR="00AD6314" w:rsidRPr="00D94FCE" w:rsidRDefault="00512096" w:rsidP="00D94FCE">
      <w:pPr>
        <w:jc w:val="center"/>
        <w:rPr>
          <w:b/>
          <w:bCs/>
          <w:szCs w:val="22"/>
        </w:rPr>
      </w:pPr>
      <w:r w:rsidRPr="00D94FCE">
        <w:rPr>
          <w:b/>
          <w:bCs/>
          <w:szCs w:val="22"/>
        </w:rPr>
        <w:t>Streptusol</w:t>
      </w:r>
      <w:r w:rsidR="00AD6314" w:rsidRPr="00D94FCE">
        <w:rPr>
          <w:b/>
          <w:bCs/>
          <w:szCs w:val="22"/>
        </w:rPr>
        <w:t xml:space="preserve"> 10 mg </w:t>
      </w:r>
      <w:r w:rsidR="0012021E" w:rsidRPr="00D94FCE">
        <w:rPr>
          <w:b/>
          <w:bCs/>
          <w:szCs w:val="22"/>
        </w:rPr>
        <w:t xml:space="preserve">minkštosios </w:t>
      </w:r>
      <w:r w:rsidR="00AD6314" w:rsidRPr="00D94FCE">
        <w:rPr>
          <w:b/>
          <w:bCs/>
          <w:szCs w:val="22"/>
        </w:rPr>
        <w:t>pastilės</w:t>
      </w:r>
    </w:p>
    <w:p w14:paraId="6360362E" w14:textId="77777777" w:rsidR="001F3F49" w:rsidRDefault="001F3F49" w:rsidP="00D94FCE">
      <w:pPr>
        <w:jc w:val="center"/>
        <w:rPr>
          <w:szCs w:val="22"/>
        </w:rPr>
      </w:pPr>
    </w:p>
    <w:p w14:paraId="411DD123" w14:textId="04D11005" w:rsidR="00AD6314" w:rsidRPr="000577E9" w:rsidRDefault="00AD6314" w:rsidP="00D94FCE">
      <w:pPr>
        <w:jc w:val="center"/>
        <w:rPr>
          <w:szCs w:val="22"/>
        </w:rPr>
      </w:pPr>
      <w:r w:rsidRPr="000577E9">
        <w:rPr>
          <w:szCs w:val="22"/>
        </w:rPr>
        <w:t>Vaistinių pikulių žolės sausasis ekstraktas</w:t>
      </w:r>
    </w:p>
    <w:p w14:paraId="2FECFD77" w14:textId="4138E982" w:rsidR="00CF6A77" w:rsidRPr="00AD6314" w:rsidRDefault="00AD6314" w:rsidP="00D94FCE">
      <w:pPr>
        <w:jc w:val="center"/>
        <w:rPr>
          <w:szCs w:val="22"/>
        </w:rPr>
      </w:pPr>
      <w:r w:rsidRPr="000577E9">
        <w:rPr>
          <w:iCs/>
          <w:noProof/>
          <w:szCs w:val="22"/>
          <w:lang w:eastAsia="en-US"/>
        </w:rPr>
        <w:t>(</w:t>
      </w:r>
      <w:r w:rsidRPr="000577E9">
        <w:rPr>
          <w:i/>
          <w:iCs/>
          <w:noProof/>
          <w:szCs w:val="22"/>
          <w:lang w:eastAsia="en-US"/>
        </w:rPr>
        <w:t xml:space="preserve">Sisymbrium officinale </w:t>
      </w:r>
      <w:r w:rsidRPr="000577E9">
        <w:rPr>
          <w:noProof/>
          <w:szCs w:val="22"/>
          <w:lang w:eastAsia="en-US"/>
        </w:rPr>
        <w:t>herba</w:t>
      </w:r>
      <w:r w:rsidR="00121E0D">
        <w:rPr>
          <w:noProof/>
          <w:szCs w:val="22"/>
          <w:lang w:eastAsia="en-US"/>
        </w:rPr>
        <w:t>e</w:t>
      </w:r>
      <w:r w:rsidRPr="000577E9">
        <w:rPr>
          <w:noProof/>
          <w:szCs w:val="22"/>
          <w:lang w:eastAsia="en-US"/>
        </w:rPr>
        <w:t xml:space="preserve"> extractum siccum</w:t>
      </w:r>
      <w:r w:rsidRPr="000577E9">
        <w:rPr>
          <w:iCs/>
          <w:noProof/>
          <w:szCs w:val="22"/>
          <w:lang w:eastAsia="en-US"/>
        </w:rPr>
        <w:t>)</w:t>
      </w:r>
    </w:p>
    <w:p w14:paraId="49FD7179" w14:textId="77777777" w:rsidR="00CF6A77" w:rsidRPr="00677497" w:rsidRDefault="00CF6A77" w:rsidP="00D94FCE">
      <w:pPr>
        <w:rPr>
          <w:szCs w:val="22"/>
        </w:rPr>
      </w:pPr>
    </w:p>
    <w:p w14:paraId="1AF71DC7" w14:textId="77777777" w:rsidR="00CF6A77" w:rsidRPr="00D94FCE" w:rsidRDefault="00CF6A77" w:rsidP="00D94FCE">
      <w:pPr>
        <w:rPr>
          <w:b/>
          <w:bCs/>
          <w:szCs w:val="22"/>
        </w:rPr>
      </w:pPr>
      <w:r w:rsidRPr="00D94FCE">
        <w:rPr>
          <w:b/>
          <w:bCs/>
          <w:szCs w:val="22"/>
        </w:rPr>
        <w:t>Atidžiai perskaitykite visą šį lapelį, prieš pradėdami vartoti šį vaistą, nes jame pateikiama Jums svarbi informacija.</w:t>
      </w:r>
    </w:p>
    <w:p w14:paraId="153E2793" w14:textId="77777777" w:rsidR="00CF6A77" w:rsidRPr="00AD5793" w:rsidRDefault="00CF6A77" w:rsidP="00D94FCE">
      <w:pPr>
        <w:rPr>
          <w:szCs w:val="22"/>
        </w:rPr>
      </w:pPr>
      <w:r w:rsidRPr="00AD5793">
        <w:rPr>
          <w:szCs w:val="22"/>
        </w:rPr>
        <w:t>Visada vartokite šį vaistą tiksliai kaip aprašyta šiame lapelyje arba kaip nurodė gydytojas arba  vaistininkas.</w:t>
      </w:r>
    </w:p>
    <w:p w14:paraId="0C80E26F" w14:textId="52A505EC" w:rsidR="00CF6A77" w:rsidRPr="00DA01F7" w:rsidRDefault="00DA01F7" w:rsidP="00D94FCE">
      <w:pPr>
        <w:rPr>
          <w:szCs w:val="22"/>
        </w:rPr>
      </w:pPr>
      <w:r w:rsidRPr="00DA01F7">
        <w:rPr>
          <w:szCs w:val="22"/>
        </w:rPr>
        <w:t>-</w:t>
      </w:r>
      <w:r>
        <w:rPr>
          <w:szCs w:val="22"/>
        </w:rPr>
        <w:tab/>
      </w:r>
      <w:r w:rsidR="00CF6A77" w:rsidRPr="00DA01F7">
        <w:rPr>
          <w:szCs w:val="22"/>
        </w:rPr>
        <w:t xml:space="preserve">Neišmeskite šio lapelio, nes vėl gali prireikti jį perskaityti. </w:t>
      </w:r>
    </w:p>
    <w:p w14:paraId="477B805C" w14:textId="6A085CB4" w:rsidR="00CF6A77" w:rsidRPr="00AD5793" w:rsidRDefault="00DA01F7" w:rsidP="00D94FCE">
      <w:pPr>
        <w:rPr>
          <w:szCs w:val="22"/>
        </w:rPr>
      </w:pPr>
      <w:r>
        <w:rPr>
          <w:szCs w:val="22"/>
        </w:rPr>
        <w:t>-</w:t>
      </w:r>
      <w:r>
        <w:rPr>
          <w:szCs w:val="22"/>
        </w:rPr>
        <w:tab/>
      </w:r>
      <w:r w:rsidR="00CF6A77" w:rsidRPr="00AD5793">
        <w:rPr>
          <w:szCs w:val="22"/>
        </w:rPr>
        <w:t>Jeigu norite sužinoti daugiau arba pasitarti, kreipkitės į vaistininką.</w:t>
      </w:r>
    </w:p>
    <w:p w14:paraId="67F82090" w14:textId="051D1CDD" w:rsidR="00CF6A77" w:rsidRPr="00AD5793" w:rsidRDefault="00DA01F7" w:rsidP="00D94FCE">
      <w:pPr>
        <w:rPr>
          <w:szCs w:val="22"/>
        </w:rPr>
      </w:pPr>
      <w:r>
        <w:rPr>
          <w:szCs w:val="22"/>
        </w:rPr>
        <w:t>-</w:t>
      </w:r>
      <w:r>
        <w:rPr>
          <w:szCs w:val="22"/>
        </w:rPr>
        <w:tab/>
      </w:r>
      <w:r w:rsidR="00CF6A77" w:rsidRPr="00AD5793">
        <w:rPr>
          <w:szCs w:val="22"/>
        </w:rPr>
        <w:t xml:space="preserve">Jeigu pasireiškė šalutinis poveikis (net jeigu jis šiame lapelyje nenurodytas), kreipkitės į </w:t>
      </w:r>
      <w:r>
        <w:rPr>
          <w:szCs w:val="22"/>
        </w:rPr>
        <w:tab/>
      </w:r>
      <w:r w:rsidR="00CF6A77" w:rsidRPr="00AD5793">
        <w:rPr>
          <w:szCs w:val="22"/>
        </w:rPr>
        <w:t xml:space="preserve">gydytoją arba vaistininką. </w:t>
      </w:r>
      <w:r w:rsidR="00CF6A77">
        <w:rPr>
          <w:szCs w:val="22"/>
        </w:rPr>
        <w:t>Žr. 4 skyrių.</w:t>
      </w:r>
    </w:p>
    <w:p w14:paraId="350617AB" w14:textId="428AE195" w:rsidR="00CF6A77" w:rsidRPr="00AD5793" w:rsidRDefault="00DA01F7" w:rsidP="00D94FCE">
      <w:pPr>
        <w:rPr>
          <w:szCs w:val="22"/>
        </w:rPr>
      </w:pPr>
      <w:r>
        <w:rPr>
          <w:szCs w:val="22"/>
        </w:rPr>
        <w:t>-</w:t>
      </w:r>
      <w:r>
        <w:rPr>
          <w:szCs w:val="22"/>
        </w:rPr>
        <w:tab/>
      </w:r>
      <w:r w:rsidR="00CF6A77" w:rsidRPr="00AD5793">
        <w:rPr>
          <w:szCs w:val="22"/>
        </w:rPr>
        <w:t>Jeigu per 7</w:t>
      </w:r>
      <w:r w:rsidR="00CF6A77">
        <w:rPr>
          <w:szCs w:val="22"/>
        </w:rPr>
        <w:t> </w:t>
      </w:r>
      <w:r w:rsidR="00CF6A77" w:rsidRPr="00AD5793">
        <w:rPr>
          <w:szCs w:val="22"/>
        </w:rPr>
        <w:t>dienas Jūsų savijauta nepagerėjo arba net pablogėjo, kreipkitės į gydytoją.</w:t>
      </w:r>
    </w:p>
    <w:p w14:paraId="45C6CF6A" w14:textId="77777777" w:rsidR="00AD6314" w:rsidRDefault="00AD6314" w:rsidP="00D94FCE">
      <w:pPr>
        <w:rPr>
          <w:szCs w:val="22"/>
        </w:rPr>
      </w:pPr>
    </w:p>
    <w:p w14:paraId="770FFC9B" w14:textId="77777777" w:rsidR="00CF6A77" w:rsidRPr="00AD6314" w:rsidRDefault="00AD6314" w:rsidP="00D94FCE">
      <w:pPr>
        <w:rPr>
          <w:szCs w:val="22"/>
        </w:rPr>
      </w:pPr>
      <w:r w:rsidRPr="00AD6314">
        <w:rPr>
          <w:szCs w:val="22"/>
        </w:rPr>
        <w:t>Jeigu vaisto vartojimo metu Jūsų savijauta nepagerėjo arba net pablogėjo arba pasireiškė nepageidaujamas šalutinis poveikis, kreipkitės į gydytoją arba vaistininką.</w:t>
      </w:r>
    </w:p>
    <w:p w14:paraId="3B5AC41D" w14:textId="77777777" w:rsidR="00AD6314" w:rsidRDefault="00AD6314" w:rsidP="00D94FCE">
      <w:pPr>
        <w:rPr>
          <w:szCs w:val="22"/>
        </w:rPr>
      </w:pPr>
    </w:p>
    <w:p w14:paraId="2422657A" w14:textId="77777777" w:rsidR="00CF6A77" w:rsidRPr="00D94FCE" w:rsidRDefault="00CF6A77" w:rsidP="00D94FCE">
      <w:pPr>
        <w:rPr>
          <w:b/>
          <w:bCs/>
          <w:szCs w:val="22"/>
        </w:rPr>
      </w:pPr>
      <w:r w:rsidRPr="00D94FCE">
        <w:rPr>
          <w:b/>
          <w:bCs/>
          <w:szCs w:val="22"/>
        </w:rPr>
        <w:t>Apie ką rašoma šiame lapelyje?</w:t>
      </w:r>
    </w:p>
    <w:p w14:paraId="569BC419" w14:textId="77777777" w:rsidR="00CF6A77" w:rsidRPr="00AD5793" w:rsidRDefault="00CF6A77" w:rsidP="00D94FCE">
      <w:pPr>
        <w:rPr>
          <w:szCs w:val="22"/>
          <w:highlight w:val="yellow"/>
        </w:rPr>
      </w:pPr>
    </w:p>
    <w:p w14:paraId="30BED790" w14:textId="26315B93" w:rsidR="00CF6A77" w:rsidRPr="00EC4096" w:rsidRDefault="00CF6A77" w:rsidP="00D94FCE">
      <w:pPr>
        <w:rPr>
          <w:szCs w:val="22"/>
        </w:rPr>
      </w:pPr>
      <w:r w:rsidRPr="00AD5793">
        <w:rPr>
          <w:szCs w:val="22"/>
        </w:rPr>
        <w:t>1.</w:t>
      </w:r>
      <w:r w:rsidRPr="00AD5793">
        <w:rPr>
          <w:szCs w:val="22"/>
        </w:rPr>
        <w:tab/>
      </w:r>
      <w:r w:rsidRPr="00EC4096">
        <w:rPr>
          <w:szCs w:val="22"/>
        </w:rPr>
        <w:t xml:space="preserve">Kas yra </w:t>
      </w:r>
      <w:r w:rsidR="00512096" w:rsidRPr="007B56F5">
        <w:rPr>
          <w:szCs w:val="22"/>
        </w:rPr>
        <w:t>Streptusol</w:t>
      </w:r>
      <w:r w:rsidR="00AD6314" w:rsidRPr="00EC4096">
        <w:rPr>
          <w:szCs w:val="22"/>
        </w:rPr>
        <w:t xml:space="preserve"> </w:t>
      </w:r>
      <w:r w:rsidRPr="00EC4096">
        <w:rPr>
          <w:szCs w:val="22"/>
        </w:rPr>
        <w:t>ir kam jis vartojamas</w:t>
      </w:r>
    </w:p>
    <w:p w14:paraId="2460790B" w14:textId="7359EBBF" w:rsidR="00CF6A77" w:rsidRPr="00EC4096" w:rsidRDefault="00CF6A77" w:rsidP="00D94FCE">
      <w:pPr>
        <w:rPr>
          <w:szCs w:val="22"/>
        </w:rPr>
      </w:pPr>
      <w:r w:rsidRPr="00EC4096">
        <w:rPr>
          <w:szCs w:val="22"/>
        </w:rPr>
        <w:t>2.</w:t>
      </w:r>
      <w:r w:rsidRPr="00EC4096">
        <w:rPr>
          <w:szCs w:val="22"/>
        </w:rPr>
        <w:tab/>
        <w:t xml:space="preserve">Kas žinotina prieš vartojant </w:t>
      </w:r>
      <w:r w:rsidR="00512096" w:rsidRPr="007B56F5">
        <w:rPr>
          <w:szCs w:val="22"/>
        </w:rPr>
        <w:t>Streptusol</w:t>
      </w:r>
    </w:p>
    <w:p w14:paraId="24106AA6" w14:textId="7119EB69" w:rsidR="00CF6A77" w:rsidRPr="00EC4096" w:rsidRDefault="00CF6A77" w:rsidP="00D94FCE">
      <w:pPr>
        <w:rPr>
          <w:bCs/>
          <w:iCs/>
          <w:szCs w:val="22"/>
        </w:rPr>
      </w:pPr>
      <w:r w:rsidRPr="00EC4096">
        <w:rPr>
          <w:szCs w:val="22"/>
        </w:rPr>
        <w:t>3.</w:t>
      </w:r>
      <w:r w:rsidRPr="00EC4096">
        <w:rPr>
          <w:szCs w:val="22"/>
        </w:rPr>
        <w:tab/>
        <w:t xml:space="preserve">Kaip vartoti </w:t>
      </w:r>
      <w:r w:rsidR="00512096" w:rsidRPr="007B56F5">
        <w:rPr>
          <w:szCs w:val="22"/>
        </w:rPr>
        <w:t>Streptusol</w:t>
      </w:r>
    </w:p>
    <w:p w14:paraId="24D81901" w14:textId="77777777" w:rsidR="00CF6A77" w:rsidRPr="00EC4096" w:rsidRDefault="00CF6A77" w:rsidP="00D94FCE">
      <w:pPr>
        <w:rPr>
          <w:szCs w:val="22"/>
        </w:rPr>
      </w:pPr>
      <w:r w:rsidRPr="00EC4096">
        <w:rPr>
          <w:szCs w:val="22"/>
        </w:rPr>
        <w:t>4.</w:t>
      </w:r>
      <w:r w:rsidRPr="00EC4096">
        <w:rPr>
          <w:szCs w:val="22"/>
        </w:rPr>
        <w:tab/>
        <w:t>Galimas šalutinis poveikis</w:t>
      </w:r>
    </w:p>
    <w:p w14:paraId="114405C5" w14:textId="78C48B1E" w:rsidR="00CF6A77" w:rsidRPr="00EC4096" w:rsidRDefault="00CF6A77" w:rsidP="00D94FCE">
      <w:pPr>
        <w:rPr>
          <w:szCs w:val="22"/>
        </w:rPr>
      </w:pPr>
      <w:r w:rsidRPr="00EC4096">
        <w:rPr>
          <w:szCs w:val="22"/>
        </w:rPr>
        <w:t>5.</w:t>
      </w:r>
      <w:r w:rsidRPr="00EC4096">
        <w:rPr>
          <w:szCs w:val="22"/>
        </w:rPr>
        <w:tab/>
        <w:t xml:space="preserve">Kaip laikyti </w:t>
      </w:r>
      <w:r w:rsidR="00512096" w:rsidRPr="007B56F5">
        <w:rPr>
          <w:szCs w:val="22"/>
        </w:rPr>
        <w:t>Streptusol</w:t>
      </w:r>
    </w:p>
    <w:p w14:paraId="799E1833" w14:textId="77777777" w:rsidR="00CF6A77" w:rsidRPr="00EC4096" w:rsidRDefault="00CF6A77" w:rsidP="00D94FCE">
      <w:pPr>
        <w:rPr>
          <w:szCs w:val="22"/>
        </w:rPr>
      </w:pPr>
      <w:r w:rsidRPr="00EC4096">
        <w:rPr>
          <w:szCs w:val="22"/>
        </w:rPr>
        <w:t>6.</w:t>
      </w:r>
      <w:r w:rsidRPr="00EC4096">
        <w:rPr>
          <w:szCs w:val="22"/>
        </w:rPr>
        <w:tab/>
        <w:t>Pakuotės turinys ir kita informacija</w:t>
      </w:r>
    </w:p>
    <w:p w14:paraId="4113613A" w14:textId="77777777" w:rsidR="00CF6A77" w:rsidRPr="00AD5793" w:rsidRDefault="00CF6A77" w:rsidP="00D94FCE">
      <w:pPr>
        <w:rPr>
          <w:szCs w:val="22"/>
          <w:highlight w:val="yellow"/>
        </w:rPr>
      </w:pPr>
    </w:p>
    <w:p w14:paraId="1F85BBEC" w14:textId="77777777" w:rsidR="00CF6A77" w:rsidRPr="00AD5793" w:rsidRDefault="00CF6A77" w:rsidP="00D94FCE">
      <w:pPr>
        <w:rPr>
          <w:szCs w:val="22"/>
          <w:highlight w:val="yellow"/>
        </w:rPr>
      </w:pPr>
    </w:p>
    <w:p w14:paraId="68871C02" w14:textId="18815675" w:rsidR="00CF6A77" w:rsidRPr="00D94FCE" w:rsidRDefault="00CF6A77" w:rsidP="00D94FCE">
      <w:pPr>
        <w:rPr>
          <w:b/>
          <w:bCs/>
          <w:i/>
          <w:szCs w:val="22"/>
        </w:rPr>
      </w:pPr>
      <w:r w:rsidRPr="00D94FCE">
        <w:rPr>
          <w:b/>
          <w:bCs/>
          <w:szCs w:val="22"/>
        </w:rPr>
        <w:t>1.</w:t>
      </w:r>
      <w:r w:rsidRPr="00D94FCE">
        <w:rPr>
          <w:b/>
          <w:bCs/>
          <w:szCs w:val="22"/>
        </w:rPr>
        <w:tab/>
        <w:t xml:space="preserve">Kas yra </w:t>
      </w:r>
      <w:r w:rsidR="00512096" w:rsidRPr="00D94FCE">
        <w:rPr>
          <w:b/>
          <w:bCs/>
          <w:iCs/>
          <w:szCs w:val="22"/>
        </w:rPr>
        <w:t>Streptusol</w:t>
      </w:r>
      <w:r w:rsidR="00AD6314" w:rsidRPr="00D94FCE">
        <w:rPr>
          <w:b/>
          <w:bCs/>
          <w:iCs/>
          <w:noProof/>
          <w:snapToGrid w:val="0"/>
          <w:szCs w:val="22"/>
        </w:rPr>
        <w:t xml:space="preserve"> </w:t>
      </w:r>
      <w:r w:rsidRPr="00D94FCE">
        <w:rPr>
          <w:b/>
          <w:bCs/>
          <w:szCs w:val="22"/>
        </w:rPr>
        <w:t>ir kam jis vartojamas</w:t>
      </w:r>
    </w:p>
    <w:p w14:paraId="224A5950" w14:textId="77777777" w:rsidR="00CF6A77" w:rsidRPr="00AD5793" w:rsidRDefault="00CF6A77" w:rsidP="00D94FCE">
      <w:pPr>
        <w:rPr>
          <w:szCs w:val="22"/>
          <w:highlight w:val="yellow"/>
        </w:rPr>
      </w:pPr>
    </w:p>
    <w:p w14:paraId="7B2E61A2" w14:textId="77777777" w:rsidR="00AD582E" w:rsidRDefault="00512096" w:rsidP="00D94FCE">
      <w:pPr>
        <w:rPr>
          <w:szCs w:val="22"/>
        </w:rPr>
      </w:pPr>
      <w:r w:rsidRPr="007B56F5">
        <w:rPr>
          <w:szCs w:val="22"/>
        </w:rPr>
        <w:t>Streptusol</w:t>
      </w:r>
      <w:r w:rsidR="00AD6314" w:rsidRPr="005B5481">
        <w:rPr>
          <w:bCs/>
          <w:noProof/>
          <w:snapToGrid w:val="0"/>
          <w:szCs w:val="22"/>
        </w:rPr>
        <w:t xml:space="preserve"> - t</w:t>
      </w:r>
      <w:r w:rsidR="00CF6A77" w:rsidRPr="005B5481">
        <w:rPr>
          <w:szCs w:val="22"/>
        </w:rPr>
        <w:t xml:space="preserve">radicinis augalinis </w:t>
      </w:r>
      <w:r w:rsidR="00FC371A" w:rsidRPr="005B5481">
        <w:rPr>
          <w:szCs w:val="22"/>
        </w:rPr>
        <w:t>vaist</w:t>
      </w:r>
      <w:r w:rsidR="00456C25" w:rsidRPr="005B5481">
        <w:rPr>
          <w:szCs w:val="22"/>
        </w:rPr>
        <w:t>as</w:t>
      </w:r>
      <w:r w:rsidR="00CF6A77" w:rsidRPr="005B5481">
        <w:rPr>
          <w:szCs w:val="22"/>
        </w:rPr>
        <w:t xml:space="preserve">, </w:t>
      </w:r>
      <w:r w:rsidR="005B5481" w:rsidRPr="005B5481">
        <w:rPr>
          <w:szCs w:val="22"/>
        </w:rPr>
        <w:t>skirtas gerklės dirginimo simptomams, tokiems kaip užkimimas ir sausas kosulys, malšinti.</w:t>
      </w:r>
      <w:r w:rsidR="00CF6A77" w:rsidRPr="005B5481">
        <w:rPr>
          <w:szCs w:val="22"/>
        </w:rPr>
        <w:t xml:space="preserve"> </w:t>
      </w:r>
    </w:p>
    <w:p w14:paraId="4F638005" w14:textId="77777777" w:rsidR="00AD582E" w:rsidRDefault="00AD582E" w:rsidP="00D94FCE">
      <w:pPr>
        <w:rPr>
          <w:szCs w:val="22"/>
        </w:rPr>
      </w:pPr>
    </w:p>
    <w:p w14:paraId="19510AB6" w14:textId="02995521" w:rsidR="00CF6A77" w:rsidRPr="005B5481" w:rsidRDefault="00CF6A77" w:rsidP="00D94FCE">
      <w:pPr>
        <w:rPr>
          <w:szCs w:val="22"/>
          <w:highlight w:val="yellow"/>
        </w:rPr>
      </w:pPr>
      <w:r w:rsidRPr="005B5481">
        <w:rPr>
          <w:szCs w:val="22"/>
        </w:rPr>
        <w:t xml:space="preserve">Tai tradicinis augalinis </w:t>
      </w:r>
      <w:r w:rsidR="00FC371A" w:rsidRPr="005B5481">
        <w:rPr>
          <w:szCs w:val="22"/>
        </w:rPr>
        <w:t>vaist</w:t>
      </w:r>
      <w:r w:rsidR="00456C25" w:rsidRPr="005B5481">
        <w:rPr>
          <w:szCs w:val="22"/>
        </w:rPr>
        <w:t>as</w:t>
      </w:r>
      <w:r w:rsidRPr="005B5481">
        <w:rPr>
          <w:szCs w:val="22"/>
        </w:rPr>
        <w:t xml:space="preserve">, kurio </w:t>
      </w:r>
      <w:r w:rsidR="00140AEC">
        <w:rPr>
          <w:szCs w:val="22"/>
        </w:rPr>
        <w:t xml:space="preserve">vartojimo </w:t>
      </w:r>
      <w:r w:rsidRPr="005B5481">
        <w:rPr>
          <w:szCs w:val="22"/>
        </w:rPr>
        <w:t>indikacijos pagrįstos tik ilgalaikiu vartojimu.</w:t>
      </w:r>
    </w:p>
    <w:p w14:paraId="5514A7E1" w14:textId="77777777" w:rsidR="00CF6A77" w:rsidRDefault="00CF6A77" w:rsidP="00D94FCE">
      <w:pPr>
        <w:rPr>
          <w:szCs w:val="22"/>
          <w:highlight w:val="yellow"/>
        </w:rPr>
      </w:pPr>
    </w:p>
    <w:p w14:paraId="5CBA6911" w14:textId="4FE27E8A" w:rsidR="007858F6" w:rsidRDefault="007858F6" w:rsidP="00D94FCE">
      <w:pPr>
        <w:rPr>
          <w:szCs w:val="24"/>
        </w:rPr>
      </w:pPr>
      <w:r w:rsidRPr="007858F6">
        <w:rPr>
          <w:szCs w:val="24"/>
        </w:rPr>
        <w:t>Jis skirtas suaugusiesiems, paaugliams ir vaikams nuo 6 metų amžiaus.</w:t>
      </w:r>
    </w:p>
    <w:p w14:paraId="6BBA7862" w14:textId="77777777" w:rsidR="007858F6" w:rsidRDefault="007858F6" w:rsidP="00D94FCE">
      <w:pPr>
        <w:rPr>
          <w:szCs w:val="24"/>
        </w:rPr>
      </w:pPr>
    </w:p>
    <w:p w14:paraId="679DF892" w14:textId="3D07B513" w:rsidR="009A5CC6" w:rsidRDefault="00B423C6" w:rsidP="00D94FCE">
      <w:pPr>
        <w:rPr>
          <w:szCs w:val="24"/>
        </w:rPr>
      </w:pPr>
      <w:r w:rsidRPr="008574C8">
        <w:rPr>
          <w:szCs w:val="24"/>
        </w:rPr>
        <w:t>Jeigu per 7 dienas Jūsų savijauta nepagerėjo arba net pablogėjo, kreipkitės į gydytoją.</w:t>
      </w:r>
    </w:p>
    <w:p w14:paraId="26CA0569" w14:textId="77777777" w:rsidR="002E25E3" w:rsidRPr="008574C8" w:rsidRDefault="002E25E3" w:rsidP="00D94FCE">
      <w:pPr>
        <w:rPr>
          <w:sz w:val="24"/>
          <w:szCs w:val="24"/>
          <w:highlight w:val="yellow"/>
        </w:rPr>
      </w:pPr>
    </w:p>
    <w:p w14:paraId="147952AF" w14:textId="77777777" w:rsidR="00CF6A77" w:rsidRPr="00AD5793" w:rsidRDefault="00CF6A77" w:rsidP="00D94FCE">
      <w:pPr>
        <w:rPr>
          <w:szCs w:val="22"/>
        </w:rPr>
      </w:pPr>
    </w:p>
    <w:p w14:paraId="0D65C54A" w14:textId="606FDFD4" w:rsidR="00CF6A77" w:rsidRPr="00D94FCE" w:rsidRDefault="00CF6A77" w:rsidP="00D94FCE">
      <w:pPr>
        <w:rPr>
          <w:b/>
          <w:bCs/>
          <w:i/>
          <w:szCs w:val="22"/>
        </w:rPr>
      </w:pPr>
      <w:r w:rsidRPr="00D94FCE">
        <w:rPr>
          <w:b/>
          <w:bCs/>
          <w:szCs w:val="22"/>
        </w:rPr>
        <w:t>2.</w:t>
      </w:r>
      <w:r w:rsidRPr="00D94FCE">
        <w:rPr>
          <w:b/>
          <w:bCs/>
          <w:szCs w:val="22"/>
        </w:rPr>
        <w:tab/>
        <w:t xml:space="preserve">Kas žinotina prieš vartojant </w:t>
      </w:r>
      <w:r w:rsidR="00512096" w:rsidRPr="00D94FCE">
        <w:rPr>
          <w:b/>
          <w:bCs/>
          <w:iCs/>
          <w:szCs w:val="22"/>
        </w:rPr>
        <w:t>Streptusol</w:t>
      </w:r>
      <w:r w:rsidRPr="00D94FCE">
        <w:rPr>
          <w:b/>
          <w:bCs/>
          <w:iCs/>
          <w:szCs w:val="22"/>
        </w:rPr>
        <w:t xml:space="preserve"> </w:t>
      </w:r>
    </w:p>
    <w:p w14:paraId="144E66D3" w14:textId="77777777" w:rsidR="00CF6A77" w:rsidRPr="00AD5793" w:rsidRDefault="00CF6A77" w:rsidP="00D94FCE">
      <w:pPr>
        <w:rPr>
          <w:szCs w:val="22"/>
        </w:rPr>
      </w:pPr>
    </w:p>
    <w:p w14:paraId="1ECB764F" w14:textId="5CB010E2" w:rsidR="00CF6A77" w:rsidRPr="00D94FCE" w:rsidRDefault="00512096" w:rsidP="00D94FCE">
      <w:pPr>
        <w:rPr>
          <w:b/>
          <w:bCs/>
        </w:rPr>
      </w:pPr>
      <w:r w:rsidRPr="00D94FCE">
        <w:rPr>
          <w:b/>
          <w:bCs/>
        </w:rPr>
        <w:t>Streptusol</w:t>
      </w:r>
      <w:r w:rsidR="008420E1" w:rsidRPr="00D94FCE">
        <w:rPr>
          <w:b/>
          <w:bCs/>
        </w:rPr>
        <w:t xml:space="preserve"> </w:t>
      </w:r>
      <w:r w:rsidR="00CF6A77" w:rsidRPr="00D94FCE">
        <w:rPr>
          <w:b/>
          <w:bCs/>
        </w:rPr>
        <w:t xml:space="preserve">vartoti </w:t>
      </w:r>
      <w:r w:rsidR="003607A9" w:rsidRPr="00D94FCE">
        <w:rPr>
          <w:b/>
          <w:bCs/>
        </w:rPr>
        <w:t>draudžiama</w:t>
      </w:r>
      <w:r w:rsidR="00795765">
        <w:rPr>
          <w:b/>
          <w:bCs/>
        </w:rPr>
        <w:t>:</w:t>
      </w:r>
    </w:p>
    <w:p w14:paraId="7E867D60" w14:textId="67106EA9" w:rsidR="00CF6A77" w:rsidRPr="00512096" w:rsidRDefault="00CF6A77" w:rsidP="009B54F0">
      <w:pPr>
        <w:tabs>
          <w:tab w:val="left" w:pos="426"/>
        </w:tabs>
        <w:ind w:left="720" w:hanging="720"/>
        <w:rPr>
          <w:szCs w:val="22"/>
        </w:rPr>
      </w:pPr>
      <w:r w:rsidRPr="00AD5793">
        <w:rPr>
          <w:szCs w:val="22"/>
        </w:rPr>
        <w:t>-</w:t>
      </w:r>
      <w:r w:rsidRPr="00AD5793">
        <w:rPr>
          <w:szCs w:val="22"/>
        </w:rPr>
        <w:tab/>
      </w:r>
      <w:r w:rsidR="00795765">
        <w:rPr>
          <w:szCs w:val="22"/>
        </w:rPr>
        <w:tab/>
      </w:r>
      <w:r w:rsidRPr="00512096">
        <w:rPr>
          <w:szCs w:val="22"/>
        </w:rPr>
        <w:t xml:space="preserve">jeigu yra alergija </w:t>
      </w:r>
      <w:r w:rsidR="002C5BAD" w:rsidRPr="008574C8">
        <w:rPr>
          <w:i/>
          <w:iCs/>
          <w:szCs w:val="22"/>
        </w:rPr>
        <w:t xml:space="preserve">Sisymbrium </w:t>
      </w:r>
      <w:r w:rsidR="002C5BAD">
        <w:rPr>
          <w:szCs w:val="22"/>
        </w:rPr>
        <w:t>herba</w:t>
      </w:r>
      <w:r w:rsidR="002C5BAD" w:rsidRPr="008574C8">
        <w:rPr>
          <w:szCs w:val="22"/>
        </w:rPr>
        <w:t xml:space="preserve"> </w:t>
      </w:r>
      <w:r w:rsidR="002C5BAD">
        <w:rPr>
          <w:szCs w:val="22"/>
        </w:rPr>
        <w:t>(</w:t>
      </w:r>
      <w:r w:rsidR="008420E1" w:rsidRPr="00512096">
        <w:rPr>
          <w:szCs w:val="22"/>
        </w:rPr>
        <w:t>vaistinių pikulių</w:t>
      </w:r>
      <w:r w:rsidR="002C5BAD" w:rsidRPr="002C5BAD">
        <w:rPr>
          <w:szCs w:val="22"/>
        </w:rPr>
        <w:t xml:space="preserve"> </w:t>
      </w:r>
      <w:r w:rsidR="002C5BAD" w:rsidRPr="00512096">
        <w:rPr>
          <w:szCs w:val="22"/>
        </w:rPr>
        <w:t>žol</w:t>
      </w:r>
      <w:r w:rsidR="002C5BAD">
        <w:rPr>
          <w:szCs w:val="22"/>
        </w:rPr>
        <w:t>ės)</w:t>
      </w:r>
      <w:r w:rsidR="008420E1" w:rsidRPr="00512096">
        <w:rPr>
          <w:szCs w:val="22"/>
        </w:rPr>
        <w:t xml:space="preserve"> </w:t>
      </w:r>
      <w:r w:rsidRPr="00512096">
        <w:rPr>
          <w:szCs w:val="22"/>
        </w:rPr>
        <w:t>arba bet kuriai pagalbinei šio</w:t>
      </w:r>
      <w:r w:rsidR="00214566">
        <w:rPr>
          <w:szCs w:val="22"/>
        </w:rPr>
        <w:t xml:space="preserve"> </w:t>
      </w:r>
      <w:r w:rsidRPr="00512096">
        <w:rPr>
          <w:szCs w:val="22"/>
        </w:rPr>
        <w:t xml:space="preserve">vaisto medžiagai (jos išvardytos 6 skyriuje). </w:t>
      </w:r>
    </w:p>
    <w:p w14:paraId="0884D36D" w14:textId="77777777" w:rsidR="00CF6A77" w:rsidRPr="00AD5793" w:rsidRDefault="00CF6A77" w:rsidP="00D94FCE">
      <w:pPr>
        <w:rPr>
          <w:szCs w:val="22"/>
        </w:rPr>
      </w:pPr>
    </w:p>
    <w:p w14:paraId="6AAFA056" w14:textId="77777777" w:rsidR="00CF6A77" w:rsidRPr="00D94FCE" w:rsidRDefault="00CF6A77" w:rsidP="00D94FCE">
      <w:pPr>
        <w:rPr>
          <w:b/>
          <w:bCs/>
        </w:rPr>
      </w:pPr>
      <w:r w:rsidRPr="00D94FCE">
        <w:rPr>
          <w:b/>
          <w:bCs/>
        </w:rPr>
        <w:t>Įspėjimai ir atsargumo priemonės</w:t>
      </w:r>
    </w:p>
    <w:p w14:paraId="1F0AF052" w14:textId="77777777" w:rsidR="00336AD5" w:rsidRDefault="00FA4254" w:rsidP="00D94FCE">
      <w:pPr>
        <w:rPr>
          <w:bCs/>
          <w:iCs/>
          <w:szCs w:val="22"/>
        </w:rPr>
      </w:pPr>
      <w:r>
        <w:rPr>
          <w:bCs/>
          <w:iCs/>
          <w:szCs w:val="22"/>
        </w:rPr>
        <w:t>Jūs t</w:t>
      </w:r>
      <w:r w:rsidRPr="00FA4254">
        <w:rPr>
          <w:bCs/>
          <w:iCs/>
          <w:szCs w:val="22"/>
        </w:rPr>
        <w:t xml:space="preserve">urėtumėte pasikonsultuoti su gydytoju arba </w:t>
      </w:r>
      <w:r w:rsidR="00336AD5">
        <w:rPr>
          <w:bCs/>
          <w:iCs/>
          <w:szCs w:val="22"/>
        </w:rPr>
        <w:t xml:space="preserve">kvalifikuotu </w:t>
      </w:r>
      <w:r w:rsidRPr="00FA4254">
        <w:rPr>
          <w:bCs/>
          <w:iCs/>
          <w:szCs w:val="22"/>
        </w:rPr>
        <w:t>sveikatos priežiūros specialistu, jei</w:t>
      </w:r>
    </w:p>
    <w:p w14:paraId="006BC0C1" w14:textId="7D1D3A99" w:rsidR="00336AD5" w:rsidRDefault="00FA4254" w:rsidP="00D94FCE">
      <w:pPr>
        <w:rPr>
          <w:bCs/>
          <w:iCs/>
          <w:szCs w:val="22"/>
        </w:rPr>
      </w:pPr>
      <w:r w:rsidRPr="00FA4254">
        <w:rPr>
          <w:bCs/>
          <w:iCs/>
          <w:szCs w:val="22"/>
        </w:rPr>
        <w:t>simptomai išlieka</w:t>
      </w:r>
      <w:r w:rsidR="00336AD5">
        <w:rPr>
          <w:bCs/>
          <w:iCs/>
          <w:szCs w:val="22"/>
        </w:rPr>
        <w:t xml:space="preserve"> </w:t>
      </w:r>
      <w:r>
        <w:rPr>
          <w:bCs/>
          <w:iCs/>
          <w:szCs w:val="22"/>
        </w:rPr>
        <w:t>vartojant vaisto</w:t>
      </w:r>
      <w:r w:rsidRPr="00FA4254">
        <w:rPr>
          <w:bCs/>
          <w:iCs/>
          <w:szCs w:val="22"/>
        </w:rPr>
        <w:t xml:space="preserve"> arba pasireišk</w:t>
      </w:r>
      <w:r>
        <w:rPr>
          <w:bCs/>
          <w:iCs/>
          <w:szCs w:val="22"/>
        </w:rPr>
        <w:t>ia</w:t>
      </w:r>
      <w:r w:rsidRPr="00FA4254">
        <w:rPr>
          <w:bCs/>
          <w:iCs/>
          <w:szCs w:val="22"/>
        </w:rPr>
        <w:t xml:space="preserve"> nepageidaujamas poveikis, nepaminėtas pakuotės</w:t>
      </w:r>
      <w:r w:rsidR="00336AD5">
        <w:rPr>
          <w:bCs/>
          <w:iCs/>
          <w:szCs w:val="22"/>
        </w:rPr>
        <w:t xml:space="preserve"> </w:t>
      </w:r>
    </w:p>
    <w:p w14:paraId="162DF5C1" w14:textId="655E045A" w:rsidR="00FA4254" w:rsidRDefault="00FA4254" w:rsidP="00D94FCE">
      <w:pPr>
        <w:rPr>
          <w:bCs/>
          <w:iCs/>
          <w:szCs w:val="22"/>
        </w:rPr>
      </w:pPr>
      <w:r w:rsidRPr="00FA4254">
        <w:rPr>
          <w:bCs/>
          <w:iCs/>
          <w:szCs w:val="22"/>
        </w:rPr>
        <w:t>lapelyje.</w:t>
      </w:r>
    </w:p>
    <w:p w14:paraId="7C39B976" w14:textId="77777777" w:rsidR="00FA4254" w:rsidRDefault="00FA4254" w:rsidP="00D94FCE">
      <w:pPr>
        <w:rPr>
          <w:bCs/>
          <w:iCs/>
          <w:szCs w:val="22"/>
        </w:rPr>
      </w:pPr>
    </w:p>
    <w:p w14:paraId="4D8CE797" w14:textId="42BB7B17" w:rsidR="00FA4254" w:rsidRDefault="00FA4254" w:rsidP="00D94FCE">
      <w:pPr>
        <w:rPr>
          <w:bCs/>
          <w:iCs/>
          <w:szCs w:val="22"/>
        </w:rPr>
      </w:pPr>
      <w:r>
        <w:rPr>
          <w:bCs/>
          <w:iCs/>
          <w:szCs w:val="22"/>
        </w:rPr>
        <w:t xml:space="preserve">Jeigu vartojant vaisto </w:t>
      </w:r>
      <w:r w:rsidRPr="00FA4254">
        <w:rPr>
          <w:bCs/>
          <w:iCs/>
          <w:szCs w:val="22"/>
        </w:rPr>
        <w:t>atsiranda dusulys, karščiavimas ar pūling</w:t>
      </w:r>
      <w:r w:rsidR="00544A65">
        <w:rPr>
          <w:bCs/>
          <w:iCs/>
          <w:szCs w:val="22"/>
        </w:rPr>
        <w:t>ų</w:t>
      </w:r>
      <w:r w:rsidRPr="00FA4254">
        <w:rPr>
          <w:bCs/>
          <w:iCs/>
          <w:szCs w:val="22"/>
        </w:rPr>
        <w:t xml:space="preserve"> skrepli</w:t>
      </w:r>
      <w:r w:rsidR="00544A65">
        <w:rPr>
          <w:bCs/>
          <w:iCs/>
          <w:szCs w:val="22"/>
        </w:rPr>
        <w:t>ų</w:t>
      </w:r>
      <w:r w:rsidRPr="00FA4254">
        <w:rPr>
          <w:bCs/>
          <w:iCs/>
          <w:szCs w:val="22"/>
        </w:rPr>
        <w:t xml:space="preserve">, reikia </w:t>
      </w:r>
      <w:r>
        <w:rPr>
          <w:bCs/>
          <w:iCs/>
          <w:szCs w:val="22"/>
        </w:rPr>
        <w:t xml:space="preserve">nedelsiant kreiptis į </w:t>
      </w:r>
    </w:p>
    <w:p w14:paraId="319D7249" w14:textId="77777777" w:rsidR="00FA4254" w:rsidRDefault="00FA4254" w:rsidP="00D94FCE">
      <w:pPr>
        <w:rPr>
          <w:bCs/>
          <w:iCs/>
          <w:szCs w:val="22"/>
        </w:rPr>
      </w:pPr>
      <w:r>
        <w:rPr>
          <w:bCs/>
          <w:iCs/>
          <w:szCs w:val="22"/>
        </w:rPr>
        <w:t xml:space="preserve">gydytoją </w:t>
      </w:r>
      <w:r w:rsidRPr="00FA4254">
        <w:rPr>
          <w:bCs/>
          <w:iCs/>
          <w:szCs w:val="22"/>
        </w:rPr>
        <w:t xml:space="preserve">arba </w:t>
      </w:r>
      <w:r>
        <w:rPr>
          <w:bCs/>
          <w:iCs/>
          <w:szCs w:val="22"/>
        </w:rPr>
        <w:t xml:space="preserve">į </w:t>
      </w:r>
      <w:r w:rsidRPr="00FA4254">
        <w:rPr>
          <w:bCs/>
          <w:iCs/>
          <w:szCs w:val="22"/>
        </w:rPr>
        <w:t>s</w:t>
      </w:r>
      <w:r>
        <w:rPr>
          <w:bCs/>
          <w:iCs/>
          <w:szCs w:val="22"/>
        </w:rPr>
        <w:t>veikatos priežiūros specialistą</w:t>
      </w:r>
      <w:r w:rsidRPr="00FA4254">
        <w:rPr>
          <w:bCs/>
          <w:iCs/>
          <w:szCs w:val="22"/>
        </w:rPr>
        <w:t>.</w:t>
      </w:r>
    </w:p>
    <w:p w14:paraId="4C13E6C3" w14:textId="77777777" w:rsidR="007C388A" w:rsidRDefault="007C388A" w:rsidP="00D94FCE">
      <w:pPr>
        <w:rPr>
          <w:bCs/>
          <w:iCs/>
          <w:szCs w:val="22"/>
        </w:rPr>
      </w:pPr>
    </w:p>
    <w:p w14:paraId="6170B8D4" w14:textId="1943EE88" w:rsidR="001204DB" w:rsidRDefault="001204DB" w:rsidP="001204DB">
      <w:r>
        <w:t>Šio vaist</w:t>
      </w:r>
      <w:r w:rsidR="009D2DA5">
        <w:t>o</w:t>
      </w:r>
      <w:r>
        <w:t xml:space="preserve"> sudėtyje yra kvapiosios medžiagos </w:t>
      </w:r>
      <w:r w:rsidR="00C04914">
        <w:t xml:space="preserve">su </w:t>
      </w:r>
      <w:proofErr w:type="spellStart"/>
      <w:r>
        <w:t>cinamali</w:t>
      </w:r>
      <w:r w:rsidR="00C04914">
        <w:t>u</w:t>
      </w:r>
      <w:proofErr w:type="spellEnd"/>
      <w:r>
        <w:t>.</w:t>
      </w:r>
    </w:p>
    <w:p w14:paraId="3C6F92A7" w14:textId="77777777" w:rsidR="001204DB" w:rsidRDefault="001204DB" w:rsidP="001204DB"/>
    <w:p w14:paraId="1F59F141" w14:textId="77777777" w:rsidR="001204DB" w:rsidRDefault="001204DB" w:rsidP="001204DB">
      <w:proofErr w:type="spellStart"/>
      <w:r>
        <w:t>Cinamalis</w:t>
      </w:r>
      <w:proofErr w:type="spellEnd"/>
      <w:r>
        <w:t xml:space="preserve"> gali sukelti alerginių reakcijų.</w:t>
      </w:r>
    </w:p>
    <w:p w14:paraId="36814D44" w14:textId="77777777" w:rsidR="00CF6A77" w:rsidRPr="00AD5793" w:rsidRDefault="00CF6A77" w:rsidP="00CF6A77">
      <w:pPr>
        <w:tabs>
          <w:tab w:val="left" w:pos="540"/>
        </w:tabs>
        <w:ind w:left="567" w:hanging="567"/>
        <w:rPr>
          <w:b/>
          <w:szCs w:val="22"/>
        </w:rPr>
      </w:pPr>
      <w:r w:rsidRPr="00AD5793">
        <w:rPr>
          <w:b/>
          <w:szCs w:val="22"/>
        </w:rPr>
        <w:t>Vaikams</w:t>
      </w:r>
    </w:p>
    <w:p w14:paraId="0E8C5766" w14:textId="75476E08" w:rsidR="00CF6A77" w:rsidRPr="00AD5793" w:rsidRDefault="00FA4254" w:rsidP="00D94FCE">
      <w:r w:rsidRPr="00047C00">
        <w:t xml:space="preserve">Jaunesniems </w:t>
      </w:r>
      <w:r>
        <w:t>kaip</w:t>
      </w:r>
      <w:r w:rsidRPr="00047C00">
        <w:t xml:space="preserve"> 6 metų vaikams </w:t>
      </w:r>
      <w:r w:rsidR="00925C1F">
        <w:t xml:space="preserve">Streptusol </w:t>
      </w:r>
      <w:r w:rsidRPr="00047C00">
        <w:t>vartoti nerekomenduojama</w:t>
      </w:r>
      <w:r w:rsidR="00533CF6">
        <w:t xml:space="preserve">, </w:t>
      </w:r>
      <w:r w:rsidR="001B7FA3" w:rsidRPr="001B7FA3">
        <w:t xml:space="preserve">nes kyla pavojus nuryti pastiles </w:t>
      </w:r>
      <w:r w:rsidRPr="00047C00">
        <w:t>ir dėl tinkamų duomenų</w:t>
      </w:r>
      <w:r w:rsidR="00AE47E1">
        <w:t xml:space="preserve"> trūkumo</w:t>
      </w:r>
      <w:r>
        <w:t>.</w:t>
      </w:r>
    </w:p>
    <w:p w14:paraId="3901A23F" w14:textId="77777777" w:rsidR="00CF6A77" w:rsidRPr="00AD5793" w:rsidRDefault="00CF6A77" w:rsidP="00D94FCE"/>
    <w:p w14:paraId="0EBA1B96" w14:textId="14777D96" w:rsidR="00CF6A77" w:rsidRPr="00D94FCE" w:rsidRDefault="00CF6A77" w:rsidP="00D94FCE">
      <w:pPr>
        <w:rPr>
          <w:b/>
          <w:bCs/>
        </w:rPr>
      </w:pPr>
      <w:r w:rsidRPr="00D94FCE">
        <w:rPr>
          <w:b/>
          <w:bCs/>
        </w:rPr>
        <w:t xml:space="preserve">Kiti vaistai ir </w:t>
      </w:r>
      <w:r w:rsidR="00512096" w:rsidRPr="00D94FCE">
        <w:rPr>
          <w:b/>
          <w:bCs/>
        </w:rPr>
        <w:t>Streptusol</w:t>
      </w:r>
    </w:p>
    <w:p w14:paraId="4E503E40" w14:textId="353BEE05" w:rsidR="00CF6A77" w:rsidRPr="00AD5793" w:rsidRDefault="005B0ABA" w:rsidP="00D94FCE">
      <w:r>
        <w:t xml:space="preserve">Pranešimų apie sąveiką nėra gauta. Tyrimų dėl </w:t>
      </w:r>
      <w:r w:rsidR="00512096" w:rsidRPr="007B56F5">
        <w:t>Streptusol</w:t>
      </w:r>
      <w:r w:rsidRPr="002353CA">
        <w:t xml:space="preserve"> </w:t>
      </w:r>
      <w:r w:rsidR="0012021E">
        <w:t xml:space="preserve">minkštųjų </w:t>
      </w:r>
      <w:r w:rsidRPr="002353CA">
        <w:t>pastil</w:t>
      </w:r>
      <w:r>
        <w:t>ių</w:t>
      </w:r>
      <w:r w:rsidRPr="00AD5793">
        <w:t xml:space="preserve"> </w:t>
      </w:r>
      <w:r>
        <w:t>sąveikos</w:t>
      </w:r>
      <w:r w:rsidRPr="00AD5793">
        <w:t xml:space="preserve"> su kitais vaist</w:t>
      </w:r>
      <w:r>
        <w:t>ais</w:t>
      </w:r>
      <w:r w:rsidRPr="0073240B">
        <w:t xml:space="preserve"> </w:t>
      </w:r>
      <w:r w:rsidRPr="00AD5793">
        <w:t>nėra</w:t>
      </w:r>
      <w:r>
        <w:t xml:space="preserve"> atlikta</w:t>
      </w:r>
      <w:r w:rsidRPr="00AD5793">
        <w:t>.</w:t>
      </w:r>
      <w:r w:rsidR="002243C2">
        <w:t xml:space="preserve"> </w:t>
      </w:r>
      <w:r w:rsidR="00CF6A77" w:rsidRPr="00AD5793">
        <w:t>Jeigu vartojate ar neseniai vartojote kitų vaistų arba</w:t>
      </w:r>
      <w:r w:rsidR="002A699D">
        <w:t xml:space="preserve"> ketinate vartoti</w:t>
      </w:r>
      <w:r w:rsidR="00CF6A77" w:rsidRPr="00AD5793">
        <w:t>, apie tai pasakykite gydytojui arba vaistininkui.</w:t>
      </w:r>
    </w:p>
    <w:p w14:paraId="77710A7E" w14:textId="77777777" w:rsidR="00CF6A77" w:rsidRDefault="00CF6A77" w:rsidP="00D94FCE"/>
    <w:p w14:paraId="46AC7D88" w14:textId="1867B716" w:rsidR="005B0ABA" w:rsidRPr="005B0ABA" w:rsidRDefault="00512096" w:rsidP="00D94FCE">
      <w:pPr>
        <w:rPr>
          <w:b/>
        </w:rPr>
      </w:pPr>
      <w:r w:rsidRPr="00512096">
        <w:rPr>
          <w:b/>
          <w:bCs/>
        </w:rPr>
        <w:t>Streptusol</w:t>
      </w:r>
      <w:r w:rsidR="005B0ABA">
        <w:rPr>
          <w:b/>
          <w:bCs/>
          <w:noProof/>
          <w:snapToGrid w:val="0"/>
        </w:rPr>
        <w:t xml:space="preserve"> vartojimas kartu su maistu, gėrimais ir alkoholiu</w:t>
      </w:r>
    </w:p>
    <w:p w14:paraId="6258AAB0" w14:textId="77777777" w:rsidR="005B0ABA" w:rsidRPr="00AD5793" w:rsidRDefault="005B0ABA" w:rsidP="00D94FCE">
      <w:r w:rsidRPr="005B0ABA">
        <w:t xml:space="preserve">Sąveikos nesitikima, tačiau duomenų </w:t>
      </w:r>
      <w:r>
        <w:t xml:space="preserve">apie konkrečias sąveikas </w:t>
      </w:r>
      <w:r w:rsidRPr="005B0ABA">
        <w:t>nėra</w:t>
      </w:r>
      <w:r>
        <w:t>.</w:t>
      </w:r>
    </w:p>
    <w:p w14:paraId="7E990B6F" w14:textId="77777777" w:rsidR="005B0ABA" w:rsidRDefault="005B0ABA" w:rsidP="00D94FCE"/>
    <w:p w14:paraId="505897EF" w14:textId="77777777" w:rsidR="00CF6A77" w:rsidRPr="00D94FCE" w:rsidRDefault="00CF6A77" w:rsidP="00D94FCE">
      <w:pPr>
        <w:rPr>
          <w:b/>
          <w:bCs/>
        </w:rPr>
      </w:pPr>
      <w:r w:rsidRPr="00D94FCE">
        <w:rPr>
          <w:b/>
          <w:bCs/>
        </w:rPr>
        <w:t>Nėštumas ir žindymo laikotarpis</w:t>
      </w:r>
    </w:p>
    <w:p w14:paraId="71C99A57" w14:textId="77777777" w:rsidR="00CF6A77" w:rsidRPr="004D3152" w:rsidRDefault="00CF6A77" w:rsidP="00D94FCE">
      <w:r w:rsidRPr="004D3152">
        <w:t>Jeigu esate nėščia, žindote kūdikį, manote, kad galbūt esate nėščia, arba planuojate pastoti, tai prieš vartodama šį vaistą, pasitarkite su gydytoju arba vaistininku.</w:t>
      </w:r>
    </w:p>
    <w:p w14:paraId="5E32F8BC" w14:textId="77777777" w:rsidR="00A17237" w:rsidRDefault="00A17237" w:rsidP="00D94FCE">
      <w:pPr>
        <w:rPr>
          <w:u w:val="single"/>
        </w:rPr>
      </w:pPr>
    </w:p>
    <w:p w14:paraId="647D2B52" w14:textId="77777777" w:rsidR="00A17237" w:rsidRPr="00F7546F" w:rsidRDefault="00A17237" w:rsidP="00D94FCE">
      <w:pPr>
        <w:rPr>
          <w:u w:val="single"/>
        </w:rPr>
      </w:pPr>
      <w:r w:rsidRPr="00F7546F">
        <w:rPr>
          <w:u w:val="single"/>
        </w:rPr>
        <w:t>Nėštumas</w:t>
      </w:r>
    </w:p>
    <w:p w14:paraId="30F3DFA0" w14:textId="2D59DBE2" w:rsidR="00A17237" w:rsidRDefault="00A17237" w:rsidP="00D94FCE">
      <w:r w:rsidRPr="00A62BB1">
        <w:t xml:space="preserve">Duomenų apie </w:t>
      </w:r>
      <w:r w:rsidR="00512096" w:rsidRPr="007B56F5">
        <w:t>Streptusol</w:t>
      </w:r>
      <w:r w:rsidRPr="002353CA">
        <w:t xml:space="preserve"> </w:t>
      </w:r>
      <w:r>
        <w:t xml:space="preserve">saugų </w:t>
      </w:r>
      <w:r w:rsidRPr="00A62BB1">
        <w:t xml:space="preserve">vartojimą nėščioms moterims nėra. </w:t>
      </w:r>
      <w:r w:rsidRPr="00A17237">
        <w:t xml:space="preserve">Nesant pakankamai duomenų, </w:t>
      </w:r>
      <w:r w:rsidR="00512096" w:rsidRPr="007B56F5">
        <w:t>Streptusol</w:t>
      </w:r>
      <w:r w:rsidRPr="002353CA">
        <w:t xml:space="preserve"> </w:t>
      </w:r>
      <w:r w:rsidRPr="00BA76E1">
        <w:t>nerekomenduojama</w:t>
      </w:r>
      <w:r>
        <w:t xml:space="preserve"> vartoti </w:t>
      </w:r>
      <w:r w:rsidRPr="00BA76E1">
        <w:t>nėštumo metu.</w:t>
      </w:r>
    </w:p>
    <w:p w14:paraId="16D6DA1D" w14:textId="77777777" w:rsidR="00A17237" w:rsidRDefault="00A17237" w:rsidP="00D94FCE"/>
    <w:p w14:paraId="4B7A4DF8" w14:textId="68B40A54" w:rsidR="00A17237" w:rsidRPr="007A0295" w:rsidRDefault="00A17237" w:rsidP="00D94FCE">
      <w:pPr>
        <w:rPr>
          <w:u w:val="single"/>
        </w:rPr>
      </w:pPr>
      <w:r w:rsidRPr="007A0295">
        <w:rPr>
          <w:u w:val="single"/>
        </w:rPr>
        <w:t>Žindym</w:t>
      </w:r>
      <w:r w:rsidR="00FF4978">
        <w:rPr>
          <w:u w:val="single"/>
        </w:rPr>
        <w:t>as</w:t>
      </w:r>
    </w:p>
    <w:p w14:paraId="2E0E0F37" w14:textId="40840940" w:rsidR="00A17237" w:rsidRDefault="00A17237" w:rsidP="00D94FCE">
      <w:r w:rsidRPr="002B3984">
        <w:t xml:space="preserve">Nežinoma, ar veiklioji medžiaga ar jos metabolitai išsiskiria į motinos pieną. Negalima atmesti rizikos žindomam naujagimiui / kūdikiui. </w:t>
      </w:r>
      <w:r>
        <w:t xml:space="preserve">Todėl </w:t>
      </w:r>
      <w:r w:rsidR="00512096" w:rsidRPr="007B56F5">
        <w:t>Streptusol</w:t>
      </w:r>
      <w:r w:rsidRPr="002353CA">
        <w:t xml:space="preserve"> </w:t>
      </w:r>
      <w:r w:rsidRPr="002B3984">
        <w:t xml:space="preserve">žindymo laikotarpiu </w:t>
      </w:r>
      <w:r>
        <w:t xml:space="preserve">neturėtų būti </w:t>
      </w:r>
      <w:r w:rsidRPr="002B3984">
        <w:t>varto</w:t>
      </w:r>
      <w:r>
        <w:t>jamas</w:t>
      </w:r>
      <w:r w:rsidRPr="002B3984">
        <w:t>.</w:t>
      </w:r>
    </w:p>
    <w:p w14:paraId="6C6A8EF0" w14:textId="77777777" w:rsidR="00A17237" w:rsidRDefault="00A17237" w:rsidP="00D94FCE"/>
    <w:p w14:paraId="4EFA84D9" w14:textId="77777777" w:rsidR="00CF6A77" w:rsidRPr="00D94FCE" w:rsidRDefault="00CF6A77" w:rsidP="00D94FCE">
      <w:pPr>
        <w:rPr>
          <w:b/>
          <w:bCs/>
        </w:rPr>
      </w:pPr>
      <w:r w:rsidRPr="00D94FCE">
        <w:rPr>
          <w:b/>
          <w:bCs/>
        </w:rPr>
        <w:t>Vairavimas ir mechanizmų valdymas</w:t>
      </w:r>
    </w:p>
    <w:p w14:paraId="7BC755D1" w14:textId="2030A353" w:rsidR="00A17237" w:rsidRDefault="00A17237" w:rsidP="00D94FCE">
      <w:pPr>
        <w:rPr>
          <w:bCs/>
          <w:iCs/>
        </w:rPr>
      </w:pPr>
      <w:r>
        <w:rPr>
          <w:bCs/>
          <w:iCs/>
        </w:rPr>
        <w:t xml:space="preserve">Jokių sutrikimų vairuojant arba valdant mechanizmus vartojantiems </w:t>
      </w:r>
      <w:r w:rsidR="00512096" w:rsidRPr="007B56F5">
        <w:t>Streptusol</w:t>
      </w:r>
      <w:r>
        <w:rPr>
          <w:bCs/>
          <w:noProof/>
          <w:snapToGrid w:val="0"/>
          <w:lang w:eastAsia="en-US"/>
        </w:rPr>
        <w:t xml:space="preserve"> </w:t>
      </w:r>
      <w:r w:rsidRPr="00A17237">
        <w:rPr>
          <w:bCs/>
          <w:iCs/>
        </w:rPr>
        <w:t xml:space="preserve">nesitikima, </w:t>
      </w:r>
      <w:r w:rsidR="00EE4BB8">
        <w:rPr>
          <w:bCs/>
          <w:iCs/>
        </w:rPr>
        <w:t xml:space="preserve">tačiau </w:t>
      </w:r>
      <w:r>
        <w:rPr>
          <w:bCs/>
          <w:iCs/>
        </w:rPr>
        <w:t>tokių tyrimų nebuvo atlikta.</w:t>
      </w:r>
    </w:p>
    <w:p w14:paraId="29341CBA" w14:textId="77777777" w:rsidR="00CF6A77" w:rsidRPr="00AD5793" w:rsidRDefault="00CF6A77" w:rsidP="00D94FCE"/>
    <w:p w14:paraId="4F3ED154" w14:textId="6CA41D5B" w:rsidR="00CF6A77" w:rsidRPr="00AD5793" w:rsidRDefault="00512096" w:rsidP="00D94FCE">
      <w:r w:rsidRPr="00512096">
        <w:rPr>
          <w:b/>
          <w:bCs/>
        </w:rPr>
        <w:t>Streptusol</w:t>
      </w:r>
      <w:r w:rsidR="00CF6A77" w:rsidRPr="00512096">
        <w:rPr>
          <w:b/>
          <w:bCs/>
        </w:rPr>
        <w:t xml:space="preserve"> </w:t>
      </w:r>
      <w:r w:rsidR="00CF6A77" w:rsidRPr="00F76A88">
        <w:rPr>
          <w:b/>
        </w:rPr>
        <w:t xml:space="preserve">sudėtyje yra </w:t>
      </w:r>
      <w:r w:rsidR="00EE4BB8">
        <w:rPr>
          <w:b/>
        </w:rPr>
        <w:t>maltitolio</w:t>
      </w:r>
      <w:r w:rsidR="00491705">
        <w:rPr>
          <w:b/>
        </w:rPr>
        <w:t xml:space="preserve"> ir</w:t>
      </w:r>
      <w:r w:rsidR="00EE4BB8">
        <w:rPr>
          <w:b/>
        </w:rPr>
        <w:t xml:space="preserve"> sorbitolio</w:t>
      </w:r>
    </w:p>
    <w:p w14:paraId="37F1617A" w14:textId="6E39B1A4" w:rsidR="00EE4BB8" w:rsidRPr="00EE4BB8" w:rsidRDefault="00EE4BB8" w:rsidP="0048123C">
      <w:pPr>
        <w:autoSpaceDE w:val="0"/>
        <w:autoSpaceDN w:val="0"/>
        <w:adjustRightInd w:val="0"/>
        <w:rPr>
          <w:rFonts w:eastAsia="SimSun"/>
        </w:rPr>
      </w:pPr>
      <w:r w:rsidRPr="00EE4BB8">
        <w:rPr>
          <w:rFonts w:eastAsia="SimSun"/>
        </w:rPr>
        <w:t xml:space="preserve">Kiekvienoje </w:t>
      </w:r>
      <w:r w:rsidR="00CD470F">
        <w:rPr>
          <w:rFonts w:eastAsia="SimSun"/>
        </w:rPr>
        <w:t xml:space="preserve">minkštojoje </w:t>
      </w:r>
      <w:r w:rsidRPr="00EE4BB8">
        <w:rPr>
          <w:rFonts w:eastAsia="SimSun"/>
        </w:rPr>
        <w:t xml:space="preserve">pastilėje yra </w:t>
      </w:r>
      <w:r w:rsidR="009D5240">
        <w:rPr>
          <w:rFonts w:eastAsia="SimSun"/>
        </w:rPr>
        <w:t>441</w:t>
      </w:r>
      <w:r w:rsidRPr="00EE4BB8">
        <w:rPr>
          <w:rFonts w:eastAsia="SimSun"/>
        </w:rPr>
        <w:t xml:space="preserve"> mg </w:t>
      </w:r>
      <w:r>
        <w:rPr>
          <w:rFonts w:eastAsia="SimSun"/>
        </w:rPr>
        <w:t xml:space="preserve">skystojo </w:t>
      </w:r>
      <w:proofErr w:type="spellStart"/>
      <w:r w:rsidRPr="00EE4BB8">
        <w:rPr>
          <w:rFonts w:eastAsia="SimSun"/>
        </w:rPr>
        <w:t>maltitolio</w:t>
      </w:r>
      <w:proofErr w:type="spellEnd"/>
      <w:r w:rsidRPr="00EE4BB8">
        <w:rPr>
          <w:rFonts w:eastAsia="SimSun"/>
        </w:rPr>
        <w:t xml:space="preserve"> ir 100 mg </w:t>
      </w:r>
      <w:r>
        <w:rPr>
          <w:rFonts w:eastAsia="SimSun"/>
        </w:rPr>
        <w:t xml:space="preserve">skystojo </w:t>
      </w:r>
      <w:r w:rsidRPr="00EE4BB8">
        <w:rPr>
          <w:rFonts w:eastAsia="SimSun"/>
        </w:rPr>
        <w:t xml:space="preserve">sorbitolio. Sorbitolis yra fruktozės šaltinis. Jeigu gydytojas Jums yra sakęs, kad Jūs (ar Jūsų vaikas) netoleruojate kai kurių </w:t>
      </w:r>
      <w:r w:rsidR="00491705">
        <w:rPr>
          <w:rFonts w:eastAsia="SimSun"/>
        </w:rPr>
        <w:t>angliavandenių,</w:t>
      </w:r>
      <w:r w:rsidRPr="00EE4BB8">
        <w:rPr>
          <w:rFonts w:eastAsia="SimSun"/>
        </w:rPr>
        <w:t xml:space="preserve"> ar Jums buvo </w:t>
      </w:r>
      <w:r w:rsidR="00491705">
        <w:rPr>
          <w:rFonts w:eastAsia="SimSun"/>
        </w:rPr>
        <w:t>nustatytas retas genetinis sutrikimas</w:t>
      </w:r>
      <w:r w:rsidRPr="00EE4BB8">
        <w:rPr>
          <w:rFonts w:eastAsia="SimSun"/>
        </w:rPr>
        <w:t xml:space="preserve"> </w:t>
      </w:r>
      <w:r>
        <w:rPr>
          <w:rFonts w:eastAsia="SimSun"/>
        </w:rPr>
        <w:t>įgimtas</w:t>
      </w:r>
      <w:r w:rsidRPr="00EE4BB8">
        <w:rPr>
          <w:rFonts w:eastAsia="SimSun"/>
        </w:rPr>
        <w:t xml:space="preserve"> fruktozės netoleravimas </w:t>
      </w:r>
      <w:r w:rsidRPr="00685272">
        <w:t>(ĮFN)</w:t>
      </w:r>
      <w:r w:rsidR="00491705">
        <w:rPr>
          <w:rFonts w:eastAsia="SimSun"/>
        </w:rPr>
        <w:t>,</w:t>
      </w:r>
      <w:r w:rsidR="00491705" w:rsidRPr="00491705">
        <w:rPr>
          <w:rFonts w:ascii="Verdana" w:eastAsiaTheme="minorHAnsi" w:hAnsi="Verdana" w:cs="Verdana"/>
          <w:sz w:val="16"/>
          <w:szCs w:val="16"/>
          <w:lang w:eastAsia="en-US"/>
        </w:rPr>
        <w:t xml:space="preserve"> </w:t>
      </w:r>
      <w:r w:rsidR="00491705" w:rsidRPr="0048123C">
        <w:rPr>
          <w:rFonts w:eastAsiaTheme="minorHAnsi"/>
          <w:szCs w:val="22"/>
          <w:lang w:eastAsia="en-US"/>
        </w:rPr>
        <w:t>kurio atveju organizmas</w:t>
      </w:r>
      <w:r w:rsidR="0005134B">
        <w:rPr>
          <w:rFonts w:eastAsiaTheme="minorHAnsi"/>
          <w:szCs w:val="22"/>
          <w:lang w:eastAsia="en-US"/>
        </w:rPr>
        <w:t xml:space="preserve"> </w:t>
      </w:r>
      <w:r w:rsidRPr="00491705">
        <w:rPr>
          <w:rFonts w:eastAsia="SimSun"/>
          <w:szCs w:val="22"/>
        </w:rPr>
        <w:t xml:space="preserve">negali suskaidyti fruktozės, </w:t>
      </w:r>
      <w:r w:rsidR="00491705">
        <w:rPr>
          <w:rFonts w:eastAsia="SimSun"/>
          <w:szCs w:val="22"/>
        </w:rPr>
        <w:t xml:space="preserve">prieš </w:t>
      </w:r>
      <w:r w:rsidR="00491705">
        <w:rPr>
          <w:rFonts w:eastAsia="SimSun"/>
        </w:rPr>
        <w:t xml:space="preserve">vartodami </w:t>
      </w:r>
      <w:r w:rsidR="00491705" w:rsidRPr="00EE4BB8">
        <w:rPr>
          <w:rFonts w:eastAsia="SimSun"/>
        </w:rPr>
        <w:t>š</w:t>
      </w:r>
      <w:r w:rsidR="00491705">
        <w:rPr>
          <w:rFonts w:eastAsia="SimSun"/>
        </w:rPr>
        <w:t>io</w:t>
      </w:r>
      <w:r w:rsidR="00491705" w:rsidRPr="00EE4BB8">
        <w:rPr>
          <w:rFonts w:eastAsia="SimSun"/>
        </w:rPr>
        <w:t xml:space="preserve"> vaist</w:t>
      </w:r>
      <w:r w:rsidR="00491705">
        <w:rPr>
          <w:rFonts w:eastAsia="SimSun"/>
        </w:rPr>
        <w:t>o</w:t>
      </w:r>
      <w:r w:rsidR="00491705" w:rsidRPr="00491705">
        <w:rPr>
          <w:rFonts w:eastAsia="SimSun"/>
          <w:szCs w:val="22"/>
        </w:rPr>
        <w:t xml:space="preserve"> </w:t>
      </w:r>
      <w:r w:rsidR="00491705">
        <w:rPr>
          <w:rFonts w:eastAsia="SimSun"/>
          <w:szCs w:val="22"/>
        </w:rPr>
        <w:t>(</w:t>
      </w:r>
      <w:r w:rsidR="00491705" w:rsidRPr="00491705">
        <w:rPr>
          <w:rFonts w:eastAsia="SimSun"/>
          <w:szCs w:val="22"/>
        </w:rPr>
        <w:t xml:space="preserve">ar </w:t>
      </w:r>
      <w:r w:rsidR="00491705" w:rsidRPr="0048123C">
        <w:rPr>
          <w:rFonts w:eastAsiaTheme="minorHAnsi"/>
          <w:szCs w:val="22"/>
          <w:lang w:eastAsia="en-US"/>
        </w:rPr>
        <w:t>prieš duodami jo Jūsų vaikui</w:t>
      </w:r>
      <w:r w:rsidR="00491705">
        <w:rPr>
          <w:rFonts w:eastAsiaTheme="minorHAnsi"/>
          <w:szCs w:val="22"/>
          <w:lang w:eastAsia="en-US"/>
        </w:rPr>
        <w:t xml:space="preserve">), </w:t>
      </w:r>
      <w:r w:rsidRPr="00491705">
        <w:rPr>
          <w:rFonts w:eastAsia="SimSun"/>
          <w:szCs w:val="22"/>
        </w:rPr>
        <w:t>pas</w:t>
      </w:r>
      <w:r w:rsidR="00DE7A3E">
        <w:rPr>
          <w:rFonts w:eastAsia="SimSun"/>
          <w:szCs w:val="22"/>
        </w:rPr>
        <w:t>akykite</w:t>
      </w:r>
      <w:r w:rsidRPr="00491705">
        <w:rPr>
          <w:rFonts w:eastAsia="SimSun"/>
          <w:szCs w:val="22"/>
        </w:rPr>
        <w:t xml:space="preserve"> gydytoju</w:t>
      </w:r>
      <w:r w:rsidR="00DE7A3E">
        <w:rPr>
          <w:rFonts w:eastAsia="SimSun"/>
          <w:szCs w:val="22"/>
        </w:rPr>
        <w:t>i</w:t>
      </w:r>
      <w:r w:rsidRPr="00EE4BB8">
        <w:rPr>
          <w:rFonts w:eastAsia="SimSun"/>
        </w:rPr>
        <w:t>.</w:t>
      </w:r>
    </w:p>
    <w:p w14:paraId="6A396187" w14:textId="77777777" w:rsidR="00CF6A77" w:rsidRDefault="00CF6A77" w:rsidP="00D94FCE"/>
    <w:p w14:paraId="365F6849" w14:textId="77777777" w:rsidR="00EE4BB8" w:rsidRPr="00303B4F" w:rsidRDefault="00EE4BB8" w:rsidP="00D94FCE"/>
    <w:p w14:paraId="0530961C" w14:textId="0E07CF50" w:rsidR="00CF6A77" w:rsidRPr="00D94FCE" w:rsidRDefault="00CF6A77" w:rsidP="00D94FCE">
      <w:pPr>
        <w:rPr>
          <w:b/>
          <w:bCs/>
          <w:i/>
        </w:rPr>
      </w:pPr>
      <w:r w:rsidRPr="00D94FCE">
        <w:rPr>
          <w:b/>
          <w:bCs/>
        </w:rPr>
        <w:t>3.</w:t>
      </w:r>
      <w:r w:rsidRPr="00D94FCE">
        <w:rPr>
          <w:b/>
          <w:bCs/>
        </w:rPr>
        <w:tab/>
        <w:t xml:space="preserve">Kaip vartoti </w:t>
      </w:r>
      <w:r w:rsidR="00512096" w:rsidRPr="00D94FCE">
        <w:rPr>
          <w:b/>
          <w:bCs/>
          <w:iCs/>
        </w:rPr>
        <w:t>Streptusol</w:t>
      </w:r>
      <w:r w:rsidRPr="00D94FCE">
        <w:rPr>
          <w:b/>
          <w:bCs/>
          <w:iCs/>
        </w:rPr>
        <w:t xml:space="preserve"> </w:t>
      </w:r>
    </w:p>
    <w:p w14:paraId="33FB5EA1" w14:textId="77777777" w:rsidR="00CF6A77" w:rsidRPr="00AD5793" w:rsidRDefault="00CF6A77" w:rsidP="00D94FCE"/>
    <w:p w14:paraId="4D6A11A4" w14:textId="77777777" w:rsidR="00CF6A77" w:rsidRPr="00AD5793" w:rsidRDefault="00CF6A77" w:rsidP="00D94FCE">
      <w:r w:rsidRPr="00AD5793">
        <w:t xml:space="preserve">Visada vartokite šį vaistą tiksliai kaip </w:t>
      </w:r>
      <w:r w:rsidR="00140AEC">
        <w:t>aprašyta</w:t>
      </w:r>
      <w:r w:rsidR="000639F7">
        <w:t xml:space="preserve"> šiame lapelyje arba kaip </w:t>
      </w:r>
      <w:r w:rsidRPr="00AD5793">
        <w:t xml:space="preserve">nurodė </w:t>
      </w:r>
      <w:r w:rsidR="00140AEC">
        <w:t xml:space="preserve">gydytojas arba </w:t>
      </w:r>
      <w:r w:rsidR="000639F7">
        <w:t>v</w:t>
      </w:r>
      <w:r w:rsidRPr="00AD5793">
        <w:t>aistininkas. Jeigu abejojate, kreipkitės į gydytoją arba vaistininką.</w:t>
      </w:r>
    </w:p>
    <w:p w14:paraId="7933A188" w14:textId="77777777" w:rsidR="00CF6A77" w:rsidRDefault="00CF6A77" w:rsidP="00D94FCE"/>
    <w:p w14:paraId="4CC8E042" w14:textId="77777777" w:rsidR="000639F7" w:rsidRPr="000639F7" w:rsidRDefault="000639F7" w:rsidP="00D94FCE">
      <w:r w:rsidRPr="000639F7">
        <w:t>Rekomenduojama dozė yra:</w:t>
      </w:r>
    </w:p>
    <w:p w14:paraId="2338E399" w14:textId="5444C997" w:rsidR="0061540B" w:rsidRDefault="000639F7" w:rsidP="008C286A">
      <w:pPr>
        <w:pStyle w:val="Sraopastraipa"/>
        <w:numPr>
          <w:ilvl w:val="0"/>
          <w:numId w:val="10"/>
        </w:numPr>
        <w:ind w:left="567" w:hanging="567"/>
        <w:rPr>
          <w:iCs/>
        </w:rPr>
      </w:pPr>
      <w:r w:rsidRPr="0061540B">
        <w:rPr>
          <w:iCs/>
        </w:rPr>
        <w:t xml:space="preserve">paaugliams nuo 12 metų, suaugusiems ir senyviems pacientams - po 1 </w:t>
      </w:r>
      <w:r w:rsidR="002C2A1C">
        <w:rPr>
          <w:iCs/>
        </w:rPr>
        <w:t>minkštąją</w:t>
      </w:r>
      <w:r w:rsidR="004F021A" w:rsidRPr="0061540B">
        <w:rPr>
          <w:iCs/>
        </w:rPr>
        <w:t xml:space="preserve"> </w:t>
      </w:r>
      <w:r w:rsidRPr="0061540B">
        <w:rPr>
          <w:iCs/>
        </w:rPr>
        <w:t xml:space="preserve">pastilę 10-12 </w:t>
      </w:r>
    </w:p>
    <w:p w14:paraId="08587AD4" w14:textId="111100A3" w:rsidR="000639F7" w:rsidRPr="004F021A" w:rsidRDefault="000639F7" w:rsidP="008C286A">
      <w:pPr>
        <w:ind w:left="567"/>
        <w:rPr>
          <w:iCs/>
        </w:rPr>
      </w:pPr>
      <w:r w:rsidRPr="0061540B">
        <w:rPr>
          <w:iCs/>
        </w:rPr>
        <w:t xml:space="preserve">kartų </w:t>
      </w:r>
      <w:r w:rsidRPr="004F021A">
        <w:rPr>
          <w:iCs/>
        </w:rPr>
        <w:t xml:space="preserve">per </w:t>
      </w:r>
      <w:r w:rsidR="00D60848" w:rsidRPr="004F021A">
        <w:rPr>
          <w:iCs/>
        </w:rPr>
        <w:t>parą</w:t>
      </w:r>
      <w:r w:rsidRPr="004F021A">
        <w:rPr>
          <w:iCs/>
        </w:rPr>
        <w:t>.</w:t>
      </w:r>
    </w:p>
    <w:p w14:paraId="456CC300" w14:textId="77777777" w:rsidR="000639F7" w:rsidRDefault="000639F7" w:rsidP="00D94FCE"/>
    <w:p w14:paraId="7881A260" w14:textId="77777777" w:rsidR="000639F7" w:rsidRPr="00140AEC" w:rsidRDefault="000639F7" w:rsidP="00D94FCE">
      <w:pPr>
        <w:rPr>
          <w:b/>
          <w:bCs/>
        </w:rPr>
      </w:pPr>
      <w:r w:rsidRPr="00140AEC">
        <w:rPr>
          <w:b/>
          <w:bCs/>
        </w:rPr>
        <w:t>V</w:t>
      </w:r>
      <w:r w:rsidR="00140AEC" w:rsidRPr="00140AEC">
        <w:rPr>
          <w:b/>
          <w:bCs/>
        </w:rPr>
        <w:t>artojimas vaikams</w:t>
      </w:r>
    </w:p>
    <w:p w14:paraId="203F32BD" w14:textId="44CD4BCE" w:rsidR="000639F7" w:rsidRPr="00D60848" w:rsidRDefault="000639F7" w:rsidP="00D94FCE">
      <w:r w:rsidRPr="00D60848">
        <w:t xml:space="preserve">6-11 metų vaikams rekomenduojama </w:t>
      </w:r>
      <w:r w:rsidR="00D60848" w:rsidRPr="00D60848">
        <w:t>dozė - p</w:t>
      </w:r>
      <w:r w:rsidRPr="00D60848">
        <w:t xml:space="preserve">o 1 </w:t>
      </w:r>
      <w:r w:rsidR="002C2A1C">
        <w:t>minkštąją</w:t>
      </w:r>
      <w:r w:rsidR="004F021A">
        <w:t xml:space="preserve"> </w:t>
      </w:r>
      <w:r w:rsidRPr="00D60848">
        <w:t xml:space="preserve">pastilę 5-6 kartus per </w:t>
      </w:r>
      <w:r w:rsidR="00D60848">
        <w:t>parą</w:t>
      </w:r>
      <w:r w:rsidRPr="00D60848">
        <w:t>.</w:t>
      </w:r>
    </w:p>
    <w:p w14:paraId="338A4BDC" w14:textId="77777777" w:rsidR="00D60848" w:rsidRDefault="00D60848" w:rsidP="00D94FCE">
      <w:pPr>
        <w:rPr>
          <w:b/>
          <w:bCs/>
          <w:u w:val="single"/>
        </w:rPr>
      </w:pPr>
    </w:p>
    <w:p w14:paraId="5B8D1089" w14:textId="24F5748C" w:rsidR="00D60848" w:rsidRDefault="00D60848" w:rsidP="00D94FCE">
      <w:r w:rsidRPr="00047C00">
        <w:t xml:space="preserve">Jaunesniems </w:t>
      </w:r>
      <w:r w:rsidR="00DF2DBD">
        <w:t xml:space="preserve">nei </w:t>
      </w:r>
      <w:r w:rsidRPr="00047C00">
        <w:t>6 metų vaikams vartoti nerekomenduojama</w:t>
      </w:r>
      <w:r>
        <w:t xml:space="preserve"> (žr. 2 skyrių „Vaikams“ ). </w:t>
      </w:r>
    </w:p>
    <w:p w14:paraId="4DC03AE6" w14:textId="77777777" w:rsidR="000639F7" w:rsidRPr="000639F7" w:rsidRDefault="000639F7" w:rsidP="00D94FCE">
      <w:pPr>
        <w:rPr>
          <w:b/>
          <w:bCs/>
          <w:u w:val="single"/>
        </w:rPr>
      </w:pPr>
    </w:p>
    <w:p w14:paraId="62A06F4E" w14:textId="4D471183" w:rsidR="001B183C" w:rsidRPr="001B183C" w:rsidRDefault="001B183C" w:rsidP="00D94FCE">
      <w:pPr>
        <w:rPr>
          <w:b/>
          <w:bCs/>
        </w:rPr>
      </w:pPr>
      <w:r w:rsidRPr="001B183C">
        <w:rPr>
          <w:b/>
          <w:bCs/>
        </w:rPr>
        <w:t xml:space="preserve">Vartojimas pacientams, kurių kepenų </w:t>
      </w:r>
      <w:r w:rsidR="00A969C4">
        <w:rPr>
          <w:b/>
          <w:bCs/>
        </w:rPr>
        <w:t>i</w:t>
      </w:r>
      <w:r w:rsidRPr="001B183C">
        <w:rPr>
          <w:b/>
          <w:bCs/>
        </w:rPr>
        <w:t>r</w:t>
      </w:r>
      <w:r w:rsidR="00D16CFD">
        <w:rPr>
          <w:b/>
          <w:bCs/>
        </w:rPr>
        <w:t xml:space="preserve"> (arba)</w:t>
      </w:r>
      <w:r w:rsidRPr="001B183C">
        <w:rPr>
          <w:b/>
          <w:bCs/>
        </w:rPr>
        <w:t xml:space="preserve"> inkstų funkcija sutrikusi</w:t>
      </w:r>
    </w:p>
    <w:p w14:paraId="3FDAF6CD" w14:textId="32D4198A" w:rsidR="001B183C" w:rsidRPr="00AF3D23" w:rsidRDefault="001B183C" w:rsidP="00D94FCE">
      <w:r w:rsidRPr="00AF3D23">
        <w:t xml:space="preserve">Nėra pakankamai duomenų, kad būtų galima nustatyti rekomenduojamą dozę pacientams, kurių kepenų ar inkstų funkcija sutrikusi. Todėl šioms pacientų grupėms </w:t>
      </w:r>
      <w:r w:rsidR="00512096" w:rsidRPr="007B56F5">
        <w:t>Streptusol</w:t>
      </w:r>
      <w:r w:rsidRPr="00AF3D23">
        <w:t xml:space="preserve"> </w:t>
      </w:r>
      <w:r w:rsidR="00CD470F">
        <w:t xml:space="preserve">minkštųjų </w:t>
      </w:r>
      <w:r>
        <w:t xml:space="preserve">pastilių </w:t>
      </w:r>
      <w:r w:rsidRPr="00AF3D23">
        <w:t>vartoti nerekomenduojama</w:t>
      </w:r>
      <w:r>
        <w:t>.</w:t>
      </w:r>
    </w:p>
    <w:p w14:paraId="459AE4D0" w14:textId="77777777" w:rsidR="001B183C" w:rsidRDefault="001B183C" w:rsidP="00D94FCE">
      <w:pPr>
        <w:rPr>
          <w:u w:val="single"/>
        </w:rPr>
      </w:pPr>
    </w:p>
    <w:p w14:paraId="6248DAD3" w14:textId="77777777" w:rsidR="001B183C" w:rsidRPr="001B183C" w:rsidRDefault="001B183C" w:rsidP="00D94FCE">
      <w:pPr>
        <w:rPr>
          <w:b/>
          <w:bCs/>
        </w:rPr>
      </w:pPr>
      <w:r w:rsidRPr="001B183C">
        <w:rPr>
          <w:b/>
          <w:bCs/>
        </w:rPr>
        <w:t>Vartojimo metodas</w:t>
      </w:r>
    </w:p>
    <w:p w14:paraId="1FFFB3A3" w14:textId="0DE48945" w:rsidR="001B183C" w:rsidRPr="00EF4623" w:rsidRDefault="001B183C" w:rsidP="001B183C">
      <w:pPr>
        <w:tabs>
          <w:tab w:val="left" w:pos="540"/>
        </w:tabs>
        <w:rPr>
          <w:szCs w:val="22"/>
        </w:rPr>
      </w:pPr>
      <w:r>
        <w:rPr>
          <w:szCs w:val="22"/>
        </w:rPr>
        <w:t xml:space="preserve">Leisti </w:t>
      </w:r>
      <w:r w:rsidR="00CD470F">
        <w:rPr>
          <w:szCs w:val="22"/>
        </w:rPr>
        <w:t xml:space="preserve">minkštajai </w:t>
      </w:r>
      <w:r>
        <w:rPr>
          <w:szCs w:val="22"/>
        </w:rPr>
        <w:t xml:space="preserve">pastilei </w:t>
      </w:r>
      <w:r w:rsidRPr="00EF4623">
        <w:rPr>
          <w:szCs w:val="22"/>
        </w:rPr>
        <w:t>ištirpt</w:t>
      </w:r>
      <w:r>
        <w:rPr>
          <w:szCs w:val="22"/>
        </w:rPr>
        <w:t>i</w:t>
      </w:r>
      <w:r w:rsidRPr="00EF4623">
        <w:rPr>
          <w:szCs w:val="22"/>
        </w:rPr>
        <w:t xml:space="preserve"> burnoje nekramtant.</w:t>
      </w:r>
    </w:p>
    <w:p w14:paraId="44DB293D" w14:textId="77777777" w:rsidR="00766361" w:rsidRDefault="00766361" w:rsidP="00CF6A77">
      <w:pPr>
        <w:pStyle w:val="Pagrindinistekstas"/>
        <w:tabs>
          <w:tab w:val="left" w:pos="540"/>
        </w:tabs>
        <w:spacing w:after="0"/>
        <w:rPr>
          <w:b/>
          <w:bCs/>
          <w:sz w:val="22"/>
          <w:szCs w:val="22"/>
        </w:rPr>
      </w:pPr>
    </w:p>
    <w:p w14:paraId="6E00E676" w14:textId="4C110AE1" w:rsidR="00242D51" w:rsidRPr="005D45C9" w:rsidRDefault="001B183C" w:rsidP="00D94FCE">
      <w:pPr>
        <w:rPr>
          <w:b/>
          <w:bCs/>
        </w:rPr>
      </w:pPr>
      <w:r w:rsidRPr="005D45C9">
        <w:rPr>
          <w:b/>
          <w:bCs/>
        </w:rPr>
        <w:t>Vartojimo trukmė</w:t>
      </w:r>
    </w:p>
    <w:p w14:paraId="250DD4BC" w14:textId="1372D025" w:rsidR="001B183C" w:rsidRPr="0095324C" w:rsidRDefault="001B183C" w:rsidP="00D94FCE">
      <w:r w:rsidRPr="0095324C">
        <w:t xml:space="preserve">Jei simptomai išlieka ilgiau nei 1 savaitę vartojant </w:t>
      </w:r>
      <w:r w:rsidR="00512096" w:rsidRPr="0095324C">
        <w:t>Streptusol</w:t>
      </w:r>
      <w:r w:rsidRPr="0095324C">
        <w:t xml:space="preserve"> </w:t>
      </w:r>
      <w:r w:rsidR="00CD470F" w:rsidRPr="0095324C">
        <w:t xml:space="preserve">minkštąsias </w:t>
      </w:r>
      <w:r w:rsidRPr="0095324C">
        <w:t>pastiles, reikia pasitarti su gydytoju arba sveikatos priežiūros specialistu (taip pat žr. skyrių „Įspėjimai ir atsargumo priemonės“).</w:t>
      </w:r>
    </w:p>
    <w:p w14:paraId="1EA6F5FC" w14:textId="77777777" w:rsidR="00CF6A77" w:rsidRPr="00AD5793" w:rsidRDefault="00CF6A77" w:rsidP="00D94FCE">
      <w:pPr>
        <w:rPr>
          <w:u w:val="single"/>
        </w:rPr>
      </w:pPr>
    </w:p>
    <w:p w14:paraId="0637752E" w14:textId="04038B86" w:rsidR="000F0612" w:rsidRPr="00D94FCE" w:rsidRDefault="000F0612" w:rsidP="00D94FCE">
      <w:pPr>
        <w:rPr>
          <w:b/>
          <w:bCs/>
          <w:snapToGrid w:val="0"/>
        </w:rPr>
      </w:pPr>
      <w:r w:rsidRPr="00D94FCE">
        <w:rPr>
          <w:b/>
          <w:bCs/>
          <w:snapToGrid w:val="0"/>
        </w:rPr>
        <w:t xml:space="preserve">Ką daryti pavartojus per didelę </w:t>
      </w:r>
      <w:r w:rsidR="00512096" w:rsidRPr="00D94FCE">
        <w:rPr>
          <w:b/>
          <w:bCs/>
        </w:rPr>
        <w:t>Streptusol</w:t>
      </w:r>
      <w:r w:rsidRPr="00D94FCE">
        <w:rPr>
          <w:b/>
          <w:bCs/>
          <w:snapToGrid w:val="0"/>
        </w:rPr>
        <w:t xml:space="preserve"> dozę</w:t>
      </w:r>
    </w:p>
    <w:p w14:paraId="189714C5" w14:textId="77777777" w:rsidR="000F0612" w:rsidRPr="000F0612" w:rsidRDefault="000F0612" w:rsidP="00D94FCE">
      <w:pPr>
        <w:rPr>
          <w:snapToGrid w:val="0"/>
          <w:szCs w:val="24"/>
          <w:lang w:eastAsia="en-US"/>
        </w:rPr>
      </w:pPr>
      <w:r w:rsidRPr="000F0612">
        <w:rPr>
          <w:snapToGrid w:val="0"/>
          <w:szCs w:val="24"/>
          <w:lang w:eastAsia="en-US"/>
        </w:rPr>
        <w:t>Pranešimų apie perdozavimo atvejus nėra gauta.</w:t>
      </w:r>
    </w:p>
    <w:p w14:paraId="77047FBD" w14:textId="5A768335" w:rsidR="00CF6A77" w:rsidRPr="00AD5793" w:rsidRDefault="000F0612" w:rsidP="00D94FCE">
      <w:pPr>
        <w:rPr>
          <w:highlight w:val="yellow"/>
        </w:rPr>
      </w:pPr>
      <w:r w:rsidRPr="000F0612">
        <w:t xml:space="preserve">Jei atsitiktinai </w:t>
      </w:r>
      <w:r w:rsidR="00D82A2C">
        <w:t>pavartosite</w:t>
      </w:r>
      <w:r w:rsidRPr="000F0612">
        <w:t xml:space="preserve"> dvigubą arba trigubą </w:t>
      </w:r>
      <w:r w:rsidR="001C459C">
        <w:t xml:space="preserve">nei </w:t>
      </w:r>
      <w:r w:rsidRPr="000F0612">
        <w:t>numatyt</w:t>
      </w:r>
      <w:r w:rsidR="00370533">
        <w:t>a</w:t>
      </w:r>
      <w:r w:rsidRPr="000F0612">
        <w:t xml:space="preserve"> </w:t>
      </w:r>
      <w:r w:rsidR="00512096" w:rsidRPr="007B56F5">
        <w:t>Streptusol</w:t>
      </w:r>
      <w:r>
        <w:rPr>
          <w:noProof/>
          <w:snapToGrid w:val="0"/>
          <w:lang w:eastAsia="en-US"/>
        </w:rPr>
        <w:t xml:space="preserve"> </w:t>
      </w:r>
      <w:r w:rsidR="00CD470F">
        <w:rPr>
          <w:noProof/>
          <w:snapToGrid w:val="0"/>
          <w:lang w:eastAsia="en-US"/>
        </w:rPr>
        <w:t xml:space="preserve">minkštųjų </w:t>
      </w:r>
      <w:r>
        <w:rPr>
          <w:noProof/>
          <w:snapToGrid w:val="0"/>
          <w:lang w:eastAsia="en-US"/>
        </w:rPr>
        <w:t xml:space="preserve">pastilių </w:t>
      </w:r>
      <w:r w:rsidRPr="00432599">
        <w:t>doz</w:t>
      </w:r>
      <w:r w:rsidR="003F192C" w:rsidRPr="00432599">
        <w:t>ę</w:t>
      </w:r>
      <w:r w:rsidRPr="000F0612">
        <w:t xml:space="preserve">, </w:t>
      </w:r>
      <w:r w:rsidR="00823790">
        <w:t>įprastai</w:t>
      </w:r>
      <w:r w:rsidR="00823790" w:rsidRPr="000F0612">
        <w:t xml:space="preserve"> </w:t>
      </w:r>
      <w:r w:rsidRPr="000F0612">
        <w:t xml:space="preserve">neigiamų </w:t>
      </w:r>
      <w:r w:rsidR="00615371" w:rsidRPr="00432599">
        <w:t>požymių</w:t>
      </w:r>
      <w:r w:rsidR="00615371" w:rsidRPr="000F0612">
        <w:t xml:space="preserve"> </w:t>
      </w:r>
      <w:r w:rsidRPr="000F0612">
        <w:t xml:space="preserve">ar simptomų </w:t>
      </w:r>
      <w:r w:rsidR="001C676F" w:rsidRPr="000F0612">
        <w:t xml:space="preserve"> </w:t>
      </w:r>
      <w:r w:rsidRPr="000F0612">
        <w:t>neatsiras. Toliau vartokite šį vaistą, kaip aprašyta dozavimo instrukcijo</w:t>
      </w:r>
      <w:r>
        <w:t>je</w:t>
      </w:r>
      <w:r w:rsidRPr="000F0612">
        <w:t xml:space="preserve"> arba kaip nurodė gydytojas. Jei išgėrėte daug didesnę dozę, nei nurodyta a</w:t>
      </w:r>
      <w:r w:rsidR="00E71BB3">
        <w:t>n</w:t>
      </w:r>
      <w:r w:rsidRPr="000F0612">
        <w:t>k</w:t>
      </w:r>
      <w:r w:rsidR="00881E6A">
        <w:t>s</w:t>
      </w:r>
      <w:r w:rsidRPr="000F0612">
        <w:t>čiau, turite pasitarti su gydytoju.</w:t>
      </w:r>
    </w:p>
    <w:p w14:paraId="02A55C04" w14:textId="77777777" w:rsidR="00CF6A77" w:rsidRDefault="00CF6A77" w:rsidP="00D94FCE">
      <w:pPr>
        <w:rPr>
          <w:highlight w:val="yellow"/>
        </w:rPr>
      </w:pPr>
    </w:p>
    <w:p w14:paraId="1CC7BDBA" w14:textId="3E9AAC61" w:rsidR="000F0612" w:rsidRPr="00D94FCE" w:rsidRDefault="000F0612" w:rsidP="00D94FCE">
      <w:pPr>
        <w:rPr>
          <w:b/>
          <w:bCs/>
          <w:snapToGrid w:val="0"/>
          <w:szCs w:val="28"/>
        </w:rPr>
      </w:pPr>
      <w:r w:rsidRPr="00D94FCE">
        <w:rPr>
          <w:b/>
          <w:bCs/>
          <w:snapToGrid w:val="0"/>
          <w:szCs w:val="28"/>
        </w:rPr>
        <w:t xml:space="preserve">Pamiršus pavartoti </w:t>
      </w:r>
      <w:r w:rsidR="00512096" w:rsidRPr="00D94FCE">
        <w:rPr>
          <w:b/>
          <w:bCs/>
        </w:rPr>
        <w:t>Streptusol</w:t>
      </w:r>
    </w:p>
    <w:p w14:paraId="135905C0" w14:textId="4DBC43F0" w:rsidR="000F0612" w:rsidRPr="000F0612" w:rsidRDefault="000F0612" w:rsidP="00D94FCE">
      <w:pPr>
        <w:rPr>
          <w:snapToGrid w:val="0"/>
          <w:szCs w:val="24"/>
          <w:lang w:eastAsia="en-US"/>
        </w:rPr>
      </w:pPr>
      <w:r w:rsidRPr="000F0612">
        <w:rPr>
          <w:noProof/>
          <w:snapToGrid w:val="0"/>
          <w:szCs w:val="24"/>
          <w:lang w:eastAsia="en-US"/>
        </w:rPr>
        <w:t>Negalima vartoti dvigubos dozės norint kompensuoti praleistą dozę.</w:t>
      </w:r>
      <w:r w:rsidR="00D91ABD">
        <w:rPr>
          <w:snapToGrid w:val="0"/>
          <w:szCs w:val="24"/>
          <w:lang w:eastAsia="en-US"/>
        </w:rPr>
        <w:t xml:space="preserve"> </w:t>
      </w:r>
      <w:r w:rsidRPr="000F0612">
        <w:rPr>
          <w:snapToGrid w:val="0"/>
          <w:szCs w:val="24"/>
          <w:lang w:eastAsia="en-US"/>
        </w:rPr>
        <w:t>Tęskite gydymą, kaip rekomenduojama šiame pakuotės lapelyje arba kaip nurodė gydytojas.</w:t>
      </w:r>
    </w:p>
    <w:p w14:paraId="593E4D85" w14:textId="77777777" w:rsidR="000F0612" w:rsidRDefault="000F0612" w:rsidP="00D94FCE">
      <w:pPr>
        <w:rPr>
          <w:noProof/>
          <w:snapToGrid w:val="0"/>
          <w:szCs w:val="24"/>
          <w:lang w:eastAsia="en-US"/>
        </w:rPr>
      </w:pPr>
    </w:p>
    <w:p w14:paraId="4630DF0D" w14:textId="77777777" w:rsidR="000F0612" w:rsidRPr="000F0612" w:rsidRDefault="000F0612" w:rsidP="00D94FCE">
      <w:pPr>
        <w:rPr>
          <w:snapToGrid w:val="0"/>
          <w:szCs w:val="24"/>
          <w:lang w:eastAsia="en-US"/>
        </w:rPr>
      </w:pPr>
      <w:r w:rsidRPr="000F0612">
        <w:rPr>
          <w:noProof/>
          <w:snapToGrid w:val="0"/>
          <w:szCs w:val="24"/>
          <w:lang w:eastAsia="en-US"/>
        </w:rPr>
        <w:t>Jeigu kiltų daugiau klausimų dėl šio vaisto vartojimo, kreipkitės į gydytoją arba vaistininką.</w:t>
      </w:r>
    </w:p>
    <w:p w14:paraId="5BE9D99A" w14:textId="77777777" w:rsidR="000F0612" w:rsidRDefault="000F0612" w:rsidP="00D94FCE">
      <w:pPr>
        <w:rPr>
          <w:highlight w:val="yellow"/>
        </w:rPr>
      </w:pPr>
    </w:p>
    <w:p w14:paraId="354DC7A8" w14:textId="77777777" w:rsidR="000F0612" w:rsidRPr="00AD5793" w:rsidRDefault="000F0612" w:rsidP="00D94FCE">
      <w:pPr>
        <w:rPr>
          <w:highlight w:val="yellow"/>
        </w:rPr>
      </w:pPr>
    </w:p>
    <w:p w14:paraId="03F1424A" w14:textId="77777777" w:rsidR="00CF6A77" w:rsidRPr="00D94FCE" w:rsidRDefault="00CF6A77" w:rsidP="00D94FCE">
      <w:pPr>
        <w:rPr>
          <w:b/>
          <w:bCs/>
          <w:i/>
        </w:rPr>
      </w:pPr>
      <w:r w:rsidRPr="00D94FCE">
        <w:rPr>
          <w:b/>
          <w:bCs/>
        </w:rPr>
        <w:t>4.</w:t>
      </w:r>
      <w:r w:rsidRPr="00D94FCE">
        <w:rPr>
          <w:b/>
          <w:bCs/>
        </w:rPr>
        <w:tab/>
        <w:t>Galimas šalutinis poveikis</w:t>
      </w:r>
    </w:p>
    <w:p w14:paraId="5988C495" w14:textId="77777777" w:rsidR="00CF6A77" w:rsidRPr="00AD5793" w:rsidRDefault="00CF6A77" w:rsidP="00D94FCE">
      <w:pPr>
        <w:rPr>
          <w:highlight w:val="yellow"/>
        </w:rPr>
      </w:pPr>
    </w:p>
    <w:p w14:paraId="6EEA6EB4" w14:textId="77777777" w:rsidR="00CF6A77" w:rsidRPr="00AD5793" w:rsidRDefault="00CF6A77" w:rsidP="00D94FCE">
      <w:r w:rsidRPr="00AD5793">
        <w:t>Šis vaistas, kaip ir visi kiti, gali sukelti šalutinį poveikį, nors jis pasireiškia ne visiems žmonėms.</w:t>
      </w:r>
    </w:p>
    <w:p w14:paraId="32A5E2C8" w14:textId="77777777" w:rsidR="00CF6A77" w:rsidRDefault="00CF6A77" w:rsidP="00D94FCE">
      <w:pPr>
        <w:rPr>
          <w:highlight w:val="yellow"/>
        </w:rPr>
      </w:pPr>
    </w:p>
    <w:p w14:paraId="567E1D45" w14:textId="77777777" w:rsidR="008553F3" w:rsidRDefault="00A55427" w:rsidP="00D94FCE">
      <w:pPr>
        <w:rPr>
          <w:noProof/>
          <w:snapToGrid w:val="0"/>
          <w:lang w:eastAsia="en-US"/>
        </w:rPr>
      </w:pPr>
      <w:r>
        <w:rPr>
          <w:noProof/>
          <w:snapToGrid w:val="0"/>
          <w:lang w:eastAsia="en-US"/>
        </w:rPr>
        <w:t xml:space="preserve">Apie </w:t>
      </w:r>
      <w:r w:rsidR="008553F3">
        <w:rPr>
          <w:noProof/>
          <w:snapToGrid w:val="0"/>
          <w:lang w:eastAsia="en-US"/>
        </w:rPr>
        <w:t>šalutinius poveikius pranešimų nėra gauta.</w:t>
      </w:r>
    </w:p>
    <w:p w14:paraId="4EC335B1" w14:textId="77777777" w:rsidR="00CF6A77" w:rsidRPr="00AD5793" w:rsidRDefault="00CF6A77" w:rsidP="00D94FCE"/>
    <w:p w14:paraId="31EFB3B9" w14:textId="77777777" w:rsidR="00CF6A77" w:rsidRPr="00D94FCE" w:rsidRDefault="00CF6A77" w:rsidP="00D94FCE">
      <w:pPr>
        <w:rPr>
          <w:b/>
          <w:bCs/>
        </w:rPr>
      </w:pPr>
      <w:r w:rsidRPr="00D94FCE">
        <w:rPr>
          <w:b/>
          <w:bCs/>
          <w:noProof/>
        </w:rPr>
        <w:t>Pranešimas apie šalutinį poveikį</w:t>
      </w:r>
    </w:p>
    <w:p w14:paraId="6F020F12" w14:textId="6C23A939" w:rsidR="00214566" w:rsidRDefault="00214566" w:rsidP="009B54F0">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B54F0">
        <w:rPr>
          <w:color w:val="0000EE"/>
          <w:u w:val="single"/>
        </w:rPr>
        <w:t>https://vvkt.</w:t>
      </w:r>
      <w:r>
        <w:rPr>
          <w:color w:val="0000EE"/>
          <w:szCs w:val="22"/>
          <w:u w:val="single"/>
        </w:rPr>
        <w:t>lrv.</w:t>
      </w:r>
      <w:r w:rsidRPr="009B54F0">
        <w:rPr>
          <w:color w:val="0000EE"/>
          <w:u w:val="single"/>
        </w:rPr>
        <w:t>lt/</w:t>
      </w:r>
      <w:r>
        <w:rPr>
          <w:color w:val="0000EE"/>
          <w:szCs w:val="22"/>
          <w:u w:val="single"/>
        </w:rPr>
        <w:t>lt/</w:t>
      </w:r>
      <w:r>
        <w:rPr>
          <w:szCs w:val="22"/>
        </w:rPr>
        <w:t xml:space="preserve"> nurodytais būdais arba paskambinti nemokamu telefonu 8 800 73 568. Pranešdami apie šalutinį poveikį galite mums padėti gauti daugiau informacijos apie šio vaisto saugumą</w:t>
      </w:r>
      <w:r>
        <w:t>.</w:t>
      </w:r>
    </w:p>
    <w:p w14:paraId="37043B06" w14:textId="77777777" w:rsidR="00CF6A77" w:rsidRDefault="00CF6A77" w:rsidP="00D94FCE">
      <w:pPr>
        <w:rPr>
          <w:highlight w:val="yellow"/>
        </w:rPr>
      </w:pPr>
    </w:p>
    <w:p w14:paraId="38593397" w14:textId="77777777" w:rsidR="00CF6A77" w:rsidRPr="00AD5793" w:rsidRDefault="00CF6A77" w:rsidP="00D94FCE">
      <w:pPr>
        <w:rPr>
          <w:highlight w:val="yellow"/>
        </w:rPr>
      </w:pPr>
    </w:p>
    <w:p w14:paraId="511CFC99" w14:textId="2E4D7487" w:rsidR="00CF6A77" w:rsidRPr="00D94FCE" w:rsidRDefault="00CF6A77" w:rsidP="00D94FCE">
      <w:pPr>
        <w:rPr>
          <w:b/>
          <w:bCs/>
          <w:i/>
        </w:rPr>
      </w:pPr>
      <w:r w:rsidRPr="00D94FCE">
        <w:rPr>
          <w:b/>
          <w:bCs/>
        </w:rPr>
        <w:t>5.</w:t>
      </w:r>
      <w:r w:rsidRPr="00D94FCE">
        <w:rPr>
          <w:b/>
          <w:bCs/>
        </w:rPr>
        <w:tab/>
      </w:r>
      <w:bookmarkStart w:id="9" w:name="OLE_LINK2"/>
      <w:bookmarkStart w:id="10" w:name="OLE_LINK3"/>
      <w:r w:rsidRPr="00D94FCE">
        <w:rPr>
          <w:b/>
          <w:bCs/>
        </w:rPr>
        <w:t>Kaip laikyti</w:t>
      </w:r>
      <w:bookmarkEnd w:id="9"/>
      <w:bookmarkEnd w:id="10"/>
      <w:r w:rsidRPr="00D94FCE">
        <w:rPr>
          <w:b/>
          <w:bCs/>
        </w:rPr>
        <w:t xml:space="preserve"> </w:t>
      </w:r>
      <w:r w:rsidR="00512096" w:rsidRPr="00D94FCE">
        <w:rPr>
          <w:b/>
          <w:bCs/>
          <w:iCs/>
        </w:rPr>
        <w:t>Streptusol</w:t>
      </w:r>
      <w:r w:rsidRPr="00D94FCE">
        <w:rPr>
          <w:b/>
          <w:bCs/>
          <w:iCs/>
        </w:rPr>
        <w:t xml:space="preserve"> </w:t>
      </w:r>
    </w:p>
    <w:p w14:paraId="60136421" w14:textId="77777777" w:rsidR="00CF6A77" w:rsidRPr="00AD5793" w:rsidRDefault="00CF6A77" w:rsidP="00D94FCE"/>
    <w:p w14:paraId="62F52B11" w14:textId="77777777" w:rsidR="00CF6A77" w:rsidRPr="00AD5793" w:rsidRDefault="00CF6A77" w:rsidP="00D94FCE">
      <w:r w:rsidRPr="00AD5793">
        <w:t>Šį vaistą laikykite vaikams nepastebimoje ir nepasiekiamoje vietoje.</w:t>
      </w:r>
    </w:p>
    <w:p w14:paraId="72820649" w14:textId="77777777" w:rsidR="00CF6A77" w:rsidRPr="00F0370B" w:rsidRDefault="00CF6A77" w:rsidP="00D94FCE"/>
    <w:p w14:paraId="6047793B" w14:textId="5F3F50FC" w:rsidR="00CF6A77" w:rsidRDefault="009D5240" w:rsidP="00D94FCE">
      <w:r w:rsidRPr="00153901">
        <w:t xml:space="preserve">Laikyti </w:t>
      </w:r>
      <w:r w:rsidR="001204DB">
        <w:t>ne aukštesnėje</w:t>
      </w:r>
      <w:r w:rsidRPr="00153901">
        <w:t xml:space="preserve"> kaip 25 </w:t>
      </w:r>
      <w:r w:rsidRPr="00153901">
        <w:rPr>
          <w:szCs w:val="22"/>
        </w:rPr>
        <w:sym w:font="Symbol" w:char="F0B0"/>
      </w:r>
      <w:r w:rsidRPr="00153901">
        <w:t>C temperatūroje.</w:t>
      </w:r>
    </w:p>
    <w:p w14:paraId="219FF0E0" w14:textId="77777777" w:rsidR="009D5240" w:rsidRPr="00F0370B" w:rsidRDefault="009D5240" w:rsidP="00D94FCE"/>
    <w:p w14:paraId="3102A800" w14:textId="570FB128" w:rsidR="00F0370B" w:rsidRDefault="00F0370B" w:rsidP="00D94FCE">
      <w:r w:rsidRPr="00F0370B">
        <w:t xml:space="preserve">Ant dėžutės </w:t>
      </w:r>
      <w:r w:rsidRPr="00AD5793">
        <w:t xml:space="preserve"> </w:t>
      </w:r>
      <w:r w:rsidRPr="00F0370B">
        <w:t xml:space="preserve">ir lizdinės plokštelės </w:t>
      </w:r>
      <w:r>
        <w:t xml:space="preserve">po </w:t>
      </w:r>
      <w:r w:rsidR="00795765">
        <w:t>„</w:t>
      </w:r>
      <w:r>
        <w:t>EXP</w:t>
      </w:r>
      <w:r w:rsidR="00795765">
        <w:t>“</w:t>
      </w:r>
      <w:r>
        <w:t xml:space="preserve"> </w:t>
      </w:r>
      <w:r w:rsidRPr="00F0370B">
        <w:t xml:space="preserve">nurodytam tinkamumo laikui pasibaigus, šio vaisto vartoti negalima. </w:t>
      </w:r>
      <w:r w:rsidRPr="00AD5793">
        <w:t>Vaistas tinkamas vartoti iki paskutinės nurodyto mėnesio dienos.</w:t>
      </w:r>
    </w:p>
    <w:p w14:paraId="4DF3C597" w14:textId="77777777" w:rsidR="00F0370B" w:rsidRDefault="00F0370B" w:rsidP="00D94FCE"/>
    <w:p w14:paraId="1BF01789" w14:textId="77777777" w:rsidR="00CF6A77" w:rsidRPr="00AD5793" w:rsidRDefault="00CF6A77" w:rsidP="00D94FCE">
      <w:r w:rsidRPr="00AD5793">
        <w:t>Vaistų negalima išmesti į kanalizaciją arba su buitinėmis atliekomis. Kaip išmesti nereikalingus vaistus, klauskite vaistininko. Šios priemonės padės apsaugoti aplinką.</w:t>
      </w:r>
    </w:p>
    <w:p w14:paraId="64C3A8E7" w14:textId="77777777" w:rsidR="00CF6A77" w:rsidRPr="00AD5793" w:rsidRDefault="00CF6A77" w:rsidP="00D94FCE"/>
    <w:p w14:paraId="4133805B" w14:textId="77777777" w:rsidR="00CF6A77" w:rsidRPr="00AD5793" w:rsidRDefault="00CF6A77" w:rsidP="00D94FCE"/>
    <w:p w14:paraId="6FD0061C" w14:textId="77777777" w:rsidR="00CF6A77" w:rsidRPr="00D94FCE" w:rsidRDefault="00CF6A77" w:rsidP="00D94FCE">
      <w:pPr>
        <w:rPr>
          <w:b/>
          <w:bCs/>
          <w:i/>
        </w:rPr>
      </w:pPr>
      <w:r w:rsidRPr="00D94FCE">
        <w:rPr>
          <w:b/>
          <w:bCs/>
        </w:rPr>
        <w:t>6.</w:t>
      </w:r>
      <w:r w:rsidRPr="00D94FCE">
        <w:rPr>
          <w:b/>
          <w:bCs/>
        </w:rPr>
        <w:tab/>
        <w:t>Pakuotės turinys ir kita informacija</w:t>
      </w:r>
    </w:p>
    <w:p w14:paraId="1A876552" w14:textId="77777777" w:rsidR="00CF6A77" w:rsidRPr="00AD5793" w:rsidRDefault="00CF6A77" w:rsidP="00D94FCE"/>
    <w:p w14:paraId="5746CC16" w14:textId="39409255" w:rsidR="00CF6A77" w:rsidRDefault="00FF4978" w:rsidP="00D94FCE">
      <w:pPr>
        <w:rPr>
          <w:b/>
          <w:bCs/>
          <w:iCs/>
        </w:rPr>
      </w:pPr>
      <w:r w:rsidRPr="00D94FCE">
        <w:rPr>
          <w:b/>
          <w:bCs/>
        </w:rPr>
        <w:t>Streptusol</w:t>
      </w:r>
      <w:r w:rsidR="00CF6A77" w:rsidRPr="00D94FCE">
        <w:rPr>
          <w:b/>
          <w:bCs/>
          <w:iCs/>
        </w:rPr>
        <w:t xml:space="preserve"> sudėtis</w:t>
      </w:r>
    </w:p>
    <w:p w14:paraId="2180260A" w14:textId="4317870F" w:rsidR="00317085" w:rsidRPr="00D94FCE" w:rsidRDefault="00317085" w:rsidP="0048123C">
      <w:pPr>
        <w:tabs>
          <w:tab w:val="left" w:pos="567"/>
        </w:tabs>
        <w:rPr>
          <w:b/>
          <w:bCs/>
          <w:iCs/>
        </w:rPr>
      </w:pPr>
      <w:r>
        <w:t>-</w:t>
      </w:r>
      <w:r>
        <w:tab/>
      </w:r>
      <w:r>
        <w:tab/>
      </w:r>
      <w:r w:rsidRPr="00140AEC">
        <w:t>Veiklioji medžiaga</w:t>
      </w:r>
      <w:r w:rsidR="00491705">
        <w:t>:</w:t>
      </w:r>
    </w:p>
    <w:p w14:paraId="356473A1" w14:textId="6095B67F" w:rsidR="00932DB5" w:rsidRPr="00140AEC" w:rsidRDefault="007B3153" w:rsidP="0048123C">
      <w:r w:rsidRPr="008574C8">
        <w:rPr>
          <w:iCs/>
        </w:rPr>
        <w:t>1 minkštojoje pastilėje yra</w:t>
      </w:r>
      <w:r w:rsidR="00317085">
        <w:rPr>
          <w:iCs/>
        </w:rPr>
        <w:t xml:space="preserve"> </w:t>
      </w:r>
      <w:r w:rsidR="00CF6A77" w:rsidRPr="00140AEC">
        <w:t xml:space="preserve"> </w:t>
      </w:r>
      <w:r w:rsidR="000565EC">
        <w:t xml:space="preserve">10 mg </w:t>
      </w:r>
      <w:r w:rsidR="00932DB5" w:rsidRPr="00140AEC">
        <w:t>(</w:t>
      </w:r>
      <w:r w:rsidR="00932DB5" w:rsidRPr="005A7B75">
        <w:rPr>
          <w:i/>
          <w:iCs/>
        </w:rPr>
        <w:t>Sisymbrium officinale</w:t>
      </w:r>
      <w:r w:rsidR="00932DB5" w:rsidRPr="00140AEC">
        <w:t xml:space="preserve"> (L.) Scop.)</w:t>
      </w:r>
      <w:r w:rsidR="00317085">
        <w:t>, herba</w:t>
      </w:r>
      <w:r w:rsidR="00932DB5" w:rsidRPr="00140AEC">
        <w:t xml:space="preserve"> </w:t>
      </w:r>
      <w:r w:rsidR="00317085">
        <w:t>(</w:t>
      </w:r>
      <w:r w:rsidR="00317085" w:rsidRPr="00140AEC">
        <w:t>vaistinių pikulių</w:t>
      </w:r>
      <w:r w:rsidR="00317085">
        <w:t xml:space="preserve"> žolės</w:t>
      </w:r>
      <w:r w:rsidR="00491705">
        <w:t>)</w:t>
      </w:r>
      <w:r w:rsidR="00317085" w:rsidRPr="00140AEC">
        <w:t xml:space="preserve"> </w:t>
      </w:r>
      <w:r w:rsidR="00932DB5" w:rsidRPr="00140AEC">
        <w:t>saus</w:t>
      </w:r>
      <w:r w:rsidR="00CD1A17">
        <w:t>ojo</w:t>
      </w:r>
      <w:r w:rsidR="00932DB5" w:rsidRPr="00140AEC">
        <w:t xml:space="preserve"> ekstrakt</w:t>
      </w:r>
      <w:r w:rsidR="00CD1A17">
        <w:t>o</w:t>
      </w:r>
      <w:r w:rsidR="00932DB5" w:rsidRPr="00140AEC">
        <w:t xml:space="preserve"> (6-8:1). Ekstrakcijos tirpiklis: vanduo. </w:t>
      </w:r>
    </w:p>
    <w:p w14:paraId="32E80A5C" w14:textId="2CD4E8EE" w:rsidR="00006B81" w:rsidRPr="00D94FCE" w:rsidRDefault="005A7B75" w:rsidP="008C286A">
      <w:pPr>
        <w:tabs>
          <w:tab w:val="left" w:pos="426"/>
        </w:tabs>
        <w:ind w:left="567" w:hanging="567"/>
      </w:pPr>
      <w:r>
        <w:t>-</w:t>
      </w:r>
      <w:r>
        <w:tab/>
      </w:r>
      <w:r w:rsidR="00795765">
        <w:tab/>
      </w:r>
      <w:r w:rsidR="00CF6A77" w:rsidRPr="00140AEC">
        <w:t xml:space="preserve">Pagalbinės medžiagos yra </w:t>
      </w:r>
      <w:r w:rsidR="00006B81" w:rsidRPr="00140AEC">
        <w:t>skystasis maltitolis (E965), gumiarabikas (E414), skystasis sorbitolis (nesikristalizuojantis) (E420), vidu</w:t>
      </w:r>
      <w:r w:rsidR="00317085">
        <w:t>tinės</w:t>
      </w:r>
      <w:r w:rsidR="00006B81" w:rsidRPr="00140AEC">
        <w:t xml:space="preserve"> grandinės </w:t>
      </w:r>
      <w:proofErr w:type="spellStart"/>
      <w:r w:rsidR="00006B81" w:rsidRPr="00140AEC">
        <w:t>trigliceridai</w:t>
      </w:r>
      <w:proofErr w:type="spellEnd"/>
      <w:r w:rsidR="00006B81" w:rsidRPr="00140AEC">
        <w:t xml:space="preserve">, </w:t>
      </w:r>
      <w:r w:rsidR="00006B81" w:rsidRPr="00D94FCE">
        <w:t xml:space="preserve"> </w:t>
      </w:r>
      <w:proofErr w:type="spellStart"/>
      <w:r w:rsidR="00006B81" w:rsidRPr="00D94FCE">
        <w:t>sukralozė</w:t>
      </w:r>
      <w:proofErr w:type="spellEnd"/>
      <w:r w:rsidR="00006B81" w:rsidRPr="00D94FCE">
        <w:t xml:space="preserve"> (E955), kukurūzų krakmolas, išgrynintas vanduo, </w:t>
      </w:r>
      <w:proofErr w:type="spellStart"/>
      <w:r w:rsidR="00006B81" w:rsidRPr="00D94FCE">
        <w:t>maltodekstrinas</w:t>
      </w:r>
      <w:proofErr w:type="spellEnd"/>
      <w:r w:rsidR="009D5240">
        <w:t>, m</w:t>
      </w:r>
      <w:r w:rsidR="009D5240" w:rsidRPr="00602662">
        <w:rPr>
          <w:szCs w:val="22"/>
        </w:rPr>
        <w:t>edaus-citrinos-</w:t>
      </w:r>
      <w:proofErr w:type="spellStart"/>
      <w:r w:rsidR="009D5240" w:rsidRPr="00602662">
        <w:rPr>
          <w:szCs w:val="22"/>
        </w:rPr>
        <w:t>verbenos</w:t>
      </w:r>
      <w:proofErr w:type="spellEnd"/>
      <w:r w:rsidR="009D5240" w:rsidRPr="00602662">
        <w:rPr>
          <w:szCs w:val="22"/>
        </w:rPr>
        <w:t xml:space="preserve"> </w:t>
      </w:r>
      <w:r w:rsidR="009D5240">
        <w:rPr>
          <w:szCs w:val="22"/>
        </w:rPr>
        <w:t>aromatinė medžiaga</w:t>
      </w:r>
      <w:r w:rsidR="00844CB2">
        <w:rPr>
          <w:szCs w:val="22"/>
        </w:rPr>
        <w:t xml:space="preserve"> (sudėtyje yra </w:t>
      </w:r>
      <w:proofErr w:type="spellStart"/>
      <w:r w:rsidR="00844CB2">
        <w:rPr>
          <w:szCs w:val="22"/>
        </w:rPr>
        <w:t>cinamalio</w:t>
      </w:r>
      <w:proofErr w:type="spellEnd"/>
      <w:r w:rsidR="00844CB2">
        <w:rPr>
          <w:szCs w:val="22"/>
        </w:rPr>
        <w:t>)</w:t>
      </w:r>
      <w:r w:rsidR="00006B81" w:rsidRPr="00D94FCE">
        <w:t>.</w:t>
      </w:r>
    </w:p>
    <w:p w14:paraId="0AE24C62" w14:textId="77777777" w:rsidR="00CF6A77" w:rsidRPr="00D94FCE" w:rsidRDefault="00CF6A77" w:rsidP="00D94FCE"/>
    <w:p w14:paraId="269900BA" w14:textId="40C762F7" w:rsidR="00006B81" w:rsidRPr="00D94FCE" w:rsidRDefault="006D779F" w:rsidP="00D94FCE">
      <w:r w:rsidRPr="00D94FCE">
        <w:t xml:space="preserve">Vienoje </w:t>
      </w:r>
      <w:r w:rsidR="00CD470F" w:rsidRPr="00D94FCE">
        <w:t xml:space="preserve">minkštojoje </w:t>
      </w:r>
      <w:r w:rsidRPr="00D94FCE">
        <w:t>pastilėje yra 100 mg sorbitolio.</w:t>
      </w:r>
    </w:p>
    <w:p w14:paraId="56BDB117" w14:textId="77777777" w:rsidR="006D779F" w:rsidRPr="00D94FCE" w:rsidRDefault="006D779F" w:rsidP="00D94FCE"/>
    <w:p w14:paraId="463FB12C" w14:textId="498B6EAD" w:rsidR="00CF6A77" w:rsidRPr="00CA7EB8" w:rsidRDefault="00FF4978" w:rsidP="00D94FCE">
      <w:pPr>
        <w:rPr>
          <w:b/>
          <w:bCs/>
        </w:rPr>
      </w:pPr>
      <w:r w:rsidRPr="00CA7EB8">
        <w:rPr>
          <w:b/>
          <w:bCs/>
        </w:rPr>
        <w:t>Streptusol</w:t>
      </w:r>
      <w:r w:rsidR="003319FF" w:rsidRPr="00CA7EB8">
        <w:rPr>
          <w:b/>
          <w:bCs/>
          <w:iCs/>
        </w:rPr>
        <w:t xml:space="preserve"> </w:t>
      </w:r>
      <w:r w:rsidR="00CF6A77" w:rsidRPr="00CA7EB8">
        <w:rPr>
          <w:b/>
          <w:bCs/>
        </w:rPr>
        <w:t>išvaizda ir kiekis pakuotėje</w:t>
      </w:r>
    </w:p>
    <w:p w14:paraId="147CBB74" w14:textId="4B888F76" w:rsidR="003319FF" w:rsidRPr="00D94FCE" w:rsidRDefault="00FF4978" w:rsidP="00D94FCE">
      <w:r w:rsidRPr="00D94FCE">
        <w:t>Streptusol</w:t>
      </w:r>
      <w:r w:rsidR="003319FF" w:rsidRPr="00D94FCE">
        <w:rPr>
          <w:b/>
          <w:bCs/>
          <w:iCs/>
        </w:rPr>
        <w:t xml:space="preserve"> </w:t>
      </w:r>
      <w:r w:rsidR="00A2301E">
        <w:rPr>
          <w:b/>
          <w:bCs/>
          <w:iCs/>
        </w:rPr>
        <w:t xml:space="preserve">yra </w:t>
      </w:r>
      <w:r w:rsidR="003319FF" w:rsidRPr="00D94FCE">
        <w:t xml:space="preserve">rusvos, apvalios </w:t>
      </w:r>
      <w:r w:rsidR="00CD470F" w:rsidRPr="00D94FCE">
        <w:t xml:space="preserve">minkštosios </w:t>
      </w:r>
      <w:r w:rsidR="003319FF" w:rsidRPr="00D94FCE">
        <w:t>pastilės</w:t>
      </w:r>
      <w:r w:rsidR="00A2301E">
        <w:t xml:space="preserve">, </w:t>
      </w:r>
      <w:r w:rsidR="00A2301E" w:rsidRPr="00D94FCE">
        <w:t>16 mm skersmens</w:t>
      </w:r>
      <w:r w:rsidR="00A2301E">
        <w:t>,</w:t>
      </w:r>
      <w:r w:rsidR="00A2301E" w:rsidRPr="00D94FCE">
        <w:t xml:space="preserve"> </w:t>
      </w:r>
      <w:r w:rsidR="00A2301E">
        <w:t xml:space="preserve">supakuotos </w:t>
      </w:r>
      <w:r w:rsidR="003319FF" w:rsidRPr="00D94FCE">
        <w:t>aliuminio/PVC/PE/PVDC lizdinėse plokštelėse. Lizdinės plokštelės supakuotos į kartonines dėžutes.</w:t>
      </w:r>
    </w:p>
    <w:p w14:paraId="10301C26" w14:textId="77777777" w:rsidR="003319FF" w:rsidRPr="00D94FCE" w:rsidRDefault="003319FF" w:rsidP="00D94FCE"/>
    <w:p w14:paraId="20B48A77" w14:textId="7EC701CD" w:rsidR="003319FF" w:rsidRPr="00D94FCE" w:rsidRDefault="003319FF" w:rsidP="00D94FCE">
      <w:r w:rsidRPr="00D94FCE">
        <w:t xml:space="preserve">Vienoje pakuotėje yra 10, 12, 20, 24, 30, 36, 40 arba 48 </w:t>
      </w:r>
      <w:r w:rsidR="00CD470F" w:rsidRPr="00D94FCE">
        <w:t xml:space="preserve">minkštosios </w:t>
      </w:r>
      <w:r w:rsidRPr="00D94FCE">
        <w:t>pastilės.</w:t>
      </w:r>
    </w:p>
    <w:p w14:paraId="4930B499" w14:textId="77777777" w:rsidR="003319FF" w:rsidRPr="00D94FCE" w:rsidRDefault="003319FF" w:rsidP="00D94FCE"/>
    <w:p w14:paraId="6C8D225A" w14:textId="77777777" w:rsidR="003319FF" w:rsidRPr="00D94FCE" w:rsidRDefault="003319FF" w:rsidP="00D94FCE">
      <w:r w:rsidRPr="00D94FCE">
        <w:t>Gali būti tiekiamos ne visų dydžių pakuotės.</w:t>
      </w:r>
    </w:p>
    <w:p w14:paraId="7D6BCF8D" w14:textId="77777777" w:rsidR="00CF6A77" w:rsidRPr="00D94FCE" w:rsidRDefault="00CF6A77" w:rsidP="00D94FCE"/>
    <w:p w14:paraId="2C0653FA" w14:textId="77777777" w:rsidR="00CF6A77" w:rsidRPr="00D94FCE" w:rsidRDefault="00CF6A77" w:rsidP="00D94FCE">
      <w:pPr>
        <w:rPr>
          <w:b/>
        </w:rPr>
      </w:pPr>
      <w:r w:rsidRPr="00D94FCE">
        <w:rPr>
          <w:b/>
        </w:rPr>
        <w:t>Registruotojas ir gamintojas</w:t>
      </w:r>
    </w:p>
    <w:p w14:paraId="55BDC4CB" w14:textId="77777777" w:rsidR="00FF4978" w:rsidRPr="00D94FCE" w:rsidRDefault="00FF4978" w:rsidP="00D94FCE">
      <w:pPr>
        <w:rPr>
          <w:u w:val="single"/>
        </w:rPr>
      </w:pPr>
    </w:p>
    <w:p w14:paraId="1BD0B3FC" w14:textId="5DFD33EC" w:rsidR="003319FF" w:rsidRPr="00D94FCE" w:rsidRDefault="003319FF" w:rsidP="00D94FCE">
      <w:pPr>
        <w:rPr>
          <w:u w:val="single"/>
        </w:rPr>
      </w:pPr>
      <w:r w:rsidRPr="00D94FCE">
        <w:rPr>
          <w:u w:val="single"/>
        </w:rPr>
        <w:t>Registruotojas</w:t>
      </w:r>
    </w:p>
    <w:p w14:paraId="6915EBF1" w14:textId="77777777" w:rsidR="00FF4978" w:rsidRPr="00D94FCE" w:rsidRDefault="00FF4978" w:rsidP="00D94FCE">
      <w:pPr>
        <w:rPr>
          <w:lang w:eastAsia="en-US"/>
        </w:rPr>
      </w:pPr>
      <w:r w:rsidRPr="00D94FCE">
        <w:rPr>
          <w:lang w:eastAsia="en-US"/>
        </w:rPr>
        <w:t xml:space="preserve">Reckitt Benckiser (Poland) S.A. </w:t>
      </w:r>
    </w:p>
    <w:p w14:paraId="09095CD6" w14:textId="77777777" w:rsidR="00FF4978" w:rsidRPr="00D94FCE" w:rsidRDefault="00FF4978" w:rsidP="00D94FCE">
      <w:pPr>
        <w:rPr>
          <w:lang w:eastAsia="en-US"/>
        </w:rPr>
      </w:pPr>
      <w:r w:rsidRPr="00D94FCE">
        <w:rPr>
          <w:lang w:eastAsia="en-US"/>
        </w:rPr>
        <w:t xml:space="preserve">Ul. Okunin 1 </w:t>
      </w:r>
    </w:p>
    <w:p w14:paraId="473B40E1" w14:textId="77777777" w:rsidR="00FF4978" w:rsidRPr="00D94FCE" w:rsidRDefault="00FF4978" w:rsidP="00D94FCE">
      <w:pPr>
        <w:rPr>
          <w:lang w:eastAsia="en-US"/>
        </w:rPr>
      </w:pPr>
      <w:r w:rsidRPr="00D94FCE">
        <w:rPr>
          <w:lang w:eastAsia="en-US"/>
        </w:rPr>
        <w:t xml:space="preserve">05-100 Nowy Dwór Mazowiecki </w:t>
      </w:r>
    </w:p>
    <w:p w14:paraId="3B9498F2" w14:textId="4734C7FD" w:rsidR="00CF6A77" w:rsidRPr="00D94FCE" w:rsidRDefault="00FF4978" w:rsidP="00D94FCE">
      <w:pPr>
        <w:rPr>
          <w:lang w:eastAsia="en-US"/>
        </w:rPr>
      </w:pPr>
      <w:r w:rsidRPr="00D94FCE">
        <w:rPr>
          <w:lang w:eastAsia="en-US"/>
        </w:rPr>
        <w:t>Lenkija</w:t>
      </w:r>
    </w:p>
    <w:p w14:paraId="4EBC4FD5" w14:textId="77777777" w:rsidR="00CF6A77" w:rsidRPr="00D94FCE" w:rsidRDefault="00CF6A77" w:rsidP="00D94FCE"/>
    <w:p w14:paraId="294F8901" w14:textId="77777777" w:rsidR="003319FF" w:rsidRPr="00D94FCE" w:rsidRDefault="003319FF" w:rsidP="00D94FCE">
      <w:pPr>
        <w:rPr>
          <w:u w:val="single"/>
        </w:rPr>
      </w:pPr>
      <w:r w:rsidRPr="00D94FCE">
        <w:rPr>
          <w:u w:val="single"/>
        </w:rPr>
        <w:t>Gamintojas</w:t>
      </w:r>
    </w:p>
    <w:p w14:paraId="6B47B10B" w14:textId="77777777" w:rsidR="00C67BAA" w:rsidRPr="00D94FCE" w:rsidRDefault="00C67BAA" w:rsidP="00D94FCE">
      <w:pPr>
        <w:rPr>
          <w:noProof/>
          <w:lang w:eastAsia="en-US"/>
        </w:rPr>
      </w:pPr>
      <w:r w:rsidRPr="00D94FCE">
        <w:rPr>
          <w:noProof/>
          <w:lang w:eastAsia="en-US"/>
        </w:rPr>
        <w:t>BOLDER Arzneimittel GmbH &amp; Co. KG</w:t>
      </w:r>
    </w:p>
    <w:p w14:paraId="385FF05A" w14:textId="77777777" w:rsidR="00C67BAA" w:rsidRPr="00D94FCE" w:rsidRDefault="00C67BAA" w:rsidP="00D94FCE">
      <w:pPr>
        <w:rPr>
          <w:noProof/>
          <w:lang w:eastAsia="en-US"/>
        </w:rPr>
      </w:pPr>
      <w:r w:rsidRPr="00D94FCE">
        <w:rPr>
          <w:noProof/>
          <w:lang w:eastAsia="en-US"/>
        </w:rPr>
        <w:t>Rheinische Allee 11</w:t>
      </w:r>
    </w:p>
    <w:p w14:paraId="53948230" w14:textId="77777777" w:rsidR="00C67BAA" w:rsidRPr="00D94FCE" w:rsidRDefault="00C67BAA" w:rsidP="00D94FCE">
      <w:r w:rsidRPr="00D94FCE">
        <w:rPr>
          <w:noProof/>
          <w:lang w:eastAsia="en-US"/>
        </w:rPr>
        <w:t>50858 Köln</w:t>
      </w:r>
    </w:p>
    <w:p w14:paraId="03534EF2" w14:textId="339D1A2C" w:rsidR="003319FF" w:rsidRPr="00D94FCE" w:rsidRDefault="00C67BAA" w:rsidP="00D94FCE">
      <w:r w:rsidRPr="00D94FCE">
        <w:t>Vokietija</w:t>
      </w:r>
    </w:p>
    <w:p w14:paraId="2E0855C8" w14:textId="77777777" w:rsidR="00C67BAA" w:rsidRPr="00D94FCE" w:rsidRDefault="00C67BAA" w:rsidP="00D94FCE"/>
    <w:p w14:paraId="1C644B0E" w14:textId="77777777" w:rsidR="00FF4978" w:rsidRPr="00D94FCE" w:rsidRDefault="00FF4978" w:rsidP="00D94FCE">
      <w:pPr>
        <w:rPr>
          <w:noProof/>
          <w:snapToGrid w:val="0"/>
          <w:lang w:eastAsia="en-US"/>
        </w:rPr>
      </w:pPr>
      <w:r w:rsidRPr="00D94FCE">
        <w:rPr>
          <w:noProof/>
          <w:snapToGrid w:val="0"/>
          <w:lang w:eastAsia="en-US"/>
        </w:rPr>
        <w:t>Jeigu apie šį vaistą norite sužinoti daugiau, kreipkitės į vietinį registruotojo atstovą:</w:t>
      </w:r>
    </w:p>
    <w:p w14:paraId="4EA011B5" w14:textId="77777777" w:rsidR="00FF4978" w:rsidRPr="00D94FCE" w:rsidRDefault="00FF4978" w:rsidP="00D94FCE">
      <w:pPr>
        <w:rPr>
          <w:noProof/>
          <w:snapToGrid w:val="0"/>
          <w:lang w:eastAsia="en-US"/>
        </w:rPr>
      </w:pPr>
    </w:p>
    <w:p w14:paraId="6DD41A61" w14:textId="77777777" w:rsidR="00FF4978" w:rsidRPr="00D94FCE" w:rsidRDefault="00FF4978" w:rsidP="00D94FCE">
      <w:pPr>
        <w:rPr>
          <w:lang w:eastAsia="en-US"/>
        </w:rPr>
      </w:pPr>
      <w:r w:rsidRPr="00D94FCE">
        <w:rPr>
          <w:lang w:eastAsia="en-US"/>
        </w:rPr>
        <w:t>UAB „Baltijos Bitė“</w:t>
      </w:r>
    </w:p>
    <w:p w14:paraId="7D04DBF8" w14:textId="77777777" w:rsidR="00FF4978" w:rsidRPr="00D94FCE" w:rsidRDefault="00FF4978" w:rsidP="00D94FCE">
      <w:pPr>
        <w:rPr>
          <w:lang w:eastAsia="en-US"/>
        </w:rPr>
      </w:pPr>
      <w:r w:rsidRPr="00D94FCE">
        <w:rPr>
          <w:lang w:eastAsia="en-US"/>
        </w:rPr>
        <w:t>Vytauto pr. 27-203</w:t>
      </w:r>
    </w:p>
    <w:p w14:paraId="3E77A61D" w14:textId="77777777" w:rsidR="00FF4978" w:rsidRPr="00D94FCE" w:rsidRDefault="00FF4978" w:rsidP="00D94FCE">
      <w:pPr>
        <w:rPr>
          <w:lang w:eastAsia="en-US"/>
        </w:rPr>
      </w:pPr>
      <w:r w:rsidRPr="00D94FCE">
        <w:rPr>
          <w:lang w:eastAsia="en-US"/>
        </w:rPr>
        <w:t>LT-44352 Kaunas</w:t>
      </w:r>
    </w:p>
    <w:p w14:paraId="331A7E5B" w14:textId="0F2C8B78" w:rsidR="00C67BAA" w:rsidRPr="00D94FCE" w:rsidRDefault="00FF4978" w:rsidP="00D94FCE">
      <w:pPr>
        <w:rPr>
          <w:b/>
          <w:bCs/>
        </w:rPr>
      </w:pPr>
      <w:r w:rsidRPr="00D94FCE">
        <w:rPr>
          <w:lang w:eastAsia="en-US"/>
        </w:rPr>
        <w:t>Tel. +370 37 204896</w:t>
      </w:r>
    </w:p>
    <w:p w14:paraId="75E33BE8" w14:textId="77777777" w:rsidR="002716C3" w:rsidRDefault="002716C3" w:rsidP="00D94FCE">
      <w:pPr>
        <w:rPr>
          <w:b/>
          <w:bCs/>
        </w:rPr>
      </w:pPr>
    </w:p>
    <w:p w14:paraId="10012626" w14:textId="7EF8B871" w:rsidR="00CF6A77" w:rsidRPr="00D94FCE" w:rsidRDefault="00CF6A77" w:rsidP="00D94FCE">
      <w:pPr>
        <w:rPr>
          <w:b/>
        </w:rPr>
      </w:pPr>
      <w:r w:rsidRPr="00D94FCE">
        <w:rPr>
          <w:b/>
          <w:bCs/>
        </w:rPr>
        <w:t xml:space="preserve">Šis pakuotės </w:t>
      </w:r>
      <w:r w:rsidRPr="00D94FCE">
        <w:rPr>
          <w:b/>
        </w:rPr>
        <w:t>lapelis paskutinį kartą peržiūrėtas</w:t>
      </w:r>
      <w:r w:rsidR="00093583" w:rsidRPr="00D94FCE">
        <w:rPr>
          <w:b/>
        </w:rPr>
        <w:t xml:space="preserve"> </w:t>
      </w:r>
      <w:r w:rsidR="008A0D6F">
        <w:rPr>
          <w:b/>
        </w:rPr>
        <w:t>2024-12-09</w:t>
      </w:r>
      <w:r w:rsidR="00950D0F">
        <w:rPr>
          <w:b/>
          <w:snapToGrid w:val="0"/>
          <w:lang w:eastAsia="en-US"/>
        </w:rPr>
        <w:t>.</w:t>
      </w:r>
      <w:r w:rsidRPr="00D94FCE">
        <w:rPr>
          <w:b/>
        </w:rPr>
        <w:t xml:space="preserve"> </w:t>
      </w:r>
    </w:p>
    <w:p w14:paraId="172132FC" w14:textId="77777777" w:rsidR="00CF6A77" w:rsidRPr="00D94FCE" w:rsidRDefault="00CF6A77" w:rsidP="00D94FCE">
      <w:pPr>
        <w:rPr>
          <w:b/>
        </w:rPr>
      </w:pPr>
    </w:p>
    <w:p w14:paraId="41C57D36" w14:textId="01933D63" w:rsidR="00214566" w:rsidRPr="009B54F0" w:rsidRDefault="00214566" w:rsidP="009B54F0">
      <w:pPr>
        <w:jc w:val="both"/>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736050D7" w14:textId="77777777" w:rsidR="0035326B" w:rsidRPr="00D94FCE" w:rsidRDefault="0035326B" w:rsidP="00D94FCE"/>
    <w:sectPr w:rsidR="0035326B" w:rsidRPr="00D94FCE" w:rsidSect="00644DB1">
      <w:headerReference w:type="default" r:id="rId13"/>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C0FF" w14:textId="77777777" w:rsidR="008A0D6F" w:rsidRDefault="008A0D6F">
      <w:r>
        <w:separator/>
      </w:r>
    </w:p>
  </w:endnote>
  <w:endnote w:type="continuationSeparator" w:id="0">
    <w:p w14:paraId="19A1A8F6" w14:textId="77777777" w:rsidR="008A0D6F" w:rsidRDefault="008A0D6F">
      <w:r>
        <w:continuationSeparator/>
      </w:r>
    </w:p>
  </w:endnote>
  <w:endnote w:type="continuationNotice" w:id="1">
    <w:p w14:paraId="29411F9B" w14:textId="77777777" w:rsidR="008A0D6F" w:rsidRDefault="008A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8A41" w14:textId="77777777" w:rsidR="009B54F0" w:rsidRDefault="009B54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76899" w14:textId="77777777" w:rsidR="00EE4BB8" w:rsidRDefault="00D349EF">
    <w:pPr>
      <w:pStyle w:val="Porat"/>
      <w:framePr w:wrap="around" w:vAnchor="text" w:hAnchor="margin" w:xAlign="right" w:y="1"/>
      <w:rPr>
        <w:rStyle w:val="Puslapionumeris"/>
      </w:rPr>
    </w:pPr>
    <w:r>
      <w:rPr>
        <w:rStyle w:val="Puslapionumeris"/>
      </w:rPr>
      <w:fldChar w:fldCharType="begin"/>
    </w:r>
    <w:r w:rsidR="00EE4BB8">
      <w:rPr>
        <w:rStyle w:val="Puslapionumeris"/>
      </w:rPr>
      <w:instrText xml:space="preserve">PAGE  </w:instrText>
    </w:r>
    <w:r>
      <w:rPr>
        <w:rStyle w:val="Puslapionumeris"/>
      </w:rPr>
      <w:fldChar w:fldCharType="separate"/>
    </w:r>
    <w:r w:rsidR="00EE4BB8">
      <w:rPr>
        <w:rStyle w:val="Puslapionumeris"/>
        <w:noProof/>
      </w:rPr>
      <w:t>1</w:t>
    </w:r>
    <w:r>
      <w:rPr>
        <w:rStyle w:val="Puslapionumeris"/>
      </w:rPr>
      <w:fldChar w:fldCharType="end"/>
    </w:r>
  </w:p>
  <w:p w14:paraId="6154622A" w14:textId="77777777" w:rsidR="00EE4BB8" w:rsidRDefault="00EE4BB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0EB6" w14:textId="7235EC6D" w:rsidR="00EE4BB8" w:rsidRDefault="00D349EF">
    <w:pPr>
      <w:pStyle w:val="Porat"/>
      <w:framePr w:wrap="around" w:vAnchor="text" w:hAnchor="margin" w:xAlign="right" w:y="1"/>
      <w:rPr>
        <w:rStyle w:val="Puslapionumeris"/>
      </w:rPr>
    </w:pPr>
    <w:r>
      <w:rPr>
        <w:rStyle w:val="Puslapionumeris"/>
      </w:rPr>
      <w:fldChar w:fldCharType="begin"/>
    </w:r>
    <w:r w:rsidR="00EE4BB8">
      <w:rPr>
        <w:rStyle w:val="Puslapionumeris"/>
      </w:rPr>
      <w:instrText xml:space="preserve">PAGE  </w:instrText>
    </w:r>
    <w:r>
      <w:rPr>
        <w:rStyle w:val="Puslapionumeris"/>
      </w:rPr>
      <w:fldChar w:fldCharType="separate"/>
    </w:r>
    <w:r w:rsidR="00AB4989">
      <w:rPr>
        <w:rStyle w:val="Puslapionumeris"/>
        <w:noProof/>
      </w:rPr>
      <w:t>18</w:t>
    </w:r>
    <w:r>
      <w:rPr>
        <w:rStyle w:val="Puslapionumeris"/>
      </w:rPr>
      <w:fldChar w:fldCharType="end"/>
    </w:r>
  </w:p>
  <w:p w14:paraId="4AD72E50" w14:textId="77777777" w:rsidR="00EE4BB8" w:rsidRDefault="00EE4BB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E81B" w14:textId="77777777" w:rsidR="008A0D6F" w:rsidRDefault="008A0D6F">
      <w:r>
        <w:separator/>
      </w:r>
    </w:p>
  </w:footnote>
  <w:footnote w:type="continuationSeparator" w:id="0">
    <w:p w14:paraId="13D92AFF" w14:textId="77777777" w:rsidR="008A0D6F" w:rsidRDefault="008A0D6F">
      <w:r>
        <w:continuationSeparator/>
      </w:r>
    </w:p>
  </w:footnote>
  <w:footnote w:type="continuationNotice" w:id="1">
    <w:p w14:paraId="4BBEBB79" w14:textId="77777777" w:rsidR="008A0D6F" w:rsidRDefault="008A0D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1A37" w14:textId="77777777" w:rsidR="009B54F0" w:rsidRDefault="009B54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4A11" w14:textId="77777777" w:rsidR="00EE4BB8" w:rsidRDefault="00EE4B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015F3"/>
    <w:multiLevelType w:val="hybridMultilevel"/>
    <w:tmpl w:val="02AA6EDA"/>
    <w:lvl w:ilvl="0" w:tplc="96942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83F2D"/>
    <w:multiLevelType w:val="hybridMultilevel"/>
    <w:tmpl w:val="99303C14"/>
    <w:lvl w:ilvl="0" w:tplc="B6AEDA9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A16C5"/>
    <w:multiLevelType w:val="hybridMultilevel"/>
    <w:tmpl w:val="B2169D5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85A4A"/>
    <w:multiLevelType w:val="hybridMultilevel"/>
    <w:tmpl w:val="DA22DED2"/>
    <w:lvl w:ilvl="0" w:tplc="037AD020">
      <w:start w:val="1"/>
      <w:numFmt w:val="upperLetter"/>
      <w:lvlText w:val="%1."/>
      <w:lvlJc w:val="left"/>
      <w:pPr>
        <w:ind w:left="1778" w:hanging="360"/>
      </w:pPr>
      <w:rPr>
        <w:rFonts w:cs="Times New Roman" w:hint="default"/>
      </w:rPr>
    </w:lvl>
    <w:lvl w:ilvl="1" w:tplc="04270019" w:tentative="1">
      <w:start w:val="1"/>
      <w:numFmt w:val="lowerLetter"/>
      <w:lvlText w:val="%2."/>
      <w:lvlJc w:val="left"/>
      <w:pPr>
        <w:ind w:left="2498" w:hanging="360"/>
      </w:pPr>
      <w:rPr>
        <w:rFonts w:cs="Times New Roman"/>
      </w:rPr>
    </w:lvl>
    <w:lvl w:ilvl="2" w:tplc="0427001B" w:tentative="1">
      <w:start w:val="1"/>
      <w:numFmt w:val="lowerRoman"/>
      <w:lvlText w:val="%3."/>
      <w:lvlJc w:val="right"/>
      <w:pPr>
        <w:ind w:left="3218" w:hanging="180"/>
      </w:pPr>
      <w:rPr>
        <w:rFonts w:cs="Times New Roman"/>
      </w:rPr>
    </w:lvl>
    <w:lvl w:ilvl="3" w:tplc="0427000F" w:tentative="1">
      <w:start w:val="1"/>
      <w:numFmt w:val="decimal"/>
      <w:lvlText w:val="%4."/>
      <w:lvlJc w:val="left"/>
      <w:pPr>
        <w:ind w:left="3938" w:hanging="360"/>
      </w:pPr>
      <w:rPr>
        <w:rFonts w:cs="Times New Roman"/>
      </w:rPr>
    </w:lvl>
    <w:lvl w:ilvl="4" w:tplc="04270019" w:tentative="1">
      <w:start w:val="1"/>
      <w:numFmt w:val="lowerLetter"/>
      <w:lvlText w:val="%5."/>
      <w:lvlJc w:val="left"/>
      <w:pPr>
        <w:ind w:left="4658" w:hanging="360"/>
      </w:pPr>
      <w:rPr>
        <w:rFonts w:cs="Times New Roman"/>
      </w:rPr>
    </w:lvl>
    <w:lvl w:ilvl="5" w:tplc="0427001B" w:tentative="1">
      <w:start w:val="1"/>
      <w:numFmt w:val="lowerRoman"/>
      <w:lvlText w:val="%6."/>
      <w:lvlJc w:val="right"/>
      <w:pPr>
        <w:ind w:left="5378" w:hanging="180"/>
      </w:pPr>
      <w:rPr>
        <w:rFonts w:cs="Times New Roman"/>
      </w:rPr>
    </w:lvl>
    <w:lvl w:ilvl="6" w:tplc="0427000F" w:tentative="1">
      <w:start w:val="1"/>
      <w:numFmt w:val="decimal"/>
      <w:lvlText w:val="%7."/>
      <w:lvlJc w:val="left"/>
      <w:pPr>
        <w:ind w:left="6098" w:hanging="360"/>
      </w:pPr>
      <w:rPr>
        <w:rFonts w:cs="Times New Roman"/>
      </w:rPr>
    </w:lvl>
    <w:lvl w:ilvl="7" w:tplc="04270019" w:tentative="1">
      <w:start w:val="1"/>
      <w:numFmt w:val="lowerLetter"/>
      <w:lvlText w:val="%8."/>
      <w:lvlJc w:val="left"/>
      <w:pPr>
        <w:ind w:left="6818" w:hanging="360"/>
      </w:pPr>
      <w:rPr>
        <w:rFonts w:cs="Times New Roman"/>
      </w:rPr>
    </w:lvl>
    <w:lvl w:ilvl="8" w:tplc="0427001B" w:tentative="1">
      <w:start w:val="1"/>
      <w:numFmt w:val="lowerRoman"/>
      <w:lvlText w:val="%9."/>
      <w:lvlJc w:val="right"/>
      <w:pPr>
        <w:ind w:left="7538" w:hanging="180"/>
      </w:pPr>
      <w:rPr>
        <w:rFonts w:cs="Times New Roman"/>
      </w:rPr>
    </w:lvl>
  </w:abstractNum>
  <w:abstractNum w:abstractNumId="5" w15:restartNumberingAfterBreak="0">
    <w:nsid w:val="37C834DE"/>
    <w:multiLevelType w:val="hybridMultilevel"/>
    <w:tmpl w:val="36C231C4"/>
    <w:lvl w:ilvl="0" w:tplc="80EECB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603EB"/>
    <w:multiLevelType w:val="hybridMultilevel"/>
    <w:tmpl w:val="B5CA8A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C14218"/>
    <w:multiLevelType w:val="hybridMultilevel"/>
    <w:tmpl w:val="C2D041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3E292C"/>
    <w:multiLevelType w:val="hybridMultilevel"/>
    <w:tmpl w:val="567C28CA"/>
    <w:lvl w:ilvl="0" w:tplc="2496E4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21901"/>
    <w:multiLevelType w:val="hybridMultilevel"/>
    <w:tmpl w:val="7090C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lvlOverride w:ilvl="0">
      <w:lvl w:ilvl="0">
        <w:start w:val="1"/>
        <w:numFmt w:val="bullet"/>
        <w:lvlText w:val="-"/>
        <w:lvlJc w:val="left"/>
        <w:pPr>
          <w:ind w:left="360" w:hanging="360"/>
        </w:pPr>
      </w:lvl>
    </w:lvlOverride>
  </w:num>
  <w:num w:numId="4">
    <w:abstractNumId w:val="8"/>
  </w:num>
  <w:num w:numId="5">
    <w:abstractNumId w:val="6"/>
  </w:num>
  <w:num w:numId="6">
    <w:abstractNumId w:val="7"/>
  </w:num>
  <w:num w:numId="7">
    <w:abstractNumId w:val="9"/>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77"/>
    <w:rsid w:val="00006B81"/>
    <w:rsid w:val="0002392E"/>
    <w:rsid w:val="00027D29"/>
    <w:rsid w:val="000329FA"/>
    <w:rsid w:val="00034CD6"/>
    <w:rsid w:val="00041F50"/>
    <w:rsid w:val="00042D0C"/>
    <w:rsid w:val="000447A3"/>
    <w:rsid w:val="00044CCA"/>
    <w:rsid w:val="000468BC"/>
    <w:rsid w:val="00047C00"/>
    <w:rsid w:val="00050195"/>
    <w:rsid w:val="0005134B"/>
    <w:rsid w:val="00052B28"/>
    <w:rsid w:val="00053039"/>
    <w:rsid w:val="000565EC"/>
    <w:rsid w:val="000577E9"/>
    <w:rsid w:val="00062056"/>
    <w:rsid w:val="000639F7"/>
    <w:rsid w:val="000649E4"/>
    <w:rsid w:val="00070A45"/>
    <w:rsid w:val="0007234E"/>
    <w:rsid w:val="00075CC2"/>
    <w:rsid w:val="00077E10"/>
    <w:rsid w:val="00092253"/>
    <w:rsid w:val="00093583"/>
    <w:rsid w:val="00097677"/>
    <w:rsid w:val="000976B3"/>
    <w:rsid w:val="000A21E8"/>
    <w:rsid w:val="000A2ACC"/>
    <w:rsid w:val="000A60AB"/>
    <w:rsid w:val="000B05F9"/>
    <w:rsid w:val="000B290B"/>
    <w:rsid w:val="000B3267"/>
    <w:rsid w:val="000C063F"/>
    <w:rsid w:val="000C4D99"/>
    <w:rsid w:val="000C5DB1"/>
    <w:rsid w:val="000C7BFE"/>
    <w:rsid w:val="000D04FB"/>
    <w:rsid w:val="000D7ABF"/>
    <w:rsid w:val="000E15BD"/>
    <w:rsid w:val="000E59CB"/>
    <w:rsid w:val="000E78DD"/>
    <w:rsid w:val="000F0612"/>
    <w:rsid w:val="00105F83"/>
    <w:rsid w:val="00106838"/>
    <w:rsid w:val="00110AA1"/>
    <w:rsid w:val="00112D20"/>
    <w:rsid w:val="00117016"/>
    <w:rsid w:val="0012021E"/>
    <w:rsid w:val="001204DB"/>
    <w:rsid w:val="00120AD3"/>
    <w:rsid w:val="00121304"/>
    <w:rsid w:val="00121E0D"/>
    <w:rsid w:val="0012545C"/>
    <w:rsid w:val="00140AEC"/>
    <w:rsid w:val="00144166"/>
    <w:rsid w:val="00145739"/>
    <w:rsid w:val="00147934"/>
    <w:rsid w:val="00152B99"/>
    <w:rsid w:val="0015580A"/>
    <w:rsid w:val="00157120"/>
    <w:rsid w:val="001716E4"/>
    <w:rsid w:val="0017665F"/>
    <w:rsid w:val="00183289"/>
    <w:rsid w:val="00191ED8"/>
    <w:rsid w:val="00192817"/>
    <w:rsid w:val="00194BAC"/>
    <w:rsid w:val="001A5A3C"/>
    <w:rsid w:val="001A6ABF"/>
    <w:rsid w:val="001B183C"/>
    <w:rsid w:val="001B2E70"/>
    <w:rsid w:val="001B7FA3"/>
    <w:rsid w:val="001C3C1B"/>
    <w:rsid w:val="001C459C"/>
    <w:rsid w:val="001C676F"/>
    <w:rsid w:val="001D1289"/>
    <w:rsid w:val="001D17F8"/>
    <w:rsid w:val="001D32B3"/>
    <w:rsid w:val="001D5E3B"/>
    <w:rsid w:val="001D62B7"/>
    <w:rsid w:val="001D7FB4"/>
    <w:rsid w:val="001E1BCE"/>
    <w:rsid w:val="001E493C"/>
    <w:rsid w:val="001F3D80"/>
    <w:rsid w:val="001F3F49"/>
    <w:rsid w:val="001F6F07"/>
    <w:rsid w:val="001F717E"/>
    <w:rsid w:val="002023C9"/>
    <w:rsid w:val="00214566"/>
    <w:rsid w:val="002160F0"/>
    <w:rsid w:val="002243C2"/>
    <w:rsid w:val="002353CA"/>
    <w:rsid w:val="00242D51"/>
    <w:rsid w:val="0024333D"/>
    <w:rsid w:val="0026121A"/>
    <w:rsid w:val="002614C4"/>
    <w:rsid w:val="00261FA2"/>
    <w:rsid w:val="002716C3"/>
    <w:rsid w:val="002734BD"/>
    <w:rsid w:val="00274063"/>
    <w:rsid w:val="002744AF"/>
    <w:rsid w:val="00275C88"/>
    <w:rsid w:val="00276549"/>
    <w:rsid w:val="00280804"/>
    <w:rsid w:val="0028752E"/>
    <w:rsid w:val="00287890"/>
    <w:rsid w:val="00292198"/>
    <w:rsid w:val="00296534"/>
    <w:rsid w:val="002A0651"/>
    <w:rsid w:val="002A699D"/>
    <w:rsid w:val="002A76D4"/>
    <w:rsid w:val="002B224F"/>
    <w:rsid w:val="002B2CE2"/>
    <w:rsid w:val="002B3984"/>
    <w:rsid w:val="002B405C"/>
    <w:rsid w:val="002C1485"/>
    <w:rsid w:val="002C2A1C"/>
    <w:rsid w:val="002C5BAD"/>
    <w:rsid w:val="002C69CD"/>
    <w:rsid w:val="002D2384"/>
    <w:rsid w:val="002D2393"/>
    <w:rsid w:val="002D2CB0"/>
    <w:rsid w:val="002D3E61"/>
    <w:rsid w:val="002D430A"/>
    <w:rsid w:val="002D530F"/>
    <w:rsid w:val="002D59F8"/>
    <w:rsid w:val="002E25E3"/>
    <w:rsid w:val="002E2A42"/>
    <w:rsid w:val="0030200D"/>
    <w:rsid w:val="00307467"/>
    <w:rsid w:val="00316289"/>
    <w:rsid w:val="00317085"/>
    <w:rsid w:val="00320193"/>
    <w:rsid w:val="00323DB5"/>
    <w:rsid w:val="0033135B"/>
    <w:rsid w:val="003319B1"/>
    <w:rsid w:val="003319FF"/>
    <w:rsid w:val="00335706"/>
    <w:rsid w:val="00336AD5"/>
    <w:rsid w:val="003413D6"/>
    <w:rsid w:val="0034533B"/>
    <w:rsid w:val="003475D7"/>
    <w:rsid w:val="00347B97"/>
    <w:rsid w:val="00351888"/>
    <w:rsid w:val="0035326B"/>
    <w:rsid w:val="003607A9"/>
    <w:rsid w:val="00360EC9"/>
    <w:rsid w:val="00363538"/>
    <w:rsid w:val="003642B6"/>
    <w:rsid w:val="00370533"/>
    <w:rsid w:val="00376C30"/>
    <w:rsid w:val="00377701"/>
    <w:rsid w:val="00377B73"/>
    <w:rsid w:val="00380C0D"/>
    <w:rsid w:val="003934C8"/>
    <w:rsid w:val="00393CEF"/>
    <w:rsid w:val="003B3245"/>
    <w:rsid w:val="003B37A3"/>
    <w:rsid w:val="003B3CBE"/>
    <w:rsid w:val="003B5B9D"/>
    <w:rsid w:val="003C28C7"/>
    <w:rsid w:val="003C72E9"/>
    <w:rsid w:val="003D4957"/>
    <w:rsid w:val="003D69A9"/>
    <w:rsid w:val="003E298E"/>
    <w:rsid w:val="003E2C81"/>
    <w:rsid w:val="003E759B"/>
    <w:rsid w:val="003E77B9"/>
    <w:rsid w:val="003E7AA0"/>
    <w:rsid w:val="003E7BA3"/>
    <w:rsid w:val="003F05B2"/>
    <w:rsid w:val="003F192C"/>
    <w:rsid w:val="003F51F2"/>
    <w:rsid w:val="003F667A"/>
    <w:rsid w:val="003F7A2E"/>
    <w:rsid w:val="0040322A"/>
    <w:rsid w:val="00404DEC"/>
    <w:rsid w:val="00405CB1"/>
    <w:rsid w:val="00411CC8"/>
    <w:rsid w:val="004140C5"/>
    <w:rsid w:val="0041791D"/>
    <w:rsid w:val="00426AFF"/>
    <w:rsid w:val="00426E88"/>
    <w:rsid w:val="00430C3D"/>
    <w:rsid w:val="00430E8B"/>
    <w:rsid w:val="00431AB0"/>
    <w:rsid w:val="00432599"/>
    <w:rsid w:val="00432EEE"/>
    <w:rsid w:val="00435478"/>
    <w:rsid w:val="00437077"/>
    <w:rsid w:val="00446DB6"/>
    <w:rsid w:val="00446FB5"/>
    <w:rsid w:val="004474A3"/>
    <w:rsid w:val="00453283"/>
    <w:rsid w:val="00454597"/>
    <w:rsid w:val="00456C25"/>
    <w:rsid w:val="0045715A"/>
    <w:rsid w:val="00462510"/>
    <w:rsid w:val="004642F1"/>
    <w:rsid w:val="0046483A"/>
    <w:rsid w:val="004703F9"/>
    <w:rsid w:val="00470AB0"/>
    <w:rsid w:val="004717D5"/>
    <w:rsid w:val="0047311A"/>
    <w:rsid w:val="00475898"/>
    <w:rsid w:val="0048123C"/>
    <w:rsid w:val="00491705"/>
    <w:rsid w:val="00495D39"/>
    <w:rsid w:val="00495EE0"/>
    <w:rsid w:val="004A606C"/>
    <w:rsid w:val="004A6AF6"/>
    <w:rsid w:val="004B68C7"/>
    <w:rsid w:val="004C40E0"/>
    <w:rsid w:val="004C6684"/>
    <w:rsid w:val="004C6B0B"/>
    <w:rsid w:val="004C73FF"/>
    <w:rsid w:val="004C7C69"/>
    <w:rsid w:val="004D72B1"/>
    <w:rsid w:val="004E3FA8"/>
    <w:rsid w:val="004E72EE"/>
    <w:rsid w:val="004F021A"/>
    <w:rsid w:val="004F2654"/>
    <w:rsid w:val="004F6EC3"/>
    <w:rsid w:val="00500FD2"/>
    <w:rsid w:val="0050205C"/>
    <w:rsid w:val="00504974"/>
    <w:rsid w:val="00506E5F"/>
    <w:rsid w:val="005112DB"/>
    <w:rsid w:val="00512096"/>
    <w:rsid w:val="00512C8F"/>
    <w:rsid w:val="00514C81"/>
    <w:rsid w:val="005233AD"/>
    <w:rsid w:val="005276C4"/>
    <w:rsid w:val="005331A3"/>
    <w:rsid w:val="00533CF6"/>
    <w:rsid w:val="005402EA"/>
    <w:rsid w:val="00544A65"/>
    <w:rsid w:val="005539CE"/>
    <w:rsid w:val="00554780"/>
    <w:rsid w:val="00554948"/>
    <w:rsid w:val="00555ADC"/>
    <w:rsid w:val="00556053"/>
    <w:rsid w:val="00561510"/>
    <w:rsid w:val="0056377D"/>
    <w:rsid w:val="00567C67"/>
    <w:rsid w:val="00583933"/>
    <w:rsid w:val="0058604E"/>
    <w:rsid w:val="005919EC"/>
    <w:rsid w:val="00593D7F"/>
    <w:rsid w:val="00597013"/>
    <w:rsid w:val="005A1447"/>
    <w:rsid w:val="005A2CDB"/>
    <w:rsid w:val="005A3EEB"/>
    <w:rsid w:val="005A4FAC"/>
    <w:rsid w:val="005A7B75"/>
    <w:rsid w:val="005B0ABA"/>
    <w:rsid w:val="005B4AC3"/>
    <w:rsid w:val="005B5481"/>
    <w:rsid w:val="005B56C4"/>
    <w:rsid w:val="005C1A87"/>
    <w:rsid w:val="005C1B62"/>
    <w:rsid w:val="005C20E9"/>
    <w:rsid w:val="005C2216"/>
    <w:rsid w:val="005C302F"/>
    <w:rsid w:val="005C3D10"/>
    <w:rsid w:val="005D45C9"/>
    <w:rsid w:val="005D4733"/>
    <w:rsid w:val="005E25D1"/>
    <w:rsid w:val="005E5F54"/>
    <w:rsid w:val="005F35B2"/>
    <w:rsid w:val="005F3F2A"/>
    <w:rsid w:val="005F5C58"/>
    <w:rsid w:val="005F6FB3"/>
    <w:rsid w:val="005F71CB"/>
    <w:rsid w:val="00602662"/>
    <w:rsid w:val="00604651"/>
    <w:rsid w:val="006104FC"/>
    <w:rsid w:val="00615371"/>
    <w:rsid w:val="0061540B"/>
    <w:rsid w:val="00627C8B"/>
    <w:rsid w:val="006367E1"/>
    <w:rsid w:val="00644260"/>
    <w:rsid w:val="00644DB1"/>
    <w:rsid w:val="00651676"/>
    <w:rsid w:val="00655045"/>
    <w:rsid w:val="00655611"/>
    <w:rsid w:val="0065668E"/>
    <w:rsid w:val="00656F85"/>
    <w:rsid w:val="006603F5"/>
    <w:rsid w:val="0066184B"/>
    <w:rsid w:val="00662F16"/>
    <w:rsid w:val="00664133"/>
    <w:rsid w:val="006644FF"/>
    <w:rsid w:val="00666507"/>
    <w:rsid w:val="00667B7C"/>
    <w:rsid w:val="00667FBD"/>
    <w:rsid w:val="006739FC"/>
    <w:rsid w:val="00685272"/>
    <w:rsid w:val="006903D4"/>
    <w:rsid w:val="00697727"/>
    <w:rsid w:val="006B0A27"/>
    <w:rsid w:val="006B295C"/>
    <w:rsid w:val="006C3A72"/>
    <w:rsid w:val="006C7B0C"/>
    <w:rsid w:val="006C7BAE"/>
    <w:rsid w:val="006D0510"/>
    <w:rsid w:val="006D6409"/>
    <w:rsid w:val="006D779F"/>
    <w:rsid w:val="006E23C2"/>
    <w:rsid w:val="006E4CBC"/>
    <w:rsid w:val="006E51B0"/>
    <w:rsid w:val="006E7120"/>
    <w:rsid w:val="006F0183"/>
    <w:rsid w:val="006F0293"/>
    <w:rsid w:val="006F1083"/>
    <w:rsid w:val="006F4348"/>
    <w:rsid w:val="0070379E"/>
    <w:rsid w:val="007126FB"/>
    <w:rsid w:val="0071646C"/>
    <w:rsid w:val="00717EBF"/>
    <w:rsid w:val="00722CE9"/>
    <w:rsid w:val="0073240B"/>
    <w:rsid w:val="007326A9"/>
    <w:rsid w:val="007326AE"/>
    <w:rsid w:val="00737B21"/>
    <w:rsid w:val="0074452E"/>
    <w:rsid w:val="007573C3"/>
    <w:rsid w:val="00766361"/>
    <w:rsid w:val="00767966"/>
    <w:rsid w:val="00782845"/>
    <w:rsid w:val="00782FDB"/>
    <w:rsid w:val="007858F6"/>
    <w:rsid w:val="0078596D"/>
    <w:rsid w:val="007868A9"/>
    <w:rsid w:val="00786C3D"/>
    <w:rsid w:val="0079205B"/>
    <w:rsid w:val="00795765"/>
    <w:rsid w:val="007977C4"/>
    <w:rsid w:val="007A0295"/>
    <w:rsid w:val="007A1C11"/>
    <w:rsid w:val="007A3051"/>
    <w:rsid w:val="007A6164"/>
    <w:rsid w:val="007B3153"/>
    <w:rsid w:val="007B56F5"/>
    <w:rsid w:val="007B6D48"/>
    <w:rsid w:val="007B6E9C"/>
    <w:rsid w:val="007B6ECB"/>
    <w:rsid w:val="007C388A"/>
    <w:rsid w:val="007C4339"/>
    <w:rsid w:val="007C6B43"/>
    <w:rsid w:val="007E310A"/>
    <w:rsid w:val="007E3815"/>
    <w:rsid w:val="007F24B5"/>
    <w:rsid w:val="007F2D6D"/>
    <w:rsid w:val="007F7DD1"/>
    <w:rsid w:val="00804366"/>
    <w:rsid w:val="00804450"/>
    <w:rsid w:val="00804607"/>
    <w:rsid w:val="00810C2A"/>
    <w:rsid w:val="0081490D"/>
    <w:rsid w:val="008179F6"/>
    <w:rsid w:val="00822CB7"/>
    <w:rsid w:val="00823790"/>
    <w:rsid w:val="008270FB"/>
    <w:rsid w:val="008307FA"/>
    <w:rsid w:val="00832ED3"/>
    <w:rsid w:val="00833C5D"/>
    <w:rsid w:val="00836667"/>
    <w:rsid w:val="008420E1"/>
    <w:rsid w:val="00844CB2"/>
    <w:rsid w:val="00850ADB"/>
    <w:rsid w:val="008546BC"/>
    <w:rsid w:val="008553F3"/>
    <w:rsid w:val="0085575D"/>
    <w:rsid w:val="008574C8"/>
    <w:rsid w:val="00861585"/>
    <w:rsid w:val="00861F4A"/>
    <w:rsid w:val="008633D2"/>
    <w:rsid w:val="008675EC"/>
    <w:rsid w:val="00881E6A"/>
    <w:rsid w:val="00893771"/>
    <w:rsid w:val="00893990"/>
    <w:rsid w:val="00893E7D"/>
    <w:rsid w:val="008A0D6F"/>
    <w:rsid w:val="008B44F9"/>
    <w:rsid w:val="008B4BB7"/>
    <w:rsid w:val="008C286A"/>
    <w:rsid w:val="008C46C9"/>
    <w:rsid w:val="008C5670"/>
    <w:rsid w:val="008C69D2"/>
    <w:rsid w:val="008C6C72"/>
    <w:rsid w:val="008D1962"/>
    <w:rsid w:val="008E1909"/>
    <w:rsid w:val="008E4617"/>
    <w:rsid w:val="008E4B1F"/>
    <w:rsid w:val="00900AA7"/>
    <w:rsid w:val="00901C4A"/>
    <w:rsid w:val="00902DA1"/>
    <w:rsid w:val="00913DAC"/>
    <w:rsid w:val="009165E1"/>
    <w:rsid w:val="00922178"/>
    <w:rsid w:val="00925C1F"/>
    <w:rsid w:val="00930F13"/>
    <w:rsid w:val="00932DB5"/>
    <w:rsid w:val="00935110"/>
    <w:rsid w:val="00937612"/>
    <w:rsid w:val="00943540"/>
    <w:rsid w:val="00944821"/>
    <w:rsid w:val="009450E9"/>
    <w:rsid w:val="00950D0F"/>
    <w:rsid w:val="0095324C"/>
    <w:rsid w:val="00962054"/>
    <w:rsid w:val="009710F7"/>
    <w:rsid w:val="00971949"/>
    <w:rsid w:val="00976EA1"/>
    <w:rsid w:val="00980F01"/>
    <w:rsid w:val="0098771F"/>
    <w:rsid w:val="00990279"/>
    <w:rsid w:val="00993F43"/>
    <w:rsid w:val="009A3D8A"/>
    <w:rsid w:val="009A4A49"/>
    <w:rsid w:val="009A5CC6"/>
    <w:rsid w:val="009B51FC"/>
    <w:rsid w:val="009B54F0"/>
    <w:rsid w:val="009B6986"/>
    <w:rsid w:val="009B6BCE"/>
    <w:rsid w:val="009D2DA5"/>
    <w:rsid w:val="009D3AEF"/>
    <w:rsid w:val="009D5240"/>
    <w:rsid w:val="009E08F5"/>
    <w:rsid w:val="009E17CA"/>
    <w:rsid w:val="009E34D0"/>
    <w:rsid w:val="009E36C3"/>
    <w:rsid w:val="009F634B"/>
    <w:rsid w:val="00A00EC6"/>
    <w:rsid w:val="00A0737B"/>
    <w:rsid w:val="00A12D2A"/>
    <w:rsid w:val="00A17237"/>
    <w:rsid w:val="00A20DAF"/>
    <w:rsid w:val="00A20F34"/>
    <w:rsid w:val="00A211ED"/>
    <w:rsid w:val="00A2301E"/>
    <w:rsid w:val="00A31440"/>
    <w:rsid w:val="00A3214C"/>
    <w:rsid w:val="00A335BA"/>
    <w:rsid w:val="00A33925"/>
    <w:rsid w:val="00A437FE"/>
    <w:rsid w:val="00A47350"/>
    <w:rsid w:val="00A478D4"/>
    <w:rsid w:val="00A55427"/>
    <w:rsid w:val="00A606FB"/>
    <w:rsid w:val="00A62BB1"/>
    <w:rsid w:val="00A6537A"/>
    <w:rsid w:val="00A70E25"/>
    <w:rsid w:val="00A73B27"/>
    <w:rsid w:val="00A75520"/>
    <w:rsid w:val="00A81AF9"/>
    <w:rsid w:val="00A84258"/>
    <w:rsid w:val="00A85A10"/>
    <w:rsid w:val="00A91000"/>
    <w:rsid w:val="00A91B07"/>
    <w:rsid w:val="00A932F4"/>
    <w:rsid w:val="00A959B8"/>
    <w:rsid w:val="00A969C4"/>
    <w:rsid w:val="00A97273"/>
    <w:rsid w:val="00AA352B"/>
    <w:rsid w:val="00AA4875"/>
    <w:rsid w:val="00AA496E"/>
    <w:rsid w:val="00AB3A62"/>
    <w:rsid w:val="00AB4775"/>
    <w:rsid w:val="00AB4989"/>
    <w:rsid w:val="00AB650A"/>
    <w:rsid w:val="00AC7F6C"/>
    <w:rsid w:val="00AD0C2D"/>
    <w:rsid w:val="00AD582E"/>
    <w:rsid w:val="00AD6314"/>
    <w:rsid w:val="00AE1492"/>
    <w:rsid w:val="00AE47E1"/>
    <w:rsid w:val="00AE53E7"/>
    <w:rsid w:val="00AE573F"/>
    <w:rsid w:val="00AE6D7B"/>
    <w:rsid w:val="00AF3D23"/>
    <w:rsid w:val="00AF5B9B"/>
    <w:rsid w:val="00AF7B42"/>
    <w:rsid w:val="00B019A9"/>
    <w:rsid w:val="00B01C89"/>
    <w:rsid w:val="00B079A4"/>
    <w:rsid w:val="00B113D3"/>
    <w:rsid w:val="00B14C74"/>
    <w:rsid w:val="00B157A9"/>
    <w:rsid w:val="00B219A7"/>
    <w:rsid w:val="00B41BFE"/>
    <w:rsid w:val="00B423C6"/>
    <w:rsid w:val="00B46591"/>
    <w:rsid w:val="00B53441"/>
    <w:rsid w:val="00B6197D"/>
    <w:rsid w:val="00B64A69"/>
    <w:rsid w:val="00B70397"/>
    <w:rsid w:val="00B73752"/>
    <w:rsid w:val="00B851C6"/>
    <w:rsid w:val="00B923D3"/>
    <w:rsid w:val="00B92CB1"/>
    <w:rsid w:val="00B97007"/>
    <w:rsid w:val="00BA194F"/>
    <w:rsid w:val="00BA3C49"/>
    <w:rsid w:val="00BA76E1"/>
    <w:rsid w:val="00BB05C7"/>
    <w:rsid w:val="00BB77E3"/>
    <w:rsid w:val="00BC361D"/>
    <w:rsid w:val="00BC69BD"/>
    <w:rsid w:val="00BC7060"/>
    <w:rsid w:val="00BD0D60"/>
    <w:rsid w:val="00BE0436"/>
    <w:rsid w:val="00BE1FF2"/>
    <w:rsid w:val="00BE3387"/>
    <w:rsid w:val="00BE4742"/>
    <w:rsid w:val="00BF14DB"/>
    <w:rsid w:val="00BF2A71"/>
    <w:rsid w:val="00BF5AE5"/>
    <w:rsid w:val="00BF7404"/>
    <w:rsid w:val="00C0011D"/>
    <w:rsid w:val="00C013D8"/>
    <w:rsid w:val="00C037CE"/>
    <w:rsid w:val="00C04914"/>
    <w:rsid w:val="00C04AC8"/>
    <w:rsid w:val="00C12E69"/>
    <w:rsid w:val="00C13565"/>
    <w:rsid w:val="00C14305"/>
    <w:rsid w:val="00C14CD7"/>
    <w:rsid w:val="00C14EF2"/>
    <w:rsid w:val="00C22535"/>
    <w:rsid w:val="00C32DFF"/>
    <w:rsid w:val="00C369FA"/>
    <w:rsid w:val="00C40508"/>
    <w:rsid w:val="00C4162F"/>
    <w:rsid w:val="00C43D73"/>
    <w:rsid w:val="00C44B6E"/>
    <w:rsid w:val="00C467AB"/>
    <w:rsid w:val="00C541B1"/>
    <w:rsid w:val="00C577D2"/>
    <w:rsid w:val="00C65455"/>
    <w:rsid w:val="00C67BAA"/>
    <w:rsid w:val="00C7307D"/>
    <w:rsid w:val="00C77B7B"/>
    <w:rsid w:val="00C82D68"/>
    <w:rsid w:val="00C8302C"/>
    <w:rsid w:val="00C90D20"/>
    <w:rsid w:val="00C9541D"/>
    <w:rsid w:val="00C96D06"/>
    <w:rsid w:val="00CA239F"/>
    <w:rsid w:val="00CA5EEF"/>
    <w:rsid w:val="00CA7C03"/>
    <w:rsid w:val="00CA7C9B"/>
    <w:rsid w:val="00CA7DAE"/>
    <w:rsid w:val="00CA7EB8"/>
    <w:rsid w:val="00CB5674"/>
    <w:rsid w:val="00CB6738"/>
    <w:rsid w:val="00CB78F2"/>
    <w:rsid w:val="00CC1494"/>
    <w:rsid w:val="00CD1A17"/>
    <w:rsid w:val="00CD470F"/>
    <w:rsid w:val="00CD7380"/>
    <w:rsid w:val="00CE3227"/>
    <w:rsid w:val="00CE5EC6"/>
    <w:rsid w:val="00CF0ED5"/>
    <w:rsid w:val="00CF1285"/>
    <w:rsid w:val="00CF2910"/>
    <w:rsid w:val="00CF55C6"/>
    <w:rsid w:val="00CF6A77"/>
    <w:rsid w:val="00CF7432"/>
    <w:rsid w:val="00D022C5"/>
    <w:rsid w:val="00D062ED"/>
    <w:rsid w:val="00D141CD"/>
    <w:rsid w:val="00D16CFD"/>
    <w:rsid w:val="00D17817"/>
    <w:rsid w:val="00D23356"/>
    <w:rsid w:val="00D2364B"/>
    <w:rsid w:val="00D26835"/>
    <w:rsid w:val="00D32EAC"/>
    <w:rsid w:val="00D3348D"/>
    <w:rsid w:val="00D33EB1"/>
    <w:rsid w:val="00D34635"/>
    <w:rsid w:val="00D349EF"/>
    <w:rsid w:val="00D37733"/>
    <w:rsid w:val="00D44613"/>
    <w:rsid w:val="00D44ED0"/>
    <w:rsid w:val="00D46031"/>
    <w:rsid w:val="00D50E99"/>
    <w:rsid w:val="00D575E2"/>
    <w:rsid w:val="00D60848"/>
    <w:rsid w:val="00D620F6"/>
    <w:rsid w:val="00D82A2C"/>
    <w:rsid w:val="00D91ABD"/>
    <w:rsid w:val="00D922F9"/>
    <w:rsid w:val="00D94FCE"/>
    <w:rsid w:val="00DA01F7"/>
    <w:rsid w:val="00DA1F34"/>
    <w:rsid w:val="00DB5802"/>
    <w:rsid w:val="00DC1709"/>
    <w:rsid w:val="00DC60AA"/>
    <w:rsid w:val="00DD6B76"/>
    <w:rsid w:val="00DD750C"/>
    <w:rsid w:val="00DE7A3E"/>
    <w:rsid w:val="00DF2DBD"/>
    <w:rsid w:val="00DF6033"/>
    <w:rsid w:val="00E11859"/>
    <w:rsid w:val="00E12B88"/>
    <w:rsid w:val="00E1314F"/>
    <w:rsid w:val="00E1641F"/>
    <w:rsid w:val="00E21D6C"/>
    <w:rsid w:val="00E324B7"/>
    <w:rsid w:val="00E333E5"/>
    <w:rsid w:val="00E42E7F"/>
    <w:rsid w:val="00E451E5"/>
    <w:rsid w:val="00E5064C"/>
    <w:rsid w:val="00E50E9A"/>
    <w:rsid w:val="00E60A3F"/>
    <w:rsid w:val="00E61D90"/>
    <w:rsid w:val="00E61DD5"/>
    <w:rsid w:val="00E6488C"/>
    <w:rsid w:val="00E708DA"/>
    <w:rsid w:val="00E71851"/>
    <w:rsid w:val="00E71BB3"/>
    <w:rsid w:val="00E7658B"/>
    <w:rsid w:val="00E82789"/>
    <w:rsid w:val="00E8626A"/>
    <w:rsid w:val="00E87660"/>
    <w:rsid w:val="00E90CD1"/>
    <w:rsid w:val="00E92503"/>
    <w:rsid w:val="00E937E4"/>
    <w:rsid w:val="00EA38CB"/>
    <w:rsid w:val="00EB05C6"/>
    <w:rsid w:val="00EC3EBB"/>
    <w:rsid w:val="00EC4096"/>
    <w:rsid w:val="00EC4C02"/>
    <w:rsid w:val="00ED09A5"/>
    <w:rsid w:val="00ED1604"/>
    <w:rsid w:val="00ED6CC9"/>
    <w:rsid w:val="00ED72DD"/>
    <w:rsid w:val="00EE4BB8"/>
    <w:rsid w:val="00EF1BC2"/>
    <w:rsid w:val="00EF3BF0"/>
    <w:rsid w:val="00EF4623"/>
    <w:rsid w:val="00EF75D9"/>
    <w:rsid w:val="00EF7A23"/>
    <w:rsid w:val="00F00C12"/>
    <w:rsid w:val="00F0370B"/>
    <w:rsid w:val="00F04EE5"/>
    <w:rsid w:val="00F07363"/>
    <w:rsid w:val="00F13A13"/>
    <w:rsid w:val="00F144E0"/>
    <w:rsid w:val="00F1537E"/>
    <w:rsid w:val="00F26E9A"/>
    <w:rsid w:val="00F30A47"/>
    <w:rsid w:val="00F3324D"/>
    <w:rsid w:val="00F34DFC"/>
    <w:rsid w:val="00F41E20"/>
    <w:rsid w:val="00F47E3F"/>
    <w:rsid w:val="00F501D1"/>
    <w:rsid w:val="00F50670"/>
    <w:rsid w:val="00F51DE3"/>
    <w:rsid w:val="00F56D6A"/>
    <w:rsid w:val="00F6043C"/>
    <w:rsid w:val="00F63A7D"/>
    <w:rsid w:val="00F6507F"/>
    <w:rsid w:val="00F714BE"/>
    <w:rsid w:val="00F71DAC"/>
    <w:rsid w:val="00F72077"/>
    <w:rsid w:val="00F737B3"/>
    <w:rsid w:val="00F73BB4"/>
    <w:rsid w:val="00F7546F"/>
    <w:rsid w:val="00F760E5"/>
    <w:rsid w:val="00F809A5"/>
    <w:rsid w:val="00F81264"/>
    <w:rsid w:val="00F85DE9"/>
    <w:rsid w:val="00F96C76"/>
    <w:rsid w:val="00F97C85"/>
    <w:rsid w:val="00FA293A"/>
    <w:rsid w:val="00FA2F41"/>
    <w:rsid w:val="00FA32F6"/>
    <w:rsid w:val="00FA4254"/>
    <w:rsid w:val="00FA6C03"/>
    <w:rsid w:val="00FA76FE"/>
    <w:rsid w:val="00FB0BB9"/>
    <w:rsid w:val="00FB233D"/>
    <w:rsid w:val="00FB2CAC"/>
    <w:rsid w:val="00FB35F6"/>
    <w:rsid w:val="00FC1A23"/>
    <w:rsid w:val="00FC371A"/>
    <w:rsid w:val="00FD00F0"/>
    <w:rsid w:val="00FD1749"/>
    <w:rsid w:val="00FD5894"/>
    <w:rsid w:val="00FD5B40"/>
    <w:rsid w:val="00FE4E09"/>
    <w:rsid w:val="00FF2B73"/>
    <w:rsid w:val="00FF3113"/>
    <w:rsid w:val="00FF4978"/>
    <w:rsid w:val="00FF5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1F14"/>
  <w15:docId w15:val="{C9721D9F-9CB8-4EE9-ABFE-ECA3BA79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6A7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32DFF"/>
    <w:pPr>
      <w:keepNext/>
      <w:tabs>
        <w:tab w:val="left" w:pos="540"/>
      </w:tabs>
      <w:outlineLvl w:val="0"/>
    </w:pPr>
    <w:rPr>
      <w:bCs/>
      <w:noProof/>
      <w:snapToGrid w:val="0"/>
      <w:szCs w:val="24"/>
      <w:lang w:eastAsia="en-US"/>
    </w:rPr>
  </w:style>
  <w:style w:type="paragraph" w:styleId="Antrat2">
    <w:name w:val="heading 2"/>
    <w:basedOn w:val="prastasis"/>
    <w:next w:val="prastasis"/>
    <w:link w:val="Antrat2Diagrama"/>
    <w:autoRedefine/>
    <w:qFormat/>
    <w:rsid w:val="00CF6A77"/>
    <w:pPr>
      <w:keepNext/>
      <w:outlineLvl w:val="1"/>
    </w:pPr>
    <w:rPr>
      <w:rFonts w:ascii="Cambria" w:hAnsi="Cambria"/>
      <w:b/>
      <w:i/>
      <w:sz w:val="28"/>
    </w:rPr>
  </w:style>
  <w:style w:type="paragraph" w:styleId="Antrat3">
    <w:name w:val="heading 3"/>
    <w:basedOn w:val="prastasis"/>
    <w:next w:val="prastasis"/>
    <w:link w:val="Antrat3Diagrama"/>
    <w:autoRedefine/>
    <w:qFormat/>
    <w:rsid w:val="0095324C"/>
    <w:pPr>
      <w:keepNext/>
      <w:tabs>
        <w:tab w:val="left" w:pos="540"/>
      </w:tabs>
      <w:outlineLvl w:val="2"/>
    </w:pPr>
    <w:rPr>
      <w:bCs/>
      <w:szCs w:val="22"/>
    </w:rPr>
  </w:style>
  <w:style w:type="paragraph" w:styleId="Antrat4">
    <w:name w:val="heading 4"/>
    <w:basedOn w:val="prastasis"/>
    <w:next w:val="prastasis"/>
    <w:link w:val="Antrat4Diagrama"/>
    <w:qFormat/>
    <w:rsid w:val="00CF6A77"/>
    <w:pPr>
      <w:keepNext/>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DFF"/>
    <w:rPr>
      <w:rFonts w:ascii="Times New Roman" w:eastAsia="Times New Roman" w:hAnsi="Times New Roman" w:cs="Times New Roman"/>
      <w:bCs/>
      <w:noProof/>
      <w:snapToGrid w:val="0"/>
      <w:szCs w:val="24"/>
      <w:lang w:val="lt-LT"/>
    </w:rPr>
  </w:style>
  <w:style w:type="character" w:customStyle="1" w:styleId="Antrat2Diagrama">
    <w:name w:val="Antraštė 2 Diagrama"/>
    <w:basedOn w:val="Numatytasispastraiposriftas"/>
    <w:link w:val="Antrat2"/>
    <w:uiPriority w:val="99"/>
    <w:rsid w:val="00CF6A77"/>
    <w:rPr>
      <w:rFonts w:ascii="Cambria" w:eastAsia="Times New Roman" w:hAnsi="Cambria" w:cs="Times New Roman"/>
      <w:b/>
      <w:i/>
      <w:sz w:val="28"/>
      <w:szCs w:val="20"/>
    </w:rPr>
  </w:style>
  <w:style w:type="character" w:customStyle="1" w:styleId="Antrat3Diagrama">
    <w:name w:val="Antraštė 3 Diagrama"/>
    <w:basedOn w:val="Numatytasispastraiposriftas"/>
    <w:link w:val="Antrat3"/>
    <w:rsid w:val="0095324C"/>
    <w:rPr>
      <w:rFonts w:ascii="Times New Roman" w:eastAsia="Times New Roman" w:hAnsi="Times New Roman" w:cs="Times New Roman"/>
      <w:bCs/>
      <w:lang w:val="lt-LT" w:eastAsia="lt-LT"/>
    </w:rPr>
  </w:style>
  <w:style w:type="character" w:customStyle="1" w:styleId="Antrat4Diagrama">
    <w:name w:val="Antraštė 4 Diagrama"/>
    <w:basedOn w:val="Numatytasispastraiposriftas"/>
    <w:link w:val="Antrat4"/>
    <w:rsid w:val="00CF6A77"/>
    <w:rPr>
      <w:rFonts w:ascii="Calibri" w:eastAsia="Times New Roman" w:hAnsi="Calibri" w:cs="Times New Roman"/>
      <w:b/>
      <w:sz w:val="28"/>
      <w:szCs w:val="20"/>
    </w:rPr>
  </w:style>
  <w:style w:type="paragraph" w:styleId="Pagrindinistekstas">
    <w:name w:val="Body Text"/>
    <w:basedOn w:val="prastasis"/>
    <w:link w:val="PagrindinistekstasDiagrama"/>
    <w:rsid w:val="00CF6A77"/>
    <w:pPr>
      <w:spacing w:after="120"/>
    </w:pPr>
    <w:rPr>
      <w:sz w:val="20"/>
    </w:rPr>
  </w:style>
  <w:style w:type="character" w:customStyle="1" w:styleId="PagrindinistekstasDiagrama">
    <w:name w:val="Pagrindinis tekstas Diagrama"/>
    <w:basedOn w:val="Numatytasispastraiposriftas"/>
    <w:link w:val="Pagrindinistekstas"/>
    <w:rsid w:val="00CF6A77"/>
    <w:rPr>
      <w:rFonts w:ascii="Times New Roman" w:eastAsia="Times New Roman" w:hAnsi="Times New Roman" w:cs="Times New Roman"/>
      <w:sz w:val="20"/>
      <w:szCs w:val="20"/>
    </w:rPr>
  </w:style>
  <w:style w:type="paragraph" w:styleId="Porat">
    <w:name w:val="footer"/>
    <w:basedOn w:val="prastasis"/>
    <w:link w:val="PoratDiagrama"/>
    <w:rsid w:val="00CF6A77"/>
    <w:pPr>
      <w:tabs>
        <w:tab w:val="center" w:pos="4153"/>
        <w:tab w:val="right" w:pos="8306"/>
      </w:tabs>
    </w:pPr>
    <w:rPr>
      <w:sz w:val="20"/>
    </w:rPr>
  </w:style>
  <w:style w:type="character" w:customStyle="1" w:styleId="PoratDiagrama">
    <w:name w:val="Poraštė Diagrama"/>
    <w:basedOn w:val="Numatytasispastraiposriftas"/>
    <w:link w:val="Porat"/>
    <w:rsid w:val="00CF6A77"/>
    <w:rPr>
      <w:rFonts w:ascii="Times New Roman" w:eastAsia="Times New Roman" w:hAnsi="Times New Roman" w:cs="Times New Roman"/>
      <w:sz w:val="20"/>
      <w:szCs w:val="20"/>
    </w:rPr>
  </w:style>
  <w:style w:type="character" w:styleId="Puslapionumeris">
    <w:name w:val="page number"/>
    <w:rsid w:val="00CF6A77"/>
    <w:rPr>
      <w:rFonts w:cs="Times New Roman"/>
    </w:rPr>
  </w:style>
  <w:style w:type="paragraph" w:styleId="Pavadinimas">
    <w:name w:val="Title"/>
    <w:basedOn w:val="prastasis"/>
    <w:link w:val="PavadinimasDiagrama"/>
    <w:autoRedefine/>
    <w:qFormat/>
    <w:rsid w:val="00CF6A77"/>
    <w:pPr>
      <w:jc w:val="center"/>
      <w:outlineLvl w:val="0"/>
    </w:pPr>
    <w:rPr>
      <w:b/>
      <w:kern w:val="28"/>
    </w:rPr>
  </w:style>
  <w:style w:type="character" w:customStyle="1" w:styleId="PavadinimasDiagrama">
    <w:name w:val="Pavadinimas Diagrama"/>
    <w:basedOn w:val="Numatytasispastraiposriftas"/>
    <w:link w:val="Pavadinimas"/>
    <w:rsid w:val="00CF6A77"/>
    <w:rPr>
      <w:rFonts w:ascii="Times New Roman" w:eastAsia="Times New Roman" w:hAnsi="Times New Roman" w:cs="Times New Roman"/>
      <w:b/>
      <w:kern w:val="28"/>
      <w:szCs w:val="20"/>
    </w:rPr>
  </w:style>
  <w:style w:type="character" w:styleId="Hipersaitas">
    <w:name w:val="Hyperlink"/>
    <w:rsid w:val="00CF6A77"/>
    <w:rPr>
      <w:rFonts w:cs="Times New Roman"/>
      <w:color w:val="0000FF"/>
      <w:u w:val="single"/>
    </w:rPr>
  </w:style>
  <w:style w:type="paragraph" w:styleId="Pagrindiniotekstotrauka">
    <w:name w:val="Body Text Indent"/>
    <w:basedOn w:val="prastasis"/>
    <w:link w:val="PagrindiniotekstotraukaDiagrama"/>
    <w:rsid w:val="00CF6A77"/>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CF6A77"/>
    <w:rPr>
      <w:rFonts w:ascii="Times New Roman" w:eastAsia="Times New Roman" w:hAnsi="Times New Roman" w:cs="Times New Roman"/>
      <w:sz w:val="20"/>
      <w:szCs w:val="20"/>
    </w:rPr>
  </w:style>
  <w:style w:type="character" w:customStyle="1" w:styleId="s1">
    <w:name w:val="s1"/>
    <w:rsid w:val="00CF6A77"/>
    <w:rPr>
      <w:rFonts w:ascii="Arial" w:hAnsi="Arial"/>
    </w:rPr>
  </w:style>
  <w:style w:type="paragraph" w:customStyle="1" w:styleId="BTEMEASMCA">
    <w:name w:val="BT EMEA_SMCA"/>
    <w:basedOn w:val="prastasis"/>
    <w:link w:val="BTEMEASMCAChar"/>
    <w:autoRedefine/>
    <w:rsid w:val="00CF6A77"/>
    <w:pPr>
      <w:tabs>
        <w:tab w:val="right" w:pos="540"/>
        <w:tab w:val="left" w:pos="720"/>
      </w:tabs>
    </w:pPr>
    <w:rPr>
      <w:noProof/>
      <w:lang w:eastAsia="en-US"/>
    </w:rPr>
  </w:style>
  <w:style w:type="paragraph" w:customStyle="1" w:styleId="PI-1labEMEASMCA">
    <w:name w:val="PI-1_lab EMEA_SMCA"/>
    <w:basedOn w:val="prastasis"/>
    <w:autoRedefine/>
    <w:rsid w:val="00CF6A77"/>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BTEMEASMCAChar">
    <w:name w:val="BT EMEA_SMCA Char"/>
    <w:link w:val="BTEMEASMCA"/>
    <w:locked/>
    <w:rsid w:val="00CF6A77"/>
    <w:rPr>
      <w:rFonts w:ascii="Times New Roman" w:eastAsia="Times New Roman" w:hAnsi="Times New Roman" w:cs="Times New Roman"/>
      <w:noProof/>
      <w:szCs w:val="20"/>
      <w:lang w:val="lt-LT"/>
    </w:rPr>
  </w:style>
  <w:style w:type="paragraph" w:customStyle="1" w:styleId="Default">
    <w:name w:val="Default"/>
    <w:rsid w:val="00CF6A77"/>
    <w:pPr>
      <w:autoSpaceDE w:val="0"/>
      <w:autoSpaceDN w:val="0"/>
      <w:adjustRightInd w:val="0"/>
      <w:spacing w:after="0" w:line="240" w:lineRule="auto"/>
    </w:pPr>
    <w:rPr>
      <w:rFonts w:ascii="Verdana" w:eastAsia="Times New Roman" w:hAnsi="Verdana" w:cs="Verdana"/>
      <w:color w:val="000000"/>
      <w:sz w:val="24"/>
      <w:szCs w:val="24"/>
      <w:lang w:val="lt-LT" w:eastAsia="lt-LT"/>
    </w:rPr>
  </w:style>
  <w:style w:type="paragraph" w:styleId="Debesliotekstas">
    <w:name w:val="Balloon Text"/>
    <w:basedOn w:val="prastasis"/>
    <w:link w:val="DebesliotekstasDiagrama"/>
    <w:semiHidden/>
    <w:rsid w:val="00CF6A7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6A77"/>
    <w:rPr>
      <w:rFonts w:ascii="Tahoma" w:eastAsia="Times New Roman" w:hAnsi="Tahoma" w:cs="Tahoma"/>
      <w:sz w:val="16"/>
      <w:szCs w:val="16"/>
      <w:lang w:val="lt-LT" w:eastAsia="lt-LT"/>
    </w:rPr>
  </w:style>
  <w:style w:type="character" w:styleId="Komentaronuoroda">
    <w:name w:val="annotation reference"/>
    <w:semiHidden/>
    <w:rsid w:val="00CF6A77"/>
    <w:rPr>
      <w:sz w:val="16"/>
      <w:szCs w:val="16"/>
    </w:rPr>
  </w:style>
  <w:style w:type="paragraph" w:styleId="Komentarotekstas">
    <w:name w:val="annotation text"/>
    <w:basedOn w:val="prastasis"/>
    <w:link w:val="KomentarotekstasDiagrama"/>
    <w:semiHidden/>
    <w:rsid w:val="00CF6A77"/>
    <w:rPr>
      <w:sz w:val="20"/>
    </w:rPr>
  </w:style>
  <w:style w:type="character" w:customStyle="1" w:styleId="KomentarotekstasDiagrama">
    <w:name w:val="Komentaro tekstas Diagrama"/>
    <w:basedOn w:val="Numatytasispastraiposriftas"/>
    <w:link w:val="Komentarotekstas"/>
    <w:semiHidden/>
    <w:rsid w:val="00CF6A7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CF6A77"/>
    <w:rPr>
      <w:b/>
      <w:bCs/>
    </w:rPr>
  </w:style>
  <w:style w:type="character" w:customStyle="1" w:styleId="KomentarotemaDiagrama">
    <w:name w:val="Komentaro tema Diagrama"/>
    <w:basedOn w:val="KomentarotekstasDiagrama"/>
    <w:link w:val="Komentarotema"/>
    <w:semiHidden/>
    <w:rsid w:val="00CF6A77"/>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unhideWhenUsed/>
    <w:rsid w:val="006F0183"/>
    <w:pPr>
      <w:tabs>
        <w:tab w:val="center" w:pos="4819"/>
        <w:tab w:val="right" w:pos="9638"/>
      </w:tabs>
    </w:pPr>
  </w:style>
  <w:style w:type="character" w:customStyle="1" w:styleId="AntratsDiagrama">
    <w:name w:val="Antraštės Diagrama"/>
    <w:basedOn w:val="Numatytasispastraiposriftas"/>
    <w:link w:val="Antrats"/>
    <w:uiPriority w:val="99"/>
    <w:rsid w:val="006F0183"/>
    <w:rPr>
      <w:rFonts w:ascii="Times New Roman" w:eastAsia="Times New Roman" w:hAnsi="Times New Roman" w:cs="Times New Roman"/>
      <w:szCs w:val="20"/>
      <w:lang w:val="lt-LT" w:eastAsia="lt-LT"/>
    </w:rPr>
  </w:style>
  <w:style w:type="paragraph" w:styleId="Pataisymai">
    <w:name w:val="Revision"/>
    <w:hidden/>
    <w:uiPriority w:val="99"/>
    <w:semiHidden/>
    <w:rsid w:val="00BE0436"/>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A85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6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9E229A6C904CA118640A33FF1157" ma:contentTypeVersion="20" ma:contentTypeDescription="Create a new document." ma:contentTypeScope="" ma:versionID="5180a8dd23a9cf03d0ed868c9eb3ad32">
  <xsd:schema xmlns:xsd="http://www.w3.org/2001/XMLSchema" xmlns:xs="http://www.w3.org/2001/XMLSchema" xmlns:p="http://schemas.microsoft.com/office/2006/metadata/properties" xmlns:ns2="4dc6ce83-27c4-4ca7-9a76-6337c9e2f432" xmlns:ns3="45129aaf-070e-4355-8875-11ca7dd9632f" xmlns:ns4="2571d23e-d8de-414f-91c9-8911792731df" xmlns:ns5="c08b3372-8e87-483d-bcd9-ba74a6f764c4" targetNamespace="http://schemas.microsoft.com/office/2006/metadata/properties" ma:root="true" ma:fieldsID="2a197a367ca25170d4b534f59afd1b97" ns2:_="" ns3:_="" ns4:_="" ns5:_="">
    <xsd:import namespace="4dc6ce83-27c4-4ca7-9a76-6337c9e2f432"/>
    <xsd:import namespace="45129aaf-070e-4355-8875-11ca7dd9632f"/>
    <xsd:import namespace="2571d23e-d8de-414f-91c9-8911792731df"/>
    <xsd:import namespace="c08b3372-8e87-483d-bcd9-ba74a6f764c4"/>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6ce83-27c4-4ca7-9a76-6337c9e2f4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29aaf-070e-4355-8875-11ca7dd9632f"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71d23e-d8de-414f-91c9-8911792731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871397-01f1-4df6-ac7a-d04447f37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b3372-8e87-483d-bcd9-ba74a6f764c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1fb74b-5514-4190-a0b8-86a2fb554581}" ma:internalName="TaxCatchAll" ma:showField="CatchAllData" ma:web="73781792-aec5-4cb3-9f2a-7d26c837d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8b3372-8e87-483d-bcd9-ba74a6f764c4" xsi:nil="true"/>
    <lcf76f155ced4ddcb4097134ff3c332f xmlns="2571d23e-d8de-414f-91c9-8911792731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F056-D9CF-423C-AF1E-8C5469CC929D}">
  <ds:schemaRefs>
    <ds:schemaRef ds:uri="http://schemas.microsoft.com/sharepoint/v3/contenttype/forms"/>
  </ds:schemaRefs>
</ds:datastoreItem>
</file>

<file path=customXml/itemProps2.xml><?xml version="1.0" encoding="utf-8"?>
<ds:datastoreItem xmlns:ds="http://schemas.openxmlformats.org/officeDocument/2006/customXml" ds:itemID="{7A4C9FC9-8AD4-4F9A-9345-2AC3B8ED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6ce83-27c4-4ca7-9a76-6337c9e2f432"/>
    <ds:schemaRef ds:uri="45129aaf-070e-4355-8875-11ca7dd9632f"/>
    <ds:schemaRef ds:uri="2571d23e-d8de-414f-91c9-8911792731df"/>
    <ds:schemaRef ds:uri="c08b3372-8e87-483d-bcd9-ba74a6f76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5F456-C738-4201-8BB8-9BEAFB5206B8}">
  <ds:schemaRefs>
    <ds:schemaRef ds:uri="http://schemas.microsoft.com/office/2006/documentManagement/types"/>
    <ds:schemaRef ds:uri="c08b3372-8e87-483d-bcd9-ba74a6f764c4"/>
    <ds:schemaRef ds:uri="http://schemas.microsoft.com/office/infopath/2007/PartnerControls"/>
    <ds:schemaRef ds:uri="http://purl.org/dc/elements/1.1/"/>
    <ds:schemaRef ds:uri="45129aaf-070e-4355-8875-11ca7dd9632f"/>
    <ds:schemaRef ds:uri="http://schemas.openxmlformats.org/package/2006/metadata/core-properties"/>
    <ds:schemaRef ds:uri="http://www.w3.org/XML/1998/namespace"/>
    <ds:schemaRef ds:uri="http://purl.org/dc/terms/"/>
    <ds:schemaRef ds:uri="http://purl.org/dc/dcmitype/"/>
    <ds:schemaRef ds:uri="2571d23e-d8de-414f-91c9-8911792731df"/>
    <ds:schemaRef ds:uri="4dc6ce83-27c4-4ca7-9a76-6337c9e2f432"/>
    <ds:schemaRef ds:uri="http://schemas.microsoft.com/office/2006/metadata/properties"/>
  </ds:schemaRefs>
</ds:datastoreItem>
</file>

<file path=customXml/itemProps4.xml><?xml version="1.0" encoding="utf-8"?>
<ds:datastoreItem xmlns:ds="http://schemas.openxmlformats.org/officeDocument/2006/customXml" ds:itemID="{03326279-1B0F-4717-904C-98B72EB7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12829</Words>
  <Characters>7313</Characters>
  <Application>Microsoft Office Word</Application>
  <DocSecurity>4</DocSecurity>
  <Lines>60</Lines>
  <Paragraphs>40</Paragraphs>
  <ScaleCrop>false</ScaleCrop>
  <HeadingPairs>
    <vt:vector size="10" baseType="variant">
      <vt:variant>
        <vt:lpstr>Pavadinimas</vt:lpstr>
      </vt:variant>
      <vt:variant>
        <vt:i4>1</vt:i4>
      </vt:variant>
      <vt:variant>
        <vt:lpstr>Antraštės</vt:lpstr>
      </vt:variant>
      <vt:variant>
        <vt:i4>3</vt:i4>
      </vt:variant>
      <vt:variant>
        <vt:lpstr>Title</vt:lpstr>
      </vt:variant>
      <vt:variant>
        <vt:i4>1</vt:i4>
      </vt:variant>
      <vt:variant>
        <vt:lpstr>Headings</vt:lpstr>
      </vt:variant>
      <vt:variant>
        <vt:i4>3</vt:i4>
      </vt:variant>
      <vt:variant>
        <vt:lpstr>Titel</vt:lpstr>
      </vt:variant>
      <vt:variant>
        <vt:i4>1</vt:i4>
      </vt:variant>
    </vt:vector>
  </HeadingPairs>
  <TitlesOfParts>
    <vt:vector size="9" baseType="lpstr">
      <vt:lpstr/>
      <vt:lpstr>4.	FARMACINĖ FORMA IR KIEKIS PAKUOTĖJE</vt:lpstr>
      <vt:lpstr>17.	UNIKALUS IDENTIFIKATORIUS – 2D BRŪKŠNINIS KODAS</vt:lpstr>
      <vt:lpstr>18.	UNIKALUS IDENTIFIKATORIUS – ŽMONĖMS SUPRANTAMI DUOMENYS</vt:lpstr>
      <vt:lpstr/>
      <vt:lpstr>4.	FARMACINĖ FORMA IR KIEKIS PAKUOTĖJE</vt:lpstr>
      <vt:lpstr>17.	UNIKALUS IDENTIFIKATORIUS – 2D BRŪKŠNINIS KODAS</vt:lpstr>
      <vt:lpstr>18.	UNIKALUS IDENTIFIKATORIUS – ŽMONĖMS SUPRANTAMI DUOMENYS</vt:lpstr>
      <vt:lpstr/>
    </vt:vector>
  </TitlesOfParts>
  <Company>RA Consulting</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cp:lastPrinted>2019-01-08T07:15:00Z</cp:lastPrinted>
  <dcterms:created xsi:type="dcterms:W3CDTF">2024-12-31T07:38:00Z</dcterms:created>
  <dcterms:modified xsi:type="dcterms:W3CDTF">2024-12-31T07:38:00Z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0x010100ECFD9E229A6C904CA118640A33FF1157</vt:lpwstr>
  </property>
</Properties>
</file>