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36387" w14:textId="77777777" w:rsidR="00785553" w:rsidRPr="00350FB5" w:rsidRDefault="00785553" w:rsidP="00785553">
      <w:pPr>
        <w:tabs>
          <w:tab w:val="left" w:pos="567"/>
        </w:tabs>
        <w:spacing w:after="0" w:line="240" w:lineRule="auto"/>
        <w:rPr>
          <w:rFonts w:ascii="Times New Roman" w:eastAsia="Times New Roman" w:hAnsi="Times New Roman" w:cs="Times New Roman"/>
          <w:sz w:val="22"/>
          <w:szCs w:val="22"/>
        </w:rPr>
      </w:pPr>
    </w:p>
    <w:p w14:paraId="15FE1181"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4EF24539"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3F5680DC"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749A5A00"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607BA949"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031A35F5"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1F94A2B7"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24330E7E"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55BFB13E"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35FF7D94"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25815961"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6E4EA412"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59F92B77"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470567D8"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356DADB9"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4BAE6D65"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7DA797B3"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2173B054"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6E405B8F"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36055D02"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06CDEA79"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24A8E825" w14:textId="77777777" w:rsidR="00785553" w:rsidRPr="00785553" w:rsidRDefault="00785553" w:rsidP="00785553">
      <w:pPr>
        <w:tabs>
          <w:tab w:val="left" w:pos="567"/>
        </w:tabs>
        <w:spacing w:after="0" w:line="240" w:lineRule="auto"/>
        <w:jc w:val="center"/>
        <w:outlineLvl w:val="0"/>
        <w:rPr>
          <w:rFonts w:ascii="Times New Roman" w:eastAsia="Times New Roman" w:hAnsi="Times New Roman" w:cs="Times New Roman"/>
          <w:b/>
          <w:caps/>
          <w:sz w:val="22"/>
          <w:szCs w:val="22"/>
          <w:lang w:val="lt-LT"/>
        </w:rPr>
      </w:pPr>
      <w:bookmarkStart w:id="0" w:name="_Toc129243261"/>
      <w:bookmarkStart w:id="1" w:name="_Toc129243136"/>
    </w:p>
    <w:p w14:paraId="7EDE9227" w14:textId="77777777" w:rsidR="00785553" w:rsidRPr="00785553" w:rsidRDefault="00785553" w:rsidP="00785553">
      <w:pPr>
        <w:tabs>
          <w:tab w:val="left" w:pos="567"/>
        </w:tabs>
        <w:spacing w:after="0" w:line="240" w:lineRule="auto"/>
        <w:jc w:val="center"/>
        <w:outlineLvl w:val="0"/>
        <w:rPr>
          <w:rFonts w:ascii="Times New Roman" w:eastAsia="Times New Roman" w:hAnsi="Times New Roman" w:cs="Times New Roman"/>
          <w:b/>
          <w:caps/>
          <w:sz w:val="22"/>
          <w:szCs w:val="22"/>
          <w:lang w:val="lt-LT"/>
        </w:rPr>
      </w:pPr>
      <w:r w:rsidRPr="00785553">
        <w:rPr>
          <w:rFonts w:ascii="Times New Roman" w:eastAsia="Times New Roman" w:hAnsi="Times New Roman" w:cs="Times New Roman"/>
          <w:b/>
          <w:caps/>
          <w:sz w:val="22"/>
          <w:szCs w:val="22"/>
          <w:lang w:val="lt-LT"/>
        </w:rPr>
        <w:t>A. ŽENKLINIMAS</w:t>
      </w:r>
      <w:bookmarkEnd w:id="0"/>
      <w:bookmarkEnd w:id="1"/>
    </w:p>
    <w:p w14:paraId="3B99E3A5" w14:textId="77777777" w:rsidR="00785553" w:rsidRPr="00785553" w:rsidRDefault="00785553" w:rsidP="00785553">
      <w:pPr>
        <w:tabs>
          <w:tab w:val="left" w:pos="567"/>
        </w:tabs>
        <w:spacing w:after="0" w:line="240" w:lineRule="auto"/>
        <w:rPr>
          <w:rFonts w:ascii="Calibri" w:eastAsia="Times New Roman" w:hAnsi="Calibri" w:cs="Times New Roman"/>
          <w:sz w:val="22"/>
          <w:szCs w:val="22"/>
          <w:lang w:val="lt-LT"/>
        </w:rPr>
      </w:pPr>
      <w:r w:rsidRPr="00785553">
        <w:rPr>
          <w:rFonts w:ascii="Calibri" w:eastAsia="Times New Roman" w:hAnsi="Calibri" w:cs="Times New Roman"/>
          <w:sz w:val="22"/>
          <w:szCs w:val="22"/>
          <w:lang w:val="lt-LT"/>
        </w:rPr>
        <w:br w:type="page"/>
      </w:r>
    </w:p>
    <w:p w14:paraId="19BF05FD" w14:textId="77777777" w:rsidR="00785553" w:rsidRPr="00785553" w:rsidRDefault="00785553" w:rsidP="007855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lang w:val="lt-LT"/>
        </w:rPr>
      </w:pPr>
      <w:r w:rsidRPr="00785553">
        <w:rPr>
          <w:rFonts w:ascii="Times New Roman" w:eastAsia="Times New Roman" w:hAnsi="Times New Roman" w:cs="Times New Roman"/>
          <w:b/>
          <w:sz w:val="22"/>
          <w:szCs w:val="22"/>
          <w:lang w:val="lt-LT"/>
        </w:rPr>
        <w:lastRenderedPageBreak/>
        <w:t>INFORMACIJA ANT IŠORINĖS PAKUOTĖS</w:t>
      </w:r>
    </w:p>
    <w:p w14:paraId="5055749B" w14:textId="77777777" w:rsidR="00785553" w:rsidRPr="00785553" w:rsidRDefault="00785553" w:rsidP="007855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lang w:val="lt-LT"/>
        </w:rPr>
      </w:pPr>
    </w:p>
    <w:p w14:paraId="796732E6" w14:textId="77777777" w:rsidR="00785553" w:rsidRPr="00785553" w:rsidRDefault="00785553" w:rsidP="007855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lang w:val="lt-LT"/>
        </w:rPr>
      </w:pPr>
      <w:r w:rsidRPr="00785553">
        <w:rPr>
          <w:rFonts w:ascii="Times New Roman" w:eastAsia="Times New Roman" w:hAnsi="Times New Roman" w:cs="Times New Roman"/>
          <w:b/>
          <w:sz w:val="22"/>
          <w:szCs w:val="22"/>
          <w:lang w:val="lt-LT"/>
        </w:rPr>
        <w:t>KARTONO DĖŽUTĖ</w:t>
      </w:r>
    </w:p>
    <w:p w14:paraId="0718A488"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576CBC5D"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01831627" w14:textId="77777777" w:rsidR="00785553" w:rsidRPr="00785553" w:rsidRDefault="00785553" w:rsidP="007855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lang w:val="lt-LT"/>
        </w:rPr>
      </w:pPr>
      <w:r w:rsidRPr="00785553">
        <w:rPr>
          <w:rFonts w:ascii="Times New Roman" w:eastAsia="Times New Roman" w:hAnsi="Times New Roman" w:cs="Times New Roman"/>
          <w:b/>
          <w:sz w:val="22"/>
          <w:szCs w:val="22"/>
          <w:lang w:val="lt-LT"/>
        </w:rPr>
        <w:t>1.</w:t>
      </w:r>
      <w:r w:rsidRPr="00785553">
        <w:rPr>
          <w:rFonts w:ascii="Times New Roman" w:eastAsia="Times New Roman" w:hAnsi="Times New Roman" w:cs="Times New Roman"/>
          <w:b/>
          <w:sz w:val="22"/>
          <w:szCs w:val="22"/>
          <w:lang w:val="lt-LT"/>
        </w:rPr>
        <w:tab/>
        <w:t>VAISTINIO PREPARATO PAVADINIMAS</w:t>
      </w:r>
    </w:p>
    <w:p w14:paraId="1CF58BE5"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13048CBD" w14:textId="0242F541" w:rsidR="00785553" w:rsidRPr="00785553" w:rsidRDefault="002A110D" w:rsidP="00785553">
      <w:pPr>
        <w:keepNext/>
        <w:spacing w:after="0" w:line="240" w:lineRule="auto"/>
        <w:outlineLvl w:val="2"/>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TOBREX</w:t>
      </w:r>
      <w:r w:rsidR="00785553" w:rsidRPr="00785553">
        <w:rPr>
          <w:rFonts w:ascii="Times New Roman" w:eastAsia="Times New Roman" w:hAnsi="Times New Roman" w:cs="Times New Roman"/>
          <w:sz w:val="22"/>
          <w:szCs w:val="22"/>
          <w:lang w:val="lt-LT"/>
        </w:rPr>
        <w:t xml:space="preserve"> </w:t>
      </w:r>
      <w:bookmarkStart w:id="2" w:name="_Hlk112065300"/>
      <w:r>
        <w:rPr>
          <w:rFonts w:ascii="Times New Roman" w:eastAsia="Times New Roman" w:hAnsi="Times New Roman" w:cs="Times New Roman"/>
          <w:sz w:val="22"/>
          <w:szCs w:val="22"/>
          <w:lang w:val="lt-LT"/>
        </w:rPr>
        <w:t>3</w:t>
      </w:r>
      <w:r w:rsidR="006C2F86">
        <w:rPr>
          <w:rFonts w:ascii="Times New Roman" w:eastAsia="Times New Roman" w:hAnsi="Times New Roman" w:cs="Times New Roman"/>
          <w:sz w:val="22"/>
          <w:szCs w:val="22"/>
          <w:lang w:val="lt-LT"/>
        </w:rPr>
        <w:t xml:space="preserve"> </w:t>
      </w:r>
      <w:r w:rsidR="00450803">
        <w:rPr>
          <w:rFonts w:ascii="Times New Roman" w:eastAsia="Times New Roman" w:hAnsi="Times New Roman" w:cs="Times New Roman"/>
          <w:sz w:val="22"/>
          <w:szCs w:val="22"/>
        </w:rPr>
        <w:t>mg/g</w:t>
      </w:r>
      <w:r w:rsidR="00785553" w:rsidRPr="00785553">
        <w:rPr>
          <w:rFonts w:ascii="Times New Roman" w:eastAsia="Times New Roman" w:hAnsi="Times New Roman" w:cs="Times New Roman"/>
          <w:sz w:val="22"/>
          <w:szCs w:val="22"/>
          <w:lang w:val="lt-LT"/>
        </w:rPr>
        <w:t xml:space="preserve"> </w:t>
      </w:r>
      <w:bookmarkEnd w:id="2"/>
      <w:r w:rsidR="00785553" w:rsidRPr="00785553">
        <w:rPr>
          <w:rFonts w:ascii="Times New Roman" w:eastAsia="Times New Roman" w:hAnsi="Times New Roman" w:cs="Times New Roman"/>
          <w:sz w:val="22"/>
          <w:szCs w:val="22"/>
          <w:lang w:val="lt-LT"/>
        </w:rPr>
        <w:t xml:space="preserve">akių tepalas </w:t>
      </w:r>
    </w:p>
    <w:p w14:paraId="3097E4A6" w14:textId="400393F7" w:rsidR="00785553" w:rsidRPr="002A110D" w:rsidRDefault="002A110D" w:rsidP="00785553">
      <w:pPr>
        <w:tabs>
          <w:tab w:val="left" w:pos="567"/>
        </w:tabs>
        <w:spacing w:after="0" w:line="240" w:lineRule="auto"/>
        <w:rPr>
          <w:rFonts w:ascii="Times New Roman" w:eastAsia="Times New Roman" w:hAnsi="Times New Roman" w:cs="Times New Roman"/>
          <w:iCs/>
          <w:sz w:val="22"/>
          <w:szCs w:val="22"/>
          <w:lang w:val="lt-LT"/>
        </w:rPr>
      </w:pPr>
      <w:proofErr w:type="spellStart"/>
      <w:r w:rsidRPr="002A110D">
        <w:rPr>
          <w:rFonts w:ascii="Times New Roman" w:eastAsia="Times New Roman" w:hAnsi="Times New Roman" w:cs="Times New Roman"/>
          <w:iCs/>
          <w:sz w:val="22"/>
          <w:szCs w:val="22"/>
          <w:lang w:val="lt-LT"/>
        </w:rPr>
        <w:t>tobramicinas</w:t>
      </w:r>
      <w:proofErr w:type="spellEnd"/>
    </w:p>
    <w:p w14:paraId="4E2B760E"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745CCCB0"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27257D1E" w14:textId="77777777" w:rsidR="00785553" w:rsidRPr="00785553" w:rsidRDefault="00785553" w:rsidP="007855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lang w:val="lt-LT"/>
        </w:rPr>
      </w:pPr>
      <w:r w:rsidRPr="00785553">
        <w:rPr>
          <w:rFonts w:ascii="Times New Roman" w:eastAsia="Times New Roman" w:hAnsi="Times New Roman" w:cs="Times New Roman"/>
          <w:b/>
          <w:sz w:val="22"/>
          <w:szCs w:val="22"/>
          <w:lang w:val="lt-LT"/>
        </w:rPr>
        <w:t>2.</w:t>
      </w:r>
      <w:r w:rsidRPr="00785553">
        <w:rPr>
          <w:rFonts w:ascii="Times New Roman" w:eastAsia="Times New Roman" w:hAnsi="Times New Roman" w:cs="Times New Roman"/>
          <w:b/>
          <w:sz w:val="22"/>
          <w:szCs w:val="22"/>
          <w:lang w:val="lt-LT"/>
        </w:rPr>
        <w:tab/>
      </w:r>
      <w:r w:rsidRPr="00785553">
        <w:rPr>
          <w:rFonts w:ascii="Times New Roman" w:eastAsia="Times New Roman" w:hAnsi="Times New Roman" w:cs="Times New Roman"/>
          <w:b/>
          <w:noProof/>
          <w:snapToGrid w:val="0"/>
          <w:sz w:val="22"/>
          <w:szCs w:val="22"/>
          <w:lang w:val="lt-LT"/>
        </w:rPr>
        <w:t>VEIKLIOJI (-IOS) MEDŽIAGA (-OS) IR JOS (-Ų) KIEKIS (-IAI)</w:t>
      </w:r>
    </w:p>
    <w:p w14:paraId="643DA111"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2B58F9B8" w14:textId="77777777" w:rsidR="00785553" w:rsidRPr="00785553" w:rsidRDefault="00785553" w:rsidP="00785553">
      <w:pPr>
        <w:spacing w:after="0" w:line="240" w:lineRule="auto"/>
        <w:jc w:val="both"/>
        <w:rPr>
          <w:rFonts w:ascii="Times New Roman" w:eastAsia="Times New Roman" w:hAnsi="Times New Roman" w:cs="Times New Roman"/>
          <w:color w:val="000000"/>
          <w:sz w:val="22"/>
          <w:szCs w:val="22"/>
          <w:lang w:val="lt-LT"/>
        </w:rPr>
      </w:pPr>
      <w:r w:rsidRPr="00785553">
        <w:rPr>
          <w:rFonts w:ascii="Times New Roman" w:eastAsia="Times New Roman" w:hAnsi="Times New Roman" w:cs="Times New Roman"/>
          <w:color w:val="000000"/>
          <w:sz w:val="22"/>
          <w:szCs w:val="22"/>
          <w:lang w:val="lt-LT"/>
        </w:rPr>
        <w:t xml:space="preserve">Viename grame akių tepalo yra 3 mg </w:t>
      </w:r>
      <w:proofErr w:type="spellStart"/>
      <w:r w:rsidRPr="00785553">
        <w:rPr>
          <w:rFonts w:ascii="Times New Roman" w:eastAsia="Times New Roman" w:hAnsi="Times New Roman" w:cs="Times New Roman"/>
          <w:color w:val="000000"/>
          <w:sz w:val="22"/>
          <w:szCs w:val="22"/>
          <w:lang w:val="lt-LT"/>
        </w:rPr>
        <w:t>tobramicino</w:t>
      </w:r>
      <w:proofErr w:type="spellEnd"/>
      <w:r w:rsidRPr="00785553">
        <w:rPr>
          <w:rFonts w:ascii="Times New Roman" w:eastAsia="Times New Roman" w:hAnsi="Times New Roman" w:cs="Times New Roman"/>
          <w:color w:val="000000"/>
          <w:sz w:val="22"/>
          <w:szCs w:val="22"/>
          <w:lang w:val="lt-LT"/>
        </w:rPr>
        <w:t>.</w:t>
      </w:r>
    </w:p>
    <w:p w14:paraId="0F70DAF1"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778C13E2"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53E3B81E" w14:textId="77777777" w:rsidR="00785553" w:rsidRPr="00785553" w:rsidRDefault="00785553" w:rsidP="007855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highlight w:val="lightGray"/>
          <w:lang w:val="lt-LT"/>
        </w:rPr>
      </w:pPr>
      <w:r w:rsidRPr="00785553">
        <w:rPr>
          <w:rFonts w:ascii="Times New Roman" w:eastAsia="Times New Roman" w:hAnsi="Times New Roman" w:cs="Times New Roman"/>
          <w:b/>
          <w:sz w:val="22"/>
          <w:szCs w:val="22"/>
          <w:lang w:val="lt-LT"/>
        </w:rPr>
        <w:t>3.</w:t>
      </w:r>
      <w:r w:rsidRPr="00785553">
        <w:rPr>
          <w:rFonts w:ascii="Times New Roman" w:eastAsia="Times New Roman" w:hAnsi="Times New Roman" w:cs="Times New Roman"/>
          <w:b/>
          <w:sz w:val="22"/>
          <w:szCs w:val="22"/>
          <w:lang w:val="lt-LT"/>
        </w:rPr>
        <w:tab/>
        <w:t>PAGALBINIŲ MEDŽIAGŲ SĄRAŠAS</w:t>
      </w:r>
    </w:p>
    <w:p w14:paraId="621B29D8"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4721203B" w14:textId="6EEF66CA" w:rsidR="00785553" w:rsidRPr="00785553" w:rsidRDefault="004B56C6" w:rsidP="00E0295E">
      <w:pPr>
        <w:spacing w:after="0" w:line="240" w:lineRule="auto"/>
        <w:rPr>
          <w:rFonts w:ascii="Times New Roman" w:eastAsia="Times New Roman" w:hAnsi="Times New Roman" w:cs="Times New Roman"/>
          <w:sz w:val="22"/>
          <w:szCs w:val="22"/>
          <w:lang w:val="lt-LT"/>
        </w:rPr>
      </w:pPr>
      <w:proofErr w:type="spellStart"/>
      <w:r w:rsidRPr="00E0295E">
        <w:rPr>
          <w:rFonts w:ascii="Times New Roman" w:eastAsia="Times New Roman" w:hAnsi="Times New Roman" w:cs="Times New Roman"/>
          <w:sz w:val="22"/>
          <w:szCs w:val="22"/>
        </w:rPr>
        <w:t>Pagalbinės</w:t>
      </w:r>
      <w:proofErr w:type="spellEnd"/>
      <w:r w:rsidRPr="00E0295E">
        <w:rPr>
          <w:rFonts w:ascii="Times New Roman" w:eastAsia="Times New Roman" w:hAnsi="Times New Roman" w:cs="Times New Roman"/>
          <w:sz w:val="22"/>
          <w:szCs w:val="22"/>
        </w:rPr>
        <w:t xml:space="preserve"> </w:t>
      </w:r>
      <w:proofErr w:type="spellStart"/>
      <w:r w:rsidRPr="00E0295E">
        <w:rPr>
          <w:rFonts w:ascii="Times New Roman" w:eastAsia="Times New Roman" w:hAnsi="Times New Roman" w:cs="Times New Roman"/>
          <w:sz w:val="22"/>
          <w:szCs w:val="22"/>
        </w:rPr>
        <w:t>medžiagos</w:t>
      </w:r>
      <w:proofErr w:type="spellEnd"/>
      <w:r w:rsidR="001B2E27">
        <w:rPr>
          <w:rFonts w:ascii="Times New Roman" w:eastAsia="Times New Roman" w:hAnsi="Times New Roman" w:cs="Times New Roman"/>
          <w:sz w:val="22"/>
          <w:szCs w:val="22"/>
        </w:rPr>
        <w:t>:</w:t>
      </w:r>
      <w:r w:rsidR="002A110D" w:rsidRPr="002A110D">
        <w:t xml:space="preserve"> </w:t>
      </w:r>
      <w:proofErr w:type="spellStart"/>
      <w:r w:rsidR="002A110D" w:rsidRPr="002A110D">
        <w:rPr>
          <w:rFonts w:ascii="Times New Roman" w:eastAsia="Times New Roman" w:hAnsi="Times New Roman" w:cs="Times New Roman"/>
          <w:sz w:val="22"/>
          <w:szCs w:val="22"/>
        </w:rPr>
        <w:t>chlorobutanolis</w:t>
      </w:r>
      <w:proofErr w:type="spellEnd"/>
      <w:r w:rsidR="002A110D" w:rsidRPr="002A110D">
        <w:rPr>
          <w:rFonts w:ascii="Times New Roman" w:eastAsia="Times New Roman" w:hAnsi="Times New Roman" w:cs="Times New Roman"/>
          <w:sz w:val="22"/>
          <w:szCs w:val="22"/>
        </w:rPr>
        <w:t xml:space="preserve">, </w:t>
      </w:r>
      <w:proofErr w:type="spellStart"/>
      <w:r w:rsidR="002A110D" w:rsidRPr="002A110D">
        <w:rPr>
          <w:rFonts w:ascii="Times New Roman" w:eastAsia="Times New Roman" w:hAnsi="Times New Roman" w:cs="Times New Roman"/>
          <w:sz w:val="22"/>
          <w:szCs w:val="22"/>
        </w:rPr>
        <w:t>skystasis</w:t>
      </w:r>
      <w:proofErr w:type="spellEnd"/>
      <w:r w:rsidR="002A110D" w:rsidRPr="002A110D">
        <w:rPr>
          <w:rFonts w:ascii="Times New Roman" w:eastAsia="Times New Roman" w:hAnsi="Times New Roman" w:cs="Times New Roman"/>
          <w:sz w:val="22"/>
          <w:szCs w:val="22"/>
        </w:rPr>
        <w:t xml:space="preserve"> </w:t>
      </w:r>
      <w:proofErr w:type="spellStart"/>
      <w:r w:rsidR="002A110D" w:rsidRPr="002A110D">
        <w:rPr>
          <w:rFonts w:ascii="Times New Roman" w:eastAsia="Times New Roman" w:hAnsi="Times New Roman" w:cs="Times New Roman"/>
          <w:sz w:val="22"/>
          <w:szCs w:val="22"/>
        </w:rPr>
        <w:t>parafinas</w:t>
      </w:r>
      <w:proofErr w:type="spellEnd"/>
      <w:r w:rsidR="002A110D" w:rsidRPr="002A110D">
        <w:rPr>
          <w:rFonts w:ascii="Times New Roman" w:eastAsia="Times New Roman" w:hAnsi="Times New Roman" w:cs="Times New Roman"/>
          <w:sz w:val="22"/>
          <w:szCs w:val="22"/>
        </w:rPr>
        <w:t xml:space="preserve">, </w:t>
      </w:r>
      <w:proofErr w:type="spellStart"/>
      <w:r w:rsidR="002A110D" w:rsidRPr="002A110D">
        <w:rPr>
          <w:rFonts w:ascii="Times New Roman" w:eastAsia="Times New Roman" w:hAnsi="Times New Roman" w:cs="Times New Roman"/>
          <w:sz w:val="22"/>
          <w:szCs w:val="22"/>
        </w:rPr>
        <w:t>minkštasis</w:t>
      </w:r>
      <w:proofErr w:type="spellEnd"/>
      <w:r w:rsidR="002A110D" w:rsidRPr="002A110D">
        <w:rPr>
          <w:rFonts w:ascii="Times New Roman" w:eastAsia="Times New Roman" w:hAnsi="Times New Roman" w:cs="Times New Roman"/>
          <w:sz w:val="22"/>
          <w:szCs w:val="22"/>
        </w:rPr>
        <w:t xml:space="preserve"> </w:t>
      </w:r>
      <w:proofErr w:type="spellStart"/>
      <w:r w:rsidR="002A110D" w:rsidRPr="002A110D">
        <w:rPr>
          <w:rFonts w:ascii="Times New Roman" w:eastAsia="Times New Roman" w:hAnsi="Times New Roman" w:cs="Times New Roman"/>
          <w:sz w:val="22"/>
          <w:szCs w:val="22"/>
        </w:rPr>
        <w:t>baltas</w:t>
      </w:r>
      <w:proofErr w:type="spellEnd"/>
      <w:r w:rsidR="002A110D" w:rsidRPr="002A110D">
        <w:rPr>
          <w:rFonts w:ascii="Times New Roman" w:eastAsia="Times New Roman" w:hAnsi="Times New Roman" w:cs="Times New Roman"/>
          <w:sz w:val="22"/>
          <w:szCs w:val="22"/>
        </w:rPr>
        <w:t xml:space="preserve"> </w:t>
      </w:r>
      <w:proofErr w:type="spellStart"/>
      <w:r w:rsidR="002A110D" w:rsidRPr="002A110D">
        <w:rPr>
          <w:rFonts w:ascii="Times New Roman" w:eastAsia="Times New Roman" w:hAnsi="Times New Roman" w:cs="Times New Roman"/>
          <w:sz w:val="22"/>
          <w:szCs w:val="22"/>
        </w:rPr>
        <w:t>parafinas</w:t>
      </w:r>
      <w:proofErr w:type="spellEnd"/>
      <w:r w:rsidR="002A110D" w:rsidRPr="002A110D">
        <w:rPr>
          <w:rFonts w:ascii="Times New Roman" w:eastAsia="Times New Roman" w:hAnsi="Times New Roman" w:cs="Times New Roman"/>
          <w:sz w:val="22"/>
          <w:szCs w:val="22"/>
        </w:rPr>
        <w:t>.</w:t>
      </w:r>
    </w:p>
    <w:p w14:paraId="5CDE4C53" w14:textId="77777777" w:rsidR="00785553" w:rsidRPr="00785553" w:rsidRDefault="00785553" w:rsidP="00E0295E">
      <w:pPr>
        <w:spacing w:after="0" w:line="240" w:lineRule="auto"/>
        <w:rPr>
          <w:rFonts w:ascii="Times New Roman" w:eastAsia="Times New Roman" w:hAnsi="Times New Roman" w:cs="Times New Roman"/>
          <w:sz w:val="22"/>
          <w:szCs w:val="22"/>
          <w:lang w:val="lt-LT"/>
        </w:rPr>
      </w:pPr>
    </w:p>
    <w:p w14:paraId="572304A3" w14:textId="77777777" w:rsidR="00785553" w:rsidRPr="00785553" w:rsidRDefault="00785553" w:rsidP="00785553">
      <w:pPr>
        <w:spacing w:after="0" w:line="240" w:lineRule="auto"/>
        <w:jc w:val="both"/>
        <w:rPr>
          <w:rFonts w:ascii="Times New Roman" w:eastAsia="Times New Roman" w:hAnsi="Times New Roman" w:cs="Times New Roman"/>
          <w:sz w:val="22"/>
          <w:szCs w:val="22"/>
          <w:lang w:val="lt-LT"/>
        </w:rPr>
      </w:pPr>
    </w:p>
    <w:p w14:paraId="7575BE0C" w14:textId="77777777" w:rsidR="00785553" w:rsidRPr="00785553" w:rsidRDefault="00785553" w:rsidP="007855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lang w:val="lt-LT"/>
        </w:rPr>
      </w:pPr>
      <w:r w:rsidRPr="00785553">
        <w:rPr>
          <w:rFonts w:ascii="Times New Roman" w:eastAsia="Times New Roman" w:hAnsi="Times New Roman" w:cs="Times New Roman"/>
          <w:b/>
          <w:sz w:val="22"/>
          <w:szCs w:val="22"/>
          <w:lang w:val="lt-LT"/>
        </w:rPr>
        <w:t>4.</w:t>
      </w:r>
      <w:r w:rsidRPr="00785553">
        <w:rPr>
          <w:rFonts w:ascii="Times New Roman" w:eastAsia="Times New Roman" w:hAnsi="Times New Roman" w:cs="Times New Roman"/>
          <w:b/>
          <w:sz w:val="22"/>
          <w:szCs w:val="22"/>
          <w:lang w:val="lt-LT"/>
        </w:rPr>
        <w:tab/>
        <w:t>FARMACINĖ FORMA IR KIEKIS PAKUOTĖJE</w:t>
      </w:r>
    </w:p>
    <w:p w14:paraId="4108D496"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0AD04CA5"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r w:rsidRPr="00E0295E">
        <w:rPr>
          <w:rFonts w:ascii="Times New Roman" w:eastAsia="Times New Roman" w:hAnsi="Times New Roman" w:cs="Times New Roman"/>
          <w:sz w:val="22"/>
          <w:szCs w:val="22"/>
          <w:shd w:val="clear" w:color="auto" w:fill="D9D9D9" w:themeFill="background1" w:themeFillShade="D9"/>
          <w:lang w:val="lt-LT"/>
        </w:rPr>
        <w:t>Akių tepalas</w:t>
      </w:r>
    </w:p>
    <w:p w14:paraId="74191AB9" w14:textId="33C1227C"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5 g</w:t>
      </w:r>
    </w:p>
    <w:p w14:paraId="022321AC"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18CF7DB5"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6B164166" w14:textId="77777777" w:rsidR="00785553" w:rsidRPr="00785553" w:rsidRDefault="00785553" w:rsidP="007855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highlight w:val="lightGray"/>
          <w:lang w:val="lt-LT"/>
        </w:rPr>
      </w:pPr>
      <w:r w:rsidRPr="00785553">
        <w:rPr>
          <w:rFonts w:ascii="Times New Roman" w:eastAsia="Times New Roman" w:hAnsi="Times New Roman" w:cs="Times New Roman"/>
          <w:b/>
          <w:sz w:val="22"/>
          <w:szCs w:val="22"/>
          <w:lang w:val="lt-LT"/>
        </w:rPr>
        <w:t>5.</w:t>
      </w:r>
      <w:r w:rsidRPr="00785553">
        <w:rPr>
          <w:rFonts w:ascii="Times New Roman" w:eastAsia="Times New Roman" w:hAnsi="Times New Roman" w:cs="Times New Roman"/>
          <w:b/>
          <w:sz w:val="22"/>
          <w:szCs w:val="22"/>
          <w:lang w:val="lt-LT"/>
        </w:rPr>
        <w:tab/>
        <w:t>VARTOJIMO METODAS IR BŪDAS (-AI)</w:t>
      </w:r>
    </w:p>
    <w:p w14:paraId="4FD7E32F"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2833691A" w14:textId="77777777" w:rsidR="0098452E" w:rsidRDefault="00785553" w:rsidP="00785553">
      <w:pPr>
        <w:tabs>
          <w:tab w:val="left" w:pos="567"/>
        </w:tabs>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Vartoti ant akių</w:t>
      </w:r>
    </w:p>
    <w:p w14:paraId="5753DAEB"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Prieš vartojimą perskaitykite pakuotės lapelį.</w:t>
      </w:r>
    </w:p>
    <w:p w14:paraId="4702465B"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3D51FADC"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0D118FAF" w14:textId="77777777" w:rsidR="00785553" w:rsidRPr="00785553" w:rsidRDefault="00785553" w:rsidP="007855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lang w:val="lt-LT"/>
        </w:rPr>
      </w:pPr>
      <w:r w:rsidRPr="00785553">
        <w:rPr>
          <w:rFonts w:ascii="Times New Roman" w:eastAsia="Times New Roman" w:hAnsi="Times New Roman" w:cs="Times New Roman"/>
          <w:b/>
          <w:sz w:val="22"/>
          <w:szCs w:val="22"/>
          <w:lang w:val="lt-LT"/>
        </w:rPr>
        <w:t>6.</w:t>
      </w:r>
      <w:r w:rsidRPr="00785553">
        <w:rPr>
          <w:rFonts w:ascii="Times New Roman" w:eastAsia="Times New Roman" w:hAnsi="Times New Roman" w:cs="Times New Roman"/>
          <w:b/>
          <w:sz w:val="22"/>
          <w:szCs w:val="22"/>
          <w:lang w:val="lt-LT"/>
        </w:rPr>
        <w:tab/>
        <w:t>SPECIALUS ĮSPĖJIMAS, KAD VAISTINĮ PREPARATĄ BŪTINA LAIKYTI</w:t>
      </w:r>
    </w:p>
    <w:p w14:paraId="75C1E42B" w14:textId="77777777" w:rsidR="00785553" w:rsidRPr="00785553" w:rsidRDefault="00785553" w:rsidP="007855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lang w:val="lt-LT"/>
        </w:rPr>
      </w:pPr>
      <w:r w:rsidRPr="00785553">
        <w:rPr>
          <w:rFonts w:ascii="Times New Roman" w:eastAsia="Times New Roman" w:hAnsi="Times New Roman" w:cs="Times New Roman"/>
          <w:b/>
          <w:sz w:val="22"/>
          <w:szCs w:val="22"/>
          <w:lang w:val="lt-LT"/>
        </w:rPr>
        <w:t>VAIKAMS NEPASTEBIMOJE IR NEPASIEKIAMOJE VIETOJE</w:t>
      </w:r>
    </w:p>
    <w:p w14:paraId="2A5B3D49"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094AD025"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Laikyti vaikams nepastebimoje ir nepasiekiamoje vietoje.</w:t>
      </w:r>
    </w:p>
    <w:p w14:paraId="161FDEE1"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5FB6237F"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697C9D18" w14:textId="77777777" w:rsidR="00785553" w:rsidRPr="00785553" w:rsidRDefault="00785553" w:rsidP="007855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highlight w:val="lightGray"/>
          <w:lang w:val="lt-LT"/>
        </w:rPr>
      </w:pPr>
      <w:r w:rsidRPr="00785553">
        <w:rPr>
          <w:rFonts w:ascii="Times New Roman" w:eastAsia="Times New Roman" w:hAnsi="Times New Roman" w:cs="Times New Roman"/>
          <w:b/>
          <w:sz w:val="22"/>
          <w:szCs w:val="22"/>
          <w:lang w:val="lt-LT"/>
        </w:rPr>
        <w:t>7.</w:t>
      </w:r>
      <w:r w:rsidRPr="00785553">
        <w:rPr>
          <w:rFonts w:ascii="Times New Roman" w:eastAsia="Times New Roman" w:hAnsi="Times New Roman" w:cs="Times New Roman"/>
          <w:b/>
          <w:sz w:val="22"/>
          <w:szCs w:val="22"/>
          <w:lang w:val="lt-LT"/>
        </w:rPr>
        <w:tab/>
        <w:t>KITAS (-I) SPECIALUS (-ŪS) ĮSPĖJIMAS (-AI) (JEI REIKIA)</w:t>
      </w:r>
    </w:p>
    <w:p w14:paraId="6CA39960"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5B3FFB26"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4092C3A3" w14:textId="77777777" w:rsidR="00785553" w:rsidRPr="00785553" w:rsidRDefault="00785553" w:rsidP="007855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highlight w:val="lightGray"/>
          <w:lang w:val="lt-LT"/>
        </w:rPr>
      </w:pPr>
      <w:r w:rsidRPr="00785553">
        <w:rPr>
          <w:rFonts w:ascii="Times New Roman" w:eastAsia="Times New Roman" w:hAnsi="Times New Roman" w:cs="Times New Roman"/>
          <w:b/>
          <w:sz w:val="22"/>
          <w:szCs w:val="22"/>
          <w:lang w:val="lt-LT"/>
        </w:rPr>
        <w:t>8.</w:t>
      </w:r>
      <w:r w:rsidRPr="00785553">
        <w:rPr>
          <w:rFonts w:ascii="Times New Roman" w:eastAsia="Times New Roman" w:hAnsi="Times New Roman" w:cs="Times New Roman"/>
          <w:b/>
          <w:sz w:val="22"/>
          <w:szCs w:val="22"/>
          <w:lang w:val="lt-LT"/>
        </w:rPr>
        <w:tab/>
        <w:t>TINKAMUMO LAIKAS</w:t>
      </w:r>
    </w:p>
    <w:p w14:paraId="59680E18"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07F18C4F" w14:textId="013BBC28"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EXP</w:t>
      </w:r>
      <w:r w:rsidR="001B2E27">
        <w:rPr>
          <w:rFonts w:ascii="Times New Roman" w:eastAsia="Times New Roman" w:hAnsi="Times New Roman" w:cs="Times New Roman"/>
          <w:sz w:val="22"/>
          <w:szCs w:val="22"/>
          <w:lang w:val="lt-LT"/>
        </w:rPr>
        <w:t xml:space="preserve">: </w:t>
      </w:r>
      <w:r w:rsidRPr="00FD79D6">
        <w:rPr>
          <w:rFonts w:ascii="Times New Roman" w:eastAsia="Times New Roman" w:hAnsi="Times New Roman" w:cs="Times New Roman"/>
          <w:sz w:val="22"/>
          <w:szCs w:val="22"/>
          <w:highlight w:val="lightGray"/>
          <w:lang w:val="lt-LT"/>
        </w:rPr>
        <w:t>MMMM</w:t>
      </w:r>
      <w:r w:rsidR="001B2E27" w:rsidRPr="00FD79D6">
        <w:rPr>
          <w:rFonts w:ascii="Times New Roman" w:eastAsia="Times New Roman" w:hAnsi="Times New Roman" w:cs="Times New Roman"/>
          <w:sz w:val="22"/>
          <w:szCs w:val="22"/>
          <w:highlight w:val="lightGray"/>
          <w:lang w:val="lt-LT"/>
        </w:rPr>
        <w:t xml:space="preserve"> </w:t>
      </w:r>
      <w:r w:rsidRPr="00FD79D6">
        <w:rPr>
          <w:rFonts w:ascii="Times New Roman" w:eastAsia="Times New Roman" w:hAnsi="Times New Roman" w:cs="Times New Roman"/>
          <w:sz w:val="22"/>
          <w:szCs w:val="22"/>
          <w:highlight w:val="lightGray"/>
          <w:lang w:val="lt-LT"/>
        </w:rPr>
        <w:t>mm</w:t>
      </w:r>
    </w:p>
    <w:p w14:paraId="58A06127" w14:textId="10275632" w:rsidR="00785553" w:rsidRPr="00785553" w:rsidRDefault="00785553" w:rsidP="00785553">
      <w:pPr>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 xml:space="preserve">Pirmą kartą atidarius tūbelę, vaisto tinkamumo laikas </w:t>
      </w:r>
      <w:r w:rsidR="002A110D">
        <w:rPr>
          <w:rFonts w:ascii="Times New Roman" w:eastAsia="Times New Roman" w:hAnsi="Times New Roman" w:cs="Times New Roman"/>
          <w:sz w:val="22"/>
          <w:szCs w:val="22"/>
          <w:lang w:val="lt-LT"/>
        </w:rPr>
        <w:t>–</w:t>
      </w:r>
      <w:r w:rsidRPr="00785553">
        <w:rPr>
          <w:rFonts w:ascii="Times New Roman" w:eastAsia="Times New Roman" w:hAnsi="Times New Roman" w:cs="Times New Roman"/>
          <w:sz w:val="22"/>
          <w:szCs w:val="22"/>
          <w:lang w:val="lt-LT"/>
        </w:rPr>
        <w:t xml:space="preserve"> </w:t>
      </w:r>
      <w:r w:rsidR="002A110D">
        <w:rPr>
          <w:rFonts w:ascii="Times New Roman" w:eastAsia="Times New Roman" w:hAnsi="Times New Roman" w:cs="Times New Roman"/>
          <w:sz w:val="22"/>
          <w:szCs w:val="22"/>
          <w:lang w:val="lt-LT"/>
        </w:rPr>
        <w:t xml:space="preserve">15 </w:t>
      </w:r>
      <w:r w:rsidR="00432865">
        <w:rPr>
          <w:rFonts w:ascii="Times New Roman" w:eastAsia="Times New Roman" w:hAnsi="Times New Roman" w:cs="Times New Roman"/>
          <w:sz w:val="22"/>
          <w:szCs w:val="22"/>
          <w:lang w:val="lt-LT"/>
        </w:rPr>
        <w:t>parų</w:t>
      </w:r>
      <w:r w:rsidR="002A110D">
        <w:rPr>
          <w:rFonts w:ascii="Times New Roman" w:eastAsia="Times New Roman" w:hAnsi="Times New Roman" w:cs="Times New Roman"/>
          <w:sz w:val="22"/>
          <w:szCs w:val="22"/>
          <w:lang w:val="lt-LT"/>
        </w:rPr>
        <w:t>.</w:t>
      </w:r>
    </w:p>
    <w:p w14:paraId="1BBC06B0" w14:textId="77777777" w:rsid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17594889" w14:textId="77777777" w:rsidR="0098452E" w:rsidRDefault="00A11B4E" w:rsidP="00785553">
      <w:pPr>
        <w:tabs>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Atidaryta:</w:t>
      </w:r>
    </w:p>
    <w:p w14:paraId="574064E5" w14:textId="77777777" w:rsidR="00A11B4E" w:rsidRPr="00785553" w:rsidRDefault="00A11B4E" w:rsidP="00785553">
      <w:pPr>
        <w:tabs>
          <w:tab w:val="left" w:pos="567"/>
        </w:tabs>
        <w:spacing w:after="0" w:line="240" w:lineRule="auto"/>
        <w:rPr>
          <w:rFonts w:ascii="Times New Roman" w:eastAsia="Times New Roman" w:hAnsi="Times New Roman" w:cs="Times New Roman"/>
          <w:sz w:val="22"/>
          <w:szCs w:val="22"/>
          <w:lang w:val="lt-LT"/>
        </w:rPr>
      </w:pPr>
    </w:p>
    <w:p w14:paraId="5C6B76B6"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21B615EF" w14:textId="77777777" w:rsidR="00785553" w:rsidRPr="00785553" w:rsidRDefault="00785553" w:rsidP="007855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lang w:val="lt-LT"/>
        </w:rPr>
      </w:pPr>
      <w:r w:rsidRPr="00785553">
        <w:rPr>
          <w:rFonts w:ascii="Times New Roman" w:eastAsia="Times New Roman" w:hAnsi="Times New Roman" w:cs="Times New Roman"/>
          <w:b/>
          <w:sz w:val="22"/>
          <w:szCs w:val="22"/>
          <w:lang w:val="lt-LT"/>
        </w:rPr>
        <w:t>9.</w:t>
      </w:r>
      <w:r w:rsidRPr="00785553">
        <w:rPr>
          <w:rFonts w:ascii="Times New Roman" w:eastAsia="Times New Roman" w:hAnsi="Times New Roman" w:cs="Times New Roman"/>
          <w:b/>
          <w:sz w:val="22"/>
          <w:szCs w:val="22"/>
          <w:lang w:val="lt-LT"/>
        </w:rPr>
        <w:tab/>
        <w:t>SPECIALIOS LAIKYMO SĄLYGOS</w:t>
      </w:r>
    </w:p>
    <w:p w14:paraId="6174484A" w14:textId="77777777" w:rsidR="00785553" w:rsidRPr="00785553" w:rsidRDefault="00785553" w:rsidP="00785553">
      <w:pPr>
        <w:spacing w:after="0" w:line="240" w:lineRule="auto"/>
        <w:jc w:val="both"/>
        <w:rPr>
          <w:rFonts w:ascii="Times New Roman" w:eastAsia="Times New Roman" w:hAnsi="Times New Roman" w:cs="Times New Roman"/>
          <w:sz w:val="22"/>
          <w:szCs w:val="22"/>
          <w:lang w:val="lt-LT"/>
        </w:rPr>
      </w:pPr>
    </w:p>
    <w:p w14:paraId="45063040" w14:textId="77777777" w:rsidR="00785553" w:rsidRDefault="00785553" w:rsidP="00785553">
      <w:pPr>
        <w:spacing w:after="0" w:line="240" w:lineRule="auto"/>
        <w:jc w:val="both"/>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Laikyti ne aukštesnėje kaip 25 °C temperatūroje.</w:t>
      </w:r>
    </w:p>
    <w:p w14:paraId="0AB19EE3"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5B291699"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5254C4E5" w14:textId="77777777" w:rsidR="00785553" w:rsidRPr="00785553" w:rsidRDefault="00785553" w:rsidP="007855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sz w:val="22"/>
          <w:szCs w:val="22"/>
          <w:lang w:val="lt-LT"/>
        </w:rPr>
      </w:pPr>
      <w:r w:rsidRPr="00785553">
        <w:rPr>
          <w:rFonts w:ascii="Times New Roman" w:eastAsia="Times New Roman" w:hAnsi="Times New Roman" w:cs="Times New Roman"/>
          <w:b/>
          <w:sz w:val="22"/>
          <w:szCs w:val="22"/>
          <w:lang w:val="lt-LT"/>
        </w:rPr>
        <w:t>10.</w:t>
      </w:r>
      <w:r w:rsidRPr="00785553">
        <w:rPr>
          <w:rFonts w:ascii="Times New Roman" w:eastAsia="Times New Roman" w:hAnsi="Times New Roman" w:cs="Times New Roman"/>
          <w:b/>
          <w:sz w:val="22"/>
          <w:szCs w:val="22"/>
          <w:lang w:val="lt-LT"/>
        </w:rPr>
        <w:tab/>
        <w:t xml:space="preserve">SPECIALIOS ATSARGUMO PRIEMONĖS DĖL NESUVARTOTO </w:t>
      </w:r>
      <w:r w:rsidRPr="00785553">
        <w:rPr>
          <w:rFonts w:ascii="Times New Roman" w:eastAsia="Times New Roman" w:hAnsi="Times New Roman" w:cs="Times New Roman"/>
          <w:b/>
          <w:bCs/>
          <w:sz w:val="22"/>
          <w:szCs w:val="22"/>
          <w:lang w:val="lt-LT"/>
        </w:rPr>
        <w:t>VAISTINIO</w:t>
      </w:r>
    </w:p>
    <w:p w14:paraId="191272D0" w14:textId="77777777" w:rsidR="00785553" w:rsidRPr="00785553" w:rsidRDefault="00785553" w:rsidP="007855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lang w:val="lt-LT"/>
        </w:rPr>
      </w:pPr>
      <w:r w:rsidRPr="00785553">
        <w:rPr>
          <w:rFonts w:ascii="Times New Roman" w:eastAsia="Times New Roman" w:hAnsi="Times New Roman" w:cs="Times New Roman"/>
          <w:b/>
          <w:sz w:val="22"/>
          <w:szCs w:val="22"/>
          <w:lang w:val="lt-LT"/>
        </w:rPr>
        <w:t>PREPARATO AR JO ATLIEKŲ TVARKYMO (JEI REIKIA)</w:t>
      </w:r>
    </w:p>
    <w:p w14:paraId="73CB656F"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5CFF454A"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48120C5D" w14:textId="510AE212" w:rsidR="00785553" w:rsidRPr="00785553" w:rsidRDefault="00785553" w:rsidP="0078555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2"/>
          <w:szCs w:val="22"/>
          <w:lang w:val="lt-LT"/>
        </w:rPr>
      </w:pPr>
      <w:r w:rsidRPr="00785553">
        <w:rPr>
          <w:rFonts w:ascii="Times New Roman" w:eastAsia="Times New Roman" w:hAnsi="Times New Roman" w:cs="Times New Roman"/>
          <w:b/>
          <w:sz w:val="22"/>
          <w:szCs w:val="22"/>
          <w:lang w:val="lt-LT"/>
        </w:rPr>
        <w:t>11.</w:t>
      </w:r>
      <w:r w:rsidRPr="00785553">
        <w:rPr>
          <w:rFonts w:ascii="Times New Roman" w:eastAsia="Times New Roman" w:hAnsi="Times New Roman" w:cs="Times New Roman"/>
          <w:b/>
          <w:sz w:val="22"/>
          <w:szCs w:val="22"/>
          <w:lang w:val="lt-LT"/>
        </w:rPr>
        <w:tab/>
      </w:r>
      <w:r w:rsidR="002A110D">
        <w:rPr>
          <w:rFonts w:ascii="Times New Roman" w:eastAsia="Times New Roman" w:hAnsi="Times New Roman" w:cs="Times New Roman"/>
          <w:b/>
          <w:sz w:val="22"/>
          <w:szCs w:val="22"/>
          <w:lang w:val="lt-LT"/>
        </w:rPr>
        <w:t>LYGIAGRETUS IMPORTUOTOJAS</w:t>
      </w:r>
    </w:p>
    <w:p w14:paraId="77711583"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70E76972" w14:textId="718836BA" w:rsidR="00785553" w:rsidRPr="00785553" w:rsidRDefault="002A110D" w:rsidP="002A110D">
      <w:pPr>
        <w:spacing w:after="0" w:line="240" w:lineRule="auto"/>
        <w:rPr>
          <w:rFonts w:ascii="Times New Roman" w:eastAsia="Times New Roman" w:hAnsi="Times New Roman" w:cs="Times New Roman"/>
          <w:sz w:val="22"/>
          <w:szCs w:val="22"/>
          <w:lang w:val="lt-LT"/>
        </w:rPr>
      </w:pPr>
      <w:r w:rsidRPr="002A110D">
        <w:rPr>
          <w:rFonts w:ascii="Times New Roman" w:eastAsia="Times New Roman" w:hAnsi="Times New Roman" w:cs="Times New Roman"/>
          <w:sz w:val="22"/>
          <w:szCs w:val="22"/>
          <w:lang w:val="lt-LT"/>
        </w:rPr>
        <w:t>Lygiagretus importuotojas</w:t>
      </w:r>
      <w:r>
        <w:rPr>
          <w:rFonts w:ascii="Times New Roman" w:eastAsia="Times New Roman" w:hAnsi="Times New Roman" w:cs="Times New Roman"/>
          <w:sz w:val="22"/>
          <w:szCs w:val="22"/>
          <w:lang w:val="lt-LT"/>
        </w:rPr>
        <w:t xml:space="preserve"> </w:t>
      </w:r>
      <w:r w:rsidRPr="002A110D">
        <w:rPr>
          <w:rFonts w:ascii="Times New Roman" w:eastAsia="Times New Roman" w:hAnsi="Times New Roman" w:cs="Times New Roman"/>
          <w:sz w:val="22"/>
          <w:szCs w:val="22"/>
          <w:lang w:val="lt-LT"/>
        </w:rPr>
        <w:t>UAB „</w:t>
      </w:r>
      <w:proofErr w:type="spellStart"/>
      <w:r w:rsidRPr="002A110D">
        <w:rPr>
          <w:rFonts w:ascii="Times New Roman" w:eastAsia="Times New Roman" w:hAnsi="Times New Roman" w:cs="Times New Roman"/>
          <w:sz w:val="22"/>
          <w:szCs w:val="22"/>
          <w:lang w:val="lt-LT"/>
        </w:rPr>
        <w:t>Lex</w:t>
      </w:r>
      <w:proofErr w:type="spellEnd"/>
      <w:r w:rsidRPr="002A110D">
        <w:rPr>
          <w:rFonts w:ascii="Times New Roman" w:eastAsia="Times New Roman" w:hAnsi="Times New Roman" w:cs="Times New Roman"/>
          <w:sz w:val="22"/>
          <w:szCs w:val="22"/>
          <w:lang w:val="lt-LT"/>
        </w:rPr>
        <w:t xml:space="preserve"> ano“</w:t>
      </w:r>
      <w:r w:rsidRPr="002A110D">
        <w:rPr>
          <w:rFonts w:ascii="Times New Roman" w:eastAsia="Times New Roman" w:hAnsi="Times New Roman" w:cs="Times New Roman"/>
          <w:sz w:val="22"/>
          <w:szCs w:val="22"/>
          <w:highlight w:val="lightGray"/>
          <w:lang w:val="lt-LT"/>
        </w:rPr>
        <w:t>, Naugarduko g. 3, LT-03231 Vilnius, Lietuva</w:t>
      </w:r>
    </w:p>
    <w:p w14:paraId="78C52B07"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3F10AC0C" w14:textId="0B8A6EA2" w:rsidR="00785553" w:rsidRPr="00785553" w:rsidRDefault="00785553" w:rsidP="0078555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2"/>
          <w:szCs w:val="22"/>
          <w:lang w:val="lt-LT"/>
        </w:rPr>
      </w:pPr>
      <w:r w:rsidRPr="00785553">
        <w:rPr>
          <w:rFonts w:ascii="Times New Roman" w:eastAsia="Times New Roman" w:hAnsi="Times New Roman" w:cs="Times New Roman"/>
          <w:b/>
          <w:sz w:val="22"/>
          <w:szCs w:val="22"/>
          <w:lang w:val="lt-LT"/>
        </w:rPr>
        <w:t>12.</w:t>
      </w:r>
      <w:r w:rsidRPr="00785553">
        <w:rPr>
          <w:rFonts w:ascii="Times New Roman" w:eastAsia="Times New Roman" w:hAnsi="Times New Roman" w:cs="Times New Roman"/>
          <w:b/>
          <w:sz w:val="22"/>
          <w:szCs w:val="22"/>
          <w:lang w:val="lt-LT"/>
        </w:rPr>
        <w:tab/>
      </w:r>
      <w:r w:rsidR="002A110D">
        <w:rPr>
          <w:rFonts w:ascii="Times New Roman" w:eastAsia="Times New Roman" w:hAnsi="Times New Roman" w:cs="Times New Roman"/>
          <w:b/>
          <w:sz w:val="22"/>
          <w:szCs w:val="22"/>
          <w:lang w:val="lt-LT"/>
        </w:rPr>
        <w:t>LYGIAGRETAUS IMPORTO LEIDIMO</w:t>
      </w:r>
      <w:r w:rsidRPr="00785553">
        <w:rPr>
          <w:rFonts w:ascii="Times New Roman" w:eastAsia="Times New Roman" w:hAnsi="Times New Roman" w:cs="Times New Roman"/>
          <w:b/>
          <w:sz w:val="22"/>
          <w:szCs w:val="22"/>
          <w:lang w:val="lt-LT"/>
        </w:rPr>
        <w:t xml:space="preserve"> NUMERIS (-IAI)</w:t>
      </w:r>
    </w:p>
    <w:p w14:paraId="7DA50F9D"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4054F046" w14:textId="498E27AB" w:rsidR="00785553" w:rsidRPr="00785553" w:rsidRDefault="00785553" w:rsidP="00785553">
      <w:pPr>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LT/</w:t>
      </w:r>
      <w:r w:rsidR="002A110D">
        <w:rPr>
          <w:rFonts w:ascii="Times New Roman" w:eastAsia="Times New Roman" w:hAnsi="Times New Roman" w:cs="Times New Roman"/>
          <w:sz w:val="22"/>
          <w:szCs w:val="22"/>
          <w:lang w:val="lt-LT"/>
        </w:rPr>
        <w:t>L/</w:t>
      </w:r>
      <w:r w:rsidR="008D08E9">
        <w:rPr>
          <w:rFonts w:ascii="Times New Roman" w:eastAsia="Times New Roman" w:hAnsi="Times New Roman" w:cs="Times New Roman"/>
          <w:sz w:val="22"/>
          <w:szCs w:val="22"/>
          <w:lang w:val="lt-LT"/>
        </w:rPr>
        <w:t>22/1736/001</w:t>
      </w:r>
    </w:p>
    <w:p w14:paraId="1592792F"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2F3FCC0E"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3D83EF9B" w14:textId="77777777" w:rsidR="00785553" w:rsidRPr="00785553" w:rsidRDefault="00785553" w:rsidP="007855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lang w:val="lt-LT"/>
        </w:rPr>
      </w:pPr>
      <w:r w:rsidRPr="00785553">
        <w:rPr>
          <w:rFonts w:ascii="Times New Roman" w:eastAsia="Times New Roman" w:hAnsi="Times New Roman" w:cs="Times New Roman"/>
          <w:b/>
          <w:sz w:val="22"/>
          <w:szCs w:val="22"/>
          <w:lang w:val="lt-LT"/>
        </w:rPr>
        <w:t>13.</w:t>
      </w:r>
      <w:r w:rsidRPr="00785553">
        <w:rPr>
          <w:rFonts w:ascii="Times New Roman" w:eastAsia="Times New Roman" w:hAnsi="Times New Roman" w:cs="Times New Roman"/>
          <w:b/>
          <w:sz w:val="22"/>
          <w:szCs w:val="22"/>
          <w:lang w:val="lt-LT"/>
        </w:rPr>
        <w:tab/>
        <w:t>SERIJOS NUMERIS</w:t>
      </w:r>
    </w:p>
    <w:p w14:paraId="098BE1D5"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566357A8" w14:textId="61591E2E"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Lot</w:t>
      </w:r>
      <w:r w:rsidR="001B2E27">
        <w:rPr>
          <w:rFonts w:ascii="Times New Roman" w:eastAsia="Times New Roman" w:hAnsi="Times New Roman" w:cs="Times New Roman"/>
          <w:sz w:val="22"/>
          <w:szCs w:val="22"/>
          <w:lang w:val="lt-LT"/>
        </w:rPr>
        <w:t>:</w:t>
      </w:r>
    </w:p>
    <w:p w14:paraId="3C26B979"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34A630F2"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66B09385" w14:textId="77777777" w:rsidR="00785553" w:rsidRPr="00785553" w:rsidRDefault="00785553" w:rsidP="007855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lang w:val="lt-LT"/>
        </w:rPr>
      </w:pPr>
      <w:r w:rsidRPr="00785553">
        <w:rPr>
          <w:rFonts w:ascii="Times New Roman" w:eastAsia="Times New Roman" w:hAnsi="Times New Roman" w:cs="Times New Roman"/>
          <w:b/>
          <w:sz w:val="22"/>
          <w:szCs w:val="22"/>
          <w:lang w:val="lt-LT"/>
        </w:rPr>
        <w:t>14.</w:t>
      </w:r>
      <w:r w:rsidRPr="00785553">
        <w:rPr>
          <w:rFonts w:ascii="Times New Roman" w:eastAsia="Times New Roman" w:hAnsi="Times New Roman" w:cs="Times New Roman"/>
          <w:b/>
          <w:sz w:val="22"/>
          <w:szCs w:val="22"/>
          <w:lang w:val="lt-LT"/>
        </w:rPr>
        <w:tab/>
        <w:t>PARDAVIMO (IŠDAVIMO) TVARKA</w:t>
      </w:r>
    </w:p>
    <w:p w14:paraId="1F184CD4"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02482FFE"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Receptinis vaistas</w:t>
      </w:r>
    </w:p>
    <w:p w14:paraId="2665E7FC"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2E8177AE"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37D9237B" w14:textId="77777777" w:rsidR="00785553" w:rsidRPr="00785553" w:rsidRDefault="00785553" w:rsidP="007855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lang w:val="lt-LT"/>
        </w:rPr>
      </w:pPr>
      <w:r w:rsidRPr="00785553">
        <w:rPr>
          <w:rFonts w:ascii="Times New Roman" w:eastAsia="Times New Roman" w:hAnsi="Times New Roman" w:cs="Times New Roman"/>
          <w:b/>
          <w:sz w:val="22"/>
          <w:szCs w:val="22"/>
          <w:lang w:val="lt-LT"/>
        </w:rPr>
        <w:t>15.</w:t>
      </w:r>
      <w:r w:rsidRPr="00785553">
        <w:rPr>
          <w:rFonts w:ascii="Times New Roman" w:eastAsia="Times New Roman" w:hAnsi="Times New Roman" w:cs="Times New Roman"/>
          <w:b/>
          <w:sz w:val="22"/>
          <w:szCs w:val="22"/>
          <w:lang w:val="lt-LT"/>
        </w:rPr>
        <w:tab/>
        <w:t>VARTOJIMO INSTRUKCIJA</w:t>
      </w:r>
    </w:p>
    <w:p w14:paraId="2032F449"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5DD25CC0"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6A3D0F7C" w14:textId="77777777" w:rsidR="00785553" w:rsidRPr="00785553" w:rsidRDefault="00785553" w:rsidP="007855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lang w:val="lt-LT"/>
        </w:rPr>
      </w:pPr>
      <w:r w:rsidRPr="00785553">
        <w:rPr>
          <w:rFonts w:ascii="Times New Roman" w:eastAsia="Times New Roman" w:hAnsi="Times New Roman" w:cs="Times New Roman"/>
          <w:b/>
          <w:sz w:val="22"/>
          <w:szCs w:val="22"/>
          <w:lang w:val="lt-LT"/>
        </w:rPr>
        <w:t>16.</w:t>
      </w:r>
      <w:r w:rsidRPr="00785553">
        <w:rPr>
          <w:rFonts w:ascii="Times New Roman" w:eastAsia="Times New Roman" w:hAnsi="Times New Roman" w:cs="Times New Roman"/>
          <w:b/>
          <w:sz w:val="22"/>
          <w:szCs w:val="22"/>
          <w:lang w:val="lt-LT"/>
        </w:rPr>
        <w:tab/>
        <w:t>INFORMACIJA BRAILIO RAŠTU</w:t>
      </w:r>
    </w:p>
    <w:p w14:paraId="4387EACD"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5047A3BF" w14:textId="6752294A" w:rsidR="00785553" w:rsidRPr="00785553" w:rsidRDefault="00432865" w:rsidP="00785553">
      <w:pPr>
        <w:spacing w:after="0" w:line="240" w:lineRule="auto"/>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tobrex</w:t>
      </w:r>
      <w:proofErr w:type="spellEnd"/>
      <w:r w:rsidR="00785553" w:rsidRPr="00785553">
        <w:rPr>
          <w:rFonts w:ascii="Times New Roman" w:eastAsia="Times New Roman" w:hAnsi="Times New Roman" w:cs="Times New Roman"/>
          <w:sz w:val="22"/>
          <w:szCs w:val="22"/>
          <w:lang w:val="lt-LT"/>
        </w:rPr>
        <w:t xml:space="preserve"> akių tepalas</w:t>
      </w:r>
    </w:p>
    <w:p w14:paraId="6761B817"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2AE0452A"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78CA2AEE" w14:textId="77777777" w:rsidR="00785553" w:rsidRPr="00785553" w:rsidRDefault="00785553" w:rsidP="00785553">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sz w:val="22"/>
          <w:szCs w:val="22"/>
          <w:lang w:val="lt-LT"/>
        </w:rPr>
      </w:pPr>
      <w:r w:rsidRPr="00785553">
        <w:rPr>
          <w:rFonts w:ascii="Times New Roman" w:eastAsia="Times New Roman" w:hAnsi="Times New Roman" w:cs="Times New Roman"/>
          <w:b/>
          <w:sz w:val="22"/>
          <w:szCs w:val="22"/>
          <w:lang w:val="lt-LT"/>
        </w:rPr>
        <w:t>17.</w:t>
      </w:r>
      <w:r w:rsidRPr="00785553">
        <w:rPr>
          <w:rFonts w:ascii="Times New Roman" w:eastAsia="Times New Roman" w:hAnsi="Times New Roman" w:cs="Times New Roman"/>
          <w:b/>
          <w:sz w:val="22"/>
          <w:szCs w:val="22"/>
          <w:lang w:val="lt-LT"/>
        </w:rPr>
        <w:tab/>
        <w:t>UNIKALUS IDENTIFIKATORIUS – 2D BRŪKŠNINIS KODAS</w:t>
      </w:r>
    </w:p>
    <w:p w14:paraId="7EDDE205" w14:textId="77777777" w:rsidR="00785553" w:rsidRPr="00785553" w:rsidRDefault="00785553" w:rsidP="00785553">
      <w:pPr>
        <w:spacing w:after="0" w:line="240" w:lineRule="auto"/>
        <w:rPr>
          <w:rFonts w:ascii="Times New Roman" w:eastAsia="Times New Roman" w:hAnsi="Times New Roman" w:cs="Times New Roman"/>
          <w:noProof/>
          <w:sz w:val="22"/>
          <w:lang w:val="lt-LT"/>
        </w:rPr>
      </w:pPr>
    </w:p>
    <w:p w14:paraId="2134D9DF"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shd w:val="pct15" w:color="auto" w:fill="auto"/>
          <w:lang w:val="lt-LT"/>
        </w:rPr>
      </w:pPr>
      <w:r w:rsidRPr="00785553">
        <w:rPr>
          <w:rFonts w:ascii="Times New Roman" w:eastAsia="Times New Roman" w:hAnsi="Times New Roman" w:cs="Times New Roman"/>
          <w:sz w:val="22"/>
          <w:szCs w:val="22"/>
          <w:shd w:val="pct15" w:color="auto" w:fill="auto"/>
          <w:lang w:val="lt-LT"/>
        </w:rPr>
        <w:t>2D brūkšninis kodas su nurodytu unikaliu identifikatoriumi.</w:t>
      </w:r>
    </w:p>
    <w:p w14:paraId="039703D3" w14:textId="77777777" w:rsidR="00785553" w:rsidRPr="00785553" w:rsidRDefault="00785553" w:rsidP="00785553">
      <w:pPr>
        <w:tabs>
          <w:tab w:val="left" w:pos="567"/>
        </w:tabs>
        <w:spacing w:after="0" w:line="240" w:lineRule="auto"/>
        <w:rPr>
          <w:rFonts w:ascii="Times New Roman" w:eastAsia="Times New Roman" w:hAnsi="Times New Roman" w:cs="Times New Roman"/>
          <w:noProof/>
          <w:sz w:val="22"/>
          <w:szCs w:val="22"/>
          <w:shd w:val="clear" w:color="auto" w:fill="CCCCCC"/>
          <w:lang w:val="lt-LT"/>
        </w:rPr>
      </w:pPr>
    </w:p>
    <w:p w14:paraId="537A77E3" w14:textId="77777777" w:rsidR="00785553" w:rsidRPr="00785553" w:rsidRDefault="00785553" w:rsidP="00785553">
      <w:pPr>
        <w:spacing w:after="0" w:line="240" w:lineRule="auto"/>
        <w:rPr>
          <w:rFonts w:ascii="Times New Roman" w:eastAsia="Times New Roman" w:hAnsi="Times New Roman" w:cs="Times New Roman"/>
          <w:noProof/>
          <w:sz w:val="22"/>
          <w:lang w:val="lt-LT"/>
        </w:rPr>
      </w:pPr>
    </w:p>
    <w:p w14:paraId="1C562F2F" w14:textId="77777777" w:rsidR="00785553" w:rsidRPr="00785553" w:rsidRDefault="00785553" w:rsidP="00785553">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sz w:val="22"/>
          <w:szCs w:val="22"/>
          <w:lang w:val="lt-LT"/>
        </w:rPr>
      </w:pPr>
      <w:r w:rsidRPr="00785553">
        <w:rPr>
          <w:rFonts w:ascii="Times New Roman" w:eastAsia="Times New Roman" w:hAnsi="Times New Roman" w:cs="Times New Roman"/>
          <w:b/>
          <w:sz w:val="22"/>
          <w:szCs w:val="22"/>
          <w:lang w:val="lt-LT"/>
        </w:rPr>
        <w:t>18.</w:t>
      </w:r>
      <w:r w:rsidRPr="00785553">
        <w:rPr>
          <w:rFonts w:ascii="Times New Roman" w:eastAsia="Times New Roman" w:hAnsi="Times New Roman" w:cs="Times New Roman"/>
          <w:b/>
          <w:sz w:val="22"/>
          <w:szCs w:val="22"/>
          <w:lang w:val="lt-LT"/>
        </w:rPr>
        <w:tab/>
        <w:t>UNIKALUS IDENTIFIKATORIUS – ŽMONĖMS SUPRANTAMI DUOMENYS</w:t>
      </w:r>
    </w:p>
    <w:p w14:paraId="315CF13F" w14:textId="77777777" w:rsidR="00785553" w:rsidRPr="00785553" w:rsidRDefault="00785553" w:rsidP="00785553">
      <w:pPr>
        <w:spacing w:after="0" w:line="240" w:lineRule="auto"/>
        <w:rPr>
          <w:rFonts w:ascii="Times New Roman" w:eastAsia="Times New Roman" w:hAnsi="Times New Roman" w:cs="Times New Roman"/>
          <w:noProof/>
          <w:sz w:val="22"/>
          <w:lang w:val="lt-LT"/>
        </w:rPr>
      </w:pPr>
    </w:p>
    <w:p w14:paraId="559FC930" w14:textId="77777777" w:rsidR="00785553" w:rsidRPr="00785553" w:rsidRDefault="00785553" w:rsidP="00785553">
      <w:pPr>
        <w:tabs>
          <w:tab w:val="left" w:pos="567"/>
        </w:tabs>
        <w:spacing w:after="0" w:line="260" w:lineRule="exact"/>
        <w:rPr>
          <w:rFonts w:ascii="Times New Roman" w:eastAsia="Times New Roman" w:hAnsi="Times New Roman" w:cs="Times New Roman"/>
          <w:color w:val="008000"/>
          <w:sz w:val="22"/>
          <w:szCs w:val="22"/>
          <w:lang w:val="lt-LT"/>
        </w:rPr>
      </w:pPr>
      <w:r w:rsidRPr="00785553">
        <w:rPr>
          <w:rFonts w:ascii="Times New Roman" w:eastAsia="Times New Roman" w:hAnsi="Times New Roman" w:cs="Times New Roman"/>
          <w:sz w:val="22"/>
          <w:lang w:val="lt-LT"/>
        </w:rPr>
        <w:t>PC:</w:t>
      </w:r>
    </w:p>
    <w:p w14:paraId="6DF62554" w14:textId="77777777" w:rsidR="00785553" w:rsidRPr="00785553" w:rsidRDefault="00785553" w:rsidP="00785553">
      <w:pPr>
        <w:tabs>
          <w:tab w:val="left" w:pos="567"/>
        </w:tabs>
        <w:spacing w:after="0" w:line="260" w:lineRule="exact"/>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lang w:val="lt-LT"/>
        </w:rPr>
        <w:t>SN:</w:t>
      </w:r>
    </w:p>
    <w:p w14:paraId="17030121" w14:textId="35660F96" w:rsidR="00785553" w:rsidRDefault="00785553" w:rsidP="00785553">
      <w:pPr>
        <w:pBdr>
          <w:bottom w:val="single" w:sz="12" w:space="1" w:color="auto"/>
        </w:pBdr>
        <w:tabs>
          <w:tab w:val="left" w:pos="567"/>
        </w:tabs>
        <w:spacing w:after="0" w:line="260" w:lineRule="exact"/>
        <w:rPr>
          <w:rFonts w:ascii="Times New Roman" w:eastAsia="Times New Roman" w:hAnsi="Times New Roman" w:cs="Times New Roman"/>
          <w:sz w:val="22"/>
          <w:lang w:val="lt-LT"/>
        </w:rPr>
      </w:pPr>
      <w:r w:rsidRPr="00785553">
        <w:rPr>
          <w:rFonts w:ascii="Times New Roman" w:eastAsia="Times New Roman" w:hAnsi="Times New Roman" w:cs="Times New Roman"/>
          <w:sz w:val="22"/>
          <w:lang w:val="lt-LT"/>
        </w:rPr>
        <w:t>NN:</w:t>
      </w:r>
    </w:p>
    <w:p w14:paraId="115A2F30" w14:textId="2FE87E6E" w:rsidR="002A110D" w:rsidRPr="001E5D21" w:rsidRDefault="002A110D" w:rsidP="002A110D">
      <w:pPr>
        <w:tabs>
          <w:tab w:val="left" w:pos="567"/>
        </w:tabs>
        <w:spacing w:after="0" w:line="260" w:lineRule="exact"/>
        <w:rPr>
          <w:rFonts w:ascii="Times New Roman" w:eastAsia="Times New Roman" w:hAnsi="Times New Roman" w:cs="Times New Roman"/>
          <w:sz w:val="22"/>
          <w:lang w:val="lt-LT"/>
        </w:rPr>
      </w:pPr>
      <w:r>
        <w:rPr>
          <w:rFonts w:ascii="Times New Roman" w:eastAsia="Times New Roman" w:hAnsi="Times New Roman" w:cs="Times New Roman"/>
          <w:sz w:val="22"/>
          <w:lang w:val="lt-LT"/>
        </w:rPr>
        <w:t>Gamintojas</w:t>
      </w:r>
      <w:r w:rsidR="0019302F">
        <w:rPr>
          <w:rFonts w:ascii="Times New Roman" w:eastAsia="Times New Roman" w:hAnsi="Times New Roman" w:cs="Times New Roman"/>
          <w:sz w:val="22"/>
          <w:lang w:val="lt-LT"/>
        </w:rPr>
        <w:t xml:space="preserve">: </w:t>
      </w:r>
      <w:r w:rsidR="0019302F" w:rsidRPr="001E5D21">
        <w:rPr>
          <w:rFonts w:ascii="Times New Roman" w:eastAsia="Times New Roman" w:hAnsi="Times New Roman" w:cs="Times New Roman"/>
          <w:sz w:val="22"/>
          <w:lang w:val="lt-LT"/>
        </w:rPr>
        <w:t>S.A</w:t>
      </w:r>
      <w:r w:rsidRPr="001E5D21">
        <w:rPr>
          <w:rFonts w:ascii="Times New Roman" w:eastAsia="Times New Roman" w:hAnsi="Times New Roman" w:cs="Times New Roman"/>
          <w:sz w:val="22"/>
          <w:lang w:val="lt-LT"/>
        </w:rPr>
        <w:t xml:space="preserve"> ALCON</w:t>
      </w:r>
      <w:r w:rsidR="0019302F">
        <w:rPr>
          <w:rFonts w:ascii="Times New Roman" w:eastAsia="Times New Roman" w:hAnsi="Times New Roman" w:cs="Times New Roman"/>
          <w:sz w:val="22"/>
          <w:lang w:val="lt-LT"/>
        </w:rPr>
        <w:t xml:space="preserve"> </w:t>
      </w:r>
      <w:r w:rsidRPr="001E5D21">
        <w:rPr>
          <w:rFonts w:ascii="Times New Roman" w:eastAsia="Times New Roman" w:hAnsi="Times New Roman" w:cs="Times New Roman"/>
          <w:sz w:val="22"/>
          <w:lang w:val="lt-LT"/>
        </w:rPr>
        <w:t xml:space="preserve">COUVREUR </w:t>
      </w:r>
      <w:r w:rsidR="0019302F" w:rsidRPr="001E5D21">
        <w:rPr>
          <w:rFonts w:ascii="Times New Roman" w:eastAsia="Times New Roman" w:hAnsi="Times New Roman" w:cs="Times New Roman"/>
          <w:sz w:val="22"/>
          <w:lang w:val="lt-LT"/>
        </w:rPr>
        <w:t>NV</w:t>
      </w:r>
      <w:r>
        <w:rPr>
          <w:rFonts w:ascii="Times New Roman" w:eastAsia="Times New Roman" w:hAnsi="Times New Roman" w:cs="Times New Roman"/>
          <w:sz w:val="22"/>
          <w:lang w:val="lt-LT"/>
        </w:rPr>
        <w:t xml:space="preserve">, </w:t>
      </w:r>
      <w:proofErr w:type="spellStart"/>
      <w:r w:rsidRPr="001E5D21">
        <w:rPr>
          <w:rFonts w:ascii="Times New Roman" w:eastAsia="Times New Roman" w:hAnsi="Times New Roman" w:cs="Times New Roman"/>
          <w:sz w:val="22"/>
          <w:lang w:val="lt-LT"/>
        </w:rPr>
        <w:t>Rijksweg</w:t>
      </w:r>
      <w:proofErr w:type="spellEnd"/>
      <w:r w:rsidRPr="001E5D21">
        <w:rPr>
          <w:rFonts w:ascii="Times New Roman" w:eastAsia="Times New Roman" w:hAnsi="Times New Roman" w:cs="Times New Roman"/>
          <w:sz w:val="22"/>
          <w:lang w:val="lt-LT"/>
        </w:rPr>
        <w:t xml:space="preserve"> 14</w:t>
      </w:r>
      <w:r>
        <w:rPr>
          <w:rFonts w:ascii="Times New Roman" w:eastAsia="Times New Roman" w:hAnsi="Times New Roman" w:cs="Times New Roman"/>
          <w:sz w:val="22"/>
          <w:lang w:val="lt-LT"/>
        </w:rPr>
        <w:t xml:space="preserve">, </w:t>
      </w:r>
      <w:r w:rsidRPr="001E5D21">
        <w:rPr>
          <w:rFonts w:ascii="Times New Roman" w:eastAsia="Times New Roman" w:hAnsi="Times New Roman" w:cs="Times New Roman"/>
          <w:sz w:val="22"/>
          <w:lang w:val="lt-LT"/>
        </w:rPr>
        <w:t xml:space="preserve">B-2870 </w:t>
      </w:r>
      <w:proofErr w:type="spellStart"/>
      <w:r w:rsidRPr="001E5D21">
        <w:rPr>
          <w:rFonts w:ascii="Times New Roman" w:eastAsia="Times New Roman" w:hAnsi="Times New Roman" w:cs="Times New Roman"/>
          <w:sz w:val="22"/>
          <w:lang w:val="lt-LT"/>
        </w:rPr>
        <w:t>Puurs</w:t>
      </w:r>
      <w:proofErr w:type="spellEnd"/>
      <w:r>
        <w:rPr>
          <w:rFonts w:ascii="Times New Roman" w:eastAsia="Times New Roman" w:hAnsi="Times New Roman" w:cs="Times New Roman"/>
          <w:sz w:val="22"/>
          <w:lang w:val="lt-LT"/>
        </w:rPr>
        <w:t xml:space="preserve">, </w:t>
      </w:r>
      <w:r w:rsidRPr="001E5D21">
        <w:rPr>
          <w:rFonts w:ascii="Times New Roman" w:eastAsia="Times New Roman" w:hAnsi="Times New Roman" w:cs="Times New Roman"/>
          <w:sz w:val="22"/>
          <w:lang w:val="lt-LT"/>
        </w:rPr>
        <w:t>Belgija</w:t>
      </w:r>
      <w:r>
        <w:rPr>
          <w:rFonts w:ascii="Times New Roman" w:eastAsia="Times New Roman" w:hAnsi="Times New Roman" w:cs="Times New Roman"/>
          <w:sz w:val="22"/>
          <w:lang w:val="lt-LT"/>
        </w:rPr>
        <w:t xml:space="preserve"> arba </w:t>
      </w:r>
      <w:proofErr w:type="spellStart"/>
      <w:r w:rsidRPr="001E5D21">
        <w:rPr>
          <w:rFonts w:ascii="Times New Roman" w:eastAsia="Times New Roman" w:hAnsi="Times New Roman" w:cs="Times New Roman"/>
          <w:sz w:val="22"/>
          <w:lang w:val="lt-LT"/>
        </w:rPr>
        <w:t>Siegfried</w:t>
      </w:r>
      <w:proofErr w:type="spellEnd"/>
      <w:r w:rsidRPr="001E5D21">
        <w:rPr>
          <w:rFonts w:ascii="Times New Roman" w:eastAsia="Times New Roman" w:hAnsi="Times New Roman" w:cs="Times New Roman"/>
          <w:sz w:val="22"/>
          <w:lang w:val="lt-LT"/>
        </w:rPr>
        <w:t xml:space="preserve"> </w:t>
      </w:r>
      <w:proofErr w:type="spellStart"/>
      <w:r w:rsidRPr="001E5D21">
        <w:rPr>
          <w:rFonts w:ascii="Times New Roman" w:eastAsia="Times New Roman" w:hAnsi="Times New Roman" w:cs="Times New Roman"/>
          <w:sz w:val="22"/>
          <w:lang w:val="lt-LT"/>
        </w:rPr>
        <w:t>El</w:t>
      </w:r>
      <w:proofErr w:type="spellEnd"/>
      <w:r w:rsidRPr="001E5D21">
        <w:rPr>
          <w:rFonts w:ascii="Times New Roman" w:eastAsia="Times New Roman" w:hAnsi="Times New Roman" w:cs="Times New Roman"/>
          <w:sz w:val="22"/>
          <w:lang w:val="lt-LT"/>
        </w:rPr>
        <w:t xml:space="preserve"> </w:t>
      </w:r>
      <w:proofErr w:type="spellStart"/>
      <w:r w:rsidRPr="001E5D21">
        <w:rPr>
          <w:rFonts w:ascii="Times New Roman" w:eastAsia="Times New Roman" w:hAnsi="Times New Roman" w:cs="Times New Roman"/>
          <w:sz w:val="22"/>
          <w:lang w:val="lt-LT"/>
        </w:rPr>
        <w:t>Masnou</w:t>
      </w:r>
      <w:proofErr w:type="spellEnd"/>
      <w:r w:rsidRPr="001E5D21">
        <w:rPr>
          <w:rFonts w:ascii="Times New Roman" w:eastAsia="Times New Roman" w:hAnsi="Times New Roman" w:cs="Times New Roman"/>
          <w:sz w:val="22"/>
          <w:lang w:val="lt-LT"/>
        </w:rPr>
        <w:t>, S.A.</w:t>
      </w:r>
      <w:r>
        <w:rPr>
          <w:rFonts w:ascii="Times New Roman" w:eastAsia="Times New Roman" w:hAnsi="Times New Roman" w:cs="Times New Roman"/>
          <w:sz w:val="22"/>
          <w:lang w:val="lt-LT"/>
        </w:rPr>
        <w:t xml:space="preserve">, </w:t>
      </w:r>
      <w:proofErr w:type="spellStart"/>
      <w:r w:rsidRPr="001E5D21">
        <w:rPr>
          <w:rFonts w:ascii="Times New Roman" w:eastAsia="Times New Roman" w:hAnsi="Times New Roman" w:cs="Times New Roman"/>
          <w:sz w:val="22"/>
          <w:lang w:val="lt-LT"/>
        </w:rPr>
        <w:t>Camil</w:t>
      </w:r>
      <w:proofErr w:type="spellEnd"/>
      <w:r w:rsidRPr="001E5D21">
        <w:rPr>
          <w:rFonts w:ascii="Times New Roman" w:eastAsia="Times New Roman" w:hAnsi="Times New Roman" w:cs="Times New Roman"/>
          <w:sz w:val="22"/>
          <w:lang w:val="lt-LT"/>
        </w:rPr>
        <w:t xml:space="preserve"> </w:t>
      </w:r>
      <w:proofErr w:type="spellStart"/>
      <w:r w:rsidRPr="001E5D21">
        <w:rPr>
          <w:rFonts w:ascii="Times New Roman" w:eastAsia="Times New Roman" w:hAnsi="Times New Roman" w:cs="Times New Roman"/>
          <w:sz w:val="22"/>
          <w:lang w:val="lt-LT"/>
        </w:rPr>
        <w:t>Fabra</w:t>
      </w:r>
      <w:proofErr w:type="spellEnd"/>
      <w:r w:rsidRPr="001E5D21">
        <w:rPr>
          <w:rFonts w:ascii="Times New Roman" w:eastAsia="Times New Roman" w:hAnsi="Times New Roman" w:cs="Times New Roman"/>
          <w:sz w:val="22"/>
          <w:lang w:val="lt-LT"/>
        </w:rPr>
        <w:t xml:space="preserve"> 58</w:t>
      </w:r>
      <w:r>
        <w:rPr>
          <w:rFonts w:ascii="Times New Roman" w:eastAsia="Times New Roman" w:hAnsi="Times New Roman" w:cs="Times New Roman"/>
          <w:sz w:val="22"/>
          <w:lang w:val="lt-LT"/>
        </w:rPr>
        <w:t xml:space="preserve">, </w:t>
      </w:r>
      <w:r w:rsidRPr="001E5D21">
        <w:rPr>
          <w:rFonts w:ascii="Times New Roman" w:eastAsia="Times New Roman" w:hAnsi="Times New Roman" w:cs="Times New Roman"/>
          <w:sz w:val="22"/>
          <w:lang w:val="lt-LT"/>
        </w:rPr>
        <w:t xml:space="preserve">08320 </w:t>
      </w:r>
      <w:proofErr w:type="spellStart"/>
      <w:r w:rsidRPr="001E5D21">
        <w:rPr>
          <w:rFonts w:ascii="Times New Roman" w:eastAsia="Times New Roman" w:hAnsi="Times New Roman" w:cs="Times New Roman"/>
          <w:sz w:val="22"/>
          <w:lang w:val="lt-LT"/>
        </w:rPr>
        <w:t>El</w:t>
      </w:r>
      <w:proofErr w:type="spellEnd"/>
      <w:r w:rsidRPr="001E5D21">
        <w:rPr>
          <w:rFonts w:ascii="Times New Roman" w:eastAsia="Times New Roman" w:hAnsi="Times New Roman" w:cs="Times New Roman"/>
          <w:sz w:val="22"/>
          <w:lang w:val="lt-LT"/>
        </w:rPr>
        <w:t xml:space="preserve"> </w:t>
      </w:r>
      <w:proofErr w:type="spellStart"/>
      <w:r w:rsidRPr="001E5D21">
        <w:rPr>
          <w:rFonts w:ascii="Times New Roman" w:eastAsia="Times New Roman" w:hAnsi="Times New Roman" w:cs="Times New Roman"/>
          <w:sz w:val="22"/>
          <w:lang w:val="lt-LT"/>
        </w:rPr>
        <w:t>Masnou</w:t>
      </w:r>
      <w:proofErr w:type="spellEnd"/>
      <w:r>
        <w:rPr>
          <w:rFonts w:ascii="Times New Roman" w:eastAsia="Times New Roman" w:hAnsi="Times New Roman" w:cs="Times New Roman"/>
          <w:sz w:val="22"/>
          <w:lang w:val="lt-LT"/>
        </w:rPr>
        <w:t xml:space="preserve">, </w:t>
      </w:r>
      <w:proofErr w:type="spellStart"/>
      <w:r w:rsidRPr="001E5D21">
        <w:rPr>
          <w:rFonts w:ascii="Times New Roman" w:eastAsia="Times New Roman" w:hAnsi="Times New Roman" w:cs="Times New Roman"/>
          <w:sz w:val="22"/>
          <w:lang w:val="lt-LT"/>
        </w:rPr>
        <w:t>Barcelona</w:t>
      </w:r>
      <w:proofErr w:type="spellEnd"/>
      <w:r>
        <w:rPr>
          <w:rFonts w:ascii="Times New Roman" w:eastAsia="Times New Roman" w:hAnsi="Times New Roman" w:cs="Times New Roman"/>
          <w:sz w:val="22"/>
          <w:lang w:val="lt-LT"/>
        </w:rPr>
        <w:t xml:space="preserve">, </w:t>
      </w:r>
      <w:r w:rsidRPr="001E5D21">
        <w:rPr>
          <w:rFonts w:ascii="Times New Roman" w:eastAsia="Times New Roman" w:hAnsi="Times New Roman" w:cs="Times New Roman"/>
          <w:sz w:val="22"/>
          <w:lang w:val="lt-LT"/>
        </w:rPr>
        <w:t>Ispanija</w:t>
      </w:r>
      <w:r>
        <w:rPr>
          <w:rFonts w:ascii="Times New Roman" w:eastAsia="Times New Roman" w:hAnsi="Times New Roman" w:cs="Times New Roman"/>
          <w:sz w:val="22"/>
          <w:lang w:val="lt-LT"/>
        </w:rPr>
        <w:t xml:space="preserve"> arba </w:t>
      </w:r>
      <w:proofErr w:type="spellStart"/>
      <w:r w:rsidRPr="001E5D21">
        <w:rPr>
          <w:rFonts w:ascii="Times New Roman" w:eastAsia="Times New Roman" w:hAnsi="Times New Roman" w:cs="Times New Roman"/>
          <w:sz w:val="22"/>
          <w:lang w:val="lt-LT"/>
        </w:rPr>
        <w:t>Novartis</w:t>
      </w:r>
      <w:proofErr w:type="spellEnd"/>
      <w:r w:rsidRPr="001E5D21">
        <w:rPr>
          <w:rFonts w:ascii="Times New Roman" w:eastAsia="Times New Roman" w:hAnsi="Times New Roman" w:cs="Times New Roman"/>
          <w:sz w:val="22"/>
          <w:lang w:val="lt-LT"/>
        </w:rPr>
        <w:t xml:space="preserve"> </w:t>
      </w:r>
      <w:proofErr w:type="spellStart"/>
      <w:r w:rsidRPr="001E5D21">
        <w:rPr>
          <w:rFonts w:ascii="Times New Roman" w:eastAsia="Times New Roman" w:hAnsi="Times New Roman" w:cs="Times New Roman"/>
          <w:sz w:val="22"/>
          <w:lang w:val="lt-LT"/>
        </w:rPr>
        <w:t>Farmacéutica</w:t>
      </w:r>
      <w:proofErr w:type="spellEnd"/>
      <w:r w:rsidRPr="001E5D21">
        <w:rPr>
          <w:rFonts w:ascii="Times New Roman" w:eastAsia="Times New Roman" w:hAnsi="Times New Roman" w:cs="Times New Roman"/>
          <w:sz w:val="22"/>
          <w:lang w:val="lt-LT"/>
        </w:rPr>
        <w:t>, S.A.</w:t>
      </w:r>
      <w:r>
        <w:rPr>
          <w:rFonts w:ascii="Times New Roman" w:eastAsia="Times New Roman" w:hAnsi="Times New Roman" w:cs="Times New Roman"/>
          <w:sz w:val="22"/>
          <w:lang w:val="lt-LT"/>
        </w:rPr>
        <w:t xml:space="preserve">, </w:t>
      </w:r>
      <w:proofErr w:type="spellStart"/>
      <w:r w:rsidRPr="001E5D21">
        <w:rPr>
          <w:rFonts w:ascii="Times New Roman" w:eastAsia="Times New Roman" w:hAnsi="Times New Roman" w:cs="Times New Roman"/>
          <w:sz w:val="22"/>
          <w:lang w:val="lt-LT"/>
        </w:rPr>
        <w:t>Gran</w:t>
      </w:r>
      <w:proofErr w:type="spellEnd"/>
      <w:r w:rsidRPr="001E5D21">
        <w:rPr>
          <w:rFonts w:ascii="Times New Roman" w:eastAsia="Times New Roman" w:hAnsi="Times New Roman" w:cs="Times New Roman"/>
          <w:sz w:val="22"/>
          <w:lang w:val="lt-LT"/>
        </w:rPr>
        <w:t xml:space="preserve"> Via de les </w:t>
      </w:r>
      <w:proofErr w:type="spellStart"/>
      <w:r w:rsidRPr="001E5D21">
        <w:rPr>
          <w:rFonts w:ascii="Times New Roman" w:eastAsia="Times New Roman" w:hAnsi="Times New Roman" w:cs="Times New Roman"/>
          <w:sz w:val="22"/>
          <w:lang w:val="lt-LT"/>
        </w:rPr>
        <w:t>Corts</w:t>
      </w:r>
      <w:proofErr w:type="spellEnd"/>
      <w:r w:rsidRPr="001E5D21">
        <w:rPr>
          <w:rFonts w:ascii="Times New Roman" w:eastAsia="Times New Roman" w:hAnsi="Times New Roman" w:cs="Times New Roman"/>
          <w:sz w:val="22"/>
          <w:lang w:val="lt-LT"/>
        </w:rPr>
        <w:t xml:space="preserve"> </w:t>
      </w:r>
      <w:proofErr w:type="spellStart"/>
      <w:r w:rsidRPr="001E5D21">
        <w:rPr>
          <w:rFonts w:ascii="Times New Roman" w:eastAsia="Times New Roman" w:hAnsi="Times New Roman" w:cs="Times New Roman"/>
          <w:sz w:val="22"/>
          <w:lang w:val="lt-LT"/>
        </w:rPr>
        <w:t>Catalanes</w:t>
      </w:r>
      <w:proofErr w:type="spellEnd"/>
      <w:r w:rsidRPr="001E5D21">
        <w:rPr>
          <w:rFonts w:ascii="Times New Roman" w:eastAsia="Times New Roman" w:hAnsi="Times New Roman" w:cs="Times New Roman"/>
          <w:sz w:val="22"/>
          <w:lang w:val="lt-LT"/>
        </w:rPr>
        <w:t>, 764</w:t>
      </w:r>
      <w:r>
        <w:rPr>
          <w:rFonts w:ascii="Times New Roman" w:eastAsia="Times New Roman" w:hAnsi="Times New Roman" w:cs="Times New Roman"/>
          <w:sz w:val="22"/>
          <w:lang w:val="lt-LT"/>
        </w:rPr>
        <w:t xml:space="preserve">, </w:t>
      </w:r>
      <w:r w:rsidRPr="001E5D21">
        <w:rPr>
          <w:rFonts w:ascii="Times New Roman" w:eastAsia="Times New Roman" w:hAnsi="Times New Roman" w:cs="Times New Roman"/>
          <w:sz w:val="22"/>
          <w:lang w:val="lt-LT"/>
        </w:rPr>
        <w:t xml:space="preserve">08013 </w:t>
      </w:r>
      <w:proofErr w:type="spellStart"/>
      <w:r w:rsidRPr="001E5D21">
        <w:rPr>
          <w:rFonts w:ascii="Times New Roman" w:eastAsia="Times New Roman" w:hAnsi="Times New Roman" w:cs="Times New Roman"/>
          <w:sz w:val="22"/>
          <w:lang w:val="lt-LT"/>
        </w:rPr>
        <w:t>Barcelona</w:t>
      </w:r>
      <w:proofErr w:type="spellEnd"/>
      <w:r>
        <w:rPr>
          <w:rFonts w:ascii="Times New Roman" w:eastAsia="Times New Roman" w:hAnsi="Times New Roman" w:cs="Times New Roman"/>
          <w:sz w:val="22"/>
          <w:lang w:val="lt-LT"/>
        </w:rPr>
        <w:t xml:space="preserve">, </w:t>
      </w:r>
      <w:r w:rsidRPr="001E5D21">
        <w:rPr>
          <w:rFonts w:ascii="Times New Roman" w:eastAsia="Times New Roman" w:hAnsi="Times New Roman" w:cs="Times New Roman"/>
          <w:sz w:val="22"/>
          <w:lang w:val="lt-LT"/>
        </w:rPr>
        <w:t>Ispanija</w:t>
      </w:r>
      <w:r>
        <w:rPr>
          <w:rFonts w:ascii="Times New Roman" w:eastAsia="Times New Roman" w:hAnsi="Times New Roman" w:cs="Times New Roman"/>
          <w:sz w:val="22"/>
          <w:lang w:val="lt-LT"/>
        </w:rPr>
        <w:t xml:space="preserve"> arba </w:t>
      </w:r>
      <w:proofErr w:type="spellStart"/>
      <w:r w:rsidRPr="001E5D21">
        <w:rPr>
          <w:rFonts w:ascii="Times New Roman" w:eastAsia="Times New Roman" w:hAnsi="Times New Roman" w:cs="Times New Roman"/>
          <w:sz w:val="22"/>
          <w:lang w:val="lt-LT"/>
        </w:rPr>
        <w:t>Novartis</w:t>
      </w:r>
      <w:proofErr w:type="spellEnd"/>
      <w:r w:rsidRPr="001E5D21">
        <w:rPr>
          <w:rFonts w:ascii="Times New Roman" w:eastAsia="Times New Roman" w:hAnsi="Times New Roman" w:cs="Times New Roman"/>
          <w:sz w:val="22"/>
          <w:lang w:val="lt-LT"/>
        </w:rPr>
        <w:t xml:space="preserve"> </w:t>
      </w:r>
      <w:proofErr w:type="spellStart"/>
      <w:r w:rsidRPr="001E5D21">
        <w:rPr>
          <w:rFonts w:ascii="Times New Roman" w:eastAsia="Times New Roman" w:hAnsi="Times New Roman" w:cs="Times New Roman"/>
          <w:sz w:val="22"/>
          <w:lang w:val="lt-LT"/>
        </w:rPr>
        <w:t>Pharma</w:t>
      </w:r>
      <w:proofErr w:type="spellEnd"/>
      <w:r w:rsidRPr="001E5D21">
        <w:rPr>
          <w:rFonts w:ascii="Times New Roman" w:eastAsia="Times New Roman" w:hAnsi="Times New Roman" w:cs="Times New Roman"/>
          <w:sz w:val="22"/>
          <w:lang w:val="lt-LT"/>
        </w:rPr>
        <w:t xml:space="preserve"> </w:t>
      </w:r>
      <w:proofErr w:type="spellStart"/>
      <w:r w:rsidRPr="001E5D21">
        <w:rPr>
          <w:rFonts w:ascii="Times New Roman" w:eastAsia="Times New Roman" w:hAnsi="Times New Roman" w:cs="Times New Roman"/>
          <w:sz w:val="22"/>
          <w:lang w:val="lt-LT"/>
        </w:rPr>
        <w:t>GmbH</w:t>
      </w:r>
      <w:proofErr w:type="spellEnd"/>
    </w:p>
    <w:p w14:paraId="4BD0EF85" w14:textId="77777777" w:rsidR="002A110D" w:rsidRDefault="002A110D" w:rsidP="002A110D">
      <w:pPr>
        <w:tabs>
          <w:tab w:val="left" w:pos="567"/>
        </w:tabs>
        <w:spacing w:after="0" w:line="260" w:lineRule="exact"/>
        <w:rPr>
          <w:rFonts w:ascii="Times New Roman" w:eastAsia="Times New Roman" w:hAnsi="Times New Roman" w:cs="Times New Roman"/>
          <w:sz w:val="22"/>
          <w:lang w:val="lt-LT"/>
        </w:rPr>
      </w:pPr>
      <w:proofErr w:type="spellStart"/>
      <w:r w:rsidRPr="001E5D21">
        <w:rPr>
          <w:rFonts w:ascii="Times New Roman" w:eastAsia="Times New Roman" w:hAnsi="Times New Roman" w:cs="Times New Roman"/>
          <w:sz w:val="22"/>
          <w:lang w:val="lt-LT"/>
        </w:rPr>
        <w:t>Roonstrasse</w:t>
      </w:r>
      <w:proofErr w:type="spellEnd"/>
      <w:r w:rsidRPr="001E5D21">
        <w:rPr>
          <w:rFonts w:ascii="Times New Roman" w:eastAsia="Times New Roman" w:hAnsi="Times New Roman" w:cs="Times New Roman"/>
          <w:sz w:val="22"/>
          <w:lang w:val="lt-LT"/>
        </w:rPr>
        <w:t xml:space="preserve"> 25</w:t>
      </w:r>
      <w:r>
        <w:rPr>
          <w:rFonts w:ascii="Times New Roman" w:eastAsia="Times New Roman" w:hAnsi="Times New Roman" w:cs="Times New Roman"/>
          <w:sz w:val="22"/>
          <w:lang w:val="lt-LT"/>
        </w:rPr>
        <w:t xml:space="preserve">, </w:t>
      </w:r>
      <w:r w:rsidRPr="001E5D21">
        <w:rPr>
          <w:rFonts w:ascii="Times New Roman" w:eastAsia="Times New Roman" w:hAnsi="Times New Roman" w:cs="Times New Roman"/>
          <w:sz w:val="22"/>
          <w:lang w:val="lt-LT"/>
        </w:rPr>
        <w:t xml:space="preserve">90429 </w:t>
      </w:r>
      <w:proofErr w:type="spellStart"/>
      <w:r w:rsidRPr="001E5D21">
        <w:rPr>
          <w:rFonts w:ascii="Times New Roman" w:eastAsia="Times New Roman" w:hAnsi="Times New Roman" w:cs="Times New Roman"/>
          <w:sz w:val="22"/>
          <w:lang w:val="lt-LT"/>
        </w:rPr>
        <w:t>Nürnberg</w:t>
      </w:r>
      <w:proofErr w:type="spellEnd"/>
      <w:r>
        <w:rPr>
          <w:rFonts w:ascii="Times New Roman" w:eastAsia="Times New Roman" w:hAnsi="Times New Roman" w:cs="Times New Roman"/>
          <w:sz w:val="22"/>
          <w:lang w:val="lt-LT"/>
        </w:rPr>
        <w:t xml:space="preserve">, </w:t>
      </w:r>
      <w:r w:rsidRPr="001E5D21">
        <w:rPr>
          <w:rFonts w:ascii="Times New Roman" w:eastAsia="Times New Roman" w:hAnsi="Times New Roman" w:cs="Times New Roman"/>
          <w:sz w:val="22"/>
          <w:lang w:val="lt-LT"/>
        </w:rPr>
        <w:t>Vokietija</w:t>
      </w:r>
    </w:p>
    <w:p w14:paraId="2981AC2A" w14:textId="77777777" w:rsidR="002A110D" w:rsidRDefault="002A110D" w:rsidP="002A110D">
      <w:pPr>
        <w:tabs>
          <w:tab w:val="left" w:pos="567"/>
        </w:tabs>
        <w:spacing w:after="0" w:line="260" w:lineRule="exact"/>
        <w:rPr>
          <w:rFonts w:ascii="Times New Roman" w:eastAsia="Times New Roman" w:hAnsi="Times New Roman" w:cs="Times New Roman"/>
          <w:sz w:val="22"/>
          <w:lang w:val="lt-LT"/>
        </w:rPr>
      </w:pPr>
    </w:p>
    <w:p w14:paraId="158FA16A" w14:textId="7CAC8B3D" w:rsidR="002A110D" w:rsidRPr="001E5D21" w:rsidRDefault="002A110D" w:rsidP="002A110D">
      <w:pPr>
        <w:tabs>
          <w:tab w:val="left" w:pos="567"/>
        </w:tabs>
        <w:spacing w:after="0" w:line="260" w:lineRule="exact"/>
        <w:rPr>
          <w:rFonts w:ascii="Times New Roman" w:eastAsia="Times New Roman" w:hAnsi="Times New Roman" w:cs="Times New Roman"/>
          <w:sz w:val="22"/>
          <w:highlight w:val="lightGray"/>
          <w:lang w:val="lt-LT"/>
        </w:rPr>
      </w:pPr>
      <w:r w:rsidRPr="001E5D21">
        <w:rPr>
          <w:rFonts w:ascii="Times New Roman" w:eastAsia="Times New Roman" w:hAnsi="Times New Roman" w:cs="Times New Roman"/>
          <w:sz w:val="22"/>
          <w:lang w:val="lt-LT"/>
        </w:rPr>
        <w:t>Perpakavo</w:t>
      </w:r>
      <w:r w:rsidR="001B2E27">
        <w:rPr>
          <w:rFonts w:ascii="Times New Roman" w:eastAsia="Times New Roman" w:hAnsi="Times New Roman" w:cs="Times New Roman"/>
          <w:sz w:val="22"/>
          <w:lang w:val="lt-LT"/>
        </w:rPr>
        <w:t xml:space="preserve"> </w:t>
      </w:r>
      <w:r w:rsidR="00450803">
        <w:rPr>
          <w:rFonts w:ascii="Times New Roman" w:eastAsia="Times New Roman" w:hAnsi="Times New Roman" w:cs="Times New Roman"/>
          <w:sz w:val="22"/>
          <w:highlight w:val="lightGray"/>
          <w:lang w:val="lt-LT"/>
        </w:rPr>
        <w:t>UAB „ENTAFARMA“</w:t>
      </w:r>
      <w:r w:rsidRPr="001E5D21">
        <w:rPr>
          <w:rFonts w:ascii="Times New Roman" w:eastAsia="Times New Roman" w:hAnsi="Times New Roman" w:cs="Times New Roman"/>
          <w:sz w:val="22"/>
          <w:highlight w:val="lightGray"/>
          <w:lang w:val="lt-LT"/>
        </w:rPr>
        <w:t xml:space="preserve">, </w:t>
      </w:r>
      <w:proofErr w:type="spellStart"/>
      <w:r w:rsidRPr="001E5D21">
        <w:rPr>
          <w:rFonts w:ascii="Times New Roman" w:eastAsia="Times New Roman" w:hAnsi="Times New Roman" w:cs="Times New Roman"/>
          <w:sz w:val="22"/>
          <w:highlight w:val="lightGray"/>
          <w:lang w:val="lt-LT"/>
        </w:rPr>
        <w:t>Klonėnų</w:t>
      </w:r>
      <w:proofErr w:type="spellEnd"/>
      <w:r w:rsidRPr="001E5D21">
        <w:rPr>
          <w:rFonts w:ascii="Times New Roman" w:eastAsia="Times New Roman" w:hAnsi="Times New Roman" w:cs="Times New Roman"/>
          <w:sz w:val="22"/>
          <w:highlight w:val="lightGray"/>
          <w:lang w:val="lt-LT"/>
        </w:rPr>
        <w:t xml:space="preserve"> vs. 1, LT-19156 Širvintų r. sav., Lietuva</w:t>
      </w:r>
    </w:p>
    <w:p w14:paraId="482A2CAB" w14:textId="34DE2C65" w:rsidR="002A110D" w:rsidRPr="001E5D21" w:rsidRDefault="002A110D" w:rsidP="002A110D">
      <w:pPr>
        <w:tabs>
          <w:tab w:val="left" w:pos="567"/>
        </w:tabs>
        <w:spacing w:after="0" w:line="260" w:lineRule="exact"/>
        <w:rPr>
          <w:rFonts w:ascii="Times New Roman" w:eastAsia="Times New Roman" w:hAnsi="Times New Roman" w:cs="Times New Roman"/>
          <w:sz w:val="22"/>
          <w:highlight w:val="lightGray"/>
          <w:lang w:val="lt-LT"/>
        </w:rPr>
      </w:pPr>
      <w:r w:rsidRPr="001E5D21">
        <w:rPr>
          <w:rFonts w:ascii="Times New Roman" w:eastAsia="Times New Roman" w:hAnsi="Times New Roman" w:cs="Times New Roman"/>
          <w:sz w:val="22"/>
          <w:highlight w:val="lightGray"/>
          <w:lang w:val="lt-LT"/>
        </w:rPr>
        <w:t>Lietuvos ir Norvegijos UAB „</w:t>
      </w:r>
      <w:proofErr w:type="spellStart"/>
      <w:r w:rsidRPr="001E5D21">
        <w:rPr>
          <w:rFonts w:ascii="Times New Roman" w:eastAsia="Times New Roman" w:hAnsi="Times New Roman" w:cs="Times New Roman"/>
          <w:sz w:val="22"/>
          <w:highlight w:val="lightGray"/>
          <w:lang w:val="lt-LT"/>
        </w:rPr>
        <w:t>Norfachema</w:t>
      </w:r>
      <w:proofErr w:type="spellEnd"/>
      <w:r w:rsidR="00450803">
        <w:rPr>
          <w:rFonts w:ascii="Times New Roman" w:eastAsia="Times New Roman" w:hAnsi="Times New Roman" w:cs="Times New Roman"/>
          <w:sz w:val="22"/>
          <w:highlight w:val="lightGray"/>
          <w:lang w:val="lt-LT"/>
        </w:rPr>
        <w:t>“</w:t>
      </w:r>
      <w:r w:rsidRPr="001E5D21">
        <w:rPr>
          <w:rFonts w:ascii="Times New Roman" w:eastAsia="Times New Roman" w:hAnsi="Times New Roman" w:cs="Times New Roman"/>
          <w:sz w:val="22"/>
          <w:highlight w:val="lightGray"/>
          <w:lang w:val="lt-LT"/>
        </w:rPr>
        <w:t>, Vytauto g. 6, LT-55175 Jonava, Lietuva</w:t>
      </w:r>
    </w:p>
    <w:p w14:paraId="15007C1B" w14:textId="4A59F05E" w:rsidR="002A110D" w:rsidRPr="001E5D21" w:rsidRDefault="002A110D" w:rsidP="002A110D">
      <w:pPr>
        <w:tabs>
          <w:tab w:val="left" w:pos="567"/>
        </w:tabs>
        <w:spacing w:after="0" w:line="260" w:lineRule="exact"/>
        <w:rPr>
          <w:rFonts w:ascii="Times New Roman" w:eastAsia="Times New Roman" w:hAnsi="Times New Roman" w:cs="Times New Roman"/>
          <w:sz w:val="22"/>
          <w:lang w:val="lt-LT"/>
        </w:rPr>
      </w:pPr>
      <w:r w:rsidRPr="001E5D21">
        <w:rPr>
          <w:rFonts w:ascii="Times New Roman" w:eastAsia="Times New Roman" w:hAnsi="Times New Roman" w:cs="Times New Roman"/>
          <w:sz w:val="22"/>
          <w:highlight w:val="lightGray"/>
          <w:lang w:val="lt-LT"/>
        </w:rPr>
        <w:t xml:space="preserve">CEFEA Sp. z </w:t>
      </w:r>
      <w:proofErr w:type="spellStart"/>
      <w:r w:rsidRPr="001E5D21">
        <w:rPr>
          <w:rFonts w:ascii="Times New Roman" w:eastAsia="Times New Roman" w:hAnsi="Times New Roman" w:cs="Times New Roman"/>
          <w:sz w:val="22"/>
          <w:highlight w:val="lightGray"/>
          <w:lang w:val="lt-LT"/>
        </w:rPr>
        <w:t>o.o</w:t>
      </w:r>
      <w:proofErr w:type="spellEnd"/>
      <w:r w:rsidRPr="001E5D21">
        <w:rPr>
          <w:rFonts w:ascii="Times New Roman" w:eastAsia="Times New Roman" w:hAnsi="Times New Roman" w:cs="Times New Roman"/>
          <w:sz w:val="22"/>
          <w:highlight w:val="lightGray"/>
          <w:lang w:val="lt-LT"/>
        </w:rPr>
        <w:t xml:space="preserve">. Sp. K., </w:t>
      </w:r>
      <w:proofErr w:type="spellStart"/>
      <w:r w:rsidRPr="001E5D21">
        <w:rPr>
          <w:rFonts w:ascii="Times New Roman" w:eastAsia="Times New Roman" w:hAnsi="Times New Roman" w:cs="Times New Roman"/>
          <w:sz w:val="22"/>
          <w:highlight w:val="lightGray"/>
          <w:lang w:val="lt-LT"/>
        </w:rPr>
        <w:t>Ul</w:t>
      </w:r>
      <w:proofErr w:type="spellEnd"/>
      <w:r w:rsidRPr="001E5D21">
        <w:rPr>
          <w:rFonts w:ascii="Times New Roman" w:eastAsia="Times New Roman" w:hAnsi="Times New Roman" w:cs="Times New Roman"/>
          <w:sz w:val="22"/>
          <w:highlight w:val="lightGray"/>
          <w:lang w:val="lt-LT"/>
        </w:rPr>
        <w:t xml:space="preserve">. </w:t>
      </w:r>
      <w:proofErr w:type="spellStart"/>
      <w:r w:rsidRPr="001E5D21">
        <w:rPr>
          <w:rFonts w:ascii="Times New Roman" w:eastAsia="Times New Roman" w:hAnsi="Times New Roman" w:cs="Times New Roman"/>
          <w:sz w:val="22"/>
          <w:highlight w:val="lightGray"/>
          <w:lang w:val="lt-LT"/>
        </w:rPr>
        <w:t>Działkowa</w:t>
      </w:r>
      <w:proofErr w:type="spellEnd"/>
      <w:r w:rsidRPr="001E5D21">
        <w:rPr>
          <w:rFonts w:ascii="Times New Roman" w:eastAsia="Times New Roman" w:hAnsi="Times New Roman" w:cs="Times New Roman"/>
          <w:sz w:val="22"/>
          <w:highlight w:val="lightGray"/>
          <w:lang w:val="lt-LT"/>
        </w:rPr>
        <w:t xml:space="preserve"> </w:t>
      </w:r>
      <w:r w:rsidR="00FC7659">
        <w:rPr>
          <w:rFonts w:ascii="Times New Roman" w:eastAsia="Times New Roman" w:hAnsi="Times New Roman" w:cs="Times New Roman"/>
          <w:sz w:val="22"/>
          <w:highlight w:val="lightGray"/>
          <w:lang w:val="lt-LT"/>
        </w:rPr>
        <w:t>69</w:t>
      </w:r>
      <w:r w:rsidRPr="001E5D21">
        <w:rPr>
          <w:rFonts w:ascii="Times New Roman" w:eastAsia="Times New Roman" w:hAnsi="Times New Roman" w:cs="Times New Roman"/>
          <w:sz w:val="22"/>
          <w:highlight w:val="lightGray"/>
          <w:lang w:val="lt-LT"/>
        </w:rPr>
        <w:t xml:space="preserve">, 02-234 </w:t>
      </w:r>
      <w:proofErr w:type="spellStart"/>
      <w:r w:rsidRPr="001E5D21">
        <w:rPr>
          <w:rFonts w:ascii="Times New Roman" w:eastAsia="Times New Roman" w:hAnsi="Times New Roman" w:cs="Times New Roman"/>
          <w:sz w:val="22"/>
          <w:highlight w:val="lightGray"/>
          <w:lang w:val="lt-LT"/>
        </w:rPr>
        <w:t>Warszawa</w:t>
      </w:r>
      <w:proofErr w:type="spellEnd"/>
      <w:r w:rsidRPr="001E5D21">
        <w:rPr>
          <w:rFonts w:ascii="Times New Roman" w:eastAsia="Times New Roman" w:hAnsi="Times New Roman" w:cs="Times New Roman"/>
          <w:sz w:val="22"/>
          <w:highlight w:val="lightGray"/>
          <w:lang w:val="lt-LT"/>
        </w:rPr>
        <w:t>, Lenkija</w:t>
      </w:r>
    </w:p>
    <w:p w14:paraId="4EA5E56F" w14:textId="77777777" w:rsidR="002A110D" w:rsidRDefault="002A110D" w:rsidP="002A110D">
      <w:pPr>
        <w:spacing w:after="0" w:line="240" w:lineRule="auto"/>
        <w:rPr>
          <w:rFonts w:ascii="Times New Roman" w:eastAsia="Times New Roman" w:hAnsi="Times New Roman" w:cs="Times New Roman"/>
          <w:noProof/>
          <w:sz w:val="22"/>
          <w:szCs w:val="22"/>
          <w:lang w:val="lt-LT"/>
        </w:rPr>
      </w:pPr>
    </w:p>
    <w:p w14:paraId="4D5FB40E" w14:textId="56373EDC" w:rsidR="002A110D" w:rsidRDefault="002A110D" w:rsidP="002A110D">
      <w:pPr>
        <w:spacing w:after="0" w:line="240" w:lineRule="auto"/>
        <w:rPr>
          <w:rFonts w:ascii="Times New Roman" w:eastAsia="Times New Roman" w:hAnsi="Times New Roman" w:cs="Times New Roman"/>
          <w:noProof/>
          <w:sz w:val="22"/>
          <w:szCs w:val="22"/>
          <w:lang w:val="lt-LT"/>
        </w:rPr>
      </w:pPr>
      <w:r w:rsidRPr="001E5D21">
        <w:rPr>
          <w:rFonts w:ascii="Times New Roman" w:eastAsia="Times New Roman" w:hAnsi="Times New Roman" w:cs="Times New Roman"/>
          <w:noProof/>
          <w:sz w:val="22"/>
          <w:szCs w:val="22"/>
          <w:highlight w:val="lightGray"/>
          <w:lang w:val="lt-LT"/>
        </w:rPr>
        <w:t xml:space="preserve">Perpakavimo </w:t>
      </w:r>
      <w:r w:rsidRPr="001B2E27">
        <w:rPr>
          <w:rFonts w:ascii="Times New Roman" w:eastAsia="Times New Roman" w:hAnsi="Times New Roman" w:cs="Times New Roman"/>
          <w:noProof/>
          <w:sz w:val="22"/>
          <w:szCs w:val="22"/>
          <w:highlight w:val="lightGray"/>
          <w:lang w:val="lt-LT"/>
        </w:rPr>
        <w:t>serija</w:t>
      </w:r>
      <w:r w:rsidR="001B2E27" w:rsidRPr="00FD79D6">
        <w:rPr>
          <w:rFonts w:ascii="Times New Roman" w:eastAsia="Times New Roman" w:hAnsi="Times New Roman" w:cs="Times New Roman"/>
          <w:noProof/>
          <w:sz w:val="22"/>
          <w:szCs w:val="22"/>
          <w:highlight w:val="lightGray"/>
          <w:lang w:val="lt-LT"/>
        </w:rPr>
        <w:t>:</w:t>
      </w:r>
    </w:p>
    <w:p w14:paraId="785FE17B" w14:textId="718BD6C1" w:rsidR="002A110D" w:rsidRDefault="002A110D" w:rsidP="00785553">
      <w:pPr>
        <w:tabs>
          <w:tab w:val="left" w:pos="567"/>
        </w:tabs>
        <w:spacing w:after="0" w:line="260" w:lineRule="exact"/>
        <w:rPr>
          <w:rFonts w:ascii="Times New Roman" w:eastAsia="Times New Roman" w:hAnsi="Times New Roman" w:cs="Times New Roman"/>
          <w:sz w:val="22"/>
          <w:szCs w:val="22"/>
          <w:lang w:val="lt-LT"/>
        </w:rPr>
      </w:pPr>
    </w:p>
    <w:p w14:paraId="1B0C6228" w14:textId="32CBE761" w:rsidR="002A110D" w:rsidRPr="002A110D" w:rsidRDefault="002A110D" w:rsidP="002A110D">
      <w:pPr>
        <w:rPr>
          <w:rFonts w:ascii="Times New Roman" w:hAnsi="Times New Roman" w:cs="Times New Roman"/>
          <w:i/>
          <w:iCs/>
          <w:sz w:val="22"/>
          <w:szCs w:val="22"/>
        </w:rPr>
      </w:pPr>
      <w:proofErr w:type="spellStart"/>
      <w:r w:rsidRPr="002A110D">
        <w:rPr>
          <w:rFonts w:ascii="Times New Roman" w:hAnsi="Times New Roman" w:cs="Times New Roman"/>
          <w:i/>
          <w:iCs/>
          <w:sz w:val="22"/>
          <w:szCs w:val="22"/>
        </w:rPr>
        <w:t>Lygiagrečiai</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importuojamas</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vaistas</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nuo</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referencinio</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vaisto</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skiriasi</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pakuotės</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dydžiu</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lygiagrečiai</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importuojamo</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vaisto</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pakuotės</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dydis</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yra</w:t>
      </w:r>
      <w:proofErr w:type="spellEnd"/>
      <w:r w:rsidRPr="002A110D">
        <w:rPr>
          <w:rFonts w:ascii="Times New Roman" w:hAnsi="Times New Roman" w:cs="Times New Roman"/>
          <w:i/>
          <w:iCs/>
          <w:sz w:val="22"/>
          <w:szCs w:val="22"/>
        </w:rPr>
        <w:t xml:space="preserve"> N1 5 g, o </w:t>
      </w:r>
      <w:proofErr w:type="spellStart"/>
      <w:r w:rsidRPr="002A110D">
        <w:rPr>
          <w:rFonts w:ascii="Times New Roman" w:hAnsi="Times New Roman" w:cs="Times New Roman"/>
          <w:i/>
          <w:iCs/>
          <w:sz w:val="22"/>
          <w:szCs w:val="22"/>
        </w:rPr>
        <w:t>referencinio</w:t>
      </w:r>
      <w:proofErr w:type="spellEnd"/>
      <w:r w:rsidRPr="002A110D">
        <w:rPr>
          <w:rFonts w:ascii="Times New Roman" w:hAnsi="Times New Roman" w:cs="Times New Roman"/>
          <w:i/>
          <w:iCs/>
          <w:sz w:val="22"/>
          <w:szCs w:val="22"/>
        </w:rPr>
        <w:t xml:space="preserve"> – N1 3,5 g), </w:t>
      </w:r>
      <w:proofErr w:type="spellStart"/>
      <w:r w:rsidRPr="002A110D">
        <w:rPr>
          <w:rFonts w:ascii="Times New Roman" w:hAnsi="Times New Roman" w:cs="Times New Roman"/>
          <w:i/>
          <w:iCs/>
          <w:sz w:val="22"/>
          <w:szCs w:val="22"/>
        </w:rPr>
        <w:t>tinkamumo</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laiku</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lygiagrečiai</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importuojamas</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vaistas</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po</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tūbelės</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atidarymo</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yra</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tinkamas</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vartoti</w:t>
      </w:r>
      <w:proofErr w:type="spellEnd"/>
      <w:r w:rsidRPr="002A110D">
        <w:rPr>
          <w:rFonts w:ascii="Times New Roman" w:hAnsi="Times New Roman" w:cs="Times New Roman"/>
          <w:i/>
          <w:iCs/>
          <w:sz w:val="22"/>
          <w:szCs w:val="22"/>
        </w:rPr>
        <w:t xml:space="preserve"> 15 </w:t>
      </w:r>
      <w:proofErr w:type="spellStart"/>
      <w:r w:rsidR="00350FB5">
        <w:rPr>
          <w:rFonts w:ascii="Times New Roman" w:hAnsi="Times New Roman" w:cs="Times New Roman"/>
          <w:i/>
          <w:iCs/>
          <w:sz w:val="22"/>
          <w:szCs w:val="22"/>
        </w:rPr>
        <w:t>parų</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referencinis</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vaistas</w:t>
      </w:r>
      <w:proofErr w:type="spellEnd"/>
      <w:r w:rsidRPr="002A110D">
        <w:rPr>
          <w:rFonts w:ascii="Times New Roman" w:hAnsi="Times New Roman" w:cs="Times New Roman"/>
          <w:i/>
          <w:iCs/>
          <w:sz w:val="22"/>
          <w:szCs w:val="22"/>
        </w:rPr>
        <w:t xml:space="preserve"> – 4 </w:t>
      </w:r>
      <w:proofErr w:type="spellStart"/>
      <w:r w:rsidRPr="002A110D">
        <w:rPr>
          <w:rFonts w:ascii="Times New Roman" w:hAnsi="Times New Roman" w:cs="Times New Roman"/>
          <w:i/>
          <w:iCs/>
          <w:sz w:val="22"/>
          <w:szCs w:val="22"/>
        </w:rPr>
        <w:t>savaites</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bei</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laikymo</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sąlygomis</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referencinio</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vaisto</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negalima</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užšaldyti</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tūbelę</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laikyti</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sandarią</w:t>
      </w:r>
      <w:proofErr w:type="spellEnd"/>
      <w:r w:rsidRPr="002A110D">
        <w:rPr>
          <w:rFonts w:ascii="Times New Roman" w:hAnsi="Times New Roman" w:cs="Times New Roman"/>
          <w:i/>
          <w:iCs/>
          <w:sz w:val="22"/>
          <w:szCs w:val="22"/>
        </w:rPr>
        <w:t>).</w:t>
      </w:r>
    </w:p>
    <w:p w14:paraId="1CBA9111" w14:textId="6E0879F1" w:rsidR="002A110D" w:rsidRDefault="002A110D">
      <w:pP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br w:type="page"/>
      </w:r>
    </w:p>
    <w:p w14:paraId="563B15D3" w14:textId="77777777" w:rsidR="002A110D" w:rsidRPr="00785553" w:rsidRDefault="002A110D" w:rsidP="00785553">
      <w:pPr>
        <w:tabs>
          <w:tab w:val="left" w:pos="567"/>
        </w:tabs>
        <w:spacing w:after="0" w:line="260" w:lineRule="exact"/>
        <w:rPr>
          <w:rFonts w:ascii="Times New Roman" w:eastAsia="Times New Roman" w:hAnsi="Times New Roman" w:cs="Times New Roman"/>
          <w:sz w:val="22"/>
          <w:szCs w:val="22"/>
          <w:lang w:val="lt-LT"/>
        </w:rPr>
      </w:pPr>
    </w:p>
    <w:p w14:paraId="694EFAF8"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11FC7DCD" w14:textId="77777777" w:rsidR="00785553" w:rsidRPr="00785553" w:rsidRDefault="00785553" w:rsidP="00785553">
      <w:pPr>
        <w:tabs>
          <w:tab w:val="left" w:pos="567"/>
        </w:tabs>
        <w:spacing w:after="0" w:line="240" w:lineRule="auto"/>
        <w:outlineLvl w:val="0"/>
        <w:rPr>
          <w:rFonts w:ascii="Times New Roman" w:eastAsia="Times New Roman" w:hAnsi="Times New Roman" w:cs="Times New Roman"/>
          <w:b/>
          <w:caps/>
          <w:sz w:val="22"/>
          <w:szCs w:val="22"/>
          <w:lang w:val="lt-LT"/>
        </w:rPr>
      </w:pPr>
    </w:p>
    <w:p w14:paraId="1E72ED74" w14:textId="77777777" w:rsidR="00785553" w:rsidRPr="00785553" w:rsidRDefault="00785553" w:rsidP="00785553">
      <w:pPr>
        <w:tabs>
          <w:tab w:val="left" w:pos="567"/>
        </w:tabs>
        <w:spacing w:after="0" w:line="240" w:lineRule="auto"/>
        <w:outlineLvl w:val="0"/>
        <w:rPr>
          <w:rFonts w:ascii="Times New Roman" w:eastAsia="Times New Roman" w:hAnsi="Times New Roman" w:cs="Times New Roman"/>
          <w:b/>
          <w:caps/>
          <w:sz w:val="22"/>
          <w:szCs w:val="22"/>
          <w:lang w:val="lt-LT"/>
        </w:rPr>
      </w:pPr>
    </w:p>
    <w:p w14:paraId="3A0C35A9" w14:textId="77777777" w:rsidR="00785553" w:rsidRPr="00785553" w:rsidRDefault="00785553" w:rsidP="00785553">
      <w:pPr>
        <w:tabs>
          <w:tab w:val="left" w:pos="567"/>
        </w:tabs>
        <w:spacing w:after="0" w:line="240" w:lineRule="auto"/>
        <w:outlineLvl w:val="0"/>
        <w:rPr>
          <w:rFonts w:ascii="Times New Roman" w:eastAsia="Times New Roman" w:hAnsi="Times New Roman" w:cs="Times New Roman"/>
          <w:b/>
          <w:caps/>
          <w:sz w:val="22"/>
          <w:szCs w:val="22"/>
          <w:lang w:val="lt-LT"/>
        </w:rPr>
      </w:pPr>
    </w:p>
    <w:p w14:paraId="017368EB" w14:textId="77777777" w:rsidR="00785553" w:rsidRPr="00785553" w:rsidRDefault="00785553" w:rsidP="00785553">
      <w:pPr>
        <w:tabs>
          <w:tab w:val="left" w:pos="567"/>
        </w:tabs>
        <w:spacing w:after="0" w:line="240" w:lineRule="auto"/>
        <w:outlineLvl w:val="0"/>
        <w:rPr>
          <w:rFonts w:ascii="Times New Roman" w:eastAsia="Times New Roman" w:hAnsi="Times New Roman" w:cs="Times New Roman"/>
          <w:b/>
          <w:caps/>
          <w:sz w:val="22"/>
          <w:szCs w:val="22"/>
          <w:lang w:val="lt-LT"/>
        </w:rPr>
      </w:pPr>
    </w:p>
    <w:p w14:paraId="438CAEA7" w14:textId="77777777" w:rsidR="00785553" w:rsidRPr="00785553" w:rsidRDefault="00785553" w:rsidP="00785553">
      <w:pPr>
        <w:tabs>
          <w:tab w:val="left" w:pos="567"/>
        </w:tabs>
        <w:spacing w:after="0" w:line="240" w:lineRule="auto"/>
        <w:outlineLvl w:val="0"/>
        <w:rPr>
          <w:rFonts w:ascii="Times New Roman" w:eastAsia="Times New Roman" w:hAnsi="Times New Roman" w:cs="Times New Roman"/>
          <w:b/>
          <w:caps/>
          <w:sz w:val="22"/>
          <w:szCs w:val="22"/>
          <w:lang w:val="lt-LT"/>
        </w:rPr>
      </w:pPr>
    </w:p>
    <w:p w14:paraId="071507C0" w14:textId="77777777" w:rsidR="00785553" w:rsidRPr="00785553" w:rsidRDefault="00785553" w:rsidP="00785553">
      <w:pPr>
        <w:tabs>
          <w:tab w:val="left" w:pos="567"/>
        </w:tabs>
        <w:spacing w:after="0" w:line="240" w:lineRule="auto"/>
        <w:outlineLvl w:val="0"/>
        <w:rPr>
          <w:rFonts w:ascii="Times New Roman" w:eastAsia="Times New Roman" w:hAnsi="Times New Roman" w:cs="Times New Roman"/>
          <w:b/>
          <w:caps/>
          <w:sz w:val="22"/>
          <w:szCs w:val="22"/>
          <w:lang w:val="lt-LT"/>
        </w:rPr>
      </w:pPr>
    </w:p>
    <w:p w14:paraId="4CD70FD7" w14:textId="77777777" w:rsidR="00785553" w:rsidRPr="00785553" w:rsidRDefault="00785553" w:rsidP="00785553">
      <w:pPr>
        <w:tabs>
          <w:tab w:val="left" w:pos="567"/>
        </w:tabs>
        <w:spacing w:after="0" w:line="240" w:lineRule="auto"/>
        <w:outlineLvl w:val="0"/>
        <w:rPr>
          <w:rFonts w:ascii="Times New Roman" w:eastAsia="Times New Roman" w:hAnsi="Times New Roman" w:cs="Times New Roman"/>
          <w:b/>
          <w:caps/>
          <w:sz w:val="22"/>
          <w:szCs w:val="22"/>
          <w:lang w:val="lt-LT"/>
        </w:rPr>
      </w:pPr>
    </w:p>
    <w:p w14:paraId="718782B2" w14:textId="77777777" w:rsidR="00785553" w:rsidRPr="00785553" w:rsidRDefault="00785553" w:rsidP="00785553">
      <w:pPr>
        <w:tabs>
          <w:tab w:val="left" w:pos="567"/>
        </w:tabs>
        <w:spacing w:after="0" w:line="240" w:lineRule="auto"/>
        <w:outlineLvl w:val="0"/>
        <w:rPr>
          <w:rFonts w:ascii="Times New Roman" w:eastAsia="Times New Roman" w:hAnsi="Times New Roman" w:cs="Times New Roman"/>
          <w:b/>
          <w:caps/>
          <w:sz w:val="22"/>
          <w:szCs w:val="22"/>
          <w:lang w:val="lt-LT"/>
        </w:rPr>
      </w:pPr>
    </w:p>
    <w:p w14:paraId="76ADCD76" w14:textId="77777777" w:rsidR="00785553" w:rsidRPr="00785553" w:rsidRDefault="00785553" w:rsidP="00785553">
      <w:pPr>
        <w:tabs>
          <w:tab w:val="left" w:pos="567"/>
        </w:tabs>
        <w:spacing w:after="0" w:line="240" w:lineRule="auto"/>
        <w:outlineLvl w:val="0"/>
        <w:rPr>
          <w:rFonts w:ascii="Times New Roman" w:eastAsia="Times New Roman" w:hAnsi="Times New Roman" w:cs="Times New Roman"/>
          <w:b/>
          <w:caps/>
          <w:sz w:val="22"/>
          <w:szCs w:val="22"/>
          <w:lang w:val="lt-LT"/>
        </w:rPr>
      </w:pPr>
    </w:p>
    <w:p w14:paraId="04B0302A" w14:textId="77777777" w:rsidR="00785553" w:rsidRPr="00785553" w:rsidRDefault="00785553" w:rsidP="00785553">
      <w:pPr>
        <w:tabs>
          <w:tab w:val="left" w:pos="567"/>
        </w:tabs>
        <w:spacing w:after="0" w:line="240" w:lineRule="auto"/>
        <w:outlineLvl w:val="0"/>
        <w:rPr>
          <w:rFonts w:ascii="Times New Roman" w:eastAsia="Times New Roman" w:hAnsi="Times New Roman" w:cs="Times New Roman"/>
          <w:b/>
          <w:caps/>
          <w:sz w:val="22"/>
          <w:szCs w:val="22"/>
          <w:lang w:val="lt-LT"/>
        </w:rPr>
      </w:pPr>
    </w:p>
    <w:p w14:paraId="76347E51" w14:textId="77777777" w:rsidR="00785553" w:rsidRPr="00785553" w:rsidRDefault="00785553" w:rsidP="00785553">
      <w:pPr>
        <w:tabs>
          <w:tab w:val="left" w:pos="567"/>
        </w:tabs>
        <w:spacing w:after="0" w:line="240" w:lineRule="auto"/>
        <w:outlineLvl w:val="0"/>
        <w:rPr>
          <w:rFonts w:ascii="Times New Roman" w:eastAsia="Times New Roman" w:hAnsi="Times New Roman" w:cs="Times New Roman"/>
          <w:b/>
          <w:caps/>
          <w:sz w:val="22"/>
          <w:szCs w:val="22"/>
          <w:lang w:val="lt-LT"/>
        </w:rPr>
      </w:pPr>
    </w:p>
    <w:p w14:paraId="56DED911" w14:textId="77777777" w:rsidR="00785553" w:rsidRPr="00785553" w:rsidRDefault="00785553" w:rsidP="00785553">
      <w:pPr>
        <w:tabs>
          <w:tab w:val="left" w:pos="567"/>
        </w:tabs>
        <w:spacing w:after="0" w:line="240" w:lineRule="auto"/>
        <w:outlineLvl w:val="0"/>
        <w:rPr>
          <w:rFonts w:ascii="Times New Roman" w:eastAsia="Times New Roman" w:hAnsi="Times New Roman" w:cs="Times New Roman"/>
          <w:b/>
          <w:caps/>
          <w:sz w:val="22"/>
          <w:szCs w:val="22"/>
          <w:lang w:val="lt-LT"/>
        </w:rPr>
      </w:pPr>
    </w:p>
    <w:p w14:paraId="3E3A53E4" w14:textId="77777777" w:rsidR="00785553" w:rsidRPr="00785553" w:rsidRDefault="00785553" w:rsidP="00785553">
      <w:pPr>
        <w:tabs>
          <w:tab w:val="left" w:pos="567"/>
        </w:tabs>
        <w:spacing w:after="0" w:line="240" w:lineRule="auto"/>
        <w:outlineLvl w:val="0"/>
        <w:rPr>
          <w:rFonts w:ascii="Times New Roman" w:eastAsia="Times New Roman" w:hAnsi="Times New Roman" w:cs="Times New Roman"/>
          <w:b/>
          <w:caps/>
          <w:sz w:val="22"/>
          <w:szCs w:val="22"/>
          <w:lang w:val="lt-LT"/>
        </w:rPr>
      </w:pPr>
    </w:p>
    <w:p w14:paraId="5EB12F30" w14:textId="77777777" w:rsidR="00785553" w:rsidRPr="00785553" w:rsidRDefault="00785553" w:rsidP="00785553">
      <w:pPr>
        <w:tabs>
          <w:tab w:val="left" w:pos="567"/>
        </w:tabs>
        <w:spacing w:after="0" w:line="240" w:lineRule="auto"/>
        <w:outlineLvl w:val="0"/>
        <w:rPr>
          <w:rFonts w:ascii="Times New Roman" w:eastAsia="Times New Roman" w:hAnsi="Times New Roman" w:cs="Times New Roman"/>
          <w:b/>
          <w:caps/>
          <w:sz w:val="22"/>
          <w:szCs w:val="22"/>
          <w:lang w:val="lt-LT"/>
        </w:rPr>
      </w:pPr>
    </w:p>
    <w:p w14:paraId="4E6C2AB7" w14:textId="77777777" w:rsidR="00785553" w:rsidRPr="00785553" w:rsidRDefault="00785553" w:rsidP="00785553">
      <w:pPr>
        <w:tabs>
          <w:tab w:val="left" w:pos="567"/>
        </w:tabs>
        <w:spacing w:after="0" w:line="240" w:lineRule="auto"/>
        <w:outlineLvl w:val="0"/>
        <w:rPr>
          <w:rFonts w:ascii="Times New Roman" w:eastAsia="Times New Roman" w:hAnsi="Times New Roman" w:cs="Times New Roman"/>
          <w:b/>
          <w:caps/>
          <w:sz w:val="22"/>
          <w:szCs w:val="22"/>
          <w:lang w:val="lt-LT"/>
        </w:rPr>
      </w:pPr>
    </w:p>
    <w:p w14:paraId="26AF8600" w14:textId="77777777" w:rsidR="00785553" w:rsidRPr="00785553" w:rsidRDefault="00785553" w:rsidP="00785553">
      <w:pPr>
        <w:tabs>
          <w:tab w:val="left" w:pos="567"/>
        </w:tabs>
        <w:spacing w:after="0" w:line="240" w:lineRule="auto"/>
        <w:outlineLvl w:val="0"/>
        <w:rPr>
          <w:rFonts w:ascii="Times New Roman" w:eastAsia="Times New Roman" w:hAnsi="Times New Roman" w:cs="Times New Roman"/>
          <w:b/>
          <w:caps/>
          <w:sz w:val="22"/>
          <w:szCs w:val="22"/>
          <w:lang w:val="lt-LT"/>
        </w:rPr>
      </w:pPr>
    </w:p>
    <w:p w14:paraId="36B46779" w14:textId="77777777" w:rsidR="00785553" w:rsidRPr="00785553" w:rsidRDefault="00785553" w:rsidP="00785553">
      <w:pPr>
        <w:tabs>
          <w:tab w:val="left" w:pos="567"/>
        </w:tabs>
        <w:spacing w:after="0" w:line="240" w:lineRule="auto"/>
        <w:outlineLvl w:val="0"/>
        <w:rPr>
          <w:rFonts w:ascii="Times New Roman" w:eastAsia="Times New Roman" w:hAnsi="Times New Roman" w:cs="Times New Roman"/>
          <w:b/>
          <w:caps/>
          <w:sz w:val="22"/>
          <w:szCs w:val="22"/>
          <w:lang w:val="lt-LT"/>
        </w:rPr>
      </w:pPr>
    </w:p>
    <w:p w14:paraId="41F24CA5" w14:textId="77777777" w:rsidR="00785553" w:rsidRPr="00785553" w:rsidRDefault="00785553" w:rsidP="00785553">
      <w:pPr>
        <w:tabs>
          <w:tab w:val="left" w:pos="567"/>
        </w:tabs>
        <w:spacing w:after="0" w:line="240" w:lineRule="auto"/>
        <w:outlineLvl w:val="0"/>
        <w:rPr>
          <w:rFonts w:ascii="Times New Roman" w:eastAsia="Times New Roman" w:hAnsi="Times New Roman" w:cs="Times New Roman"/>
          <w:b/>
          <w:caps/>
          <w:sz w:val="22"/>
          <w:szCs w:val="22"/>
          <w:lang w:val="lt-LT"/>
        </w:rPr>
      </w:pPr>
    </w:p>
    <w:p w14:paraId="07733EEB" w14:textId="77777777" w:rsidR="00785553" w:rsidRPr="00785553" w:rsidRDefault="00785553" w:rsidP="00785553">
      <w:pPr>
        <w:tabs>
          <w:tab w:val="left" w:pos="567"/>
        </w:tabs>
        <w:spacing w:after="0" w:line="240" w:lineRule="auto"/>
        <w:outlineLvl w:val="0"/>
        <w:rPr>
          <w:rFonts w:ascii="Times New Roman" w:eastAsia="Times New Roman" w:hAnsi="Times New Roman" w:cs="Times New Roman"/>
          <w:b/>
          <w:caps/>
          <w:sz w:val="22"/>
          <w:szCs w:val="22"/>
          <w:lang w:val="lt-LT"/>
        </w:rPr>
      </w:pPr>
    </w:p>
    <w:p w14:paraId="6B418334" w14:textId="77777777" w:rsidR="00785553" w:rsidRPr="00785553" w:rsidRDefault="00785553" w:rsidP="00785553">
      <w:pPr>
        <w:tabs>
          <w:tab w:val="left" w:pos="567"/>
        </w:tabs>
        <w:spacing w:after="0" w:line="240" w:lineRule="auto"/>
        <w:outlineLvl w:val="0"/>
        <w:rPr>
          <w:rFonts w:ascii="Times New Roman" w:eastAsia="Times New Roman" w:hAnsi="Times New Roman" w:cs="Times New Roman"/>
          <w:b/>
          <w:caps/>
          <w:sz w:val="22"/>
          <w:szCs w:val="22"/>
          <w:lang w:val="lt-LT"/>
        </w:rPr>
      </w:pPr>
    </w:p>
    <w:p w14:paraId="4B5346D2" w14:textId="77777777" w:rsidR="00785553" w:rsidRPr="00785553" w:rsidRDefault="00785553" w:rsidP="00785553">
      <w:pPr>
        <w:tabs>
          <w:tab w:val="left" w:pos="567"/>
        </w:tabs>
        <w:spacing w:after="0" w:line="240" w:lineRule="auto"/>
        <w:outlineLvl w:val="0"/>
        <w:rPr>
          <w:rFonts w:ascii="Times New Roman" w:eastAsia="Times New Roman" w:hAnsi="Times New Roman" w:cs="Times New Roman"/>
          <w:b/>
          <w:caps/>
          <w:sz w:val="22"/>
          <w:szCs w:val="22"/>
          <w:lang w:val="lt-LT"/>
        </w:rPr>
      </w:pPr>
    </w:p>
    <w:p w14:paraId="54D0B38A" w14:textId="77777777" w:rsidR="00785553" w:rsidRPr="00785553" w:rsidRDefault="00785553" w:rsidP="00785553">
      <w:pPr>
        <w:tabs>
          <w:tab w:val="left" w:pos="567"/>
        </w:tabs>
        <w:spacing w:after="0" w:line="240" w:lineRule="auto"/>
        <w:outlineLvl w:val="0"/>
        <w:rPr>
          <w:rFonts w:ascii="Times New Roman" w:eastAsia="Times New Roman" w:hAnsi="Times New Roman" w:cs="Times New Roman"/>
          <w:b/>
          <w:caps/>
          <w:sz w:val="22"/>
          <w:szCs w:val="22"/>
          <w:lang w:val="lt-LT"/>
        </w:rPr>
      </w:pPr>
    </w:p>
    <w:p w14:paraId="65849963" w14:textId="77777777" w:rsidR="00785553" w:rsidRPr="00785553" w:rsidRDefault="00785553" w:rsidP="00785553">
      <w:pPr>
        <w:tabs>
          <w:tab w:val="left" w:pos="567"/>
        </w:tabs>
        <w:spacing w:after="0" w:line="240" w:lineRule="auto"/>
        <w:outlineLvl w:val="0"/>
        <w:rPr>
          <w:rFonts w:ascii="Times New Roman" w:eastAsia="Times New Roman" w:hAnsi="Times New Roman" w:cs="Times New Roman"/>
          <w:b/>
          <w:caps/>
          <w:sz w:val="22"/>
          <w:szCs w:val="22"/>
          <w:lang w:val="lt-LT"/>
        </w:rPr>
      </w:pPr>
    </w:p>
    <w:p w14:paraId="2AFD4627" w14:textId="77777777" w:rsidR="00785553" w:rsidRPr="00785553" w:rsidRDefault="00785553" w:rsidP="00785553">
      <w:pPr>
        <w:tabs>
          <w:tab w:val="left" w:pos="567"/>
        </w:tabs>
        <w:spacing w:after="0" w:line="240" w:lineRule="auto"/>
        <w:jc w:val="center"/>
        <w:outlineLvl w:val="0"/>
        <w:rPr>
          <w:rFonts w:ascii="Times New Roman" w:eastAsia="Times New Roman" w:hAnsi="Times New Roman" w:cs="Times New Roman"/>
          <w:b/>
          <w:caps/>
          <w:sz w:val="22"/>
          <w:szCs w:val="22"/>
          <w:lang w:val="lt-LT"/>
        </w:rPr>
      </w:pPr>
      <w:bookmarkStart w:id="3" w:name="_Toc129243262"/>
      <w:bookmarkStart w:id="4" w:name="_Toc129243137"/>
      <w:r w:rsidRPr="00785553">
        <w:rPr>
          <w:rFonts w:ascii="Times New Roman" w:eastAsia="Times New Roman" w:hAnsi="Times New Roman" w:cs="Times New Roman"/>
          <w:b/>
          <w:caps/>
          <w:sz w:val="22"/>
          <w:szCs w:val="22"/>
          <w:lang w:val="lt-LT"/>
        </w:rPr>
        <w:t>B. PAKUOTĖS LAPELIS</w:t>
      </w:r>
      <w:bookmarkEnd w:id="3"/>
      <w:bookmarkEnd w:id="4"/>
    </w:p>
    <w:p w14:paraId="5179222E" w14:textId="77777777" w:rsidR="00785553" w:rsidRPr="00785553" w:rsidRDefault="00785553" w:rsidP="00785553">
      <w:pPr>
        <w:spacing w:after="200" w:line="276" w:lineRule="auto"/>
        <w:rPr>
          <w:rFonts w:ascii="Times New Roman" w:eastAsia="Times New Roman" w:hAnsi="Times New Roman" w:cs="Times New Roman"/>
          <w:b/>
          <w:caps/>
          <w:sz w:val="22"/>
          <w:szCs w:val="22"/>
          <w:lang w:val="lt-LT"/>
        </w:rPr>
      </w:pPr>
      <w:r w:rsidRPr="00785553">
        <w:rPr>
          <w:rFonts w:ascii="Times New Roman" w:eastAsia="Times New Roman" w:hAnsi="Times New Roman" w:cs="Times New Roman"/>
          <w:b/>
          <w:caps/>
          <w:sz w:val="22"/>
          <w:szCs w:val="22"/>
          <w:lang w:val="lt-LT"/>
        </w:rPr>
        <w:br w:type="page"/>
      </w:r>
    </w:p>
    <w:p w14:paraId="2F211AA6" w14:textId="77777777" w:rsidR="00785553" w:rsidRPr="00785553" w:rsidRDefault="00785553" w:rsidP="00785553">
      <w:pPr>
        <w:tabs>
          <w:tab w:val="left" w:pos="567"/>
        </w:tabs>
        <w:spacing w:after="0" w:line="240" w:lineRule="auto"/>
        <w:jc w:val="center"/>
        <w:outlineLvl w:val="0"/>
        <w:rPr>
          <w:rFonts w:ascii="Times New Roman" w:eastAsia="Times New Roman" w:hAnsi="Times New Roman" w:cs="Times New Roman"/>
          <w:b/>
          <w:caps/>
          <w:strike/>
          <w:sz w:val="22"/>
          <w:szCs w:val="22"/>
          <w:lang w:val="lt-LT"/>
        </w:rPr>
      </w:pPr>
      <w:bookmarkStart w:id="5" w:name="_Toc129243138"/>
      <w:bookmarkStart w:id="6" w:name="_Toc129243263"/>
      <w:r w:rsidRPr="00785553">
        <w:rPr>
          <w:rFonts w:ascii="Times New Roman" w:eastAsia="Times New Roman" w:hAnsi="Times New Roman" w:cs="Times New Roman"/>
          <w:b/>
          <w:sz w:val="22"/>
          <w:szCs w:val="22"/>
          <w:lang w:val="lt-LT"/>
        </w:rPr>
        <w:t xml:space="preserve">Pakuotės lapelis: informacija </w:t>
      </w:r>
      <w:bookmarkEnd w:id="5"/>
      <w:bookmarkEnd w:id="6"/>
      <w:r w:rsidR="0065576A">
        <w:rPr>
          <w:rFonts w:ascii="Times New Roman" w:eastAsia="Times New Roman" w:hAnsi="Times New Roman" w:cs="Times New Roman"/>
          <w:b/>
          <w:sz w:val="22"/>
          <w:szCs w:val="22"/>
          <w:lang w:val="lt-LT"/>
        </w:rPr>
        <w:t>pacientui</w:t>
      </w:r>
    </w:p>
    <w:p w14:paraId="24082747" w14:textId="77777777" w:rsidR="00785553" w:rsidRPr="00785553" w:rsidRDefault="00785553" w:rsidP="00785553">
      <w:pPr>
        <w:spacing w:after="0" w:line="240" w:lineRule="auto"/>
        <w:jc w:val="center"/>
        <w:rPr>
          <w:rFonts w:ascii="Times New Roman" w:eastAsia="Times New Roman" w:hAnsi="Times New Roman" w:cs="Times New Roman"/>
          <w:sz w:val="22"/>
          <w:szCs w:val="22"/>
          <w:lang w:val="lt-LT"/>
        </w:rPr>
      </w:pPr>
    </w:p>
    <w:p w14:paraId="67D78184" w14:textId="6B1DDCCC" w:rsidR="00785553" w:rsidRPr="00785553" w:rsidRDefault="002A110D" w:rsidP="00785553">
      <w:pPr>
        <w:keepNext/>
        <w:spacing w:after="0" w:line="240" w:lineRule="auto"/>
        <w:jc w:val="center"/>
        <w:outlineLvl w:val="1"/>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TOBREX</w:t>
      </w:r>
      <w:r w:rsidR="00785553" w:rsidRPr="00785553">
        <w:rPr>
          <w:rFonts w:ascii="Times New Roman" w:eastAsia="Times New Roman" w:hAnsi="Times New Roman" w:cs="Times New Roman"/>
          <w:b/>
          <w:sz w:val="22"/>
          <w:szCs w:val="22"/>
          <w:lang w:val="lt-LT"/>
        </w:rPr>
        <w:t xml:space="preserve"> </w:t>
      </w:r>
      <w:r>
        <w:rPr>
          <w:rFonts w:ascii="Times New Roman" w:eastAsia="Times New Roman" w:hAnsi="Times New Roman" w:cs="Times New Roman"/>
          <w:b/>
          <w:sz w:val="22"/>
          <w:szCs w:val="22"/>
          <w:lang w:val="lt-LT"/>
        </w:rPr>
        <w:t xml:space="preserve">3 </w:t>
      </w:r>
      <w:r w:rsidR="00450803">
        <w:rPr>
          <w:rFonts w:ascii="Times New Roman" w:eastAsia="Times New Roman" w:hAnsi="Times New Roman" w:cs="Times New Roman"/>
          <w:b/>
          <w:sz w:val="22"/>
          <w:szCs w:val="22"/>
          <w:lang w:val="lt-LT"/>
        </w:rPr>
        <w:t xml:space="preserve">mg/g </w:t>
      </w:r>
      <w:r w:rsidR="00785553" w:rsidRPr="00785553">
        <w:rPr>
          <w:rFonts w:ascii="Times New Roman" w:eastAsia="Times New Roman" w:hAnsi="Times New Roman" w:cs="Times New Roman"/>
          <w:b/>
          <w:sz w:val="22"/>
          <w:szCs w:val="22"/>
          <w:lang w:val="lt-LT"/>
        </w:rPr>
        <w:t>akių tepalas</w:t>
      </w:r>
    </w:p>
    <w:p w14:paraId="5190A408" w14:textId="73AC5FE3" w:rsidR="00785553" w:rsidRPr="00785553" w:rsidRDefault="00450803" w:rsidP="00785553">
      <w:pPr>
        <w:spacing w:after="0" w:line="240" w:lineRule="auto"/>
        <w:jc w:val="center"/>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t</w:t>
      </w:r>
      <w:r w:rsidR="00785553" w:rsidRPr="00785553">
        <w:rPr>
          <w:rFonts w:ascii="Times New Roman" w:eastAsia="Times New Roman" w:hAnsi="Times New Roman" w:cs="Times New Roman"/>
          <w:sz w:val="22"/>
          <w:szCs w:val="22"/>
          <w:lang w:val="lt-LT"/>
        </w:rPr>
        <w:t>obramicinas</w:t>
      </w:r>
      <w:proofErr w:type="spellEnd"/>
    </w:p>
    <w:p w14:paraId="34F1A325"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350C8CEC" w14:textId="77777777" w:rsidR="00785553" w:rsidRPr="00785553" w:rsidRDefault="00785553" w:rsidP="00785553">
      <w:pPr>
        <w:spacing w:after="0" w:line="240" w:lineRule="auto"/>
        <w:rPr>
          <w:rFonts w:ascii="Times New Roman" w:eastAsia="Times New Roman" w:hAnsi="Times New Roman" w:cs="Times New Roman"/>
          <w:b/>
          <w:sz w:val="22"/>
          <w:szCs w:val="22"/>
          <w:lang w:val="lt-LT"/>
        </w:rPr>
      </w:pPr>
      <w:r w:rsidRPr="00785553">
        <w:rPr>
          <w:rFonts w:ascii="Times New Roman" w:eastAsia="Times New Roman" w:hAnsi="Times New Roman" w:cs="Times New Roman"/>
          <w:b/>
          <w:sz w:val="22"/>
          <w:szCs w:val="22"/>
          <w:lang w:val="lt-LT"/>
        </w:rPr>
        <w:t>Atidžiai perskaitykite visą šį lapelį, prieš pradėdami vartoti vaistą, nes jame pateikiama Jums svarbi informacija.</w:t>
      </w:r>
    </w:p>
    <w:p w14:paraId="3D870257" w14:textId="77777777" w:rsidR="00785553" w:rsidRPr="00785553" w:rsidRDefault="00785553" w:rsidP="00785553">
      <w:pPr>
        <w:numPr>
          <w:ilvl w:val="0"/>
          <w:numId w:val="3"/>
        </w:numPr>
        <w:spacing w:after="0" w:line="240" w:lineRule="auto"/>
        <w:ind w:left="567" w:hanging="567"/>
        <w:contextualSpacing/>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Neišmeskite šio lapelio, nes vėl gali prireikti jį perskaityti.</w:t>
      </w:r>
    </w:p>
    <w:p w14:paraId="7F719DD1" w14:textId="77777777" w:rsidR="00785553" w:rsidRPr="00785553" w:rsidRDefault="00785553" w:rsidP="00785553">
      <w:pPr>
        <w:numPr>
          <w:ilvl w:val="0"/>
          <w:numId w:val="3"/>
        </w:numPr>
        <w:spacing w:after="0" w:line="240" w:lineRule="auto"/>
        <w:ind w:left="567" w:hanging="567"/>
        <w:contextualSpacing/>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Jeigu kiltų daugiau klausimų, kreipkitės į gydytoją arba vaistininką.</w:t>
      </w:r>
    </w:p>
    <w:p w14:paraId="44C04F70" w14:textId="77777777" w:rsidR="00785553" w:rsidRPr="00785553" w:rsidRDefault="00785553" w:rsidP="00785553">
      <w:pPr>
        <w:numPr>
          <w:ilvl w:val="0"/>
          <w:numId w:val="3"/>
        </w:numPr>
        <w:spacing w:after="0" w:line="240" w:lineRule="auto"/>
        <w:ind w:left="567" w:hanging="567"/>
        <w:contextualSpacing/>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 xml:space="preserve">Šis vaistas skirtas Jums, todėl kitiems žmonėms jo duoti negalima. Vaistas gali jiems pakenkti </w:t>
      </w:r>
    </w:p>
    <w:p w14:paraId="20B466EA" w14:textId="77777777" w:rsidR="00785553" w:rsidRPr="00785553" w:rsidRDefault="00785553" w:rsidP="00785553">
      <w:pPr>
        <w:numPr>
          <w:ilvl w:val="0"/>
          <w:numId w:val="3"/>
        </w:numPr>
        <w:spacing w:after="0" w:line="240" w:lineRule="auto"/>
        <w:ind w:left="567" w:hanging="567"/>
        <w:contextualSpacing/>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(net tiems, kurių ligos simptomai yra tokie patys kaip Jūsų).</w:t>
      </w:r>
    </w:p>
    <w:p w14:paraId="43DCCFB6" w14:textId="77777777" w:rsidR="00785553" w:rsidRPr="00785553" w:rsidRDefault="00785553" w:rsidP="00785553">
      <w:pPr>
        <w:numPr>
          <w:ilvl w:val="0"/>
          <w:numId w:val="3"/>
        </w:numPr>
        <w:spacing w:after="0" w:line="240" w:lineRule="auto"/>
        <w:ind w:left="567" w:hanging="567"/>
        <w:contextualSpacing/>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Jeigu pasireiškė šalutinis poveikis (net jeigu jis šiame lapelyje nenurodytas), kreipkitės į</w:t>
      </w:r>
    </w:p>
    <w:p w14:paraId="09195582" w14:textId="77777777" w:rsidR="00785553" w:rsidRPr="00785553" w:rsidRDefault="00785553" w:rsidP="00785553">
      <w:pPr>
        <w:numPr>
          <w:ilvl w:val="0"/>
          <w:numId w:val="3"/>
        </w:numPr>
        <w:spacing w:after="0" w:line="240" w:lineRule="auto"/>
        <w:ind w:left="567" w:hanging="567"/>
        <w:contextualSpacing/>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gydytoją arba vaistininką.</w:t>
      </w:r>
      <w:r w:rsidRPr="00785553">
        <w:rPr>
          <w:rFonts w:ascii="Times New Roman" w:eastAsia="Times New Roman" w:hAnsi="Times New Roman" w:cs="Times New Roman"/>
          <w:noProof/>
          <w:snapToGrid w:val="0"/>
          <w:sz w:val="22"/>
          <w:szCs w:val="22"/>
          <w:lang w:val="lt-LT"/>
        </w:rPr>
        <w:t xml:space="preserve"> </w:t>
      </w:r>
      <w:r w:rsidRPr="00785553">
        <w:rPr>
          <w:rFonts w:ascii="Times New Roman" w:eastAsia="Times New Roman" w:hAnsi="Times New Roman" w:cs="Times New Roman"/>
          <w:sz w:val="22"/>
          <w:szCs w:val="22"/>
          <w:lang w:val="lt-LT"/>
        </w:rPr>
        <w:t>Žr. 4 skyrių.</w:t>
      </w:r>
    </w:p>
    <w:p w14:paraId="2BF20E48"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001AA086" w14:textId="77777777" w:rsidR="00785553" w:rsidRPr="00785553" w:rsidRDefault="00785553" w:rsidP="00785553">
      <w:pPr>
        <w:spacing w:after="0" w:line="240" w:lineRule="auto"/>
        <w:rPr>
          <w:rFonts w:ascii="Times New Roman" w:eastAsia="Times New Roman" w:hAnsi="Times New Roman" w:cs="Times New Roman"/>
          <w:b/>
          <w:sz w:val="22"/>
          <w:szCs w:val="22"/>
          <w:lang w:val="lt-LT"/>
        </w:rPr>
      </w:pPr>
      <w:r w:rsidRPr="00785553">
        <w:rPr>
          <w:rFonts w:ascii="Times New Roman" w:eastAsia="Times New Roman" w:hAnsi="Times New Roman" w:cs="Times New Roman"/>
          <w:b/>
          <w:sz w:val="22"/>
          <w:szCs w:val="22"/>
          <w:lang w:val="lt-LT"/>
        </w:rPr>
        <w:t>Apie ką rašoma šiame lapelyje?</w:t>
      </w:r>
    </w:p>
    <w:p w14:paraId="188CE948" w14:textId="77777777" w:rsidR="00785553" w:rsidRPr="00785553" w:rsidRDefault="00785553" w:rsidP="00785553">
      <w:pPr>
        <w:spacing w:after="0" w:line="240" w:lineRule="auto"/>
        <w:rPr>
          <w:rFonts w:ascii="Times New Roman" w:eastAsia="Times New Roman" w:hAnsi="Times New Roman" w:cs="Times New Roman"/>
          <w:b/>
          <w:sz w:val="22"/>
          <w:szCs w:val="22"/>
          <w:lang w:val="lt-LT"/>
        </w:rPr>
      </w:pPr>
    </w:p>
    <w:p w14:paraId="70DE3643" w14:textId="4E79B08F"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1.</w:t>
      </w:r>
      <w:r w:rsidRPr="00785553">
        <w:rPr>
          <w:rFonts w:ascii="Times New Roman" w:eastAsia="Times New Roman" w:hAnsi="Times New Roman" w:cs="Times New Roman"/>
          <w:sz w:val="22"/>
          <w:szCs w:val="22"/>
          <w:lang w:val="lt-LT"/>
        </w:rPr>
        <w:tab/>
        <w:t xml:space="preserve">Kas yra </w:t>
      </w:r>
      <w:r w:rsidR="002A110D">
        <w:rPr>
          <w:rFonts w:ascii="Times New Roman" w:eastAsia="Times New Roman" w:hAnsi="Times New Roman" w:cs="Times New Roman"/>
          <w:sz w:val="22"/>
          <w:szCs w:val="22"/>
          <w:lang w:val="lt-LT"/>
        </w:rPr>
        <w:t>TOBREX</w:t>
      </w:r>
      <w:r w:rsidRPr="00785553">
        <w:rPr>
          <w:rFonts w:ascii="Times New Roman" w:eastAsia="Times New Roman" w:hAnsi="Times New Roman" w:cs="Times New Roman"/>
          <w:sz w:val="22"/>
          <w:szCs w:val="22"/>
          <w:lang w:val="lt-LT"/>
        </w:rPr>
        <w:t xml:space="preserve"> ir kam jis vartojamas</w:t>
      </w:r>
    </w:p>
    <w:p w14:paraId="17D49F03" w14:textId="54B7AE9E"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2.</w:t>
      </w:r>
      <w:r w:rsidRPr="00785553">
        <w:rPr>
          <w:rFonts w:ascii="Times New Roman" w:eastAsia="Times New Roman" w:hAnsi="Times New Roman" w:cs="Times New Roman"/>
          <w:sz w:val="22"/>
          <w:szCs w:val="22"/>
          <w:lang w:val="lt-LT"/>
        </w:rPr>
        <w:tab/>
        <w:t xml:space="preserve">Kas žinotina prieš vartojant </w:t>
      </w:r>
      <w:r w:rsidR="002A110D">
        <w:rPr>
          <w:rFonts w:ascii="Times New Roman" w:eastAsia="Times New Roman" w:hAnsi="Times New Roman" w:cs="Times New Roman"/>
          <w:sz w:val="22"/>
          <w:szCs w:val="22"/>
          <w:lang w:val="lt-LT"/>
        </w:rPr>
        <w:t>TOBREX</w:t>
      </w:r>
      <w:r w:rsidRPr="00785553">
        <w:rPr>
          <w:rFonts w:ascii="Times New Roman" w:eastAsia="Times New Roman" w:hAnsi="Times New Roman" w:cs="Times New Roman"/>
          <w:sz w:val="22"/>
          <w:szCs w:val="22"/>
          <w:lang w:val="lt-LT"/>
        </w:rPr>
        <w:t xml:space="preserve"> </w:t>
      </w:r>
    </w:p>
    <w:p w14:paraId="52E4E6B8" w14:textId="5842FA1A"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3.</w:t>
      </w:r>
      <w:r w:rsidRPr="00785553">
        <w:rPr>
          <w:rFonts w:ascii="Times New Roman" w:eastAsia="Times New Roman" w:hAnsi="Times New Roman" w:cs="Times New Roman"/>
          <w:sz w:val="22"/>
          <w:szCs w:val="22"/>
          <w:lang w:val="lt-LT"/>
        </w:rPr>
        <w:tab/>
        <w:t xml:space="preserve">Kaip vartoti </w:t>
      </w:r>
      <w:r w:rsidR="002A110D">
        <w:rPr>
          <w:rFonts w:ascii="Times New Roman" w:eastAsia="Times New Roman" w:hAnsi="Times New Roman" w:cs="Times New Roman"/>
          <w:sz w:val="22"/>
          <w:szCs w:val="22"/>
          <w:lang w:val="lt-LT"/>
        </w:rPr>
        <w:t>TOBREX</w:t>
      </w:r>
      <w:r w:rsidRPr="00785553">
        <w:rPr>
          <w:rFonts w:ascii="Times New Roman" w:eastAsia="Times New Roman" w:hAnsi="Times New Roman" w:cs="Times New Roman"/>
          <w:sz w:val="22"/>
          <w:szCs w:val="22"/>
          <w:lang w:val="lt-LT"/>
        </w:rPr>
        <w:t xml:space="preserve"> </w:t>
      </w:r>
    </w:p>
    <w:p w14:paraId="3273F643"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4.</w:t>
      </w:r>
      <w:r w:rsidRPr="00785553">
        <w:rPr>
          <w:rFonts w:ascii="Times New Roman" w:eastAsia="Times New Roman" w:hAnsi="Times New Roman" w:cs="Times New Roman"/>
          <w:sz w:val="22"/>
          <w:szCs w:val="22"/>
          <w:lang w:val="lt-LT"/>
        </w:rPr>
        <w:tab/>
        <w:t>Galimas šalutinis poveikis</w:t>
      </w:r>
    </w:p>
    <w:p w14:paraId="25BB44E1" w14:textId="34728F61"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5.</w:t>
      </w:r>
      <w:r w:rsidRPr="00785553">
        <w:rPr>
          <w:rFonts w:ascii="Times New Roman" w:eastAsia="Times New Roman" w:hAnsi="Times New Roman" w:cs="Times New Roman"/>
          <w:sz w:val="22"/>
          <w:szCs w:val="22"/>
          <w:lang w:val="lt-LT"/>
        </w:rPr>
        <w:tab/>
        <w:t xml:space="preserve">Kaip laikyti </w:t>
      </w:r>
      <w:r w:rsidR="002A110D">
        <w:rPr>
          <w:rFonts w:ascii="Times New Roman" w:eastAsia="Times New Roman" w:hAnsi="Times New Roman" w:cs="Times New Roman"/>
          <w:sz w:val="22"/>
          <w:szCs w:val="22"/>
          <w:lang w:val="lt-LT"/>
        </w:rPr>
        <w:t>TOBREX</w:t>
      </w:r>
      <w:r w:rsidRPr="00785553">
        <w:rPr>
          <w:rFonts w:ascii="Times New Roman" w:eastAsia="Times New Roman" w:hAnsi="Times New Roman" w:cs="Times New Roman"/>
          <w:sz w:val="22"/>
          <w:szCs w:val="22"/>
          <w:lang w:val="lt-LT"/>
        </w:rPr>
        <w:t xml:space="preserve"> </w:t>
      </w:r>
    </w:p>
    <w:p w14:paraId="1C4E2BBB"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6.</w:t>
      </w:r>
      <w:r w:rsidRPr="00785553">
        <w:rPr>
          <w:rFonts w:ascii="Times New Roman" w:eastAsia="Times New Roman" w:hAnsi="Times New Roman" w:cs="Times New Roman"/>
          <w:sz w:val="22"/>
          <w:szCs w:val="22"/>
          <w:lang w:val="lt-LT"/>
        </w:rPr>
        <w:tab/>
        <w:t>Pakuotės turinys ir kita informacija</w:t>
      </w:r>
    </w:p>
    <w:p w14:paraId="7DF05D0D"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092EBDCD" w14:textId="77777777" w:rsidR="00785553" w:rsidRPr="00785553" w:rsidRDefault="00785553" w:rsidP="00785553">
      <w:pPr>
        <w:keepNext/>
        <w:tabs>
          <w:tab w:val="left" w:pos="567"/>
        </w:tabs>
        <w:spacing w:after="0" w:line="240" w:lineRule="auto"/>
        <w:outlineLvl w:val="1"/>
        <w:rPr>
          <w:rFonts w:ascii="Times New Roman" w:eastAsia="Times New Roman" w:hAnsi="Times New Roman" w:cs="Times New Roman"/>
          <w:b/>
          <w:sz w:val="22"/>
          <w:szCs w:val="22"/>
          <w:lang w:val="lt-LT"/>
        </w:rPr>
      </w:pPr>
      <w:bookmarkStart w:id="7" w:name="_Toc129243139"/>
      <w:bookmarkStart w:id="8" w:name="_Toc129243264"/>
    </w:p>
    <w:p w14:paraId="61342189" w14:textId="74B62BE7" w:rsidR="00785553" w:rsidRPr="00785553" w:rsidRDefault="00785553" w:rsidP="00785553">
      <w:pPr>
        <w:keepNext/>
        <w:tabs>
          <w:tab w:val="left" w:pos="567"/>
        </w:tabs>
        <w:spacing w:after="0" w:line="240" w:lineRule="auto"/>
        <w:outlineLvl w:val="1"/>
        <w:rPr>
          <w:rFonts w:ascii="Times New Roman" w:eastAsia="Times New Roman" w:hAnsi="Times New Roman" w:cs="Times New Roman"/>
          <w:b/>
          <w:sz w:val="22"/>
          <w:szCs w:val="22"/>
          <w:lang w:val="lt-LT"/>
        </w:rPr>
      </w:pPr>
      <w:r w:rsidRPr="00785553">
        <w:rPr>
          <w:rFonts w:ascii="Times New Roman" w:eastAsia="Times New Roman" w:hAnsi="Times New Roman" w:cs="Times New Roman"/>
          <w:b/>
          <w:sz w:val="22"/>
          <w:szCs w:val="22"/>
          <w:lang w:val="lt-LT"/>
        </w:rPr>
        <w:t>1.</w:t>
      </w:r>
      <w:r w:rsidRPr="00785553">
        <w:rPr>
          <w:rFonts w:ascii="Times New Roman" w:eastAsia="Times New Roman" w:hAnsi="Times New Roman" w:cs="Times New Roman"/>
          <w:b/>
          <w:sz w:val="22"/>
          <w:szCs w:val="22"/>
          <w:lang w:val="lt-LT"/>
        </w:rPr>
        <w:tab/>
        <w:t xml:space="preserve">Kas yra </w:t>
      </w:r>
      <w:r w:rsidR="002A110D">
        <w:rPr>
          <w:rFonts w:ascii="Times New Roman" w:eastAsia="Times New Roman" w:hAnsi="Times New Roman" w:cs="Times New Roman"/>
          <w:b/>
          <w:sz w:val="22"/>
          <w:szCs w:val="22"/>
          <w:lang w:val="lt-LT"/>
        </w:rPr>
        <w:t>TOBREX</w:t>
      </w:r>
      <w:r w:rsidRPr="00785553">
        <w:rPr>
          <w:rFonts w:ascii="Times New Roman" w:eastAsia="Times New Roman" w:hAnsi="Times New Roman" w:cs="Times New Roman"/>
          <w:b/>
          <w:sz w:val="22"/>
          <w:szCs w:val="22"/>
          <w:lang w:val="lt-LT"/>
        </w:rPr>
        <w:t xml:space="preserve"> ir kam jis vartojamas</w:t>
      </w:r>
      <w:bookmarkEnd w:id="7"/>
      <w:bookmarkEnd w:id="8"/>
    </w:p>
    <w:p w14:paraId="27F76A39" w14:textId="77777777" w:rsidR="00785553" w:rsidRPr="00785553" w:rsidRDefault="00785553" w:rsidP="00785553">
      <w:pPr>
        <w:spacing w:after="0" w:line="240" w:lineRule="auto"/>
        <w:rPr>
          <w:rFonts w:ascii="Times New Roman" w:eastAsia="Times New Roman" w:hAnsi="Times New Roman" w:cs="Times New Roman"/>
          <w:b/>
          <w:sz w:val="22"/>
          <w:szCs w:val="22"/>
          <w:lang w:val="lt-LT"/>
        </w:rPr>
      </w:pPr>
    </w:p>
    <w:p w14:paraId="59B2E44C" w14:textId="795FF1A3" w:rsidR="00785553" w:rsidRPr="00785553" w:rsidRDefault="002A110D" w:rsidP="00785553">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TOBREX</w:t>
      </w:r>
      <w:r w:rsidR="00785553" w:rsidRPr="00785553">
        <w:rPr>
          <w:rFonts w:ascii="Times New Roman" w:eastAsia="Times New Roman" w:hAnsi="Times New Roman" w:cs="Times New Roman"/>
          <w:sz w:val="22"/>
          <w:szCs w:val="22"/>
          <w:lang w:val="lt-LT"/>
        </w:rPr>
        <w:t xml:space="preserve"> akių tepalas vartojamas </w:t>
      </w:r>
      <w:proofErr w:type="spellStart"/>
      <w:r w:rsidR="00785553" w:rsidRPr="00785553">
        <w:rPr>
          <w:rFonts w:ascii="Times New Roman" w:eastAsia="Times New Roman" w:hAnsi="Times New Roman" w:cs="Times New Roman"/>
          <w:sz w:val="22"/>
          <w:szCs w:val="22"/>
          <w:lang w:val="lt-LT"/>
        </w:rPr>
        <w:t>tobramicinui</w:t>
      </w:r>
      <w:proofErr w:type="spellEnd"/>
      <w:r w:rsidR="00785553" w:rsidRPr="00785553">
        <w:rPr>
          <w:rFonts w:ascii="Times New Roman" w:eastAsia="Times New Roman" w:hAnsi="Times New Roman" w:cs="Times New Roman"/>
          <w:sz w:val="22"/>
          <w:szCs w:val="22"/>
          <w:lang w:val="lt-LT"/>
        </w:rPr>
        <w:t xml:space="preserve"> jautrių bakterijų sukeltų akies ir jos priedinių organų (vokų, junginės, ir ašarų aparato) paviršinių infekcinių ligų gydymui suaugusiems žmonėms ir 1 metų bei vyresniems vaikams</w:t>
      </w:r>
      <w:r w:rsidR="0065576A">
        <w:rPr>
          <w:rFonts w:ascii="Times New Roman" w:eastAsia="Times New Roman" w:hAnsi="Times New Roman" w:cs="Times New Roman"/>
          <w:sz w:val="22"/>
          <w:szCs w:val="22"/>
          <w:lang w:val="lt-LT"/>
        </w:rPr>
        <w:t xml:space="preserve"> ir paaugliams</w:t>
      </w:r>
      <w:r w:rsidR="00785553" w:rsidRPr="00785553">
        <w:rPr>
          <w:rFonts w:ascii="Times New Roman" w:eastAsia="Times New Roman" w:hAnsi="Times New Roman" w:cs="Times New Roman"/>
          <w:sz w:val="22"/>
          <w:szCs w:val="22"/>
          <w:lang w:val="lt-LT"/>
        </w:rPr>
        <w:t xml:space="preserve">. </w:t>
      </w:r>
    </w:p>
    <w:p w14:paraId="3EED1E69"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29B48414" w14:textId="75ABF20C" w:rsidR="00785553" w:rsidRPr="00785553" w:rsidRDefault="002A110D" w:rsidP="00785553">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TOBREX</w:t>
      </w:r>
      <w:r w:rsidR="00785553" w:rsidRPr="00785553">
        <w:rPr>
          <w:rFonts w:ascii="Times New Roman" w:eastAsia="Times New Roman" w:hAnsi="Times New Roman" w:cs="Times New Roman"/>
          <w:sz w:val="22"/>
          <w:szCs w:val="22"/>
          <w:lang w:val="lt-LT"/>
        </w:rPr>
        <w:t xml:space="preserve"> yra vienas iš </w:t>
      </w:r>
      <w:proofErr w:type="spellStart"/>
      <w:r w:rsidR="00785553" w:rsidRPr="00785553">
        <w:rPr>
          <w:rFonts w:ascii="Times New Roman" w:eastAsia="Times New Roman" w:hAnsi="Times New Roman" w:cs="Times New Roman"/>
          <w:sz w:val="22"/>
          <w:szCs w:val="22"/>
          <w:lang w:val="lt-LT"/>
        </w:rPr>
        <w:t>antiinfekcinių</w:t>
      </w:r>
      <w:proofErr w:type="spellEnd"/>
      <w:r w:rsidR="00785553" w:rsidRPr="00785553">
        <w:rPr>
          <w:rFonts w:ascii="Times New Roman" w:eastAsia="Times New Roman" w:hAnsi="Times New Roman" w:cs="Times New Roman"/>
          <w:sz w:val="22"/>
          <w:szCs w:val="22"/>
          <w:lang w:val="lt-LT"/>
        </w:rPr>
        <w:t xml:space="preserve"> vaistų.</w:t>
      </w:r>
      <w:r w:rsidR="00785553" w:rsidRPr="00785553">
        <w:rPr>
          <w:rFonts w:ascii="Times New Roman" w:eastAsia="Times New Roman" w:hAnsi="Times New Roman" w:cs="Times New Roman"/>
          <w:b/>
          <w:sz w:val="22"/>
          <w:szCs w:val="22"/>
          <w:lang w:val="lt-LT"/>
        </w:rPr>
        <w:t xml:space="preserve"> </w:t>
      </w:r>
      <w:r w:rsidR="00785553" w:rsidRPr="00785553">
        <w:rPr>
          <w:rFonts w:ascii="Times New Roman" w:eastAsia="Times New Roman" w:hAnsi="Times New Roman" w:cs="Times New Roman"/>
          <w:sz w:val="22"/>
          <w:szCs w:val="22"/>
          <w:lang w:val="lt-LT"/>
        </w:rPr>
        <w:t xml:space="preserve">Šiai grupei priklauso antibiotikai (iš jų ir </w:t>
      </w:r>
      <w:proofErr w:type="spellStart"/>
      <w:r w:rsidR="00785553" w:rsidRPr="00785553">
        <w:rPr>
          <w:rFonts w:ascii="Times New Roman" w:eastAsia="Times New Roman" w:hAnsi="Times New Roman" w:cs="Times New Roman"/>
          <w:sz w:val="22"/>
          <w:szCs w:val="22"/>
          <w:lang w:val="lt-LT"/>
        </w:rPr>
        <w:t>tobramicinas</w:t>
      </w:r>
      <w:proofErr w:type="spellEnd"/>
      <w:r w:rsidR="00785553" w:rsidRPr="00785553">
        <w:rPr>
          <w:rFonts w:ascii="Times New Roman" w:eastAsia="Times New Roman" w:hAnsi="Times New Roman" w:cs="Times New Roman"/>
          <w:sz w:val="22"/>
          <w:szCs w:val="22"/>
          <w:lang w:val="lt-LT"/>
        </w:rPr>
        <w:t>), veikiantys daugelį mikroorganizmų, galinčių sukelti akių ligas.</w:t>
      </w:r>
    </w:p>
    <w:p w14:paraId="0D3BB641"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46CB9DED"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0C765D6D" w14:textId="03A3D904" w:rsidR="00785553" w:rsidRPr="00785553" w:rsidRDefault="00785553" w:rsidP="00785553">
      <w:pPr>
        <w:keepNext/>
        <w:tabs>
          <w:tab w:val="left" w:pos="567"/>
        </w:tabs>
        <w:spacing w:after="0" w:line="240" w:lineRule="auto"/>
        <w:outlineLvl w:val="1"/>
        <w:rPr>
          <w:rFonts w:ascii="Times New Roman" w:eastAsia="Times New Roman" w:hAnsi="Times New Roman" w:cs="Times New Roman"/>
          <w:b/>
          <w:sz w:val="22"/>
          <w:szCs w:val="22"/>
          <w:lang w:val="lt-LT"/>
        </w:rPr>
      </w:pPr>
      <w:bookmarkStart w:id="9" w:name="_Toc129243140"/>
      <w:bookmarkStart w:id="10" w:name="_Toc129243265"/>
      <w:r w:rsidRPr="00785553">
        <w:rPr>
          <w:rFonts w:ascii="Times New Roman" w:eastAsia="Times New Roman" w:hAnsi="Times New Roman" w:cs="Times New Roman"/>
          <w:b/>
          <w:sz w:val="22"/>
          <w:szCs w:val="22"/>
          <w:lang w:val="lt-LT"/>
        </w:rPr>
        <w:t>2.</w:t>
      </w:r>
      <w:r w:rsidRPr="00785553">
        <w:rPr>
          <w:rFonts w:ascii="Times New Roman" w:eastAsia="Times New Roman" w:hAnsi="Times New Roman" w:cs="Times New Roman"/>
          <w:b/>
          <w:sz w:val="22"/>
          <w:szCs w:val="22"/>
          <w:lang w:val="lt-LT"/>
        </w:rPr>
        <w:tab/>
        <w:t xml:space="preserve">Kas žinotina prieš vartojant </w:t>
      </w:r>
      <w:r w:rsidR="002A110D">
        <w:rPr>
          <w:rFonts w:ascii="Times New Roman" w:eastAsia="Times New Roman" w:hAnsi="Times New Roman" w:cs="Times New Roman"/>
          <w:b/>
          <w:sz w:val="22"/>
          <w:szCs w:val="22"/>
          <w:lang w:val="lt-LT"/>
        </w:rPr>
        <w:t>TOBREX</w:t>
      </w:r>
      <w:bookmarkEnd w:id="9"/>
      <w:bookmarkEnd w:id="10"/>
    </w:p>
    <w:p w14:paraId="33EAC749"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50EC0732" w14:textId="36E78951" w:rsidR="00785553" w:rsidRPr="00785553" w:rsidRDefault="002A110D" w:rsidP="00785553">
      <w:pPr>
        <w:spacing w:after="0" w:line="240" w:lineRule="auto"/>
        <w:rPr>
          <w:rFonts w:ascii="Times New Roman" w:eastAsia="Times New Roman" w:hAnsi="Times New Roman" w:cs="Times New Roman"/>
          <w:b/>
          <w:bCs/>
          <w:sz w:val="22"/>
          <w:szCs w:val="22"/>
          <w:lang w:val="lt-LT"/>
        </w:rPr>
      </w:pPr>
      <w:r>
        <w:rPr>
          <w:rFonts w:ascii="Times New Roman" w:eastAsia="Times New Roman" w:hAnsi="Times New Roman" w:cs="Times New Roman"/>
          <w:b/>
          <w:bCs/>
          <w:sz w:val="22"/>
          <w:szCs w:val="22"/>
          <w:lang w:val="lt-LT"/>
        </w:rPr>
        <w:t>TOBREX</w:t>
      </w:r>
      <w:r w:rsidR="00785553" w:rsidRPr="00785553">
        <w:rPr>
          <w:rFonts w:ascii="Times New Roman" w:eastAsia="Times New Roman" w:hAnsi="Times New Roman" w:cs="Times New Roman"/>
          <w:b/>
          <w:bCs/>
          <w:sz w:val="22"/>
          <w:szCs w:val="22"/>
          <w:lang w:val="lt-LT"/>
        </w:rPr>
        <w:t xml:space="preserve"> vartoti </w:t>
      </w:r>
      <w:r w:rsidR="0019302F">
        <w:rPr>
          <w:rFonts w:ascii="Times New Roman" w:eastAsia="Times New Roman" w:hAnsi="Times New Roman" w:cs="Times New Roman"/>
          <w:b/>
          <w:bCs/>
          <w:sz w:val="22"/>
          <w:szCs w:val="22"/>
          <w:lang w:val="lt-LT"/>
        </w:rPr>
        <w:t>draudžiama</w:t>
      </w:r>
      <w:r w:rsidR="00785553" w:rsidRPr="00785553">
        <w:rPr>
          <w:rFonts w:ascii="Times New Roman" w:eastAsia="Times New Roman" w:hAnsi="Times New Roman" w:cs="Times New Roman"/>
          <w:b/>
          <w:bCs/>
          <w:sz w:val="22"/>
          <w:szCs w:val="22"/>
          <w:lang w:val="lt-LT"/>
        </w:rPr>
        <w:t>:</w:t>
      </w:r>
    </w:p>
    <w:p w14:paraId="09DCF48A" w14:textId="77777777" w:rsidR="00785553" w:rsidRPr="00785553" w:rsidRDefault="00785553" w:rsidP="00785553">
      <w:pPr>
        <w:numPr>
          <w:ilvl w:val="0"/>
          <w:numId w:val="3"/>
        </w:numPr>
        <w:spacing w:after="0" w:line="240" w:lineRule="auto"/>
        <w:ind w:left="567" w:hanging="567"/>
        <w:contextualSpacing/>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jeigu yra alergija veikliajai arba bet kuriai pagalbinei šio vaisto medžiagai (jos išvardytos 6 skyriuje);</w:t>
      </w:r>
    </w:p>
    <w:p w14:paraId="7C9E10C5" w14:textId="77777777" w:rsidR="00785553" w:rsidRPr="00785553" w:rsidRDefault="00785553" w:rsidP="00785553">
      <w:pPr>
        <w:numPr>
          <w:ilvl w:val="0"/>
          <w:numId w:val="3"/>
        </w:numPr>
        <w:spacing w:after="0" w:line="240" w:lineRule="auto"/>
        <w:ind w:left="567" w:hanging="567"/>
        <w:contextualSpacing/>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 xml:space="preserve">jeigu yra padidėjęs jautrumas kitiems </w:t>
      </w:r>
      <w:proofErr w:type="spellStart"/>
      <w:r w:rsidRPr="00785553">
        <w:rPr>
          <w:rFonts w:ascii="Times New Roman" w:eastAsia="Times New Roman" w:hAnsi="Times New Roman" w:cs="Times New Roman"/>
          <w:sz w:val="22"/>
          <w:szCs w:val="22"/>
          <w:lang w:val="lt-LT"/>
        </w:rPr>
        <w:t>aminoglikozidams</w:t>
      </w:r>
      <w:proofErr w:type="spellEnd"/>
      <w:r w:rsidRPr="00785553">
        <w:rPr>
          <w:rFonts w:ascii="Times New Roman" w:eastAsia="Times New Roman" w:hAnsi="Times New Roman" w:cs="Times New Roman"/>
          <w:sz w:val="22"/>
          <w:szCs w:val="22"/>
          <w:lang w:val="lt-LT"/>
        </w:rPr>
        <w:t xml:space="preserve"> (pvz., </w:t>
      </w:r>
      <w:proofErr w:type="spellStart"/>
      <w:r w:rsidRPr="00785553">
        <w:rPr>
          <w:rFonts w:ascii="Times New Roman" w:eastAsia="Times New Roman" w:hAnsi="Times New Roman" w:cs="Times New Roman"/>
          <w:sz w:val="22"/>
          <w:szCs w:val="22"/>
          <w:lang w:val="lt-LT"/>
        </w:rPr>
        <w:t>gentamicinui</w:t>
      </w:r>
      <w:proofErr w:type="spellEnd"/>
      <w:r w:rsidRPr="00785553">
        <w:rPr>
          <w:rFonts w:ascii="Times New Roman" w:eastAsia="Times New Roman" w:hAnsi="Times New Roman" w:cs="Times New Roman"/>
          <w:sz w:val="22"/>
          <w:szCs w:val="22"/>
          <w:lang w:val="lt-LT"/>
        </w:rPr>
        <w:t>).</w:t>
      </w:r>
    </w:p>
    <w:p w14:paraId="56F65013"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426AC224" w14:textId="77777777" w:rsidR="00785553" w:rsidRPr="00785553" w:rsidRDefault="00785553" w:rsidP="00785553">
      <w:pPr>
        <w:spacing w:after="0" w:line="240" w:lineRule="auto"/>
        <w:rPr>
          <w:rFonts w:ascii="Times New Roman" w:eastAsia="Times New Roman" w:hAnsi="Times New Roman" w:cs="Times New Roman"/>
          <w:b/>
          <w:bCs/>
          <w:sz w:val="22"/>
          <w:szCs w:val="22"/>
          <w:lang w:val="lt-LT"/>
        </w:rPr>
      </w:pPr>
      <w:r w:rsidRPr="00785553">
        <w:rPr>
          <w:rFonts w:ascii="Times New Roman" w:eastAsia="Times New Roman" w:hAnsi="Times New Roman" w:cs="Times New Roman"/>
          <w:b/>
          <w:bCs/>
          <w:sz w:val="22"/>
          <w:szCs w:val="22"/>
          <w:lang w:val="lt-LT"/>
        </w:rPr>
        <w:t>Įspėjimai ir atsargumo priemonės</w:t>
      </w:r>
    </w:p>
    <w:p w14:paraId="14A6C5BC" w14:textId="058259A5" w:rsidR="00785553" w:rsidRPr="00785553" w:rsidRDefault="00785553" w:rsidP="00785553">
      <w:pPr>
        <w:numPr>
          <w:ilvl w:val="12"/>
          <w:numId w:val="0"/>
        </w:numPr>
        <w:spacing w:after="0" w:line="240" w:lineRule="auto"/>
        <w:ind w:right="-2"/>
        <w:rPr>
          <w:rFonts w:ascii="Times New Roman" w:eastAsia="Calibri" w:hAnsi="Times New Roman" w:cs="Times New Roman"/>
          <w:sz w:val="22"/>
          <w:szCs w:val="22"/>
          <w:lang w:val="lt-LT"/>
        </w:rPr>
      </w:pPr>
      <w:r w:rsidRPr="00785553">
        <w:rPr>
          <w:rFonts w:ascii="Times New Roman" w:eastAsia="Calibri" w:hAnsi="Times New Roman" w:cs="Times New Roman"/>
          <w:noProof/>
          <w:sz w:val="22"/>
          <w:szCs w:val="22"/>
          <w:lang w:val="lt-LT"/>
        </w:rPr>
        <w:t xml:space="preserve">Pasitarkite su gydytoju arba vaistininku, prieš pradėdami vartoti </w:t>
      </w:r>
      <w:r w:rsidR="002A110D">
        <w:rPr>
          <w:rFonts w:ascii="Times New Roman" w:eastAsia="Calibri" w:hAnsi="Times New Roman" w:cs="Times New Roman"/>
          <w:noProof/>
          <w:sz w:val="22"/>
          <w:szCs w:val="22"/>
          <w:lang w:val="lt-LT"/>
        </w:rPr>
        <w:t>TOBREX</w:t>
      </w:r>
      <w:r w:rsidRPr="00785553">
        <w:rPr>
          <w:rFonts w:ascii="Times New Roman" w:eastAsia="Calibri" w:hAnsi="Times New Roman" w:cs="Times New Roman"/>
          <w:noProof/>
          <w:sz w:val="22"/>
          <w:szCs w:val="22"/>
          <w:lang w:val="lt-LT"/>
        </w:rPr>
        <w:t>.</w:t>
      </w:r>
    </w:p>
    <w:p w14:paraId="5CFC6AED" w14:textId="7B7799F9" w:rsidR="00785553" w:rsidRPr="00785553" w:rsidRDefault="00785553" w:rsidP="00785553">
      <w:pPr>
        <w:numPr>
          <w:ilvl w:val="0"/>
          <w:numId w:val="3"/>
        </w:numPr>
        <w:spacing w:after="0" w:line="240" w:lineRule="auto"/>
        <w:ind w:left="567" w:hanging="567"/>
        <w:contextualSpacing/>
        <w:rPr>
          <w:rFonts w:ascii="Times New Roman" w:eastAsia="Times New Roman" w:hAnsi="Times New Roman" w:cs="Times New Roman"/>
          <w:noProof/>
          <w:sz w:val="22"/>
          <w:szCs w:val="22"/>
          <w:lang w:val="lt-LT"/>
        </w:rPr>
      </w:pPr>
      <w:r w:rsidRPr="00785553">
        <w:rPr>
          <w:rFonts w:ascii="Times New Roman" w:eastAsia="Times New Roman" w:hAnsi="Times New Roman" w:cs="Times New Roman"/>
          <w:noProof/>
          <w:sz w:val="22"/>
          <w:szCs w:val="22"/>
          <w:lang w:val="lt-LT"/>
        </w:rPr>
        <w:t xml:space="preserve">jeigu pasireiškia alerginė reakcija į </w:t>
      </w:r>
      <w:r w:rsidR="002A110D">
        <w:rPr>
          <w:rFonts w:ascii="Times New Roman" w:eastAsia="Times New Roman" w:hAnsi="Times New Roman" w:cs="Times New Roman"/>
          <w:sz w:val="22"/>
          <w:szCs w:val="22"/>
          <w:lang w:val="lt-LT"/>
        </w:rPr>
        <w:t>TOBREX</w:t>
      </w:r>
      <w:r w:rsidRPr="00785553">
        <w:rPr>
          <w:rFonts w:ascii="Times New Roman" w:eastAsia="Times New Roman" w:hAnsi="Times New Roman" w:cs="Times New Roman"/>
          <w:sz w:val="22"/>
          <w:szCs w:val="22"/>
          <w:lang w:val="lt-LT"/>
        </w:rPr>
        <w:t xml:space="preserve">, nutraukite vaisto vartojimą ir kreipkitės į </w:t>
      </w:r>
      <w:r w:rsidRPr="00785553">
        <w:rPr>
          <w:rFonts w:ascii="Times New Roman" w:eastAsia="Times New Roman" w:hAnsi="Times New Roman" w:cs="Times New Roman"/>
          <w:noProof/>
          <w:sz w:val="22"/>
          <w:szCs w:val="22"/>
          <w:lang w:val="lt-LT"/>
        </w:rPr>
        <w:t>gydytoją. Alerginė reakcija gali būti įvairi</w:t>
      </w:r>
      <w:r w:rsidRPr="00785553">
        <w:rPr>
          <w:rFonts w:ascii="Times New Roman" w:eastAsia="Times New Roman" w:hAnsi="Times New Roman" w:cs="Times New Roman"/>
          <w:sz w:val="22"/>
          <w:szCs w:val="22"/>
          <w:lang w:val="lt-LT"/>
        </w:rPr>
        <w:t xml:space="preserve"> (</w:t>
      </w:r>
      <w:r w:rsidRPr="00785553">
        <w:rPr>
          <w:rFonts w:ascii="Times New Roman" w:eastAsia="Times New Roman" w:hAnsi="Times New Roman" w:cs="Times New Roman"/>
          <w:noProof/>
          <w:sz w:val="22"/>
          <w:szCs w:val="22"/>
          <w:lang w:val="lt-LT"/>
        </w:rPr>
        <w:t>nuo vietinio niežėjimo ar odos paraudimo iki sunkios alerginės reakcijos (anafilasinės reakcijos) ar sunkios odos reakcijos). Tokių alerginių reakcijų gali atsirasti ir vartojant kitokių tos pačios grupės vietinio ar sisteminio poveikio antibiotikų (aminoglikozidų);</w:t>
      </w:r>
    </w:p>
    <w:p w14:paraId="5A9EF7B0" w14:textId="5549773F" w:rsidR="00785553" w:rsidRDefault="00785553" w:rsidP="00785553">
      <w:pPr>
        <w:numPr>
          <w:ilvl w:val="0"/>
          <w:numId w:val="3"/>
        </w:numPr>
        <w:spacing w:after="0" w:line="240" w:lineRule="auto"/>
        <w:ind w:left="567" w:hanging="567"/>
        <w:contextualSpacing/>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 xml:space="preserve">jeigu kartu su </w:t>
      </w:r>
      <w:r w:rsidR="002A110D">
        <w:rPr>
          <w:rFonts w:ascii="Times New Roman" w:eastAsia="Times New Roman" w:hAnsi="Times New Roman" w:cs="Times New Roman"/>
          <w:sz w:val="22"/>
          <w:szCs w:val="22"/>
          <w:lang w:val="lt-LT"/>
        </w:rPr>
        <w:t>TOBREX</w:t>
      </w:r>
      <w:r w:rsidRPr="00785553">
        <w:rPr>
          <w:rFonts w:ascii="Times New Roman" w:eastAsia="Times New Roman" w:hAnsi="Times New Roman" w:cs="Times New Roman"/>
          <w:sz w:val="22"/>
          <w:szCs w:val="22"/>
          <w:lang w:val="lt-LT"/>
        </w:rPr>
        <w:t xml:space="preserve"> akių tepalu vartojate kitus antibiotikus, pasitarkite su gydytoju;</w:t>
      </w:r>
    </w:p>
    <w:p w14:paraId="1F9102DE" w14:textId="77777777" w:rsidR="00B84EFD" w:rsidRPr="00785553" w:rsidRDefault="00B84EFD" w:rsidP="00E0295E">
      <w:pPr>
        <w:numPr>
          <w:ilvl w:val="0"/>
          <w:numId w:val="3"/>
        </w:numPr>
        <w:spacing w:after="0" w:line="240" w:lineRule="auto"/>
        <w:ind w:left="567" w:hanging="567"/>
        <w:contextualSpacing/>
        <w:rPr>
          <w:rFonts w:ascii="Times New Roman" w:eastAsia="Times New Roman" w:hAnsi="Times New Roman" w:cs="Times New Roman"/>
          <w:sz w:val="22"/>
          <w:szCs w:val="22"/>
          <w:lang w:val="lt-LT"/>
        </w:rPr>
      </w:pPr>
      <w:r w:rsidRPr="00DB427E">
        <w:rPr>
          <w:rFonts w:ascii="Times New Roman" w:eastAsia="Times New Roman" w:hAnsi="Times New Roman" w:cs="Times New Roman"/>
          <w:noProof/>
          <w:sz w:val="22"/>
          <w:szCs w:val="22"/>
          <w:lang w:val="lt-LT"/>
        </w:rPr>
        <w:t xml:space="preserve">jeigu sergate </w:t>
      </w:r>
      <w:r w:rsidR="0065576A" w:rsidRPr="0065576A">
        <w:rPr>
          <w:rFonts w:ascii="Times New Roman" w:eastAsia="Times New Roman" w:hAnsi="Times New Roman" w:cs="Times New Roman"/>
          <w:noProof/>
          <w:sz w:val="22"/>
          <w:szCs w:val="22"/>
          <w:lang w:val="lt-LT"/>
        </w:rPr>
        <w:t>ligomis, kurių metu pažeidžiamos nervų raumenų jungtys, pvz., generalizuota</w:t>
      </w:r>
      <w:r w:rsidR="0065576A" w:rsidRPr="0065576A" w:rsidDel="0065576A">
        <w:rPr>
          <w:rFonts w:ascii="Times New Roman" w:eastAsia="Times New Roman" w:hAnsi="Times New Roman" w:cs="Times New Roman"/>
          <w:noProof/>
          <w:sz w:val="22"/>
          <w:szCs w:val="22"/>
          <w:lang w:val="lt-LT"/>
        </w:rPr>
        <w:t xml:space="preserve"> </w:t>
      </w:r>
      <w:r w:rsidRPr="00DB427E">
        <w:rPr>
          <w:rFonts w:ascii="Times New Roman" w:eastAsia="Times New Roman" w:hAnsi="Times New Roman" w:cs="Times New Roman"/>
          <w:noProof/>
          <w:sz w:val="22"/>
          <w:szCs w:val="22"/>
          <w:lang w:val="lt-LT"/>
        </w:rPr>
        <w:t>m</w:t>
      </w:r>
      <w:r w:rsidRPr="00DB427E">
        <w:rPr>
          <w:rFonts w:ascii="Times New Roman" w:eastAsia="Times New Roman" w:hAnsi="Times New Roman" w:cs="Times New Roman"/>
          <w:noProof/>
          <w:sz w:val="22"/>
          <w:szCs w:val="22"/>
        </w:rPr>
        <w:t xml:space="preserve">iastenija </w:t>
      </w:r>
      <w:r w:rsidRPr="00DB427E">
        <w:rPr>
          <w:rFonts w:ascii="Times New Roman" w:eastAsia="Times New Roman" w:hAnsi="Times New Roman" w:cs="Times New Roman"/>
          <w:noProof/>
          <w:sz w:val="22"/>
          <w:szCs w:val="22"/>
          <w:lang w:val="lt-LT"/>
        </w:rPr>
        <w:t xml:space="preserve">ar Parkinsono liga, pasitarkite su gydytoju. </w:t>
      </w:r>
      <w:r w:rsidR="0065576A">
        <w:rPr>
          <w:rFonts w:ascii="Times New Roman" w:eastAsia="Times New Roman" w:hAnsi="Times New Roman" w:cs="Times New Roman"/>
          <w:noProof/>
          <w:sz w:val="22"/>
          <w:szCs w:val="22"/>
          <w:lang w:val="lt-LT"/>
        </w:rPr>
        <w:t>Aminoglikozidų grupės</w:t>
      </w:r>
      <w:r w:rsidR="0065576A" w:rsidRPr="0065576A">
        <w:rPr>
          <w:rFonts w:ascii="Times New Roman" w:eastAsia="Times New Roman" w:hAnsi="Times New Roman" w:cs="Times New Roman"/>
          <w:noProof/>
          <w:sz w:val="22"/>
          <w:szCs w:val="22"/>
          <w:lang w:val="lt-LT"/>
        </w:rPr>
        <w:t xml:space="preserve"> </w:t>
      </w:r>
      <w:r w:rsidRPr="00DB427E">
        <w:rPr>
          <w:rFonts w:ascii="Times New Roman" w:eastAsia="Times New Roman" w:hAnsi="Times New Roman" w:cs="Times New Roman"/>
          <w:noProof/>
          <w:sz w:val="22"/>
          <w:szCs w:val="22"/>
          <w:lang w:val="lt-LT"/>
        </w:rPr>
        <w:t>antibiotikai</w:t>
      </w:r>
      <w:r w:rsidR="0065576A" w:rsidRPr="0065576A">
        <w:rPr>
          <w:rFonts w:ascii="Times New Roman" w:eastAsia="Times New Roman" w:hAnsi="Times New Roman" w:cs="Times New Roman"/>
          <w:noProof/>
          <w:sz w:val="22"/>
          <w:szCs w:val="22"/>
          <w:lang w:val="lt-LT"/>
        </w:rPr>
        <w:t xml:space="preserve">, jiems priskiriamas tobramicinas, </w:t>
      </w:r>
      <w:r w:rsidRPr="00DB427E">
        <w:rPr>
          <w:rFonts w:ascii="Times New Roman" w:eastAsia="Times New Roman" w:hAnsi="Times New Roman" w:cs="Times New Roman"/>
          <w:noProof/>
          <w:sz w:val="22"/>
          <w:szCs w:val="22"/>
          <w:lang w:val="lt-LT"/>
        </w:rPr>
        <w:t>gali sustiprinti raumenų silpnumą;</w:t>
      </w:r>
    </w:p>
    <w:p w14:paraId="1927AFA7" w14:textId="41A0F5E2" w:rsidR="00785553" w:rsidRPr="00785553" w:rsidRDefault="00785553" w:rsidP="00785553">
      <w:pPr>
        <w:numPr>
          <w:ilvl w:val="0"/>
          <w:numId w:val="3"/>
        </w:numPr>
        <w:spacing w:after="0" w:line="240" w:lineRule="auto"/>
        <w:ind w:left="567" w:hanging="567"/>
        <w:contextualSpacing/>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 xml:space="preserve">jeigu Jūsų simptomai pasunkėja ar staiga atsinaujina. Jei </w:t>
      </w:r>
      <w:r w:rsidR="002A110D">
        <w:rPr>
          <w:rFonts w:ascii="Times New Roman" w:eastAsia="Times New Roman" w:hAnsi="Times New Roman" w:cs="Times New Roman"/>
          <w:sz w:val="22"/>
          <w:szCs w:val="22"/>
          <w:lang w:val="lt-LT"/>
        </w:rPr>
        <w:t>TOBREX</w:t>
      </w:r>
      <w:r w:rsidRPr="00785553">
        <w:rPr>
          <w:rFonts w:ascii="Times New Roman" w:eastAsia="Times New Roman" w:hAnsi="Times New Roman" w:cs="Times New Roman"/>
          <w:sz w:val="22"/>
          <w:szCs w:val="22"/>
          <w:lang w:val="lt-LT"/>
        </w:rPr>
        <w:t xml:space="preserve"> vartojate ilgai, gali padidėti akies infekcijos pavojus;</w:t>
      </w:r>
    </w:p>
    <w:p w14:paraId="228A6B91" w14:textId="77777777" w:rsidR="00785553" w:rsidRPr="00785553" w:rsidRDefault="00785553" w:rsidP="00785553">
      <w:pPr>
        <w:numPr>
          <w:ilvl w:val="0"/>
          <w:numId w:val="3"/>
        </w:numPr>
        <w:spacing w:after="0" w:line="240" w:lineRule="auto"/>
        <w:ind w:left="567" w:hanging="567"/>
        <w:contextualSpacing/>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akių tepalai gali lėtinti akių opų gijimą.</w:t>
      </w:r>
    </w:p>
    <w:p w14:paraId="334D619C"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3AA65F89"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Esant akių infekcijai nenešiokite kontaktinių lęšių.</w:t>
      </w:r>
    </w:p>
    <w:p w14:paraId="1BABD7A6"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2A7CBCB8"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b/>
          <w:sz w:val="22"/>
          <w:szCs w:val="22"/>
          <w:lang w:val="lt-LT"/>
        </w:rPr>
        <w:t>Vaikams ir paaugliams</w:t>
      </w:r>
    </w:p>
    <w:p w14:paraId="0E60A847" w14:textId="12697DA8" w:rsidR="00785553" w:rsidRPr="00785553" w:rsidRDefault="00785553" w:rsidP="00785553">
      <w:pPr>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 xml:space="preserve">Nevartokite </w:t>
      </w:r>
      <w:r w:rsidR="002A110D">
        <w:rPr>
          <w:rFonts w:ascii="Times New Roman" w:eastAsia="Times New Roman" w:hAnsi="Times New Roman" w:cs="Times New Roman"/>
          <w:sz w:val="22"/>
          <w:szCs w:val="22"/>
          <w:lang w:val="lt-LT"/>
        </w:rPr>
        <w:t>TOBREX</w:t>
      </w:r>
      <w:r w:rsidRPr="00785553">
        <w:rPr>
          <w:rFonts w:ascii="Times New Roman" w:eastAsia="Times New Roman" w:hAnsi="Times New Roman" w:cs="Times New Roman"/>
          <w:sz w:val="22"/>
          <w:szCs w:val="22"/>
          <w:lang w:val="lt-LT"/>
        </w:rPr>
        <w:t xml:space="preserve"> akių tepalo vaikams iki 1 metų.</w:t>
      </w:r>
    </w:p>
    <w:p w14:paraId="2D245F92"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67732B38" w14:textId="30784F50" w:rsidR="00785553" w:rsidRPr="00785553" w:rsidRDefault="00785553" w:rsidP="00785553">
      <w:pPr>
        <w:spacing w:after="0" w:line="240" w:lineRule="auto"/>
        <w:rPr>
          <w:rFonts w:ascii="Times New Roman" w:eastAsia="Times New Roman" w:hAnsi="Times New Roman" w:cs="Times New Roman"/>
          <w:b/>
          <w:bCs/>
          <w:sz w:val="22"/>
          <w:szCs w:val="22"/>
          <w:lang w:val="lt-LT"/>
        </w:rPr>
      </w:pPr>
      <w:r w:rsidRPr="00785553">
        <w:rPr>
          <w:rFonts w:ascii="Times New Roman" w:eastAsia="Times New Roman" w:hAnsi="Times New Roman" w:cs="Times New Roman"/>
          <w:b/>
          <w:bCs/>
          <w:sz w:val="22"/>
          <w:szCs w:val="22"/>
          <w:lang w:val="lt-LT"/>
        </w:rPr>
        <w:t xml:space="preserve">Kiti vaistai ir </w:t>
      </w:r>
      <w:r w:rsidR="002A110D">
        <w:rPr>
          <w:rFonts w:ascii="Times New Roman" w:eastAsia="Times New Roman" w:hAnsi="Times New Roman" w:cs="Times New Roman"/>
          <w:b/>
          <w:bCs/>
          <w:sz w:val="22"/>
          <w:szCs w:val="22"/>
          <w:lang w:val="lt-LT"/>
        </w:rPr>
        <w:t>TOBREX</w:t>
      </w:r>
    </w:p>
    <w:p w14:paraId="484DF29D" w14:textId="77777777" w:rsidR="00785553" w:rsidRDefault="00785553" w:rsidP="00785553">
      <w:pPr>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Jeigu vartojate arba neseniai vartojote kitų vaistų</w:t>
      </w:r>
      <w:r w:rsidRPr="00785553">
        <w:rPr>
          <w:rFonts w:ascii="Times New Roman" w:eastAsia="Times New Roman" w:hAnsi="Times New Roman" w:cs="Times New Roman"/>
          <w:noProof/>
          <w:snapToGrid w:val="0"/>
          <w:sz w:val="22"/>
          <w:szCs w:val="22"/>
          <w:lang w:val="lt-LT"/>
        </w:rPr>
        <w:t xml:space="preserve"> </w:t>
      </w:r>
      <w:r w:rsidRPr="00785553">
        <w:rPr>
          <w:rFonts w:ascii="Times New Roman" w:eastAsia="Times New Roman" w:hAnsi="Times New Roman" w:cs="Times New Roman"/>
          <w:sz w:val="22"/>
          <w:szCs w:val="22"/>
          <w:lang w:val="lt-LT"/>
        </w:rPr>
        <w:t>arba dėl to nesate tikri, apie tai pasakykite gydytojui arba vaistininkui.</w:t>
      </w:r>
    </w:p>
    <w:p w14:paraId="716140C2" w14:textId="77777777" w:rsidR="002C3182" w:rsidRPr="00785553" w:rsidRDefault="002C3182" w:rsidP="00785553">
      <w:pPr>
        <w:spacing w:after="0" w:line="240" w:lineRule="auto"/>
        <w:rPr>
          <w:rFonts w:ascii="Times New Roman" w:eastAsia="Times New Roman" w:hAnsi="Times New Roman" w:cs="Times New Roman"/>
          <w:sz w:val="22"/>
          <w:szCs w:val="22"/>
          <w:lang w:val="lt-LT"/>
        </w:rPr>
      </w:pPr>
    </w:p>
    <w:p w14:paraId="3AFE3682" w14:textId="77777777" w:rsidR="00785553" w:rsidRDefault="00785553" w:rsidP="00785553">
      <w:pPr>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Vartojant kartu su kortikosteroidais, gali būti maskuojami infekcinio susirgimo požymiai.</w:t>
      </w:r>
    </w:p>
    <w:p w14:paraId="457DDF96" w14:textId="77777777" w:rsidR="002C3182" w:rsidRPr="00785553" w:rsidRDefault="002C3182" w:rsidP="00785553">
      <w:pPr>
        <w:spacing w:after="0" w:line="240" w:lineRule="auto"/>
        <w:rPr>
          <w:rFonts w:ascii="Times New Roman" w:eastAsia="Times New Roman" w:hAnsi="Times New Roman" w:cs="Times New Roman"/>
          <w:sz w:val="22"/>
          <w:szCs w:val="22"/>
          <w:lang w:val="lt-LT"/>
        </w:rPr>
      </w:pPr>
    </w:p>
    <w:p w14:paraId="08F7467A"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Kartu vartojant kitus akių vaistus tarp vienų ir kitų vartojimo reikia daryti 10–15 minučių pertrauką.</w:t>
      </w:r>
    </w:p>
    <w:p w14:paraId="115766A7"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Akių tepalą vartokite paskiausiai.</w:t>
      </w:r>
    </w:p>
    <w:p w14:paraId="6109CE36" w14:textId="77777777" w:rsidR="00785553" w:rsidRPr="00785553" w:rsidRDefault="00785553" w:rsidP="00785553">
      <w:pPr>
        <w:spacing w:after="0" w:line="220" w:lineRule="exact"/>
        <w:rPr>
          <w:rFonts w:ascii="Times New Roman" w:eastAsia="Times New Roman" w:hAnsi="Times New Roman" w:cs="Times New Roman"/>
          <w:b/>
          <w:bCs/>
          <w:sz w:val="22"/>
          <w:szCs w:val="22"/>
          <w:lang w:val="lt-LT"/>
        </w:rPr>
      </w:pPr>
    </w:p>
    <w:p w14:paraId="5038DAA3" w14:textId="77777777" w:rsidR="00785553" w:rsidRPr="00785553" w:rsidRDefault="00785553" w:rsidP="00785553">
      <w:pPr>
        <w:spacing w:after="0" w:line="220" w:lineRule="exact"/>
        <w:rPr>
          <w:rFonts w:ascii="Times New Roman" w:eastAsia="Times New Roman" w:hAnsi="Times New Roman" w:cs="Times New Roman"/>
          <w:b/>
          <w:bCs/>
          <w:sz w:val="22"/>
          <w:szCs w:val="22"/>
          <w:lang w:val="lt-LT"/>
        </w:rPr>
      </w:pPr>
      <w:r w:rsidRPr="00785553">
        <w:rPr>
          <w:rFonts w:ascii="Times New Roman" w:eastAsia="Times New Roman" w:hAnsi="Times New Roman" w:cs="Times New Roman"/>
          <w:b/>
          <w:bCs/>
          <w:sz w:val="22"/>
          <w:szCs w:val="22"/>
          <w:lang w:val="lt-LT"/>
        </w:rPr>
        <w:t>Nėštumas ir žindymo laikotarpis</w:t>
      </w:r>
    </w:p>
    <w:p w14:paraId="30288412" w14:textId="73DC3EEF" w:rsidR="00785553" w:rsidRPr="00785553" w:rsidRDefault="002A110D" w:rsidP="00785553">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TOBREX</w:t>
      </w:r>
      <w:r w:rsidR="00785553" w:rsidRPr="00785553">
        <w:rPr>
          <w:rFonts w:ascii="Times New Roman" w:eastAsia="Times New Roman" w:hAnsi="Times New Roman" w:cs="Times New Roman"/>
          <w:sz w:val="22"/>
          <w:szCs w:val="22"/>
          <w:lang w:val="lt-LT"/>
        </w:rPr>
        <w:t xml:space="preserve"> </w:t>
      </w:r>
      <w:r w:rsidR="00785553" w:rsidRPr="00785553">
        <w:rPr>
          <w:rFonts w:ascii="Times New Roman" w:eastAsia="Times New Roman" w:hAnsi="Times New Roman" w:cs="Times New Roman"/>
          <w:noProof/>
          <w:sz w:val="22"/>
          <w:szCs w:val="22"/>
          <w:lang w:val="lt-LT"/>
        </w:rPr>
        <w:t xml:space="preserve">nėščioms moterims galima vartoti tik neabejotinai būtinu atveju. </w:t>
      </w:r>
      <w:r w:rsidR="00785553" w:rsidRPr="00785553">
        <w:rPr>
          <w:rFonts w:ascii="Times New Roman" w:eastAsia="Times New Roman" w:hAnsi="Times New Roman" w:cs="Times New Roman"/>
          <w:sz w:val="22"/>
          <w:szCs w:val="22"/>
          <w:lang w:val="lt-LT"/>
        </w:rPr>
        <w:t>Jeigu esate nėščia, žindote kūdikį, manote, kad galbūt esate nėščia arba planuojate pastoti, tai prieš vartodama šį vaistą pasitarkite su gydytoju arba vaistininku.</w:t>
      </w:r>
    </w:p>
    <w:p w14:paraId="1D5F6CC0"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70DBBCCA" w14:textId="0C1B54F8"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 xml:space="preserve">Nėštumo arba žindymo laikotarpiu </w:t>
      </w:r>
      <w:r w:rsidR="002A110D">
        <w:rPr>
          <w:rFonts w:ascii="Times New Roman" w:eastAsia="Times New Roman" w:hAnsi="Times New Roman" w:cs="Times New Roman"/>
          <w:sz w:val="22"/>
          <w:szCs w:val="22"/>
          <w:lang w:val="lt-LT"/>
        </w:rPr>
        <w:t>TOBREX</w:t>
      </w:r>
      <w:r w:rsidRPr="00785553">
        <w:rPr>
          <w:rFonts w:ascii="Times New Roman" w:eastAsia="Times New Roman" w:hAnsi="Times New Roman" w:cs="Times New Roman"/>
          <w:sz w:val="22"/>
          <w:szCs w:val="22"/>
          <w:lang w:val="lt-LT"/>
        </w:rPr>
        <w:t xml:space="preserve"> akių tepalo nevartokite, nebent gydytojas nuspręstų, kad vaistą vartoti reikia. </w:t>
      </w:r>
      <w:r w:rsidRPr="002C3182">
        <w:rPr>
          <w:rFonts w:ascii="Times New Roman" w:eastAsia="Times New Roman" w:hAnsi="Times New Roman" w:cs="Times New Roman"/>
          <w:sz w:val="22"/>
          <w:szCs w:val="22"/>
          <w:lang w:val="lt-LT"/>
        </w:rPr>
        <w:t>P</w:t>
      </w:r>
      <w:r w:rsidRPr="00785553">
        <w:rPr>
          <w:rFonts w:ascii="Times New Roman" w:eastAsia="Times New Roman" w:hAnsi="Times New Roman" w:cs="Times New Roman"/>
          <w:sz w:val="22"/>
          <w:szCs w:val="22"/>
          <w:lang w:val="lt-LT"/>
        </w:rPr>
        <w:t>rieš vartojant bet kokį vaistą, būtina pasitarti su gydytoju arba vaistininku.</w:t>
      </w:r>
    </w:p>
    <w:p w14:paraId="38E696AE"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012F7073" w14:textId="77777777" w:rsidR="00785553" w:rsidRPr="00785553" w:rsidRDefault="00785553" w:rsidP="00785553">
      <w:pPr>
        <w:spacing w:after="0" w:line="220" w:lineRule="exact"/>
        <w:rPr>
          <w:rFonts w:ascii="Times New Roman" w:eastAsia="Times New Roman" w:hAnsi="Times New Roman" w:cs="Times New Roman"/>
          <w:b/>
          <w:bCs/>
          <w:sz w:val="22"/>
          <w:szCs w:val="22"/>
          <w:lang w:val="lt-LT"/>
        </w:rPr>
      </w:pPr>
      <w:r w:rsidRPr="00785553">
        <w:rPr>
          <w:rFonts w:ascii="Times New Roman" w:eastAsia="Times New Roman" w:hAnsi="Times New Roman" w:cs="Times New Roman"/>
          <w:b/>
          <w:bCs/>
          <w:sz w:val="22"/>
          <w:szCs w:val="22"/>
          <w:lang w:val="lt-LT"/>
        </w:rPr>
        <w:t>Vairavimas ir mechanizmų valdymas</w:t>
      </w:r>
    </w:p>
    <w:p w14:paraId="13F99A16" w14:textId="36D793E0" w:rsidR="00785553" w:rsidRPr="00785553" w:rsidRDefault="002A110D" w:rsidP="00785553">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TOBREX</w:t>
      </w:r>
      <w:r w:rsidR="00785553" w:rsidRPr="00785553">
        <w:rPr>
          <w:rFonts w:ascii="Times New Roman" w:eastAsia="Times New Roman" w:hAnsi="Times New Roman" w:cs="Times New Roman"/>
          <w:sz w:val="22"/>
          <w:szCs w:val="22"/>
          <w:lang w:val="lt-LT"/>
        </w:rPr>
        <w:t xml:space="preserve"> akių tepalas neturėtų veikti gebėjimo vairuoti ir dirbti su mechanizmais. Patepus akis </w:t>
      </w:r>
      <w:r>
        <w:rPr>
          <w:rFonts w:ascii="Times New Roman" w:eastAsia="Times New Roman" w:hAnsi="Times New Roman" w:cs="Times New Roman"/>
          <w:sz w:val="22"/>
          <w:szCs w:val="22"/>
          <w:lang w:val="lt-LT"/>
        </w:rPr>
        <w:t>TOBREX</w:t>
      </w:r>
      <w:r w:rsidR="00785553" w:rsidRPr="00785553">
        <w:rPr>
          <w:rFonts w:ascii="Times New Roman" w:eastAsia="Times New Roman" w:hAnsi="Times New Roman" w:cs="Times New Roman"/>
          <w:sz w:val="22"/>
          <w:szCs w:val="22"/>
          <w:lang w:val="lt-LT"/>
        </w:rPr>
        <w:t xml:space="preserve"> trumpai gali būti neryškus matymas. Nevairuokite ir nevaldykite mechanizmų, kol matymas nepagerės.</w:t>
      </w:r>
    </w:p>
    <w:p w14:paraId="6998FB35"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2CEA14F5"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2B32BDFE" w14:textId="43BFAC97" w:rsidR="00785553" w:rsidRPr="00785553" w:rsidRDefault="00785553" w:rsidP="00E0295E">
      <w:pPr>
        <w:keepNext/>
        <w:numPr>
          <w:ilvl w:val="0"/>
          <w:numId w:val="2"/>
        </w:numPr>
        <w:tabs>
          <w:tab w:val="clear" w:pos="720"/>
        </w:tabs>
        <w:spacing w:after="0" w:line="240" w:lineRule="auto"/>
        <w:ind w:left="540" w:hanging="540"/>
        <w:outlineLvl w:val="0"/>
        <w:rPr>
          <w:rFonts w:ascii="Times New Roman" w:eastAsia="Times New Roman" w:hAnsi="Times New Roman" w:cs="Times New Roman"/>
          <w:b/>
          <w:sz w:val="22"/>
          <w:szCs w:val="22"/>
          <w:lang w:val="lt-LT"/>
        </w:rPr>
      </w:pPr>
      <w:r w:rsidRPr="00785553">
        <w:rPr>
          <w:rFonts w:ascii="Times New Roman" w:eastAsia="Times New Roman" w:hAnsi="Times New Roman" w:cs="Times New Roman"/>
          <w:b/>
          <w:sz w:val="22"/>
          <w:szCs w:val="22"/>
          <w:lang w:val="lt-LT"/>
        </w:rPr>
        <w:t xml:space="preserve">Kaip vartoti </w:t>
      </w:r>
      <w:r w:rsidR="002A110D">
        <w:rPr>
          <w:rFonts w:ascii="Times New Roman" w:eastAsia="Times New Roman" w:hAnsi="Times New Roman" w:cs="Times New Roman"/>
          <w:b/>
          <w:sz w:val="22"/>
          <w:szCs w:val="22"/>
          <w:lang w:val="lt-LT"/>
        </w:rPr>
        <w:t>TOBREX</w:t>
      </w:r>
    </w:p>
    <w:p w14:paraId="54AF7B96"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6B24F9D0"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 xml:space="preserve">Visada vartokite šį vaistą tiksliai kaip nurodė gydytojas. Jeigu abejojate, kreipkitės į gydytoją arba vaistininką. </w:t>
      </w:r>
    </w:p>
    <w:p w14:paraId="049095FB"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39D66393" w14:textId="77777777" w:rsidR="00785553" w:rsidRDefault="00785553" w:rsidP="00785553">
      <w:pPr>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Suaugu</w:t>
      </w:r>
      <w:r w:rsidR="008E442D">
        <w:rPr>
          <w:rFonts w:ascii="Times New Roman" w:eastAsia="Times New Roman" w:hAnsi="Times New Roman" w:cs="Times New Roman"/>
          <w:sz w:val="22"/>
          <w:szCs w:val="22"/>
          <w:lang w:val="lt-LT"/>
        </w:rPr>
        <w:t>sie</w:t>
      </w:r>
      <w:r w:rsidRPr="00785553">
        <w:rPr>
          <w:rFonts w:ascii="Times New Roman" w:eastAsia="Times New Roman" w:hAnsi="Times New Roman" w:cs="Times New Roman"/>
          <w:sz w:val="22"/>
          <w:szCs w:val="22"/>
          <w:lang w:val="lt-LT"/>
        </w:rPr>
        <w:t>siems (taip pat senyviems žmonėms) ir vyresniems nei 1 metų vaikams</w:t>
      </w:r>
      <w:r w:rsidR="008E442D">
        <w:rPr>
          <w:rFonts w:ascii="Times New Roman" w:eastAsia="Times New Roman" w:hAnsi="Times New Roman" w:cs="Times New Roman"/>
          <w:sz w:val="22"/>
          <w:szCs w:val="22"/>
          <w:lang w:val="lt-LT"/>
        </w:rPr>
        <w:t xml:space="preserve"> ir paaugliams</w:t>
      </w:r>
      <w:r w:rsidRPr="00785553">
        <w:rPr>
          <w:rFonts w:ascii="Times New Roman" w:eastAsia="Times New Roman" w:hAnsi="Times New Roman" w:cs="Times New Roman"/>
          <w:sz w:val="22"/>
          <w:szCs w:val="22"/>
          <w:lang w:val="lt-LT"/>
        </w:rPr>
        <w:t>.</w:t>
      </w:r>
    </w:p>
    <w:p w14:paraId="70B6CA61" w14:textId="77777777" w:rsidR="002C3182" w:rsidRPr="00785553" w:rsidRDefault="002C3182" w:rsidP="00785553">
      <w:pPr>
        <w:spacing w:after="0" w:line="240" w:lineRule="auto"/>
        <w:rPr>
          <w:rFonts w:ascii="Times New Roman" w:eastAsia="Times New Roman" w:hAnsi="Times New Roman" w:cs="Times New Roman"/>
          <w:sz w:val="22"/>
          <w:szCs w:val="22"/>
          <w:lang w:val="lt-LT"/>
        </w:rPr>
      </w:pPr>
    </w:p>
    <w:p w14:paraId="2F7ECC1F" w14:textId="436CF327" w:rsidR="00785553" w:rsidRPr="00785553" w:rsidRDefault="00785553" w:rsidP="00785553">
      <w:pPr>
        <w:spacing w:after="0" w:line="240" w:lineRule="auto"/>
        <w:rPr>
          <w:rFonts w:ascii="Times New Roman" w:eastAsia="Times New Roman" w:hAnsi="Times New Roman" w:cs="Times New Roman"/>
          <w:b/>
          <w:sz w:val="22"/>
          <w:szCs w:val="22"/>
          <w:lang w:val="lt-LT"/>
        </w:rPr>
      </w:pPr>
      <w:r w:rsidRPr="00785553">
        <w:rPr>
          <w:rFonts w:ascii="Times New Roman" w:eastAsia="Times New Roman" w:hAnsi="Times New Roman" w:cs="Times New Roman"/>
          <w:sz w:val="22"/>
          <w:szCs w:val="22"/>
          <w:lang w:val="lt-LT"/>
        </w:rPr>
        <w:t>Įprasta dozė yra:</w:t>
      </w:r>
      <w:r w:rsidRPr="00785553">
        <w:rPr>
          <w:rFonts w:ascii="Times New Roman" w:eastAsia="Times New Roman" w:hAnsi="Times New Roman" w:cs="Times New Roman"/>
          <w:b/>
          <w:sz w:val="22"/>
          <w:szCs w:val="22"/>
          <w:lang w:val="lt-LT"/>
        </w:rPr>
        <w:t xml:space="preserve"> </w:t>
      </w:r>
      <w:r w:rsidRPr="00785553">
        <w:rPr>
          <w:rFonts w:ascii="Times New Roman" w:eastAsia="Times New Roman" w:hAnsi="Times New Roman" w:cs="Times New Roman"/>
          <w:sz w:val="22"/>
          <w:szCs w:val="22"/>
          <w:lang w:val="lt-LT"/>
        </w:rPr>
        <w:t xml:space="preserve">nedaug </w:t>
      </w:r>
      <w:r w:rsidR="002A110D">
        <w:rPr>
          <w:rFonts w:ascii="Times New Roman" w:eastAsia="Times New Roman" w:hAnsi="Times New Roman" w:cs="Times New Roman"/>
          <w:sz w:val="22"/>
          <w:szCs w:val="22"/>
          <w:lang w:val="lt-LT"/>
        </w:rPr>
        <w:t>TOBREX</w:t>
      </w:r>
      <w:r w:rsidRPr="00785553">
        <w:rPr>
          <w:rFonts w:ascii="Times New Roman" w:eastAsia="Times New Roman" w:hAnsi="Times New Roman" w:cs="Times New Roman"/>
          <w:sz w:val="22"/>
          <w:szCs w:val="22"/>
          <w:lang w:val="lt-LT"/>
        </w:rPr>
        <w:t xml:space="preserve"> akių tepalo (apie 1,5 cm juostelę) išspausti į nesveikos akies arba abiejų akių junginės maišelį du </w:t>
      </w:r>
      <w:r w:rsidRPr="00785553">
        <w:rPr>
          <w:rFonts w:ascii="Times New Roman" w:eastAsia="Times New Roman" w:hAnsi="Times New Roman" w:cs="Times New Roman"/>
          <w:sz w:val="22"/>
          <w:szCs w:val="22"/>
          <w:lang w:val="lt-LT"/>
        </w:rPr>
        <w:noBreakHyphen/>
        <w:t xml:space="preserve"> tris kartus per parą.</w:t>
      </w:r>
    </w:p>
    <w:p w14:paraId="2E6995DB"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23A6CF2C"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Vartokite po tiek, jei gydytojas nenurodė kitaip. Į abi akis vartokite tik tada, jei gydytojas taip paskyrė.</w:t>
      </w:r>
    </w:p>
    <w:p w14:paraId="516691F1"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66F9A4EA" w14:textId="66495B79" w:rsidR="00785553" w:rsidRPr="00785553" w:rsidRDefault="00785553" w:rsidP="00785553">
      <w:pPr>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 xml:space="preserve">Tepalą galima vartoti kartu su </w:t>
      </w:r>
      <w:r w:rsidR="002A110D">
        <w:rPr>
          <w:rFonts w:ascii="Times New Roman" w:eastAsia="Times New Roman" w:hAnsi="Times New Roman" w:cs="Times New Roman"/>
          <w:sz w:val="22"/>
          <w:szCs w:val="22"/>
          <w:lang w:val="lt-LT"/>
        </w:rPr>
        <w:t>TOBREX</w:t>
      </w:r>
      <w:r w:rsidRPr="00785553">
        <w:rPr>
          <w:rFonts w:ascii="Times New Roman" w:eastAsia="Times New Roman" w:hAnsi="Times New Roman" w:cs="Times New Roman"/>
          <w:sz w:val="22"/>
          <w:szCs w:val="22"/>
          <w:lang w:val="lt-LT"/>
        </w:rPr>
        <w:t xml:space="preserve"> akių lašais: lašus – dieną, tepalą – vakare.</w:t>
      </w:r>
    </w:p>
    <w:p w14:paraId="12388119"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1CBD58A0"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Įprastinė gydymo trukmė – 7±1 diena. Gydytojas pasakys, kaip ilgai vartoti vaistą.</w:t>
      </w:r>
    </w:p>
    <w:p w14:paraId="26FDC2F9"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702DA3EB"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Kartu vartojant kitokių akių lašų ar tepalo, tarp jų vartojimo reikia daryti mažiausiai 5 min. pertrauką. Akių tepalą reikia vartoti paskiausiai.</w:t>
      </w:r>
    </w:p>
    <w:p w14:paraId="21F669EE"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054A972C" w14:textId="6C1F9E26" w:rsidR="00785553" w:rsidRPr="00785553" w:rsidRDefault="002A110D" w:rsidP="00785553">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TOBREX</w:t>
      </w:r>
      <w:r w:rsidR="00785553" w:rsidRPr="00785553">
        <w:rPr>
          <w:rFonts w:ascii="Times New Roman" w:eastAsia="Times New Roman" w:hAnsi="Times New Roman" w:cs="Times New Roman"/>
          <w:sz w:val="22"/>
          <w:szCs w:val="22"/>
          <w:lang w:val="lt-LT"/>
        </w:rPr>
        <w:t xml:space="preserve"> galima vartoti tik ant akių.</w:t>
      </w:r>
    </w:p>
    <w:p w14:paraId="19961FF2"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2F5439CB" w14:textId="77777777" w:rsidR="00785553" w:rsidRPr="00785553" w:rsidRDefault="00785553" w:rsidP="00785553">
      <w:pPr>
        <w:spacing w:after="0" w:line="240" w:lineRule="auto"/>
        <w:rPr>
          <w:rFonts w:ascii="Times New Roman" w:eastAsia="Times New Roman" w:hAnsi="Times New Roman" w:cs="Times New Roman"/>
          <w:b/>
          <w:sz w:val="22"/>
          <w:szCs w:val="22"/>
          <w:lang w:val="lt-LT"/>
        </w:rPr>
      </w:pPr>
      <w:r w:rsidRPr="00785553">
        <w:rPr>
          <w:rFonts w:ascii="Times New Roman" w:eastAsia="Times New Roman" w:hAnsi="Times New Roman" w:cs="Times New Roman"/>
          <w:b/>
          <w:sz w:val="22"/>
          <w:szCs w:val="22"/>
          <w:lang w:val="lt-LT"/>
        </w:rPr>
        <w:t>Vartojimas vaikams ir paaugliams</w:t>
      </w:r>
    </w:p>
    <w:p w14:paraId="4D39E109" w14:textId="53BA4D8C" w:rsidR="00785553" w:rsidRPr="00785553" w:rsidRDefault="00785553" w:rsidP="00785553">
      <w:pPr>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 xml:space="preserve">1 metų ir vyresniems vaikams </w:t>
      </w:r>
      <w:r w:rsidR="008E442D">
        <w:rPr>
          <w:rFonts w:ascii="Times New Roman" w:eastAsia="Times New Roman" w:hAnsi="Times New Roman" w:cs="Times New Roman"/>
          <w:sz w:val="22"/>
          <w:szCs w:val="22"/>
          <w:lang w:val="lt-LT"/>
        </w:rPr>
        <w:t xml:space="preserve">ir paaugliams </w:t>
      </w:r>
      <w:r w:rsidR="002A110D">
        <w:rPr>
          <w:rFonts w:ascii="Times New Roman" w:eastAsia="Times New Roman" w:hAnsi="Times New Roman" w:cs="Times New Roman"/>
          <w:sz w:val="22"/>
          <w:szCs w:val="22"/>
          <w:lang w:val="lt-LT"/>
        </w:rPr>
        <w:t>TOBREX</w:t>
      </w:r>
      <w:r w:rsidRPr="00785553">
        <w:rPr>
          <w:rFonts w:ascii="Times New Roman" w:eastAsia="Times New Roman" w:hAnsi="Times New Roman" w:cs="Times New Roman"/>
          <w:sz w:val="22"/>
          <w:szCs w:val="22"/>
          <w:lang w:val="lt-LT"/>
        </w:rPr>
        <w:t xml:space="preserve"> akių tepalą galima vartoti tokiomis pačiomis dozėmis, kaip ir suaugusiesiems. Šio vaisto veiksmingumas ir saugumas jaunesniems kaip 1 metų vaikams nenustatytas, duomenų nėra.</w:t>
      </w:r>
    </w:p>
    <w:p w14:paraId="407AEA44"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4679FDEE" w14:textId="77777777" w:rsidR="00785553" w:rsidRPr="00785553" w:rsidRDefault="00785553" w:rsidP="00785553">
      <w:pPr>
        <w:spacing w:after="0" w:line="240" w:lineRule="auto"/>
        <w:rPr>
          <w:rFonts w:ascii="Times New Roman" w:eastAsia="Times New Roman" w:hAnsi="Times New Roman" w:cs="Times New Roman"/>
          <w:b/>
          <w:sz w:val="22"/>
          <w:szCs w:val="22"/>
          <w:lang w:val="lt-LT"/>
        </w:rPr>
      </w:pPr>
      <w:r w:rsidRPr="00785553">
        <w:rPr>
          <w:rFonts w:ascii="Times New Roman" w:eastAsia="Times New Roman" w:hAnsi="Times New Roman" w:cs="Times New Roman"/>
          <w:b/>
          <w:sz w:val="22"/>
          <w:szCs w:val="22"/>
          <w:lang w:val="lt-LT"/>
        </w:rPr>
        <w:t>Pacientams, kurių kepenų ir inkstų funkcija sutrikusi</w:t>
      </w:r>
    </w:p>
    <w:p w14:paraId="510F7B63" w14:textId="38482F58" w:rsidR="00785553" w:rsidRPr="00785553" w:rsidRDefault="00785553" w:rsidP="00785553">
      <w:pPr>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 xml:space="preserve">Šių pacientų gydymas </w:t>
      </w:r>
      <w:r w:rsidR="002A110D">
        <w:rPr>
          <w:rFonts w:ascii="Times New Roman" w:eastAsia="Times New Roman" w:hAnsi="Times New Roman" w:cs="Times New Roman"/>
          <w:sz w:val="22"/>
          <w:szCs w:val="22"/>
          <w:lang w:val="lt-LT"/>
        </w:rPr>
        <w:t>TOBREX</w:t>
      </w:r>
      <w:r w:rsidRPr="00785553">
        <w:rPr>
          <w:rFonts w:ascii="Times New Roman" w:eastAsia="Times New Roman" w:hAnsi="Times New Roman" w:cs="Times New Roman"/>
          <w:sz w:val="22"/>
          <w:szCs w:val="22"/>
          <w:lang w:val="lt-LT"/>
        </w:rPr>
        <w:t xml:space="preserve"> akių tepalu netirtas. Akims vartojamo </w:t>
      </w:r>
      <w:proofErr w:type="spellStart"/>
      <w:r w:rsidRPr="00785553">
        <w:rPr>
          <w:rFonts w:ascii="Times New Roman" w:eastAsia="Times New Roman" w:hAnsi="Times New Roman" w:cs="Times New Roman"/>
          <w:sz w:val="22"/>
          <w:szCs w:val="22"/>
          <w:lang w:val="lt-LT"/>
        </w:rPr>
        <w:t>tobramicino</w:t>
      </w:r>
      <w:proofErr w:type="spellEnd"/>
      <w:r w:rsidRPr="00785553">
        <w:rPr>
          <w:rFonts w:ascii="Times New Roman" w:eastAsia="Times New Roman" w:hAnsi="Times New Roman" w:cs="Times New Roman"/>
          <w:sz w:val="22"/>
          <w:szCs w:val="22"/>
          <w:lang w:val="lt-LT"/>
        </w:rPr>
        <w:t xml:space="preserve"> sisteminė absorbcija yra labai maža. Jei tuo pačiu metu gydoma </w:t>
      </w:r>
      <w:r w:rsidR="008E442D">
        <w:rPr>
          <w:rFonts w:ascii="Times New Roman" w:eastAsia="Times New Roman" w:hAnsi="Times New Roman" w:cs="Times New Roman"/>
          <w:sz w:val="22"/>
          <w:szCs w:val="22"/>
          <w:lang w:val="lt-LT"/>
        </w:rPr>
        <w:t>sisteminio</w:t>
      </w:r>
      <w:r w:rsidR="008E442D" w:rsidRPr="00785553">
        <w:rPr>
          <w:rFonts w:ascii="Times New Roman" w:eastAsia="Times New Roman" w:hAnsi="Times New Roman" w:cs="Times New Roman"/>
          <w:sz w:val="22"/>
          <w:szCs w:val="22"/>
          <w:lang w:val="lt-LT"/>
        </w:rPr>
        <w:t xml:space="preserve"> </w:t>
      </w:r>
      <w:r w:rsidRPr="00785553">
        <w:rPr>
          <w:rFonts w:ascii="Times New Roman" w:eastAsia="Times New Roman" w:hAnsi="Times New Roman" w:cs="Times New Roman"/>
          <w:sz w:val="22"/>
          <w:szCs w:val="22"/>
          <w:lang w:val="lt-LT"/>
        </w:rPr>
        <w:t xml:space="preserve">poveikio </w:t>
      </w:r>
      <w:proofErr w:type="spellStart"/>
      <w:r w:rsidRPr="00785553">
        <w:rPr>
          <w:rFonts w:ascii="Times New Roman" w:eastAsia="Times New Roman" w:hAnsi="Times New Roman" w:cs="Times New Roman"/>
          <w:sz w:val="22"/>
          <w:szCs w:val="22"/>
          <w:lang w:val="lt-LT"/>
        </w:rPr>
        <w:t>aminoglikozidų</w:t>
      </w:r>
      <w:proofErr w:type="spellEnd"/>
      <w:r w:rsidRPr="00785553">
        <w:rPr>
          <w:rFonts w:ascii="Times New Roman" w:eastAsia="Times New Roman" w:hAnsi="Times New Roman" w:cs="Times New Roman"/>
          <w:sz w:val="22"/>
          <w:szCs w:val="22"/>
          <w:lang w:val="lt-LT"/>
        </w:rPr>
        <w:t xml:space="preserve"> grupės antibiotikais, reikėtų matuoti bendrąją jų koncentraciją serume, kad būtų galima palaikyti tinkamą gydomąją koncentraciją.</w:t>
      </w:r>
    </w:p>
    <w:p w14:paraId="59FD5C54"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67CBFAC6"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 xml:space="preserve">Pasitepus akis vaistu rekomenduojama užsimerkti ir užspausti nosinį ašarų kanalą. Tai gali sumažinti vaisto absorbciją ir </w:t>
      </w:r>
      <w:r w:rsidR="008E442D">
        <w:rPr>
          <w:rFonts w:ascii="Times New Roman" w:eastAsia="Times New Roman" w:hAnsi="Times New Roman" w:cs="Times New Roman"/>
          <w:sz w:val="22"/>
          <w:szCs w:val="22"/>
          <w:lang w:val="lt-LT"/>
        </w:rPr>
        <w:t>sisteminį</w:t>
      </w:r>
      <w:r w:rsidR="008E442D" w:rsidRPr="00785553">
        <w:rPr>
          <w:rFonts w:ascii="Times New Roman" w:eastAsia="Times New Roman" w:hAnsi="Times New Roman" w:cs="Times New Roman"/>
          <w:sz w:val="22"/>
          <w:szCs w:val="22"/>
          <w:lang w:val="lt-LT"/>
        </w:rPr>
        <w:t xml:space="preserve"> </w:t>
      </w:r>
      <w:r w:rsidRPr="00785553">
        <w:rPr>
          <w:rFonts w:ascii="Times New Roman" w:eastAsia="Times New Roman" w:hAnsi="Times New Roman" w:cs="Times New Roman"/>
          <w:sz w:val="22"/>
          <w:szCs w:val="22"/>
          <w:lang w:val="lt-LT"/>
        </w:rPr>
        <w:t>šalutinį poveikį.</w:t>
      </w:r>
    </w:p>
    <w:p w14:paraId="17606C3A"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6924AEEE" w14:textId="5DB5DE9A" w:rsidR="00785553" w:rsidRPr="00785553" w:rsidRDefault="002A110D" w:rsidP="00785553">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TOBREX</w:t>
      </w:r>
      <w:r w:rsidR="00785553" w:rsidRPr="00785553">
        <w:rPr>
          <w:rFonts w:ascii="Times New Roman" w:eastAsia="Times New Roman" w:hAnsi="Times New Roman" w:cs="Times New Roman"/>
          <w:sz w:val="22"/>
          <w:szCs w:val="22"/>
          <w:lang w:val="lt-LT"/>
        </w:rPr>
        <w:t xml:space="preserve"> skirtas tik Jūsų akims.</w:t>
      </w:r>
    </w:p>
    <w:p w14:paraId="3F57D3B3" w14:textId="77777777" w:rsidR="00785553" w:rsidRDefault="00785553" w:rsidP="00785553">
      <w:pPr>
        <w:spacing w:after="0" w:line="240" w:lineRule="auto"/>
        <w:rPr>
          <w:rFonts w:ascii="Times New Roman" w:eastAsia="Times New Roman" w:hAnsi="Times New Roman" w:cs="Times New Roman"/>
          <w:b/>
          <w:sz w:val="22"/>
          <w:szCs w:val="22"/>
          <w:lang w:val="lt-LT"/>
        </w:rPr>
      </w:pPr>
    </w:p>
    <w:p w14:paraId="276161CE" w14:textId="77777777" w:rsidR="008E442D" w:rsidRDefault="008E442D" w:rsidP="00785553">
      <w:pPr>
        <w:spacing w:after="0" w:line="240" w:lineRule="auto"/>
        <w:rPr>
          <w:rFonts w:ascii="Times New Roman" w:eastAsia="Times New Roman" w:hAnsi="Times New Roman" w:cs="Times New Roman"/>
          <w:b/>
          <w:sz w:val="22"/>
          <w:szCs w:val="22"/>
          <w:lang w:val="lt-LT"/>
        </w:rPr>
      </w:pPr>
      <w:r w:rsidRPr="008E442D">
        <w:rPr>
          <w:rFonts w:ascii="Times New Roman" w:eastAsia="Times New Roman" w:hAnsi="Times New Roman" w:cs="Times New Roman"/>
          <w:b/>
          <w:sz w:val="22"/>
          <w:szCs w:val="22"/>
          <w:lang w:val="lt-LT"/>
        </w:rPr>
        <w:t>Vartojimo metodas</w:t>
      </w:r>
    </w:p>
    <w:p w14:paraId="5DF1E544" w14:textId="77777777" w:rsidR="008E442D" w:rsidRPr="00785553" w:rsidRDefault="008E442D" w:rsidP="00785553">
      <w:pPr>
        <w:spacing w:after="0" w:line="240" w:lineRule="auto"/>
        <w:rPr>
          <w:rFonts w:ascii="Times New Roman" w:eastAsia="Times New Roman" w:hAnsi="Times New Roman" w:cs="Times New Roman"/>
          <w:b/>
          <w:sz w:val="22"/>
          <w:szCs w:val="22"/>
          <w:lang w:val="lt-LT"/>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3"/>
        <w:gridCol w:w="1170"/>
        <w:gridCol w:w="1980"/>
      </w:tblGrid>
      <w:tr w:rsidR="00785553" w:rsidRPr="00785553" w14:paraId="453E3E20" w14:textId="77777777" w:rsidTr="0098452E">
        <w:trPr>
          <w:trHeight w:val="1646"/>
        </w:trPr>
        <w:tc>
          <w:tcPr>
            <w:tcW w:w="1823" w:type="dxa"/>
          </w:tcPr>
          <w:p w14:paraId="23F53BD8" w14:textId="77777777" w:rsidR="00785553" w:rsidRPr="00785553" w:rsidRDefault="00785553" w:rsidP="00785553">
            <w:pPr>
              <w:numPr>
                <w:ilvl w:val="12"/>
                <w:numId w:val="0"/>
              </w:numPr>
              <w:spacing w:after="0" w:line="240" w:lineRule="auto"/>
              <w:ind w:right="-2"/>
              <w:rPr>
                <w:rFonts w:ascii="Times New Roman" w:eastAsia="Times New Roman" w:hAnsi="Times New Roman" w:cs="Times New Roman"/>
                <w:sz w:val="22"/>
                <w:szCs w:val="22"/>
                <w:lang w:val="lt-LT"/>
              </w:rPr>
            </w:pPr>
            <w:r w:rsidRPr="00785553">
              <w:rPr>
                <w:rFonts w:ascii="Times New Roman" w:eastAsia="Times New Roman" w:hAnsi="Times New Roman" w:cs="Times New Roman"/>
                <w:noProof/>
                <w:sz w:val="22"/>
                <w:szCs w:val="22"/>
                <w:lang w:val="lt-LT" w:eastAsia="lt-LT"/>
              </w:rPr>
              <w:drawing>
                <wp:inline distT="0" distB="0" distL="0" distR="0" wp14:anchorId="02053D5B" wp14:editId="1E0F87A1">
                  <wp:extent cx="1597025" cy="1023620"/>
                  <wp:effectExtent l="19050" t="0" r="3175" b="0"/>
                  <wp:docPr id="1" name="Picture 1" descr="geopend o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opend oog"/>
                          <pic:cNvPicPr>
                            <a:picLocks noChangeAspect="1" noChangeArrowheads="1"/>
                          </pic:cNvPicPr>
                        </pic:nvPicPr>
                        <pic:blipFill>
                          <a:blip r:embed="rId7" cstate="print"/>
                          <a:srcRect/>
                          <a:stretch>
                            <a:fillRect/>
                          </a:stretch>
                        </pic:blipFill>
                        <pic:spPr bwMode="auto">
                          <a:xfrm>
                            <a:off x="0" y="0"/>
                            <a:ext cx="1597025" cy="1023620"/>
                          </a:xfrm>
                          <a:prstGeom prst="rect">
                            <a:avLst/>
                          </a:prstGeom>
                          <a:noFill/>
                          <a:ln w="9525">
                            <a:noFill/>
                            <a:miter lim="800000"/>
                            <a:headEnd/>
                            <a:tailEnd/>
                          </a:ln>
                        </pic:spPr>
                      </pic:pic>
                    </a:graphicData>
                  </a:graphic>
                </wp:inline>
              </w:drawing>
            </w:r>
          </w:p>
        </w:tc>
        <w:tc>
          <w:tcPr>
            <w:tcW w:w="1170" w:type="dxa"/>
            <w:tcBorders>
              <w:top w:val="nil"/>
              <w:bottom w:val="nil"/>
            </w:tcBorders>
          </w:tcPr>
          <w:p w14:paraId="120594A7" w14:textId="77777777" w:rsidR="00785553" w:rsidRPr="00785553" w:rsidRDefault="00785553" w:rsidP="00785553">
            <w:pPr>
              <w:numPr>
                <w:ilvl w:val="12"/>
                <w:numId w:val="0"/>
              </w:numPr>
              <w:spacing w:after="0" w:line="240" w:lineRule="auto"/>
              <w:ind w:right="-2"/>
              <w:rPr>
                <w:rFonts w:ascii="Times New Roman" w:eastAsia="Times New Roman" w:hAnsi="Times New Roman" w:cs="Times New Roman"/>
                <w:sz w:val="22"/>
                <w:szCs w:val="22"/>
                <w:lang w:val="lt-LT"/>
              </w:rPr>
            </w:pPr>
          </w:p>
        </w:tc>
        <w:tc>
          <w:tcPr>
            <w:tcW w:w="1980" w:type="dxa"/>
          </w:tcPr>
          <w:p w14:paraId="7B249392" w14:textId="77777777" w:rsidR="00785553" w:rsidRPr="00785553" w:rsidRDefault="00785553" w:rsidP="00785553">
            <w:pPr>
              <w:numPr>
                <w:ilvl w:val="12"/>
                <w:numId w:val="0"/>
              </w:numPr>
              <w:spacing w:after="0" w:line="240" w:lineRule="auto"/>
              <w:ind w:right="-2"/>
              <w:rPr>
                <w:rFonts w:ascii="Times New Roman" w:eastAsia="Times New Roman" w:hAnsi="Times New Roman" w:cs="Times New Roman"/>
                <w:sz w:val="22"/>
                <w:szCs w:val="22"/>
                <w:lang w:val="lt-LT"/>
              </w:rPr>
            </w:pPr>
            <w:r w:rsidRPr="00785553">
              <w:rPr>
                <w:rFonts w:ascii="Times New Roman" w:eastAsia="Times New Roman" w:hAnsi="Times New Roman" w:cs="Times New Roman"/>
                <w:noProof/>
                <w:sz w:val="22"/>
                <w:szCs w:val="22"/>
                <w:lang w:val="lt-LT" w:eastAsia="lt-LT"/>
              </w:rPr>
              <w:drawing>
                <wp:inline distT="0" distB="0" distL="0" distR="0" wp14:anchorId="54D2EE7A" wp14:editId="3B1397A3">
                  <wp:extent cx="1118870" cy="873760"/>
                  <wp:effectExtent l="19050" t="0" r="5080" b="0"/>
                  <wp:docPr id="2" name="Picture 2" descr="geopend oog met 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opend oog met tube"/>
                          <pic:cNvPicPr>
                            <a:picLocks noChangeAspect="1" noChangeArrowheads="1"/>
                          </pic:cNvPicPr>
                        </pic:nvPicPr>
                        <pic:blipFill>
                          <a:blip r:embed="rId8" cstate="print"/>
                          <a:srcRect/>
                          <a:stretch>
                            <a:fillRect/>
                          </a:stretch>
                        </pic:blipFill>
                        <pic:spPr bwMode="auto">
                          <a:xfrm>
                            <a:off x="0" y="0"/>
                            <a:ext cx="1118870" cy="873760"/>
                          </a:xfrm>
                          <a:prstGeom prst="rect">
                            <a:avLst/>
                          </a:prstGeom>
                          <a:noFill/>
                          <a:ln w="9525">
                            <a:noFill/>
                            <a:miter lim="800000"/>
                            <a:headEnd/>
                            <a:tailEnd/>
                          </a:ln>
                        </pic:spPr>
                      </pic:pic>
                    </a:graphicData>
                  </a:graphic>
                </wp:inline>
              </w:drawing>
            </w:r>
          </w:p>
        </w:tc>
      </w:tr>
    </w:tbl>
    <w:p w14:paraId="7FE235A7" w14:textId="77777777" w:rsidR="00785553" w:rsidRPr="00785553" w:rsidRDefault="00785553" w:rsidP="00785553">
      <w:pPr>
        <w:spacing w:after="0" w:line="240" w:lineRule="atLeast"/>
        <w:rPr>
          <w:rFonts w:ascii="Times New Roman" w:eastAsia="Times New Roman" w:hAnsi="Times New Roman" w:cs="Times New Roman"/>
          <w:sz w:val="22"/>
          <w:szCs w:val="22"/>
          <w:lang w:val="lt-LT"/>
        </w:rPr>
      </w:pPr>
    </w:p>
    <w:p w14:paraId="24313451" w14:textId="77777777" w:rsidR="00785553" w:rsidRPr="00785553" w:rsidRDefault="00785553" w:rsidP="00785553">
      <w:pPr>
        <w:spacing w:after="0" w:line="240" w:lineRule="atLeast"/>
        <w:rPr>
          <w:rFonts w:ascii="Times New Roman" w:eastAsia="Times New Roman" w:hAnsi="Times New Roman" w:cs="Times New Roman"/>
          <w:b/>
          <w:sz w:val="22"/>
          <w:szCs w:val="22"/>
          <w:lang w:val="lt-LT"/>
        </w:rPr>
      </w:pPr>
      <w:r w:rsidRPr="00785553">
        <w:rPr>
          <w:rFonts w:ascii="Times New Roman" w:eastAsia="Times New Roman" w:hAnsi="Times New Roman" w:cs="Times New Roman"/>
          <w:sz w:val="22"/>
          <w:szCs w:val="22"/>
          <w:lang w:val="lt-LT"/>
        </w:rPr>
        <w:tab/>
      </w:r>
      <w:r w:rsidRPr="00785553">
        <w:rPr>
          <w:rFonts w:ascii="Times New Roman" w:eastAsia="Times New Roman" w:hAnsi="Times New Roman" w:cs="Times New Roman"/>
          <w:sz w:val="22"/>
          <w:szCs w:val="22"/>
          <w:lang w:val="lt-LT"/>
        </w:rPr>
        <w:tab/>
        <w:t>1</w:t>
      </w:r>
      <w:r w:rsidRPr="00785553">
        <w:rPr>
          <w:rFonts w:ascii="Times New Roman" w:eastAsia="Times New Roman" w:hAnsi="Times New Roman" w:cs="Times New Roman"/>
          <w:sz w:val="22"/>
          <w:szCs w:val="22"/>
          <w:lang w:val="lt-LT"/>
        </w:rPr>
        <w:tab/>
      </w:r>
      <w:r w:rsidRPr="00785553">
        <w:rPr>
          <w:rFonts w:ascii="Times New Roman" w:eastAsia="Times New Roman" w:hAnsi="Times New Roman" w:cs="Times New Roman"/>
          <w:sz w:val="22"/>
          <w:szCs w:val="22"/>
          <w:lang w:val="lt-LT"/>
        </w:rPr>
        <w:tab/>
      </w:r>
      <w:r w:rsidRPr="00785553">
        <w:rPr>
          <w:rFonts w:ascii="Times New Roman" w:eastAsia="Times New Roman" w:hAnsi="Times New Roman" w:cs="Times New Roman"/>
          <w:sz w:val="22"/>
          <w:szCs w:val="22"/>
          <w:lang w:val="lt-LT"/>
        </w:rPr>
        <w:tab/>
      </w:r>
      <w:r w:rsidRPr="00785553">
        <w:rPr>
          <w:rFonts w:ascii="Times New Roman" w:eastAsia="Times New Roman" w:hAnsi="Times New Roman" w:cs="Times New Roman"/>
          <w:sz w:val="22"/>
          <w:szCs w:val="22"/>
          <w:lang w:val="lt-LT"/>
        </w:rPr>
        <w:tab/>
        <w:t>2</w:t>
      </w:r>
      <w:r w:rsidRPr="00785553">
        <w:rPr>
          <w:rFonts w:ascii="Times New Roman" w:eastAsia="Times New Roman" w:hAnsi="Times New Roman" w:cs="Times New Roman"/>
          <w:sz w:val="22"/>
          <w:szCs w:val="22"/>
          <w:lang w:val="lt-LT"/>
        </w:rPr>
        <w:tab/>
      </w:r>
      <w:r w:rsidRPr="00785553">
        <w:rPr>
          <w:rFonts w:ascii="Times New Roman" w:eastAsia="Times New Roman" w:hAnsi="Times New Roman" w:cs="Times New Roman"/>
          <w:sz w:val="22"/>
          <w:szCs w:val="22"/>
          <w:lang w:val="lt-LT"/>
        </w:rPr>
        <w:tab/>
      </w:r>
      <w:r w:rsidRPr="00785553">
        <w:rPr>
          <w:rFonts w:ascii="Times New Roman" w:eastAsia="Times New Roman" w:hAnsi="Times New Roman" w:cs="Times New Roman"/>
          <w:sz w:val="22"/>
          <w:szCs w:val="22"/>
          <w:lang w:val="lt-LT"/>
        </w:rPr>
        <w:tab/>
      </w:r>
    </w:p>
    <w:p w14:paraId="0EB0C997"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2F32683E" w14:textId="49A3DA56" w:rsidR="00785553" w:rsidRPr="00785553" w:rsidRDefault="00785553" w:rsidP="00E0295E">
      <w:pPr>
        <w:numPr>
          <w:ilvl w:val="0"/>
          <w:numId w:val="1"/>
        </w:numPr>
        <w:tabs>
          <w:tab w:val="clear" w:pos="360"/>
          <w:tab w:val="num" w:pos="0"/>
        </w:tabs>
        <w:spacing w:after="0" w:line="240" w:lineRule="auto"/>
        <w:ind w:left="567" w:hanging="567"/>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 xml:space="preserve">Paimkite </w:t>
      </w:r>
      <w:r w:rsidR="002A110D">
        <w:rPr>
          <w:rFonts w:ascii="Times New Roman" w:eastAsia="Times New Roman" w:hAnsi="Times New Roman" w:cs="Times New Roman"/>
          <w:sz w:val="22"/>
          <w:szCs w:val="22"/>
          <w:lang w:val="lt-LT"/>
        </w:rPr>
        <w:t>TOBREX</w:t>
      </w:r>
      <w:r w:rsidRPr="00785553">
        <w:rPr>
          <w:rFonts w:ascii="Times New Roman" w:eastAsia="Times New Roman" w:hAnsi="Times New Roman" w:cs="Times New Roman"/>
          <w:sz w:val="22"/>
          <w:szCs w:val="22"/>
          <w:lang w:val="lt-LT"/>
        </w:rPr>
        <w:t xml:space="preserve"> tūbelę ir veidrodėlį.</w:t>
      </w:r>
    </w:p>
    <w:p w14:paraId="3BD5E9D1" w14:textId="77777777" w:rsidR="00785553" w:rsidRPr="00785553" w:rsidRDefault="00785553" w:rsidP="00E0295E">
      <w:pPr>
        <w:numPr>
          <w:ilvl w:val="0"/>
          <w:numId w:val="1"/>
        </w:numPr>
        <w:tabs>
          <w:tab w:val="clear" w:pos="360"/>
          <w:tab w:val="num" w:pos="0"/>
        </w:tabs>
        <w:spacing w:after="0" w:line="240" w:lineRule="auto"/>
        <w:ind w:left="567" w:hanging="567"/>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Nusiplaukite rankas.</w:t>
      </w:r>
    </w:p>
    <w:p w14:paraId="1877C1DB" w14:textId="77777777" w:rsidR="00785553" w:rsidRPr="00785553" w:rsidRDefault="00785553" w:rsidP="00E0295E">
      <w:pPr>
        <w:numPr>
          <w:ilvl w:val="0"/>
          <w:numId w:val="1"/>
        </w:numPr>
        <w:tabs>
          <w:tab w:val="clear" w:pos="360"/>
          <w:tab w:val="num" w:pos="0"/>
        </w:tabs>
        <w:spacing w:after="0" w:line="240" w:lineRule="auto"/>
        <w:ind w:left="567" w:hanging="567"/>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Atsukite tūbelės dangtelį.</w:t>
      </w:r>
    </w:p>
    <w:p w14:paraId="4554BA9C" w14:textId="77777777" w:rsidR="00785553" w:rsidRPr="00785553" w:rsidRDefault="00785553" w:rsidP="00E0295E">
      <w:pPr>
        <w:numPr>
          <w:ilvl w:val="0"/>
          <w:numId w:val="1"/>
        </w:numPr>
        <w:tabs>
          <w:tab w:val="clear" w:pos="360"/>
          <w:tab w:val="num" w:pos="0"/>
        </w:tabs>
        <w:spacing w:after="0" w:line="240" w:lineRule="auto"/>
        <w:ind w:left="567" w:hanging="567"/>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Laikykite tūbelę nykščiu ir smiliumi.</w:t>
      </w:r>
    </w:p>
    <w:p w14:paraId="5E87DA85" w14:textId="77777777" w:rsidR="00785553" w:rsidRPr="00785553" w:rsidRDefault="00785553" w:rsidP="00E0295E">
      <w:pPr>
        <w:numPr>
          <w:ilvl w:val="0"/>
          <w:numId w:val="1"/>
        </w:numPr>
        <w:tabs>
          <w:tab w:val="clear" w:pos="360"/>
          <w:tab w:val="num" w:pos="0"/>
        </w:tabs>
        <w:spacing w:after="0" w:line="240" w:lineRule="auto"/>
        <w:ind w:left="567" w:hanging="567"/>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Atloškite galvą. Kitos rankos smiliumi atsargiai patraukite žemyn apatinį akies voką, kad tarp jo ir akies obuolio susidarytų „kišenėlė“ (1 pav.).</w:t>
      </w:r>
    </w:p>
    <w:p w14:paraId="1CD71715" w14:textId="77777777" w:rsidR="00785553" w:rsidRPr="00785553" w:rsidRDefault="00785553" w:rsidP="00E0295E">
      <w:pPr>
        <w:numPr>
          <w:ilvl w:val="0"/>
          <w:numId w:val="1"/>
        </w:numPr>
        <w:tabs>
          <w:tab w:val="clear" w:pos="360"/>
          <w:tab w:val="num" w:pos="0"/>
        </w:tabs>
        <w:spacing w:after="0" w:line="240" w:lineRule="auto"/>
        <w:ind w:left="567" w:hanging="567"/>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Prikiškite tūbelės snapelį netoli akies. Naudokitės veidrodžiu, jei taip lengviau.</w:t>
      </w:r>
    </w:p>
    <w:p w14:paraId="029D304A" w14:textId="77777777" w:rsidR="00785553" w:rsidRPr="00785553" w:rsidRDefault="00785553" w:rsidP="00E0295E">
      <w:pPr>
        <w:numPr>
          <w:ilvl w:val="0"/>
          <w:numId w:val="1"/>
        </w:numPr>
        <w:tabs>
          <w:tab w:val="clear" w:pos="360"/>
          <w:tab w:val="num" w:pos="0"/>
        </w:tabs>
        <w:spacing w:after="0" w:line="240" w:lineRule="auto"/>
        <w:ind w:left="567" w:hanging="567"/>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Nelieskite tūbelės galu akies, voko ar kito paviršiaus, kad neužterštumėte tepalo.</w:t>
      </w:r>
    </w:p>
    <w:p w14:paraId="63522813" w14:textId="77777777" w:rsidR="00785553" w:rsidRPr="00785553" w:rsidRDefault="00785553" w:rsidP="00E0295E">
      <w:pPr>
        <w:numPr>
          <w:ilvl w:val="0"/>
          <w:numId w:val="1"/>
        </w:numPr>
        <w:tabs>
          <w:tab w:val="clear" w:pos="360"/>
          <w:tab w:val="num" w:pos="0"/>
        </w:tabs>
        <w:spacing w:after="0" w:line="240" w:lineRule="auto"/>
        <w:ind w:left="567" w:hanging="567"/>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Lengvai paspauskite tūbelę, kad šiek tiek tepalo patektų į „kišenėlę“ tarp akies ir apatinio voko (2 pav.).</w:t>
      </w:r>
    </w:p>
    <w:p w14:paraId="61D84CA6" w14:textId="77777777" w:rsidR="00785553" w:rsidRPr="00785553" w:rsidRDefault="00785553" w:rsidP="00E0295E">
      <w:pPr>
        <w:numPr>
          <w:ilvl w:val="0"/>
          <w:numId w:val="1"/>
        </w:numPr>
        <w:tabs>
          <w:tab w:val="clear" w:pos="360"/>
          <w:tab w:val="num" w:pos="0"/>
        </w:tabs>
        <w:spacing w:after="0" w:line="240" w:lineRule="auto"/>
        <w:ind w:left="567" w:hanging="567"/>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Atleiskite apatinį voką ir keletą kartų pamirksėkite, kad tepalas pasklistų po visą akį. Kelioms sekundėms užsimerkite, kad mažiau vaisto absorbuotųsi į organizmą.</w:t>
      </w:r>
    </w:p>
    <w:p w14:paraId="420174CA" w14:textId="77777777" w:rsidR="00785553" w:rsidRPr="00785553" w:rsidRDefault="00785553" w:rsidP="00E0295E">
      <w:pPr>
        <w:numPr>
          <w:ilvl w:val="0"/>
          <w:numId w:val="1"/>
        </w:numPr>
        <w:tabs>
          <w:tab w:val="clear" w:pos="360"/>
          <w:tab w:val="num" w:pos="0"/>
        </w:tabs>
        <w:spacing w:after="0" w:line="240" w:lineRule="auto"/>
        <w:ind w:left="567" w:hanging="567"/>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 xml:space="preserve">Jei reikia, tokiu pačiu būdu patepkite kitą akį. </w:t>
      </w:r>
    </w:p>
    <w:p w14:paraId="4CEA4638" w14:textId="77777777" w:rsidR="00785553" w:rsidRPr="00785553" w:rsidRDefault="00785553" w:rsidP="00E0295E">
      <w:pPr>
        <w:numPr>
          <w:ilvl w:val="0"/>
          <w:numId w:val="1"/>
        </w:numPr>
        <w:tabs>
          <w:tab w:val="clear" w:pos="360"/>
          <w:tab w:val="num" w:pos="0"/>
        </w:tabs>
        <w:spacing w:after="0" w:line="240" w:lineRule="auto"/>
        <w:ind w:left="567" w:hanging="567"/>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Uždėkite ir sandariai užsukite tūbelės dangtelį.</w:t>
      </w:r>
    </w:p>
    <w:p w14:paraId="5294AE34"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2CEBF541"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Jei nepataikėte patepti tepalo į akį, bandykite dar kartą.</w:t>
      </w:r>
    </w:p>
    <w:p w14:paraId="732C9BD2"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1162C5FF" w14:textId="7767102D" w:rsidR="00785553" w:rsidRPr="00785553" w:rsidRDefault="00785553" w:rsidP="00785553">
      <w:pPr>
        <w:spacing w:after="0" w:line="220" w:lineRule="exact"/>
        <w:rPr>
          <w:rFonts w:ascii="Times New Roman" w:eastAsia="Times New Roman" w:hAnsi="Times New Roman" w:cs="Times New Roman"/>
          <w:b/>
          <w:bCs/>
          <w:sz w:val="22"/>
          <w:szCs w:val="22"/>
          <w:lang w:val="lt-LT"/>
        </w:rPr>
      </w:pPr>
      <w:r w:rsidRPr="00785553">
        <w:rPr>
          <w:rFonts w:ascii="Times New Roman" w:eastAsia="Times New Roman" w:hAnsi="Times New Roman" w:cs="Times New Roman"/>
          <w:b/>
          <w:bCs/>
          <w:sz w:val="22"/>
          <w:szCs w:val="22"/>
          <w:lang w:val="lt-LT"/>
        </w:rPr>
        <w:t xml:space="preserve">Ką daryti pavartojus per didelę </w:t>
      </w:r>
      <w:r w:rsidR="002A110D">
        <w:rPr>
          <w:rFonts w:ascii="Times New Roman" w:eastAsia="Times New Roman" w:hAnsi="Times New Roman" w:cs="Times New Roman"/>
          <w:b/>
          <w:bCs/>
          <w:sz w:val="22"/>
          <w:szCs w:val="22"/>
          <w:lang w:val="lt-LT"/>
        </w:rPr>
        <w:t>TOBREX</w:t>
      </w:r>
      <w:r w:rsidRPr="00785553">
        <w:rPr>
          <w:rFonts w:ascii="Times New Roman" w:eastAsia="Times New Roman" w:hAnsi="Times New Roman" w:cs="Times New Roman"/>
          <w:b/>
          <w:bCs/>
          <w:sz w:val="22"/>
          <w:szCs w:val="22"/>
          <w:lang w:val="lt-LT"/>
        </w:rPr>
        <w:t xml:space="preserve"> dozę</w:t>
      </w:r>
    </w:p>
    <w:p w14:paraId="1552811C" w14:textId="7BACB5D8" w:rsidR="00785553" w:rsidRPr="00785553" w:rsidRDefault="002A110D" w:rsidP="00785553">
      <w:pPr>
        <w:spacing w:after="0" w:line="240" w:lineRule="auto"/>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TOBREX</w:t>
      </w:r>
      <w:r w:rsidR="00785553" w:rsidRPr="00785553">
        <w:rPr>
          <w:rFonts w:ascii="Times New Roman" w:eastAsia="Times New Roman" w:hAnsi="Times New Roman" w:cs="Times New Roman"/>
          <w:sz w:val="22"/>
          <w:szCs w:val="22"/>
          <w:lang w:val="lt-LT"/>
        </w:rPr>
        <w:t xml:space="preserve"> akių tepalo perteklių iš akies (akių) galima išplauti drungnu vandeniu. Daugiau vaisto netepkite, kol ateis laikas vartoti vėl.</w:t>
      </w:r>
    </w:p>
    <w:p w14:paraId="192FCEDD" w14:textId="77777777" w:rsidR="00785553" w:rsidRPr="00785553" w:rsidRDefault="00785553" w:rsidP="00785553">
      <w:pPr>
        <w:spacing w:after="0" w:line="220" w:lineRule="exact"/>
        <w:rPr>
          <w:rFonts w:ascii="Times New Roman" w:eastAsia="Times New Roman" w:hAnsi="Times New Roman" w:cs="Times New Roman"/>
          <w:b/>
          <w:bCs/>
          <w:sz w:val="22"/>
          <w:szCs w:val="22"/>
          <w:lang w:val="lt-LT"/>
        </w:rPr>
      </w:pPr>
    </w:p>
    <w:p w14:paraId="5A1FB6E5" w14:textId="5F5AA970" w:rsidR="00785553" w:rsidRPr="00785553" w:rsidRDefault="00785553" w:rsidP="00785553">
      <w:pPr>
        <w:spacing w:after="0" w:line="220" w:lineRule="exact"/>
        <w:rPr>
          <w:rFonts w:ascii="Times New Roman" w:eastAsia="Times New Roman" w:hAnsi="Times New Roman" w:cs="Times New Roman"/>
          <w:b/>
          <w:bCs/>
          <w:sz w:val="22"/>
          <w:szCs w:val="22"/>
          <w:lang w:val="lt-LT"/>
        </w:rPr>
      </w:pPr>
      <w:r w:rsidRPr="00785553">
        <w:rPr>
          <w:rFonts w:ascii="Times New Roman" w:eastAsia="Times New Roman" w:hAnsi="Times New Roman" w:cs="Times New Roman"/>
          <w:b/>
          <w:bCs/>
          <w:sz w:val="22"/>
          <w:szCs w:val="22"/>
          <w:lang w:val="lt-LT"/>
        </w:rPr>
        <w:t xml:space="preserve">Pamiršus pavartoti </w:t>
      </w:r>
      <w:r w:rsidR="002A110D">
        <w:rPr>
          <w:rFonts w:ascii="Times New Roman" w:eastAsia="Times New Roman" w:hAnsi="Times New Roman" w:cs="Times New Roman"/>
          <w:b/>
          <w:bCs/>
          <w:sz w:val="22"/>
          <w:szCs w:val="22"/>
          <w:lang w:val="lt-LT"/>
        </w:rPr>
        <w:t>TOBREX</w:t>
      </w:r>
    </w:p>
    <w:p w14:paraId="0DB85B64"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Pasitepkite, kai tik prisiminsite. Jei beveik atėjęs laikas vartoti vaistą kitą kartą, praleiskite užmirštąją dozę ir toliau vartokite įprastu laiku. Negalima vartoti dvigubos dozės norint kompensuoti praleistą dozę.</w:t>
      </w:r>
    </w:p>
    <w:p w14:paraId="7496C9E4"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57CC235E" w14:textId="407425BD" w:rsidR="00785553" w:rsidRPr="00785553" w:rsidRDefault="00785553" w:rsidP="00785553">
      <w:pPr>
        <w:spacing w:after="0" w:line="240" w:lineRule="auto"/>
        <w:rPr>
          <w:rFonts w:ascii="Times New Roman" w:eastAsia="Times New Roman" w:hAnsi="Times New Roman" w:cs="Times New Roman"/>
          <w:b/>
          <w:sz w:val="22"/>
          <w:szCs w:val="22"/>
          <w:lang w:val="lt-LT"/>
        </w:rPr>
      </w:pPr>
      <w:r w:rsidRPr="00785553">
        <w:rPr>
          <w:rFonts w:ascii="Times New Roman" w:eastAsia="Times New Roman" w:hAnsi="Times New Roman" w:cs="Times New Roman"/>
          <w:b/>
          <w:sz w:val="22"/>
          <w:szCs w:val="22"/>
          <w:lang w:val="lt-LT"/>
        </w:rPr>
        <w:t xml:space="preserve">Nustojus vartoti </w:t>
      </w:r>
      <w:r w:rsidR="002A110D">
        <w:rPr>
          <w:rFonts w:ascii="Times New Roman" w:eastAsia="Times New Roman" w:hAnsi="Times New Roman" w:cs="Times New Roman"/>
          <w:b/>
          <w:sz w:val="22"/>
          <w:szCs w:val="22"/>
          <w:lang w:val="lt-LT"/>
        </w:rPr>
        <w:t>TOBREX</w:t>
      </w:r>
    </w:p>
    <w:p w14:paraId="4D75AA95" w14:textId="77777777" w:rsidR="00785553" w:rsidRPr="00785553" w:rsidRDefault="00785553" w:rsidP="00785553">
      <w:pPr>
        <w:spacing w:after="0" w:line="240" w:lineRule="auto"/>
        <w:rPr>
          <w:rFonts w:ascii="Times New Roman" w:eastAsia="Times New Roman" w:hAnsi="Times New Roman" w:cs="Times New Roman"/>
          <w:b/>
          <w:sz w:val="22"/>
          <w:szCs w:val="22"/>
          <w:lang w:val="lt-LT"/>
        </w:rPr>
      </w:pPr>
      <w:r w:rsidRPr="00785553">
        <w:rPr>
          <w:rFonts w:ascii="Times New Roman" w:eastAsia="Times New Roman" w:hAnsi="Times New Roman" w:cs="Times New Roman"/>
          <w:sz w:val="22"/>
          <w:szCs w:val="22"/>
          <w:lang w:val="lt-LT"/>
        </w:rPr>
        <w:t>Jeigu kiltų daugiau klausimų dėl šio vaisto vartojimo, kreipkitės į gydytoją arba vaistininką.</w:t>
      </w:r>
    </w:p>
    <w:p w14:paraId="361E0360"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38744D45"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60C53046" w14:textId="77777777" w:rsidR="00785553" w:rsidRPr="00785553" w:rsidRDefault="00785553" w:rsidP="00785553">
      <w:pPr>
        <w:keepNext/>
        <w:tabs>
          <w:tab w:val="left" w:pos="567"/>
        </w:tabs>
        <w:spacing w:after="0" w:line="240" w:lineRule="auto"/>
        <w:outlineLvl w:val="1"/>
        <w:rPr>
          <w:rFonts w:ascii="Times New Roman" w:eastAsia="Times New Roman" w:hAnsi="Times New Roman" w:cs="Times New Roman"/>
          <w:b/>
          <w:sz w:val="22"/>
          <w:szCs w:val="22"/>
          <w:lang w:val="lt-LT"/>
        </w:rPr>
      </w:pPr>
      <w:bookmarkStart w:id="11" w:name="_Toc129243142"/>
      <w:bookmarkStart w:id="12" w:name="_Toc129243267"/>
      <w:r w:rsidRPr="00785553">
        <w:rPr>
          <w:rFonts w:ascii="Times New Roman" w:eastAsia="Times New Roman" w:hAnsi="Times New Roman" w:cs="Times New Roman"/>
          <w:b/>
          <w:sz w:val="22"/>
          <w:szCs w:val="22"/>
          <w:lang w:val="lt-LT"/>
        </w:rPr>
        <w:t>4.</w:t>
      </w:r>
      <w:r w:rsidRPr="00785553">
        <w:rPr>
          <w:rFonts w:ascii="Times New Roman" w:eastAsia="Times New Roman" w:hAnsi="Times New Roman" w:cs="Times New Roman"/>
          <w:b/>
          <w:sz w:val="22"/>
          <w:szCs w:val="22"/>
          <w:lang w:val="lt-LT"/>
        </w:rPr>
        <w:tab/>
        <w:t>Galimas šalutinis poveikis</w:t>
      </w:r>
      <w:bookmarkEnd w:id="11"/>
      <w:bookmarkEnd w:id="12"/>
    </w:p>
    <w:p w14:paraId="07D9CFF7"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4A0BE4BC"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Šis vaistas, kaip ir visi kiti, gali sukelti šalutinį poveikį, nors jis pasireiškia ne visiems žmonėms.</w:t>
      </w:r>
    </w:p>
    <w:p w14:paraId="4552EE5E"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198F5F79" w14:textId="77777777" w:rsidR="00785553" w:rsidRPr="00785553" w:rsidRDefault="00785553" w:rsidP="00785553">
      <w:pPr>
        <w:autoSpaceDE w:val="0"/>
        <w:autoSpaceDN w:val="0"/>
        <w:adjustRightInd w:val="0"/>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 xml:space="preserve">Toliau išvardyti šalutiniai poveikiai pastebėti vartojant </w:t>
      </w:r>
      <w:proofErr w:type="spellStart"/>
      <w:r w:rsidRPr="00785553">
        <w:rPr>
          <w:rFonts w:ascii="Times New Roman" w:eastAsia="Times New Roman" w:hAnsi="Times New Roman" w:cs="Times New Roman"/>
          <w:sz w:val="22"/>
          <w:szCs w:val="22"/>
          <w:lang w:val="lt-LT"/>
        </w:rPr>
        <w:t>tobramicino</w:t>
      </w:r>
      <w:proofErr w:type="spellEnd"/>
      <w:r w:rsidRPr="00785553">
        <w:rPr>
          <w:rFonts w:ascii="Times New Roman" w:eastAsia="Times New Roman" w:hAnsi="Times New Roman" w:cs="Times New Roman"/>
          <w:sz w:val="22"/>
          <w:szCs w:val="22"/>
          <w:lang w:val="lt-LT"/>
        </w:rPr>
        <w:t xml:space="preserve"> akių tepalą: </w:t>
      </w:r>
    </w:p>
    <w:p w14:paraId="2C4E57D6" w14:textId="77777777" w:rsidR="00785553" w:rsidRPr="00785553" w:rsidRDefault="00785553" w:rsidP="00785553">
      <w:pPr>
        <w:tabs>
          <w:tab w:val="left" w:pos="567"/>
        </w:tabs>
        <w:spacing w:after="0" w:line="240" w:lineRule="auto"/>
        <w:rPr>
          <w:rFonts w:ascii="Times New Roman" w:eastAsia="Times New Roman" w:hAnsi="Times New Roman" w:cs="Times New Roman"/>
          <w:i/>
          <w:sz w:val="22"/>
          <w:szCs w:val="22"/>
          <w:lang w:val="lt-LT"/>
        </w:rPr>
      </w:pPr>
    </w:p>
    <w:p w14:paraId="7D28B9FF" w14:textId="77777777" w:rsidR="009E7F14" w:rsidRDefault="0019302F" w:rsidP="00785553">
      <w:pPr>
        <w:widowControl w:val="0"/>
        <w:spacing w:after="0" w:line="240" w:lineRule="auto"/>
        <w:ind w:right="-2"/>
        <w:rPr>
          <w:rFonts w:ascii="Times New Roman" w:eastAsia="Times New Roman" w:hAnsi="Times New Roman" w:cs="Times New Roman"/>
          <w:i/>
          <w:sz w:val="22"/>
          <w:szCs w:val="22"/>
          <w:lang w:val="lt-LT"/>
        </w:rPr>
      </w:pPr>
      <w:r w:rsidRPr="0019302F">
        <w:rPr>
          <w:rFonts w:ascii="Times New Roman" w:eastAsia="Times New Roman" w:hAnsi="Times New Roman" w:cs="Times New Roman"/>
          <w:i/>
          <w:sz w:val="22"/>
          <w:szCs w:val="22"/>
          <w:lang w:val="lt-LT"/>
        </w:rPr>
        <w:t>Dažni šalutinio poveikio reiškiniai (gali pasireikšti rečiau kaip 1 iš 10 asmenų):</w:t>
      </w:r>
    </w:p>
    <w:p w14:paraId="2A3F9FE7" w14:textId="1E746E50" w:rsidR="00785553" w:rsidRPr="00785553" w:rsidRDefault="00785553" w:rsidP="00785553">
      <w:pPr>
        <w:widowControl w:val="0"/>
        <w:spacing w:after="0" w:line="240" w:lineRule="auto"/>
        <w:ind w:right="-2"/>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Akių sutrikimai: akies diskomfortas, akies paraudimas.</w:t>
      </w:r>
    </w:p>
    <w:p w14:paraId="65E62C25" w14:textId="77777777" w:rsidR="00785553" w:rsidRPr="00785553" w:rsidRDefault="00785553" w:rsidP="00785553">
      <w:pPr>
        <w:widowControl w:val="0"/>
        <w:spacing w:after="0" w:line="240" w:lineRule="auto"/>
        <w:ind w:right="-2"/>
        <w:rPr>
          <w:rFonts w:ascii="Times New Roman" w:eastAsia="Times New Roman" w:hAnsi="Times New Roman" w:cs="Times New Roman"/>
          <w:i/>
          <w:sz w:val="22"/>
          <w:szCs w:val="22"/>
          <w:lang w:val="lt-LT"/>
        </w:rPr>
      </w:pPr>
    </w:p>
    <w:p w14:paraId="73B8C482" w14:textId="77777777" w:rsidR="009E7F14" w:rsidRDefault="0019302F" w:rsidP="00785553">
      <w:pPr>
        <w:widowControl w:val="0"/>
        <w:spacing w:after="0" w:line="240" w:lineRule="auto"/>
        <w:ind w:right="-2"/>
        <w:rPr>
          <w:rFonts w:ascii="Times New Roman" w:eastAsia="Times New Roman" w:hAnsi="Times New Roman" w:cs="Times New Roman"/>
          <w:i/>
          <w:sz w:val="22"/>
          <w:szCs w:val="22"/>
          <w:lang w:val="lt-LT"/>
        </w:rPr>
      </w:pPr>
      <w:r w:rsidRPr="0019302F">
        <w:rPr>
          <w:rFonts w:ascii="Times New Roman" w:eastAsia="Times New Roman" w:hAnsi="Times New Roman" w:cs="Times New Roman"/>
          <w:i/>
          <w:sz w:val="22"/>
          <w:szCs w:val="22"/>
          <w:lang w:val="lt-LT"/>
        </w:rPr>
        <w:t>Nedažni šalutinio poveikio reiškiniai (gali pasireikšti rečiau kaip 1 iš 100 asmenų):</w:t>
      </w:r>
    </w:p>
    <w:p w14:paraId="72154083" w14:textId="12579A14" w:rsidR="00785553" w:rsidRDefault="00785553" w:rsidP="00785553">
      <w:pPr>
        <w:widowControl w:val="0"/>
        <w:spacing w:after="0" w:line="240" w:lineRule="auto"/>
        <w:ind w:right="-2"/>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Akių sutrikimai: akies paviršiaus uždegimas, ragenos pažeidimas, regėjimo pablogėjimas, neryškus matymas, voko paraudimas, akies ir voko patinimas, akies s</w:t>
      </w:r>
      <w:bookmarkStart w:id="13" w:name="_GoBack"/>
      <w:bookmarkEnd w:id="13"/>
      <w:r w:rsidRPr="00785553">
        <w:rPr>
          <w:rFonts w:ascii="Times New Roman" w:eastAsia="Times New Roman" w:hAnsi="Times New Roman" w:cs="Times New Roman"/>
          <w:sz w:val="22"/>
          <w:szCs w:val="22"/>
          <w:lang w:val="lt-LT"/>
        </w:rPr>
        <w:t>kausmas, akies sausumas, išskyros iš akies, akies niežėjimas, padidėjusi ašarų gamyba.</w:t>
      </w:r>
    </w:p>
    <w:p w14:paraId="3458D9DA" w14:textId="77777777" w:rsidR="002C3182" w:rsidRPr="00785553" w:rsidRDefault="002C3182" w:rsidP="00785553">
      <w:pPr>
        <w:widowControl w:val="0"/>
        <w:spacing w:after="0" w:line="240" w:lineRule="auto"/>
        <w:ind w:right="-2"/>
        <w:rPr>
          <w:rFonts w:ascii="Times New Roman" w:eastAsia="Times New Roman" w:hAnsi="Times New Roman" w:cs="Times New Roman"/>
          <w:sz w:val="22"/>
          <w:szCs w:val="22"/>
          <w:lang w:val="lt-LT"/>
        </w:rPr>
      </w:pPr>
    </w:p>
    <w:p w14:paraId="4FAA4833" w14:textId="77777777" w:rsidR="00785553" w:rsidRPr="00785553" w:rsidRDefault="00785553" w:rsidP="00785553">
      <w:pPr>
        <w:widowControl w:val="0"/>
        <w:spacing w:after="0" w:line="240" w:lineRule="auto"/>
        <w:ind w:right="-2"/>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Bendrieji sutrikimai: alergija (padidėjęs jautrumas), galvos skausmas, dilgėlinė, odos uždegimas, sumažėjęs blakstienų augimas arba jų skaičius, odos pigmentacijos išnykimas, niežėjimas ir odos sausumas.</w:t>
      </w:r>
    </w:p>
    <w:p w14:paraId="0B507585" w14:textId="31F02118" w:rsidR="00785553" w:rsidRDefault="0019302F" w:rsidP="00785553">
      <w:pPr>
        <w:widowControl w:val="0"/>
        <w:spacing w:after="0" w:line="240" w:lineRule="auto"/>
        <w:ind w:right="-2"/>
        <w:rPr>
          <w:rFonts w:ascii="Times New Roman" w:eastAsia="Times New Roman" w:hAnsi="Times New Roman" w:cs="Times New Roman"/>
          <w:sz w:val="22"/>
          <w:szCs w:val="22"/>
          <w:lang w:val="lt-LT"/>
        </w:rPr>
      </w:pPr>
      <w:r w:rsidRPr="0019302F">
        <w:rPr>
          <w:rFonts w:ascii="Times New Roman" w:eastAsia="Times New Roman" w:hAnsi="Times New Roman" w:cs="Times New Roman"/>
          <w:i/>
          <w:sz w:val="22"/>
          <w:szCs w:val="22"/>
          <w:lang w:val="lt-LT"/>
        </w:rPr>
        <w:t xml:space="preserve">Šalutinio poveikio reiškiniai, kurių dažnis nežinomas (negali būti apskaičiuotas pagal turimus duomenis): </w:t>
      </w:r>
      <w:r w:rsidR="00785553" w:rsidRPr="00785553">
        <w:rPr>
          <w:rFonts w:ascii="Times New Roman" w:eastAsia="Times New Roman" w:hAnsi="Times New Roman" w:cs="Times New Roman"/>
          <w:sz w:val="22"/>
          <w:szCs w:val="22"/>
          <w:lang w:val="lt-LT"/>
        </w:rPr>
        <w:t>Akių sutrikimai: akies alergija, akies sudirginimas, voko niežėjimas.</w:t>
      </w:r>
    </w:p>
    <w:p w14:paraId="28B93560" w14:textId="77777777" w:rsidR="002C3182" w:rsidRPr="00785553" w:rsidRDefault="002C3182" w:rsidP="00785553">
      <w:pPr>
        <w:widowControl w:val="0"/>
        <w:spacing w:after="0" w:line="240" w:lineRule="auto"/>
        <w:ind w:right="-2"/>
        <w:rPr>
          <w:rFonts w:ascii="Times New Roman" w:eastAsia="Times New Roman" w:hAnsi="Times New Roman" w:cs="Times New Roman"/>
          <w:sz w:val="22"/>
          <w:szCs w:val="22"/>
          <w:lang w:val="lt-LT"/>
        </w:rPr>
      </w:pPr>
    </w:p>
    <w:p w14:paraId="64417758" w14:textId="77777777" w:rsidR="00785553" w:rsidRPr="00785553" w:rsidRDefault="00785553" w:rsidP="00785553">
      <w:pPr>
        <w:widowControl w:val="0"/>
        <w:numPr>
          <w:ilvl w:val="12"/>
          <w:numId w:val="0"/>
        </w:numPr>
        <w:suppressAutoHyphens/>
        <w:spacing w:after="0" w:line="240" w:lineRule="auto"/>
        <w:ind w:right="-29"/>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Bendrieji sutrikimai: sunki alerginė reakcija, sunkios odos reakcijos (</w:t>
      </w:r>
      <w:proofErr w:type="spellStart"/>
      <w:r w:rsidRPr="00785553">
        <w:rPr>
          <w:rFonts w:ascii="Times New Roman" w:eastAsia="Times New Roman" w:hAnsi="Times New Roman" w:cs="Times New Roman"/>
          <w:sz w:val="22"/>
          <w:szCs w:val="22"/>
          <w:lang w:val="lt-LT"/>
        </w:rPr>
        <w:t>Stevens</w:t>
      </w:r>
      <w:r w:rsidRPr="00785553">
        <w:rPr>
          <w:rFonts w:ascii="Times New Roman" w:eastAsia="Times New Roman" w:hAnsi="Times New Roman" w:cs="Times New Roman"/>
          <w:sz w:val="22"/>
          <w:szCs w:val="22"/>
          <w:lang w:val="lt-LT"/>
        </w:rPr>
        <w:noBreakHyphen/>
        <w:t>Johnson</w:t>
      </w:r>
      <w:proofErr w:type="spellEnd"/>
      <w:r w:rsidRPr="00785553">
        <w:rPr>
          <w:rFonts w:ascii="Times New Roman" w:eastAsia="Times New Roman" w:hAnsi="Times New Roman" w:cs="Times New Roman"/>
          <w:sz w:val="22"/>
          <w:szCs w:val="22"/>
          <w:lang w:val="lt-LT"/>
        </w:rPr>
        <w:t xml:space="preserve"> sindromas ir daugiaformė </w:t>
      </w:r>
      <w:proofErr w:type="spellStart"/>
      <w:r w:rsidRPr="00785553">
        <w:rPr>
          <w:rFonts w:ascii="Times New Roman" w:eastAsia="Times New Roman" w:hAnsi="Times New Roman" w:cs="Times New Roman"/>
          <w:sz w:val="22"/>
          <w:szCs w:val="22"/>
          <w:lang w:val="lt-LT"/>
        </w:rPr>
        <w:t>eritema</w:t>
      </w:r>
      <w:proofErr w:type="spellEnd"/>
      <w:r w:rsidRPr="00785553">
        <w:rPr>
          <w:rFonts w:ascii="Times New Roman" w:eastAsia="Times New Roman" w:hAnsi="Times New Roman" w:cs="Times New Roman"/>
          <w:sz w:val="22"/>
          <w:szCs w:val="22"/>
          <w:lang w:val="lt-LT"/>
        </w:rPr>
        <w:t>).</w:t>
      </w:r>
    </w:p>
    <w:p w14:paraId="3E8C5225" w14:textId="77777777" w:rsidR="00785553" w:rsidRPr="00785553" w:rsidRDefault="00785553" w:rsidP="00785553">
      <w:pPr>
        <w:spacing w:after="0" w:line="240" w:lineRule="auto"/>
        <w:jc w:val="both"/>
        <w:rPr>
          <w:rFonts w:ascii="Times New Roman" w:eastAsia="Times New Roman" w:hAnsi="Times New Roman" w:cs="Times New Roman"/>
          <w:sz w:val="22"/>
          <w:szCs w:val="22"/>
          <w:lang w:val="lt-LT"/>
        </w:rPr>
      </w:pPr>
    </w:p>
    <w:p w14:paraId="283833DA" w14:textId="77777777" w:rsidR="00785553" w:rsidRPr="00785553" w:rsidRDefault="00785553" w:rsidP="00785553">
      <w:pPr>
        <w:tabs>
          <w:tab w:val="left" w:pos="567"/>
        </w:tabs>
        <w:spacing w:after="0" w:line="240" w:lineRule="auto"/>
        <w:rPr>
          <w:rFonts w:ascii="Times New Roman" w:eastAsia="Times New Roman" w:hAnsi="Times New Roman" w:cs="Times New Roman"/>
          <w:b/>
          <w:snapToGrid w:val="0"/>
          <w:sz w:val="22"/>
          <w:szCs w:val="22"/>
          <w:lang w:val="lt-LT"/>
        </w:rPr>
      </w:pPr>
      <w:r w:rsidRPr="00785553">
        <w:rPr>
          <w:rFonts w:ascii="Times New Roman" w:eastAsia="Times New Roman" w:hAnsi="Times New Roman" w:cs="Times New Roman"/>
          <w:b/>
          <w:noProof/>
          <w:snapToGrid w:val="0"/>
          <w:sz w:val="22"/>
          <w:szCs w:val="22"/>
          <w:lang w:val="lt-LT"/>
        </w:rPr>
        <w:t>Pranešimas apie šalutinį poveikį</w:t>
      </w:r>
    </w:p>
    <w:p w14:paraId="5A590FBC" w14:textId="31519305" w:rsidR="00785553" w:rsidRPr="00785553" w:rsidRDefault="0019302F" w:rsidP="00785553">
      <w:pPr>
        <w:spacing w:after="0" w:line="240" w:lineRule="auto"/>
        <w:rPr>
          <w:rFonts w:ascii="Times New Roman" w:eastAsia="Times New Roman" w:hAnsi="Times New Roman" w:cs="Times New Roman"/>
          <w:sz w:val="22"/>
          <w:szCs w:val="22"/>
          <w:lang w:val="lt-LT"/>
        </w:rPr>
      </w:pPr>
      <w:r w:rsidRPr="0019302F">
        <w:rPr>
          <w:rFonts w:ascii="Times New Roman" w:eastAsia="Times New Roman" w:hAnsi="Times New Roman" w:cs="Times New Roman"/>
          <w:noProof/>
          <w:snapToGrid w:val="0"/>
          <w:sz w:val="22"/>
          <w:szCs w:val="22"/>
          <w:lang w:val="lt-LT"/>
        </w:rPr>
        <w:t xml:space="preserve">Jeigu pasireiškė šalutinis poveikis, įskaitant šiame lapelyje nenurodytą, pasakykite gydytojui arba vaistininkui. </w:t>
      </w:r>
      <w:r w:rsidRPr="0019302F">
        <w:rPr>
          <w:rFonts w:ascii="Times New Roman" w:eastAsia="Times New Roman" w:hAnsi="Times New Roman" w:cs="Times New Roman"/>
          <w:noProof/>
          <w:snapToGrid w:val="0"/>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Pr="0019302F">
          <w:rPr>
            <w:rStyle w:val="Hyperlink"/>
            <w:rFonts w:ascii="Times New Roman" w:eastAsia="Times New Roman" w:hAnsi="Times New Roman" w:cs="Times New Roman"/>
            <w:noProof/>
            <w:snapToGrid w:val="0"/>
            <w:sz w:val="22"/>
            <w:szCs w:val="22"/>
          </w:rPr>
          <w:t>https://vapris.vvkt.lt/vvkt-web/public/nrv</w:t>
        </w:r>
      </w:hyperlink>
      <w:r w:rsidRPr="0019302F">
        <w:rPr>
          <w:rFonts w:ascii="Times New Roman" w:eastAsia="Times New Roman" w:hAnsi="Times New Roman" w:cs="Times New Roman"/>
          <w:noProof/>
          <w:snapToGrid w:val="0"/>
          <w:sz w:val="22"/>
          <w:szCs w:val="22"/>
        </w:rPr>
        <w:t xml:space="preserve"> arba užpildant Paciento pranešimo apie įtariamą nepageidaujamą reakciją (ĮNR) formą, kuri skelbiama </w:t>
      </w:r>
      <w:hyperlink r:id="rId10" w:history="1">
        <w:r w:rsidRPr="0019302F">
          <w:rPr>
            <w:rStyle w:val="Hyperlink"/>
            <w:rFonts w:ascii="Times New Roman" w:eastAsia="Times New Roman" w:hAnsi="Times New Roman" w:cs="Times New Roman"/>
            <w:noProof/>
            <w:snapToGrid w:val="0"/>
            <w:sz w:val="22"/>
            <w:szCs w:val="22"/>
          </w:rPr>
          <w:t>https://www.vvkt.lt/index.php?4004286486</w:t>
        </w:r>
      </w:hyperlink>
      <w:r w:rsidRPr="0019302F">
        <w:rPr>
          <w:rFonts w:ascii="Times New Roman" w:eastAsia="Times New Roman" w:hAnsi="Times New Roman" w:cs="Times New Roman"/>
          <w:noProof/>
          <w:snapToGrid w:val="0"/>
          <w:sz w:val="22"/>
          <w:szCs w:val="22"/>
        </w:rPr>
        <w:t xml:space="preserve">, ir atsiunčiant elektroniniu paštu (adresu </w:t>
      </w:r>
      <w:hyperlink r:id="rId11" w:history="1">
        <w:r w:rsidRPr="0019302F">
          <w:rPr>
            <w:rStyle w:val="Hyperlink"/>
            <w:rFonts w:ascii="Times New Roman" w:eastAsia="Times New Roman" w:hAnsi="Times New Roman" w:cs="Times New Roman"/>
            <w:noProof/>
            <w:snapToGrid w:val="0"/>
            <w:sz w:val="22"/>
            <w:szCs w:val="22"/>
          </w:rPr>
          <w:t>NepageidaujamaR@vvkt.lt</w:t>
        </w:r>
      </w:hyperlink>
      <w:r w:rsidRPr="0019302F">
        <w:rPr>
          <w:rFonts w:ascii="Times New Roman" w:eastAsia="Times New Roman" w:hAnsi="Times New Roman" w:cs="Times New Roman"/>
          <w:noProof/>
          <w:snapToGrid w:val="0"/>
          <w:sz w:val="22"/>
          <w:szCs w:val="22"/>
        </w:rPr>
        <w:t>) arba nemokamu telefonu 8 800 73 568. Pranešdami apie šalutinį poveikį galite mums padėti gauti daugiau informacijos apie šio vaisto saugumą</w:t>
      </w:r>
    </w:p>
    <w:p w14:paraId="25BD8461"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728C31FC" w14:textId="0B72656D" w:rsidR="00785553" w:rsidRPr="00785553" w:rsidRDefault="00785553" w:rsidP="00785553">
      <w:pPr>
        <w:tabs>
          <w:tab w:val="left" w:pos="567"/>
        </w:tabs>
        <w:spacing w:after="0" w:line="240" w:lineRule="auto"/>
        <w:rPr>
          <w:rFonts w:ascii="Times New Roman" w:eastAsia="Times New Roman" w:hAnsi="Times New Roman" w:cs="Times New Roman"/>
          <w:b/>
          <w:sz w:val="22"/>
          <w:szCs w:val="22"/>
          <w:lang w:val="lt-LT"/>
        </w:rPr>
      </w:pPr>
      <w:r w:rsidRPr="00785553">
        <w:rPr>
          <w:rFonts w:ascii="Times New Roman" w:eastAsia="Times New Roman" w:hAnsi="Times New Roman" w:cs="Times New Roman"/>
          <w:b/>
          <w:sz w:val="22"/>
          <w:szCs w:val="22"/>
          <w:lang w:val="lt-LT"/>
        </w:rPr>
        <w:t>5.</w:t>
      </w:r>
      <w:r w:rsidRPr="00785553">
        <w:rPr>
          <w:rFonts w:ascii="Times New Roman" w:eastAsia="Times New Roman" w:hAnsi="Times New Roman" w:cs="Times New Roman"/>
          <w:b/>
          <w:sz w:val="22"/>
          <w:szCs w:val="22"/>
          <w:lang w:val="lt-LT"/>
        </w:rPr>
        <w:tab/>
        <w:t xml:space="preserve">Kaip laikyti </w:t>
      </w:r>
      <w:r w:rsidR="002A110D">
        <w:rPr>
          <w:rFonts w:ascii="Times New Roman" w:eastAsia="Times New Roman" w:hAnsi="Times New Roman" w:cs="Times New Roman"/>
          <w:b/>
          <w:sz w:val="22"/>
          <w:szCs w:val="22"/>
          <w:lang w:val="lt-LT"/>
        </w:rPr>
        <w:t>TOBREX</w:t>
      </w:r>
    </w:p>
    <w:p w14:paraId="07668BF5"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0413EFC7" w14:textId="77777777" w:rsidR="00785553" w:rsidRPr="00785553" w:rsidRDefault="00785553" w:rsidP="00785553">
      <w:pPr>
        <w:numPr>
          <w:ilvl w:val="12"/>
          <w:numId w:val="0"/>
        </w:numPr>
        <w:spacing w:after="0" w:line="240" w:lineRule="auto"/>
        <w:ind w:right="-2"/>
        <w:rPr>
          <w:rFonts w:ascii="Times New Roman" w:eastAsia="Times New Roman" w:hAnsi="Times New Roman" w:cs="Times New Roman"/>
          <w:snapToGrid w:val="0"/>
          <w:sz w:val="22"/>
          <w:szCs w:val="22"/>
          <w:lang w:val="lt-LT"/>
        </w:rPr>
      </w:pPr>
      <w:r w:rsidRPr="00785553">
        <w:rPr>
          <w:rFonts w:ascii="Times New Roman" w:eastAsia="Times New Roman" w:hAnsi="Times New Roman" w:cs="Times New Roman"/>
          <w:noProof/>
          <w:snapToGrid w:val="0"/>
          <w:sz w:val="22"/>
          <w:szCs w:val="22"/>
          <w:lang w:val="lt-LT"/>
        </w:rPr>
        <w:t>Šį vaistą laikykite vaikams nepastebimoje ir nepasiekiamoje vietoje.</w:t>
      </w:r>
    </w:p>
    <w:p w14:paraId="0BE25A7F" w14:textId="77777777" w:rsidR="00785553" w:rsidRPr="00785553" w:rsidRDefault="00785553" w:rsidP="00785553">
      <w:pPr>
        <w:spacing w:after="0" w:line="240" w:lineRule="auto"/>
        <w:rPr>
          <w:rFonts w:ascii="Times New Roman" w:eastAsia="Times New Roman" w:hAnsi="Times New Roman" w:cs="Times New Roman"/>
          <w:b/>
          <w:sz w:val="22"/>
          <w:szCs w:val="22"/>
          <w:lang w:val="lt-LT"/>
        </w:rPr>
      </w:pPr>
    </w:p>
    <w:p w14:paraId="05B66C45" w14:textId="6DC82CF6" w:rsidR="00785553" w:rsidRPr="00785553" w:rsidRDefault="00785553" w:rsidP="00785553">
      <w:pPr>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 xml:space="preserve">Pirmą kartą atidarius tūbelę, vaisto tinkamumo laikas </w:t>
      </w:r>
      <w:r w:rsidR="00E462B4">
        <w:rPr>
          <w:rFonts w:ascii="Times New Roman" w:eastAsia="Times New Roman" w:hAnsi="Times New Roman" w:cs="Times New Roman"/>
          <w:sz w:val="22"/>
          <w:szCs w:val="22"/>
          <w:lang w:val="lt-LT"/>
        </w:rPr>
        <w:t>–</w:t>
      </w:r>
      <w:r w:rsidRPr="00785553">
        <w:rPr>
          <w:rFonts w:ascii="Times New Roman" w:eastAsia="Times New Roman" w:hAnsi="Times New Roman" w:cs="Times New Roman"/>
          <w:sz w:val="22"/>
          <w:szCs w:val="22"/>
          <w:lang w:val="lt-LT"/>
        </w:rPr>
        <w:t xml:space="preserve"> </w:t>
      </w:r>
      <w:r w:rsidR="00E462B4">
        <w:rPr>
          <w:rFonts w:ascii="Times New Roman" w:eastAsia="Times New Roman" w:hAnsi="Times New Roman" w:cs="Times New Roman"/>
          <w:sz w:val="22"/>
          <w:szCs w:val="22"/>
          <w:lang w:val="lt-LT"/>
        </w:rPr>
        <w:t>15 dienų.</w:t>
      </w:r>
    </w:p>
    <w:p w14:paraId="42643409"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 xml:space="preserve">Užsirašykite datą, kada atsukote tūbelę žemiau esančiame laukelyje: </w:t>
      </w:r>
    </w:p>
    <w:p w14:paraId="192D141D"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Atidaryta:</w:t>
      </w:r>
    </w:p>
    <w:p w14:paraId="71696404" w14:textId="77777777" w:rsidR="00785553" w:rsidRPr="00785553" w:rsidRDefault="00785553" w:rsidP="00785553">
      <w:pPr>
        <w:spacing w:after="0" w:line="240" w:lineRule="auto"/>
        <w:rPr>
          <w:rFonts w:ascii="Times New Roman" w:eastAsia="Times New Roman" w:hAnsi="Times New Roman" w:cs="Times New Roman"/>
          <w:b/>
          <w:sz w:val="22"/>
          <w:szCs w:val="22"/>
          <w:lang w:val="lt-LT"/>
        </w:rPr>
      </w:pPr>
    </w:p>
    <w:p w14:paraId="732ED23B" w14:textId="77777777" w:rsidR="00785553" w:rsidRDefault="00785553" w:rsidP="00785553">
      <w:pPr>
        <w:tabs>
          <w:tab w:val="left" w:pos="567"/>
        </w:tabs>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Laikyti ne aukštesnėje kaip 25 °C temperatūroje.</w:t>
      </w:r>
    </w:p>
    <w:p w14:paraId="3869BF6E"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4BE1BDE5"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Ant dėžutės ir tūbelės po „EXP“ nurodytam tinkamumo laikui pasibaigus, šio vaisto vartoti negalima. Vaistas tinkamas vartoti iki paskutinės nurodyto mėnesio dienos.</w:t>
      </w:r>
    </w:p>
    <w:p w14:paraId="2E3ED95A"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3C251F66" w14:textId="77777777" w:rsidR="00785553" w:rsidRPr="00785553" w:rsidRDefault="00785553" w:rsidP="00785553">
      <w:pPr>
        <w:spacing w:after="0" w:line="240" w:lineRule="auto"/>
        <w:rPr>
          <w:rFonts w:ascii="Times New Roman" w:eastAsia="Times New Roman" w:hAnsi="Times New Roman" w:cs="Times New Roman"/>
          <w:b/>
          <w:sz w:val="22"/>
          <w:szCs w:val="22"/>
          <w:lang w:val="lt-LT"/>
        </w:rPr>
      </w:pPr>
      <w:r w:rsidRPr="00785553">
        <w:rPr>
          <w:rFonts w:ascii="Times New Roman" w:eastAsia="Times New Roman" w:hAnsi="Times New Roman" w:cs="Times New Roman"/>
          <w:sz w:val="22"/>
          <w:szCs w:val="22"/>
          <w:lang w:val="lt-LT"/>
        </w:rPr>
        <w:t>Vaistų negalima išmesti į kanalizaciją arba su buitinėmis atliekomis. Kaip išmesti nereikalingus vaistus, klauskite vaistininko. Šios priemonės padės apsaugoti aplinką.</w:t>
      </w:r>
    </w:p>
    <w:p w14:paraId="77324D64" w14:textId="77777777" w:rsidR="00785553" w:rsidRPr="00785553" w:rsidRDefault="00785553" w:rsidP="00785553">
      <w:pPr>
        <w:spacing w:after="0" w:line="240" w:lineRule="auto"/>
        <w:rPr>
          <w:rFonts w:ascii="Times New Roman" w:eastAsia="Times New Roman" w:hAnsi="Times New Roman" w:cs="Times New Roman"/>
          <w:b/>
          <w:sz w:val="22"/>
          <w:szCs w:val="22"/>
          <w:lang w:val="lt-LT"/>
        </w:rPr>
      </w:pPr>
    </w:p>
    <w:p w14:paraId="5FCFDE27" w14:textId="77777777" w:rsidR="00785553" w:rsidRPr="00785553" w:rsidRDefault="00785553" w:rsidP="00785553">
      <w:pPr>
        <w:spacing w:after="0" w:line="240" w:lineRule="auto"/>
        <w:rPr>
          <w:rFonts w:ascii="Times New Roman" w:eastAsia="Times New Roman" w:hAnsi="Times New Roman" w:cs="Times New Roman"/>
          <w:b/>
          <w:sz w:val="22"/>
          <w:szCs w:val="22"/>
          <w:lang w:val="lt-LT"/>
        </w:rPr>
      </w:pPr>
    </w:p>
    <w:p w14:paraId="448A5C81" w14:textId="77777777" w:rsidR="00785553" w:rsidRPr="00785553" w:rsidRDefault="00785553" w:rsidP="00785553">
      <w:pPr>
        <w:keepNext/>
        <w:tabs>
          <w:tab w:val="left" w:pos="567"/>
        </w:tabs>
        <w:spacing w:after="0" w:line="240" w:lineRule="auto"/>
        <w:outlineLvl w:val="1"/>
        <w:rPr>
          <w:rFonts w:ascii="Times New Roman" w:eastAsia="Times New Roman" w:hAnsi="Times New Roman" w:cs="Times New Roman"/>
          <w:b/>
          <w:sz w:val="22"/>
          <w:szCs w:val="22"/>
          <w:lang w:val="lt-LT"/>
        </w:rPr>
      </w:pPr>
      <w:bookmarkStart w:id="14" w:name="_Toc129243144"/>
      <w:bookmarkStart w:id="15" w:name="_Toc129243269"/>
      <w:r w:rsidRPr="00785553">
        <w:rPr>
          <w:rFonts w:ascii="Times New Roman" w:eastAsia="Times New Roman" w:hAnsi="Times New Roman" w:cs="Times New Roman"/>
          <w:b/>
          <w:sz w:val="22"/>
          <w:szCs w:val="22"/>
          <w:lang w:val="lt-LT"/>
        </w:rPr>
        <w:t>6.</w:t>
      </w:r>
      <w:r w:rsidRPr="00785553">
        <w:rPr>
          <w:rFonts w:ascii="Times New Roman" w:eastAsia="Times New Roman" w:hAnsi="Times New Roman" w:cs="Times New Roman"/>
          <w:b/>
          <w:sz w:val="22"/>
          <w:szCs w:val="22"/>
          <w:lang w:val="lt-LT"/>
        </w:rPr>
        <w:tab/>
        <w:t>Pakuotės turinys ir kita informacija</w:t>
      </w:r>
      <w:bookmarkEnd w:id="14"/>
      <w:bookmarkEnd w:id="15"/>
    </w:p>
    <w:p w14:paraId="0B0B8EA4"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556BF1E2" w14:textId="0F9964FC" w:rsidR="00785553" w:rsidRPr="00785553" w:rsidRDefault="002A110D" w:rsidP="00785553">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b/>
          <w:bCs/>
          <w:sz w:val="22"/>
          <w:szCs w:val="22"/>
          <w:lang w:val="lt-LT"/>
        </w:rPr>
        <w:t>TOBREX</w:t>
      </w:r>
      <w:r w:rsidR="00785553" w:rsidRPr="00785553">
        <w:rPr>
          <w:rFonts w:ascii="Times New Roman" w:eastAsia="Times New Roman" w:hAnsi="Times New Roman" w:cs="Times New Roman"/>
          <w:b/>
          <w:bCs/>
          <w:sz w:val="22"/>
          <w:szCs w:val="22"/>
          <w:lang w:val="lt-LT"/>
        </w:rPr>
        <w:t xml:space="preserve"> sudėtis</w:t>
      </w:r>
    </w:p>
    <w:p w14:paraId="292B4FCF" w14:textId="77777777" w:rsidR="00785553" w:rsidRPr="00785553" w:rsidRDefault="00785553" w:rsidP="00785553">
      <w:pPr>
        <w:numPr>
          <w:ilvl w:val="0"/>
          <w:numId w:val="3"/>
        </w:numPr>
        <w:spacing w:after="0" w:line="240" w:lineRule="auto"/>
        <w:ind w:left="567" w:hanging="567"/>
        <w:contextualSpacing/>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 xml:space="preserve">Veiklioji medžiaga yra </w:t>
      </w:r>
      <w:proofErr w:type="spellStart"/>
      <w:r w:rsidRPr="00785553">
        <w:rPr>
          <w:rFonts w:ascii="Times New Roman" w:eastAsia="Times New Roman" w:hAnsi="Times New Roman" w:cs="Times New Roman"/>
          <w:sz w:val="22"/>
          <w:szCs w:val="22"/>
          <w:lang w:val="lt-LT"/>
        </w:rPr>
        <w:t>tobramicinas</w:t>
      </w:r>
      <w:proofErr w:type="spellEnd"/>
      <w:r w:rsidRPr="00785553">
        <w:rPr>
          <w:rFonts w:ascii="Times New Roman" w:eastAsia="Times New Roman" w:hAnsi="Times New Roman" w:cs="Times New Roman"/>
          <w:sz w:val="22"/>
          <w:szCs w:val="22"/>
          <w:lang w:val="lt-LT"/>
        </w:rPr>
        <w:t xml:space="preserve">. Viename grame akių tepalo yra 3 mg </w:t>
      </w:r>
      <w:proofErr w:type="spellStart"/>
      <w:r w:rsidRPr="00785553">
        <w:rPr>
          <w:rFonts w:ascii="Times New Roman" w:eastAsia="Times New Roman" w:hAnsi="Times New Roman" w:cs="Times New Roman"/>
          <w:sz w:val="22"/>
          <w:szCs w:val="22"/>
          <w:lang w:val="lt-LT"/>
        </w:rPr>
        <w:t>tobramicino</w:t>
      </w:r>
      <w:proofErr w:type="spellEnd"/>
      <w:r w:rsidRPr="00785553">
        <w:rPr>
          <w:rFonts w:ascii="Times New Roman" w:eastAsia="Times New Roman" w:hAnsi="Times New Roman" w:cs="Times New Roman"/>
          <w:sz w:val="22"/>
          <w:szCs w:val="22"/>
          <w:lang w:val="lt-LT"/>
        </w:rPr>
        <w:t>.</w:t>
      </w:r>
    </w:p>
    <w:p w14:paraId="7DA17078" w14:textId="77777777" w:rsidR="00785553" w:rsidRPr="00785553" w:rsidRDefault="00785553" w:rsidP="00785553">
      <w:pPr>
        <w:numPr>
          <w:ilvl w:val="0"/>
          <w:numId w:val="3"/>
        </w:numPr>
        <w:spacing w:after="0" w:line="240" w:lineRule="auto"/>
        <w:ind w:left="567" w:hanging="567"/>
        <w:contextualSpacing/>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 xml:space="preserve">Pagalbinės medžiagos yra </w:t>
      </w:r>
      <w:proofErr w:type="spellStart"/>
      <w:r w:rsidRPr="00785553">
        <w:rPr>
          <w:rFonts w:ascii="Times New Roman" w:eastAsia="Times New Roman" w:hAnsi="Times New Roman" w:cs="Times New Roman"/>
          <w:sz w:val="22"/>
          <w:szCs w:val="22"/>
          <w:lang w:val="lt-LT"/>
        </w:rPr>
        <w:t>chlorobutanolis</w:t>
      </w:r>
      <w:proofErr w:type="spellEnd"/>
      <w:r w:rsidRPr="00785553">
        <w:rPr>
          <w:rFonts w:ascii="Times New Roman" w:eastAsia="Times New Roman" w:hAnsi="Times New Roman" w:cs="Times New Roman"/>
          <w:sz w:val="22"/>
          <w:szCs w:val="22"/>
          <w:lang w:val="lt-LT"/>
        </w:rPr>
        <w:t>, skystasis parafinas, minkštasis baltas parafinas.</w:t>
      </w:r>
    </w:p>
    <w:p w14:paraId="3564953E" w14:textId="77777777" w:rsidR="00785553" w:rsidRPr="00785553" w:rsidRDefault="00785553" w:rsidP="00785553">
      <w:pPr>
        <w:tabs>
          <w:tab w:val="left" w:pos="567"/>
        </w:tabs>
        <w:spacing w:after="0" w:line="240" w:lineRule="auto"/>
        <w:rPr>
          <w:rFonts w:ascii="Times New Roman" w:eastAsia="Times New Roman" w:hAnsi="Times New Roman" w:cs="Times New Roman"/>
          <w:sz w:val="22"/>
          <w:szCs w:val="22"/>
          <w:lang w:val="lt-LT"/>
        </w:rPr>
      </w:pPr>
    </w:p>
    <w:p w14:paraId="6EBE49DB" w14:textId="142558CB" w:rsidR="00785553" w:rsidRPr="00785553" w:rsidRDefault="002A110D" w:rsidP="00785553">
      <w:pPr>
        <w:spacing w:after="0" w:line="240" w:lineRule="auto"/>
        <w:rPr>
          <w:rFonts w:ascii="Times New Roman" w:eastAsia="Times New Roman" w:hAnsi="Times New Roman" w:cs="Times New Roman"/>
          <w:b/>
          <w:bCs/>
          <w:sz w:val="22"/>
          <w:szCs w:val="22"/>
          <w:lang w:val="lt-LT"/>
        </w:rPr>
      </w:pPr>
      <w:r>
        <w:rPr>
          <w:rFonts w:ascii="Times New Roman" w:eastAsia="Times New Roman" w:hAnsi="Times New Roman" w:cs="Times New Roman"/>
          <w:b/>
          <w:bCs/>
          <w:sz w:val="22"/>
          <w:szCs w:val="22"/>
          <w:lang w:val="lt-LT"/>
        </w:rPr>
        <w:t>TOBREX</w:t>
      </w:r>
      <w:r w:rsidR="00785553" w:rsidRPr="00785553">
        <w:rPr>
          <w:rFonts w:ascii="Times New Roman" w:eastAsia="Times New Roman" w:hAnsi="Times New Roman" w:cs="Times New Roman"/>
          <w:b/>
          <w:bCs/>
          <w:sz w:val="22"/>
          <w:szCs w:val="22"/>
          <w:lang w:val="lt-LT"/>
        </w:rPr>
        <w:t xml:space="preserve"> išvaizda ir kiekis pakuotėje</w:t>
      </w:r>
    </w:p>
    <w:p w14:paraId="15244AB3" w14:textId="6F162FAC" w:rsidR="00785553" w:rsidRPr="00785553" w:rsidRDefault="002A110D" w:rsidP="00785553">
      <w:pPr>
        <w:spacing w:after="0" w:line="240" w:lineRule="auto"/>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TOBREX</w:t>
      </w:r>
      <w:r w:rsidR="00785553" w:rsidRPr="00785553">
        <w:rPr>
          <w:rFonts w:ascii="Times New Roman" w:eastAsia="Times New Roman" w:hAnsi="Times New Roman" w:cs="Times New Roman"/>
          <w:sz w:val="22"/>
          <w:szCs w:val="22"/>
          <w:lang w:val="lt-LT"/>
        </w:rPr>
        <w:t xml:space="preserve"> yra baltas arba beveik baltas homogeniškas tepalas.</w:t>
      </w:r>
    </w:p>
    <w:p w14:paraId="2C527D7C" w14:textId="2CC0E0E5" w:rsidR="00785553" w:rsidRPr="00785553" w:rsidRDefault="00785553" w:rsidP="00785553">
      <w:pPr>
        <w:spacing w:after="0" w:line="240" w:lineRule="auto"/>
        <w:jc w:val="both"/>
        <w:rPr>
          <w:rFonts w:ascii="Times New Roman" w:eastAsia="Times New Roman" w:hAnsi="Times New Roman" w:cs="Times New Roman"/>
          <w:sz w:val="22"/>
          <w:szCs w:val="22"/>
          <w:lang w:val="lt-LT"/>
        </w:rPr>
      </w:pPr>
      <w:r w:rsidRPr="00785553">
        <w:rPr>
          <w:rFonts w:ascii="Times New Roman" w:eastAsia="Times New Roman" w:hAnsi="Times New Roman" w:cs="Times New Roman"/>
          <w:sz w:val="22"/>
          <w:szCs w:val="22"/>
          <w:lang w:val="lt-LT"/>
        </w:rPr>
        <w:t xml:space="preserve">Kartono dėžutėje yra viena tūbelė su plastiko snapeliu ir plastiko dangteliu, kurioje yra </w:t>
      </w:r>
      <w:r w:rsidR="00E462B4">
        <w:rPr>
          <w:rFonts w:ascii="Times New Roman" w:eastAsia="Times New Roman" w:hAnsi="Times New Roman" w:cs="Times New Roman"/>
          <w:sz w:val="22"/>
          <w:szCs w:val="22"/>
          <w:lang w:val="lt-LT"/>
        </w:rPr>
        <w:t>5</w:t>
      </w:r>
      <w:r w:rsidRPr="00785553">
        <w:rPr>
          <w:rFonts w:ascii="Times New Roman" w:eastAsia="Times New Roman" w:hAnsi="Times New Roman" w:cs="Times New Roman"/>
          <w:sz w:val="22"/>
          <w:szCs w:val="22"/>
          <w:lang w:val="lt-LT"/>
        </w:rPr>
        <w:t> g tepalo.</w:t>
      </w:r>
    </w:p>
    <w:p w14:paraId="73A4CA52" w14:textId="77777777" w:rsidR="00785553" w:rsidRPr="00785553" w:rsidRDefault="00785553" w:rsidP="00785553">
      <w:pPr>
        <w:spacing w:after="0" w:line="240" w:lineRule="auto"/>
        <w:rPr>
          <w:rFonts w:ascii="Times New Roman" w:eastAsia="Times New Roman" w:hAnsi="Times New Roman" w:cs="Times New Roman"/>
          <w:b/>
          <w:bCs/>
          <w:sz w:val="22"/>
          <w:szCs w:val="22"/>
          <w:lang w:val="lt-LT"/>
        </w:rPr>
      </w:pPr>
    </w:p>
    <w:p w14:paraId="2C1978E6" w14:textId="77777777" w:rsidR="00E462B4" w:rsidRPr="00EC0566" w:rsidRDefault="00E462B4" w:rsidP="00E462B4">
      <w:pPr>
        <w:tabs>
          <w:tab w:val="left" w:pos="567"/>
          <w:tab w:val="left" w:pos="4820"/>
        </w:tabs>
        <w:spacing w:after="0" w:line="240" w:lineRule="auto"/>
        <w:rPr>
          <w:rFonts w:ascii="Times New Roman" w:eastAsia="Times New Roman" w:hAnsi="Times New Roman" w:cs="Times New Roman"/>
          <w:b/>
          <w:sz w:val="22"/>
          <w:szCs w:val="22"/>
          <w:lang w:val="lt-LT"/>
        </w:rPr>
      </w:pPr>
      <w:r w:rsidRPr="00EC0566">
        <w:rPr>
          <w:rFonts w:ascii="Times New Roman" w:eastAsia="Times New Roman" w:hAnsi="Times New Roman" w:cs="Times New Roman"/>
          <w:b/>
          <w:sz w:val="22"/>
          <w:szCs w:val="22"/>
          <w:lang w:val="lt-LT"/>
        </w:rPr>
        <w:t>Gamintojas</w:t>
      </w:r>
    </w:p>
    <w:p w14:paraId="683FE3D9" w14:textId="2669E27A" w:rsidR="00E462B4" w:rsidRDefault="0019302F" w:rsidP="00E462B4">
      <w:pPr>
        <w:spacing w:after="0" w:line="240" w:lineRule="auto"/>
        <w:rPr>
          <w:rFonts w:ascii="Times New Roman" w:eastAsia="Times New Roman" w:hAnsi="Times New Roman" w:cs="Times New Roman"/>
          <w:sz w:val="22"/>
          <w:szCs w:val="22"/>
          <w:lang w:val="lt-LT" w:bidi="lo-LA"/>
        </w:rPr>
      </w:pPr>
      <w:r w:rsidRPr="008B72B0">
        <w:rPr>
          <w:rFonts w:ascii="Times New Roman" w:eastAsia="Times New Roman" w:hAnsi="Times New Roman" w:cs="Times New Roman"/>
          <w:sz w:val="22"/>
          <w:szCs w:val="22"/>
          <w:lang w:val="lt-LT" w:bidi="lo-LA"/>
        </w:rPr>
        <w:t>S.A</w:t>
      </w:r>
      <w:r w:rsidR="00E462B4" w:rsidRPr="008B72B0">
        <w:rPr>
          <w:rFonts w:ascii="Times New Roman" w:eastAsia="Times New Roman" w:hAnsi="Times New Roman" w:cs="Times New Roman"/>
          <w:sz w:val="22"/>
          <w:szCs w:val="22"/>
          <w:lang w:val="lt-LT" w:bidi="lo-LA"/>
        </w:rPr>
        <w:t xml:space="preserve"> ALCON</w:t>
      </w:r>
      <w:r>
        <w:rPr>
          <w:rFonts w:ascii="Times New Roman" w:eastAsia="Times New Roman" w:hAnsi="Times New Roman" w:cs="Times New Roman"/>
          <w:sz w:val="22"/>
          <w:szCs w:val="22"/>
          <w:lang w:val="lt-LT" w:bidi="lo-LA"/>
        </w:rPr>
        <w:t xml:space="preserve"> </w:t>
      </w:r>
      <w:r w:rsidR="00E462B4" w:rsidRPr="008B72B0">
        <w:rPr>
          <w:rFonts w:ascii="Times New Roman" w:eastAsia="Times New Roman" w:hAnsi="Times New Roman" w:cs="Times New Roman"/>
          <w:sz w:val="22"/>
          <w:szCs w:val="22"/>
          <w:lang w:val="lt-LT" w:bidi="lo-LA"/>
        </w:rPr>
        <w:t xml:space="preserve">COUVREUR </w:t>
      </w:r>
      <w:r w:rsidRPr="008B72B0">
        <w:rPr>
          <w:rFonts w:ascii="Times New Roman" w:eastAsia="Times New Roman" w:hAnsi="Times New Roman" w:cs="Times New Roman"/>
          <w:sz w:val="22"/>
          <w:szCs w:val="22"/>
          <w:lang w:val="lt-LT" w:bidi="lo-LA"/>
        </w:rPr>
        <w:t>NV</w:t>
      </w:r>
      <w:r w:rsidR="00E462B4" w:rsidRPr="008B72B0">
        <w:rPr>
          <w:rFonts w:ascii="Times New Roman" w:eastAsia="Times New Roman" w:hAnsi="Times New Roman" w:cs="Times New Roman"/>
          <w:sz w:val="22"/>
          <w:szCs w:val="22"/>
          <w:lang w:val="lt-LT" w:bidi="lo-LA"/>
        </w:rPr>
        <w:t xml:space="preserve">, </w:t>
      </w:r>
      <w:proofErr w:type="spellStart"/>
      <w:r w:rsidR="00E462B4" w:rsidRPr="008B72B0">
        <w:rPr>
          <w:rFonts w:ascii="Times New Roman" w:eastAsia="Times New Roman" w:hAnsi="Times New Roman" w:cs="Times New Roman"/>
          <w:sz w:val="22"/>
          <w:szCs w:val="22"/>
          <w:lang w:val="lt-LT" w:bidi="lo-LA"/>
        </w:rPr>
        <w:t>Rijksweg</w:t>
      </w:r>
      <w:proofErr w:type="spellEnd"/>
      <w:r w:rsidR="00E462B4" w:rsidRPr="008B72B0">
        <w:rPr>
          <w:rFonts w:ascii="Times New Roman" w:eastAsia="Times New Roman" w:hAnsi="Times New Roman" w:cs="Times New Roman"/>
          <w:sz w:val="22"/>
          <w:szCs w:val="22"/>
          <w:lang w:val="lt-LT" w:bidi="lo-LA"/>
        </w:rPr>
        <w:t xml:space="preserve"> 14, B-2870 </w:t>
      </w:r>
      <w:proofErr w:type="spellStart"/>
      <w:r w:rsidR="00E462B4" w:rsidRPr="008B72B0">
        <w:rPr>
          <w:rFonts w:ascii="Times New Roman" w:eastAsia="Times New Roman" w:hAnsi="Times New Roman" w:cs="Times New Roman"/>
          <w:sz w:val="22"/>
          <w:szCs w:val="22"/>
          <w:lang w:val="lt-LT" w:bidi="lo-LA"/>
        </w:rPr>
        <w:t>Puurs</w:t>
      </w:r>
      <w:proofErr w:type="spellEnd"/>
      <w:r w:rsidR="00E462B4" w:rsidRPr="008B72B0">
        <w:rPr>
          <w:rFonts w:ascii="Times New Roman" w:eastAsia="Times New Roman" w:hAnsi="Times New Roman" w:cs="Times New Roman"/>
          <w:sz w:val="22"/>
          <w:szCs w:val="22"/>
          <w:lang w:val="lt-LT" w:bidi="lo-LA"/>
        </w:rPr>
        <w:t>, Belgija</w:t>
      </w:r>
    </w:p>
    <w:p w14:paraId="7614E2EE" w14:textId="77777777" w:rsidR="00E462B4" w:rsidRDefault="00E462B4" w:rsidP="00E462B4">
      <w:pPr>
        <w:spacing w:after="0" w:line="240" w:lineRule="auto"/>
        <w:rPr>
          <w:rFonts w:ascii="Times New Roman" w:eastAsia="Times New Roman" w:hAnsi="Times New Roman" w:cs="Times New Roman"/>
          <w:sz w:val="22"/>
          <w:szCs w:val="22"/>
          <w:lang w:val="lt-LT" w:bidi="lo-LA"/>
        </w:rPr>
      </w:pPr>
      <w:r w:rsidRPr="008B72B0">
        <w:rPr>
          <w:rFonts w:ascii="Times New Roman" w:eastAsia="Times New Roman" w:hAnsi="Times New Roman" w:cs="Times New Roman"/>
          <w:sz w:val="22"/>
          <w:szCs w:val="22"/>
          <w:lang w:val="lt-LT" w:bidi="lo-LA"/>
        </w:rPr>
        <w:t xml:space="preserve">arba </w:t>
      </w:r>
    </w:p>
    <w:p w14:paraId="1A52C245" w14:textId="77777777" w:rsidR="00E462B4" w:rsidRDefault="00E462B4" w:rsidP="00E462B4">
      <w:pPr>
        <w:spacing w:after="0" w:line="240" w:lineRule="auto"/>
        <w:rPr>
          <w:rFonts w:ascii="Times New Roman" w:eastAsia="Times New Roman" w:hAnsi="Times New Roman" w:cs="Times New Roman"/>
          <w:sz w:val="22"/>
          <w:szCs w:val="22"/>
          <w:lang w:val="lt-LT" w:bidi="lo-LA"/>
        </w:rPr>
      </w:pPr>
      <w:proofErr w:type="spellStart"/>
      <w:r w:rsidRPr="008B72B0">
        <w:rPr>
          <w:rFonts w:ascii="Times New Roman" w:eastAsia="Times New Roman" w:hAnsi="Times New Roman" w:cs="Times New Roman"/>
          <w:sz w:val="22"/>
          <w:szCs w:val="22"/>
          <w:lang w:val="lt-LT" w:bidi="lo-LA"/>
        </w:rPr>
        <w:t>Siegfried</w:t>
      </w:r>
      <w:proofErr w:type="spellEnd"/>
      <w:r w:rsidRPr="008B72B0">
        <w:rPr>
          <w:rFonts w:ascii="Times New Roman" w:eastAsia="Times New Roman" w:hAnsi="Times New Roman" w:cs="Times New Roman"/>
          <w:sz w:val="22"/>
          <w:szCs w:val="22"/>
          <w:lang w:val="lt-LT" w:bidi="lo-LA"/>
        </w:rPr>
        <w:t xml:space="preserve"> </w:t>
      </w:r>
      <w:proofErr w:type="spellStart"/>
      <w:r w:rsidRPr="008B72B0">
        <w:rPr>
          <w:rFonts w:ascii="Times New Roman" w:eastAsia="Times New Roman" w:hAnsi="Times New Roman" w:cs="Times New Roman"/>
          <w:sz w:val="22"/>
          <w:szCs w:val="22"/>
          <w:lang w:val="lt-LT" w:bidi="lo-LA"/>
        </w:rPr>
        <w:t>El</w:t>
      </w:r>
      <w:proofErr w:type="spellEnd"/>
      <w:r w:rsidRPr="008B72B0">
        <w:rPr>
          <w:rFonts w:ascii="Times New Roman" w:eastAsia="Times New Roman" w:hAnsi="Times New Roman" w:cs="Times New Roman"/>
          <w:sz w:val="22"/>
          <w:szCs w:val="22"/>
          <w:lang w:val="lt-LT" w:bidi="lo-LA"/>
        </w:rPr>
        <w:t xml:space="preserve"> </w:t>
      </w:r>
      <w:proofErr w:type="spellStart"/>
      <w:r w:rsidRPr="008B72B0">
        <w:rPr>
          <w:rFonts w:ascii="Times New Roman" w:eastAsia="Times New Roman" w:hAnsi="Times New Roman" w:cs="Times New Roman"/>
          <w:sz w:val="22"/>
          <w:szCs w:val="22"/>
          <w:lang w:val="lt-LT" w:bidi="lo-LA"/>
        </w:rPr>
        <w:t>Masnou</w:t>
      </w:r>
      <w:proofErr w:type="spellEnd"/>
      <w:r w:rsidRPr="008B72B0">
        <w:rPr>
          <w:rFonts w:ascii="Times New Roman" w:eastAsia="Times New Roman" w:hAnsi="Times New Roman" w:cs="Times New Roman"/>
          <w:sz w:val="22"/>
          <w:szCs w:val="22"/>
          <w:lang w:val="lt-LT" w:bidi="lo-LA"/>
        </w:rPr>
        <w:t xml:space="preserve">, S.A., </w:t>
      </w:r>
      <w:proofErr w:type="spellStart"/>
      <w:r w:rsidRPr="008B72B0">
        <w:rPr>
          <w:rFonts w:ascii="Times New Roman" w:eastAsia="Times New Roman" w:hAnsi="Times New Roman" w:cs="Times New Roman"/>
          <w:sz w:val="22"/>
          <w:szCs w:val="22"/>
          <w:lang w:val="lt-LT" w:bidi="lo-LA"/>
        </w:rPr>
        <w:t>Camil</w:t>
      </w:r>
      <w:proofErr w:type="spellEnd"/>
      <w:r w:rsidRPr="008B72B0">
        <w:rPr>
          <w:rFonts w:ascii="Times New Roman" w:eastAsia="Times New Roman" w:hAnsi="Times New Roman" w:cs="Times New Roman"/>
          <w:sz w:val="22"/>
          <w:szCs w:val="22"/>
          <w:lang w:val="lt-LT" w:bidi="lo-LA"/>
        </w:rPr>
        <w:t xml:space="preserve"> </w:t>
      </w:r>
      <w:proofErr w:type="spellStart"/>
      <w:r w:rsidRPr="008B72B0">
        <w:rPr>
          <w:rFonts w:ascii="Times New Roman" w:eastAsia="Times New Roman" w:hAnsi="Times New Roman" w:cs="Times New Roman"/>
          <w:sz w:val="22"/>
          <w:szCs w:val="22"/>
          <w:lang w:val="lt-LT" w:bidi="lo-LA"/>
        </w:rPr>
        <w:t>Fabra</w:t>
      </w:r>
      <w:proofErr w:type="spellEnd"/>
      <w:r w:rsidRPr="008B72B0">
        <w:rPr>
          <w:rFonts w:ascii="Times New Roman" w:eastAsia="Times New Roman" w:hAnsi="Times New Roman" w:cs="Times New Roman"/>
          <w:sz w:val="22"/>
          <w:szCs w:val="22"/>
          <w:lang w:val="lt-LT" w:bidi="lo-LA"/>
        </w:rPr>
        <w:t xml:space="preserve"> 58, 08320 </w:t>
      </w:r>
      <w:proofErr w:type="spellStart"/>
      <w:r w:rsidRPr="008B72B0">
        <w:rPr>
          <w:rFonts w:ascii="Times New Roman" w:eastAsia="Times New Roman" w:hAnsi="Times New Roman" w:cs="Times New Roman"/>
          <w:sz w:val="22"/>
          <w:szCs w:val="22"/>
          <w:lang w:val="lt-LT" w:bidi="lo-LA"/>
        </w:rPr>
        <w:t>El</w:t>
      </w:r>
      <w:proofErr w:type="spellEnd"/>
      <w:r w:rsidRPr="008B72B0">
        <w:rPr>
          <w:rFonts w:ascii="Times New Roman" w:eastAsia="Times New Roman" w:hAnsi="Times New Roman" w:cs="Times New Roman"/>
          <w:sz w:val="22"/>
          <w:szCs w:val="22"/>
          <w:lang w:val="lt-LT" w:bidi="lo-LA"/>
        </w:rPr>
        <w:t xml:space="preserve"> </w:t>
      </w:r>
      <w:proofErr w:type="spellStart"/>
      <w:r w:rsidRPr="008B72B0">
        <w:rPr>
          <w:rFonts w:ascii="Times New Roman" w:eastAsia="Times New Roman" w:hAnsi="Times New Roman" w:cs="Times New Roman"/>
          <w:sz w:val="22"/>
          <w:szCs w:val="22"/>
          <w:lang w:val="lt-LT" w:bidi="lo-LA"/>
        </w:rPr>
        <w:t>Masnou</w:t>
      </w:r>
      <w:proofErr w:type="spellEnd"/>
      <w:r w:rsidRPr="008B72B0">
        <w:rPr>
          <w:rFonts w:ascii="Times New Roman" w:eastAsia="Times New Roman" w:hAnsi="Times New Roman" w:cs="Times New Roman"/>
          <w:sz w:val="22"/>
          <w:szCs w:val="22"/>
          <w:lang w:val="lt-LT" w:bidi="lo-LA"/>
        </w:rPr>
        <w:t xml:space="preserve">, </w:t>
      </w:r>
      <w:proofErr w:type="spellStart"/>
      <w:r w:rsidRPr="008B72B0">
        <w:rPr>
          <w:rFonts w:ascii="Times New Roman" w:eastAsia="Times New Roman" w:hAnsi="Times New Roman" w:cs="Times New Roman"/>
          <w:sz w:val="22"/>
          <w:szCs w:val="22"/>
          <w:lang w:val="lt-LT" w:bidi="lo-LA"/>
        </w:rPr>
        <w:t>Barcelona</w:t>
      </w:r>
      <w:proofErr w:type="spellEnd"/>
      <w:r w:rsidRPr="008B72B0">
        <w:rPr>
          <w:rFonts w:ascii="Times New Roman" w:eastAsia="Times New Roman" w:hAnsi="Times New Roman" w:cs="Times New Roman"/>
          <w:sz w:val="22"/>
          <w:szCs w:val="22"/>
          <w:lang w:val="lt-LT" w:bidi="lo-LA"/>
        </w:rPr>
        <w:t xml:space="preserve">, Ispanija </w:t>
      </w:r>
    </w:p>
    <w:p w14:paraId="73F383A4" w14:textId="77777777" w:rsidR="00E462B4" w:rsidRDefault="00E462B4" w:rsidP="00E462B4">
      <w:pPr>
        <w:spacing w:after="0" w:line="240" w:lineRule="auto"/>
        <w:rPr>
          <w:rFonts w:ascii="Times New Roman" w:eastAsia="Times New Roman" w:hAnsi="Times New Roman" w:cs="Times New Roman"/>
          <w:sz w:val="22"/>
          <w:szCs w:val="22"/>
          <w:lang w:val="lt-LT" w:bidi="lo-LA"/>
        </w:rPr>
      </w:pPr>
      <w:r w:rsidRPr="008B72B0">
        <w:rPr>
          <w:rFonts w:ascii="Times New Roman" w:eastAsia="Times New Roman" w:hAnsi="Times New Roman" w:cs="Times New Roman"/>
          <w:sz w:val="22"/>
          <w:szCs w:val="22"/>
          <w:lang w:val="lt-LT" w:bidi="lo-LA"/>
        </w:rPr>
        <w:t xml:space="preserve">arba </w:t>
      </w:r>
    </w:p>
    <w:p w14:paraId="600E1BB8" w14:textId="77777777" w:rsidR="00E462B4" w:rsidRDefault="00E462B4" w:rsidP="00E462B4">
      <w:pPr>
        <w:spacing w:after="0" w:line="240" w:lineRule="auto"/>
        <w:rPr>
          <w:rFonts w:ascii="Times New Roman" w:eastAsia="Times New Roman" w:hAnsi="Times New Roman" w:cs="Times New Roman"/>
          <w:sz w:val="22"/>
          <w:szCs w:val="22"/>
          <w:lang w:val="lt-LT" w:bidi="lo-LA"/>
        </w:rPr>
      </w:pPr>
      <w:proofErr w:type="spellStart"/>
      <w:r w:rsidRPr="008B72B0">
        <w:rPr>
          <w:rFonts w:ascii="Times New Roman" w:eastAsia="Times New Roman" w:hAnsi="Times New Roman" w:cs="Times New Roman"/>
          <w:sz w:val="22"/>
          <w:szCs w:val="22"/>
          <w:lang w:val="lt-LT" w:bidi="lo-LA"/>
        </w:rPr>
        <w:t>Novartis</w:t>
      </w:r>
      <w:proofErr w:type="spellEnd"/>
      <w:r w:rsidRPr="008B72B0">
        <w:rPr>
          <w:rFonts w:ascii="Times New Roman" w:eastAsia="Times New Roman" w:hAnsi="Times New Roman" w:cs="Times New Roman"/>
          <w:sz w:val="22"/>
          <w:szCs w:val="22"/>
          <w:lang w:val="lt-LT" w:bidi="lo-LA"/>
        </w:rPr>
        <w:t xml:space="preserve"> </w:t>
      </w:r>
      <w:proofErr w:type="spellStart"/>
      <w:r w:rsidRPr="008B72B0">
        <w:rPr>
          <w:rFonts w:ascii="Times New Roman" w:eastAsia="Times New Roman" w:hAnsi="Times New Roman" w:cs="Times New Roman"/>
          <w:sz w:val="22"/>
          <w:szCs w:val="22"/>
          <w:lang w:val="lt-LT" w:bidi="lo-LA"/>
        </w:rPr>
        <w:t>Farmacéutica</w:t>
      </w:r>
      <w:proofErr w:type="spellEnd"/>
      <w:r w:rsidRPr="008B72B0">
        <w:rPr>
          <w:rFonts w:ascii="Times New Roman" w:eastAsia="Times New Roman" w:hAnsi="Times New Roman" w:cs="Times New Roman"/>
          <w:sz w:val="22"/>
          <w:szCs w:val="22"/>
          <w:lang w:val="lt-LT" w:bidi="lo-LA"/>
        </w:rPr>
        <w:t xml:space="preserve">, S.A., </w:t>
      </w:r>
      <w:proofErr w:type="spellStart"/>
      <w:r w:rsidRPr="008B72B0">
        <w:rPr>
          <w:rFonts w:ascii="Times New Roman" w:eastAsia="Times New Roman" w:hAnsi="Times New Roman" w:cs="Times New Roman"/>
          <w:sz w:val="22"/>
          <w:szCs w:val="22"/>
          <w:lang w:val="lt-LT" w:bidi="lo-LA"/>
        </w:rPr>
        <w:t>Gran</w:t>
      </w:r>
      <w:proofErr w:type="spellEnd"/>
      <w:r w:rsidRPr="008B72B0">
        <w:rPr>
          <w:rFonts w:ascii="Times New Roman" w:eastAsia="Times New Roman" w:hAnsi="Times New Roman" w:cs="Times New Roman"/>
          <w:sz w:val="22"/>
          <w:szCs w:val="22"/>
          <w:lang w:val="lt-LT" w:bidi="lo-LA"/>
        </w:rPr>
        <w:t xml:space="preserve"> Via de les </w:t>
      </w:r>
      <w:proofErr w:type="spellStart"/>
      <w:r w:rsidRPr="008B72B0">
        <w:rPr>
          <w:rFonts w:ascii="Times New Roman" w:eastAsia="Times New Roman" w:hAnsi="Times New Roman" w:cs="Times New Roman"/>
          <w:sz w:val="22"/>
          <w:szCs w:val="22"/>
          <w:lang w:val="lt-LT" w:bidi="lo-LA"/>
        </w:rPr>
        <w:t>Corts</w:t>
      </w:r>
      <w:proofErr w:type="spellEnd"/>
      <w:r w:rsidRPr="008B72B0">
        <w:rPr>
          <w:rFonts w:ascii="Times New Roman" w:eastAsia="Times New Roman" w:hAnsi="Times New Roman" w:cs="Times New Roman"/>
          <w:sz w:val="22"/>
          <w:szCs w:val="22"/>
          <w:lang w:val="lt-LT" w:bidi="lo-LA"/>
        </w:rPr>
        <w:t xml:space="preserve"> </w:t>
      </w:r>
      <w:proofErr w:type="spellStart"/>
      <w:r w:rsidRPr="008B72B0">
        <w:rPr>
          <w:rFonts w:ascii="Times New Roman" w:eastAsia="Times New Roman" w:hAnsi="Times New Roman" w:cs="Times New Roman"/>
          <w:sz w:val="22"/>
          <w:szCs w:val="22"/>
          <w:lang w:val="lt-LT" w:bidi="lo-LA"/>
        </w:rPr>
        <w:t>Catalanes</w:t>
      </w:r>
      <w:proofErr w:type="spellEnd"/>
      <w:r w:rsidRPr="008B72B0">
        <w:rPr>
          <w:rFonts w:ascii="Times New Roman" w:eastAsia="Times New Roman" w:hAnsi="Times New Roman" w:cs="Times New Roman"/>
          <w:sz w:val="22"/>
          <w:szCs w:val="22"/>
          <w:lang w:val="lt-LT" w:bidi="lo-LA"/>
        </w:rPr>
        <w:t xml:space="preserve">, 764, 08013 </w:t>
      </w:r>
      <w:proofErr w:type="spellStart"/>
      <w:r w:rsidRPr="008B72B0">
        <w:rPr>
          <w:rFonts w:ascii="Times New Roman" w:eastAsia="Times New Roman" w:hAnsi="Times New Roman" w:cs="Times New Roman"/>
          <w:sz w:val="22"/>
          <w:szCs w:val="22"/>
          <w:lang w:val="lt-LT" w:bidi="lo-LA"/>
        </w:rPr>
        <w:t>Barcelona</w:t>
      </w:r>
      <w:proofErr w:type="spellEnd"/>
      <w:r w:rsidRPr="008B72B0">
        <w:rPr>
          <w:rFonts w:ascii="Times New Roman" w:eastAsia="Times New Roman" w:hAnsi="Times New Roman" w:cs="Times New Roman"/>
          <w:sz w:val="22"/>
          <w:szCs w:val="22"/>
          <w:lang w:val="lt-LT" w:bidi="lo-LA"/>
        </w:rPr>
        <w:t xml:space="preserve">, Ispanija </w:t>
      </w:r>
    </w:p>
    <w:p w14:paraId="184A467A" w14:textId="77777777" w:rsidR="00E462B4" w:rsidRDefault="00E462B4" w:rsidP="00E462B4">
      <w:pPr>
        <w:spacing w:after="0" w:line="240" w:lineRule="auto"/>
        <w:rPr>
          <w:rFonts w:ascii="Times New Roman" w:eastAsia="Times New Roman" w:hAnsi="Times New Roman" w:cs="Times New Roman"/>
          <w:sz w:val="22"/>
          <w:szCs w:val="22"/>
          <w:lang w:val="lt-LT" w:bidi="lo-LA"/>
        </w:rPr>
      </w:pPr>
      <w:r w:rsidRPr="008B72B0">
        <w:rPr>
          <w:rFonts w:ascii="Times New Roman" w:eastAsia="Times New Roman" w:hAnsi="Times New Roman" w:cs="Times New Roman"/>
          <w:sz w:val="22"/>
          <w:szCs w:val="22"/>
          <w:lang w:val="lt-LT" w:bidi="lo-LA"/>
        </w:rPr>
        <w:t xml:space="preserve">arba </w:t>
      </w:r>
    </w:p>
    <w:p w14:paraId="747E679F" w14:textId="77777777" w:rsidR="00E462B4" w:rsidRDefault="00E462B4" w:rsidP="00E462B4">
      <w:pPr>
        <w:spacing w:after="0" w:line="240" w:lineRule="auto"/>
        <w:rPr>
          <w:rFonts w:ascii="Times New Roman" w:eastAsia="Times New Roman" w:hAnsi="Times New Roman" w:cs="Times New Roman"/>
          <w:sz w:val="22"/>
          <w:szCs w:val="22"/>
          <w:lang w:val="lt-LT" w:bidi="lo-LA"/>
        </w:rPr>
      </w:pPr>
      <w:proofErr w:type="spellStart"/>
      <w:r w:rsidRPr="008B72B0">
        <w:rPr>
          <w:rFonts w:ascii="Times New Roman" w:eastAsia="Times New Roman" w:hAnsi="Times New Roman" w:cs="Times New Roman"/>
          <w:sz w:val="22"/>
          <w:szCs w:val="22"/>
          <w:lang w:val="lt-LT" w:bidi="lo-LA"/>
        </w:rPr>
        <w:t>Novartis</w:t>
      </w:r>
      <w:proofErr w:type="spellEnd"/>
      <w:r w:rsidRPr="008B72B0">
        <w:rPr>
          <w:rFonts w:ascii="Times New Roman" w:eastAsia="Times New Roman" w:hAnsi="Times New Roman" w:cs="Times New Roman"/>
          <w:sz w:val="22"/>
          <w:szCs w:val="22"/>
          <w:lang w:val="lt-LT" w:bidi="lo-LA"/>
        </w:rPr>
        <w:t xml:space="preserve"> </w:t>
      </w:r>
      <w:proofErr w:type="spellStart"/>
      <w:r w:rsidRPr="008B72B0">
        <w:rPr>
          <w:rFonts w:ascii="Times New Roman" w:eastAsia="Times New Roman" w:hAnsi="Times New Roman" w:cs="Times New Roman"/>
          <w:sz w:val="22"/>
          <w:szCs w:val="22"/>
          <w:lang w:val="lt-LT" w:bidi="lo-LA"/>
        </w:rPr>
        <w:t>Pharma</w:t>
      </w:r>
      <w:proofErr w:type="spellEnd"/>
      <w:r w:rsidRPr="008B72B0">
        <w:rPr>
          <w:rFonts w:ascii="Times New Roman" w:eastAsia="Times New Roman" w:hAnsi="Times New Roman" w:cs="Times New Roman"/>
          <w:sz w:val="22"/>
          <w:szCs w:val="22"/>
          <w:lang w:val="lt-LT" w:bidi="lo-LA"/>
        </w:rPr>
        <w:t xml:space="preserve"> </w:t>
      </w:r>
      <w:proofErr w:type="spellStart"/>
      <w:r w:rsidRPr="008B72B0">
        <w:rPr>
          <w:rFonts w:ascii="Times New Roman" w:eastAsia="Times New Roman" w:hAnsi="Times New Roman" w:cs="Times New Roman"/>
          <w:sz w:val="22"/>
          <w:szCs w:val="22"/>
          <w:lang w:val="lt-LT" w:bidi="lo-LA"/>
        </w:rPr>
        <w:t>GmbH</w:t>
      </w:r>
      <w:proofErr w:type="spellEnd"/>
      <w:r>
        <w:rPr>
          <w:rFonts w:ascii="Times New Roman" w:eastAsia="Times New Roman" w:hAnsi="Times New Roman" w:cs="Times New Roman"/>
          <w:sz w:val="22"/>
          <w:szCs w:val="22"/>
          <w:lang w:val="lt-LT" w:bidi="lo-LA"/>
        </w:rPr>
        <w:t xml:space="preserve">, </w:t>
      </w:r>
      <w:proofErr w:type="spellStart"/>
      <w:r w:rsidRPr="008B72B0">
        <w:rPr>
          <w:rFonts w:ascii="Times New Roman" w:eastAsia="Times New Roman" w:hAnsi="Times New Roman" w:cs="Times New Roman"/>
          <w:sz w:val="22"/>
          <w:szCs w:val="22"/>
          <w:lang w:val="lt-LT" w:bidi="lo-LA"/>
        </w:rPr>
        <w:t>Roonstrasse</w:t>
      </w:r>
      <w:proofErr w:type="spellEnd"/>
      <w:r w:rsidRPr="008B72B0">
        <w:rPr>
          <w:rFonts w:ascii="Times New Roman" w:eastAsia="Times New Roman" w:hAnsi="Times New Roman" w:cs="Times New Roman"/>
          <w:sz w:val="22"/>
          <w:szCs w:val="22"/>
          <w:lang w:val="lt-LT" w:bidi="lo-LA"/>
        </w:rPr>
        <w:t xml:space="preserve"> 25, 90429 </w:t>
      </w:r>
      <w:proofErr w:type="spellStart"/>
      <w:r w:rsidRPr="008B72B0">
        <w:rPr>
          <w:rFonts w:ascii="Times New Roman" w:eastAsia="Times New Roman" w:hAnsi="Times New Roman" w:cs="Times New Roman"/>
          <w:sz w:val="22"/>
          <w:szCs w:val="22"/>
          <w:lang w:val="lt-LT" w:bidi="lo-LA"/>
        </w:rPr>
        <w:t>Nürnberg</w:t>
      </w:r>
      <w:proofErr w:type="spellEnd"/>
      <w:r w:rsidRPr="008B72B0">
        <w:rPr>
          <w:rFonts w:ascii="Times New Roman" w:eastAsia="Times New Roman" w:hAnsi="Times New Roman" w:cs="Times New Roman"/>
          <w:sz w:val="22"/>
          <w:szCs w:val="22"/>
          <w:lang w:val="lt-LT" w:bidi="lo-LA"/>
        </w:rPr>
        <w:t>, Vokietija</w:t>
      </w:r>
    </w:p>
    <w:p w14:paraId="305A2C88" w14:textId="77777777" w:rsidR="00E462B4" w:rsidRDefault="00E462B4" w:rsidP="00E462B4">
      <w:pPr>
        <w:spacing w:after="0" w:line="240" w:lineRule="auto"/>
        <w:rPr>
          <w:rFonts w:ascii="Times New Roman" w:eastAsia="Times New Roman" w:hAnsi="Times New Roman" w:cs="Times New Roman"/>
          <w:sz w:val="22"/>
          <w:szCs w:val="22"/>
          <w:lang w:val="lt-LT" w:bidi="lo-LA"/>
        </w:rPr>
      </w:pPr>
    </w:p>
    <w:p w14:paraId="0E6B3B4B" w14:textId="77777777" w:rsidR="00E462B4" w:rsidRPr="008B72B0" w:rsidRDefault="00E462B4" w:rsidP="00E462B4">
      <w:pPr>
        <w:spacing w:after="0" w:line="240" w:lineRule="auto"/>
        <w:rPr>
          <w:rFonts w:ascii="Times New Roman" w:eastAsia="Times New Roman" w:hAnsi="Times New Roman" w:cs="Times New Roman"/>
          <w:b/>
          <w:bCs/>
          <w:sz w:val="22"/>
          <w:szCs w:val="22"/>
          <w:lang w:val="lt-LT" w:bidi="lo-LA"/>
        </w:rPr>
      </w:pPr>
      <w:r w:rsidRPr="008B72B0">
        <w:rPr>
          <w:rFonts w:ascii="Times New Roman" w:eastAsia="Times New Roman" w:hAnsi="Times New Roman" w:cs="Times New Roman"/>
          <w:b/>
          <w:bCs/>
          <w:sz w:val="22"/>
          <w:szCs w:val="22"/>
          <w:lang w:val="lt-LT" w:bidi="lo-LA"/>
        </w:rPr>
        <w:t>Lygiagretus importuotojas</w:t>
      </w:r>
    </w:p>
    <w:p w14:paraId="42CE7693" w14:textId="77777777" w:rsidR="00E462B4" w:rsidRPr="008B72B0" w:rsidRDefault="00E462B4" w:rsidP="00E462B4">
      <w:pPr>
        <w:spacing w:after="0" w:line="240" w:lineRule="auto"/>
        <w:rPr>
          <w:rFonts w:ascii="Times New Roman" w:eastAsia="Times New Roman" w:hAnsi="Times New Roman" w:cs="Times New Roman"/>
          <w:sz w:val="22"/>
          <w:szCs w:val="22"/>
          <w:lang w:val="lt-LT" w:bidi="lo-LA"/>
        </w:rPr>
      </w:pPr>
      <w:r w:rsidRPr="008B72B0">
        <w:rPr>
          <w:rFonts w:ascii="Times New Roman" w:eastAsia="Times New Roman" w:hAnsi="Times New Roman" w:cs="Times New Roman"/>
          <w:sz w:val="22"/>
          <w:szCs w:val="22"/>
          <w:lang w:val="lt-LT" w:bidi="lo-LA"/>
        </w:rPr>
        <w:t>UAB „</w:t>
      </w:r>
      <w:proofErr w:type="spellStart"/>
      <w:r w:rsidRPr="008B72B0">
        <w:rPr>
          <w:rFonts w:ascii="Times New Roman" w:eastAsia="Times New Roman" w:hAnsi="Times New Roman" w:cs="Times New Roman"/>
          <w:sz w:val="22"/>
          <w:szCs w:val="22"/>
          <w:lang w:val="lt-LT" w:bidi="lo-LA"/>
        </w:rPr>
        <w:t>Lex</w:t>
      </w:r>
      <w:proofErr w:type="spellEnd"/>
      <w:r w:rsidRPr="008B72B0">
        <w:rPr>
          <w:rFonts w:ascii="Times New Roman" w:eastAsia="Times New Roman" w:hAnsi="Times New Roman" w:cs="Times New Roman"/>
          <w:sz w:val="22"/>
          <w:szCs w:val="22"/>
          <w:lang w:val="lt-LT" w:bidi="lo-LA"/>
        </w:rPr>
        <w:t xml:space="preserve"> ano“, Naugarduko g. 3, LT-03231 Vilnius, Lietuva</w:t>
      </w:r>
    </w:p>
    <w:p w14:paraId="05A7C670" w14:textId="77777777" w:rsidR="00E462B4" w:rsidRPr="008B72B0" w:rsidRDefault="00E462B4" w:rsidP="00E462B4">
      <w:pPr>
        <w:spacing w:after="0" w:line="240" w:lineRule="auto"/>
        <w:rPr>
          <w:rFonts w:ascii="Times New Roman" w:eastAsia="Times New Roman" w:hAnsi="Times New Roman" w:cs="Times New Roman"/>
          <w:sz w:val="22"/>
          <w:szCs w:val="22"/>
          <w:lang w:val="lt-LT" w:bidi="lo-LA"/>
        </w:rPr>
      </w:pPr>
    </w:p>
    <w:p w14:paraId="107472C9" w14:textId="77777777" w:rsidR="00E462B4" w:rsidRPr="008B72B0" w:rsidRDefault="00E462B4" w:rsidP="00E462B4">
      <w:pPr>
        <w:spacing w:after="0" w:line="240" w:lineRule="auto"/>
        <w:rPr>
          <w:rFonts w:ascii="Times New Roman" w:eastAsia="Times New Roman" w:hAnsi="Times New Roman" w:cs="Times New Roman"/>
          <w:b/>
          <w:bCs/>
          <w:sz w:val="22"/>
          <w:szCs w:val="22"/>
          <w:lang w:val="lt-LT" w:bidi="lo-LA"/>
        </w:rPr>
      </w:pPr>
      <w:r w:rsidRPr="008B72B0">
        <w:rPr>
          <w:rFonts w:ascii="Times New Roman" w:eastAsia="Times New Roman" w:hAnsi="Times New Roman" w:cs="Times New Roman"/>
          <w:b/>
          <w:bCs/>
          <w:sz w:val="22"/>
          <w:szCs w:val="22"/>
          <w:lang w:val="lt-LT" w:bidi="lo-LA"/>
        </w:rPr>
        <w:t>Perpakavo</w:t>
      </w:r>
    </w:p>
    <w:p w14:paraId="5E64300E" w14:textId="4722320B" w:rsidR="00E462B4" w:rsidRPr="008B72B0" w:rsidRDefault="00E462B4" w:rsidP="00E462B4">
      <w:pPr>
        <w:spacing w:after="0" w:line="240" w:lineRule="auto"/>
        <w:rPr>
          <w:rFonts w:ascii="Times New Roman" w:eastAsia="Times New Roman" w:hAnsi="Times New Roman" w:cs="Times New Roman"/>
          <w:sz w:val="22"/>
          <w:szCs w:val="22"/>
          <w:lang w:val="lt-LT" w:bidi="lo-LA"/>
        </w:rPr>
      </w:pPr>
      <w:r w:rsidRPr="008B72B0">
        <w:rPr>
          <w:rFonts w:ascii="Times New Roman" w:eastAsia="Times New Roman" w:hAnsi="Times New Roman" w:cs="Times New Roman"/>
          <w:sz w:val="22"/>
          <w:szCs w:val="22"/>
          <w:lang w:val="lt-LT" w:bidi="lo-LA"/>
        </w:rPr>
        <w:t>UAB „ENTAFARMA</w:t>
      </w:r>
      <w:r w:rsidR="00450803">
        <w:rPr>
          <w:rFonts w:ascii="Times New Roman" w:eastAsia="Times New Roman" w:hAnsi="Times New Roman" w:cs="Times New Roman"/>
          <w:sz w:val="22"/>
          <w:szCs w:val="22"/>
          <w:lang w:val="lt-LT" w:bidi="lo-LA"/>
        </w:rPr>
        <w:t>“</w:t>
      </w:r>
      <w:r w:rsidRPr="008B72B0">
        <w:rPr>
          <w:rFonts w:ascii="Times New Roman" w:eastAsia="Times New Roman" w:hAnsi="Times New Roman" w:cs="Times New Roman"/>
          <w:sz w:val="22"/>
          <w:szCs w:val="22"/>
          <w:lang w:val="lt-LT" w:bidi="lo-LA"/>
        </w:rPr>
        <w:t xml:space="preserve">, </w:t>
      </w:r>
      <w:proofErr w:type="spellStart"/>
      <w:r w:rsidRPr="008B72B0">
        <w:rPr>
          <w:rFonts w:ascii="Times New Roman" w:eastAsia="Times New Roman" w:hAnsi="Times New Roman" w:cs="Times New Roman"/>
          <w:sz w:val="22"/>
          <w:szCs w:val="22"/>
          <w:lang w:val="lt-LT" w:bidi="lo-LA"/>
        </w:rPr>
        <w:t>Klonėnų</w:t>
      </w:r>
      <w:proofErr w:type="spellEnd"/>
      <w:r w:rsidRPr="008B72B0">
        <w:rPr>
          <w:rFonts w:ascii="Times New Roman" w:eastAsia="Times New Roman" w:hAnsi="Times New Roman" w:cs="Times New Roman"/>
          <w:sz w:val="22"/>
          <w:szCs w:val="22"/>
          <w:lang w:val="lt-LT" w:bidi="lo-LA"/>
        </w:rPr>
        <w:t xml:space="preserve"> vs. 1, LT-19156 Širvintų r. sav., Lietuva</w:t>
      </w:r>
    </w:p>
    <w:p w14:paraId="44947B47" w14:textId="77777777" w:rsidR="00E462B4" w:rsidRPr="008B72B0" w:rsidRDefault="00E462B4" w:rsidP="00E462B4">
      <w:pPr>
        <w:spacing w:after="0" w:line="240" w:lineRule="auto"/>
        <w:rPr>
          <w:rFonts w:ascii="Times New Roman" w:eastAsia="Times New Roman" w:hAnsi="Times New Roman" w:cs="Times New Roman"/>
          <w:sz w:val="22"/>
          <w:szCs w:val="22"/>
          <w:lang w:val="lt-LT" w:bidi="lo-LA"/>
        </w:rPr>
      </w:pPr>
      <w:r w:rsidRPr="008B72B0">
        <w:rPr>
          <w:rFonts w:ascii="Times New Roman" w:eastAsia="Times New Roman" w:hAnsi="Times New Roman" w:cs="Times New Roman"/>
          <w:sz w:val="22"/>
          <w:szCs w:val="22"/>
          <w:lang w:val="lt-LT" w:bidi="lo-LA"/>
        </w:rPr>
        <w:t>arba</w:t>
      </w:r>
    </w:p>
    <w:p w14:paraId="0F4A25BE" w14:textId="05E6B407" w:rsidR="00E462B4" w:rsidRPr="008B72B0" w:rsidRDefault="00E462B4" w:rsidP="00E462B4">
      <w:pPr>
        <w:spacing w:after="0" w:line="240" w:lineRule="auto"/>
        <w:rPr>
          <w:rFonts w:ascii="Times New Roman" w:eastAsia="Times New Roman" w:hAnsi="Times New Roman" w:cs="Times New Roman"/>
          <w:sz w:val="22"/>
          <w:szCs w:val="22"/>
          <w:lang w:val="lt-LT" w:bidi="lo-LA"/>
        </w:rPr>
      </w:pPr>
      <w:r w:rsidRPr="008B72B0">
        <w:rPr>
          <w:rFonts w:ascii="Times New Roman" w:eastAsia="Times New Roman" w:hAnsi="Times New Roman" w:cs="Times New Roman"/>
          <w:sz w:val="22"/>
          <w:szCs w:val="22"/>
          <w:lang w:val="lt-LT" w:bidi="lo-LA"/>
        </w:rPr>
        <w:t>Lietuvos ir Norvegijos UAB „</w:t>
      </w:r>
      <w:proofErr w:type="spellStart"/>
      <w:r w:rsidRPr="008B72B0">
        <w:rPr>
          <w:rFonts w:ascii="Times New Roman" w:eastAsia="Times New Roman" w:hAnsi="Times New Roman" w:cs="Times New Roman"/>
          <w:sz w:val="22"/>
          <w:szCs w:val="22"/>
          <w:lang w:val="lt-LT" w:bidi="lo-LA"/>
        </w:rPr>
        <w:t>Norfachema</w:t>
      </w:r>
      <w:proofErr w:type="spellEnd"/>
      <w:r w:rsidR="00450803">
        <w:rPr>
          <w:rFonts w:ascii="Times New Roman" w:eastAsia="Times New Roman" w:hAnsi="Times New Roman" w:cs="Times New Roman"/>
          <w:sz w:val="22"/>
          <w:szCs w:val="22"/>
          <w:lang w:val="lt-LT" w:bidi="lo-LA"/>
        </w:rPr>
        <w:t>“</w:t>
      </w:r>
      <w:r w:rsidRPr="008B72B0">
        <w:rPr>
          <w:rFonts w:ascii="Times New Roman" w:eastAsia="Times New Roman" w:hAnsi="Times New Roman" w:cs="Times New Roman"/>
          <w:sz w:val="22"/>
          <w:szCs w:val="22"/>
          <w:lang w:val="lt-LT" w:bidi="lo-LA"/>
        </w:rPr>
        <w:t>, Vytauto g. 6, LT-55175 Jonava, Lietuva</w:t>
      </w:r>
    </w:p>
    <w:p w14:paraId="2A96A06C" w14:textId="77777777" w:rsidR="00E462B4" w:rsidRPr="008B72B0" w:rsidRDefault="00E462B4" w:rsidP="00E462B4">
      <w:pPr>
        <w:spacing w:after="0" w:line="240" w:lineRule="auto"/>
        <w:rPr>
          <w:rFonts w:ascii="Times New Roman" w:eastAsia="Times New Roman" w:hAnsi="Times New Roman" w:cs="Times New Roman"/>
          <w:sz w:val="22"/>
          <w:szCs w:val="22"/>
          <w:lang w:val="lt-LT" w:bidi="lo-LA"/>
        </w:rPr>
      </w:pPr>
      <w:r w:rsidRPr="008B72B0">
        <w:rPr>
          <w:rFonts w:ascii="Times New Roman" w:eastAsia="Times New Roman" w:hAnsi="Times New Roman" w:cs="Times New Roman"/>
          <w:sz w:val="22"/>
          <w:szCs w:val="22"/>
          <w:lang w:val="lt-LT" w:bidi="lo-LA"/>
        </w:rPr>
        <w:t>arba</w:t>
      </w:r>
    </w:p>
    <w:p w14:paraId="6F952420" w14:textId="47E479DF" w:rsidR="00E462B4" w:rsidRPr="008B72B0" w:rsidRDefault="00E462B4" w:rsidP="00E462B4">
      <w:pPr>
        <w:spacing w:after="0" w:line="240" w:lineRule="auto"/>
        <w:rPr>
          <w:rFonts w:ascii="Times New Roman" w:eastAsia="Times New Roman" w:hAnsi="Times New Roman" w:cs="Times New Roman"/>
          <w:sz w:val="22"/>
          <w:szCs w:val="22"/>
          <w:lang w:val="lt-LT" w:bidi="lo-LA"/>
        </w:rPr>
      </w:pPr>
      <w:r w:rsidRPr="008B72B0">
        <w:rPr>
          <w:rFonts w:ascii="Times New Roman" w:eastAsia="Times New Roman" w:hAnsi="Times New Roman" w:cs="Times New Roman"/>
          <w:sz w:val="22"/>
          <w:szCs w:val="22"/>
          <w:lang w:val="lt-LT" w:bidi="lo-LA"/>
        </w:rPr>
        <w:t xml:space="preserve">CEFEA Sp. z </w:t>
      </w:r>
      <w:proofErr w:type="spellStart"/>
      <w:r w:rsidRPr="008B72B0">
        <w:rPr>
          <w:rFonts w:ascii="Times New Roman" w:eastAsia="Times New Roman" w:hAnsi="Times New Roman" w:cs="Times New Roman"/>
          <w:sz w:val="22"/>
          <w:szCs w:val="22"/>
          <w:lang w:val="lt-LT" w:bidi="lo-LA"/>
        </w:rPr>
        <w:t>o.o</w:t>
      </w:r>
      <w:proofErr w:type="spellEnd"/>
      <w:r w:rsidRPr="008B72B0">
        <w:rPr>
          <w:rFonts w:ascii="Times New Roman" w:eastAsia="Times New Roman" w:hAnsi="Times New Roman" w:cs="Times New Roman"/>
          <w:sz w:val="22"/>
          <w:szCs w:val="22"/>
          <w:lang w:val="lt-LT" w:bidi="lo-LA"/>
        </w:rPr>
        <w:t xml:space="preserve">. Sp. K., </w:t>
      </w:r>
      <w:proofErr w:type="spellStart"/>
      <w:r w:rsidRPr="008B72B0">
        <w:rPr>
          <w:rFonts w:ascii="Times New Roman" w:eastAsia="Times New Roman" w:hAnsi="Times New Roman" w:cs="Times New Roman"/>
          <w:sz w:val="22"/>
          <w:szCs w:val="22"/>
          <w:lang w:val="lt-LT" w:bidi="lo-LA"/>
        </w:rPr>
        <w:t>Ul</w:t>
      </w:r>
      <w:proofErr w:type="spellEnd"/>
      <w:r w:rsidRPr="008B72B0">
        <w:rPr>
          <w:rFonts w:ascii="Times New Roman" w:eastAsia="Times New Roman" w:hAnsi="Times New Roman" w:cs="Times New Roman"/>
          <w:sz w:val="22"/>
          <w:szCs w:val="22"/>
          <w:lang w:val="lt-LT" w:bidi="lo-LA"/>
        </w:rPr>
        <w:t xml:space="preserve">. </w:t>
      </w:r>
      <w:proofErr w:type="spellStart"/>
      <w:r w:rsidRPr="008B72B0">
        <w:rPr>
          <w:rFonts w:ascii="Times New Roman" w:eastAsia="Times New Roman" w:hAnsi="Times New Roman" w:cs="Times New Roman"/>
          <w:sz w:val="22"/>
          <w:szCs w:val="22"/>
          <w:lang w:val="lt-LT" w:bidi="lo-LA"/>
        </w:rPr>
        <w:t>Działkowa</w:t>
      </w:r>
      <w:proofErr w:type="spellEnd"/>
      <w:r w:rsidRPr="008B72B0">
        <w:rPr>
          <w:rFonts w:ascii="Times New Roman" w:eastAsia="Times New Roman" w:hAnsi="Times New Roman" w:cs="Times New Roman"/>
          <w:sz w:val="22"/>
          <w:szCs w:val="22"/>
          <w:lang w:val="lt-LT" w:bidi="lo-LA"/>
        </w:rPr>
        <w:t xml:space="preserve"> </w:t>
      </w:r>
      <w:r w:rsidR="00FC7659">
        <w:rPr>
          <w:rFonts w:ascii="Times New Roman" w:eastAsia="Times New Roman" w:hAnsi="Times New Roman" w:cs="Times New Roman"/>
          <w:sz w:val="22"/>
          <w:szCs w:val="22"/>
          <w:lang w:val="lt-LT" w:bidi="lo-LA"/>
        </w:rPr>
        <w:t>69</w:t>
      </w:r>
      <w:r w:rsidRPr="008B72B0">
        <w:rPr>
          <w:rFonts w:ascii="Times New Roman" w:eastAsia="Times New Roman" w:hAnsi="Times New Roman" w:cs="Times New Roman"/>
          <w:sz w:val="22"/>
          <w:szCs w:val="22"/>
          <w:lang w:val="lt-LT" w:bidi="lo-LA"/>
        </w:rPr>
        <w:t xml:space="preserve">, 02-234 </w:t>
      </w:r>
      <w:proofErr w:type="spellStart"/>
      <w:r w:rsidRPr="008B72B0">
        <w:rPr>
          <w:rFonts w:ascii="Times New Roman" w:eastAsia="Times New Roman" w:hAnsi="Times New Roman" w:cs="Times New Roman"/>
          <w:sz w:val="22"/>
          <w:szCs w:val="22"/>
          <w:lang w:val="lt-LT" w:bidi="lo-LA"/>
        </w:rPr>
        <w:t>Warszawa</w:t>
      </w:r>
      <w:proofErr w:type="spellEnd"/>
      <w:r w:rsidRPr="008B72B0">
        <w:rPr>
          <w:rFonts w:ascii="Times New Roman" w:eastAsia="Times New Roman" w:hAnsi="Times New Roman" w:cs="Times New Roman"/>
          <w:sz w:val="22"/>
          <w:szCs w:val="22"/>
          <w:lang w:val="lt-LT" w:bidi="lo-LA"/>
        </w:rPr>
        <w:t>, Lenkija</w:t>
      </w:r>
    </w:p>
    <w:p w14:paraId="4797D81C" w14:textId="77777777" w:rsidR="00E462B4" w:rsidRPr="008B72B0" w:rsidRDefault="00E462B4" w:rsidP="00E462B4">
      <w:pPr>
        <w:spacing w:after="0" w:line="240" w:lineRule="auto"/>
        <w:rPr>
          <w:rFonts w:ascii="Times New Roman" w:eastAsia="Times New Roman" w:hAnsi="Times New Roman" w:cs="Times New Roman"/>
          <w:sz w:val="22"/>
          <w:szCs w:val="22"/>
          <w:lang w:val="lt-LT" w:bidi="lo-LA"/>
        </w:rPr>
      </w:pPr>
    </w:p>
    <w:p w14:paraId="274A8703" w14:textId="77777777" w:rsidR="00E462B4" w:rsidRPr="00EC0566" w:rsidRDefault="00E462B4" w:rsidP="00E462B4">
      <w:pPr>
        <w:spacing w:after="0" w:line="240" w:lineRule="auto"/>
        <w:rPr>
          <w:rFonts w:ascii="Times New Roman" w:eastAsia="Times New Roman" w:hAnsi="Times New Roman" w:cs="Times New Roman"/>
          <w:sz w:val="22"/>
          <w:szCs w:val="22"/>
          <w:lang w:val="lt-LT" w:bidi="lo-LA"/>
        </w:rPr>
      </w:pPr>
      <w:r w:rsidRPr="008B72B0">
        <w:rPr>
          <w:rFonts w:ascii="Times New Roman" w:eastAsia="Times New Roman" w:hAnsi="Times New Roman" w:cs="Times New Roman"/>
          <w:sz w:val="22"/>
          <w:szCs w:val="22"/>
          <w:lang w:val="lt-LT" w:bidi="lo-LA"/>
        </w:rPr>
        <w:t>Registruotojas eksportuojančioje valstybėje yra</w:t>
      </w:r>
      <w:r>
        <w:rPr>
          <w:rFonts w:ascii="Times New Roman" w:eastAsia="Times New Roman" w:hAnsi="Times New Roman" w:cs="Times New Roman"/>
          <w:sz w:val="22"/>
          <w:szCs w:val="22"/>
          <w:lang w:val="lt-LT" w:bidi="lo-LA"/>
        </w:rPr>
        <w:t xml:space="preserve"> </w:t>
      </w:r>
      <w:proofErr w:type="spellStart"/>
      <w:r w:rsidRPr="008B72B0">
        <w:rPr>
          <w:rFonts w:ascii="Times New Roman" w:eastAsia="Times New Roman" w:hAnsi="Times New Roman" w:cs="Times New Roman"/>
          <w:sz w:val="22"/>
          <w:szCs w:val="22"/>
          <w:lang w:val="lt-LT" w:bidi="lo-LA"/>
        </w:rPr>
        <w:t>N</w:t>
      </w:r>
      <w:r>
        <w:rPr>
          <w:rFonts w:ascii="Times New Roman" w:eastAsia="Times New Roman" w:hAnsi="Times New Roman" w:cs="Times New Roman"/>
          <w:sz w:val="22"/>
          <w:szCs w:val="22"/>
          <w:lang w:val="lt-LT" w:bidi="lo-LA"/>
        </w:rPr>
        <w:t>ovartis</w:t>
      </w:r>
      <w:proofErr w:type="spellEnd"/>
      <w:r w:rsidRPr="008B72B0">
        <w:rPr>
          <w:rFonts w:ascii="Times New Roman" w:eastAsia="Times New Roman" w:hAnsi="Times New Roman" w:cs="Times New Roman"/>
          <w:sz w:val="22"/>
          <w:szCs w:val="22"/>
          <w:lang w:val="lt-LT" w:bidi="lo-LA"/>
        </w:rPr>
        <w:t xml:space="preserve"> </w:t>
      </w:r>
      <w:proofErr w:type="spellStart"/>
      <w:r w:rsidRPr="008B72B0">
        <w:rPr>
          <w:rFonts w:ascii="Times New Roman" w:eastAsia="Times New Roman" w:hAnsi="Times New Roman" w:cs="Times New Roman"/>
          <w:sz w:val="22"/>
          <w:szCs w:val="22"/>
          <w:lang w:val="lt-LT" w:bidi="lo-LA"/>
        </w:rPr>
        <w:t>P</w:t>
      </w:r>
      <w:r>
        <w:rPr>
          <w:rFonts w:ascii="Times New Roman" w:eastAsia="Times New Roman" w:hAnsi="Times New Roman" w:cs="Times New Roman"/>
          <w:sz w:val="22"/>
          <w:szCs w:val="22"/>
          <w:lang w:val="lt-LT" w:bidi="lo-LA"/>
        </w:rPr>
        <w:t>harma</w:t>
      </w:r>
      <w:proofErr w:type="spellEnd"/>
      <w:r w:rsidRPr="008B72B0">
        <w:rPr>
          <w:rFonts w:ascii="Times New Roman" w:eastAsia="Times New Roman" w:hAnsi="Times New Roman" w:cs="Times New Roman"/>
          <w:sz w:val="22"/>
          <w:szCs w:val="22"/>
          <w:lang w:val="lt-LT" w:bidi="lo-LA"/>
        </w:rPr>
        <w:t xml:space="preserve"> S.A.S.</w:t>
      </w:r>
      <w:r>
        <w:rPr>
          <w:rFonts w:ascii="Times New Roman" w:eastAsia="Times New Roman" w:hAnsi="Times New Roman" w:cs="Times New Roman"/>
          <w:sz w:val="22"/>
          <w:szCs w:val="22"/>
          <w:lang w:val="lt-LT" w:bidi="lo-LA"/>
        </w:rPr>
        <w:t xml:space="preserve">, </w:t>
      </w:r>
      <w:r w:rsidRPr="008B72B0">
        <w:rPr>
          <w:rFonts w:ascii="Times New Roman" w:eastAsia="Times New Roman" w:hAnsi="Times New Roman" w:cs="Times New Roman"/>
          <w:sz w:val="22"/>
          <w:szCs w:val="22"/>
          <w:lang w:val="lt-LT" w:bidi="lo-LA"/>
        </w:rPr>
        <w:t xml:space="preserve">8-10 </w:t>
      </w:r>
      <w:proofErr w:type="spellStart"/>
      <w:r w:rsidRPr="008B72B0">
        <w:rPr>
          <w:rFonts w:ascii="Times New Roman" w:eastAsia="Times New Roman" w:hAnsi="Times New Roman" w:cs="Times New Roman"/>
          <w:sz w:val="22"/>
          <w:szCs w:val="22"/>
          <w:lang w:val="lt-LT" w:bidi="lo-LA"/>
        </w:rPr>
        <w:t>R</w:t>
      </w:r>
      <w:r>
        <w:rPr>
          <w:rFonts w:ascii="Times New Roman" w:eastAsia="Times New Roman" w:hAnsi="Times New Roman" w:cs="Times New Roman"/>
          <w:sz w:val="22"/>
          <w:szCs w:val="22"/>
          <w:lang w:val="lt-LT" w:bidi="lo-LA"/>
        </w:rPr>
        <w:t>ue</w:t>
      </w:r>
      <w:proofErr w:type="spellEnd"/>
      <w:r w:rsidRPr="008B72B0">
        <w:rPr>
          <w:rFonts w:ascii="Times New Roman" w:eastAsia="Times New Roman" w:hAnsi="Times New Roman" w:cs="Times New Roman"/>
          <w:sz w:val="22"/>
          <w:szCs w:val="22"/>
          <w:lang w:val="lt-LT" w:bidi="lo-LA"/>
        </w:rPr>
        <w:t xml:space="preserve"> H</w:t>
      </w:r>
      <w:r>
        <w:rPr>
          <w:rFonts w:ascii="Times New Roman" w:eastAsia="Times New Roman" w:hAnsi="Times New Roman" w:cs="Times New Roman"/>
          <w:sz w:val="22"/>
          <w:szCs w:val="22"/>
          <w:lang w:val="lt-LT" w:bidi="lo-LA"/>
        </w:rPr>
        <w:t>enri</w:t>
      </w:r>
      <w:r w:rsidRPr="008B72B0">
        <w:rPr>
          <w:rFonts w:ascii="Times New Roman" w:eastAsia="Times New Roman" w:hAnsi="Times New Roman" w:cs="Times New Roman"/>
          <w:sz w:val="22"/>
          <w:szCs w:val="22"/>
          <w:lang w:val="lt-LT" w:bidi="lo-LA"/>
        </w:rPr>
        <w:t xml:space="preserve"> </w:t>
      </w:r>
      <w:proofErr w:type="spellStart"/>
      <w:r w:rsidRPr="008B72B0">
        <w:rPr>
          <w:rFonts w:ascii="Times New Roman" w:eastAsia="Times New Roman" w:hAnsi="Times New Roman" w:cs="Times New Roman"/>
          <w:sz w:val="22"/>
          <w:szCs w:val="22"/>
          <w:lang w:val="lt-LT" w:bidi="lo-LA"/>
        </w:rPr>
        <w:t>S</w:t>
      </w:r>
      <w:r>
        <w:rPr>
          <w:rFonts w:ascii="Times New Roman" w:eastAsia="Times New Roman" w:hAnsi="Times New Roman" w:cs="Times New Roman"/>
          <w:sz w:val="22"/>
          <w:szCs w:val="22"/>
          <w:lang w:val="lt-LT" w:bidi="lo-LA"/>
        </w:rPr>
        <w:t>ainte</w:t>
      </w:r>
      <w:r w:rsidRPr="008B72B0">
        <w:rPr>
          <w:rFonts w:ascii="Times New Roman" w:eastAsia="Times New Roman" w:hAnsi="Times New Roman" w:cs="Times New Roman"/>
          <w:sz w:val="22"/>
          <w:szCs w:val="22"/>
          <w:lang w:val="lt-LT" w:bidi="lo-LA"/>
        </w:rPr>
        <w:t>-C</w:t>
      </w:r>
      <w:r>
        <w:rPr>
          <w:rFonts w:ascii="Times New Roman" w:eastAsia="Times New Roman" w:hAnsi="Times New Roman" w:cs="Times New Roman"/>
          <w:sz w:val="22"/>
          <w:szCs w:val="22"/>
          <w:lang w:val="lt-LT" w:bidi="lo-LA"/>
        </w:rPr>
        <w:t>laire</w:t>
      </w:r>
      <w:proofErr w:type="spellEnd"/>
      <w:r w:rsidRPr="008B72B0">
        <w:rPr>
          <w:rFonts w:ascii="Times New Roman" w:eastAsia="Times New Roman" w:hAnsi="Times New Roman" w:cs="Times New Roman"/>
          <w:sz w:val="22"/>
          <w:szCs w:val="22"/>
          <w:lang w:val="lt-LT" w:bidi="lo-LA"/>
        </w:rPr>
        <w:t xml:space="preserve"> </w:t>
      </w:r>
      <w:proofErr w:type="spellStart"/>
      <w:r w:rsidRPr="008B72B0">
        <w:rPr>
          <w:rFonts w:ascii="Times New Roman" w:eastAsia="Times New Roman" w:hAnsi="Times New Roman" w:cs="Times New Roman"/>
          <w:sz w:val="22"/>
          <w:szCs w:val="22"/>
          <w:lang w:val="lt-LT" w:bidi="lo-LA"/>
        </w:rPr>
        <w:t>D</w:t>
      </w:r>
      <w:r>
        <w:rPr>
          <w:rFonts w:ascii="Times New Roman" w:eastAsia="Times New Roman" w:hAnsi="Times New Roman" w:cs="Times New Roman"/>
          <w:sz w:val="22"/>
          <w:szCs w:val="22"/>
          <w:lang w:val="lt-LT" w:bidi="lo-LA"/>
        </w:rPr>
        <w:t>eville</w:t>
      </w:r>
      <w:proofErr w:type="spellEnd"/>
      <w:r>
        <w:rPr>
          <w:rFonts w:ascii="Times New Roman" w:eastAsia="Times New Roman" w:hAnsi="Times New Roman" w:cs="Times New Roman"/>
          <w:sz w:val="22"/>
          <w:szCs w:val="22"/>
          <w:lang w:val="lt-LT" w:bidi="lo-LA"/>
        </w:rPr>
        <w:t xml:space="preserve">, </w:t>
      </w:r>
      <w:r w:rsidRPr="008B72B0">
        <w:rPr>
          <w:rFonts w:ascii="Times New Roman" w:eastAsia="Times New Roman" w:hAnsi="Times New Roman" w:cs="Times New Roman"/>
          <w:sz w:val="22"/>
          <w:szCs w:val="22"/>
          <w:lang w:val="lt-LT" w:bidi="lo-LA"/>
        </w:rPr>
        <w:t xml:space="preserve">92500 </w:t>
      </w:r>
      <w:proofErr w:type="spellStart"/>
      <w:r w:rsidRPr="008B72B0">
        <w:rPr>
          <w:rFonts w:ascii="Times New Roman" w:eastAsia="Times New Roman" w:hAnsi="Times New Roman" w:cs="Times New Roman"/>
          <w:sz w:val="22"/>
          <w:szCs w:val="22"/>
          <w:lang w:val="lt-LT" w:bidi="lo-LA"/>
        </w:rPr>
        <w:t>R</w:t>
      </w:r>
      <w:r>
        <w:rPr>
          <w:rFonts w:ascii="Times New Roman" w:eastAsia="Times New Roman" w:hAnsi="Times New Roman" w:cs="Times New Roman"/>
          <w:sz w:val="22"/>
          <w:szCs w:val="22"/>
          <w:lang w:val="lt-LT" w:bidi="lo-LA"/>
        </w:rPr>
        <w:t>ueil</w:t>
      </w:r>
      <w:r w:rsidRPr="008B72B0">
        <w:rPr>
          <w:rFonts w:ascii="Times New Roman" w:eastAsia="Times New Roman" w:hAnsi="Times New Roman" w:cs="Times New Roman"/>
          <w:sz w:val="22"/>
          <w:szCs w:val="22"/>
          <w:lang w:val="lt-LT" w:bidi="lo-LA"/>
        </w:rPr>
        <w:t>-M</w:t>
      </w:r>
      <w:r>
        <w:rPr>
          <w:rFonts w:ascii="Times New Roman" w:eastAsia="Times New Roman" w:hAnsi="Times New Roman" w:cs="Times New Roman"/>
          <w:sz w:val="22"/>
          <w:szCs w:val="22"/>
          <w:lang w:val="lt-LT" w:bidi="lo-LA"/>
        </w:rPr>
        <w:t>almaison</w:t>
      </w:r>
      <w:proofErr w:type="spellEnd"/>
      <w:r>
        <w:rPr>
          <w:rFonts w:ascii="Times New Roman" w:eastAsia="Times New Roman" w:hAnsi="Times New Roman" w:cs="Times New Roman"/>
          <w:sz w:val="22"/>
          <w:szCs w:val="22"/>
          <w:lang w:val="lt-LT" w:bidi="lo-LA"/>
        </w:rPr>
        <w:t>, Prancūzija</w:t>
      </w:r>
    </w:p>
    <w:p w14:paraId="1C890AA4"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5069EAED" w14:textId="4666E2A7" w:rsidR="00785553" w:rsidRPr="00785553" w:rsidRDefault="00785553" w:rsidP="00785553">
      <w:pPr>
        <w:spacing w:after="0" w:line="240" w:lineRule="auto"/>
        <w:rPr>
          <w:rFonts w:ascii="Times New Roman" w:eastAsia="Times New Roman" w:hAnsi="Times New Roman" w:cs="Times New Roman"/>
          <w:sz w:val="22"/>
          <w:szCs w:val="22"/>
          <w:lang w:val="lt-LT"/>
        </w:rPr>
      </w:pPr>
      <w:r w:rsidRPr="00785553">
        <w:rPr>
          <w:rFonts w:ascii="Times New Roman" w:eastAsia="Times New Roman" w:hAnsi="Times New Roman" w:cs="Times New Roman"/>
          <w:b/>
          <w:bCs/>
          <w:sz w:val="22"/>
          <w:szCs w:val="22"/>
          <w:lang w:val="lt-LT"/>
        </w:rPr>
        <w:t>Šis pakuotės lapelis</w:t>
      </w:r>
      <w:r w:rsidRPr="00785553">
        <w:rPr>
          <w:rFonts w:ascii="Times New Roman" w:eastAsia="Times New Roman" w:hAnsi="Times New Roman" w:cs="Times New Roman"/>
          <w:b/>
          <w:sz w:val="22"/>
          <w:szCs w:val="22"/>
          <w:lang w:val="lt-LT"/>
        </w:rPr>
        <w:t xml:space="preserve"> paskutinį kartą peržiūrėtas</w:t>
      </w:r>
      <w:r w:rsidR="007C270D">
        <w:rPr>
          <w:rFonts w:ascii="Times New Roman" w:eastAsia="Times New Roman" w:hAnsi="Times New Roman" w:cs="Times New Roman"/>
          <w:b/>
          <w:sz w:val="22"/>
          <w:szCs w:val="22"/>
          <w:lang w:val="lt-LT"/>
        </w:rPr>
        <w:t xml:space="preserve"> 2023-05-29.</w:t>
      </w:r>
    </w:p>
    <w:p w14:paraId="0A666C87" w14:textId="77777777" w:rsidR="00785553" w:rsidRPr="00785553" w:rsidRDefault="00785553" w:rsidP="00785553">
      <w:pPr>
        <w:spacing w:after="0" w:line="240" w:lineRule="auto"/>
        <w:rPr>
          <w:rFonts w:ascii="Times New Roman" w:eastAsia="Times New Roman" w:hAnsi="Times New Roman" w:cs="Times New Roman"/>
          <w:sz w:val="22"/>
          <w:szCs w:val="22"/>
          <w:lang w:val="lt-LT"/>
        </w:rPr>
      </w:pPr>
    </w:p>
    <w:p w14:paraId="165E3623" w14:textId="77777777" w:rsidR="00785553" w:rsidRPr="00785553" w:rsidRDefault="00785553" w:rsidP="00785553">
      <w:pPr>
        <w:spacing w:after="200" w:line="276" w:lineRule="auto"/>
        <w:rPr>
          <w:rFonts w:ascii="Times New Roman" w:eastAsia="Times New Roman" w:hAnsi="Times New Roman" w:cs="Times New Roman"/>
          <w:color w:val="0000FF"/>
          <w:sz w:val="22"/>
          <w:szCs w:val="22"/>
          <w:lang w:val="lt-LT"/>
        </w:rPr>
      </w:pPr>
      <w:r w:rsidRPr="00785553">
        <w:rPr>
          <w:rFonts w:ascii="Times New Roman" w:eastAsia="Times New Roman" w:hAnsi="Times New Roman" w:cs="Times New Roman"/>
          <w:sz w:val="22"/>
          <w:szCs w:val="22"/>
          <w:lang w:val="lt-LT"/>
        </w:rPr>
        <w:t>Išsami informacija apie šį vaistą pateikiama Valstybinės vaistų kontrolės tarnybos prie Lietuvos Respublikos sveikatos apsaugos ministerijos tinklalapyje</w:t>
      </w:r>
      <w:r w:rsidRPr="00785553">
        <w:rPr>
          <w:rFonts w:ascii="Times New Roman" w:eastAsia="Times New Roman" w:hAnsi="Times New Roman" w:cs="Times New Roman"/>
          <w:i/>
          <w:sz w:val="22"/>
          <w:szCs w:val="22"/>
          <w:lang w:val="lt-LT"/>
        </w:rPr>
        <w:t xml:space="preserve"> </w:t>
      </w:r>
      <w:hyperlink r:id="rId12" w:history="1">
        <w:r w:rsidRPr="00785553">
          <w:rPr>
            <w:rFonts w:ascii="Times New Roman" w:eastAsia="Times New Roman" w:hAnsi="Times New Roman" w:cs="Times New Roman"/>
            <w:color w:val="0000FF"/>
            <w:sz w:val="22"/>
            <w:szCs w:val="22"/>
            <w:u w:val="single"/>
            <w:lang w:val="lt-LT"/>
          </w:rPr>
          <w:t>http://www.vvkt.lt/</w:t>
        </w:r>
      </w:hyperlink>
      <w:r w:rsidRPr="00785553">
        <w:rPr>
          <w:rFonts w:ascii="Times New Roman" w:eastAsia="Times New Roman" w:hAnsi="Times New Roman" w:cs="Times New Roman"/>
          <w:color w:val="0000FF"/>
          <w:sz w:val="22"/>
          <w:szCs w:val="22"/>
          <w:lang w:val="lt-LT"/>
        </w:rPr>
        <w:t>.</w:t>
      </w:r>
    </w:p>
    <w:p w14:paraId="374F8DF2" w14:textId="309FAB67" w:rsidR="00FF5FC9" w:rsidRPr="00350FB5" w:rsidRDefault="00350FB5">
      <w:pPr>
        <w:rPr>
          <w:rFonts w:ascii="Times New Roman" w:hAnsi="Times New Roman" w:cs="Times New Roman"/>
          <w:i/>
          <w:iCs/>
          <w:sz w:val="22"/>
          <w:szCs w:val="22"/>
        </w:rPr>
      </w:pPr>
      <w:proofErr w:type="spellStart"/>
      <w:r w:rsidRPr="002A110D">
        <w:rPr>
          <w:rFonts w:ascii="Times New Roman" w:hAnsi="Times New Roman" w:cs="Times New Roman"/>
          <w:i/>
          <w:iCs/>
          <w:sz w:val="22"/>
          <w:szCs w:val="22"/>
        </w:rPr>
        <w:t>Lygiagrečiai</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importuojamas</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vaistas</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nuo</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referencinio</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vaisto</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skiriasi</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pakuotės</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dydžiu</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lygiagrečiai</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importuojamo</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vaisto</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pakuotės</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dydis</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yra</w:t>
      </w:r>
      <w:proofErr w:type="spellEnd"/>
      <w:r w:rsidRPr="002A110D">
        <w:rPr>
          <w:rFonts w:ascii="Times New Roman" w:hAnsi="Times New Roman" w:cs="Times New Roman"/>
          <w:i/>
          <w:iCs/>
          <w:sz w:val="22"/>
          <w:szCs w:val="22"/>
        </w:rPr>
        <w:t xml:space="preserve"> N1 5 g, o </w:t>
      </w:r>
      <w:proofErr w:type="spellStart"/>
      <w:r w:rsidRPr="002A110D">
        <w:rPr>
          <w:rFonts w:ascii="Times New Roman" w:hAnsi="Times New Roman" w:cs="Times New Roman"/>
          <w:i/>
          <w:iCs/>
          <w:sz w:val="22"/>
          <w:szCs w:val="22"/>
        </w:rPr>
        <w:t>referencinio</w:t>
      </w:r>
      <w:proofErr w:type="spellEnd"/>
      <w:r w:rsidRPr="002A110D">
        <w:rPr>
          <w:rFonts w:ascii="Times New Roman" w:hAnsi="Times New Roman" w:cs="Times New Roman"/>
          <w:i/>
          <w:iCs/>
          <w:sz w:val="22"/>
          <w:szCs w:val="22"/>
        </w:rPr>
        <w:t xml:space="preserve"> – N1 3,5 g), </w:t>
      </w:r>
      <w:proofErr w:type="spellStart"/>
      <w:r w:rsidRPr="002A110D">
        <w:rPr>
          <w:rFonts w:ascii="Times New Roman" w:hAnsi="Times New Roman" w:cs="Times New Roman"/>
          <w:i/>
          <w:iCs/>
          <w:sz w:val="22"/>
          <w:szCs w:val="22"/>
        </w:rPr>
        <w:t>tinkamumo</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laiku</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lygiagrečiai</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importuojamas</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vaistas</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po</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tūbelės</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atidarymo</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yra</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tinkamas</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vartoti</w:t>
      </w:r>
      <w:proofErr w:type="spellEnd"/>
      <w:r w:rsidRPr="002A110D">
        <w:rPr>
          <w:rFonts w:ascii="Times New Roman" w:hAnsi="Times New Roman" w:cs="Times New Roman"/>
          <w:i/>
          <w:iCs/>
          <w:sz w:val="22"/>
          <w:szCs w:val="22"/>
        </w:rPr>
        <w:t xml:space="preserve"> 15 </w:t>
      </w:r>
      <w:proofErr w:type="spellStart"/>
      <w:r>
        <w:rPr>
          <w:rFonts w:ascii="Times New Roman" w:hAnsi="Times New Roman" w:cs="Times New Roman"/>
          <w:i/>
          <w:iCs/>
          <w:sz w:val="22"/>
          <w:szCs w:val="22"/>
        </w:rPr>
        <w:t>parų</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referencinis</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vaistas</w:t>
      </w:r>
      <w:proofErr w:type="spellEnd"/>
      <w:r w:rsidRPr="002A110D">
        <w:rPr>
          <w:rFonts w:ascii="Times New Roman" w:hAnsi="Times New Roman" w:cs="Times New Roman"/>
          <w:i/>
          <w:iCs/>
          <w:sz w:val="22"/>
          <w:szCs w:val="22"/>
        </w:rPr>
        <w:t xml:space="preserve"> – 4 </w:t>
      </w:r>
      <w:proofErr w:type="spellStart"/>
      <w:r w:rsidRPr="002A110D">
        <w:rPr>
          <w:rFonts w:ascii="Times New Roman" w:hAnsi="Times New Roman" w:cs="Times New Roman"/>
          <w:i/>
          <w:iCs/>
          <w:sz w:val="22"/>
          <w:szCs w:val="22"/>
        </w:rPr>
        <w:t>savaites</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bei</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laikymo</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sąlygomis</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referencinio</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vaisto</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negalima</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užšaldyti</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tūbelę</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laikyti</w:t>
      </w:r>
      <w:proofErr w:type="spellEnd"/>
      <w:r w:rsidRPr="002A110D">
        <w:rPr>
          <w:rFonts w:ascii="Times New Roman" w:hAnsi="Times New Roman" w:cs="Times New Roman"/>
          <w:i/>
          <w:iCs/>
          <w:sz w:val="22"/>
          <w:szCs w:val="22"/>
        </w:rPr>
        <w:t xml:space="preserve"> </w:t>
      </w:r>
      <w:proofErr w:type="spellStart"/>
      <w:r w:rsidRPr="002A110D">
        <w:rPr>
          <w:rFonts w:ascii="Times New Roman" w:hAnsi="Times New Roman" w:cs="Times New Roman"/>
          <w:i/>
          <w:iCs/>
          <w:sz w:val="22"/>
          <w:szCs w:val="22"/>
        </w:rPr>
        <w:t>sandarią</w:t>
      </w:r>
      <w:proofErr w:type="spellEnd"/>
      <w:r w:rsidRPr="002A110D">
        <w:rPr>
          <w:rFonts w:ascii="Times New Roman" w:hAnsi="Times New Roman" w:cs="Times New Roman"/>
          <w:i/>
          <w:iCs/>
          <w:sz w:val="22"/>
          <w:szCs w:val="22"/>
        </w:rPr>
        <w:t>).</w:t>
      </w:r>
    </w:p>
    <w:sectPr w:rsidR="00FF5FC9" w:rsidRPr="00350FB5">
      <w:headerReference w:type="default" r:id="rId13"/>
      <w:footerReference w:type="defaul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2C3E1" w14:textId="77777777" w:rsidR="00F47D65" w:rsidRDefault="00F47D65" w:rsidP="000C4E8D">
      <w:pPr>
        <w:spacing w:after="0" w:line="240" w:lineRule="auto"/>
      </w:pPr>
      <w:r>
        <w:separator/>
      </w:r>
    </w:p>
  </w:endnote>
  <w:endnote w:type="continuationSeparator" w:id="0">
    <w:p w14:paraId="2A06AB64" w14:textId="77777777" w:rsidR="00F47D65" w:rsidRDefault="00F47D65" w:rsidP="000C4E8D">
      <w:pPr>
        <w:spacing w:after="0" w:line="240" w:lineRule="auto"/>
      </w:pPr>
      <w:r>
        <w:continuationSeparator/>
      </w:r>
    </w:p>
  </w:endnote>
  <w:endnote w:type="continuationNotice" w:id="1">
    <w:p w14:paraId="1594CE20" w14:textId="77777777" w:rsidR="00F47D65" w:rsidRDefault="00F47D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D0C1" w14:textId="77777777" w:rsidR="00173F18" w:rsidRDefault="00173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87E47" w14:textId="77777777" w:rsidR="00F47D65" w:rsidRDefault="00F47D65" w:rsidP="000C4E8D">
      <w:pPr>
        <w:spacing w:after="0" w:line="240" w:lineRule="auto"/>
      </w:pPr>
      <w:r>
        <w:separator/>
      </w:r>
    </w:p>
  </w:footnote>
  <w:footnote w:type="continuationSeparator" w:id="0">
    <w:p w14:paraId="0F42E18F" w14:textId="77777777" w:rsidR="00F47D65" w:rsidRDefault="00F47D65" w:rsidP="000C4E8D">
      <w:pPr>
        <w:spacing w:after="0" w:line="240" w:lineRule="auto"/>
      </w:pPr>
      <w:r>
        <w:continuationSeparator/>
      </w:r>
    </w:p>
  </w:footnote>
  <w:footnote w:type="continuationNotice" w:id="1">
    <w:p w14:paraId="4441F3AA" w14:textId="77777777" w:rsidR="00F47D65" w:rsidRDefault="00F47D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FDC1B" w14:textId="77777777" w:rsidR="00173F18" w:rsidRDefault="00173F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1" w15:restartNumberingAfterBreak="0">
    <w:nsid w:val="5BF47AA5"/>
    <w:multiLevelType w:val="hybridMultilevel"/>
    <w:tmpl w:val="540EEEC2"/>
    <w:lvl w:ilvl="0" w:tplc="51AA36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721042"/>
    <w:multiLevelType w:val="hybridMultilevel"/>
    <w:tmpl w:val="FA58A592"/>
    <w:lvl w:ilvl="0" w:tplc="0807000F">
      <w:start w:val="3"/>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553"/>
    <w:rsid w:val="00032AB5"/>
    <w:rsid w:val="0005265B"/>
    <w:rsid w:val="0007610D"/>
    <w:rsid w:val="00092253"/>
    <w:rsid w:val="000C4E8D"/>
    <w:rsid w:val="000D19D5"/>
    <w:rsid w:val="000E1D0A"/>
    <w:rsid w:val="00160C91"/>
    <w:rsid w:val="00173F18"/>
    <w:rsid w:val="0019302F"/>
    <w:rsid w:val="00195282"/>
    <w:rsid w:val="001B2E27"/>
    <w:rsid w:val="001D077C"/>
    <w:rsid w:val="00234895"/>
    <w:rsid w:val="002A110D"/>
    <w:rsid w:val="002B6DAA"/>
    <w:rsid w:val="002C3182"/>
    <w:rsid w:val="00350FB5"/>
    <w:rsid w:val="00355732"/>
    <w:rsid w:val="003A7B97"/>
    <w:rsid w:val="00432865"/>
    <w:rsid w:val="00450803"/>
    <w:rsid w:val="00465A8D"/>
    <w:rsid w:val="004B56C6"/>
    <w:rsid w:val="004D0E76"/>
    <w:rsid w:val="004D17FD"/>
    <w:rsid w:val="00597D9D"/>
    <w:rsid w:val="005E198C"/>
    <w:rsid w:val="0060632F"/>
    <w:rsid w:val="00646FA6"/>
    <w:rsid w:val="0065576A"/>
    <w:rsid w:val="006C2F86"/>
    <w:rsid w:val="007009F5"/>
    <w:rsid w:val="007425F9"/>
    <w:rsid w:val="007510A2"/>
    <w:rsid w:val="00783F7E"/>
    <w:rsid w:val="00785553"/>
    <w:rsid w:val="007C270D"/>
    <w:rsid w:val="00824BAD"/>
    <w:rsid w:val="008358E8"/>
    <w:rsid w:val="0084408B"/>
    <w:rsid w:val="008D08E9"/>
    <w:rsid w:val="008D63EF"/>
    <w:rsid w:val="008E442D"/>
    <w:rsid w:val="00912354"/>
    <w:rsid w:val="00944885"/>
    <w:rsid w:val="0098452E"/>
    <w:rsid w:val="009E7F14"/>
    <w:rsid w:val="00A10730"/>
    <w:rsid w:val="00A11B4E"/>
    <w:rsid w:val="00A53A4D"/>
    <w:rsid w:val="00A824F8"/>
    <w:rsid w:val="00B3002A"/>
    <w:rsid w:val="00B84EFD"/>
    <w:rsid w:val="00BD2D40"/>
    <w:rsid w:val="00C301DB"/>
    <w:rsid w:val="00C524FD"/>
    <w:rsid w:val="00C66876"/>
    <w:rsid w:val="00D74CF7"/>
    <w:rsid w:val="00DE57F8"/>
    <w:rsid w:val="00E0295E"/>
    <w:rsid w:val="00E25174"/>
    <w:rsid w:val="00E462B4"/>
    <w:rsid w:val="00E571FA"/>
    <w:rsid w:val="00EF415D"/>
    <w:rsid w:val="00F31F85"/>
    <w:rsid w:val="00F47D65"/>
    <w:rsid w:val="00F5254A"/>
    <w:rsid w:val="00FC7659"/>
    <w:rsid w:val="00FD79D6"/>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3764D4"/>
  <w15:chartTrackingRefBased/>
  <w15:docId w15:val="{AB818AF6-B870-4A8B-A66D-4B89F091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85553"/>
  </w:style>
  <w:style w:type="character" w:customStyle="1" w:styleId="Hyperlink1">
    <w:name w:val="Hyperlink1"/>
    <w:basedOn w:val="DefaultParagraphFont"/>
    <w:uiPriority w:val="99"/>
    <w:unhideWhenUsed/>
    <w:rsid w:val="00785553"/>
    <w:rPr>
      <w:color w:val="0000FF"/>
      <w:u w:val="single"/>
    </w:rPr>
  </w:style>
  <w:style w:type="paragraph" w:styleId="BalloonText">
    <w:name w:val="Balloon Text"/>
    <w:basedOn w:val="Normal"/>
    <w:link w:val="BalloonTextChar"/>
    <w:uiPriority w:val="99"/>
    <w:semiHidden/>
    <w:unhideWhenUsed/>
    <w:rsid w:val="00785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553"/>
    <w:rPr>
      <w:rFonts w:ascii="Tahoma" w:hAnsi="Tahoma" w:cs="Tahoma"/>
      <w:sz w:val="16"/>
      <w:szCs w:val="16"/>
    </w:rPr>
  </w:style>
  <w:style w:type="character" w:styleId="Hyperlink">
    <w:name w:val="Hyperlink"/>
    <w:basedOn w:val="DefaultParagraphFont"/>
    <w:uiPriority w:val="99"/>
    <w:unhideWhenUsed/>
    <w:rsid w:val="00785553"/>
    <w:rPr>
      <w:color w:val="0563C1" w:themeColor="hyperlink"/>
      <w:u w:val="single"/>
    </w:rPr>
  </w:style>
  <w:style w:type="paragraph" w:styleId="Header">
    <w:name w:val="header"/>
    <w:basedOn w:val="Normal"/>
    <w:link w:val="HeaderChar"/>
    <w:uiPriority w:val="99"/>
    <w:unhideWhenUsed/>
    <w:rsid w:val="00173F18"/>
    <w:pPr>
      <w:tabs>
        <w:tab w:val="center" w:pos="4819"/>
        <w:tab w:val="right" w:pos="9638"/>
      </w:tabs>
      <w:spacing w:after="0" w:line="240" w:lineRule="auto"/>
    </w:pPr>
  </w:style>
  <w:style w:type="character" w:customStyle="1" w:styleId="HeaderChar">
    <w:name w:val="Header Char"/>
    <w:basedOn w:val="DefaultParagraphFont"/>
    <w:link w:val="Header"/>
    <w:uiPriority w:val="99"/>
    <w:rsid w:val="00173F18"/>
  </w:style>
  <w:style w:type="paragraph" w:styleId="Footer">
    <w:name w:val="footer"/>
    <w:basedOn w:val="Normal"/>
    <w:link w:val="FooterChar"/>
    <w:uiPriority w:val="99"/>
    <w:unhideWhenUsed/>
    <w:rsid w:val="00173F18"/>
    <w:pPr>
      <w:tabs>
        <w:tab w:val="center" w:pos="4819"/>
        <w:tab w:val="right" w:pos="9638"/>
      </w:tabs>
      <w:spacing w:after="0" w:line="240" w:lineRule="auto"/>
    </w:pPr>
  </w:style>
  <w:style w:type="character" w:customStyle="1" w:styleId="FooterChar">
    <w:name w:val="Footer Char"/>
    <w:basedOn w:val="DefaultParagraphFont"/>
    <w:link w:val="Footer"/>
    <w:uiPriority w:val="99"/>
    <w:rsid w:val="00173F18"/>
  </w:style>
  <w:style w:type="paragraph" w:styleId="Revision">
    <w:name w:val="Revision"/>
    <w:hidden/>
    <w:uiPriority w:val="99"/>
    <w:semiHidden/>
    <w:rsid w:val="00173F18"/>
    <w:pPr>
      <w:spacing w:after="0" w:line="240" w:lineRule="auto"/>
    </w:pPr>
  </w:style>
  <w:style w:type="character" w:styleId="CommentReference">
    <w:name w:val="annotation reference"/>
    <w:basedOn w:val="DefaultParagraphFont"/>
    <w:uiPriority w:val="99"/>
    <w:semiHidden/>
    <w:unhideWhenUsed/>
    <w:rsid w:val="00450803"/>
    <w:rPr>
      <w:sz w:val="16"/>
      <w:szCs w:val="16"/>
    </w:rPr>
  </w:style>
  <w:style w:type="paragraph" w:styleId="CommentText">
    <w:name w:val="annotation text"/>
    <w:basedOn w:val="Normal"/>
    <w:link w:val="CommentTextChar"/>
    <w:uiPriority w:val="99"/>
    <w:semiHidden/>
    <w:unhideWhenUsed/>
    <w:rsid w:val="00450803"/>
    <w:pPr>
      <w:spacing w:line="240" w:lineRule="auto"/>
    </w:pPr>
  </w:style>
  <w:style w:type="character" w:customStyle="1" w:styleId="CommentTextChar">
    <w:name w:val="Comment Text Char"/>
    <w:basedOn w:val="DefaultParagraphFont"/>
    <w:link w:val="CommentText"/>
    <w:uiPriority w:val="99"/>
    <w:semiHidden/>
    <w:rsid w:val="00450803"/>
  </w:style>
  <w:style w:type="paragraph" w:styleId="CommentSubject">
    <w:name w:val="annotation subject"/>
    <w:basedOn w:val="CommentText"/>
    <w:next w:val="CommentText"/>
    <w:link w:val="CommentSubjectChar"/>
    <w:uiPriority w:val="99"/>
    <w:semiHidden/>
    <w:unhideWhenUsed/>
    <w:rsid w:val="00450803"/>
    <w:rPr>
      <w:b/>
      <w:bCs/>
    </w:rPr>
  </w:style>
  <w:style w:type="character" w:customStyle="1" w:styleId="CommentSubjectChar">
    <w:name w:val="Comment Subject Char"/>
    <w:basedOn w:val="CommentTextChar"/>
    <w:link w:val="CommentSubject"/>
    <w:uiPriority w:val="99"/>
    <w:semiHidden/>
    <w:rsid w:val="004508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vvkt.lt/index.php?4004286486" TargetMode="External"/><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9054</Words>
  <Characters>5161</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Božena Kuntelija</cp:lastModifiedBy>
  <cp:revision>3</cp:revision>
  <dcterms:created xsi:type="dcterms:W3CDTF">2023-05-31T06:30:00Z</dcterms:created>
  <dcterms:modified xsi:type="dcterms:W3CDTF">2023-05-31T06:32:00Z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2021-09-29T11:04:02Z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1bd658ca-d936-464e-b7f4-f53f2667d513</vt:lpwstr>
  </property>
  <property fmtid="{D5CDD505-2E9C-101B-9397-08002B2CF9AE}" pid="8" name="MSIP_Label_3c9bec58-8084-492e-8360-0e1cfe36408c_ContentBits">
    <vt:lpwstr>0</vt:lpwstr>
  </property>
</Properties>
</file>